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20" w:rsidRPr="00A517E5" w:rsidRDefault="00081CBC" w:rsidP="00081CBC">
      <w:pPr>
        <w:rPr>
          <w:rFonts w:asciiTheme="majorHAnsi" w:eastAsia="Arial Unicode MS" w:hAnsiTheme="majorHAnsi" w:cstheme="majorHAnsi"/>
          <w:color w:val="C00000"/>
          <w:sz w:val="40"/>
          <w:szCs w:val="40"/>
          <w:lang w:val="pl-PL"/>
        </w:rPr>
      </w:pPr>
      <w:bookmarkStart w:id="0" w:name="_GoBack"/>
      <w:bookmarkEnd w:id="0"/>
      <w:r w:rsidRPr="00A517E5">
        <w:rPr>
          <w:rFonts w:asciiTheme="majorHAnsi" w:eastAsia="Arial Unicode MS" w:hAnsiTheme="majorHAnsi" w:cstheme="majorHAnsi"/>
          <w:color w:val="C00000"/>
          <w:sz w:val="40"/>
          <w:szCs w:val="40"/>
          <w:lang w:val="pl-PL"/>
        </w:rPr>
        <w:t xml:space="preserve">TỜ THÔNG TIN VỀ LÀM VIỆC AN TOÀN TẠI ÚC </w:t>
      </w:r>
    </w:p>
    <w:p w:rsidR="00224820" w:rsidRPr="00121CDF" w:rsidRDefault="002D6BC0" w:rsidP="002D6BC0">
      <w:pPr>
        <w:pStyle w:val="Pa0"/>
        <w:spacing w:before="100" w:after="100"/>
        <w:rPr>
          <w:rFonts w:asciiTheme="majorHAnsi" w:hAnsiTheme="majorHAnsi" w:cstheme="majorHAnsi"/>
          <w:b/>
          <w:bCs/>
          <w:color w:val="C00000"/>
          <w:sz w:val="22"/>
          <w:szCs w:val="22"/>
        </w:rPr>
      </w:pPr>
      <w:proofErr w:type="gramStart"/>
      <w:r w:rsidRPr="00121CDF">
        <w:rPr>
          <w:rFonts w:asciiTheme="majorHAnsi" w:hAnsiTheme="majorHAnsi" w:cstheme="majorHAnsi"/>
          <w:b/>
          <w:bCs/>
          <w:color w:val="C00000"/>
          <w:sz w:val="22"/>
          <w:szCs w:val="22"/>
        </w:rPr>
        <w:t>An</w:t>
      </w:r>
      <w:proofErr w:type="gramEnd"/>
      <w:r w:rsidRPr="00121CDF">
        <w:rPr>
          <w:rFonts w:asciiTheme="majorHAnsi" w:hAnsiTheme="majorHAnsi" w:cstheme="majorHAnsi"/>
          <w:b/>
          <w:bCs/>
          <w:color w:val="C00000"/>
          <w:sz w:val="22"/>
          <w:szCs w:val="22"/>
        </w:rPr>
        <w:t xml:space="preserve"> toàn là một phần quan trọng trong việc làm tại Úc</w:t>
      </w:r>
      <w:r w:rsidR="00224820" w:rsidRPr="00121CDF">
        <w:rPr>
          <w:rFonts w:asciiTheme="majorHAnsi" w:hAnsiTheme="majorHAnsi" w:cstheme="majorHAnsi"/>
          <w:color w:val="C00000"/>
        </w:rPr>
        <w:t xml:space="preserve"> </w:t>
      </w:r>
    </w:p>
    <w:p w:rsidR="00121CDF" w:rsidRPr="006C454C" w:rsidRDefault="00121CDF" w:rsidP="00121CDF">
      <w:pPr>
        <w:rPr>
          <w:rFonts w:asciiTheme="minorBidi" w:eastAsia="Arial Unicode MS" w:hAnsiTheme="minorBidi"/>
          <w:lang w:val="pl-PL"/>
        </w:rPr>
      </w:pPr>
      <w:r w:rsidRPr="006C454C">
        <w:rPr>
          <w:rFonts w:asciiTheme="minorBidi" w:eastAsia="Arial Unicode MS" w:hAnsiTheme="minorBidi"/>
          <w:lang w:val="pl-PL"/>
        </w:rPr>
        <w:t>Theo pháp luật tại Úc thì chủ nhân của quý vị (sếp của quý vị) phải làm tất cả những gì trong khả năng để bảo đảm công việc của quý vị không làm quý vị bị thương hay khiến quý vị bị bệnh. Luật này được gọi là sức khỏe và an toàn trong việc làm (W</w:t>
      </w:r>
      <w:r w:rsidRPr="006C454C">
        <w:rPr>
          <w:rFonts w:asciiTheme="minorBidi" w:hAnsiTheme="minorBidi"/>
          <w:lang w:val="pl-PL"/>
        </w:rPr>
        <w:t xml:space="preserve">ork Health and Safety - </w:t>
      </w:r>
      <w:r w:rsidRPr="006C454C">
        <w:rPr>
          <w:rFonts w:asciiTheme="minorBidi" w:eastAsia="Arial Unicode MS" w:hAnsiTheme="minorBidi"/>
          <w:lang w:val="pl-PL"/>
        </w:rPr>
        <w:t>WHS) hoặc sức khỏe và an toàn nghề nghiệp (</w:t>
      </w:r>
      <w:r w:rsidRPr="006C454C">
        <w:rPr>
          <w:rFonts w:asciiTheme="minorBidi" w:hAnsiTheme="minorBidi"/>
        </w:rPr>
        <w:t xml:space="preserve">Occupational Health and Safety - </w:t>
      </w:r>
      <w:r w:rsidRPr="006C454C">
        <w:rPr>
          <w:rFonts w:asciiTheme="minorBidi" w:eastAsia="Arial Unicode MS" w:hAnsiTheme="minorBidi"/>
          <w:lang w:val="pl-PL"/>
        </w:rPr>
        <w:t>OHS).</w:t>
      </w:r>
    </w:p>
    <w:p w:rsidR="00121CDF" w:rsidRPr="006C454C" w:rsidRDefault="00121CDF" w:rsidP="00121CDF">
      <w:pPr>
        <w:rPr>
          <w:rFonts w:asciiTheme="minorBidi" w:eastAsia="Arial Unicode MS" w:hAnsiTheme="minorBidi"/>
          <w:lang w:val="pl-PL"/>
        </w:rPr>
      </w:pPr>
      <w:r w:rsidRPr="006C454C">
        <w:rPr>
          <w:rFonts w:asciiTheme="minorBidi" w:eastAsia="Arial Unicode MS" w:hAnsiTheme="minorBidi"/>
          <w:lang w:val="pl-PL"/>
        </w:rPr>
        <w:t>Luật này cũng nói rằng người chủ của quý vị phải có bảo hiểm cho quý vị trong trường hợp quý vị bị thương tại nơi làm việc. Bảo hiểm này gọi là bảo hiểm bồi thường cho người lao động. Nếu quý vị bị thương hoặc bị bệnh tại nơi làm việc, bảo hiểm có thể trả phí tổn điều trị y tế và tiền lương cho quý vị cho đến khi quý vị có thể làm việc trở lại.</w:t>
      </w:r>
    </w:p>
    <w:p w:rsidR="00121CDF" w:rsidRPr="006C454C" w:rsidRDefault="00121CDF" w:rsidP="00121CDF">
      <w:pPr>
        <w:rPr>
          <w:rFonts w:asciiTheme="minorBidi" w:eastAsia="Arial Unicode MS" w:hAnsiTheme="minorBidi"/>
          <w:lang w:val="pl-PL"/>
        </w:rPr>
      </w:pPr>
      <w:r w:rsidRPr="006C454C">
        <w:rPr>
          <w:rFonts w:asciiTheme="minorBidi" w:eastAsia="Arial Unicode MS" w:hAnsiTheme="minorBidi"/>
          <w:lang w:val="pl-PL"/>
        </w:rPr>
        <w:t>Việc này bao gồm tất cả các công nhân viên tại Úc, dù cho quý vị chỉ là đang có thị thực tạm thời.</w:t>
      </w:r>
    </w:p>
    <w:p w:rsidR="00121CDF" w:rsidRPr="006C454C" w:rsidRDefault="00121CDF" w:rsidP="00121CDF">
      <w:pPr>
        <w:rPr>
          <w:rFonts w:asciiTheme="minorBidi" w:eastAsia="Arial Unicode MS" w:hAnsiTheme="minorBidi"/>
          <w:b/>
          <w:lang w:val="pl-PL"/>
        </w:rPr>
      </w:pPr>
      <w:r w:rsidRPr="006C454C">
        <w:rPr>
          <w:rFonts w:asciiTheme="minorBidi" w:eastAsia="Arial Unicode MS" w:hAnsiTheme="minorBidi"/>
          <w:lang w:val="pl-PL"/>
        </w:rPr>
        <w:t>N</w:t>
      </w:r>
      <w:r w:rsidRPr="006C454C">
        <w:rPr>
          <w:rFonts w:asciiTheme="minorBidi" w:eastAsia="Arial Unicode MS" w:hAnsiTheme="minorBidi"/>
          <w:b/>
          <w:lang w:val="pl-PL"/>
        </w:rPr>
        <w:t>gười chủ của quý vị phải làm những gì</w:t>
      </w:r>
    </w:p>
    <w:p w:rsidR="00121CDF" w:rsidRPr="006C454C" w:rsidRDefault="00121CDF" w:rsidP="00121CDF">
      <w:pPr>
        <w:rPr>
          <w:rFonts w:asciiTheme="minorBidi" w:eastAsia="Arial Unicode MS" w:hAnsiTheme="minorBidi"/>
          <w:lang w:val="pl-PL"/>
        </w:rPr>
      </w:pPr>
      <w:r w:rsidRPr="006C454C">
        <w:rPr>
          <w:rFonts w:asciiTheme="minorBidi" w:eastAsia="Arial Unicode MS" w:hAnsiTheme="minorBidi"/>
          <w:lang w:val="pl-PL"/>
        </w:rPr>
        <w:t>Người chủ của quý vị phải chăm lo sức khỏe và sự an toàn của quý vị tại nơi làm việc.</w:t>
      </w:r>
    </w:p>
    <w:p w:rsidR="00121CDF" w:rsidRPr="006C454C" w:rsidRDefault="00121CDF" w:rsidP="00121CDF">
      <w:pPr>
        <w:rPr>
          <w:rFonts w:asciiTheme="minorBidi" w:eastAsia="Arial Unicode MS" w:hAnsiTheme="minorBidi"/>
          <w:lang w:val="pl-PL"/>
        </w:rPr>
      </w:pPr>
      <w:r w:rsidRPr="006C454C">
        <w:rPr>
          <w:rFonts w:asciiTheme="minorBidi" w:eastAsia="Arial Unicode MS" w:hAnsiTheme="minorBidi"/>
          <w:lang w:val="pl-PL"/>
        </w:rPr>
        <w:t>Người chủ của quý vị phải:</w:t>
      </w:r>
    </w:p>
    <w:p w:rsidR="00121CDF" w:rsidRPr="006C454C" w:rsidRDefault="00121CDF" w:rsidP="00121CDF">
      <w:pPr>
        <w:pStyle w:val="Default"/>
        <w:numPr>
          <w:ilvl w:val="0"/>
          <w:numId w:val="30"/>
        </w:numPr>
        <w:spacing w:after="65"/>
        <w:rPr>
          <w:rFonts w:asciiTheme="minorBidi" w:hAnsiTheme="minorBidi" w:cstheme="minorBidi"/>
          <w:color w:val="auto"/>
          <w:sz w:val="22"/>
          <w:szCs w:val="22"/>
          <w:lang w:val="pl-PL"/>
        </w:rPr>
      </w:pPr>
      <w:r w:rsidRPr="006C454C">
        <w:rPr>
          <w:rFonts w:asciiTheme="minorBidi" w:hAnsiTheme="minorBidi" w:cstheme="minorBidi"/>
          <w:color w:val="auto"/>
          <w:sz w:val="22"/>
          <w:szCs w:val="22"/>
          <w:lang w:val="pl-PL"/>
        </w:rPr>
        <w:t>chỉ cho quý vị cách thức làm công việc của mình một cách an toàn hoặc bảo đảm rằng có một người nào đó chỉ cho quý vị cách thức làm công việc của mình một cách an toàn</w:t>
      </w:r>
    </w:p>
    <w:p w:rsidR="00121CDF" w:rsidRPr="006C454C" w:rsidRDefault="00121CDF" w:rsidP="00121CDF">
      <w:pPr>
        <w:pStyle w:val="Default"/>
        <w:numPr>
          <w:ilvl w:val="0"/>
          <w:numId w:val="30"/>
        </w:numPr>
        <w:spacing w:after="65"/>
        <w:rPr>
          <w:rFonts w:asciiTheme="minorBidi" w:hAnsiTheme="minorBidi" w:cstheme="minorBidi"/>
          <w:color w:val="auto"/>
          <w:sz w:val="22"/>
          <w:szCs w:val="22"/>
          <w:lang w:val="pl-PL"/>
        </w:rPr>
      </w:pPr>
      <w:r w:rsidRPr="006C454C">
        <w:rPr>
          <w:rFonts w:asciiTheme="minorBidi" w:hAnsiTheme="minorBidi" w:cstheme="minorBidi"/>
          <w:color w:val="auto"/>
          <w:sz w:val="22"/>
          <w:szCs w:val="22"/>
          <w:lang w:val="pl-PL"/>
        </w:rPr>
        <w:t>bảo đảm có một người nào đó trông chừng cho quý vị</w:t>
      </w:r>
    </w:p>
    <w:p w:rsidR="00121CDF" w:rsidRPr="006C454C" w:rsidRDefault="00121CDF" w:rsidP="00121CDF">
      <w:pPr>
        <w:pStyle w:val="Default"/>
        <w:numPr>
          <w:ilvl w:val="0"/>
          <w:numId w:val="30"/>
        </w:numPr>
        <w:spacing w:after="65"/>
        <w:rPr>
          <w:rFonts w:asciiTheme="minorBidi" w:hAnsiTheme="minorBidi" w:cstheme="minorBidi"/>
          <w:color w:val="auto"/>
          <w:sz w:val="22"/>
          <w:szCs w:val="22"/>
          <w:lang w:val="pl-PL"/>
        </w:rPr>
      </w:pPr>
      <w:r w:rsidRPr="006C454C">
        <w:rPr>
          <w:rFonts w:asciiTheme="minorBidi" w:hAnsiTheme="minorBidi" w:cstheme="minorBidi"/>
          <w:color w:val="auto"/>
          <w:sz w:val="22"/>
          <w:szCs w:val="22"/>
          <w:lang w:val="pl-PL"/>
        </w:rPr>
        <w:t>không yêu cầu quý vị phải làm bất cứ việc gì cần giấy phép đặc biệt, như lái xe hơi, cần cẩu hay xe nâng hàng nếu quý vị không có giấy phép thích hợp</w:t>
      </w:r>
    </w:p>
    <w:p w:rsidR="00121CDF" w:rsidRPr="006C454C" w:rsidRDefault="00121CDF" w:rsidP="00121CDF">
      <w:pPr>
        <w:pStyle w:val="Default"/>
        <w:numPr>
          <w:ilvl w:val="0"/>
          <w:numId w:val="30"/>
        </w:numPr>
        <w:spacing w:after="65"/>
        <w:rPr>
          <w:rFonts w:asciiTheme="minorBidi" w:hAnsiTheme="minorBidi" w:cstheme="minorBidi"/>
          <w:color w:val="auto"/>
          <w:sz w:val="22"/>
          <w:szCs w:val="22"/>
          <w:lang w:val="pl-PL"/>
        </w:rPr>
      </w:pPr>
      <w:r w:rsidRPr="006C454C">
        <w:rPr>
          <w:rFonts w:asciiTheme="minorBidi" w:hAnsiTheme="minorBidi" w:cstheme="minorBidi"/>
          <w:color w:val="auto"/>
          <w:sz w:val="22"/>
          <w:szCs w:val="22"/>
          <w:lang w:val="pl-PL"/>
        </w:rPr>
        <w:t>có những dụng cụ và trang thiết bị cho quý vị để làm công việc của mình một cách an toàn</w:t>
      </w:r>
    </w:p>
    <w:p w:rsidR="00121CDF" w:rsidRPr="006C454C" w:rsidRDefault="00121CDF" w:rsidP="00121CDF">
      <w:pPr>
        <w:pStyle w:val="Default"/>
        <w:numPr>
          <w:ilvl w:val="0"/>
          <w:numId w:val="30"/>
        </w:numPr>
        <w:spacing w:after="65"/>
        <w:rPr>
          <w:rFonts w:asciiTheme="minorBidi" w:hAnsiTheme="minorBidi" w:cstheme="minorBidi"/>
          <w:color w:val="auto"/>
          <w:sz w:val="22"/>
          <w:szCs w:val="22"/>
          <w:lang w:val="pl-PL"/>
        </w:rPr>
      </w:pPr>
      <w:r w:rsidRPr="006C454C">
        <w:rPr>
          <w:rFonts w:asciiTheme="minorBidi" w:hAnsiTheme="minorBidi" w:cstheme="minorBidi"/>
          <w:color w:val="auto"/>
          <w:sz w:val="22"/>
          <w:szCs w:val="22"/>
          <w:lang w:val="pl-PL"/>
        </w:rPr>
        <w:t>cung cấp cho quý vị các trang bị an toàn, nếu quý vị cần chúng để làm công việc của mình.</w:t>
      </w:r>
    </w:p>
    <w:p w:rsidR="00224820" w:rsidRPr="009F3F12" w:rsidRDefault="009F3F12" w:rsidP="009F3F12">
      <w:pPr>
        <w:pStyle w:val="Pa0"/>
        <w:spacing w:before="100" w:after="100"/>
        <w:rPr>
          <w:rStyle w:val="A3"/>
          <w:rFonts w:asciiTheme="majorHAnsi" w:hAnsiTheme="majorHAnsi" w:cstheme="majorHAnsi"/>
          <w:b/>
          <w:bCs/>
          <w:color w:val="C00000"/>
          <w:sz w:val="24"/>
          <w:szCs w:val="24"/>
        </w:rPr>
      </w:pPr>
      <w:r w:rsidRPr="009F3F12">
        <w:rPr>
          <w:rFonts w:asciiTheme="majorHAnsi" w:hAnsiTheme="majorHAnsi" w:cstheme="majorHAnsi"/>
          <w:b/>
          <w:bCs/>
          <w:color w:val="C00000"/>
        </w:rPr>
        <w:t xml:space="preserve">Trang bị </w:t>
      </w:r>
      <w:proofErr w:type="gramStart"/>
      <w:r w:rsidRPr="009F3F12">
        <w:rPr>
          <w:rFonts w:asciiTheme="majorHAnsi" w:hAnsiTheme="majorHAnsi" w:cstheme="majorHAnsi"/>
          <w:b/>
          <w:bCs/>
          <w:color w:val="C00000"/>
        </w:rPr>
        <w:t>an</w:t>
      </w:r>
      <w:proofErr w:type="gramEnd"/>
      <w:r w:rsidRPr="009F3F12">
        <w:rPr>
          <w:rFonts w:asciiTheme="majorHAnsi" w:hAnsiTheme="majorHAnsi" w:cstheme="majorHAnsi"/>
          <w:b/>
          <w:bCs/>
          <w:color w:val="C00000"/>
        </w:rPr>
        <w:t xml:space="preserve"> tòan</w:t>
      </w:r>
      <w:r w:rsidR="00224820" w:rsidRPr="009F3F12">
        <w:rPr>
          <w:rStyle w:val="A3"/>
          <w:rFonts w:asciiTheme="majorHAnsi" w:hAnsiTheme="majorHAnsi" w:cstheme="majorHAnsi"/>
          <w:color w:val="C00000"/>
          <w:sz w:val="24"/>
          <w:szCs w:val="24"/>
        </w:rPr>
        <w:t xml:space="preserve"> </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Trang bị an toàn cho công việc thường được gọi là trang bị bảo hộ cá nhân (</w:t>
      </w:r>
      <w:r w:rsidRPr="006C454C">
        <w:rPr>
          <w:rFonts w:asciiTheme="minorBidi" w:hAnsiTheme="minorBidi"/>
          <w:color w:val="221E1F"/>
        </w:rPr>
        <w:t xml:space="preserve">personal protective equipment - </w:t>
      </w:r>
      <w:r w:rsidRPr="006C454C">
        <w:rPr>
          <w:rFonts w:asciiTheme="minorBidi" w:eastAsia="Arial Unicode MS" w:hAnsiTheme="minorBidi"/>
          <w:lang w:val="pl-PL"/>
        </w:rPr>
        <w:t>PPE). Có nhiều loại PPE đặc biệt cho từng công việc. Đây có thể là một chiếc mũ cứng, kính bảo vệ hoặc kính mắt an toàn, găng tay, ủng, tạp dề hoặc đồ bịt tai.</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Các trang bị an toàn này cần phải trong tình trạng tốt và phải đúng kích cỡ để quý vị mang một cách thoải mái. Quý vị cần biết cách sử dụng trang bị an toàn và phải mang chúng đúng cách.</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Nếu quý vị nghĩ rằng mình cần có thêm thứ gì đó, hãy nói chuyện với người chủ của quý vị, với công nhân nhiều kinh nghiệm hơn hoặc với người Đại diện về Sức khỏe và An toàn (</w:t>
      </w:r>
      <w:r w:rsidRPr="006C454C">
        <w:rPr>
          <w:rFonts w:asciiTheme="minorBidi" w:hAnsiTheme="minorBidi"/>
          <w:color w:val="221E1F"/>
          <w:lang w:val="pl-PL"/>
        </w:rPr>
        <w:t>Health and Safety Representative</w:t>
      </w:r>
      <w:r w:rsidRPr="006C454C">
        <w:rPr>
          <w:rFonts w:asciiTheme="minorBidi" w:eastAsia="Arial Unicode MS" w:hAnsiTheme="minorBidi"/>
          <w:lang w:val="pl-PL"/>
        </w:rPr>
        <w:t xml:space="preserve"> - HSR) nếu ở nơi làm việc của quý vị có chức vị này.</w:t>
      </w:r>
    </w:p>
    <w:p w:rsidR="00E619BF" w:rsidRPr="009F3F12" w:rsidRDefault="009F3F12" w:rsidP="00A517E5">
      <w:pPr>
        <w:pStyle w:val="Heading1"/>
        <w:rPr>
          <w:rFonts w:cstheme="majorHAnsi"/>
          <w:szCs w:val="24"/>
        </w:rPr>
      </w:pPr>
      <w:r w:rsidRPr="009F3F12">
        <w:rPr>
          <w:rStyle w:val="A0"/>
          <w:rFonts w:cstheme="majorHAnsi"/>
          <w:color w:val="C00000"/>
          <w:szCs w:val="24"/>
        </w:rPr>
        <w:t>Quý vị phải làm những gì để giữ cho mình luôn an toàn tại nơi làm việc</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Theo luật pháp ở Úc thì có những việc quý vị phải làm để chăm lo sức khỏe và sự an toàn của chính quý vị tại nơi làm việc.</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Quý vị phải:</w:t>
      </w:r>
    </w:p>
    <w:p w:rsidR="009F3F12" w:rsidRPr="006C454C" w:rsidRDefault="009F3F12" w:rsidP="009F3F12">
      <w:pPr>
        <w:pStyle w:val="Default"/>
        <w:numPr>
          <w:ilvl w:val="0"/>
          <w:numId w:val="31"/>
        </w:numPr>
        <w:spacing w:after="61"/>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có đủ sức khỏe để làm công việc của quý vị</w:t>
      </w:r>
    </w:p>
    <w:p w:rsidR="009F3F12" w:rsidRPr="006C454C" w:rsidRDefault="009F3F12" w:rsidP="009F3F12">
      <w:pPr>
        <w:pStyle w:val="Default"/>
        <w:numPr>
          <w:ilvl w:val="0"/>
          <w:numId w:val="31"/>
        </w:numPr>
        <w:spacing w:after="61"/>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khỏe mạnh đủ để làm công việc của quý vị</w:t>
      </w:r>
    </w:p>
    <w:p w:rsidR="009F3F12" w:rsidRPr="006C454C" w:rsidRDefault="009F3F12" w:rsidP="009F3F12">
      <w:pPr>
        <w:pStyle w:val="Default"/>
        <w:numPr>
          <w:ilvl w:val="0"/>
          <w:numId w:val="31"/>
        </w:numPr>
        <w:spacing w:after="61"/>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 xml:space="preserve">làm những gì người chủ yêu cầu miễn là nó hợp lý và trừ khi quý vị nghĩ rằng nó không an toàn hoặc có thể làm quý vị bị thương </w:t>
      </w:r>
    </w:p>
    <w:p w:rsidR="009F3F12" w:rsidRDefault="009F3F12" w:rsidP="009F3F12">
      <w:pPr>
        <w:pStyle w:val="Default"/>
        <w:numPr>
          <w:ilvl w:val="0"/>
          <w:numId w:val="31"/>
        </w:numPr>
        <w:spacing w:after="61"/>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lastRenderedPageBreak/>
        <w:t>không bị ảnh hưởng của rượu bia hoặc các chất thuốc hay sử dụng rượu bia hoặc các loại thuốc bất hợp pháp tại nơi làm việc</w:t>
      </w:r>
    </w:p>
    <w:p w:rsidR="009F3F12" w:rsidRPr="009F3F12" w:rsidRDefault="009F3F12" w:rsidP="009F3F12">
      <w:pPr>
        <w:pStyle w:val="Default"/>
        <w:numPr>
          <w:ilvl w:val="0"/>
          <w:numId w:val="31"/>
        </w:numPr>
        <w:spacing w:after="61"/>
        <w:rPr>
          <w:rFonts w:asciiTheme="minorBidi" w:hAnsiTheme="minorBidi" w:cstheme="minorBidi"/>
          <w:color w:val="221E1F"/>
          <w:sz w:val="22"/>
          <w:szCs w:val="22"/>
          <w:lang w:val="pl-PL"/>
        </w:rPr>
      </w:pPr>
      <w:r w:rsidRPr="009F3F12">
        <w:rPr>
          <w:rFonts w:asciiTheme="minorBidi" w:hAnsiTheme="minorBidi" w:cstheme="minorBidi"/>
          <w:color w:val="221E1F"/>
          <w:sz w:val="22"/>
          <w:szCs w:val="22"/>
          <w:lang w:val="pl-PL"/>
        </w:rPr>
        <w:t>không làm bất cứ điều gì có thể gây chấn thương cho chính quý vị hoặc người khác tại nơi làm việc.</w:t>
      </w:r>
    </w:p>
    <w:p w:rsidR="009F3F12" w:rsidRDefault="009F3F12" w:rsidP="00224820">
      <w:pPr>
        <w:rPr>
          <w:rFonts w:asciiTheme="minorBidi" w:eastAsia="Arial Unicode MS" w:hAnsiTheme="minorBidi"/>
          <w:lang w:val="pl-PL"/>
        </w:rPr>
      </w:pPr>
      <w:r w:rsidRPr="006C454C">
        <w:rPr>
          <w:rFonts w:asciiTheme="minorBidi" w:eastAsia="Arial Unicode MS" w:hAnsiTheme="minorBidi"/>
          <w:lang w:val="pl-PL"/>
        </w:rPr>
        <w:t>Nếu quý vị không hiểu cách thức làm bất cứ việc gì mà người ta yêu cầu quý vị làm tại nơi làm việc, quý vị nên hỏi sếp hay một nhân viên nhiều kinh nghiệm hơn để được giúp đỡ.</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Đây là một vài việc có thể khiến quý vị bị thương tại nơi làm việc:</w:t>
      </w:r>
    </w:p>
    <w:p w:rsidR="009F3F12" w:rsidRPr="006C454C" w:rsidRDefault="009F3F12" w:rsidP="009F3F12">
      <w:pPr>
        <w:pStyle w:val="Default"/>
        <w:numPr>
          <w:ilvl w:val="0"/>
          <w:numId w:val="32"/>
        </w:numPr>
        <w:spacing w:after="65"/>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sử dụng thiết bị khi chưa ai dạy quý vị cách sử dụng thiết bị một cách đúng cách</w:t>
      </w:r>
    </w:p>
    <w:p w:rsidR="009F3F12" w:rsidRPr="006C454C" w:rsidRDefault="009F3F12" w:rsidP="009F3F12">
      <w:pPr>
        <w:pStyle w:val="Default"/>
        <w:numPr>
          <w:ilvl w:val="0"/>
          <w:numId w:val="32"/>
        </w:numPr>
        <w:spacing w:after="65"/>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không mang các trang bị an toàn (PPE) phù hợp hay không mang chúng đúng cách</w:t>
      </w:r>
    </w:p>
    <w:p w:rsidR="009F3F12" w:rsidRDefault="009F3F12" w:rsidP="009F3F12">
      <w:pPr>
        <w:pStyle w:val="Default"/>
        <w:numPr>
          <w:ilvl w:val="0"/>
          <w:numId w:val="32"/>
        </w:numPr>
        <w:spacing w:after="65"/>
        <w:rPr>
          <w:rFonts w:asciiTheme="minorBidi" w:hAnsiTheme="minorBidi" w:cstheme="minorBidi"/>
          <w:color w:val="221E1F"/>
          <w:sz w:val="22"/>
          <w:szCs w:val="22"/>
          <w:lang w:val="pl-PL"/>
        </w:rPr>
      </w:pPr>
      <w:r w:rsidRPr="006C454C">
        <w:rPr>
          <w:rFonts w:asciiTheme="minorBidi" w:hAnsiTheme="minorBidi" w:cstheme="minorBidi"/>
          <w:color w:val="221E1F"/>
          <w:sz w:val="22"/>
          <w:szCs w:val="22"/>
          <w:lang w:val="pl-PL"/>
        </w:rPr>
        <w:t>vội vã và làm kiểu đi tắt</w:t>
      </w:r>
    </w:p>
    <w:p w:rsidR="009F3F12" w:rsidRPr="009F3F12" w:rsidRDefault="009F3F12" w:rsidP="009F3F12">
      <w:pPr>
        <w:pStyle w:val="Default"/>
        <w:numPr>
          <w:ilvl w:val="0"/>
          <w:numId w:val="32"/>
        </w:numPr>
        <w:spacing w:after="65"/>
        <w:rPr>
          <w:rFonts w:asciiTheme="minorBidi" w:hAnsiTheme="minorBidi" w:cstheme="minorBidi"/>
          <w:color w:val="221E1F"/>
          <w:sz w:val="22"/>
          <w:szCs w:val="22"/>
          <w:lang w:val="pl-PL"/>
        </w:rPr>
      </w:pPr>
      <w:r w:rsidRPr="009F3F12">
        <w:rPr>
          <w:rFonts w:asciiTheme="minorBidi" w:hAnsiTheme="minorBidi" w:cstheme="minorBidi"/>
          <w:color w:val="221E1F"/>
          <w:sz w:val="22"/>
          <w:szCs w:val="22"/>
          <w:lang w:val="pl-PL"/>
        </w:rPr>
        <w:t>làm những việc khiến quý vị phân tâm trong khi làm việc (như sử dụng điện thoại di động trong khi làm việc).</w:t>
      </w:r>
    </w:p>
    <w:p w:rsidR="009F3F12" w:rsidRPr="009F3F12" w:rsidRDefault="009F3F12" w:rsidP="009F3F12">
      <w:pPr>
        <w:rPr>
          <w:rFonts w:asciiTheme="minorBidi" w:eastAsia="Arial Unicode MS" w:hAnsiTheme="minorBidi"/>
          <w:lang w:val="pl-PL"/>
        </w:rPr>
      </w:pPr>
      <w:r w:rsidRPr="009F3F12">
        <w:rPr>
          <w:rFonts w:asciiTheme="minorBidi" w:eastAsia="Arial Unicode MS" w:hAnsiTheme="minorBidi"/>
          <w:lang w:val="pl-PL"/>
        </w:rPr>
        <w:t>Luật ở Úc nói rằng quý vị có quyền đặt câu hỏi về công việc mà người ta yêu cầu quý vị làm và có quyền từ chối nếu được yêu cầu làm công việc có thể khiến quý vị bị thương. Nếu quý vị được yêu cầu làm một việc gì đó mà quý vị nghĩ có thể không an toàn, hãy dừng lại và nói chuyện với sếp hoặc người giám sát của quý vị.</w:t>
      </w:r>
    </w:p>
    <w:p w:rsidR="009F3F12" w:rsidRPr="009F3F12" w:rsidRDefault="009F3F12" w:rsidP="009F3F12">
      <w:pPr>
        <w:rPr>
          <w:rFonts w:asciiTheme="minorBidi" w:eastAsia="Arial Unicode MS" w:hAnsiTheme="minorBidi"/>
          <w:lang w:val="pl-PL"/>
        </w:rPr>
      </w:pPr>
      <w:r w:rsidRPr="009F3F12">
        <w:rPr>
          <w:rFonts w:asciiTheme="minorBidi" w:eastAsia="Arial Unicode MS" w:hAnsiTheme="minorBidi"/>
          <w:lang w:val="pl-PL"/>
        </w:rPr>
        <w:t>Đôi khi người sếp tại nơi làm việc không phải là người trả lương cho quý vị, ví dụ, khi quý vị làm việc thông qua một cơ quan cho thuê lao động. Nếu quý vị làm việc thông qua một cơ quan cho thuê lao động, họ sẽ trả lương cho quý vị nhưng người khác lại phụ trách tại nơi làm việc. Nếu quý vị không muốn nói chuyện với người chủ tại nơi làm việc, quý vị có thể nói chuyện với cơ quan cho thuê lao động về sức khỏe và an toàn trong việc làm.</w:t>
      </w:r>
    </w:p>
    <w:p w:rsidR="009F3F12" w:rsidRPr="009F3F12" w:rsidRDefault="009F3F12" w:rsidP="009F3F12">
      <w:pPr>
        <w:rPr>
          <w:rFonts w:asciiTheme="minorBidi" w:eastAsia="Arial Unicode MS" w:hAnsiTheme="minorBidi"/>
          <w:lang w:val="pl-PL"/>
        </w:rPr>
      </w:pPr>
      <w:r w:rsidRPr="009F3F12">
        <w:rPr>
          <w:rFonts w:asciiTheme="minorBidi" w:eastAsia="Arial Unicode MS" w:hAnsiTheme="minorBidi"/>
          <w:lang w:val="pl-PL"/>
        </w:rPr>
        <w:t>Phải có một người nào đó tại nơi làm việc có thể giúp quý vị về bất kỳ câu hỏi nào về sức khỏe và an toàn trong việc làm – hãy tìm xem người này là ai và làm thế nào để liên hệ với họ.</w:t>
      </w:r>
    </w:p>
    <w:p w:rsidR="00557903" w:rsidRPr="004A513C" w:rsidRDefault="009F3F12" w:rsidP="00224820">
      <w:pPr>
        <w:rPr>
          <w:rStyle w:val="A3"/>
          <w:rFonts w:cstheme="minorHAnsi"/>
          <w:b/>
          <w:bCs/>
          <w:i/>
          <w:color w:val="auto"/>
          <w:sz w:val="22"/>
          <w:szCs w:val="22"/>
        </w:rPr>
      </w:pPr>
      <w:r w:rsidRPr="006C454C">
        <w:rPr>
          <w:rFonts w:asciiTheme="minorBidi" w:eastAsia="Arial Unicode MS" w:hAnsiTheme="minorBidi"/>
          <w:b/>
          <w:i/>
          <w:lang w:val="pl-PL"/>
        </w:rPr>
        <w:t>Nếu quý vị không biết chắc về điều gì đó, hãy hỏi một người nào đó để được giúp đỡ.</w:t>
      </w:r>
    </w:p>
    <w:p w:rsidR="00E619BF" w:rsidRPr="009F3F12" w:rsidRDefault="009F3F12" w:rsidP="009F3F12">
      <w:pPr>
        <w:rPr>
          <w:rFonts w:asciiTheme="minorBidi" w:eastAsia="Arial Unicode MS" w:hAnsiTheme="minorBidi"/>
          <w:b/>
          <w:color w:val="C00000"/>
          <w:lang w:val="pl-PL"/>
        </w:rPr>
      </w:pPr>
      <w:r w:rsidRPr="009F3F12">
        <w:rPr>
          <w:rFonts w:asciiTheme="minorBidi" w:eastAsia="Arial Unicode MS" w:hAnsiTheme="minorBidi"/>
          <w:b/>
          <w:color w:val="C00000"/>
          <w:lang w:val="pl-PL"/>
        </w:rPr>
        <w:t xml:space="preserve">Quyền của quý vị được trả lương và hưởng các điều kiện công bằng </w:t>
      </w:r>
    </w:p>
    <w:p w:rsidR="009F3F12" w:rsidRPr="006C454C" w:rsidRDefault="009F3F12" w:rsidP="00077A56">
      <w:pPr>
        <w:rPr>
          <w:rFonts w:asciiTheme="minorBidi" w:eastAsia="Arial Unicode MS" w:hAnsiTheme="minorBidi"/>
          <w:lang w:val="pl-PL"/>
        </w:rPr>
      </w:pPr>
      <w:r w:rsidRPr="006C454C">
        <w:rPr>
          <w:rFonts w:asciiTheme="minorBidi" w:eastAsia="Arial Unicode MS" w:hAnsiTheme="minorBidi"/>
          <w:lang w:val="pl-PL"/>
        </w:rPr>
        <w:t xml:space="preserve">Ở Úc, có mức lương và những điều kiện làm việc tối thiểu. Ủy Ban Thanh Tra Việc làm Công bằng (Fair Work Ombudsman) giúp </w:t>
      </w:r>
      <w:r w:rsidR="00A517E5">
        <w:rPr>
          <w:rFonts w:asciiTheme="minorBidi" w:eastAsia="Arial Unicode MS" w:hAnsiTheme="minorBidi"/>
          <w:lang w:val="pl-PL"/>
        </w:rPr>
        <w:t>đỡ cả</w:t>
      </w:r>
      <w:r w:rsidRPr="006C454C">
        <w:rPr>
          <w:rFonts w:asciiTheme="minorBidi" w:eastAsia="Arial Unicode MS" w:hAnsiTheme="minorBidi"/>
          <w:lang w:val="pl-PL"/>
        </w:rPr>
        <w:t xml:space="preserve"> </w:t>
      </w:r>
      <w:r w:rsidR="00A517E5">
        <w:rPr>
          <w:rFonts w:asciiTheme="minorBidi" w:eastAsia="Arial Unicode MS" w:hAnsiTheme="minorBidi"/>
          <w:lang w:val="pl-PL"/>
        </w:rPr>
        <w:t>người thuê lao động</w:t>
      </w:r>
      <w:r w:rsidRPr="006C454C">
        <w:rPr>
          <w:rFonts w:asciiTheme="minorBidi" w:eastAsia="Arial Unicode MS" w:hAnsiTheme="minorBidi"/>
          <w:lang w:val="pl-PL"/>
        </w:rPr>
        <w:t xml:space="preserve"> và người lao động hiểu rõ những quyền và trách nhiệm trong việc làm, họ cũng có thể giúp quý vị tìm hiểu xem quý vị phải được trả lương bao nhiêu.Ủy Ban Thanh Tra Việc làm Công bằng có thể điều tra </w:t>
      </w:r>
      <w:r w:rsidR="00077A56">
        <w:rPr>
          <w:rFonts w:asciiTheme="minorBidi" w:eastAsia="Arial Unicode MS" w:hAnsiTheme="minorBidi"/>
          <w:lang w:val="pl-PL"/>
        </w:rPr>
        <w:t>bất cứ</w:t>
      </w:r>
      <w:r w:rsidRPr="006C454C">
        <w:rPr>
          <w:rFonts w:asciiTheme="minorBidi" w:eastAsia="Arial Unicode MS" w:hAnsiTheme="minorBidi"/>
          <w:lang w:val="pl-PL"/>
        </w:rPr>
        <w:t xml:space="preserve"> trường hợp nếu họ nghĩ rằng có ai đó vi phạm luật nơi làm việc.</w:t>
      </w:r>
    </w:p>
    <w:p w:rsidR="00E619BF" w:rsidRDefault="009F3F12" w:rsidP="009F3F12">
      <w:pPr>
        <w:rPr>
          <w:i/>
        </w:rPr>
      </w:pPr>
      <w:r w:rsidRPr="006C454C">
        <w:rPr>
          <w:rFonts w:asciiTheme="minorBidi" w:eastAsia="Arial Unicode MS" w:hAnsiTheme="minorBidi"/>
          <w:lang w:val="pl-PL"/>
        </w:rPr>
        <w:t xml:space="preserve">Để liên hệ với Ủy Ban Thanh Tra Việc làm Công bằng (Fair Work Ombudsman) hoặc để tìm hiểu thêm về các quyền của mình tại nơi làm việc, hãy truy cập trang mạng </w:t>
      </w:r>
      <w:hyperlink r:id="rId8" w:history="1">
        <w:r w:rsidR="00E619BF" w:rsidRPr="00796F45">
          <w:rPr>
            <w:rStyle w:val="Hyperlink"/>
          </w:rPr>
          <w:t>www.fairwork.gov.au</w:t>
        </w:r>
      </w:hyperlink>
      <w:r w:rsidR="00E619BF">
        <w:rPr>
          <w:rStyle w:val="Hyperlink"/>
          <w:rFonts w:cstheme="minorHAnsi"/>
        </w:rPr>
        <w:t xml:space="preserve"> </w:t>
      </w:r>
      <w:r w:rsidRPr="006C454C">
        <w:rPr>
          <w:rFonts w:asciiTheme="minorBidi" w:eastAsia="Arial Unicode MS" w:hAnsiTheme="minorBidi"/>
          <w:lang w:val="pl-PL"/>
        </w:rPr>
        <w:t>hoặc gọi số 13 13 94.</w:t>
      </w:r>
    </w:p>
    <w:p w:rsidR="009F3F12" w:rsidRPr="009F3F12" w:rsidRDefault="009F3F12" w:rsidP="009F3F12">
      <w:pPr>
        <w:rPr>
          <w:rFonts w:asciiTheme="majorHAnsi" w:eastAsia="Arial Unicode MS" w:hAnsiTheme="majorHAnsi" w:cstheme="majorHAnsi"/>
          <w:b/>
          <w:color w:val="C00000"/>
          <w:sz w:val="24"/>
          <w:szCs w:val="24"/>
          <w:lang w:val="pl-PL"/>
        </w:rPr>
      </w:pPr>
      <w:r w:rsidRPr="009F3F12">
        <w:rPr>
          <w:rFonts w:asciiTheme="majorHAnsi" w:eastAsia="Arial Unicode MS" w:hAnsiTheme="majorHAnsi" w:cstheme="majorHAnsi"/>
          <w:b/>
          <w:color w:val="C00000"/>
          <w:sz w:val="24"/>
          <w:szCs w:val="24"/>
          <w:lang w:val="pl-PL"/>
        </w:rPr>
        <w:t xml:space="preserve">Bắt nạt </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Bắt nạt là nói hay làm một điều gì đó khiến người khác sợ hãi hoặc làm nhục họ. Điều này có thể là cười riễu họ, kêu họ bằng những danh xưng không tử tế, xô đẩy hoặc đập phá đồ đạc của họ.</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Không ai phải</w:t>
      </w:r>
      <w:r w:rsidR="003E3838">
        <w:rPr>
          <w:rFonts w:asciiTheme="minorBidi" w:eastAsia="Arial Unicode MS" w:hAnsiTheme="minorBidi"/>
          <w:lang w:val="pl-PL"/>
        </w:rPr>
        <w:t xml:space="preserve"> chịu</w:t>
      </w:r>
      <w:r w:rsidRPr="006C454C">
        <w:rPr>
          <w:rFonts w:asciiTheme="minorBidi" w:eastAsia="Arial Unicode MS" w:hAnsiTheme="minorBidi"/>
          <w:lang w:val="pl-PL"/>
        </w:rPr>
        <w:t xml:space="preserve"> bị bắt nạt tại nơi làm việc. Nếu quý vị bị bắt nạt, hãy nói chuyện với sếp của quý vị hoặc một nhân viên khác và cho họ biết quý vị muốn việc bắt nạt dừng lại.</w:t>
      </w:r>
    </w:p>
    <w:p w:rsidR="00E619BF" w:rsidRDefault="009F3F12" w:rsidP="009F3F12">
      <w:r w:rsidRPr="006C454C">
        <w:rPr>
          <w:rFonts w:asciiTheme="minorBidi" w:eastAsia="Arial Unicode MS" w:hAnsiTheme="minorBidi"/>
          <w:lang w:val="pl-PL"/>
        </w:rPr>
        <w:t xml:space="preserve">Nếu việc bắt nạt không dừng lại, quý vị có thể nói chuyện với một người nào đó trong chính quyền tại tiểu bang hoặc lãnh thổ nơi quý vị đang làm việc. Có một danh sách ở cuối tờ thông tin này. Quý vị cũng có thể nói chuyện với Ủy ban Việc làm Công bằng, gọi số 1300 799 675 hoặc vào trang mạng </w:t>
      </w:r>
      <w:hyperlink r:id="rId9" w:history="1">
        <w:r w:rsidR="00E619BF" w:rsidRPr="00796F45">
          <w:rPr>
            <w:rStyle w:val="Hyperlink"/>
          </w:rPr>
          <w:t>www.fwc.gov.au</w:t>
        </w:r>
      </w:hyperlink>
      <w:r w:rsidR="00224820">
        <w:t xml:space="preserve"> </w:t>
      </w:r>
    </w:p>
    <w:p w:rsidR="006F136E" w:rsidRDefault="006F136E" w:rsidP="009F3F12">
      <w:pPr>
        <w:pStyle w:val="Pa0"/>
        <w:spacing w:before="100" w:after="100"/>
        <w:rPr>
          <w:rFonts w:asciiTheme="majorHAnsi" w:hAnsiTheme="majorHAnsi" w:cstheme="majorHAnsi"/>
          <w:b/>
          <w:bCs/>
          <w:color w:val="C00000"/>
          <w:sz w:val="22"/>
          <w:szCs w:val="22"/>
        </w:rPr>
      </w:pPr>
    </w:p>
    <w:p w:rsidR="006F136E" w:rsidRDefault="006F136E" w:rsidP="009F3F12">
      <w:pPr>
        <w:pStyle w:val="Pa0"/>
        <w:spacing w:before="100" w:after="100"/>
        <w:rPr>
          <w:rFonts w:asciiTheme="majorHAnsi" w:hAnsiTheme="majorHAnsi" w:cstheme="majorHAnsi"/>
          <w:b/>
          <w:bCs/>
          <w:color w:val="C00000"/>
          <w:sz w:val="22"/>
          <w:szCs w:val="22"/>
        </w:rPr>
      </w:pPr>
    </w:p>
    <w:p w:rsidR="00E619BF" w:rsidRPr="00224820" w:rsidRDefault="009F3F12" w:rsidP="006F136E">
      <w:pPr>
        <w:pStyle w:val="Pa0"/>
        <w:spacing w:before="100" w:after="100"/>
        <w:rPr>
          <w:rStyle w:val="A3"/>
          <w:rFonts w:cstheme="majorBidi"/>
          <w:color w:val="C00000"/>
          <w:sz w:val="24"/>
          <w:szCs w:val="28"/>
        </w:rPr>
      </w:pPr>
      <w:r w:rsidRPr="009F3F12">
        <w:rPr>
          <w:rFonts w:asciiTheme="majorHAnsi" w:hAnsiTheme="majorHAnsi" w:cstheme="majorHAnsi"/>
          <w:b/>
          <w:bCs/>
          <w:color w:val="C00000"/>
          <w:sz w:val="22"/>
          <w:szCs w:val="22"/>
        </w:rPr>
        <w:t>Phải làm gì nếu quý vị bị chấn thương hoặc bị thương tại nơi làm việc</w:t>
      </w:r>
      <w:r w:rsidR="006F136E">
        <w:rPr>
          <w:rFonts w:asciiTheme="majorHAnsi" w:hAnsiTheme="majorHAnsi" w:cstheme="majorHAnsi"/>
          <w:b/>
          <w:bCs/>
          <w:color w:val="C00000"/>
          <w:sz w:val="22"/>
          <w:szCs w:val="22"/>
        </w:rPr>
        <w:br/>
      </w:r>
    </w:p>
    <w:p w:rsidR="009F3F12" w:rsidRDefault="009F3F12" w:rsidP="00224820">
      <w:pPr>
        <w:rPr>
          <w:rFonts w:asciiTheme="minorBidi" w:eastAsia="Arial Unicode MS" w:hAnsiTheme="minorBidi"/>
          <w:lang w:val="pl-PL"/>
        </w:rPr>
      </w:pPr>
      <w:r w:rsidRPr="006C454C">
        <w:rPr>
          <w:rFonts w:asciiTheme="minorBidi" w:eastAsia="Arial Unicode MS" w:hAnsiTheme="minorBidi"/>
          <w:lang w:val="pl-PL"/>
        </w:rPr>
        <w:t>Nhờ được sơ cứu (first aid) hoặc đi gặp bác sĩ hoặc y tá ngay lập tức. Quý vị có quyền chọn bác sĩ mà quý vị muốn gặp. Đây có thể là bác sĩ riêng của quý vị, một bác sĩ địa phương hoặc một bác sĩ hoặc y tá tại nơi làm việc. Quý vị có thể yêu cầu bác sĩ cho một giấy chứng nhận y tế và quý vị có thể trình giấy chứng nhận này với sếp của quý vị.</w:t>
      </w:r>
    </w:p>
    <w:p w:rsidR="009F3F12" w:rsidRPr="006C454C" w:rsidRDefault="009F3F12" w:rsidP="009F3F12">
      <w:pPr>
        <w:rPr>
          <w:rFonts w:asciiTheme="minorBidi" w:eastAsia="Arial Unicode MS" w:hAnsiTheme="minorBidi"/>
          <w:b/>
          <w:lang w:val="pl-PL"/>
        </w:rPr>
      </w:pPr>
      <w:r w:rsidRPr="006C454C">
        <w:rPr>
          <w:rFonts w:asciiTheme="minorBidi" w:eastAsia="Arial Unicode MS" w:hAnsiTheme="minorBidi"/>
          <w:lang w:val="pl-PL"/>
        </w:rPr>
        <w:t>Nói với sếp rằng quý vị đã bị thương. Quý vị có thể sẽ cần phải điền một mẫu đơn gọi là bản báo cáo sự cố (</w:t>
      </w:r>
      <w:r w:rsidRPr="006C454C">
        <w:rPr>
          <w:rFonts w:asciiTheme="minorBidi" w:hAnsiTheme="minorBidi"/>
          <w:color w:val="221E1F"/>
          <w:lang w:val="pl-PL"/>
        </w:rPr>
        <w:t>incident report)</w:t>
      </w:r>
      <w:r w:rsidRPr="006C454C">
        <w:rPr>
          <w:rFonts w:asciiTheme="minorBidi" w:eastAsia="Arial Unicode MS" w:hAnsiTheme="minorBidi"/>
          <w:lang w:val="pl-PL"/>
        </w:rPr>
        <w:t xml:space="preserve">. Nếu có thể, quý vị hãy cố gắng làm việc này trước khi ra về. Nếu quý vị cần được giúp đỡ để điền đơn, hãy nhờ một ai đó giúp quý vị. Đơn này sẽ yêu cầu quý vị giải thích chuyện gì đã xảy ra và làm thế nào mà quý vị bị thương. Đơn này sẽ giúp ngăn chặn việc người khác bị thương như quý vị. </w:t>
      </w:r>
      <w:r w:rsidRPr="006C454C">
        <w:rPr>
          <w:rFonts w:asciiTheme="minorBidi" w:eastAsia="Arial Unicode MS" w:hAnsiTheme="minorBidi"/>
          <w:b/>
          <w:lang w:val="pl-PL"/>
        </w:rPr>
        <w:t>Có hồ sơ này là chuyện rất quan trọng - nó có thể ảnh hưởng đến việc bồi thường lao động cho quý vị.</w:t>
      </w:r>
    </w:p>
    <w:p w:rsidR="009F3F12" w:rsidRPr="006C454C" w:rsidRDefault="009F3F12" w:rsidP="009F3F12">
      <w:pPr>
        <w:rPr>
          <w:rFonts w:asciiTheme="minorBidi" w:eastAsia="Arial Unicode MS" w:hAnsiTheme="minorBidi"/>
          <w:lang w:val="pl-PL"/>
        </w:rPr>
      </w:pPr>
      <w:r w:rsidRPr="006C454C">
        <w:rPr>
          <w:rFonts w:asciiTheme="minorBidi" w:eastAsia="Arial Unicode MS" w:hAnsiTheme="minorBidi"/>
          <w:lang w:val="pl-PL"/>
        </w:rPr>
        <w:t xml:space="preserve">Nếu quý vị có các hóa đơn y tế hoặc không thể làm việc vì bị chấn thương, quý vị có thể được nhận bồi thường lao động để thanh toán cho việc điều trị y tế và hỗ trợ cho đến khi quý vị trở lại làm việc. Nhớ hỏi sếp </w:t>
      </w:r>
      <w:r w:rsidR="00756F33">
        <w:rPr>
          <w:rFonts w:asciiTheme="minorBidi" w:eastAsia="Arial Unicode MS" w:hAnsiTheme="minorBidi"/>
          <w:lang w:val="pl-PL"/>
        </w:rPr>
        <w:t xml:space="preserve">của </w:t>
      </w:r>
      <w:r w:rsidRPr="006C454C">
        <w:rPr>
          <w:rFonts w:asciiTheme="minorBidi" w:eastAsia="Arial Unicode MS" w:hAnsiTheme="minorBidi"/>
          <w:lang w:val="pl-PL"/>
        </w:rPr>
        <w:t>quý vị về việc này càng sớm càng tốt, và điền vào bất kỳ mẫu đơn nào quý vị cần điền để nộp đơn xin bồi thường lao động.</w:t>
      </w:r>
    </w:p>
    <w:p w:rsidR="009F3F12" w:rsidRPr="006C454C" w:rsidRDefault="009F3F12" w:rsidP="009F3F12">
      <w:pPr>
        <w:rPr>
          <w:rFonts w:asciiTheme="minorBidi" w:hAnsiTheme="minorBidi"/>
          <w:b/>
          <w:bCs/>
          <w:i/>
          <w:iCs/>
          <w:color w:val="221E1F"/>
        </w:rPr>
      </w:pPr>
      <w:r w:rsidRPr="006C454C">
        <w:rPr>
          <w:rFonts w:asciiTheme="minorBidi" w:hAnsiTheme="minorBidi"/>
          <w:b/>
          <w:bCs/>
          <w:i/>
          <w:iCs/>
          <w:color w:val="221E1F"/>
        </w:rPr>
        <w:t>Nếu quý vị bị thương, đừng sợ rằng quý vị sẽ gặp rắc rối. Ngay cả nếu quý vị đã phạm một lỗi lầm, quý vị vẫn nên báo cáo việc bị thương và yêu cầu được giúp đỡ.</w:t>
      </w:r>
    </w:p>
    <w:p w:rsidR="00A1446C" w:rsidRPr="00114089" w:rsidRDefault="00A1446C" w:rsidP="00224820">
      <w:pPr>
        <w:rPr>
          <w:rFonts w:ascii="Frutiger 45 Light" w:hAnsi="Frutiger 45 Light" w:cstheme="minorHAnsi"/>
          <w:b/>
          <w:bCs/>
          <w:i/>
          <w:iCs/>
          <w:color w:val="0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6F136E" w:rsidRDefault="006F136E" w:rsidP="006D2C35">
      <w:pPr>
        <w:pStyle w:val="Pa1"/>
        <w:spacing w:after="160"/>
        <w:rPr>
          <w:rStyle w:val="A0"/>
          <w:rFonts w:asciiTheme="majorHAnsi" w:hAnsiTheme="majorHAnsi" w:cstheme="majorHAnsi"/>
          <w:b/>
          <w:bCs/>
          <w:color w:val="C00000"/>
        </w:rPr>
      </w:pPr>
    </w:p>
    <w:p w:rsidR="00224820" w:rsidRPr="006D2C35" w:rsidRDefault="006D2C35" w:rsidP="006D2C35">
      <w:pPr>
        <w:pStyle w:val="Pa1"/>
        <w:spacing w:after="160"/>
        <w:rPr>
          <w:rFonts w:asciiTheme="majorHAnsi" w:hAnsiTheme="majorHAnsi" w:cstheme="majorHAnsi"/>
          <w:b/>
          <w:bCs/>
          <w:color w:val="C00000"/>
        </w:rPr>
      </w:pPr>
      <w:r w:rsidRPr="006D2C35">
        <w:rPr>
          <w:rStyle w:val="A0"/>
          <w:rFonts w:asciiTheme="majorHAnsi" w:hAnsiTheme="majorHAnsi" w:cstheme="majorHAnsi"/>
          <w:b/>
          <w:bCs/>
          <w:color w:val="C00000"/>
        </w:rPr>
        <w:lastRenderedPageBreak/>
        <w:t>Danh mục kiểm tra trước khi bắt đầu việc làm</w:t>
      </w:r>
    </w:p>
    <w:p w:rsidR="006D2C35" w:rsidRPr="006C454C" w:rsidRDefault="006D2C35" w:rsidP="006D2C35">
      <w:pPr>
        <w:rPr>
          <w:rFonts w:asciiTheme="minorBidi" w:eastAsia="Arial Unicode MS" w:hAnsiTheme="minorBidi"/>
          <w:lang w:val="pl-PL"/>
        </w:rPr>
      </w:pPr>
      <w:r w:rsidRPr="006C454C">
        <w:rPr>
          <w:rFonts w:asciiTheme="minorBidi" w:eastAsia="Arial Unicode MS" w:hAnsiTheme="minorBidi"/>
          <w:lang w:val="pl-PL"/>
        </w:rPr>
        <w:t>Trước khi bắt đầu một việc làm mới, một số điều quan trọng phải được thực hiện. Người chủ của quý vị (người sếp) hoặc một công nhân hiểu biết công việc phải bảo đảm rằng những điều này được thực hiện trước khi quý vị bắt đầu một việc làm mới. Nếu không hiểu tiếng Anh tốt, quý vị có thể yêu cầu có thông dịch viên hoặc yêu cầu một nhân viên khác nói ngôn ngữ của quý vị giải thích cho quý vị.</w:t>
      </w:r>
    </w:p>
    <w:p w:rsidR="00224820" w:rsidRPr="006D2C35" w:rsidRDefault="006D2C35" w:rsidP="006D2C35">
      <w:pPr>
        <w:rPr>
          <w:rFonts w:asciiTheme="minorBidi" w:eastAsia="Arial Unicode MS" w:hAnsiTheme="minorBidi"/>
          <w:lang w:val="pl-PL"/>
        </w:rPr>
      </w:pPr>
      <w:r w:rsidRPr="006C454C">
        <w:rPr>
          <w:rFonts w:asciiTheme="minorBidi" w:eastAsia="Arial Unicode MS" w:hAnsiTheme="minorBidi"/>
          <w:lang w:val="pl-PL"/>
        </w:rPr>
        <w:t>Danh mục này sẽ giúp quý vị biết về những điều quan trọng cho sức khỏe và sự an toàn trong việc làm</w:t>
      </w:r>
      <w:r>
        <w:rPr>
          <w:rFonts w:asciiTheme="minorBidi" w:eastAsia="Arial Unicode MS" w:hAnsiTheme="minorBidi"/>
          <w:lang w:val="pl-PL"/>
        </w:rPr>
        <w:t>.</w:t>
      </w:r>
    </w:p>
    <w:p w:rsidR="00224820" w:rsidRPr="006D2C35" w:rsidRDefault="006D2C35" w:rsidP="006D2C35">
      <w:pPr>
        <w:rPr>
          <w:rStyle w:val="A3"/>
          <w:rFonts w:cstheme="minorHAnsi"/>
          <w:color w:val="auto"/>
          <w:sz w:val="22"/>
          <w:szCs w:val="22"/>
        </w:rPr>
      </w:pPr>
      <w:r w:rsidRPr="006D2C35">
        <w:rPr>
          <w:rFonts w:cstheme="minorHAnsi"/>
        </w:rPr>
        <w:t>Danh mục kiểm tra trước khi bắt đầu việc làm</w:t>
      </w:r>
    </w:p>
    <w:p w:rsidR="00224820" w:rsidRPr="00484C19" w:rsidRDefault="00117B23"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 xml:space="preserve">Đã có người nào chỉ cho quý vị cách thức làm công việc của quý vị, và kiểm tra để bảo đảm rằng quý vị đang làm công việc đó một cách an toàn? </w:t>
      </w:r>
      <w:r w:rsidR="009B32A4" w:rsidRPr="00484C19">
        <w:rPr>
          <w:b/>
          <w:bCs/>
          <w:lang w:val="pl-PL"/>
        </w:rPr>
        <w:t>Có</w:t>
      </w:r>
      <w:r w:rsidR="00224820"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1"/>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r w:rsidR="00224820" w:rsidRPr="00484C19">
        <w:rPr>
          <w:rStyle w:val="A3"/>
          <w:rFonts w:cstheme="minorHAnsi"/>
          <w:b/>
          <w:bCs/>
          <w:sz w:val="22"/>
          <w:szCs w:val="22"/>
        </w:rPr>
        <w:t xml:space="preserve"> </w:t>
      </w:r>
      <w:r w:rsidR="009B32A4" w:rsidRPr="00484C19">
        <w:rPr>
          <w:b/>
          <w:bCs/>
          <w:lang w:val="pl-PL"/>
        </w:rPr>
        <w:t>Không</w:t>
      </w:r>
      <w:r w:rsidR="00224820"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117B23"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Quý vị đã gặp người chủ của mình và những người quý vị sẽ làm việc chung với họ, đặc biệt là những người chăm sóc sức khỏe và sự an toàn cho quý vị?</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Quý vị có biết ai là người quý vị có thể hỏi nếu không biết chắc phải làm gì hoặc cần giúp đỡ?</w:t>
      </w:r>
      <w:r w:rsidR="009B32A4" w:rsidRPr="00484C19">
        <w:rPr>
          <w:b/>
          <w:bCs/>
          <w:lang w:val="pl-PL"/>
        </w:rPr>
        <w:t xml:space="preserve"> </w:t>
      </w:r>
      <w:r w:rsidR="00593F2D" w:rsidRPr="00484C19">
        <w:rPr>
          <w:b/>
          <w:bCs/>
          <w:lang w:val="pl-PL"/>
        </w:rPr>
        <w:br/>
      </w:r>
      <w:r w:rsidR="009B32A4" w:rsidRPr="00484C19">
        <w:rPr>
          <w:b/>
          <w:bCs/>
          <w:lang w:val="pl-PL"/>
        </w:rPr>
        <w:t>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593F2D"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Đã có người nào giới thiệu cho quý vị quanh nơi quý vị sẽ làm việc, và chỉ ra cho quý vị những nơi vào, nơi ra, nhà vệ sinh, phòng ăn và phòng sơ cứu?</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593F2D"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Đã có người nào nói với quý vị về bất kỳ nơi nào quý vị không nên đi vào, và tại sao?</w:t>
      </w:r>
      <w:r w:rsidR="009B32A4" w:rsidRPr="00484C19">
        <w:rPr>
          <w:b/>
          <w:bCs/>
          <w:lang w:val="pl-PL"/>
        </w:rPr>
        <w:t xml:space="preserve"> </w:t>
      </w:r>
      <w:r w:rsidR="009B32A4" w:rsidRPr="00484C19">
        <w:rPr>
          <w:b/>
          <w:bCs/>
          <w:lang w:val="pl-PL"/>
        </w:rPr>
        <w:br/>
        <w:t>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 xml:space="preserve">Đã có người nào chỉ </w:t>
      </w:r>
      <w:r w:rsidR="00756F33" w:rsidRPr="00484C19">
        <w:rPr>
          <w:lang w:val="pl-PL"/>
        </w:rPr>
        <w:t xml:space="preserve">cho </w:t>
      </w:r>
      <w:r w:rsidRPr="00484C19">
        <w:rPr>
          <w:lang w:val="pl-PL"/>
        </w:rPr>
        <w:t>quý vị cách sử dụng một cách an toàn các thiết bị quý vị cần để làm công việc của mình?</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Đã có người nào kiểm tra để bảo đảm rằng quý vị sử dụng các thiết bị đúng cách không?</w:t>
      </w:r>
      <w:r w:rsidRPr="00484C19">
        <w:rPr>
          <w:lang w:val="pl-PL"/>
        </w:rPr>
        <w:br/>
      </w:r>
      <w:r w:rsidR="009B32A4" w:rsidRPr="00484C19">
        <w:rPr>
          <w:b/>
          <w:bCs/>
          <w:lang w:val="pl-PL"/>
        </w:rPr>
        <w:t>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Quý vị đã có tất cả các trang bị an toàn mà quý vị cần không?</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lang w:val="pl-PL"/>
        </w:rPr>
      </w:pPr>
      <w:r w:rsidRPr="00484C19">
        <w:rPr>
          <w:lang w:val="pl-PL"/>
        </w:rPr>
        <w:t>Quý vị có biết cách sử dụng và mang các trang bị này?</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fldChar w:fldCharType="begin">
          <w:ffData>
            <w:name w:val="Check2"/>
            <w:enabled/>
            <w:calcOnExit w:val="0"/>
            <w:checkBox>
              <w:sizeAuto/>
              <w:default w:val="0"/>
            </w:checkBox>
          </w:ffData>
        </w:fldChar>
      </w:r>
      <w:r w:rsidR="00224820" w:rsidRPr="00484C19">
        <w:instrText xml:space="preserve"> FORMCHECKBOX </w:instrText>
      </w:r>
      <w:r w:rsidR="00B86BD8">
        <w:fldChar w:fldCharType="separate"/>
      </w:r>
      <w:r w:rsidR="00224820" w:rsidRPr="00484C19">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 xml:space="preserve">Quý vị có biết phải làm gì và báo cho ai nếu bị thương hoặc cảm thấy bị bệnh tại nơi làm việc, </w:t>
      </w:r>
      <w:r w:rsidR="00484C19">
        <w:rPr>
          <w:lang w:val="pl-PL"/>
        </w:rPr>
        <w:br/>
      </w:r>
      <w:r w:rsidRPr="00484C19">
        <w:rPr>
          <w:lang w:val="pl-PL"/>
        </w:rPr>
        <w:t>và quý vị có biết phải đến đâu để được giúp đỡ và được sơ cứu?</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Quý vị có biết cách gọi cứu hỏa, cảnh sát hay xe cứu thương?</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 xml:space="preserve">Quý vị có biết phải làm gì nếu có một trường hợp khẩn cấp, và tiếng báo động nghe như thế nào? </w:t>
      </w:r>
      <w:r w:rsidR="009B32A4" w:rsidRPr="00484C19">
        <w:rPr>
          <w:b/>
          <w:bCs/>
          <w:lang w:val="pl-PL"/>
        </w:rPr>
        <w:t>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9B32A4"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rStyle w:val="A3"/>
          <w:rFonts w:asciiTheme="minorBidi" w:eastAsia="Arial Unicode MS" w:hAnsiTheme="minorBidi" w:cstheme="minorBidi"/>
          <w:color w:val="auto"/>
          <w:sz w:val="22"/>
          <w:szCs w:val="22"/>
          <w:lang w:val="pl-PL"/>
        </w:rPr>
      </w:pPr>
      <w:r w:rsidRPr="00484C19">
        <w:rPr>
          <w:lang w:val="pl-PL"/>
        </w:rPr>
        <w:t>Quý vị có biết làm thế nào để ra khỏi nơi làm việc của quý vị trong trường hợp khẩn cấp?</w:t>
      </w:r>
      <w:r w:rsidRPr="00484C19">
        <w:rPr>
          <w:lang w:val="pl-PL"/>
        </w:rPr>
        <w:br/>
      </w:r>
      <w:r w:rsidR="009B32A4" w:rsidRPr="00484C19">
        <w:rPr>
          <w:b/>
          <w:bCs/>
          <w:lang w:val="pl-PL"/>
        </w:rPr>
        <w:t>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224820"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224820" w:rsidRPr="00484C19" w:rsidRDefault="009E4E6B" w:rsidP="00484C19">
      <w:pPr>
        <w:pStyle w:val="ListParagraph"/>
        <w:numPr>
          <w:ilvl w:val="0"/>
          <w:numId w:val="33"/>
        </w:numPr>
        <w:spacing w:line="360" w:lineRule="auto"/>
        <w:rPr>
          <w:lang w:val="pl-PL"/>
        </w:rPr>
      </w:pPr>
      <w:r w:rsidRPr="00484C19">
        <w:rPr>
          <w:lang w:val="pl-PL"/>
        </w:rPr>
        <w:t>Quý vị có biết phải hỏi ai về sức khỏe và sự an toàn của quý vị?</w:t>
      </w:r>
      <w:r w:rsidR="009B32A4" w:rsidRPr="00484C19">
        <w:rPr>
          <w:b/>
          <w:bCs/>
          <w:lang w:val="pl-PL"/>
        </w:rPr>
        <w:t xml:space="preserve"> Có</w:t>
      </w:r>
      <w:r w:rsidR="009B32A4" w:rsidRPr="00484C19">
        <w:rPr>
          <w:rStyle w:val="A3"/>
          <w:rFonts w:cstheme="minorHAnsi"/>
          <w:b/>
          <w:bCs/>
          <w:sz w:val="22"/>
          <w:szCs w:val="22"/>
        </w:rPr>
        <w:t xml:space="preserve"> </w:t>
      </w:r>
      <w:r w:rsidR="009B32A4" w:rsidRPr="00484C19">
        <w:rPr>
          <w:rStyle w:val="A3"/>
          <w:rFonts w:cstheme="minorHAnsi"/>
          <w:b/>
          <w:bCs/>
          <w:sz w:val="22"/>
          <w:szCs w:val="22"/>
        </w:rPr>
        <w:fldChar w:fldCharType="begin">
          <w:ffData>
            <w:name w:val="Check1"/>
            <w:enabled/>
            <w:calcOnExit w:val="0"/>
            <w:checkBox>
              <w:sizeAuto/>
              <w:default w:val="0"/>
            </w:checkBox>
          </w:ffData>
        </w:fldChar>
      </w:r>
      <w:r w:rsidR="009B32A4"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9B32A4" w:rsidRPr="00484C19">
        <w:rPr>
          <w:rStyle w:val="A3"/>
          <w:rFonts w:cstheme="minorHAnsi"/>
          <w:b/>
          <w:bCs/>
          <w:sz w:val="22"/>
          <w:szCs w:val="22"/>
        </w:rPr>
        <w:fldChar w:fldCharType="end"/>
      </w:r>
      <w:r w:rsidR="009B32A4" w:rsidRPr="00484C19">
        <w:rPr>
          <w:rStyle w:val="A3"/>
          <w:rFonts w:cstheme="minorHAnsi"/>
          <w:b/>
          <w:bCs/>
          <w:sz w:val="22"/>
          <w:szCs w:val="22"/>
        </w:rPr>
        <w:t xml:space="preserve"> </w:t>
      </w:r>
      <w:r w:rsidR="009B32A4" w:rsidRPr="00484C19">
        <w:rPr>
          <w:b/>
          <w:bCs/>
          <w:lang w:val="pl-PL"/>
        </w:rPr>
        <w:t>Không</w:t>
      </w:r>
      <w:r w:rsidR="00224820" w:rsidRPr="00484C19">
        <w:rPr>
          <w:rStyle w:val="A3"/>
          <w:rFonts w:cstheme="minorHAnsi"/>
          <w:b/>
          <w:bCs/>
          <w:sz w:val="22"/>
          <w:szCs w:val="22"/>
        </w:rPr>
        <w:t xml:space="preserve">  </w:t>
      </w:r>
      <w:r w:rsidR="00224820" w:rsidRPr="00484C19">
        <w:rPr>
          <w:rStyle w:val="A3"/>
          <w:rFonts w:cstheme="minorHAnsi"/>
          <w:b/>
          <w:bCs/>
          <w:sz w:val="22"/>
          <w:szCs w:val="22"/>
        </w:rPr>
        <w:fldChar w:fldCharType="begin">
          <w:ffData>
            <w:name w:val="Check2"/>
            <w:enabled/>
            <w:calcOnExit w:val="0"/>
            <w:checkBox>
              <w:sizeAuto/>
              <w:default w:val="0"/>
            </w:checkBox>
          </w:ffData>
        </w:fldChar>
      </w:r>
      <w:r w:rsidR="00224820" w:rsidRPr="00484C19">
        <w:rPr>
          <w:rStyle w:val="A3"/>
          <w:rFonts w:cstheme="minorHAnsi"/>
          <w:b/>
          <w:bCs/>
          <w:sz w:val="22"/>
          <w:szCs w:val="22"/>
        </w:rPr>
        <w:instrText xml:space="preserve"> FORMCHECKBOX </w:instrText>
      </w:r>
      <w:r w:rsidR="00B86BD8">
        <w:rPr>
          <w:rStyle w:val="A3"/>
          <w:rFonts w:cstheme="minorHAnsi"/>
          <w:b/>
          <w:bCs/>
          <w:sz w:val="22"/>
          <w:szCs w:val="22"/>
        </w:rPr>
      </w:r>
      <w:r w:rsidR="00B86BD8">
        <w:rPr>
          <w:rStyle w:val="A3"/>
          <w:rFonts w:cstheme="minorHAnsi"/>
          <w:b/>
          <w:bCs/>
          <w:sz w:val="22"/>
          <w:szCs w:val="22"/>
        </w:rPr>
        <w:fldChar w:fldCharType="separate"/>
      </w:r>
      <w:r w:rsidR="00224820" w:rsidRPr="00484C19">
        <w:rPr>
          <w:rStyle w:val="A3"/>
          <w:rFonts w:cstheme="minorHAnsi"/>
          <w:b/>
          <w:bCs/>
          <w:sz w:val="22"/>
          <w:szCs w:val="22"/>
        </w:rPr>
        <w:fldChar w:fldCharType="end"/>
      </w:r>
    </w:p>
    <w:p w:rsidR="00631D83" w:rsidRDefault="00631D83" w:rsidP="009E4E6B">
      <w:pPr>
        <w:rPr>
          <w:rFonts w:asciiTheme="minorBidi" w:eastAsia="Arial Unicode MS" w:hAnsiTheme="minorBidi"/>
          <w:b/>
          <w:bCs/>
          <w:i/>
          <w:lang w:val="pl-PL"/>
        </w:rPr>
      </w:pPr>
    </w:p>
    <w:p w:rsidR="009E4E6B" w:rsidRPr="009E4E6B" w:rsidRDefault="009E4E6B" w:rsidP="009E4E6B">
      <w:pPr>
        <w:rPr>
          <w:rFonts w:asciiTheme="minorBidi" w:eastAsia="Arial Unicode MS" w:hAnsiTheme="minorBidi"/>
          <w:b/>
          <w:bCs/>
          <w:i/>
          <w:lang w:val="pl-PL"/>
        </w:rPr>
      </w:pPr>
      <w:r w:rsidRPr="009E4E6B">
        <w:rPr>
          <w:rFonts w:asciiTheme="minorBidi" w:eastAsia="Arial Unicode MS" w:hAnsiTheme="minorBidi"/>
          <w:b/>
          <w:bCs/>
          <w:i/>
          <w:lang w:val="pl-PL"/>
        </w:rPr>
        <w:t>Quý vị đã trả lời Không cho bất kỳ câu hỏi nào? Nếu vậy, hãy nói chuyện với sếp hay một nhân viên kinh nghiệm hơn để tìm hiểu những thông tin quan trọng này cho sự an toàn của chính quý vị.</w:t>
      </w:r>
    </w:p>
    <w:p w:rsidR="00224820" w:rsidRDefault="00224820" w:rsidP="00224820"/>
    <w:p w:rsidR="00D60964" w:rsidRDefault="00D60964" w:rsidP="004B4A84"/>
    <w:p w:rsidR="004B4A84" w:rsidRPr="006C454C" w:rsidRDefault="004B4A84" w:rsidP="004B4A84">
      <w:pPr>
        <w:rPr>
          <w:rFonts w:asciiTheme="minorBidi" w:eastAsia="Arial Unicode MS" w:hAnsiTheme="minorBidi"/>
          <w:lang w:val="pl-PL"/>
        </w:rPr>
      </w:pPr>
      <w:r w:rsidRPr="006C454C">
        <w:rPr>
          <w:rFonts w:asciiTheme="minorBidi" w:eastAsia="Arial Unicode MS" w:hAnsiTheme="minorBidi"/>
          <w:lang w:val="pl-PL"/>
        </w:rPr>
        <w:lastRenderedPageBreak/>
        <w:t xml:space="preserve">Nếu lo lắng về sức khỏe và an toàn của quý vị tại nơi làm việc, hoặc về bồi thường lao động, quý vị có thể nói chuyện với một người nào đó trong chính quyền tiểu bang hoặc lãnh thổ nơi quý vị đang làm việc. Nếu làm việc cho một cơ quan chính phủ liên bang Úc, hay một chủ nhân lớn trên toàn quốc, thì quý vị có thể cần phải liên lạc với Comcare. Quý vị sẽ không gặp rắc rối vì nói chuyện với chính quyền về sức khỏe và sự an toàn trong việc làm hoặc bồi thường lao động. </w:t>
      </w:r>
    </w:p>
    <w:p w:rsidR="00407407" w:rsidRPr="00407407" w:rsidRDefault="00407407" w:rsidP="00A1446C">
      <w:pPr>
        <w:pStyle w:val="ListParagraph"/>
        <w:spacing w:after="0" w:line="240" w:lineRule="auto"/>
        <w:ind w:left="0"/>
        <w:contextualSpacing w:val="0"/>
        <w:rPr>
          <w:rFonts w:cstheme="minorHAnsi"/>
          <w:b/>
          <w:bCs/>
          <w:i/>
          <w:iCs/>
        </w:rPr>
        <w:sectPr w:rsidR="00407407" w:rsidRPr="00407407" w:rsidSect="00271AAC">
          <w:headerReference w:type="default" r:id="rId10"/>
          <w:footerReference w:type="default" r:id="rId11"/>
          <w:pgSz w:w="11906" w:h="16838"/>
          <w:pgMar w:top="720" w:right="720" w:bottom="720" w:left="720" w:header="708" w:footer="708" w:gutter="0"/>
          <w:cols w:space="708"/>
          <w:docGrid w:linePitch="360"/>
        </w:sectPr>
      </w:pPr>
    </w:p>
    <w:p w:rsidR="004B4A84" w:rsidRPr="006F136E" w:rsidRDefault="004B4A84" w:rsidP="006F136E">
      <w:pPr>
        <w:spacing w:line="240" w:lineRule="auto"/>
        <w:rPr>
          <w:rFonts w:asciiTheme="minorBidi" w:hAnsiTheme="minorBidi"/>
          <w:b/>
          <w:bCs/>
          <w:i/>
          <w:iCs/>
          <w:color w:val="221E1F"/>
        </w:rPr>
      </w:pPr>
      <w:r w:rsidRPr="006F136E">
        <w:rPr>
          <w:rFonts w:asciiTheme="minorBidi" w:hAnsiTheme="minorBidi"/>
          <w:b/>
          <w:bCs/>
          <w:i/>
          <w:iCs/>
          <w:color w:val="221E1F"/>
        </w:rPr>
        <w:t xml:space="preserve">Liên lạc để hỏi về sức khỏe và sự </w:t>
      </w:r>
      <w:proofErr w:type="gramStart"/>
      <w:r w:rsidRPr="006F136E">
        <w:rPr>
          <w:rFonts w:asciiTheme="minorBidi" w:hAnsiTheme="minorBidi"/>
          <w:b/>
          <w:bCs/>
          <w:i/>
          <w:iCs/>
          <w:color w:val="221E1F"/>
        </w:rPr>
        <w:t>an</w:t>
      </w:r>
      <w:proofErr w:type="gramEnd"/>
      <w:r w:rsidRPr="006F136E">
        <w:rPr>
          <w:rFonts w:asciiTheme="minorBidi" w:hAnsiTheme="minorBidi"/>
          <w:b/>
          <w:bCs/>
          <w:i/>
          <w:iCs/>
          <w:color w:val="221E1F"/>
        </w:rPr>
        <w:t xml:space="preserve"> toàn trong việc làm:</w:t>
      </w:r>
    </w:p>
    <w:p w:rsidR="00F45063" w:rsidRPr="006F136E" w:rsidRDefault="00F45063" w:rsidP="006F136E">
      <w:pPr>
        <w:pStyle w:val="ListParagraph"/>
        <w:spacing w:after="0" w:line="240" w:lineRule="auto"/>
        <w:ind w:left="0"/>
        <w:contextualSpacing w:val="0"/>
        <w:rPr>
          <w:rFonts w:cstheme="minorHAnsi"/>
          <w:b/>
          <w:bCs/>
          <w:i/>
          <w:iCs/>
          <w:sz w:val="19"/>
          <w:szCs w:val="19"/>
        </w:rPr>
      </w:pPr>
      <w:r w:rsidRPr="006F136E">
        <w:rPr>
          <w:rFonts w:cstheme="minorHAnsi"/>
          <w:b/>
          <w:bCs/>
          <w:i/>
          <w:iCs/>
          <w:sz w:val="19"/>
          <w:szCs w:val="19"/>
        </w:rPr>
        <w:t>New South Wales</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SafeWork NSW</w:t>
      </w:r>
    </w:p>
    <w:p w:rsidR="00F45063" w:rsidRPr="006F136E" w:rsidRDefault="00D60EE4"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2" w:history="1">
        <w:r w:rsidR="00F45063" w:rsidRPr="006F136E">
          <w:rPr>
            <w:rStyle w:val="Hyperlink"/>
            <w:sz w:val="19"/>
            <w:szCs w:val="19"/>
          </w:rPr>
          <w:t>safework.nsw.gov.au</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13" w:history="1">
        <w:r w:rsidRPr="006F136E">
          <w:rPr>
            <w:rStyle w:val="Hyperlink"/>
            <w:sz w:val="19"/>
            <w:szCs w:val="19"/>
          </w:rPr>
          <w:t>contact@safework.nsw.gov.au</w:t>
        </w:r>
      </w:hyperlink>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13 10 50</w:t>
      </w:r>
    </w:p>
    <w:p w:rsidR="00F45063" w:rsidRPr="006F136E" w:rsidRDefault="00F45063" w:rsidP="006F136E">
      <w:pPr>
        <w:pStyle w:val="ListParagraph"/>
        <w:spacing w:after="0" w:line="240" w:lineRule="auto"/>
        <w:ind w:left="0"/>
        <w:contextualSpacing w:val="0"/>
        <w:rPr>
          <w:rFonts w:cstheme="minorHAnsi"/>
          <w:b/>
          <w:bCs/>
          <w:i/>
          <w:iCs/>
          <w:sz w:val="19"/>
          <w:szCs w:val="19"/>
        </w:rPr>
      </w:pPr>
      <w:r w:rsidRPr="006F136E">
        <w:rPr>
          <w:rFonts w:cstheme="minorHAnsi"/>
          <w:b/>
          <w:bCs/>
          <w:i/>
          <w:iCs/>
          <w:sz w:val="19"/>
          <w:szCs w:val="19"/>
        </w:rPr>
        <w:t>Victoria</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WorkSafe Victoria</w:t>
      </w:r>
    </w:p>
    <w:p w:rsidR="00F45063" w:rsidRPr="006F136E" w:rsidRDefault="00D60EE4"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4" w:history="1">
        <w:r w:rsidR="00F45063" w:rsidRPr="006F136E">
          <w:rPr>
            <w:rStyle w:val="Hyperlink"/>
            <w:sz w:val="19"/>
            <w:szCs w:val="19"/>
          </w:rPr>
          <w:t>worksafe.vic.gov.au</w:t>
        </w:r>
      </w:hyperlink>
    </w:p>
    <w:p w:rsidR="00F45063" w:rsidRPr="006F136E" w:rsidRDefault="00F45063" w:rsidP="006F136E">
      <w:pPr>
        <w:pStyle w:val="ListParagraph"/>
        <w:spacing w:after="0" w:line="240" w:lineRule="auto"/>
        <w:ind w:left="0"/>
        <w:contextualSpacing w:val="0"/>
        <w:rPr>
          <w:rStyle w:val="Hyperlink"/>
          <w:sz w:val="19"/>
          <w:szCs w:val="19"/>
        </w:rPr>
      </w:pPr>
      <w:r w:rsidRPr="006F136E">
        <w:rPr>
          <w:rFonts w:cstheme="minorHAnsi"/>
          <w:sz w:val="19"/>
          <w:szCs w:val="19"/>
        </w:rPr>
        <w:t xml:space="preserve">Email: </w:t>
      </w:r>
      <w:hyperlink r:id="rId15" w:history="1">
        <w:r w:rsidRPr="006F136E">
          <w:rPr>
            <w:rStyle w:val="Hyperlink"/>
            <w:sz w:val="19"/>
            <w:szCs w:val="19"/>
          </w:rPr>
          <w:t>Info@worksafe.vic.gov.au</w:t>
        </w:r>
      </w:hyperlink>
      <w:r w:rsidRPr="006F136E">
        <w:rPr>
          <w:rStyle w:val="Hyperlink"/>
          <w:sz w:val="19"/>
          <w:szCs w:val="19"/>
        </w:rPr>
        <w:t xml:space="preserve"> </w:t>
      </w:r>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1800 136 089 (free call)</w:t>
      </w: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Queensland</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Workplace Health and Safety Queensland, Office of Industrial Relations (WHSQ)</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6" w:history="1">
        <w:r w:rsidR="00F45063" w:rsidRPr="006F136E">
          <w:rPr>
            <w:rStyle w:val="Hyperlink"/>
            <w:sz w:val="19"/>
            <w:szCs w:val="19"/>
          </w:rPr>
          <w:t>worksafe.qld.gov.au</w:t>
        </w:r>
      </w:hyperlink>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1300 362 128</w:t>
      </w: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Western Australia</w:t>
      </w:r>
    </w:p>
    <w:p w:rsidR="00F45063" w:rsidRPr="006F136E" w:rsidRDefault="0060015D" w:rsidP="006F136E">
      <w:pPr>
        <w:pStyle w:val="ListParagraph"/>
        <w:spacing w:after="0" w:line="240" w:lineRule="auto"/>
        <w:ind w:left="0"/>
        <w:contextualSpacing w:val="0"/>
        <w:rPr>
          <w:rFonts w:cstheme="minorHAnsi"/>
          <w:sz w:val="19"/>
          <w:szCs w:val="19"/>
        </w:rPr>
      </w:pPr>
      <w:r w:rsidRPr="006F136E">
        <w:rPr>
          <w:rFonts w:cstheme="minorHAnsi"/>
          <w:sz w:val="19"/>
          <w:szCs w:val="19"/>
        </w:rPr>
        <w:t>Department of Mines, Industry Regulation and Safety</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7" w:history="1">
        <w:r w:rsidR="00F45063" w:rsidRPr="006F136E">
          <w:rPr>
            <w:rStyle w:val="Hyperlink"/>
            <w:sz w:val="19"/>
            <w:szCs w:val="19"/>
          </w:rPr>
          <w:t>commerce.wa.gov.au/WorkSafe/</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r w:rsidR="0060015D" w:rsidRPr="006F136E">
        <w:rPr>
          <w:rStyle w:val="Hyperlink"/>
          <w:sz w:val="19"/>
          <w:szCs w:val="19"/>
        </w:rPr>
        <w:t>safety@dmirs.wa.gov.au</w:t>
      </w:r>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1300 307 877</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b/>
          <w:sz w:val="19"/>
          <w:szCs w:val="19"/>
        </w:rPr>
        <w:t>South Australia</w:t>
      </w:r>
      <w:r w:rsidRPr="006F136E">
        <w:rPr>
          <w:rFonts w:cstheme="minorHAnsi"/>
          <w:sz w:val="19"/>
          <w:szCs w:val="19"/>
        </w:rPr>
        <w:br/>
        <w:t>SafeWork SA</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8" w:history="1">
        <w:r w:rsidR="00F45063" w:rsidRPr="006F136E">
          <w:rPr>
            <w:rStyle w:val="Hyperlink"/>
            <w:sz w:val="19"/>
            <w:szCs w:val="19"/>
          </w:rPr>
          <w:t>safework.sa.gov.au</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r w:rsidR="0060015D" w:rsidRPr="006F136E">
        <w:rPr>
          <w:rStyle w:val="Hyperlink"/>
          <w:sz w:val="19"/>
          <w:szCs w:val="19"/>
        </w:rPr>
        <w:t>help.safework@sa.gov.au</w:t>
      </w:r>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1300 366 255</w:t>
      </w: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Australian Capital Territory</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WorkSafe ACT</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19" w:history="1">
        <w:r w:rsidR="00F45063" w:rsidRPr="006F136E">
          <w:rPr>
            <w:rStyle w:val="Hyperlink"/>
            <w:sz w:val="19"/>
            <w:szCs w:val="19"/>
          </w:rPr>
          <w:t>worksafe.act.gov.au</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20" w:history="1">
        <w:r w:rsidRPr="006F136E">
          <w:rPr>
            <w:rStyle w:val="Hyperlink"/>
            <w:sz w:val="19"/>
            <w:szCs w:val="19"/>
          </w:rPr>
          <w:t>worksafe@act.gov.au</w:t>
        </w:r>
      </w:hyperlink>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60015D" w:rsidRPr="006F136E">
        <w:rPr>
          <w:rFonts w:cstheme="minorHAnsi"/>
          <w:sz w:val="19"/>
          <w:szCs w:val="19"/>
        </w:rPr>
        <w:t>13 22 81</w:t>
      </w: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Northern Territory</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NT WorkSafe</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21" w:history="1">
        <w:r w:rsidR="00F45063" w:rsidRPr="006F136E">
          <w:rPr>
            <w:rStyle w:val="Hyperlink"/>
            <w:sz w:val="19"/>
            <w:szCs w:val="19"/>
          </w:rPr>
          <w:t>worksafe.nt.gov.au</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Email:</w:t>
      </w:r>
      <w:r w:rsidRPr="006F136E">
        <w:rPr>
          <w:rStyle w:val="Hyperlink"/>
          <w:sz w:val="19"/>
          <w:szCs w:val="19"/>
        </w:rPr>
        <w:t xml:space="preserve"> </w:t>
      </w:r>
      <w:hyperlink r:id="rId22" w:history="1">
        <w:r w:rsidRPr="006F136E">
          <w:rPr>
            <w:rStyle w:val="Hyperlink"/>
            <w:sz w:val="19"/>
            <w:szCs w:val="19"/>
          </w:rPr>
          <w:t>ntworksafe@nt.gov.au</w:t>
        </w:r>
      </w:hyperlink>
      <w:r w:rsidRPr="006F136E">
        <w:rPr>
          <w:rFonts w:cstheme="minorHAnsi"/>
          <w:sz w:val="19"/>
          <w:szCs w:val="19"/>
        </w:rPr>
        <w:tab/>
      </w:r>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1800 019 115</w:t>
      </w: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 xml:space="preserve">Tasmania </w:t>
      </w:r>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WorkSafe Tasmania</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23" w:history="1">
        <w:r w:rsidR="00F45063" w:rsidRPr="006F136E">
          <w:rPr>
            <w:rStyle w:val="Hyperlink"/>
            <w:sz w:val="19"/>
            <w:szCs w:val="19"/>
          </w:rPr>
          <w:t>worksafe.tas.gov.au</w:t>
        </w:r>
      </w:hyperlink>
    </w:p>
    <w:p w:rsidR="00F45063" w:rsidRPr="006F136E" w:rsidRDefault="00F45063"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24" w:history="1">
        <w:r w:rsidRPr="006F136E">
          <w:rPr>
            <w:rStyle w:val="Hyperlink"/>
            <w:sz w:val="19"/>
            <w:szCs w:val="19"/>
          </w:rPr>
          <w:t>wstinfo@justice.tas.gov.au</w:t>
        </w:r>
      </w:hyperlink>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2F3D22" w:rsidRPr="006F136E">
        <w:rPr>
          <w:rFonts w:cstheme="minorHAnsi"/>
          <w:sz w:val="19"/>
          <w:szCs w:val="19"/>
        </w:rPr>
        <w:t xml:space="preserve">03 </w:t>
      </w:r>
      <w:r w:rsidR="00F45063" w:rsidRPr="006F136E">
        <w:rPr>
          <w:rFonts w:cstheme="minorHAnsi"/>
          <w:sz w:val="19"/>
          <w:szCs w:val="19"/>
        </w:rPr>
        <w:t xml:space="preserve">6166 4600 </w:t>
      </w:r>
      <w:r w:rsidRPr="006F136E">
        <w:rPr>
          <w:rFonts w:asciiTheme="minorBidi" w:hAnsiTheme="minorBidi"/>
          <w:color w:val="221E1F"/>
          <w:sz w:val="19"/>
          <w:szCs w:val="19"/>
          <w:lang w:val="fr-FR"/>
        </w:rPr>
        <w:t>(ngoài Tasmania)</w:t>
      </w:r>
    </w:p>
    <w:p w:rsidR="00F45063"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 xml:space="preserve">1300 366 322 </w:t>
      </w:r>
      <w:r w:rsidR="00811EDA" w:rsidRPr="006F136E">
        <w:rPr>
          <w:rFonts w:cstheme="minorHAnsi"/>
          <w:sz w:val="19"/>
          <w:szCs w:val="19"/>
        </w:rPr>
        <w:t>(</w:t>
      </w:r>
      <w:r w:rsidR="00811EDA" w:rsidRPr="006F136E">
        <w:rPr>
          <w:rFonts w:asciiTheme="minorBidi" w:hAnsiTheme="minorBidi"/>
          <w:color w:val="221E1F"/>
          <w:sz w:val="19"/>
          <w:szCs w:val="19"/>
        </w:rPr>
        <w:t>trong Tasmania)</w:t>
      </w:r>
    </w:p>
    <w:p w:rsidR="005900F0" w:rsidRPr="006F136E" w:rsidRDefault="005900F0" w:rsidP="005900F0">
      <w:pPr>
        <w:pStyle w:val="ListParagraph"/>
        <w:spacing w:after="0" w:line="240" w:lineRule="auto"/>
        <w:ind w:left="0"/>
        <w:contextualSpacing w:val="0"/>
        <w:rPr>
          <w:rFonts w:cstheme="minorHAnsi"/>
          <w:b/>
          <w:bCs/>
          <w:sz w:val="19"/>
          <w:szCs w:val="19"/>
        </w:rPr>
      </w:pPr>
      <w:r>
        <w:rPr>
          <w:rFonts w:asciiTheme="minorBidi" w:eastAsia="Arial Unicode MS" w:hAnsiTheme="minorBidi"/>
          <w:b/>
          <w:sz w:val="19"/>
          <w:szCs w:val="19"/>
          <w:lang w:val="pl-PL"/>
        </w:rPr>
        <w:t>Commonwealth</w:t>
      </w:r>
    </w:p>
    <w:p w:rsidR="00CE6F2D" w:rsidRPr="006F136E" w:rsidRDefault="00CE6F2D" w:rsidP="006F136E">
      <w:pPr>
        <w:pStyle w:val="ListParagraph"/>
        <w:spacing w:after="0" w:line="240" w:lineRule="auto"/>
        <w:ind w:left="0"/>
        <w:contextualSpacing w:val="0"/>
        <w:rPr>
          <w:rFonts w:asciiTheme="minorBidi" w:eastAsia="Arial Unicode MS" w:hAnsiTheme="minorBidi"/>
          <w:sz w:val="19"/>
          <w:szCs w:val="19"/>
          <w:lang w:val="pl-PL"/>
        </w:rPr>
      </w:pPr>
      <w:r w:rsidRPr="006F136E">
        <w:rPr>
          <w:rFonts w:asciiTheme="minorBidi" w:eastAsia="Arial Unicode MS" w:hAnsiTheme="minorBidi"/>
          <w:sz w:val="19"/>
          <w:szCs w:val="19"/>
          <w:lang w:val="pl-PL"/>
        </w:rPr>
        <w:t>Nếu làm việc cho một cơ quan chính phủ liên bang Úc, hay một chủ nhân lớn trên toàn quốc, thì quý vị có thể thuộc chương trình Comcare.</w:t>
      </w:r>
    </w:p>
    <w:p w:rsidR="006F136E" w:rsidRDefault="006F136E" w:rsidP="006F136E">
      <w:pPr>
        <w:pStyle w:val="ListParagraph"/>
        <w:spacing w:after="0" w:line="240" w:lineRule="auto"/>
        <w:ind w:left="0"/>
        <w:contextualSpacing w:val="0"/>
        <w:rPr>
          <w:rFonts w:asciiTheme="minorBidi" w:hAnsiTheme="minorBidi"/>
          <w:color w:val="221E1F"/>
          <w:sz w:val="19"/>
          <w:szCs w:val="19"/>
          <w:lang w:val="pl-PL"/>
        </w:rPr>
      </w:pPr>
    </w:p>
    <w:p w:rsidR="00F45063" w:rsidRPr="006F136E" w:rsidRDefault="00F45063" w:rsidP="006F136E">
      <w:pPr>
        <w:pStyle w:val="ListParagraph"/>
        <w:spacing w:after="0" w:line="240" w:lineRule="auto"/>
        <w:ind w:left="0"/>
        <w:contextualSpacing w:val="0"/>
        <w:rPr>
          <w:rFonts w:cstheme="minorHAnsi"/>
          <w:b/>
          <w:sz w:val="19"/>
          <w:szCs w:val="19"/>
        </w:rPr>
      </w:pPr>
      <w:r w:rsidRPr="006F136E">
        <w:rPr>
          <w:rFonts w:cstheme="minorHAnsi"/>
          <w:b/>
          <w:sz w:val="19"/>
          <w:szCs w:val="19"/>
        </w:rPr>
        <w:t>Comcare</w:t>
      </w:r>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25" w:history="1">
        <w:r w:rsidR="00F45063" w:rsidRPr="006F136E">
          <w:rPr>
            <w:rStyle w:val="Hyperlink"/>
            <w:sz w:val="19"/>
            <w:szCs w:val="19"/>
          </w:rPr>
          <w:t>comcare.gov.au</w:t>
        </w:r>
      </w:hyperlink>
    </w:p>
    <w:p w:rsidR="00F45063"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F45063" w:rsidRPr="006F136E">
        <w:rPr>
          <w:rFonts w:cstheme="minorHAnsi"/>
          <w:sz w:val="19"/>
          <w:szCs w:val="19"/>
        </w:rPr>
        <w:t>1300 366 979</w:t>
      </w:r>
    </w:p>
    <w:p w:rsidR="006F136E" w:rsidRPr="006F136E" w:rsidRDefault="006F136E" w:rsidP="006F136E">
      <w:pPr>
        <w:pStyle w:val="ListParagraph"/>
        <w:spacing w:after="240" w:line="240" w:lineRule="auto"/>
        <w:ind w:left="0"/>
        <w:contextualSpacing w:val="0"/>
        <w:rPr>
          <w:rFonts w:asciiTheme="minorBidi" w:eastAsia="Arial Unicode MS" w:hAnsiTheme="minorBidi"/>
          <w:b/>
          <w:i/>
          <w:sz w:val="19"/>
          <w:szCs w:val="19"/>
          <w:lang w:val="pl-PL"/>
        </w:rPr>
      </w:pPr>
    </w:p>
    <w:p w:rsidR="00F45063" w:rsidRPr="006F136E" w:rsidRDefault="00CE6F2D" w:rsidP="006F136E">
      <w:pPr>
        <w:pStyle w:val="ListParagraph"/>
        <w:spacing w:after="240" w:line="240" w:lineRule="auto"/>
        <w:ind w:left="0"/>
        <w:contextualSpacing w:val="0"/>
        <w:rPr>
          <w:rFonts w:cstheme="minorHAnsi"/>
          <w:b/>
          <w:bCs/>
          <w:i/>
          <w:iCs/>
        </w:rPr>
      </w:pPr>
      <w:r w:rsidRPr="006F136E">
        <w:rPr>
          <w:rFonts w:asciiTheme="minorBidi" w:eastAsia="Arial Unicode MS" w:hAnsiTheme="minorBidi"/>
          <w:b/>
          <w:i/>
          <w:lang w:val="pl-PL"/>
        </w:rPr>
        <w:t>Để hỏi về bồi thường lao động nếu bị thương tại nơi làm việc hãy liên hệ:</w:t>
      </w:r>
    </w:p>
    <w:p w:rsidR="00A1446C" w:rsidRPr="006F136E" w:rsidRDefault="00A1446C" w:rsidP="006F136E">
      <w:pPr>
        <w:pStyle w:val="ListParagraph"/>
        <w:spacing w:after="0" w:line="240" w:lineRule="auto"/>
        <w:ind w:left="0"/>
        <w:contextualSpacing w:val="0"/>
        <w:rPr>
          <w:rFonts w:cstheme="minorHAnsi"/>
          <w:b/>
          <w:bCs/>
          <w:i/>
          <w:iCs/>
          <w:sz w:val="19"/>
          <w:szCs w:val="19"/>
        </w:rPr>
      </w:pPr>
      <w:r w:rsidRPr="006F136E">
        <w:rPr>
          <w:rFonts w:cstheme="minorHAnsi"/>
          <w:b/>
          <w:bCs/>
          <w:i/>
          <w:iCs/>
          <w:sz w:val="19"/>
          <w:szCs w:val="19"/>
        </w:rPr>
        <w:t>New South Wales</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State Insurance Regulatory Authority (SIRA)</w:t>
      </w:r>
    </w:p>
    <w:p w:rsidR="00A1446C"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26" w:history="1">
        <w:r w:rsidR="002F3D22" w:rsidRPr="006F136E">
          <w:rPr>
            <w:rStyle w:val="Hyperlink"/>
            <w:sz w:val="19"/>
            <w:szCs w:val="19"/>
          </w:rPr>
          <w:t>sira.nsw.gov.au</w:t>
        </w:r>
      </w:hyperlink>
      <w:r w:rsidR="002F3D22" w:rsidRPr="006F136E">
        <w:rPr>
          <w:rStyle w:val="Hyperlink"/>
          <w:sz w:val="19"/>
          <w:szCs w:val="19"/>
        </w:rPr>
        <w:t xml:space="preserve"> </w:t>
      </w:r>
    </w:p>
    <w:p w:rsidR="00A1446C" w:rsidRPr="006F136E" w:rsidRDefault="00A1446C" w:rsidP="006F136E">
      <w:pPr>
        <w:pStyle w:val="ListParagraph"/>
        <w:spacing w:after="0" w:line="240" w:lineRule="auto"/>
        <w:ind w:left="0"/>
        <w:contextualSpacing w:val="0"/>
        <w:rPr>
          <w:rStyle w:val="Hyperlink"/>
          <w:sz w:val="19"/>
          <w:szCs w:val="19"/>
        </w:rPr>
      </w:pPr>
      <w:r w:rsidRPr="006F136E">
        <w:rPr>
          <w:rFonts w:ascii="Arial" w:hAnsi="Arial" w:cs="Arial"/>
          <w:sz w:val="19"/>
          <w:szCs w:val="19"/>
        </w:rPr>
        <w:t xml:space="preserve">Email: </w:t>
      </w:r>
      <w:hyperlink r:id="rId27" w:history="1">
        <w:r w:rsidRPr="006F136E">
          <w:rPr>
            <w:rStyle w:val="Hyperlink"/>
            <w:sz w:val="19"/>
            <w:szCs w:val="19"/>
          </w:rPr>
          <w:t>contact@sira.nsw.gov.au</w:t>
        </w:r>
      </w:hyperlink>
    </w:p>
    <w:p w:rsidR="00A1446C" w:rsidRPr="006F136E" w:rsidRDefault="00CE6F2D" w:rsidP="006F136E">
      <w:pPr>
        <w:pStyle w:val="ListParagraph"/>
        <w:spacing w:after="120" w:line="240" w:lineRule="auto"/>
        <w:ind w:left="0"/>
        <w:contextualSpacing w:val="0"/>
        <w:rPr>
          <w:rFonts w:cstheme="minorHAnsi"/>
          <w:b/>
          <w:bCs/>
          <w:i/>
          <w:iCs/>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A1446C" w:rsidRPr="006F136E">
        <w:rPr>
          <w:rFonts w:ascii="Arial" w:hAnsi="Arial" w:cs="Arial"/>
          <w:sz w:val="19"/>
          <w:szCs w:val="19"/>
        </w:rPr>
        <w:t>13 10 50</w:t>
      </w:r>
    </w:p>
    <w:p w:rsidR="00A1446C" w:rsidRPr="006F136E" w:rsidRDefault="00A1446C" w:rsidP="006F136E">
      <w:pPr>
        <w:pStyle w:val="ListParagraph"/>
        <w:spacing w:after="0" w:line="240" w:lineRule="auto"/>
        <w:ind w:left="0"/>
        <w:contextualSpacing w:val="0"/>
        <w:rPr>
          <w:rFonts w:cstheme="minorHAnsi"/>
          <w:b/>
          <w:bCs/>
          <w:i/>
          <w:iCs/>
          <w:sz w:val="19"/>
          <w:szCs w:val="19"/>
        </w:rPr>
      </w:pPr>
      <w:r w:rsidRPr="006F136E">
        <w:rPr>
          <w:rFonts w:cstheme="minorHAnsi"/>
          <w:b/>
          <w:bCs/>
          <w:i/>
          <w:iCs/>
          <w:sz w:val="19"/>
          <w:szCs w:val="19"/>
        </w:rPr>
        <w:t>Victoria</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WorkSafe Victoria</w:t>
      </w:r>
    </w:p>
    <w:p w:rsidR="00A1446C" w:rsidRPr="006F136E" w:rsidRDefault="00CE6F2D" w:rsidP="006F136E">
      <w:pPr>
        <w:pStyle w:val="ListParagraph"/>
        <w:spacing w:after="0" w:line="240" w:lineRule="auto"/>
        <w:ind w:left="0"/>
        <w:contextualSpacing w:val="0"/>
        <w:rPr>
          <w:rStyle w:val="Hyperlink"/>
          <w:sz w:val="19"/>
          <w:szCs w:val="19"/>
        </w:rPr>
      </w:pPr>
      <w:r w:rsidRPr="006F136E">
        <w:rPr>
          <w:rFonts w:asciiTheme="minorBidi" w:hAnsiTheme="minorBidi"/>
          <w:color w:val="221E1F"/>
          <w:sz w:val="19"/>
          <w:szCs w:val="19"/>
        </w:rPr>
        <w:t xml:space="preserve">Trang mạng: </w:t>
      </w:r>
      <w:hyperlink r:id="rId28" w:history="1">
        <w:r w:rsidR="00A1446C" w:rsidRPr="006F136E">
          <w:rPr>
            <w:rStyle w:val="Hyperlink"/>
            <w:sz w:val="19"/>
            <w:szCs w:val="19"/>
          </w:rPr>
          <w:t>worksafe.vic.gov.au</w:t>
        </w:r>
      </w:hyperlink>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29" w:history="1">
        <w:r w:rsidRPr="006F136E">
          <w:rPr>
            <w:rStyle w:val="Hyperlink"/>
            <w:sz w:val="19"/>
            <w:szCs w:val="19"/>
          </w:rPr>
          <w:t>Info@worksafe.vic.gov.au</w:t>
        </w:r>
      </w:hyperlink>
      <w:r w:rsidRPr="006F136E">
        <w:rPr>
          <w:rStyle w:val="Hyperlink"/>
          <w:sz w:val="19"/>
          <w:szCs w:val="19"/>
        </w:rPr>
        <w:t xml:space="preserve"> </w:t>
      </w:r>
    </w:p>
    <w:p w:rsidR="00A1446C" w:rsidRPr="006F136E" w:rsidRDefault="00CE6F2D" w:rsidP="006F136E">
      <w:pPr>
        <w:pStyle w:val="ListParagraph"/>
        <w:spacing w:after="120" w:line="240" w:lineRule="auto"/>
        <w:ind w:left="0"/>
        <w:contextualSpacing w:val="0"/>
        <w:rPr>
          <w:rFonts w:cstheme="minorHAnsi"/>
          <w:b/>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A1446C" w:rsidRPr="006F136E">
        <w:rPr>
          <w:rFonts w:cstheme="minorHAnsi"/>
          <w:sz w:val="19"/>
          <w:szCs w:val="19"/>
        </w:rPr>
        <w:t>1800 136 089 (free call)</w:t>
      </w:r>
    </w:p>
    <w:p w:rsidR="00A1446C" w:rsidRPr="006F136E" w:rsidRDefault="00A1446C" w:rsidP="006F136E">
      <w:pPr>
        <w:pStyle w:val="ListParagraph"/>
        <w:spacing w:after="0" w:line="240" w:lineRule="auto"/>
        <w:ind w:left="0"/>
        <w:contextualSpacing w:val="0"/>
        <w:rPr>
          <w:rFonts w:cstheme="minorHAnsi"/>
          <w:b/>
          <w:sz w:val="19"/>
          <w:szCs w:val="19"/>
        </w:rPr>
      </w:pPr>
      <w:r w:rsidRPr="006F136E">
        <w:rPr>
          <w:rFonts w:cstheme="minorHAnsi"/>
          <w:b/>
          <w:sz w:val="19"/>
          <w:szCs w:val="19"/>
        </w:rPr>
        <w:t>Queensland</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WorkCover Queensland</w:t>
      </w:r>
    </w:p>
    <w:p w:rsidR="00A1446C" w:rsidRPr="006F136E" w:rsidRDefault="00CE6F2D" w:rsidP="006F136E">
      <w:pPr>
        <w:pStyle w:val="ListParagraph"/>
        <w:spacing w:after="0" w:line="240" w:lineRule="auto"/>
        <w:ind w:left="0"/>
        <w:contextualSpacing w:val="0"/>
        <w:rPr>
          <w:rStyle w:val="Hyperlink"/>
          <w:color w:val="auto"/>
          <w:sz w:val="19"/>
          <w:szCs w:val="19"/>
        </w:rPr>
      </w:pPr>
      <w:r w:rsidRPr="006F136E">
        <w:rPr>
          <w:rFonts w:asciiTheme="minorBidi" w:hAnsiTheme="minorBidi"/>
          <w:color w:val="221E1F"/>
          <w:sz w:val="19"/>
          <w:szCs w:val="19"/>
        </w:rPr>
        <w:t xml:space="preserve">Trang mạng: </w:t>
      </w:r>
      <w:hyperlink r:id="rId30" w:history="1">
        <w:r w:rsidR="00A1446C" w:rsidRPr="006F136E">
          <w:rPr>
            <w:rStyle w:val="Hyperlink"/>
            <w:sz w:val="19"/>
            <w:szCs w:val="19"/>
          </w:rPr>
          <w:t>worksafe.qld.gov.au</w:t>
        </w:r>
      </w:hyperlink>
    </w:p>
    <w:p w:rsidR="00A1446C" w:rsidRPr="006F136E" w:rsidRDefault="00A1446C" w:rsidP="006F136E">
      <w:pPr>
        <w:pStyle w:val="ListParagraph"/>
        <w:spacing w:after="0" w:line="240" w:lineRule="auto"/>
        <w:ind w:left="0"/>
        <w:contextualSpacing w:val="0"/>
        <w:rPr>
          <w:rFonts w:ascii="Arial" w:hAnsi="Arial" w:cs="Arial"/>
          <w:sz w:val="19"/>
          <w:szCs w:val="19"/>
        </w:rPr>
      </w:pPr>
      <w:r w:rsidRPr="006F136E">
        <w:rPr>
          <w:rFonts w:ascii="Arial" w:hAnsi="Arial" w:cs="Arial"/>
          <w:sz w:val="19"/>
          <w:szCs w:val="19"/>
        </w:rPr>
        <w:t xml:space="preserve">Email: </w:t>
      </w:r>
      <w:hyperlink r:id="rId31" w:history="1">
        <w:r w:rsidRPr="006F136E">
          <w:rPr>
            <w:rStyle w:val="Hyperlink"/>
            <w:sz w:val="19"/>
            <w:szCs w:val="19"/>
          </w:rPr>
          <w:t xml:space="preserve">info@workcoverqld.com.au </w:t>
        </w:r>
      </w:hyperlink>
    </w:p>
    <w:p w:rsidR="00A1446C"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A1446C" w:rsidRPr="006F136E">
        <w:rPr>
          <w:rFonts w:ascii="Arial" w:hAnsi="Arial" w:cs="Arial"/>
          <w:sz w:val="19"/>
          <w:szCs w:val="19"/>
        </w:rPr>
        <w:t>1300 362 128</w:t>
      </w:r>
    </w:p>
    <w:p w:rsidR="00A1446C" w:rsidRPr="006F136E" w:rsidRDefault="00A1446C" w:rsidP="006F136E">
      <w:pPr>
        <w:pStyle w:val="ListParagraph"/>
        <w:spacing w:after="0" w:line="240" w:lineRule="auto"/>
        <w:ind w:left="0"/>
        <w:contextualSpacing w:val="0"/>
        <w:rPr>
          <w:rFonts w:cstheme="minorHAnsi"/>
          <w:b/>
          <w:sz w:val="19"/>
          <w:szCs w:val="19"/>
        </w:rPr>
      </w:pPr>
      <w:r w:rsidRPr="006F136E">
        <w:rPr>
          <w:rFonts w:cstheme="minorHAnsi"/>
          <w:b/>
          <w:sz w:val="19"/>
          <w:szCs w:val="19"/>
        </w:rPr>
        <w:t>Western Australia</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WorkCover WA</w:t>
      </w:r>
    </w:p>
    <w:p w:rsidR="00A1446C" w:rsidRPr="006F136E" w:rsidRDefault="00CE6F2D" w:rsidP="006F136E">
      <w:pPr>
        <w:pStyle w:val="ListParagraph"/>
        <w:spacing w:after="0" w:line="240" w:lineRule="auto"/>
        <w:ind w:left="0"/>
        <w:rPr>
          <w:rFonts w:cstheme="minorHAnsi"/>
          <w:sz w:val="19"/>
          <w:szCs w:val="19"/>
        </w:rPr>
      </w:pPr>
      <w:r w:rsidRPr="006F136E">
        <w:rPr>
          <w:rFonts w:asciiTheme="minorBidi" w:hAnsiTheme="minorBidi"/>
          <w:color w:val="221E1F"/>
          <w:sz w:val="19"/>
          <w:szCs w:val="19"/>
        </w:rPr>
        <w:t xml:space="preserve">Trang mạng: </w:t>
      </w:r>
      <w:hyperlink r:id="rId32" w:history="1">
        <w:r w:rsidR="00A1446C" w:rsidRPr="006F136E">
          <w:rPr>
            <w:rStyle w:val="Hyperlink"/>
            <w:sz w:val="19"/>
            <w:szCs w:val="19"/>
          </w:rPr>
          <w:t>workcover.wa.gov.au</w:t>
        </w:r>
      </w:hyperlink>
    </w:p>
    <w:p w:rsidR="00A1446C"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60015D" w:rsidRPr="006F136E">
        <w:rPr>
          <w:rFonts w:cstheme="minorHAnsi"/>
          <w:sz w:val="19"/>
          <w:szCs w:val="19"/>
        </w:rPr>
        <w:t>1300 794 744</w:t>
      </w:r>
    </w:p>
    <w:p w:rsidR="00A1446C" w:rsidRPr="006F136E" w:rsidRDefault="00A1446C" w:rsidP="006F136E">
      <w:pPr>
        <w:pStyle w:val="ListParagraph"/>
        <w:spacing w:after="0" w:line="240" w:lineRule="auto"/>
        <w:ind w:left="0"/>
        <w:contextualSpacing w:val="0"/>
        <w:rPr>
          <w:rFonts w:cstheme="minorHAnsi"/>
          <w:b/>
          <w:sz w:val="19"/>
          <w:szCs w:val="19"/>
        </w:rPr>
      </w:pPr>
      <w:r w:rsidRPr="006F136E">
        <w:rPr>
          <w:rFonts w:cstheme="minorHAnsi"/>
          <w:b/>
          <w:sz w:val="19"/>
          <w:szCs w:val="19"/>
        </w:rPr>
        <w:t>South Australia</w:t>
      </w:r>
    </w:p>
    <w:p w:rsidR="00A1446C" w:rsidRPr="006F136E" w:rsidRDefault="00A1446C" w:rsidP="006F136E">
      <w:pPr>
        <w:spacing w:after="0" w:line="240" w:lineRule="auto"/>
        <w:outlineLvl w:val="2"/>
        <w:rPr>
          <w:rFonts w:ascii="Arial" w:eastAsia="Times New Roman" w:hAnsi="Arial" w:cs="Arial"/>
          <w:sz w:val="19"/>
          <w:szCs w:val="19"/>
          <w:lang w:eastAsia="en-AU"/>
        </w:rPr>
      </w:pPr>
      <w:r w:rsidRPr="006F136E">
        <w:rPr>
          <w:rFonts w:ascii="Arial" w:eastAsia="Times New Roman" w:hAnsi="Arial" w:cs="Arial"/>
          <w:sz w:val="19"/>
          <w:szCs w:val="19"/>
          <w:lang w:eastAsia="en-AU"/>
        </w:rPr>
        <w:t>ReturnToWorkSA</w:t>
      </w:r>
    </w:p>
    <w:p w:rsidR="00A1446C" w:rsidRPr="006F136E" w:rsidRDefault="00CE6F2D" w:rsidP="006F136E">
      <w:pPr>
        <w:pStyle w:val="ListParagraph"/>
        <w:spacing w:after="0" w:line="240" w:lineRule="auto"/>
        <w:ind w:left="0"/>
        <w:contextualSpacing w:val="0"/>
        <w:rPr>
          <w:rFonts w:ascii="Arial" w:eastAsia="Times New Roman" w:hAnsi="Arial" w:cs="Arial"/>
          <w:sz w:val="19"/>
          <w:szCs w:val="19"/>
          <w:lang w:eastAsia="en-AU"/>
        </w:rPr>
      </w:pPr>
      <w:r w:rsidRPr="006F136E">
        <w:rPr>
          <w:rFonts w:asciiTheme="minorBidi" w:hAnsiTheme="minorBidi"/>
          <w:color w:val="221E1F"/>
          <w:sz w:val="19"/>
          <w:szCs w:val="19"/>
        </w:rPr>
        <w:t xml:space="preserve">Trang mạng: </w:t>
      </w:r>
      <w:hyperlink r:id="rId33" w:history="1">
        <w:r w:rsidR="00A1446C" w:rsidRPr="006F136E">
          <w:rPr>
            <w:rStyle w:val="Hyperlink"/>
            <w:sz w:val="19"/>
            <w:szCs w:val="19"/>
          </w:rPr>
          <w:t>rtwsa.com</w:t>
        </w:r>
      </w:hyperlink>
    </w:p>
    <w:p w:rsidR="007E60BF" w:rsidRPr="006F136E" w:rsidRDefault="00A1446C" w:rsidP="006F136E">
      <w:pPr>
        <w:pStyle w:val="ListParagraph"/>
        <w:spacing w:after="120" w:line="240" w:lineRule="auto"/>
        <w:ind w:left="0"/>
        <w:contextualSpacing w:val="0"/>
        <w:rPr>
          <w:rFonts w:cstheme="minorHAnsi"/>
          <w:b/>
          <w:sz w:val="19"/>
          <w:szCs w:val="19"/>
        </w:rPr>
      </w:pPr>
      <w:r w:rsidRPr="006F136E">
        <w:rPr>
          <w:rFonts w:ascii="Arial" w:eastAsia="Times New Roman" w:hAnsi="Arial" w:cs="Arial"/>
          <w:sz w:val="19"/>
          <w:szCs w:val="19"/>
          <w:lang w:eastAsia="en-AU"/>
        </w:rPr>
        <w:t>Email:</w:t>
      </w:r>
      <w:r w:rsidRPr="006F136E">
        <w:rPr>
          <w:rStyle w:val="Hyperlink"/>
          <w:sz w:val="19"/>
          <w:szCs w:val="19"/>
        </w:rPr>
        <w:t> </w:t>
      </w:r>
      <w:hyperlink r:id="rId34" w:history="1">
        <w:r w:rsidRPr="006F136E">
          <w:rPr>
            <w:rStyle w:val="Hyperlink"/>
            <w:sz w:val="19"/>
            <w:szCs w:val="19"/>
          </w:rPr>
          <w:t>info@rtwsa.com</w:t>
        </w:r>
      </w:hyperlink>
      <w:r w:rsidR="007E60BF" w:rsidRPr="006F136E">
        <w:rPr>
          <w:rFonts w:ascii="Arial" w:eastAsia="Times New Roman" w:hAnsi="Arial" w:cs="Arial"/>
          <w:sz w:val="19"/>
          <w:szCs w:val="19"/>
          <w:u w:val="single"/>
          <w:lang w:eastAsia="en-AU"/>
        </w:rPr>
        <w:br/>
      </w:r>
      <w:r w:rsidR="00CE6F2D" w:rsidRPr="006F136E">
        <w:rPr>
          <w:rFonts w:asciiTheme="minorBidi" w:eastAsia="Arial Unicode MS" w:hAnsiTheme="minorBidi"/>
          <w:sz w:val="19"/>
          <w:szCs w:val="19"/>
          <w:lang w:val="pl-PL"/>
        </w:rPr>
        <w:t>Điện thoại</w:t>
      </w:r>
      <w:r w:rsidR="00CE6F2D" w:rsidRPr="006F136E">
        <w:rPr>
          <w:rFonts w:asciiTheme="minorBidi" w:hAnsiTheme="minorBidi"/>
          <w:color w:val="221E1F"/>
          <w:sz w:val="19"/>
          <w:szCs w:val="19"/>
        </w:rPr>
        <w:t xml:space="preserve">: </w:t>
      </w:r>
      <w:r w:rsidRPr="006F136E">
        <w:rPr>
          <w:rFonts w:ascii="Arial" w:eastAsia="Times New Roman" w:hAnsi="Arial" w:cs="Arial"/>
          <w:sz w:val="19"/>
          <w:szCs w:val="19"/>
          <w:lang w:eastAsia="en-AU"/>
        </w:rPr>
        <w:t>13 18 55</w:t>
      </w:r>
    </w:p>
    <w:p w:rsidR="00A1446C" w:rsidRPr="006F136E" w:rsidRDefault="00A1446C" w:rsidP="006F136E">
      <w:pPr>
        <w:pStyle w:val="ListParagraph"/>
        <w:spacing w:after="0" w:line="240" w:lineRule="auto"/>
        <w:ind w:left="0"/>
        <w:contextualSpacing w:val="0"/>
        <w:rPr>
          <w:rFonts w:cstheme="minorHAnsi"/>
          <w:b/>
          <w:sz w:val="19"/>
          <w:szCs w:val="19"/>
        </w:rPr>
      </w:pPr>
      <w:r w:rsidRPr="006F136E">
        <w:rPr>
          <w:rFonts w:cstheme="minorHAnsi"/>
          <w:b/>
          <w:sz w:val="19"/>
          <w:szCs w:val="19"/>
        </w:rPr>
        <w:t>Australian Capital Territory</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WorkSafe ACT</w:t>
      </w:r>
    </w:p>
    <w:p w:rsidR="00A1446C"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35" w:history="1">
        <w:r w:rsidR="00A1446C" w:rsidRPr="006F136E">
          <w:rPr>
            <w:rStyle w:val="Hyperlink"/>
            <w:sz w:val="19"/>
            <w:szCs w:val="19"/>
          </w:rPr>
          <w:t>worksafe.act.gov.au</w:t>
        </w:r>
      </w:hyperlink>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36" w:history="1">
        <w:r w:rsidRPr="006F136E">
          <w:rPr>
            <w:rStyle w:val="Hyperlink"/>
            <w:sz w:val="19"/>
            <w:szCs w:val="19"/>
          </w:rPr>
          <w:t>worksafe@act.gov.au</w:t>
        </w:r>
      </w:hyperlink>
    </w:p>
    <w:p w:rsidR="00A1446C"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60015D" w:rsidRPr="006F136E">
        <w:rPr>
          <w:rFonts w:cstheme="minorHAnsi"/>
          <w:sz w:val="19"/>
          <w:szCs w:val="19"/>
        </w:rPr>
        <w:t>13 22 81</w:t>
      </w:r>
    </w:p>
    <w:p w:rsidR="00A1446C" w:rsidRPr="006F136E" w:rsidRDefault="00A1446C" w:rsidP="006F136E">
      <w:pPr>
        <w:pStyle w:val="ListParagraph"/>
        <w:spacing w:after="0" w:line="240" w:lineRule="auto"/>
        <w:ind w:left="0"/>
        <w:contextualSpacing w:val="0"/>
        <w:rPr>
          <w:rFonts w:cstheme="minorHAnsi"/>
          <w:b/>
          <w:sz w:val="19"/>
          <w:szCs w:val="19"/>
        </w:rPr>
      </w:pPr>
      <w:r w:rsidRPr="006F136E">
        <w:rPr>
          <w:rFonts w:cstheme="minorHAnsi"/>
          <w:b/>
          <w:sz w:val="19"/>
          <w:szCs w:val="19"/>
        </w:rPr>
        <w:t>Northern Territory</w:t>
      </w:r>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NT WorkSafe</w:t>
      </w:r>
    </w:p>
    <w:p w:rsidR="00A1446C" w:rsidRPr="006F136E" w:rsidRDefault="00CE6F2D" w:rsidP="006F136E">
      <w:pPr>
        <w:pStyle w:val="ListParagraph"/>
        <w:spacing w:after="0" w:line="240" w:lineRule="auto"/>
        <w:ind w:left="0"/>
        <w:contextualSpacing w:val="0"/>
        <w:rPr>
          <w:rStyle w:val="Hyperlink"/>
          <w:sz w:val="19"/>
          <w:szCs w:val="19"/>
        </w:rPr>
      </w:pPr>
      <w:r w:rsidRPr="006F136E">
        <w:rPr>
          <w:rFonts w:asciiTheme="minorBidi" w:hAnsiTheme="minorBidi"/>
          <w:color w:val="221E1F"/>
          <w:sz w:val="19"/>
          <w:szCs w:val="19"/>
        </w:rPr>
        <w:t xml:space="preserve">Trang mạng: </w:t>
      </w:r>
      <w:hyperlink r:id="rId37" w:history="1">
        <w:r w:rsidR="00A1446C" w:rsidRPr="006F136E">
          <w:rPr>
            <w:rStyle w:val="Hyperlink"/>
            <w:sz w:val="19"/>
            <w:szCs w:val="19"/>
          </w:rPr>
          <w:t>worksafe.nt.gov.au</w:t>
        </w:r>
      </w:hyperlink>
    </w:p>
    <w:p w:rsidR="00A1446C" w:rsidRPr="006F136E" w:rsidRDefault="00A1446C"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38" w:history="1">
        <w:r w:rsidR="0060015D" w:rsidRPr="006F136E">
          <w:rPr>
            <w:rStyle w:val="Hyperlink"/>
            <w:sz w:val="19"/>
            <w:szCs w:val="19"/>
          </w:rPr>
          <w:t>data</w:t>
        </w:r>
        <w:r w:rsidRPr="006F136E">
          <w:rPr>
            <w:rStyle w:val="Hyperlink"/>
            <w:sz w:val="19"/>
            <w:szCs w:val="19"/>
          </w:rPr>
          <w:t>ntworksafe@nt.gov.au</w:t>
        </w:r>
      </w:hyperlink>
      <w:r w:rsidRPr="006F136E">
        <w:rPr>
          <w:rFonts w:cstheme="minorHAnsi"/>
          <w:sz w:val="19"/>
          <w:szCs w:val="19"/>
        </w:rPr>
        <w:tab/>
      </w:r>
    </w:p>
    <w:p w:rsidR="00A1446C"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A1446C" w:rsidRPr="006F136E">
        <w:rPr>
          <w:rFonts w:cstheme="minorHAnsi"/>
          <w:sz w:val="19"/>
          <w:szCs w:val="19"/>
        </w:rPr>
        <w:t xml:space="preserve">1800 </w:t>
      </w:r>
      <w:r w:rsidR="0060015D" w:rsidRPr="006F136E">
        <w:rPr>
          <w:rFonts w:cstheme="minorHAnsi"/>
          <w:sz w:val="19"/>
          <w:szCs w:val="19"/>
        </w:rPr>
        <w:t>250 713</w:t>
      </w:r>
    </w:p>
    <w:p w:rsidR="002F3D22" w:rsidRPr="006F136E" w:rsidRDefault="00224820" w:rsidP="006F136E">
      <w:pPr>
        <w:pStyle w:val="ListParagraph"/>
        <w:spacing w:after="0" w:line="240" w:lineRule="auto"/>
        <w:ind w:left="0"/>
        <w:contextualSpacing w:val="0"/>
        <w:rPr>
          <w:rFonts w:cstheme="minorHAnsi"/>
          <w:sz w:val="19"/>
          <w:szCs w:val="19"/>
        </w:rPr>
      </w:pPr>
      <w:r w:rsidRPr="006F136E">
        <w:rPr>
          <w:rFonts w:cstheme="minorHAnsi"/>
          <w:b/>
          <w:sz w:val="19"/>
          <w:szCs w:val="19"/>
        </w:rPr>
        <w:t>Tasmania</w:t>
      </w:r>
      <w:r w:rsidRPr="006F136E">
        <w:rPr>
          <w:rFonts w:cstheme="minorHAnsi"/>
          <w:b/>
          <w:sz w:val="19"/>
          <w:szCs w:val="19"/>
        </w:rPr>
        <w:br/>
      </w:r>
      <w:r w:rsidR="002F3D22" w:rsidRPr="006F136E">
        <w:rPr>
          <w:rFonts w:cstheme="minorHAnsi"/>
          <w:sz w:val="19"/>
          <w:szCs w:val="19"/>
        </w:rPr>
        <w:t>WorkSafe Tasmania</w:t>
      </w:r>
    </w:p>
    <w:p w:rsidR="002F3D22"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hAnsiTheme="minorBidi"/>
          <w:color w:val="221E1F"/>
          <w:sz w:val="19"/>
          <w:szCs w:val="19"/>
        </w:rPr>
        <w:t xml:space="preserve">Trang mạng: </w:t>
      </w:r>
      <w:hyperlink r:id="rId39" w:history="1">
        <w:r w:rsidR="002F3D22" w:rsidRPr="006F136E">
          <w:rPr>
            <w:rStyle w:val="Hyperlink"/>
            <w:sz w:val="19"/>
            <w:szCs w:val="19"/>
          </w:rPr>
          <w:t>worksafe.tas.gov.au</w:t>
        </w:r>
      </w:hyperlink>
    </w:p>
    <w:p w:rsidR="002F3D22" w:rsidRPr="006F136E" w:rsidRDefault="002F3D22" w:rsidP="006F136E">
      <w:pPr>
        <w:pStyle w:val="ListParagraph"/>
        <w:spacing w:after="0" w:line="240" w:lineRule="auto"/>
        <w:ind w:left="0"/>
        <w:contextualSpacing w:val="0"/>
        <w:rPr>
          <w:rFonts w:cstheme="minorHAnsi"/>
          <w:sz w:val="19"/>
          <w:szCs w:val="19"/>
        </w:rPr>
      </w:pPr>
      <w:r w:rsidRPr="006F136E">
        <w:rPr>
          <w:rFonts w:cstheme="minorHAnsi"/>
          <w:sz w:val="19"/>
          <w:szCs w:val="19"/>
        </w:rPr>
        <w:t xml:space="preserve">Email: </w:t>
      </w:r>
      <w:hyperlink r:id="rId40" w:history="1">
        <w:r w:rsidRPr="006F136E">
          <w:rPr>
            <w:rStyle w:val="Hyperlink"/>
            <w:sz w:val="19"/>
            <w:szCs w:val="19"/>
          </w:rPr>
          <w:t>wstinfo@justice.tas.gov.au</w:t>
        </w:r>
      </w:hyperlink>
    </w:p>
    <w:p w:rsidR="002F3D22" w:rsidRPr="006F136E" w:rsidRDefault="00CE6F2D" w:rsidP="006F136E">
      <w:pPr>
        <w:pStyle w:val="ListParagraph"/>
        <w:spacing w:after="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2F3D22" w:rsidRPr="006F136E">
        <w:rPr>
          <w:rFonts w:cstheme="minorHAnsi"/>
          <w:sz w:val="19"/>
          <w:szCs w:val="19"/>
        </w:rPr>
        <w:t xml:space="preserve">03 6166 4600 </w:t>
      </w:r>
      <w:r w:rsidR="00811EDA" w:rsidRPr="006F136E">
        <w:rPr>
          <w:rFonts w:asciiTheme="minorBidi" w:hAnsiTheme="minorBidi"/>
          <w:color w:val="221E1F"/>
          <w:sz w:val="19"/>
          <w:szCs w:val="19"/>
          <w:lang w:val="fr-FR"/>
        </w:rPr>
        <w:t>(ngoài Tasmania)</w:t>
      </w:r>
    </w:p>
    <w:p w:rsidR="002F3D22" w:rsidRPr="006F136E" w:rsidRDefault="00CE6F2D" w:rsidP="006F136E">
      <w:pPr>
        <w:pStyle w:val="ListParagraph"/>
        <w:spacing w:after="120" w:line="240" w:lineRule="auto"/>
        <w:ind w:left="0"/>
        <w:contextualSpacing w:val="0"/>
        <w:rPr>
          <w:rFonts w:cstheme="minorHAnsi"/>
          <w:sz w:val="19"/>
          <w:szCs w:val="19"/>
        </w:rPr>
      </w:pPr>
      <w:r w:rsidRPr="006F136E">
        <w:rPr>
          <w:rFonts w:asciiTheme="minorBidi" w:eastAsia="Arial Unicode MS" w:hAnsiTheme="minorBidi"/>
          <w:sz w:val="19"/>
          <w:szCs w:val="19"/>
          <w:lang w:val="pl-PL"/>
        </w:rPr>
        <w:t>Điện thoại</w:t>
      </w:r>
      <w:r w:rsidRPr="006F136E">
        <w:rPr>
          <w:rFonts w:asciiTheme="minorBidi" w:hAnsiTheme="minorBidi"/>
          <w:color w:val="221E1F"/>
          <w:sz w:val="19"/>
          <w:szCs w:val="19"/>
        </w:rPr>
        <w:t xml:space="preserve">: </w:t>
      </w:r>
      <w:r w:rsidR="002F3D22" w:rsidRPr="006F136E">
        <w:rPr>
          <w:rFonts w:cstheme="minorHAnsi"/>
          <w:sz w:val="19"/>
          <w:szCs w:val="19"/>
        </w:rPr>
        <w:t xml:space="preserve">1300 366 322 </w:t>
      </w:r>
      <w:r w:rsidR="00811EDA" w:rsidRPr="006F136E">
        <w:rPr>
          <w:rFonts w:cstheme="minorHAnsi"/>
          <w:sz w:val="19"/>
          <w:szCs w:val="19"/>
        </w:rPr>
        <w:t>(</w:t>
      </w:r>
      <w:r w:rsidR="00811EDA" w:rsidRPr="006F136E">
        <w:rPr>
          <w:rFonts w:asciiTheme="minorBidi" w:hAnsiTheme="minorBidi"/>
          <w:color w:val="221E1F"/>
          <w:sz w:val="19"/>
          <w:szCs w:val="19"/>
        </w:rPr>
        <w:t>trong Tasmania)</w:t>
      </w:r>
    </w:p>
    <w:p w:rsidR="006F136E" w:rsidRPr="006F136E" w:rsidRDefault="005900F0" w:rsidP="006F136E">
      <w:pPr>
        <w:pStyle w:val="ListParagraph"/>
        <w:spacing w:after="0" w:line="240" w:lineRule="auto"/>
        <w:ind w:left="0"/>
        <w:contextualSpacing w:val="0"/>
        <w:rPr>
          <w:rFonts w:cstheme="minorHAnsi"/>
          <w:b/>
          <w:bCs/>
          <w:sz w:val="19"/>
          <w:szCs w:val="19"/>
        </w:rPr>
      </w:pPr>
      <w:r>
        <w:rPr>
          <w:rFonts w:asciiTheme="minorBidi" w:eastAsia="Arial Unicode MS" w:hAnsiTheme="minorBidi"/>
          <w:b/>
          <w:sz w:val="19"/>
          <w:szCs w:val="19"/>
          <w:lang w:val="pl-PL"/>
        </w:rPr>
        <w:t>Commonwealth</w:t>
      </w:r>
    </w:p>
    <w:p w:rsidR="0021037E" w:rsidRPr="006F136E" w:rsidRDefault="00B12466" w:rsidP="005900F0">
      <w:pPr>
        <w:spacing w:line="240" w:lineRule="auto"/>
        <w:rPr>
          <w:rFonts w:asciiTheme="minorBidi" w:eastAsia="Arial Unicode MS" w:hAnsiTheme="minorBidi"/>
          <w:sz w:val="19"/>
          <w:szCs w:val="19"/>
          <w:lang w:val="pl-PL"/>
        </w:rPr>
      </w:pPr>
      <w:r w:rsidRPr="006F136E">
        <w:rPr>
          <w:rFonts w:asciiTheme="minorBidi" w:eastAsia="Arial Unicode MS" w:hAnsiTheme="minorBidi"/>
          <w:sz w:val="19"/>
          <w:szCs w:val="19"/>
          <w:lang w:val="pl-PL"/>
        </w:rPr>
        <w:t>Nếu làm việc cho một cơ quan chính phủ liên bang Úc, hay một chủ nhân lớn trên toàn quốc, thì quý vị có thể thuộc chương trình Comcare.</w:t>
      </w:r>
      <w:r w:rsidRPr="006F136E">
        <w:rPr>
          <w:rFonts w:asciiTheme="minorBidi" w:eastAsia="Arial Unicode MS" w:hAnsiTheme="minorBidi"/>
          <w:sz w:val="19"/>
          <w:szCs w:val="19"/>
          <w:lang w:val="pl-PL"/>
        </w:rPr>
        <w:br/>
      </w:r>
      <w:r w:rsidR="005900F0">
        <w:rPr>
          <w:rFonts w:cstheme="minorHAnsi"/>
          <w:b/>
          <w:sz w:val="19"/>
          <w:szCs w:val="19"/>
        </w:rPr>
        <w:br/>
      </w:r>
      <w:r w:rsidR="00A1446C" w:rsidRPr="006F136E">
        <w:rPr>
          <w:rFonts w:cstheme="minorHAnsi"/>
          <w:b/>
          <w:sz w:val="19"/>
          <w:szCs w:val="19"/>
        </w:rPr>
        <w:t>Comcare</w:t>
      </w:r>
      <w:r w:rsidRPr="006F136E">
        <w:rPr>
          <w:rFonts w:cstheme="minorHAnsi"/>
          <w:b/>
          <w:sz w:val="19"/>
          <w:szCs w:val="19"/>
        </w:rPr>
        <w:br/>
      </w:r>
      <w:r w:rsidR="00CE6F2D" w:rsidRPr="006F136E">
        <w:rPr>
          <w:rFonts w:asciiTheme="minorBidi" w:hAnsiTheme="minorBidi"/>
          <w:color w:val="221E1F"/>
          <w:sz w:val="19"/>
          <w:szCs w:val="19"/>
        </w:rPr>
        <w:t xml:space="preserve">Trang mạng: </w:t>
      </w:r>
      <w:hyperlink r:id="rId41" w:history="1">
        <w:r w:rsidR="00A1446C" w:rsidRPr="006F136E">
          <w:rPr>
            <w:rStyle w:val="Hyperlink"/>
            <w:sz w:val="19"/>
            <w:szCs w:val="19"/>
          </w:rPr>
          <w:t>comcare.gov.au</w:t>
        </w:r>
      </w:hyperlink>
      <w:r w:rsidRPr="006F136E">
        <w:rPr>
          <w:rStyle w:val="Hyperlink"/>
          <w:sz w:val="19"/>
          <w:szCs w:val="19"/>
        </w:rPr>
        <w:br/>
      </w:r>
      <w:r w:rsidR="00CE6F2D" w:rsidRPr="006F136E">
        <w:rPr>
          <w:rFonts w:asciiTheme="minorBidi" w:eastAsia="Arial Unicode MS" w:hAnsiTheme="minorBidi"/>
          <w:sz w:val="19"/>
          <w:szCs w:val="19"/>
          <w:lang w:val="pl-PL"/>
        </w:rPr>
        <w:t>Điện thoại</w:t>
      </w:r>
      <w:r w:rsidR="00CE6F2D" w:rsidRPr="006F136E">
        <w:rPr>
          <w:rFonts w:asciiTheme="minorBidi" w:hAnsiTheme="minorBidi"/>
          <w:color w:val="221E1F"/>
          <w:sz w:val="19"/>
          <w:szCs w:val="19"/>
        </w:rPr>
        <w:t xml:space="preserve">: </w:t>
      </w:r>
      <w:r w:rsidR="00A1446C" w:rsidRPr="006F136E">
        <w:rPr>
          <w:rFonts w:cstheme="minorHAnsi"/>
          <w:sz w:val="19"/>
          <w:szCs w:val="19"/>
        </w:rPr>
        <w:t>1300 366 979</w:t>
      </w:r>
    </w:p>
    <w:p w:rsidR="0021037E" w:rsidRPr="00FE53B1" w:rsidRDefault="0021037E" w:rsidP="00C66838">
      <w:pPr>
        <w:pStyle w:val="ListParagraph"/>
        <w:spacing w:after="0" w:line="240" w:lineRule="auto"/>
        <w:ind w:left="0"/>
        <w:contextualSpacing w:val="0"/>
        <w:rPr>
          <w:rFonts w:cstheme="minorHAnsi"/>
          <w:sz w:val="20"/>
          <w:szCs w:val="20"/>
        </w:rPr>
      </w:pPr>
    </w:p>
    <w:p w:rsidR="0021037E" w:rsidRPr="00FE53B1" w:rsidRDefault="0021037E" w:rsidP="00C66838">
      <w:pPr>
        <w:pStyle w:val="ListParagraph"/>
        <w:spacing w:after="0" w:line="240" w:lineRule="auto"/>
        <w:ind w:left="0"/>
        <w:contextualSpacing w:val="0"/>
        <w:rPr>
          <w:rFonts w:cstheme="minorHAnsi"/>
          <w:sz w:val="20"/>
          <w:szCs w:val="20"/>
        </w:rPr>
        <w:sectPr w:rsidR="0021037E" w:rsidRPr="00FE53B1" w:rsidSect="00407407">
          <w:type w:val="continuous"/>
          <w:pgSz w:w="11906" w:h="16838"/>
          <w:pgMar w:top="720" w:right="720" w:bottom="720" w:left="720" w:header="708" w:footer="708" w:gutter="0"/>
          <w:cols w:num="2" w:space="708"/>
          <w:docGrid w:linePitch="360"/>
        </w:sectPr>
      </w:pPr>
    </w:p>
    <w:p w:rsidR="00811EDA" w:rsidRDefault="00811EDA" w:rsidP="00811EDA">
      <w:pPr>
        <w:rPr>
          <w:rFonts w:asciiTheme="minorBidi" w:hAnsiTheme="minorBidi"/>
          <w:b/>
          <w:bCs/>
          <w:i/>
          <w:iCs/>
          <w:color w:val="221E1F"/>
        </w:rPr>
      </w:pPr>
    </w:p>
    <w:p w:rsidR="00A1446C" w:rsidRPr="00811EDA" w:rsidRDefault="00811EDA" w:rsidP="00811EDA">
      <w:pPr>
        <w:rPr>
          <w:rFonts w:asciiTheme="minorBidi" w:hAnsiTheme="minorBidi"/>
          <w:b/>
          <w:bCs/>
          <w:i/>
          <w:iCs/>
          <w:color w:val="221E1F"/>
        </w:rPr>
      </w:pPr>
      <w:r w:rsidRPr="006C454C">
        <w:rPr>
          <w:rFonts w:asciiTheme="minorBidi" w:hAnsiTheme="minorBidi"/>
          <w:b/>
          <w:bCs/>
          <w:i/>
          <w:iCs/>
          <w:color w:val="221E1F"/>
        </w:rPr>
        <w:lastRenderedPageBreak/>
        <w:t xml:space="preserve">Để hỏi về lương và điều kiện làm việc </w:t>
      </w:r>
      <w:r>
        <w:rPr>
          <w:rFonts w:asciiTheme="minorBidi" w:hAnsiTheme="minorBidi"/>
          <w:b/>
          <w:bCs/>
          <w:i/>
          <w:iCs/>
          <w:color w:val="221E1F"/>
        </w:rPr>
        <w:br/>
      </w:r>
      <w:r w:rsidR="00A1446C" w:rsidRPr="00FE53B1">
        <w:rPr>
          <w:rStyle w:val="A3"/>
          <w:rFonts w:cstheme="minorHAnsi"/>
          <w:color w:val="auto"/>
          <w:sz w:val="22"/>
          <w:szCs w:val="22"/>
        </w:rPr>
        <w:t>Fair Work Ombudsman</w:t>
      </w:r>
      <w:r w:rsidR="007E60BF" w:rsidRPr="00FE53B1">
        <w:rPr>
          <w:rStyle w:val="A3"/>
          <w:rFonts w:cstheme="minorHAnsi"/>
          <w:color w:val="auto"/>
          <w:sz w:val="22"/>
          <w:szCs w:val="22"/>
        </w:rPr>
        <w:t xml:space="preserve"> </w:t>
      </w:r>
      <w:r>
        <w:rPr>
          <w:rStyle w:val="A3"/>
          <w:rFonts w:cstheme="minorHAnsi"/>
          <w:color w:val="auto"/>
          <w:sz w:val="22"/>
          <w:szCs w:val="22"/>
        </w:rPr>
        <w:br/>
      </w:r>
      <w:r w:rsidR="00CE6F2D" w:rsidRPr="006C454C">
        <w:rPr>
          <w:rFonts w:asciiTheme="minorBidi" w:hAnsiTheme="minorBidi"/>
          <w:color w:val="221E1F"/>
        </w:rPr>
        <w:t xml:space="preserve">Trang mạng: </w:t>
      </w:r>
      <w:hyperlink r:id="rId42" w:history="1">
        <w:r w:rsidR="00A1446C" w:rsidRPr="00FE53B1">
          <w:rPr>
            <w:rStyle w:val="Hyperlink"/>
          </w:rPr>
          <w:t>www.fairwork.gov.au</w:t>
        </w:r>
      </w:hyperlink>
      <w:r w:rsidR="00A1446C" w:rsidRPr="00FE53B1">
        <w:rPr>
          <w:rStyle w:val="Hyperlink"/>
          <w:rFonts w:cstheme="minorHAnsi"/>
          <w:color w:val="auto"/>
        </w:rPr>
        <w:t xml:space="preserve"> </w:t>
      </w:r>
      <w:r>
        <w:rPr>
          <w:rStyle w:val="Hyperlink"/>
          <w:rFonts w:cstheme="minorHAnsi"/>
          <w:color w:val="auto"/>
        </w:rPr>
        <w:br/>
      </w:r>
      <w:r w:rsidR="00CE6F2D" w:rsidRPr="006C454C">
        <w:rPr>
          <w:rFonts w:asciiTheme="minorBidi" w:eastAsia="Arial Unicode MS" w:hAnsiTheme="minorBidi"/>
          <w:lang w:val="pl-PL"/>
        </w:rPr>
        <w:t>Điện thoại</w:t>
      </w:r>
      <w:r w:rsidR="00CE6F2D" w:rsidRPr="006C454C">
        <w:rPr>
          <w:rFonts w:asciiTheme="minorBidi" w:hAnsiTheme="minorBidi"/>
          <w:color w:val="221E1F"/>
        </w:rPr>
        <w:t xml:space="preserve">: </w:t>
      </w:r>
      <w:r w:rsidR="00A1446C" w:rsidRPr="00FE53B1">
        <w:rPr>
          <w:rStyle w:val="A3"/>
          <w:rFonts w:cstheme="minorHAnsi"/>
          <w:color w:val="auto"/>
          <w:sz w:val="22"/>
          <w:szCs w:val="22"/>
        </w:rPr>
        <w:t>13 13 94</w:t>
      </w:r>
    </w:p>
    <w:p w:rsidR="00A1446C" w:rsidRPr="00FE53B1" w:rsidRDefault="00A1446C" w:rsidP="00A1446C">
      <w:pPr>
        <w:pStyle w:val="ListParagraph"/>
        <w:spacing w:after="0" w:line="240" w:lineRule="auto"/>
        <w:ind w:left="0"/>
        <w:contextualSpacing w:val="0"/>
        <w:rPr>
          <w:rFonts w:cstheme="minorHAnsi"/>
          <w:b/>
          <w:bCs/>
          <w:i/>
          <w:iCs/>
        </w:rPr>
      </w:pPr>
    </w:p>
    <w:p w:rsidR="00A1446C" w:rsidRPr="00811EDA" w:rsidRDefault="00811EDA" w:rsidP="00811EDA">
      <w:pPr>
        <w:rPr>
          <w:rFonts w:asciiTheme="minorBidi" w:eastAsia="Arial Unicode MS" w:hAnsiTheme="minorBidi"/>
          <w:lang w:val="pl-PL"/>
        </w:rPr>
      </w:pPr>
      <w:r w:rsidRPr="006C454C">
        <w:rPr>
          <w:rFonts w:asciiTheme="minorBidi" w:hAnsiTheme="minorBidi"/>
          <w:b/>
          <w:bCs/>
          <w:i/>
          <w:iCs/>
          <w:color w:val="221E1F"/>
        </w:rPr>
        <w:t>Để yêu cầu giúp đỡ nếu quý vị bị bắt nạt</w:t>
      </w:r>
      <w:r w:rsidRPr="006C454C">
        <w:rPr>
          <w:rFonts w:asciiTheme="minorBidi" w:eastAsia="Arial Unicode MS" w:hAnsiTheme="minorBidi"/>
          <w:lang w:val="pl-PL"/>
        </w:rPr>
        <w:t xml:space="preserve"> </w:t>
      </w:r>
      <w:r>
        <w:rPr>
          <w:rFonts w:asciiTheme="minorBidi" w:eastAsia="Arial Unicode MS" w:hAnsiTheme="minorBidi"/>
          <w:lang w:val="pl-PL"/>
        </w:rPr>
        <w:br/>
      </w:r>
      <w:r w:rsidR="00A1446C" w:rsidRPr="00FE53B1">
        <w:rPr>
          <w:rFonts w:cstheme="minorHAnsi"/>
        </w:rPr>
        <w:t>Fair Work Commission</w:t>
      </w:r>
      <w:r>
        <w:rPr>
          <w:rFonts w:cstheme="minorHAnsi"/>
        </w:rPr>
        <w:br/>
      </w:r>
      <w:r w:rsidR="00CE6F2D" w:rsidRPr="006C454C">
        <w:rPr>
          <w:rFonts w:asciiTheme="minorBidi" w:hAnsiTheme="minorBidi"/>
          <w:color w:val="221E1F"/>
        </w:rPr>
        <w:t xml:space="preserve">Trang mạng: </w:t>
      </w:r>
      <w:hyperlink r:id="rId43" w:history="1">
        <w:r w:rsidR="00A1446C" w:rsidRPr="00FE53B1">
          <w:rPr>
            <w:rStyle w:val="Hyperlink"/>
          </w:rPr>
          <w:t>www.fwc.gov.au</w:t>
        </w:r>
      </w:hyperlink>
      <w:r w:rsidR="00A1446C" w:rsidRPr="00FE53B1">
        <w:rPr>
          <w:rFonts w:cstheme="minorHAnsi"/>
        </w:rPr>
        <w:t xml:space="preserve"> </w:t>
      </w:r>
      <w:r>
        <w:rPr>
          <w:rFonts w:cstheme="minorHAnsi"/>
        </w:rPr>
        <w:br/>
      </w:r>
      <w:r w:rsidR="00CE6F2D" w:rsidRPr="006C454C">
        <w:rPr>
          <w:rFonts w:asciiTheme="minorBidi" w:eastAsia="Arial Unicode MS" w:hAnsiTheme="minorBidi"/>
          <w:lang w:val="pl-PL"/>
        </w:rPr>
        <w:t>Điện thoại</w:t>
      </w:r>
      <w:r w:rsidR="00CE6F2D" w:rsidRPr="006C454C">
        <w:rPr>
          <w:rFonts w:asciiTheme="minorBidi" w:hAnsiTheme="minorBidi"/>
          <w:color w:val="221E1F"/>
        </w:rPr>
        <w:t xml:space="preserve">: </w:t>
      </w:r>
      <w:r w:rsidR="00114089" w:rsidRPr="00FE53B1">
        <w:rPr>
          <w:rFonts w:cstheme="minorHAnsi"/>
          <w:bCs/>
        </w:rPr>
        <w:t xml:space="preserve">1300 799 </w:t>
      </w:r>
      <w:r w:rsidR="00A1446C" w:rsidRPr="00FE53B1">
        <w:rPr>
          <w:rFonts w:cstheme="minorHAnsi"/>
          <w:bCs/>
        </w:rPr>
        <w:t>675</w:t>
      </w:r>
    </w:p>
    <w:p w:rsidR="007E60BF" w:rsidRDefault="007E60BF" w:rsidP="00A1446C">
      <w:pPr>
        <w:spacing w:line="240" w:lineRule="auto"/>
        <w:rPr>
          <w:rFonts w:cstheme="minorHAnsi"/>
          <w:b/>
          <w:color w:val="C00000"/>
        </w:rPr>
        <w:sectPr w:rsidR="007E60BF" w:rsidSect="007E60BF">
          <w:type w:val="continuous"/>
          <w:pgSz w:w="11906" w:h="16838"/>
          <w:pgMar w:top="720" w:right="720" w:bottom="720" w:left="720" w:header="708" w:footer="708" w:gutter="0"/>
          <w:cols w:space="708"/>
          <w:docGrid w:linePitch="360"/>
        </w:sectPr>
      </w:pPr>
    </w:p>
    <w:p w:rsidR="008707CE" w:rsidRPr="00114089" w:rsidRDefault="00CE6F2D" w:rsidP="00076B1B">
      <w:pPr>
        <w:pStyle w:val="Heading1"/>
        <w:rPr>
          <w:rFonts w:cstheme="minorHAnsi"/>
          <w:b w:val="0"/>
        </w:rPr>
      </w:pPr>
      <w:r w:rsidRPr="006C454C">
        <w:rPr>
          <w:rFonts w:asciiTheme="minorBidi" w:eastAsia="Arial Unicode MS" w:hAnsiTheme="minorBidi" w:cstheme="minorBidi"/>
          <w:sz w:val="22"/>
          <w:szCs w:val="22"/>
          <w:lang w:val="pl-PL"/>
        </w:rPr>
        <w:t xml:space="preserve">Nếu quý vị cần thông dịch viên, hãy gọi đến Dịch vụ Thông dịch trên Điện thoại ở số </w:t>
      </w:r>
      <w:r w:rsidR="00A1446C" w:rsidRPr="007D4ED9">
        <w:t>131 450</w:t>
      </w:r>
    </w:p>
    <w:sectPr w:rsidR="008707CE" w:rsidRPr="00114089"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1B" w:rsidRDefault="00076B1B">
    <w:pPr>
      <w:pStyle w:val="Footer"/>
    </w:pPr>
    <w:r>
      <w:rPr>
        <w:noProof/>
        <w:lang w:eastAsia="en-AU"/>
      </w:rPr>
      <w:drawing>
        <wp:anchor distT="0" distB="0" distL="114300" distR="114300" simplePos="0" relativeHeight="251659264" behindDoc="1" locked="0" layoutInCell="1" allowOverlap="1" wp14:anchorId="69FC1E43" wp14:editId="0821E2AF">
          <wp:simplePos x="0" y="0"/>
          <wp:positionH relativeFrom="column">
            <wp:posOffset>3952875</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D" w:rsidRPr="00593F2D" w:rsidRDefault="00593F2D">
    <w:pPr>
      <w:pStyle w:val="Header"/>
      <w:rPr>
        <w:sz w:val="12"/>
        <w:szCs w:val="12"/>
      </w:rPr>
    </w:pPr>
    <w:r>
      <w:rPr>
        <w:sz w:val="12"/>
        <w:szCs w:val="12"/>
      </w:rPr>
      <w:tab/>
    </w:r>
    <w:r>
      <w:rPr>
        <w:sz w:val="12"/>
        <w:szCs w:val="12"/>
      </w:rPr>
      <w:tab/>
    </w:r>
    <w:r>
      <w:rPr>
        <w:sz w:val="12"/>
        <w:szCs w:val="12"/>
      </w:rPr>
      <w:tab/>
    </w:r>
    <w:r w:rsidRPr="00593F2D">
      <w:rPr>
        <w:sz w:val="12"/>
        <w:szCs w:val="12"/>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727"/>
    <w:multiLevelType w:val="hybridMultilevel"/>
    <w:tmpl w:val="5830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5150DB0"/>
    <w:multiLevelType w:val="hybridMultilevel"/>
    <w:tmpl w:val="B9383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723BDC"/>
    <w:multiLevelType w:val="hybridMultilevel"/>
    <w:tmpl w:val="4A32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F28F0"/>
    <w:multiLevelType w:val="hybridMultilevel"/>
    <w:tmpl w:val="983C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7"/>
  </w:num>
  <w:num w:numId="2">
    <w:abstractNumId w:val="31"/>
  </w:num>
  <w:num w:numId="3">
    <w:abstractNumId w:val="2"/>
  </w:num>
  <w:num w:numId="4">
    <w:abstractNumId w:val="7"/>
  </w:num>
  <w:num w:numId="5">
    <w:abstractNumId w:val="8"/>
  </w:num>
  <w:num w:numId="6">
    <w:abstractNumId w:val="4"/>
  </w:num>
  <w:num w:numId="7">
    <w:abstractNumId w:val="24"/>
  </w:num>
  <w:num w:numId="8">
    <w:abstractNumId w:val="1"/>
  </w:num>
  <w:num w:numId="9">
    <w:abstractNumId w:val="30"/>
  </w:num>
  <w:num w:numId="10">
    <w:abstractNumId w:val="9"/>
  </w:num>
  <w:num w:numId="11">
    <w:abstractNumId w:val="25"/>
  </w:num>
  <w:num w:numId="12">
    <w:abstractNumId w:val="11"/>
  </w:num>
  <w:num w:numId="13">
    <w:abstractNumId w:val="13"/>
  </w:num>
  <w:num w:numId="14">
    <w:abstractNumId w:val="19"/>
  </w:num>
  <w:num w:numId="15">
    <w:abstractNumId w:val="32"/>
  </w:num>
  <w:num w:numId="16">
    <w:abstractNumId w:val="26"/>
  </w:num>
  <w:num w:numId="17">
    <w:abstractNumId w:val="6"/>
  </w:num>
  <w:num w:numId="18">
    <w:abstractNumId w:val="16"/>
  </w:num>
  <w:num w:numId="19">
    <w:abstractNumId w:val="12"/>
  </w:num>
  <w:num w:numId="20">
    <w:abstractNumId w:val="10"/>
  </w:num>
  <w:num w:numId="21">
    <w:abstractNumId w:val="23"/>
  </w:num>
  <w:num w:numId="22">
    <w:abstractNumId w:val="18"/>
  </w:num>
  <w:num w:numId="23">
    <w:abstractNumId w:val="22"/>
  </w:num>
  <w:num w:numId="24">
    <w:abstractNumId w:val="14"/>
  </w:num>
  <w:num w:numId="25">
    <w:abstractNumId w:val="15"/>
  </w:num>
  <w:num w:numId="26">
    <w:abstractNumId w:val="3"/>
  </w:num>
  <w:num w:numId="27">
    <w:abstractNumId w:val="28"/>
  </w:num>
  <w:num w:numId="28">
    <w:abstractNumId w:val="20"/>
  </w:num>
  <w:num w:numId="29">
    <w:abstractNumId w:val="29"/>
  </w:num>
  <w:num w:numId="30">
    <w:abstractNumId w:val="5"/>
  </w:num>
  <w:num w:numId="31">
    <w:abstractNumId w:val="21"/>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264D8"/>
    <w:rsid w:val="00036B21"/>
    <w:rsid w:val="000515DF"/>
    <w:rsid w:val="000645D0"/>
    <w:rsid w:val="00070325"/>
    <w:rsid w:val="00074173"/>
    <w:rsid w:val="00076B1B"/>
    <w:rsid w:val="00077A56"/>
    <w:rsid w:val="00081CBC"/>
    <w:rsid w:val="000825CD"/>
    <w:rsid w:val="000842AF"/>
    <w:rsid w:val="000A3A32"/>
    <w:rsid w:val="000A48C5"/>
    <w:rsid w:val="000C721F"/>
    <w:rsid w:val="000D717D"/>
    <w:rsid w:val="0010588F"/>
    <w:rsid w:val="00114089"/>
    <w:rsid w:val="00117B23"/>
    <w:rsid w:val="00121CDF"/>
    <w:rsid w:val="00134D96"/>
    <w:rsid w:val="001406AA"/>
    <w:rsid w:val="00164990"/>
    <w:rsid w:val="00172BC9"/>
    <w:rsid w:val="001A52D4"/>
    <w:rsid w:val="001A53E1"/>
    <w:rsid w:val="001A6BF7"/>
    <w:rsid w:val="001B16EA"/>
    <w:rsid w:val="001B44D9"/>
    <w:rsid w:val="001D1FF0"/>
    <w:rsid w:val="001E642B"/>
    <w:rsid w:val="001F73D1"/>
    <w:rsid w:val="0021037E"/>
    <w:rsid w:val="00224820"/>
    <w:rsid w:val="00231674"/>
    <w:rsid w:val="00231B51"/>
    <w:rsid w:val="00236223"/>
    <w:rsid w:val="00241B89"/>
    <w:rsid w:val="00271AAC"/>
    <w:rsid w:val="00294493"/>
    <w:rsid w:val="002C0D49"/>
    <w:rsid w:val="002D6BC0"/>
    <w:rsid w:val="002F3D22"/>
    <w:rsid w:val="0030565F"/>
    <w:rsid w:val="00332180"/>
    <w:rsid w:val="00397696"/>
    <w:rsid w:val="003D0DF3"/>
    <w:rsid w:val="003E3838"/>
    <w:rsid w:val="003F5ECF"/>
    <w:rsid w:val="00407407"/>
    <w:rsid w:val="0045577F"/>
    <w:rsid w:val="00456EC4"/>
    <w:rsid w:val="00463FA2"/>
    <w:rsid w:val="004677E0"/>
    <w:rsid w:val="00477299"/>
    <w:rsid w:val="00484C19"/>
    <w:rsid w:val="004A1A2C"/>
    <w:rsid w:val="004A513C"/>
    <w:rsid w:val="004B4A84"/>
    <w:rsid w:val="004C0EC1"/>
    <w:rsid w:val="004C3449"/>
    <w:rsid w:val="004D290D"/>
    <w:rsid w:val="004E3317"/>
    <w:rsid w:val="004E7165"/>
    <w:rsid w:val="00503233"/>
    <w:rsid w:val="00557903"/>
    <w:rsid w:val="0056614C"/>
    <w:rsid w:val="005734FE"/>
    <w:rsid w:val="005900F0"/>
    <w:rsid w:val="00593F2D"/>
    <w:rsid w:val="005A1C19"/>
    <w:rsid w:val="005B0A29"/>
    <w:rsid w:val="005C33B7"/>
    <w:rsid w:val="005F4850"/>
    <w:rsid w:val="0060015D"/>
    <w:rsid w:val="00607767"/>
    <w:rsid w:val="00625A5A"/>
    <w:rsid w:val="00631D83"/>
    <w:rsid w:val="00632D59"/>
    <w:rsid w:val="0066770B"/>
    <w:rsid w:val="006761BB"/>
    <w:rsid w:val="00687014"/>
    <w:rsid w:val="006956AB"/>
    <w:rsid w:val="006A703C"/>
    <w:rsid w:val="006C254E"/>
    <w:rsid w:val="006D0F10"/>
    <w:rsid w:val="006D10FE"/>
    <w:rsid w:val="006D2C35"/>
    <w:rsid w:val="006F136E"/>
    <w:rsid w:val="006F7ECE"/>
    <w:rsid w:val="00733391"/>
    <w:rsid w:val="00751372"/>
    <w:rsid w:val="00754B0A"/>
    <w:rsid w:val="00755705"/>
    <w:rsid w:val="00756F33"/>
    <w:rsid w:val="0076253A"/>
    <w:rsid w:val="00791CD2"/>
    <w:rsid w:val="00796F45"/>
    <w:rsid w:val="007A0149"/>
    <w:rsid w:val="007A2128"/>
    <w:rsid w:val="007C4CF8"/>
    <w:rsid w:val="007C53F7"/>
    <w:rsid w:val="007D4ED9"/>
    <w:rsid w:val="007D66C0"/>
    <w:rsid w:val="007E2E63"/>
    <w:rsid w:val="007E4B3B"/>
    <w:rsid w:val="007E60BF"/>
    <w:rsid w:val="00811EDA"/>
    <w:rsid w:val="00815C62"/>
    <w:rsid w:val="008665A7"/>
    <w:rsid w:val="008707CE"/>
    <w:rsid w:val="00880DD4"/>
    <w:rsid w:val="00892911"/>
    <w:rsid w:val="0089392E"/>
    <w:rsid w:val="008970B8"/>
    <w:rsid w:val="008A027E"/>
    <w:rsid w:val="008A73A0"/>
    <w:rsid w:val="008C4993"/>
    <w:rsid w:val="008E7F0D"/>
    <w:rsid w:val="00915E32"/>
    <w:rsid w:val="00922F7F"/>
    <w:rsid w:val="00927FAB"/>
    <w:rsid w:val="009648C6"/>
    <w:rsid w:val="00986EE9"/>
    <w:rsid w:val="009A56C0"/>
    <w:rsid w:val="009B32A4"/>
    <w:rsid w:val="009B5DB8"/>
    <w:rsid w:val="009D5372"/>
    <w:rsid w:val="009E279B"/>
    <w:rsid w:val="009E4E6B"/>
    <w:rsid w:val="009F3F12"/>
    <w:rsid w:val="00A11F9A"/>
    <w:rsid w:val="00A1446C"/>
    <w:rsid w:val="00A517E5"/>
    <w:rsid w:val="00A54F34"/>
    <w:rsid w:val="00AA4E7E"/>
    <w:rsid w:val="00AA50EB"/>
    <w:rsid w:val="00AA59BD"/>
    <w:rsid w:val="00AD66CB"/>
    <w:rsid w:val="00AD6A15"/>
    <w:rsid w:val="00AE733D"/>
    <w:rsid w:val="00AF6E28"/>
    <w:rsid w:val="00B12466"/>
    <w:rsid w:val="00B30112"/>
    <w:rsid w:val="00B40FC2"/>
    <w:rsid w:val="00B41733"/>
    <w:rsid w:val="00B85E4F"/>
    <w:rsid w:val="00B86BD8"/>
    <w:rsid w:val="00BA1141"/>
    <w:rsid w:val="00BD506D"/>
    <w:rsid w:val="00BE4DDD"/>
    <w:rsid w:val="00BF71CA"/>
    <w:rsid w:val="00C330EF"/>
    <w:rsid w:val="00C3518B"/>
    <w:rsid w:val="00C4552B"/>
    <w:rsid w:val="00C503A9"/>
    <w:rsid w:val="00C66838"/>
    <w:rsid w:val="00C86738"/>
    <w:rsid w:val="00CA769E"/>
    <w:rsid w:val="00CE6F2D"/>
    <w:rsid w:val="00CF473F"/>
    <w:rsid w:val="00D160A4"/>
    <w:rsid w:val="00D4678E"/>
    <w:rsid w:val="00D607CB"/>
    <w:rsid w:val="00D60964"/>
    <w:rsid w:val="00D60EE4"/>
    <w:rsid w:val="00D77F91"/>
    <w:rsid w:val="00D87B87"/>
    <w:rsid w:val="00D916C9"/>
    <w:rsid w:val="00DB425B"/>
    <w:rsid w:val="00DB64A1"/>
    <w:rsid w:val="00E619BF"/>
    <w:rsid w:val="00EA0012"/>
    <w:rsid w:val="00EA2400"/>
    <w:rsid w:val="00EB41E4"/>
    <w:rsid w:val="00EE2468"/>
    <w:rsid w:val="00F06877"/>
    <w:rsid w:val="00F0704D"/>
    <w:rsid w:val="00F16642"/>
    <w:rsid w:val="00F3517F"/>
    <w:rsid w:val="00F355AD"/>
    <w:rsid w:val="00F3673A"/>
    <w:rsid w:val="00F45063"/>
    <w:rsid w:val="00F47EED"/>
    <w:rsid w:val="00F5371D"/>
    <w:rsid w:val="00F5391E"/>
    <w:rsid w:val="00F853F6"/>
    <w:rsid w:val="00F86DDD"/>
    <w:rsid w:val="00FA1D83"/>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paragraph" w:customStyle="1" w:styleId="Default">
    <w:name w:val="Default"/>
    <w:rsid w:val="00121CDF"/>
    <w:pPr>
      <w:autoSpaceDE w:val="0"/>
      <w:autoSpaceDN w:val="0"/>
      <w:adjustRightInd w:val="0"/>
      <w:spacing w:after="0" w:line="240" w:lineRule="auto"/>
    </w:pPr>
    <w:rPr>
      <w:rFonts w:ascii="Gotham" w:eastAsia="SimSun" w:hAnsi="Gotham" w:cs="Gotham"/>
      <w:color w:val="000000"/>
      <w:sz w:val="24"/>
      <w:szCs w:val="24"/>
      <w:lang w:eastAsia="zh-CN"/>
    </w:rPr>
  </w:style>
  <w:style w:type="character" w:customStyle="1" w:styleId="A0">
    <w:name w:val="A0"/>
    <w:uiPriority w:val="99"/>
    <w:rsid w:val="009F3F12"/>
    <w:rPr>
      <w:rFonts w:cs="Gotham"/>
      <w:color w:val="5E5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mailto:contact@safework.nsw.gov.au" TargetMode="External"/><Relationship Id="rId18" Type="http://schemas.openxmlformats.org/officeDocument/2006/relationships/hyperlink" Target="http://www.safework.sa.gov.au/" TargetMode="External"/><Relationship Id="rId26" Type="http://schemas.openxmlformats.org/officeDocument/2006/relationships/hyperlink" Target="http://www.sira.nsw.gov.au/" TargetMode="External"/><Relationship Id="rId39" Type="http://schemas.openxmlformats.org/officeDocument/2006/relationships/hyperlink" Target="http://www.worksafe.tas.gov.au/" TargetMode="External"/><Relationship Id="rId3" Type="http://schemas.openxmlformats.org/officeDocument/2006/relationships/styles" Target="styles.xml"/><Relationship Id="rId21" Type="http://schemas.openxmlformats.org/officeDocument/2006/relationships/hyperlink" Target="http://www.worksafe.nt.gov.au/" TargetMode="External"/><Relationship Id="rId34" Type="http://schemas.openxmlformats.org/officeDocument/2006/relationships/hyperlink" Target="mailto:info@rtwsa.com" TargetMode="External"/><Relationship Id="rId42" Type="http://schemas.openxmlformats.org/officeDocument/2006/relationships/hyperlink" Target="http://www.fairwork.gov.au" TargetMode="External"/><Relationship Id="rId7" Type="http://schemas.openxmlformats.org/officeDocument/2006/relationships/endnotes" Target="endnotes.xml"/><Relationship Id="rId12" Type="http://schemas.openxmlformats.org/officeDocument/2006/relationships/hyperlink" Target="http://www.safework.nsw.gov.au/" TargetMode="External"/><Relationship Id="rId17" Type="http://schemas.openxmlformats.org/officeDocument/2006/relationships/hyperlink" Target="http://www.commerce.wa.gov.au/WorkSafe/" TargetMode="External"/><Relationship Id="rId25" Type="http://schemas.openxmlformats.org/officeDocument/2006/relationships/hyperlink" Target="http://www.comcare.gov.au/" TargetMode="External"/><Relationship Id="rId33" Type="http://schemas.openxmlformats.org/officeDocument/2006/relationships/hyperlink" Target="http://www.rtwsa.com/" TargetMode="External"/><Relationship Id="rId38" Type="http://schemas.openxmlformats.org/officeDocument/2006/relationships/hyperlink" Target="mailto:datantworksafe@nt.gov.au" TargetMode="External"/><Relationship Id="rId2" Type="http://schemas.openxmlformats.org/officeDocument/2006/relationships/numbering" Target="numbering.xml"/><Relationship Id="rId16" Type="http://schemas.openxmlformats.org/officeDocument/2006/relationships/hyperlink" Target="http://www.worksafe.qld.gov.au/" TargetMode="External"/><Relationship Id="rId20" Type="http://schemas.openxmlformats.org/officeDocument/2006/relationships/hyperlink" Target="mailto:worksafe@act.gov.au" TargetMode="External"/><Relationship Id="rId29" Type="http://schemas.openxmlformats.org/officeDocument/2006/relationships/hyperlink" Target="mailto:Info@worksafe.vic.gov.au" TargetMode="External"/><Relationship Id="rId41" Type="http://schemas.openxmlformats.org/officeDocument/2006/relationships/hyperlink" Target="http://www.comca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wstinfo@justice.tas.gov.au" TargetMode="External"/><Relationship Id="rId32" Type="http://schemas.openxmlformats.org/officeDocument/2006/relationships/hyperlink" Target="http://www.workcover.wa.gov.au" TargetMode="External"/><Relationship Id="rId37" Type="http://schemas.openxmlformats.org/officeDocument/2006/relationships/hyperlink" Target="http://www.worksafe.nt.gov.au/" TargetMode="External"/><Relationship Id="rId40" Type="http://schemas.openxmlformats.org/officeDocument/2006/relationships/hyperlink" Target="mailto:wstinfo@justice.tas.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worksafe.vic.gov.au" TargetMode="External"/><Relationship Id="rId23" Type="http://schemas.openxmlformats.org/officeDocument/2006/relationships/hyperlink" Target="http://www.worksafe.tas.gov.au/" TargetMode="External"/><Relationship Id="rId28" Type="http://schemas.openxmlformats.org/officeDocument/2006/relationships/hyperlink" Target="http://www.worksafe.vic.gov.au/" TargetMode="External"/><Relationship Id="rId36" Type="http://schemas.openxmlformats.org/officeDocument/2006/relationships/hyperlink" Target="mailto:worksafe@act.gov.au" TargetMode="External"/><Relationship Id="rId10" Type="http://schemas.openxmlformats.org/officeDocument/2006/relationships/header" Target="header1.xml"/><Relationship Id="rId19" Type="http://schemas.openxmlformats.org/officeDocument/2006/relationships/hyperlink" Target="http://www.worksafe.act.gov.au/" TargetMode="External"/><Relationship Id="rId31" Type="http://schemas.openxmlformats.org/officeDocument/2006/relationships/hyperlink" Target="mailto:info@workcoverqld.com.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wc.gov.au" TargetMode="External"/><Relationship Id="rId14" Type="http://schemas.openxmlformats.org/officeDocument/2006/relationships/hyperlink" Target="http://www.worksafe.vic.gov.au/" TargetMode="External"/><Relationship Id="rId22" Type="http://schemas.openxmlformats.org/officeDocument/2006/relationships/hyperlink" Target="mailto:ntworksafe@nt.gov.au" TargetMode="External"/><Relationship Id="rId27" Type="http://schemas.openxmlformats.org/officeDocument/2006/relationships/hyperlink" Target="mailto:contact@sira.nsw.gov.au" TargetMode="External"/><Relationship Id="rId30" Type="http://schemas.openxmlformats.org/officeDocument/2006/relationships/hyperlink" Target="http://www.worksafe.qld.gov.au/" TargetMode="External"/><Relationship Id="rId35" Type="http://schemas.openxmlformats.org/officeDocument/2006/relationships/hyperlink" Target="http://www.worksafe.act.gov.au/" TargetMode="External"/><Relationship Id="rId43" Type="http://schemas.openxmlformats.org/officeDocument/2006/relationships/hyperlink" Target="http://www.fw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176-7ED0-463E-98BA-04E9D538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2E7F15FA.dotm</Template>
  <TotalTime>0</TotalTime>
  <Pages>6</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2018-09-25T06:31:00Z</dcterms:created>
  <dcterms:modified xsi:type="dcterms:W3CDTF">2018-09-25T06:32:00Z</dcterms:modified>
</cp:coreProperties>
</file>