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2D8" w:rsidRPr="003C7D5F" w:rsidRDefault="00C072D8" w:rsidP="00FA03AE">
      <w:pPr>
        <w:jc w:val="center"/>
      </w:pPr>
      <w:r w:rsidRPr="003C7D5F">
        <w:rPr>
          <w:noProof/>
          <w:lang w:eastAsia="en-AU"/>
        </w:rPr>
        <w:drawing>
          <wp:inline distT="0" distB="0" distL="0" distR="0" wp14:anchorId="14459FCF" wp14:editId="4E107CF3">
            <wp:extent cx="2450592" cy="829056"/>
            <wp:effectExtent l="0" t="0" r="698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M stacked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50592" cy="829056"/>
                    </a:xfrm>
                    <a:prstGeom prst="rect">
                      <a:avLst/>
                    </a:prstGeom>
                  </pic:spPr>
                </pic:pic>
              </a:graphicData>
            </a:graphic>
          </wp:inline>
        </w:drawing>
      </w:r>
    </w:p>
    <w:p w:rsidR="00FB493F" w:rsidRPr="003C7D5F" w:rsidRDefault="00FA03AE" w:rsidP="00C072D8">
      <w:pPr>
        <w:pStyle w:val="Title"/>
      </w:pPr>
      <w:r w:rsidRPr="003C7D5F">
        <w:t xml:space="preserve">2017 </w:t>
      </w:r>
      <w:r w:rsidR="00133403" w:rsidRPr="003C7D5F">
        <w:t>Workplace Reward</w:t>
      </w:r>
    </w:p>
    <w:p w:rsidR="00C072D8" w:rsidRPr="003C7D5F" w:rsidRDefault="00613E8A" w:rsidP="00FB493F">
      <w:pPr>
        <w:pStyle w:val="Heading1"/>
      </w:pPr>
      <w:r w:rsidRPr="003C7D5F">
        <w:t>T</w:t>
      </w:r>
      <w:r w:rsidR="00133403" w:rsidRPr="003C7D5F">
        <w:t>erms and conditions of entry</w:t>
      </w:r>
    </w:p>
    <w:p w:rsidR="00B44AE8" w:rsidRPr="003C7D5F" w:rsidRDefault="00B44AE8" w:rsidP="00A3262C">
      <w:pPr>
        <w:pStyle w:val="Heading2"/>
      </w:pPr>
      <w:r w:rsidRPr="003C7D5F">
        <w:t>This agreement</w:t>
      </w:r>
    </w:p>
    <w:p w:rsidR="00B44AE8" w:rsidRPr="003C7D5F" w:rsidRDefault="00B44AE8" w:rsidP="00A3262C">
      <w:pPr>
        <w:numPr>
          <w:ilvl w:val="0"/>
          <w:numId w:val="6"/>
        </w:numPr>
        <w:spacing w:before="120"/>
        <w:rPr>
          <w:rFonts w:eastAsia="Times New Roman" w:cs="Arial"/>
          <w:szCs w:val="22"/>
        </w:rPr>
      </w:pPr>
      <w:r w:rsidRPr="003C7D5F">
        <w:rPr>
          <w:rFonts w:eastAsia="Times New Roman" w:cs="Arial"/>
          <w:szCs w:val="22"/>
        </w:rPr>
        <w:t xml:space="preserve">Please read these Terms and Conditions of Entry </w:t>
      </w:r>
      <w:r w:rsidR="00253015" w:rsidRPr="003C7D5F">
        <w:rPr>
          <w:rFonts w:eastAsia="Times New Roman" w:cs="Arial"/>
          <w:szCs w:val="22"/>
        </w:rPr>
        <w:t xml:space="preserve">for the ‘National Safe Work Month Workplace Reward 2017’ (the Reward) </w:t>
      </w:r>
      <w:r w:rsidRPr="003C7D5F">
        <w:rPr>
          <w:rFonts w:eastAsia="Times New Roman" w:cs="Arial"/>
          <w:szCs w:val="22"/>
        </w:rPr>
        <w:t>carefully before submitting an entry to participate in the Reward.</w:t>
      </w:r>
    </w:p>
    <w:p w:rsidR="0045797C" w:rsidRPr="003C7D5F" w:rsidRDefault="00133403" w:rsidP="00A3262C">
      <w:pPr>
        <w:numPr>
          <w:ilvl w:val="0"/>
          <w:numId w:val="6"/>
        </w:numPr>
        <w:spacing w:before="120"/>
        <w:rPr>
          <w:rFonts w:eastAsia="Times New Roman" w:cs="Arial"/>
          <w:szCs w:val="22"/>
        </w:rPr>
      </w:pPr>
      <w:r w:rsidRPr="003C7D5F">
        <w:rPr>
          <w:rFonts w:eastAsia="Times New Roman" w:cs="Arial"/>
          <w:szCs w:val="22"/>
        </w:rPr>
        <w:t xml:space="preserve">By submitting an entry </w:t>
      </w:r>
      <w:r w:rsidR="00253015" w:rsidRPr="003C7D5F">
        <w:rPr>
          <w:rFonts w:eastAsia="Times New Roman" w:cs="Arial"/>
          <w:szCs w:val="22"/>
        </w:rPr>
        <w:t>for</w:t>
      </w:r>
      <w:r w:rsidRPr="003C7D5F">
        <w:rPr>
          <w:rFonts w:eastAsia="Times New Roman" w:cs="Arial"/>
          <w:szCs w:val="22"/>
        </w:rPr>
        <w:t xml:space="preserve"> the Reward, </w:t>
      </w:r>
      <w:r w:rsidR="00615BBA" w:rsidRPr="003C7D5F">
        <w:rPr>
          <w:rFonts w:eastAsia="Times New Roman" w:cs="Arial"/>
          <w:szCs w:val="22"/>
        </w:rPr>
        <w:t>you are making an agreement between yourself and the Commonwealth of Australia</w:t>
      </w:r>
      <w:r w:rsidR="00253015" w:rsidRPr="003C7D5F">
        <w:rPr>
          <w:rFonts w:eastAsia="Times New Roman" w:cs="Arial"/>
          <w:szCs w:val="22"/>
        </w:rPr>
        <w:t xml:space="preserve"> </w:t>
      </w:r>
      <w:r w:rsidR="00615BBA" w:rsidRPr="003C7D5F">
        <w:rPr>
          <w:rFonts w:eastAsia="Times New Roman" w:cs="Arial"/>
          <w:szCs w:val="22"/>
        </w:rPr>
        <w:t>as represented by Safe Work Australia</w:t>
      </w:r>
      <w:r w:rsidR="00253015" w:rsidRPr="003C7D5F">
        <w:rPr>
          <w:rFonts w:eastAsia="Times New Roman" w:cs="Arial"/>
          <w:szCs w:val="22"/>
        </w:rPr>
        <w:t xml:space="preserve"> </w:t>
      </w:r>
      <w:r w:rsidR="00615BBA" w:rsidRPr="003C7D5F">
        <w:rPr>
          <w:rFonts w:eastAsia="Times New Roman" w:cs="Arial"/>
          <w:szCs w:val="22"/>
        </w:rPr>
        <w:t xml:space="preserve">in which you agree to comply </w:t>
      </w:r>
      <w:r w:rsidR="009D7C54" w:rsidRPr="003C7D5F">
        <w:rPr>
          <w:rFonts w:eastAsia="Times New Roman" w:cs="Arial"/>
          <w:szCs w:val="22"/>
        </w:rPr>
        <w:t>with</w:t>
      </w:r>
      <w:r w:rsidR="00615BBA" w:rsidRPr="003C7D5F">
        <w:rPr>
          <w:rFonts w:eastAsia="Times New Roman" w:cs="Arial"/>
          <w:szCs w:val="22"/>
        </w:rPr>
        <w:t xml:space="preserve"> these Terms and Conditions of Entry</w:t>
      </w:r>
      <w:r w:rsidR="00253015" w:rsidRPr="003C7D5F">
        <w:rPr>
          <w:rFonts w:eastAsia="Times New Roman" w:cs="Arial"/>
          <w:szCs w:val="22"/>
        </w:rPr>
        <w:t xml:space="preserve"> </w:t>
      </w:r>
      <w:r w:rsidR="00E20836" w:rsidRPr="003C7D5F">
        <w:rPr>
          <w:rFonts w:eastAsia="Times New Roman" w:cs="Arial"/>
          <w:szCs w:val="22"/>
        </w:rPr>
        <w:t>and any amendments or additions that are published on the Safe Work Australia website</w:t>
      </w:r>
      <w:r w:rsidR="00615BBA" w:rsidRPr="003C7D5F">
        <w:rPr>
          <w:rFonts w:eastAsia="Times New Roman" w:cs="Arial"/>
          <w:szCs w:val="22"/>
        </w:rPr>
        <w:t xml:space="preserve"> without notice</w:t>
      </w:r>
      <w:r w:rsidR="00E20836" w:rsidRPr="003C7D5F">
        <w:rPr>
          <w:rFonts w:eastAsia="Times New Roman" w:cs="Arial"/>
          <w:szCs w:val="22"/>
        </w:rPr>
        <w:t xml:space="preserve">. </w:t>
      </w:r>
    </w:p>
    <w:p w:rsidR="00E20836" w:rsidRPr="003C7D5F" w:rsidRDefault="00E20836" w:rsidP="00A3262C">
      <w:pPr>
        <w:numPr>
          <w:ilvl w:val="0"/>
          <w:numId w:val="6"/>
        </w:numPr>
        <w:spacing w:before="120"/>
      </w:pPr>
      <w:r w:rsidRPr="003C7D5F">
        <w:rPr>
          <w:rFonts w:eastAsia="Times New Roman" w:cs="Arial"/>
          <w:szCs w:val="22"/>
        </w:rPr>
        <w:t>Failure to comply</w:t>
      </w:r>
      <w:r w:rsidR="00615BBA" w:rsidRPr="003C7D5F">
        <w:rPr>
          <w:rFonts w:eastAsia="Times New Roman" w:cs="Arial"/>
          <w:szCs w:val="22"/>
        </w:rPr>
        <w:t xml:space="preserve"> with these Terms and Conditions of Entry</w:t>
      </w:r>
      <w:r w:rsidRPr="003C7D5F">
        <w:rPr>
          <w:rFonts w:eastAsia="Times New Roman" w:cs="Arial"/>
          <w:szCs w:val="22"/>
        </w:rPr>
        <w:t xml:space="preserve"> may result in </w:t>
      </w:r>
      <w:r w:rsidR="00253015" w:rsidRPr="003C7D5F">
        <w:rPr>
          <w:rFonts w:eastAsia="Times New Roman" w:cs="Arial"/>
          <w:szCs w:val="22"/>
        </w:rPr>
        <w:t xml:space="preserve">your </w:t>
      </w:r>
      <w:r w:rsidRPr="003C7D5F">
        <w:rPr>
          <w:rFonts w:eastAsia="Times New Roman" w:cs="Arial"/>
          <w:szCs w:val="22"/>
        </w:rPr>
        <w:t xml:space="preserve">entry being disqualified or forfeiture of the Reward. </w:t>
      </w:r>
    </w:p>
    <w:p w:rsidR="00133403" w:rsidRPr="003C7D5F" w:rsidRDefault="00133403" w:rsidP="00FB493F">
      <w:pPr>
        <w:pStyle w:val="Heading2"/>
      </w:pPr>
      <w:r w:rsidRPr="003C7D5F">
        <w:t>Competition description</w:t>
      </w:r>
    </w:p>
    <w:p w:rsidR="00133403" w:rsidRPr="003C7D5F" w:rsidRDefault="00133403" w:rsidP="00A3262C">
      <w:pPr>
        <w:numPr>
          <w:ilvl w:val="0"/>
          <w:numId w:val="6"/>
        </w:numPr>
        <w:spacing w:before="120"/>
        <w:rPr>
          <w:rFonts w:eastAsia="Times New Roman" w:cs="Arial"/>
          <w:szCs w:val="22"/>
        </w:rPr>
      </w:pPr>
      <w:r w:rsidRPr="003C7D5F">
        <w:rPr>
          <w:rFonts w:eastAsia="Times New Roman" w:cs="Arial"/>
          <w:szCs w:val="22"/>
        </w:rPr>
        <w:t xml:space="preserve">The Reward encourages businesses to build awareness of health and safety in their workplace during National Safe Work Month in October 2017. </w:t>
      </w:r>
    </w:p>
    <w:p w:rsidR="00253015" w:rsidRPr="00AF7974" w:rsidRDefault="00133403" w:rsidP="00AF7974">
      <w:pPr>
        <w:numPr>
          <w:ilvl w:val="0"/>
          <w:numId w:val="6"/>
        </w:numPr>
        <w:spacing w:before="120"/>
        <w:rPr>
          <w:rFonts w:eastAsia="Times New Roman" w:cs="Arial"/>
          <w:szCs w:val="22"/>
        </w:rPr>
      </w:pPr>
      <w:r w:rsidRPr="003C7D5F">
        <w:rPr>
          <w:rFonts w:eastAsia="Times New Roman" w:cs="Arial"/>
          <w:szCs w:val="22"/>
        </w:rPr>
        <w:t xml:space="preserve">Businesses participate by planning and delivering workplace initiatives that improve work health and safety. </w:t>
      </w:r>
      <w:r w:rsidR="005E5B76" w:rsidRPr="00AF7974">
        <w:rPr>
          <w:rFonts w:eastAsia="Times New Roman" w:cs="Arial"/>
          <w:szCs w:val="22"/>
        </w:rPr>
        <w:t>Submissions</w:t>
      </w:r>
      <w:r w:rsidRPr="00AF7974">
        <w:rPr>
          <w:rFonts w:eastAsia="Times New Roman" w:cs="Arial"/>
          <w:szCs w:val="22"/>
        </w:rPr>
        <w:t xml:space="preserve"> will be judged against the </w:t>
      </w:r>
      <w:r w:rsidR="00253015" w:rsidRPr="00AF7974">
        <w:rPr>
          <w:rFonts w:eastAsia="Times New Roman" w:cs="Arial"/>
          <w:szCs w:val="22"/>
        </w:rPr>
        <w:t>extent to which the initiative:</w:t>
      </w:r>
    </w:p>
    <w:p w:rsidR="00133403" w:rsidRPr="003C7D5F" w:rsidRDefault="00133403" w:rsidP="003C7D5F">
      <w:pPr>
        <w:pStyle w:val="ListParagraph"/>
        <w:numPr>
          <w:ilvl w:val="0"/>
          <w:numId w:val="18"/>
        </w:numPr>
      </w:pPr>
      <w:r w:rsidRPr="003C7D5F">
        <w:t>shared safety knowledge throughout the organisation</w:t>
      </w:r>
    </w:p>
    <w:p w:rsidR="00133403" w:rsidRPr="003C7D5F" w:rsidRDefault="00133403" w:rsidP="003C7D5F">
      <w:pPr>
        <w:pStyle w:val="ListParagraph"/>
        <w:numPr>
          <w:ilvl w:val="0"/>
          <w:numId w:val="18"/>
        </w:numPr>
      </w:pPr>
      <w:r w:rsidRPr="003C7D5F">
        <w:t>empowered staff at all levels to make good safety choices</w:t>
      </w:r>
      <w:r w:rsidR="00253015" w:rsidRPr="003C7D5F">
        <w:t>, and</w:t>
      </w:r>
    </w:p>
    <w:p w:rsidR="00133403" w:rsidRPr="003C7D5F" w:rsidRDefault="00133403" w:rsidP="003C7D5F">
      <w:pPr>
        <w:pStyle w:val="ListParagraph"/>
        <w:numPr>
          <w:ilvl w:val="0"/>
          <w:numId w:val="18"/>
        </w:numPr>
      </w:pPr>
      <w:r w:rsidRPr="003C7D5F">
        <w:t>demonstrates an enduring approach to good work health and safety.</w:t>
      </w:r>
      <w:r w:rsidRPr="003C7D5F">
        <w:tab/>
      </w:r>
    </w:p>
    <w:p w:rsidR="00133403" w:rsidRPr="003C7D5F" w:rsidRDefault="00133403" w:rsidP="00FB493F">
      <w:pPr>
        <w:pStyle w:val="Heading2"/>
      </w:pPr>
      <w:r w:rsidRPr="003C7D5F">
        <w:t xml:space="preserve">Eligibility criteria </w:t>
      </w:r>
    </w:p>
    <w:p w:rsidR="00253015" w:rsidRPr="003C7D5F" w:rsidRDefault="00133403" w:rsidP="00A3262C">
      <w:pPr>
        <w:numPr>
          <w:ilvl w:val="0"/>
          <w:numId w:val="6"/>
        </w:numPr>
        <w:spacing w:before="120"/>
        <w:rPr>
          <w:rFonts w:eastAsia="Times New Roman" w:cs="Arial"/>
          <w:szCs w:val="22"/>
        </w:rPr>
      </w:pPr>
      <w:r w:rsidRPr="003C7D5F">
        <w:rPr>
          <w:rFonts w:eastAsia="Times New Roman" w:cs="Arial"/>
          <w:szCs w:val="22"/>
        </w:rPr>
        <w:t xml:space="preserve">Entry to the Reward is open to any sole trader, </w:t>
      </w:r>
      <w:r w:rsidR="00593991" w:rsidRPr="003C7D5F">
        <w:rPr>
          <w:rFonts w:eastAsia="Times New Roman" w:cs="Arial"/>
          <w:szCs w:val="22"/>
        </w:rPr>
        <w:t xml:space="preserve">partnership, </w:t>
      </w:r>
      <w:r w:rsidRPr="003C7D5F">
        <w:rPr>
          <w:rFonts w:eastAsia="Times New Roman" w:cs="Arial"/>
          <w:szCs w:val="22"/>
        </w:rPr>
        <w:t xml:space="preserve">business or other organisation operating within Australia. </w:t>
      </w:r>
    </w:p>
    <w:p w:rsidR="00133403" w:rsidRPr="003C7D5F" w:rsidRDefault="00133403" w:rsidP="00A3262C">
      <w:pPr>
        <w:numPr>
          <w:ilvl w:val="0"/>
          <w:numId w:val="6"/>
        </w:numPr>
        <w:spacing w:before="120"/>
        <w:rPr>
          <w:rFonts w:eastAsia="Times New Roman" w:cs="Arial"/>
          <w:szCs w:val="22"/>
        </w:rPr>
      </w:pPr>
      <w:r w:rsidRPr="003C7D5F">
        <w:rPr>
          <w:rFonts w:eastAsia="Times New Roman" w:cs="Arial"/>
          <w:szCs w:val="22"/>
        </w:rPr>
        <w:t>Individuals submitting an entry on behalf of a business or organisation warrant they have permission</w:t>
      </w:r>
      <w:r w:rsidR="00593991" w:rsidRPr="003C7D5F">
        <w:rPr>
          <w:rFonts w:eastAsia="Times New Roman" w:cs="Arial"/>
          <w:szCs w:val="22"/>
        </w:rPr>
        <w:t xml:space="preserve"> from that business</w:t>
      </w:r>
      <w:r w:rsidR="009D7C54" w:rsidRPr="003C7D5F">
        <w:rPr>
          <w:rFonts w:eastAsia="Times New Roman" w:cs="Arial"/>
          <w:szCs w:val="22"/>
        </w:rPr>
        <w:t xml:space="preserve"> or organisation</w:t>
      </w:r>
      <w:r w:rsidRPr="003C7D5F">
        <w:rPr>
          <w:rFonts w:eastAsia="Times New Roman" w:cs="Arial"/>
          <w:szCs w:val="22"/>
        </w:rPr>
        <w:t xml:space="preserve"> to do so.</w:t>
      </w:r>
    </w:p>
    <w:p w:rsidR="00133403" w:rsidRPr="003C7D5F" w:rsidRDefault="00133403" w:rsidP="00FB493F">
      <w:pPr>
        <w:pStyle w:val="Heading2"/>
      </w:pPr>
      <w:r w:rsidRPr="003C7D5F">
        <w:t>Submitting an entry</w:t>
      </w:r>
    </w:p>
    <w:p w:rsidR="00133403" w:rsidRPr="003C7D5F" w:rsidRDefault="00133403" w:rsidP="00A3262C">
      <w:pPr>
        <w:numPr>
          <w:ilvl w:val="0"/>
          <w:numId w:val="6"/>
        </w:numPr>
        <w:spacing w:before="120"/>
        <w:rPr>
          <w:rFonts w:eastAsia="Times New Roman" w:cs="Arial"/>
          <w:szCs w:val="22"/>
        </w:rPr>
      </w:pPr>
      <w:r w:rsidRPr="003C7D5F">
        <w:rPr>
          <w:rFonts w:eastAsia="Times New Roman" w:cs="Arial"/>
          <w:szCs w:val="22"/>
        </w:rPr>
        <w:t>Entries to the Reward open on Monday 2 October 20</w:t>
      </w:r>
      <w:r w:rsidR="00836ADF">
        <w:rPr>
          <w:rFonts w:eastAsia="Times New Roman" w:cs="Arial"/>
          <w:szCs w:val="22"/>
        </w:rPr>
        <w:t>17 at 0900 and close at 2300 AED</w:t>
      </w:r>
      <w:bookmarkStart w:id="0" w:name="_GoBack"/>
      <w:bookmarkEnd w:id="0"/>
      <w:r w:rsidRPr="003C7D5F">
        <w:rPr>
          <w:rFonts w:eastAsia="Times New Roman" w:cs="Arial"/>
          <w:szCs w:val="22"/>
        </w:rPr>
        <w:t xml:space="preserve">T on Monday </w:t>
      </w:r>
      <w:r w:rsidR="00253015" w:rsidRPr="003C7D5F">
        <w:rPr>
          <w:rFonts w:eastAsia="Times New Roman" w:cs="Arial"/>
          <w:szCs w:val="22"/>
        </w:rPr>
        <w:t>6 </w:t>
      </w:r>
      <w:r w:rsidRPr="003C7D5F">
        <w:rPr>
          <w:rFonts w:eastAsia="Times New Roman" w:cs="Arial"/>
          <w:szCs w:val="22"/>
        </w:rPr>
        <w:t>November 2017. Late entries will not be accepted.</w:t>
      </w:r>
    </w:p>
    <w:p w:rsidR="00133403" w:rsidRPr="003C7D5F" w:rsidRDefault="00133403" w:rsidP="00A3262C">
      <w:pPr>
        <w:numPr>
          <w:ilvl w:val="0"/>
          <w:numId w:val="6"/>
        </w:numPr>
        <w:spacing w:before="120"/>
        <w:rPr>
          <w:rFonts w:eastAsia="Times New Roman" w:cs="Arial"/>
          <w:szCs w:val="22"/>
        </w:rPr>
      </w:pPr>
      <w:r w:rsidRPr="003C7D5F">
        <w:rPr>
          <w:rFonts w:eastAsia="Times New Roman" w:cs="Arial"/>
          <w:szCs w:val="22"/>
        </w:rPr>
        <w:t>Each entry must:</w:t>
      </w:r>
    </w:p>
    <w:p w:rsidR="00133403" w:rsidRPr="003C7D5F" w:rsidRDefault="00133403" w:rsidP="003C7D5F">
      <w:pPr>
        <w:pStyle w:val="ListParagraph"/>
        <w:numPr>
          <w:ilvl w:val="0"/>
          <w:numId w:val="19"/>
        </w:numPr>
        <w:spacing w:before="120"/>
        <w:rPr>
          <w:rFonts w:cs="Arial"/>
          <w:szCs w:val="22"/>
        </w:rPr>
      </w:pPr>
      <w:r w:rsidRPr="003C7D5F">
        <w:rPr>
          <w:rFonts w:cs="Arial"/>
          <w:szCs w:val="22"/>
        </w:rPr>
        <w:t xml:space="preserve">relate to a work health and safety initiative that has taken place between 1 October 2017 and </w:t>
      </w:r>
      <w:r w:rsidR="00253015" w:rsidRPr="003C7D5F">
        <w:rPr>
          <w:rFonts w:cs="Arial"/>
          <w:szCs w:val="22"/>
        </w:rPr>
        <w:t>31 </w:t>
      </w:r>
      <w:r w:rsidRPr="003C7D5F">
        <w:rPr>
          <w:rFonts w:cs="Arial"/>
          <w:szCs w:val="22"/>
        </w:rPr>
        <w:t>October 2017</w:t>
      </w:r>
    </w:p>
    <w:p w:rsidR="003D580E" w:rsidRPr="003C7D5F" w:rsidRDefault="003D580E" w:rsidP="003C7D5F">
      <w:pPr>
        <w:pStyle w:val="ListParagraph"/>
        <w:numPr>
          <w:ilvl w:val="0"/>
          <w:numId w:val="19"/>
        </w:numPr>
        <w:spacing w:before="120"/>
        <w:rPr>
          <w:rFonts w:cs="Arial"/>
          <w:szCs w:val="22"/>
        </w:rPr>
      </w:pPr>
      <w:r w:rsidRPr="003C7D5F">
        <w:rPr>
          <w:rFonts w:cs="Arial"/>
          <w:szCs w:val="22"/>
        </w:rPr>
        <w:t xml:space="preserve">be submitted online at </w:t>
      </w:r>
      <w:hyperlink r:id="rId10" w:history="1">
        <w:r w:rsidR="00253015" w:rsidRPr="003C7D5F">
          <w:rPr>
            <w:rStyle w:val="Hyperlink"/>
            <w:rFonts w:cs="Arial"/>
            <w:szCs w:val="22"/>
          </w:rPr>
          <w:t>safeworkmonth.swa.gov.au</w:t>
        </w:r>
      </w:hyperlink>
      <w:r w:rsidRPr="003C7D5F">
        <w:rPr>
          <w:rFonts w:cs="Arial"/>
          <w:szCs w:val="22"/>
        </w:rPr>
        <w:t>, and</w:t>
      </w:r>
    </w:p>
    <w:p w:rsidR="003D580E" w:rsidRPr="003C7D5F" w:rsidRDefault="00133403" w:rsidP="003C7D5F">
      <w:pPr>
        <w:pStyle w:val="ListParagraph"/>
        <w:numPr>
          <w:ilvl w:val="0"/>
          <w:numId w:val="19"/>
        </w:numPr>
        <w:spacing w:before="120"/>
        <w:rPr>
          <w:rFonts w:cs="Arial"/>
          <w:szCs w:val="22"/>
        </w:rPr>
      </w:pPr>
      <w:r w:rsidRPr="003C7D5F">
        <w:rPr>
          <w:rFonts w:cs="Arial"/>
          <w:szCs w:val="22"/>
        </w:rPr>
        <w:t xml:space="preserve">contain </w:t>
      </w:r>
      <w:r w:rsidR="003D580E" w:rsidRPr="003C7D5F">
        <w:rPr>
          <w:rFonts w:cs="Arial"/>
          <w:szCs w:val="22"/>
        </w:rPr>
        <w:t>at least two photos depicting the event, and can include videos and graphics.</w:t>
      </w:r>
    </w:p>
    <w:p w:rsidR="00133403" w:rsidRPr="003C7D5F" w:rsidRDefault="009D7C54" w:rsidP="005E4288">
      <w:pPr>
        <w:numPr>
          <w:ilvl w:val="0"/>
          <w:numId w:val="6"/>
        </w:numPr>
        <w:spacing w:before="120"/>
        <w:rPr>
          <w:rFonts w:eastAsia="Times New Roman" w:cs="Arial"/>
          <w:szCs w:val="22"/>
        </w:rPr>
      </w:pPr>
      <w:r w:rsidRPr="003C7D5F">
        <w:rPr>
          <w:rFonts w:eastAsia="Times New Roman" w:cs="Arial"/>
          <w:szCs w:val="22"/>
        </w:rPr>
        <w:t>In submitting an entry y</w:t>
      </w:r>
      <w:r w:rsidR="00133403" w:rsidRPr="003C7D5F">
        <w:rPr>
          <w:rFonts w:eastAsia="Times New Roman" w:cs="Arial"/>
          <w:szCs w:val="22"/>
        </w:rPr>
        <w:t xml:space="preserve">ou warrant that </w:t>
      </w:r>
      <w:r w:rsidR="00253015" w:rsidRPr="003C7D5F">
        <w:rPr>
          <w:rFonts w:eastAsia="Times New Roman" w:cs="Arial"/>
          <w:szCs w:val="22"/>
        </w:rPr>
        <w:t>it</w:t>
      </w:r>
      <w:r w:rsidR="00133403" w:rsidRPr="003C7D5F">
        <w:rPr>
          <w:rFonts w:eastAsia="Times New Roman" w:cs="Arial"/>
          <w:szCs w:val="22"/>
        </w:rPr>
        <w:t>:</w:t>
      </w:r>
    </w:p>
    <w:p w:rsidR="00133403" w:rsidRPr="003C7D5F" w:rsidRDefault="00133403" w:rsidP="003C7D5F">
      <w:pPr>
        <w:pStyle w:val="ListParagraph"/>
        <w:numPr>
          <w:ilvl w:val="0"/>
          <w:numId w:val="20"/>
        </w:numPr>
        <w:spacing w:before="120"/>
        <w:rPr>
          <w:rFonts w:cs="Arial"/>
          <w:szCs w:val="22"/>
        </w:rPr>
      </w:pPr>
      <w:r w:rsidRPr="003C7D5F">
        <w:rPr>
          <w:rFonts w:cs="Arial"/>
          <w:szCs w:val="22"/>
        </w:rPr>
        <w:lastRenderedPageBreak/>
        <w:t>relates to an initiative genuinely undertaken at your workplace</w:t>
      </w:r>
    </w:p>
    <w:p w:rsidR="00133403" w:rsidRPr="003C7D5F" w:rsidRDefault="00133403" w:rsidP="003C7D5F">
      <w:pPr>
        <w:pStyle w:val="ListParagraph"/>
        <w:numPr>
          <w:ilvl w:val="0"/>
          <w:numId w:val="20"/>
        </w:numPr>
        <w:spacing w:before="120"/>
        <w:rPr>
          <w:rFonts w:cs="Arial"/>
          <w:szCs w:val="22"/>
        </w:rPr>
      </w:pPr>
      <w:r w:rsidRPr="003C7D5F">
        <w:rPr>
          <w:rFonts w:cs="Arial"/>
          <w:szCs w:val="22"/>
        </w:rPr>
        <w:t>is true, accurate and complete</w:t>
      </w:r>
      <w:r w:rsidR="00FB493F" w:rsidRPr="003C7D5F">
        <w:rPr>
          <w:rFonts w:cs="Arial"/>
          <w:szCs w:val="22"/>
        </w:rPr>
        <w:t>, and</w:t>
      </w:r>
    </w:p>
    <w:p w:rsidR="00133403" w:rsidRPr="003C7D5F" w:rsidRDefault="00133403" w:rsidP="003C7D5F">
      <w:pPr>
        <w:pStyle w:val="ListParagraph"/>
        <w:numPr>
          <w:ilvl w:val="0"/>
          <w:numId w:val="20"/>
        </w:numPr>
        <w:spacing w:before="120"/>
        <w:rPr>
          <w:rFonts w:cs="Arial"/>
          <w:szCs w:val="22"/>
        </w:rPr>
      </w:pPr>
      <w:r w:rsidRPr="003C7D5F">
        <w:rPr>
          <w:rFonts w:cs="Arial"/>
          <w:szCs w:val="22"/>
        </w:rPr>
        <w:t>is original and does not breach Australian copyright or privacy laws.</w:t>
      </w:r>
    </w:p>
    <w:p w:rsidR="0096331E" w:rsidRPr="003C7D5F" w:rsidRDefault="0096331E" w:rsidP="00FB493F">
      <w:pPr>
        <w:pStyle w:val="Heading2"/>
      </w:pPr>
      <w:r w:rsidRPr="003C7D5F">
        <w:t>Copyright</w:t>
      </w:r>
    </w:p>
    <w:p w:rsidR="001F2840" w:rsidRPr="003C7D5F" w:rsidRDefault="00DF7A50" w:rsidP="00CC1D18">
      <w:pPr>
        <w:numPr>
          <w:ilvl w:val="0"/>
          <w:numId w:val="6"/>
        </w:numPr>
        <w:spacing w:before="120"/>
        <w:rPr>
          <w:rFonts w:eastAsia="Times New Roman" w:cs="Arial"/>
          <w:szCs w:val="22"/>
        </w:rPr>
      </w:pPr>
      <w:r w:rsidRPr="003C7D5F">
        <w:rPr>
          <w:rFonts w:cs="Arial"/>
          <w:color w:val="000000"/>
          <w:szCs w:val="22"/>
        </w:rPr>
        <w:t xml:space="preserve">In submitting an entry for the </w:t>
      </w:r>
      <w:r w:rsidR="00760447" w:rsidRPr="003C7D5F">
        <w:rPr>
          <w:rFonts w:cs="Arial"/>
          <w:color w:val="000000"/>
          <w:szCs w:val="22"/>
        </w:rPr>
        <w:t>Reward</w:t>
      </w:r>
      <w:r w:rsidRPr="003C7D5F">
        <w:rPr>
          <w:rFonts w:cs="Arial"/>
          <w:color w:val="000000"/>
          <w:szCs w:val="22"/>
        </w:rPr>
        <w:t>, you grant to the Commonwealth of Australia</w:t>
      </w:r>
      <w:r w:rsidR="00253015" w:rsidRPr="003C7D5F">
        <w:rPr>
          <w:rFonts w:cs="Arial"/>
          <w:color w:val="000000"/>
          <w:szCs w:val="22"/>
        </w:rPr>
        <w:t>,</w:t>
      </w:r>
      <w:r w:rsidRPr="003C7D5F">
        <w:rPr>
          <w:rFonts w:cs="Arial"/>
          <w:color w:val="000000"/>
          <w:szCs w:val="22"/>
        </w:rPr>
        <w:t xml:space="preserve"> represented by Safe Work </w:t>
      </w:r>
      <w:r w:rsidRPr="003C7D5F">
        <w:rPr>
          <w:rFonts w:eastAsia="Times New Roman" w:cs="Arial"/>
          <w:szCs w:val="22"/>
        </w:rPr>
        <w:t>Australia</w:t>
      </w:r>
      <w:r w:rsidRPr="003C7D5F">
        <w:rPr>
          <w:rFonts w:cs="Arial"/>
          <w:color w:val="000000"/>
          <w:szCs w:val="22"/>
        </w:rPr>
        <w:t xml:space="preserve">, a royalty-free, perpetual, irrevocable, worldwide </w:t>
      </w:r>
      <w:r w:rsidR="00760447" w:rsidRPr="003C7D5F">
        <w:rPr>
          <w:rFonts w:cs="Arial"/>
          <w:color w:val="000000"/>
          <w:szCs w:val="22"/>
        </w:rPr>
        <w:t>license</w:t>
      </w:r>
      <w:r w:rsidRPr="003C7D5F">
        <w:rPr>
          <w:rFonts w:cs="Arial"/>
          <w:color w:val="000000"/>
          <w:szCs w:val="22"/>
        </w:rPr>
        <w:t xml:space="preserve"> (including a right of sub-</w:t>
      </w:r>
      <w:r w:rsidR="00760447" w:rsidRPr="003C7D5F">
        <w:rPr>
          <w:rFonts w:cs="Arial"/>
          <w:color w:val="000000"/>
          <w:szCs w:val="22"/>
        </w:rPr>
        <w:t>license</w:t>
      </w:r>
      <w:r w:rsidRPr="003C7D5F">
        <w:rPr>
          <w:rFonts w:cs="Arial"/>
          <w:color w:val="000000"/>
          <w:szCs w:val="22"/>
        </w:rPr>
        <w:t xml:space="preserve">) to use, reproduce, publish, distribute, communicate and display any entry (or part thereof) </w:t>
      </w:r>
      <w:r w:rsidR="001F2840" w:rsidRPr="003C7D5F">
        <w:rPr>
          <w:rFonts w:eastAsia="Times New Roman" w:cs="Arial"/>
          <w:szCs w:val="22"/>
        </w:rPr>
        <w:t xml:space="preserve">in the following publications and platforms without charge: </w:t>
      </w:r>
    </w:p>
    <w:p w:rsidR="001F2840" w:rsidRPr="003C7D5F" w:rsidRDefault="00760447" w:rsidP="003C7D5F">
      <w:pPr>
        <w:pStyle w:val="ListParagraph"/>
        <w:numPr>
          <w:ilvl w:val="0"/>
          <w:numId w:val="22"/>
        </w:numPr>
      </w:pPr>
      <w:r w:rsidRPr="003C7D5F">
        <w:t>Safe Work Australia</w:t>
      </w:r>
      <w:r w:rsidRPr="003C7D5F" w:rsidDel="00760447">
        <w:t xml:space="preserve"> </w:t>
      </w:r>
      <w:r w:rsidR="001F2840" w:rsidRPr="003C7D5F">
        <w:t xml:space="preserve">Rewards </w:t>
      </w:r>
      <w:r w:rsidRPr="003C7D5F">
        <w:t xml:space="preserve">and National Safe Work Month </w:t>
      </w:r>
      <w:r w:rsidR="001F2840" w:rsidRPr="003C7D5F">
        <w:t>promotional material</w:t>
      </w:r>
    </w:p>
    <w:p w:rsidR="001F2840" w:rsidRPr="003C7D5F" w:rsidRDefault="001F2840" w:rsidP="003C7D5F">
      <w:pPr>
        <w:pStyle w:val="ListParagraph"/>
        <w:numPr>
          <w:ilvl w:val="0"/>
          <w:numId w:val="21"/>
        </w:numPr>
        <w:spacing w:before="120"/>
        <w:rPr>
          <w:rFonts w:cs="Arial"/>
          <w:szCs w:val="22"/>
        </w:rPr>
      </w:pPr>
      <w:r w:rsidRPr="003C7D5F">
        <w:rPr>
          <w:rFonts w:cs="Arial"/>
          <w:szCs w:val="22"/>
        </w:rPr>
        <w:t xml:space="preserve">any form of media coverage relating to the Rewards </w:t>
      </w:r>
      <w:r w:rsidR="00760447" w:rsidRPr="003C7D5F">
        <w:rPr>
          <w:rFonts w:cs="Arial"/>
          <w:szCs w:val="22"/>
        </w:rPr>
        <w:t xml:space="preserve">and National Safe Work Month </w:t>
      </w:r>
      <w:r w:rsidRPr="003C7D5F">
        <w:rPr>
          <w:rFonts w:cs="Arial"/>
          <w:szCs w:val="22"/>
        </w:rPr>
        <w:t>(domestic and international, electronic, print, radio and television media)</w:t>
      </w:r>
    </w:p>
    <w:p w:rsidR="001F2840" w:rsidRPr="003C7D5F" w:rsidRDefault="001F2840" w:rsidP="003C7D5F">
      <w:pPr>
        <w:pStyle w:val="ListParagraph"/>
        <w:numPr>
          <w:ilvl w:val="0"/>
          <w:numId w:val="21"/>
        </w:numPr>
        <w:spacing w:before="120"/>
        <w:rPr>
          <w:rFonts w:cs="Arial"/>
          <w:szCs w:val="22"/>
        </w:rPr>
      </w:pPr>
      <w:r w:rsidRPr="003C7D5F">
        <w:rPr>
          <w:rFonts w:cs="Arial"/>
          <w:szCs w:val="22"/>
        </w:rPr>
        <w:t xml:space="preserve">the </w:t>
      </w:r>
      <w:r w:rsidR="00760447" w:rsidRPr="003C7D5F">
        <w:t>Safe Work Australia</w:t>
      </w:r>
      <w:r w:rsidR="00760447" w:rsidRPr="003C7D5F" w:rsidDel="00760447">
        <w:t xml:space="preserve"> </w:t>
      </w:r>
      <w:r w:rsidRPr="003C7D5F">
        <w:rPr>
          <w:rFonts w:cs="Arial"/>
          <w:szCs w:val="22"/>
        </w:rPr>
        <w:t>website</w:t>
      </w:r>
    </w:p>
    <w:p w:rsidR="001F2840" w:rsidRPr="003C7D5F" w:rsidRDefault="00760447" w:rsidP="003C7D5F">
      <w:pPr>
        <w:pStyle w:val="ListParagraph"/>
        <w:numPr>
          <w:ilvl w:val="0"/>
          <w:numId w:val="21"/>
        </w:numPr>
        <w:spacing w:before="120"/>
        <w:rPr>
          <w:rFonts w:cs="Arial"/>
          <w:szCs w:val="22"/>
        </w:rPr>
      </w:pPr>
      <w:r w:rsidRPr="003C7D5F">
        <w:t>Safe Work Australia</w:t>
      </w:r>
      <w:r w:rsidRPr="003C7D5F" w:rsidDel="00760447">
        <w:t xml:space="preserve"> </w:t>
      </w:r>
      <w:r w:rsidR="001F2840" w:rsidRPr="003C7D5F">
        <w:rPr>
          <w:rFonts w:cs="Arial"/>
          <w:szCs w:val="22"/>
        </w:rPr>
        <w:t>social media posts (e.g. on Facebook® and Twitter®), and</w:t>
      </w:r>
    </w:p>
    <w:p w:rsidR="001F2840" w:rsidRPr="003C7D5F" w:rsidRDefault="001F2840" w:rsidP="003C7D5F">
      <w:pPr>
        <w:pStyle w:val="ListParagraph"/>
        <w:numPr>
          <w:ilvl w:val="0"/>
          <w:numId w:val="21"/>
        </w:numPr>
        <w:spacing w:before="120"/>
        <w:rPr>
          <w:rFonts w:cs="Arial"/>
          <w:szCs w:val="22"/>
        </w:rPr>
      </w:pPr>
      <w:r w:rsidRPr="003C7D5F">
        <w:rPr>
          <w:rFonts w:cs="Arial"/>
          <w:szCs w:val="22"/>
        </w:rPr>
        <w:t>any other materials and publications associated with the Rewards</w:t>
      </w:r>
      <w:r w:rsidR="00760447" w:rsidRPr="003C7D5F">
        <w:rPr>
          <w:rFonts w:cs="Arial"/>
          <w:szCs w:val="22"/>
        </w:rPr>
        <w:t xml:space="preserve"> and National Safe Work Month</w:t>
      </w:r>
      <w:r w:rsidRPr="003C7D5F">
        <w:rPr>
          <w:rFonts w:cs="Arial"/>
          <w:szCs w:val="22"/>
        </w:rPr>
        <w:t>.</w:t>
      </w:r>
    </w:p>
    <w:p w:rsidR="001F2840" w:rsidRPr="003C7D5F" w:rsidRDefault="001F2840" w:rsidP="00CC1D18">
      <w:pPr>
        <w:numPr>
          <w:ilvl w:val="0"/>
          <w:numId w:val="6"/>
        </w:numPr>
        <w:spacing w:before="120"/>
        <w:rPr>
          <w:rFonts w:eastAsia="Times New Roman" w:cs="Arial"/>
          <w:szCs w:val="22"/>
        </w:rPr>
      </w:pPr>
      <w:r w:rsidRPr="003C7D5F">
        <w:rPr>
          <w:rFonts w:eastAsia="Times New Roman" w:cs="Arial"/>
          <w:szCs w:val="22"/>
        </w:rPr>
        <w:t>By submitting an entry for the Reward, you warrant that you hold all intellectual property rights (including copyright) in each entry submitted for the purposes of this competition. You warrant that the entry is your original work and that you have not copied any part of another person's work.</w:t>
      </w:r>
    </w:p>
    <w:p w:rsidR="004E2401" w:rsidRPr="003C7D5F" w:rsidRDefault="00A3262C" w:rsidP="00CC1D18">
      <w:pPr>
        <w:numPr>
          <w:ilvl w:val="0"/>
          <w:numId w:val="6"/>
        </w:numPr>
        <w:spacing w:before="120"/>
        <w:rPr>
          <w:rFonts w:eastAsia="Times New Roman" w:cs="Arial"/>
          <w:szCs w:val="22"/>
        </w:rPr>
      </w:pPr>
      <w:r w:rsidRPr="003C7D5F">
        <w:rPr>
          <w:rFonts w:eastAsia="Times New Roman" w:cs="Arial"/>
          <w:szCs w:val="22"/>
        </w:rPr>
        <w:t>I</w:t>
      </w:r>
      <w:r w:rsidR="004E2401" w:rsidRPr="003C7D5F">
        <w:rPr>
          <w:rFonts w:eastAsia="Times New Roman" w:cs="Arial"/>
          <w:szCs w:val="22"/>
        </w:rPr>
        <w:t xml:space="preserve">n reproducing or redistributing your entry, or an adaptation of your entry, </w:t>
      </w:r>
      <w:r w:rsidRPr="003C7D5F">
        <w:rPr>
          <w:rFonts w:eastAsia="Times New Roman" w:cs="Arial"/>
          <w:szCs w:val="22"/>
        </w:rPr>
        <w:t>Safe Work Australia</w:t>
      </w:r>
      <w:r w:rsidR="004E2401" w:rsidRPr="003C7D5F">
        <w:rPr>
          <w:rFonts w:eastAsia="Times New Roman" w:cs="Arial"/>
          <w:szCs w:val="22"/>
        </w:rPr>
        <w:t xml:space="preserve"> will acknowledge your business/organisation as the author of that entry. </w:t>
      </w:r>
    </w:p>
    <w:p w:rsidR="007C3C7B" w:rsidRPr="003C7D5F" w:rsidRDefault="007C3C7B" w:rsidP="007C3C7B">
      <w:pPr>
        <w:pStyle w:val="Heading2"/>
      </w:pPr>
      <w:r w:rsidRPr="003C7D5F">
        <w:t>Release and permission to use images</w:t>
      </w:r>
    </w:p>
    <w:p w:rsidR="007C3C7B" w:rsidRPr="003C7D5F" w:rsidRDefault="007C3C7B" w:rsidP="00CC1D18">
      <w:pPr>
        <w:numPr>
          <w:ilvl w:val="0"/>
          <w:numId w:val="6"/>
        </w:numPr>
        <w:spacing w:before="120"/>
        <w:rPr>
          <w:rFonts w:eastAsia="Times New Roman" w:cs="Arial"/>
          <w:szCs w:val="22"/>
        </w:rPr>
      </w:pPr>
      <w:r w:rsidRPr="003C7D5F">
        <w:rPr>
          <w:rFonts w:eastAsia="Times New Roman" w:cs="Arial"/>
          <w:szCs w:val="22"/>
        </w:rPr>
        <w:t xml:space="preserve">You warrant that any persons appearing in media submitted as part of your entry, including photographs and video, have consented to their image being used in the entry, and agree that their image may be used for promoting the Reward and National Safe Work Month. </w:t>
      </w:r>
    </w:p>
    <w:p w:rsidR="007C3C7B" w:rsidRPr="003C7D5F" w:rsidRDefault="007C3C7B" w:rsidP="007C3C7B">
      <w:pPr>
        <w:pStyle w:val="Heading2"/>
      </w:pPr>
      <w:r w:rsidRPr="003C7D5F">
        <w:t>Waiver of confidentiality</w:t>
      </w:r>
    </w:p>
    <w:p w:rsidR="007C3C7B" w:rsidRPr="003C7D5F" w:rsidRDefault="007C3C7B" w:rsidP="00CC1D18">
      <w:pPr>
        <w:numPr>
          <w:ilvl w:val="0"/>
          <w:numId w:val="6"/>
        </w:numPr>
        <w:spacing w:before="120"/>
        <w:rPr>
          <w:rFonts w:eastAsia="Times New Roman" w:cs="Arial"/>
          <w:szCs w:val="22"/>
        </w:rPr>
      </w:pPr>
      <w:r w:rsidRPr="003C7D5F">
        <w:rPr>
          <w:rFonts w:eastAsia="Times New Roman" w:cs="Arial"/>
          <w:szCs w:val="22"/>
        </w:rPr>
        <w:t xml:space="preserve">The Reward competition is a matter of public record. By participating in the competition, you waive any claim to confidentiality. </w:t>
      </w:r>
    </w:p>
    <w:p w:rsidR="007C3C7B" w:rsidRPr="003C7D5F" w:rsidRDefault="007C3C7B" w:rsidP="00CC1D18">
      <w:pPr>
        <w:numPr>
          <w:ilvl w:val="0"/>
          <w:numId w:val="6"/>
        </w:numPr>
        <w:spacing w:before="120"/>
        <w:rPr>
          <w:rFonts w:eastAsia="Times New Roman" w:cs="Arial"/>
          <w:szCs w:val="22"/>
        </w:rPr>
      </w:pPr>
      <w:r w:rsidRPr="003C7D5F">
        <w:rPr>
          <w:rFonts w:eastAsia="Times New Roman" w:cs="Arial"/>
          <w:szCs w:val="22"/>
        </w:rPr>
        <w:t>Safe Work Australia accepts no responsibility for the disclosure of confidential information contained in your entry.</w:t>
      </w:r>
    </w:p>
    <w:p w:rsidR="007C3C7B" w:rsidRPr="003C7D5F" w:rsidRDefault="007C3C7B" w:rsidP="00CC1D18">
      <w:pPr>
        <w:numPr>
          <w:ilvl w:val="0"/>
          <w:numId w:val="6"/>
        </w:numPr>
        <w:spacing w:before="120"/>
        <w:rPr>
          <w:rFonts w:eastAsia="Times New Roman" w:cs="Arial"/>
          <w:szCs w:val="22"/>
        </w:rPr>
      </w:pPr>
      <w:r w:rsidRPr="003C7D5F">
        <w:rPr>
          <w:rFonts w:eastAsia="Times New Roman" w:cs="Arial"/>
          <w:szCs w:val="22"/>
        </w:rPr>
        <w:t>Safe Work Australia reserves the right to publish details of entries entirely at its discretion.</w:t>
      </w:r>
    </w:p>
    <w:p w:rsidR="007C3C7B" w:rsidRPr="003C7D5F" w:rsidRDefault="007C3C7B" w:rsidP="007C3C7B">
      <w:pPr>
        <w:pStyle w:val="Heading2"/>
      </w:pPr>
      <w:r w:rsidRPr="003C7D5F">
        <w:t>Use of personal information</w:t>
      </w:r>
    </w:p>
    <w:p w:rsidR="001F2840" w:rsidRPr="003C7D5F" w:rsidRDefault="001F2840" w:rsidP="00CC1D18">
      <w:pPr>
        <w:numPr>
          <w:ilvl w:val="0"/>
          <w:numId w:val="6"/>
        </w:numPr>
        <w:spacing w:before="120"/>
        <w:rPr>
          <w:rFonts w:eastAsia="Times New Roman" w:cs="Arial"/>
          <w:szCs w:val="22"/>
        </w:rPr>
      </w:pPr>
      <w:r w:rsidRPr="003C7D5F">
        <w:rPr>
          <w:rFonts w:eastAsia="Times New Roman" w:cs="Arial"/>
          <w:szCs w:val="22"/>
        </w:rPr>
        <w:t xml:space="preserve">Safe Work Australia requires entrants to provide certain information, including personal information, in the entry form. </w:t>
      </w:r>
      <w:r w:rsidR="00760447" w:rsidRPr="003C7D5F">
        <w:rPr>
          <w:rFonts w:eastAsia="Times New Roman" w:cs="Arial"/>
          <w:szCs w:val="22"/>
        </w:rPr>
        <w:t xml:space="preserve">Safe Work Australia </w:t>
      </w:r>
      <w:r w:rsidRPr="003C7D5F">
        <w:rPr>
          <w:rFonts w:eastAsia="Times New Roman" w:cs="Arial"/>
          <w:szCs w:val="22"/>
        </w:rPr>
        <w:t xml:space="preserve">requires the information for the following purposes: </w:t>
      </w:r>
    </w:p>
    <w:p w:rsidR="001F2840" w:rsidRPr="003C7D5F" w:rsidRDefault="001F2840" w:rsidP="003C7D5F">
      <w:pPr>
        <w:pStyle w:val="ListParagraph"/>
        <w:numPr>
          <w:ilvl w:val="0"/>
          <w:numId w:val="23"/>
        </w:numPr>
        <w:spacing w:before="120"/>
        <w:rPr>
          <w:rFonts w:cs="Arial"/>
          <w:szCs w:val="22"/>
        </w:rPr>
      </w:pPr>
      <w:r w:rsidRPr="003C7D5F">
        <w:rPr>
          <w:rFonts w:cs="Arial"/>
          <w:szCs w:val="22"/>
        </w:rPr>
        <w:t xml:space="preserve">to identify and contact the relevant entrant for any reason related to this competition, for example, to notify successful entrants </w:t>
      </w:r>
    </w:p>
    <w:p w:rsidR="001F2840" w:rsidRPr="003C7D5F" w:rsidRDefault="001F2840" w:rsidP="003C7D5F">
      <w:pPr>
        <w:pStyle w:val="ListParagraph"/>
        <w:numPr>
          <w:ilvl w:val="0"/>
          <w:numId w:val="23"/>
        </w:numPr>
        <w:spacing w:before="120"/>
        <w:rPr>
          <w:rFonts w:cs="Arial"/>
          <w:szCs w:val="22"/>
        </w:rPr>
      </w:pPr>
      <w:r w:rsidRPr="003C7D5F">
        <w:rPr>
          <w:rFonts w:cs="Arial"/>
          <w:szCs w:val="22"/>
        </w:rPr>
        <w:t>to identify and contact the relevant entrant for proof and documentation in relation to a claim of copyright ownership</w:t>
      </w:r>
      <w:r w:rsidR="00760447" w:rsidRPr="003C7D5F">
        <w:rPr>
          <w:rFonts w:cs="Arial"/>
          <w:szCs w:val="22"/>
        </w:rPr>
        <w:t>,</w:t>
      </w:r>
      <w:r w:rsidRPr="003C7D5F">
        <w:rPr>
          <w:rFonts w:cs="Arial"/>
          <w:szCs w:val="22"/>
        </w:rPr>
        <w:t xml:space="preserve"> and</w:t>
      </w:r>
    </w:p>
    <w:p w:rsidR="001F2840" w:rsidRPr="003C7D5F" w:rsidRDefault="001F2840" w:rsidP="003C7D5F">
      <w:pPr>
        <w:pStyle w:val="ListParagraph"/>
        <w:numPr>
          <w:ilvl w:val="0"/>
          <w:numId w:val="23"/>
        </w:numPr>
        <w:spacing w:before="120"/>
        <w:rPr>
          <w:rFonts w:cs="Arial"/>
          <w:szCs w:val="22"/>
        </w:rPr>
      </w:pPr>
      <w:r w:rsidRPr="003C7D5F">
        <w:rPr>
          <w:rFonts w:cs="Arial"/>
          <w:szCs w:val="22"/>
        </w:rPr>
        <w:t>for the general administration and conduct of the competition.</w:t>
      </w:r>
    </w:p>
    <w:p w:rsidR="001F2840" w:rsidRPr="003C7D5F" w:rsidRDefault="001F2840" w:rsidP="00CC1D18">
      <w:pPr>
        <w:numPr>
          <w:ilvl w:val="0"/>
          <w:numId w:val="6"/>
        </w:numPr>
        <w:spacing w:before="120"/>
        <w:rPr>
          <w:rFonts w:eastAsia="Times New Roman" w:cs="Arial"/>
          <w:szCs w:val="22"/>
        </w:rPr>
      </w:pPr>
      <w:r w:rsidRPr="003C7D5F">
        <w:rPr>
          <w:rFonts w:eastAsia="Times New Roman" w:cs="Arial"/>
          <w:szCs w:val="22"/>
        </w:rPr>
        <w:t xml:space="preserve">When you submit an entry to the Reward, Safe Work Australia will record and use your personal information (including your email address) for the purposes of including you in the competition and, where appropriate, selecting winning entries. By submitting an entry form, you consent to: </w:t>
      </w:r>
    </w:p>
    <w:p w:rsidR="001F2840" w:rsidRPr="003C7D5F" w:rsidRDefault="001F2840" w:rsidP="003C7D5F">
      <w:pPr>
        <w:pStyle w:val="ListParagraph"/>
        <w:numPr>
          <w:ilvl w:val="0"/>
          <w:numId w:val="25"/>
        </w:numPr>
        <w:ind w:left="851"/>
      </w:pPr>
      <w:r w:rsidRPr="003C7D5F">
        <w:t>the use by Safe Work Australia, and</w:t>
      </w:r>
    </w:p>
    <w:p w:rsidR="001F2840" w:rsidRPr="003C7D5F" w:rsidRDefault="001F2840" w:rsidP="003C7D5F">
      <w:pPr>
        <w:pStyle w:val="ListParagraph"/>
        <w:numPr>
          <w:ilvl w:val="0"/>
          <w:numId w:val="25"/>
        </w:numPr>
        <w:ind w:left="851"/>
      </w:pPr>
      <w:r w:rsidRPr="003C7D5F">
        <w:lastRenderedPageBreak/>
        <w:t>the disclosure to a third party, at the discretion of Safe Work Australia, of any personal information that is collected by S</w:t>
      </w:r>
      <w:r w:rsidR="003B50AB" w:rsidRPr="003C7D5F">
        <w:t xml:space="preserve">afe </w:t>
      </w:r>
      <w:r w:rsidRPr="003C7D5F">
        <w:t>W</w:t>
      </w:r>
      <w:r w:rsidR="003B50AB" w:rsidRPr="003C7D5F">
        <w:t xml:space="preserve">ork </w:t>
      </w:r>
      <w:r w:rsidRPr="003C7D5F">
        <w:t>A</w:t>
      </w:r>
      <w:r w:rsidR="003B50AB" w:rsidRPr="003C7D5F">
        <w:t>ustralia</w:t>
      </w:r>
      <w:r w:rsidRPr="003C7D5F">
        <w:t xml:space="preserve"> as part of, or in the course of administering the Reward, for the purposes of: </w:t>
      </w:r>
    </w:p>
    <w:p w:rsidR="001F2840" w:rsidRPr="003C7D5F" w:rsidRDefault="001F2840" w:rsidP="003C7D5F">
      <w:pPr>
        <w:pStyle w:val="ListParagraph"/>
        <w:numPr>
          <w:ilvl w:val="0"/>
          <w:numId w:val="27"/>
        </w:numPr>
      </w:pPr>
      <w:r w:rsidRPr="003C7D5F">
        <w:t>verifying your eligibility to enter the competition</w:t>
      </w:r>
    </w:p>
    <w:p w:rsidR="001F2840" w:rsidRPr="003C7D5F" w:rsidRDefault="001F2840" w:rsidP="003C7D5F">
      <w:pPr>
        <w:pStyle w:val="ListParagraph"/>
        <w:numPr>
          <w:ilvl w:val="0"/>
          <w:numId w:val="27"/>
        </w:numPr>
      </w:pPr>
      <w:r w:rsidRPr="003C7D5F">
        <w:t>communicating with you (e.g. to seek further information about the entry)</w:t>
      </w:r>
    </w:p>
    <w:p w:rsidR="001F2840" w:rsidRPr="003C7D5F" w:rsidRDefault="001F2840" w:rsidP="003C7D5F">
      <w:pPr>
        <w:pStyle w:val="ListParagraph"/>
        <w:numPr>
          <w:ilvl w:val="0"/>
          <w:numId w:val="27"/>
        </w:numPr>
      </w:pPr>
      <w:r w:rsidRPr="003C7D5F">
        <w:t>advising you of the outcome of the competition</w:t>
      </w:r>
    </w:p>
    <w:p w:rsidR="001F2840" w:rsidRPr="003C7D5F" w:rsidRDefault="001F2840" w:rsidP="003C7D5F">
      <w:pPr>
        <w:pStyle w:val="ListParagraph"/>
        <w:numPr>
          <w:ilvl w:val="0"/>
          <w:numId w:val="27"/>
        </w:numPr>
      </w:pPr>
      <w:r w:rsidRPr="003C7D5F">
        <w:t>obtaining feedback about the competition for evaluation purposes</w:t>
      </w:r>
    </w:p>
    <w:p w:rsidR="001F2840" w:rsidRPr="003C7D5F" w:rsidRDefault="001F2840" w:rsidP="003C7D5F">
      <w:pPr>
        <w:pStyle w:val="ListParagraph"/>
        <w:numPr>
          <w:ilvl w:val="0"/>
          <w:numId w:val="27"/>
        </w:numPr>
      </w:pPr>
      <w:r w:rsidRPr="003C7D5F">
        <w:t>exercising Safe Work Australia’s rights under these Conditions of Entry (including the right to publish the names of winners and reproduce competition entries for promotion purposes), and</w:t>
      </w:r>
    </w:p>
    <w:p w:rsidR="007C3C7B" w:rsidRPr="003C7D5F" w:rsidRDefault="001F2840" w:rsidP="003C7D5F">
      <w:pPr>
        <w:pStyle w:val="ListParagraph"/>
        <w:numPr>
          <w:ilvl w:val="0"/>
          <w:numId w:val="27"/>
        </w:numPr>
      </w:pPr>
      <w:r w:rsidRPr="003C7D5F">
        <w:t>providing names, telephone numbers and email addresses of the successful entrants to journalists to facilitate media coverage of the competition.</w:t>
      </w:r>
    </w:p>
    <w:p w:rsidR="003B50AB" w:rsidRPr="003C7D5F" w:rsidRDefault="004E2401" w:rsidP="00CC1D18">
      <w:pPr>
        <w:numPr>
          <w:ilvl w:val="0"/>
          <w:numId w:val="6"/>
        </w:numPr>
        <w:spacing w:before="120"/>
        <w:rPr>
          <w:rFonts w:eastAsia="Times New Roman" w:cs="Arial"/>
          <w:szCs w:val="22"/>
        </w:rPr>
      </w:pPr>
      <w:r w:rsidRPr="003C7D5F">
        <w:rPr>
          <w:rFonts w:eastAsia="Times New Roman" w:cs="Arial"/>
          <w:szCs w:val="22"/>
        </w:rPr>
        <w:t xml:space="preserve">The entry form, including the personal information set out in it, will be retained by Safe Work Australia in accordance with the </w:t>
      </w:r>
      <w:r w:rsidRPr="003C7D5F">
        <w:rPr>
          <w:rFonts w:eastAsia="Times New Roman" w:cs="Arial"/>
          <w:i/>
          <w:szCs w:val="22"/>
        </w:rPr>
        <w:t>Privacy Act 1988</w:t>
      </w:r>
      <w:r w:rsidRPr="003C7D5F">
        <w:rPr>
          <w:rFonts w:eastAsia="Times New Roman" w:cs="Arial"/>
          <w:szCs w:val="22"/>
        </w:rPr>
        <w:t xml:space="preserve"> (Cth) and Safe Work Australia’s Privacy Policy available at </w:t>
      </w:r>
      <w:hyperlink r:id="rId11" w:history="1">
        <w:r w:rsidRPr="003C7D5F">
          <w:rPr>
            <w:rStyle w:val="Hyperlink"/>
          </w:rPr>
          <w:t>www.safeworkaustralia.gov.au/privacy</w:t>
        </w:r>
      </w:hyperlink>
      <w:r w:rsidRPr="003C7D5F">
        <w:rPr>
          <w:rFonts w:eastAsia="Times New Roman" w:cs="Arial"/>
          <w:szCs w:val="22"/>
        </w:rPr>
        <w:t>.</w:t>
      </w:r>
    </w:p>
    <w:p w:rsidR="003B50AB" w:rsidRPr="003C7D5F" w:rsidRDefault="003B50AB" w:rsidP="00A3262C">
      <w:pPr>
        <w:pStyle w:val="Heading2"/>
      </w:pPr>
      <w:r w:rsidRPr="003C7D5F">
        <w:t xml:space="preserve">Record </w:t>
      </w:r>
      <w:r w:rsidR="00760447" w:rsidRPr="003C7D5F">
        <w:t>keeping</w:t>
      </w:r>
    </w:p>
    <w:p w:rsidR="003B50AB" w:rsidRPr="003C7D5F" w:rsidRDefault="003B50AB" w:rsidP="00CC1D18">
      <w:pPr>
        <w:numPr>
          <w:ilvl w:val="0"/>
          <w:numId w:val="6"/>
        </w:numPr>
        <w:spacing w:before="120"/>
        <w:rPr>
          <w:rFonts w:eastAsia="Times New Roman" w:cs="Arial"/>
          <w:szCs w:val="22"/>
        </w:rPr>
      </w:pPr>
      <w:r w:rsidRPr="003C7D5F">
        <w:rPr>
          <w:rFonts w:eastAsia="Times New Roman" w:cs="Arial"/>
          <w:szCs w:val="22"/>
        </w:rPr>
        <w:t xml:space="preserve">All records (including entry forms) will be managed and disposed of in accordance with </w:t>
      </w:r>
      <w:r w:rsidR="00CC1D18" w:rsidRPr="003C7D5F">
        <w:rPr>
          <w:rFonts w:eastAsia="Times New Roman" w:cs="Arial"/>
          <w:szCs w:val="22"/>
        </w:rPr>
        <w:t xml:space="preserve">applicable laws, including </w:t>
      </w:r>
      <w:r w:rsidRPr="003C7D5F">
        <w:rPr>
          <w:rFonts w:eastAsia="Times New Roman" w:cs="Arial"/>
          <w:szCs w:val="22"/>
        </w:rPr>
        <w:t xml:space="preserve">the </w:t>
      </w:r>
      <w:r w:rsidRPr="003C7D5F">
        <w:rPr>
          <w:rFonts w:eastAsia="Times New Roman" w:cs="Arial"/>
          <w:i/>
          <w:szCs w:val="22"/>
        </w:rPr>
        <w:t>Archives Act 1983</w:t>
      </w:r>
      <w:r w:rsidRPr="003C7D5F">
        <w:rPr>
          <w:rFonts w:eastAsia="Times New Roman" w:cs="Arial"/>
          <w:szCs w:val="22"/>
        </w:rPr>
        <w:t xml:space="preserve"> (Cth).</w:t>
      </w:r>
    </w:p>
    <w:p w:rsidR="00133403" w:rsidRPr="003C7D5F" w:rsidRDefault="00133403" w:rsidP="00FB493F">
      <w:pPr>
        <w:pStyle w:val="Heading2"/>
      </w:pPr>
      <w:r w:rsidRPr="003C7D5F">
        <w:t>Refusal to accept, and right to disqualify, entries in some circumstances</w:t>
      </w:r>
    </w:p>
    <w:p w:rsidR="00133403" w:rsidRPr="003C7D5F" w:rsidRDefault="00133403" w:rsidP="00CC1D18">
      <w:pPr>
        <w:numPr>
          <w:ilvl w:val="0"/>
          <w:numId w:val="6"/>
        </w:numPr>
        <w:spacing w:before="120"/>
        <w:rPr>
          <w:rFonts w:eastAsia="Times New Roman" w:cs="Arial"/>
          <w:szCs w:val="22"/>
        </w:rPr>
      </w:pPr>
      <w:r w:rsidRPr="003C7D5F">
        <w:rPr>
          <w:rFonts w:eastAsia="Times New Roman" w:cs="Arial"/>
          <w:szCs w:val="22"/>
        </w:rPr>
        <w:t>Safe Work Australia reserves the right to refuse to accept, or to disqualify, an entry at its absolute discretion, including if accepting your entry could bring the Reward or Safe Work Australia into disrepute (for example if you</w:t>
      </w:r>
      <w:r w:rsidR="009D7C54" w:rsidRPr="003C7D5F">
        <w:rPr>
          <w:rFonts w:eastAsia="Times New Roman" w:cs="Arial"/>
          <w:szCs w:val="22"/>
        </w:rPr>
        <w:t>, your business or organisation</w:t>
      </w:r>
      <w:r w:rsidRPr="003C7D5F">
        <w:rPr>
          <w:rFonts w:eastAsia="Times New Roman" w:cs="Arial"/>
          <w:szCs w:val="22"/>
        </w:rPr>
        <w:t xml:space="preserve"> have been found to have breach</w:t>
      </w:r>
      <w:r w:rsidR="00A1357B" w:rsidRPr="003C7D5F">
        <w:rPr>
          <w:rFonts w:eastAsia="Times New Roman" w:cs="Arial"/>
          <w:szCs w:val="22"/>
        </w:rPr>
        <w:t>ed</w:t>
      </w:r>
      <w:r w:rsidRPr="003C7D5F">
        <w:rPr>
          <w:rFonts w:eastAsia="Times New Roman" w:cs="Arial"/>
          <w:szCs w:val="22"/>
        </w:rPr>
        <w:t xml:space="preserve"> </w:t>
      </w:r>
      <w:r w:rsidR="00D16FCA" w:rsidRPr="003C7D5F">
        <w:rPr>
          <w:rFonts w:eastAsia="Times New Roman" w:cs="Arial"/>
          <w:szCs w:val="22"/>
        </w:rPr>
        <w:t xml:space="preserve">an </w:t>
      </w:r>
      <w:r w:rsidR="009D7C54" w:rsidRPr="003C7D5F">
        <w:rPr>
          <w:rFonts w:eastAsia="Times New Roman" w:cs="Arial"/>
          <w:szCs w:val="22"/>
        </w:rPr>
        <w:t>Australian law</w:t>
      </w:r>
      <w:r w:rsidR="00953224" w:rsidRPr="003C7D5F">
        <w:rPr>
          <w:rFonts w:eastAsia="Times New Roman" w:cs="Arial"/>
          <w:szCs w:val="22"/>
        </w:rPr>
        <w:t xml:space="preserve"> </w:t>
      </w:r>
      <w:r w:rsidR="00765288" w:rsidRPr="003C7D5F">
        <w:rPr>
          <w:rFonts w:eastAsia="Times New Roman" w:cs="Arial"/>
          <w:szCs w:val="22"/>
        </w:rPr>
        <w:t xml:space="preserve">that </w:t>
      </w:r>
      <w:r w:rsidR="00953224" w:rsidRPr="003C7D5F">
        <w:rPr>
          <w:rFonts w:eastAsia="Times New Roman" w:cs="Arial"/>
          <w:szCs w:val="22"/>
        </w:rPr>
        <w:t>discredit</w:t>
      </w:r>
      <w:r w:rsidR="00765288" w:rsidRPr="003C7D5F">
        <w:rPr>
          <w:rFonts w:eastAsia="Times New Roman" w:cs="Arial"/>
          <w:szCs w:val="22"/>
        </w:rPr>
        <w:t>s</w:t>
      </w:r>
      <w:r w:rsidR="00953224" w:rsidRPr="003C7D5F">
        <w:rPr>
          <w:rFonts w:eastAsia="Times New Roman" w:cs="Arial"/>
          <w:szCs w:val="22"/>
        </w:rPr>
        <w:t xml:space="preserve"> your application</w:t>
      </w:r>
      <w:r w:rsidR="00765288" w:rsidRPr="003C7D5F">
        <w:rPr>
          <w:rFonts w:eastAsia="Times New Roman" w:cs="Arial"/>
          <w:szCs w:val="22"/>
        </w:rPr>
        <w:t xml:space="preserve"> for the Reward, as determined by Safe Work Australia</w:t>
      </w:r>
      <w:r w:rsidRPr="003C7D5F">
        <w:rPr>
          <w:rFonts w:eastAsia="Times New Roman" w:cs="Arial"/>
          <w:szCs w:val="22"/>
        </w:rPr>
        <w:t xml:space="preserve">). </w:t>
      </w:r>
    </w:p>
    <w:p w:rsidR="00133403" w:rsidRPr="003C7D5F" w:rsidRDefault="00133403" w:rsidP="00CC1D18">
      <w:pPr>
        <w:numPr>
          <w:ilvl w:val="0"/>
          <w:numId w:val="6"/>
        </w:numPr>
        <w:spacing w:before="120"/>
        <w:rPr>
          <w:rFonts w:eastAsia="Times New Roman" w:cs="Arial"/>
          <w:szCs w:val="22"/>
        </w:rPr>
      </w:pPr>
      <w:r w:rsidRPr="003C7D5F">
        <w:rPr>
          <w:rFonts w:eastAsia="Times New Roman" w:cs="Arial"/>
          <w:szCs w:val="22"/>
        </w:rPr>
        <w:t xml:space="preserve">Safe Work Australia reserves the right to refuse to accept, or to disqualify, any entry that does not comply with these </w:t>
      </w:r>
      <w:r w:rsidR="00760447" w:rsidRPr="003C7D5F">
        <w:rPr>
          <w:rFonts w:eastAsia="Times New Roman" w:cs="Arial"/>
          <w:szCs w:val="22"/>
        </w:rPr>
        <w:t xml:space="preserve">Terms </w:t>
      </w:r>
      <w:r w:rsidRPr="003C7D5F">
        <w:rPr>
          <w:rFonts w:eastAsia="Times New Roman" w:cs="Arial"/>
          <w:szCs w:val="22"/>
        </w:rPr>
        <w:t xml:space="preserve">and </w:t>
      </w:r>
      <w:r w:rsidR="00760447" w:rsidRPr="003C7D5F">
        <w:rPr>
          <w:rFonts w:eastAsia="Times New Roman" w:cs="Arial"/>
          <w:szCs w:val="22"/>
        </w:rPr>
        <w:t>Conditions of Entry</w:t>
      </w:r>
      <w:r w:rsidRPr="003C7D5F">
        <w:rPr>
          <w:rFonts w:eastAsia="Times New Roman" w:cs="Arial"/>
          <w:szCs w:val="22"/>
        </w:rPr>
        <w:t xml:space="preserve">. </w:t>
      </w:r>
    </w:p>
    <w:p w:rsidR="00133403" w:rsidRPr="003C7D5F" w:rsidRDefault="00133403" w:rsidP="00CC1D18">
      <w:pPr>
        <w:numPr>
          <w:ilvl w:val="0"/>
          <w:numId w:val="6"/>
        </w:numPr>
        <w:spacing w:before="120"/>
        <w:rPr>
          <w:rFonts w:eastAsia="Times New Roman" w:cs="Arial"/>
          <w:szCs w:val="22"/>
        </w:rPr>
      </w:pPr>
      <w:r w:rsidRPr="003C7D5F">
        <w:rPr>
          <w:rFonts w:eastAsia="Times New Roman" w:cs="Arial"/>
          <w:szCs w:val="22"/>
        </w:rPr>
        <w:t xml:space="preserve">If, after the Reward is awarded, the winning entrant is found not to have complied with these terms and conditions, the Reward may be forfeited and a substitute winner </w:t>
      </w:r>
      <w:r w:rsidR="00760447" w:rsidRPr="003C7D5F">
        <w:rPr>
          <w:rFonts w:eastAsia="Times New Roman" w:cs="Arial"/>
          <w:szCs w:val="22"/>
        </w:rPr>
        <w:t>selected</w:t>
      </w:r>
      <w:r w:rsidRPr="003C7D5F">
        <w:rPr>
          <w:rFonts w:eastAsia="Times New Roman" w:cs="Arial"/>
          <w:szCs w:val="22"/>
        </w:rPr>
        <w:t xml:space="preserve">. </w:t>
      </w:r>
    </w:p>
    <w:p w:rsidR="00133403" w:rsidRPr="003C7D5F" w:rsidRDefault="00133403" w:rsidP="00FB493F">
      <w:pPr>
        <w:pStyle w:val="Heading2"/>
      </w:pPr>
      <w:r w:rsidRPr="003C7D5F">
        <w:t>Evaluation and selection of a winner</w:t>
      </w:r>
    </w:p>
    <w:p w:rsidR="00133403" w:rsidRPr="003C7D5F" w:rsidRDefault="00133403" w:rsidP="00CC1D18">
      <w:pPr>
        <w:numPr>
          <w:ilvl w:val="0"/>
          <w:numId w:val="6"/>
        </w:numPr>
        <w:spacing w:before="120"/>
        <w:rPr>
          <w:rFonts w:cs="Arial"/>
          <w:szCs w:val="22"/>
        </w:rPr>
      </w:pPr>
      <w:r w:rsidRPr="003C7D5F">
        <w:rPr>
          <w:rFonts w:eastAsia="Times New Roman" w:cs="Arial"/>
          <w:szCs w:val="22"/>
        </w:rPr>
        <w:t xml:space="preserve">A panel of three judges convened by Safe Work Australia’s Chief Executive Officer will determine the winner of the Workplace Reward </w:t>
      </w:r>
      <w:r w:rsidR="00F942E1" w:rsidRPr="003C7D5F">
        <w:rPr>
          <w:rFonts w:eastAsia="Times New Roman" w:cs="Arial"/>
          <w:szCs w:val="22"/>
        </w:rPr>
        <w:t>2017.</w:t>
      </w:r>
    </w:p>
    <w:p w:rsidR="00133403" w:rsidRPr="003C7D5F" w:rsidRDefault="00133403" w:rsidP="00CC1D18">
      <w:pPr>
        <w:numPr>
          <w:ilvl w:val="0"/>
          <w:numId w:val="6"/>
        </w:numPr>
        <w:spacing w:before="120"/>
        <w:rPr>
          <w:rFonts w:eastAsia="Times New Roman" w:cs="Arial"/>
          <w:szCs w:val="22"/>
        </w:rPr>
      </w:pPr>
      <w:r w:rsidRPr="003C7D5F">
        <w:rPr>
          <w:rFonts w:eastAsia="Times New Roman" w:cs="Arial"/>
          <w:szCs w:val="22"/>
        </w:rPr>
        <w:t xml:space="preserve">Judges have complete discretion in assessing entries and determining the winner. This discretion includes the right to substitute a new winner if an entry is disqualified because the entry does not comply with these </w:t>
      </w:r>
      <w:r w:rsidR="00D16FCA" w:rsidRPr="003C7D5F">
        <w:rPr>
          <w:rFonts w:eastAsia="Times New Roman" w:cs="Arial"/>
          <w:szCs w:val="22"/>
        </w:rPr>
        <w:t>T</w:t>
      </w:r>
      <w:r w:rsidRPr="003C7D5F">
        <w:rPr>
          <w:rFonts w:eastAsia="Times New Roman" w:cs="Arial"/>
          <w:szCs w:val="22"/>
        </w:rPr>
        <w:t xml:space="preserve">erms and </w:t>
      </w:r>
      <w:r w:rsidR="00D16FCA" w:rsidRPr="003C7D5F">
        <w:rPr>
          <w:rFonts w:eastAsia="Times New Roman" w:cs="Arial"/>
          <w:szCs w:val="22"/>
        </w:rPr>
        <w:t>C</w:t>
      </w:r>
      <w:r w:rsidRPr="003C7D5F">
        <w:rPr>
          <w:rFonts w:eastAsia="Times New Roman" w:cs="Arial"/>
          <w:szCs w:val="22"/>
        </w:rPr>
        <w:t>onditions</w:t>
      </w:r>
      <w:r w:rsidR="00D16FCA" w:rsidRPr="003C7D5F">
        <w:rPr>
          <w:rFonts w:eastAsia="Times New Roman" w:cs="Arial"/>
          <w:szCs w:val="22"/>
        </w:rPr>
        <w:t xml:space="preserve"> of Entry</w:t>
      </w:r>
      <w:r w:rsidRPr="003C7D5F">
        <w:rPr>
          <w:rFonts w:eastAsia="Times New Roman" w:cs="Arial"/>
          <w:szCs w:val="22"/>
        </w:rPr>
        <w:t xml:space="preserve">. </w:t>
      </w:r>
    </w:p>
    <w:p w:rsidR="00133403" w:rsidRPr="003C7D5F" w:rsidRDefault="00133403" w:rsidP="00CC1D18">
      <w:pPr>
        <w:numPr>
          <w:ilvl w:val="0"/>
          <w:numId w:val="6"/>
        </w:numPr>
        <w:spacing w:before="120"/>
        <w:rPr>
          <w:rFonts w:eastAsia="Times New Roman" w:cs="Arial"/>
          <w:szCs w:val="22"/>
        </w:rPr>
      </w:pPr>
      <w:r w:rsidRPr="003C7D5F">
        <w:rPr>
          <w:rFonts w:eastAsia="Times New Roman" w:cs="Arial"/>
          <w:szCs w:val="22"/>
        </w:rPr>
        <w:t>The decision of the judging panel is final and no correspondence will be entered into</w:t>
      </w:r>
      <w:r w:rsidR="00D16FCA" w:rsidRPr="003C7D5F">
        <w:rPr>
          <w:rFonts w:eastAsia="Times New Roman" w:cs="Arial"/>
          <w:szCs w:val="22"/>
        </w:rPr>
        <w:t xml:space="preserve"> with unsuccessful applicants</w:t>
      </w:r>
      <w:r w:rsidRPr="003C7D5F">
        <w:rPr>
          <w:rFonts w:eastAsia="Times New Roman" w:cs="Arial"/>
          <w:szCs w:val="22"/>
        </w:rPr>
        <w:t xml:space="preserve">. </w:t>
      </w:r>
    </w:p>
    <w:p w:rsidR="00133403" w:rsidRPr="003C7D5F" w:rsidRDefault="00133403" w:rsidP="00CC1D18">
      <w:pPr>
        <w:numPr>
          <w:ilvl w:val="0"/>
          <w:numId w:val="6"/>
        </w:numPr>
        <w:spacing w:before="120"/>
        <w:rPr>
          <w:rFonts w:eastAsia="Times New Roman" w:cs="Arial"/>
          <w:szCs w:val="22"/>
        </w:rPr>
      </w:pPr>
      <w:r w:rsidRPr="003C7D5F">
        <w:rPr>
          <w:rFonts w:eastAsia="Times New Roman" w:cs="Arial"/>
          <w:szCs w:val="22"/>
        </w:rPr>
        <w:t>The judging panel reserves the right not to allocate the Reward.</w:t>
      </w:r>
    </w:p>
    <w:p w:rsidR="00133403" w:rsidRPr="003C7D5F" w:rsidRDefault="00133403" w:rsidP="00FB493F">
      <w:pPr>
        <w:pStyle w:val="Heading2"/>
      </w:pPr>
      <w:r w:rsidRPr="003C7D5F">
        <w:t>Notification of the winner</w:t>
      </w:r>
    </w:p>
    <w:p w:rsidR="00133403" w:rsidRPr="003C7D5F" w:rsidRDefault="00133403" w:rsidP="00CC1D18">
      <w:pPr>
        <w:numPr>
          <w:ilvl w:val="0"/>
          <w:numId w:val="6"/>
        </w:numPr>
        <w:spacing w:before="120"/>
        <w:rPr>
          <w:rFonts w:eastAsia="Times New Roman" w:cs="Arial"/>
          <w:szCs w:val="22"/>
        </w:rPr>
      </w:pPr>
      <w:r w:rsidRPr="003C7D5F">
        <w:rPr>
          <w:rFonts w:eastAsia="Times New Roman" w:cs="Arial"/>
          <w:szCs w:val="22"/>
        </w:rPr>
        <w:t xml:space="preserve">The Reward winner will be announced in December </w:t>
      </w:r>
      <w:r w:rsidR="00F942E1" w:rsidRPr="003C7D5F">
        <w:rPr>
          <w:rFonts w:eastAsia="Times New Roman" w:cs="Arial"/>
          <w:szCs w:val="22"/>
        </w:rPr>
        <w:t>2017</w:t>
      </w:r>
      <w:r w:rsidRPr="003C7D5F">
        <w:rPr>
          <w:rFonts w:eastAsia="Times New Roman" w:cs="Arial"/>
          <w:szCs w:val="22"/>
        </w:rPr>
        <w:t xml:space="preserve"> and the winner will be notified in writing by Safe Work Australia.</w:t>
      </w:r>
    </w:p>
    <w:p w:rsidR="00133403" w:rsidRPr="003C7D5F" w:rsidRDefault="00133403" w:rsidP="00FB493F">
      <w:pPr>
        <w:pStyle w:val="Heading2"/>
      </w:pPr>
      <w:r w:rsidRPr="003C7D5F">
        <w:t>Prize</w:t>
      </w:r>
    </w:p>
    <w:p w:rsidR="00133403" w:rsidRPr="003C7D5F" w:rsidRDefault="00133403" w:rsidP="00CC1D18">
      <w:pPr>
        <w:numPr>
          <w:ilvl w:val="0"/>
          <w:numId w:val="6"/>
        </w:numPr>
        <w:spacing w:before="120"/>
        <w:rPr>
          <w:rFonts w:eastAsia="Times New Roman" w:cs="Arial"/>
          <w:szCs w:val="22"/>
        </w:rPr>
      </w:pPr>
      <w:r w:rsidRPr="003C7D5F">
        <w:rPr>
          <w:rFonts w:eastAsia="Times New Roman" w:cs="Arial"/>
          <w:szCs w:val="22"/>
        </w:rPr>
        <w:t xml:space="preserve">The Reward winner will receive a prize pack valued at up to $5000 (GST inclusive) for:  </w:t>
      </w:r>
    </w:p>
    <w:p w:rsidR="00133403" w:rsidRPr="003C7D5F" w:rsidRDefault="00133403" w:rsidP="003C7D5F">
      <w:pPr>
        <w:pStyle w:val="ListParagraph"/>
        <w:numPr>
          <w:ilvl w:val="0"/>
          <w:numId w:val="28"/>
        </w:numPr>
        <w:spacing w:before="120"/>
        <w:rPr>
          <w:rFonts w:cs="Arial"/>
          <w:szCs w:val="22"/>
        </w:rPr>
      </w:pPr>
      <w:r w:rsidRPr="003C7D5F">
        <w:rPr>
          <w:rFonts w:cs="Arial"/>
          <w:szCs w:val="22"/>
        </w:rPr>
        <w:lastRenderedPageBreak/>
        <w:t>registration fees for </w:t>
      </w:r>
      <w:r w:rsidR="0067418F" w:rsidRPr="003C7D5F">
        <w:rPr>
          <w:rFonts w:cs="Arial"/>
          <w:szCs w:val="22"/>
        </w:rPr>
        <w:t xml:space="preserve"> workplace representative</w:t>
      </w:r>
      <w:r w:rsidR="00760447" w:rsidRPr="003C7D5F">
        <w:rPr>
          <w:rFonts w:cs="Arial"/>
          <w:szCs w:val="22"/>
        </w:rPr>
        <w:t>/s</w:t>
      </w:r>
      <w:r w:rsidR="0067418F" w:rsidRPr="003C7D5F">
        <w:rPr>
          <w:rFonts w:cs="Arial"/>
          <w:szCs w:val="22"/>
        </w:rPr>
        <w:t xml:space="preserve"> to attend a</w:t>
      </w:r>
      <w:r w:rsidRPr="003C7D5F">
        <w:rPr>
          <w:rFonts w:cs="Arial"/>
          <w:szCs w:val="22"/>
        </w:rPr>
        <w:t xml:space="preserve"> work health and safety conference, expo or event, based in Australia in 201</w:t>
      </w:r>
      <w:r w:rsidR="0067418F" w:rsidRPr="003C7D5F">
        <w:rPr>
          <w:rFonts w:cs="Arial"/>
          <w:szCs w:val="22"/>
        </w:rPr>
        <w:t>8</w:t>
      </w:r>
    </w:p>
    <w:p w:rsidR="00133403" w:rsidRPr="003C7D5F" w:rsidRDefault="00133403" w:rsidP="003C7D5F">
      <w:pPr>
        <w:pStyle w:val="ListParagraph"/>
        <w:numPr>
          <w:ilvl w:val="0"/>
          <w:numId w:val="28"/>
        </w:numPr>
        <w:spacing w:before="120"/>
        <w:rPr>
          <w:rFonts w:cs="Arial"/>
          <w:szCs w:val="22"/>
        </w:rPr>
      </w:pPr>
      <w:r w:rsidRPr="003C7D5F">
        <w:rPr>
          <w:rFonts w:cs="Arial"/>
          <w:szCs w:val="22"/>
        </w:rPr>
        <w:t>return economy airfares from the winner’s nearest port, and</w:t>
      </w:r>
    </w:p>
    <w:p w:rsidR="00133403" w:rsidRPr="003C7D5F" w:rsidRDefault="00133403" w:rsidP="003C7D5F">
      <w:pPr>
        <w:pStyle w:val="ListParagraph"/>
        <w:numPr>
          <w:ilvl w:val="0"/>
          <w:numId w:val="28"/>
        </w:numPr>
        <w:spacing w:before="120"/>
        <w:rPr>
          <w:rFonts w:cs="Arial"/>
          <w:szCs w:val="22"/>
        </w:rPr>
      </w:pPr>
      <w:r w:rsidRPr="003C7D5F">
        <w:rPr>
          <w:rFonts w:cs="Arial"/>
          <w:szCs w:val="22"/>
        </w:rPr>
        <w:t>accommodation and ground transfers.</w:t>
      </w:r>
    </w:p>
    <w:p w:rsidR="00953224" w:rsidRPr="003C7D5F" w:rsidRDefault="00133403" w:rsidP="00CC1D18">
      <w:pPr>
        <w:numPr>
          <w:ilvl w:val="0"/>
          <w:numId w:val="6"/>
        </w:numPr>
        <w:spacing w:before="120"/>
        <w:rPr>
          <w:rFonts w:eastAsia="Times New Roman" w:cs="Arial"/>
          <w:szCs w:val="22"/>
        </w:rPr>
      </w:pPr>
      <w:r w:rsidRPr="003C7D5F">
        <w:rPr>
          <w:rFonts w:eastAsia="Times New Roman" w:cs="Arial"/>
          <w:szCs w:val="22"/>
        </w:rPr>
        <w:t>To claim the prize pack, the Reward winner must apply to Safe Work Australia with the details of the proposed work health and safety conference, expo or event.</w:t>
      </w:r>
    </w:p>
    <w:p w:rsidR="00133403" w:rsidRPr="003C7D5F" w:rsidRDefault="00133403" w:rsidP="00CC1D18">
      <w:pPr>
        <w:numPr>
          <w:ilvl w:val="0"/>
          <w:numId w:val="6"/>
        </w:numPr>
        <w:spacing w:before="120"/>
        <w:rPr>
          <w:rFonts w:eastAsia="Times New Roman" w:cs="Arial"/>
          <w:szCs w:val="22"/>
        </w:rPr>
      </w:pPr>
      <w:r w:rsidRPr="003C7D5F">
        <w:rPr>
          <w:rFonts w:eastAsia="Times New Roman" w:cs="Arial"/>
          <w:szCs w:val="22"/>
        </w:rPr>
        <w:t xml:space="preserve"> The Reward winner must supply fully paid invoices or tax receipts for the registration fees, airfares, accommodation and ground transfers to be reimbursed to their nominated account.</w:t>
      </w:r>
    </w:p>
    <w:p w:rsidR="00133403" w:rsidRPr="003C7D5F" w:rsidRDefault="00133403" w:rsidP="00CC1D18">
      <w:pPr>
        <w:numPr>
          <w:ilvl w:val="0"/>
          <w:numId w:val="6"/>
        </w:numPr>
        <w:spacing w:before="120"/>
        <w:rPr>
          <w:rFonts w:eastAsia="Times New Roman" w:cs="Arial"/>
          <w:szCs w:val="22"/>
        </w:rPr>
      </w:pPr>
      <w:r w:rsidRPr="003C7D5F">
        <w:rPr>
          <w:rFonts w:eastAsia="Times New Roman" w:cs="Arial"/>
          <w:szCs w:val="22"/>
        </w:rPr>
        <w:t>The prize pack must be claimed by 30 September 201</w:t>
      </w:r>
      <w:r w:rsidR="00FB493F" w:rsidRPr="003C7D5F">
        <w:rPr>
          <w:rFonts w:eastAsia="Times New Roman" w:cs="Arial"/>
          <w:szCs w:val="22"/>
        </w:rPr>
        <w:t>8</w:t>
      </w:r>
      <w:r w:rsidRPr="003C7D5F">
        <w:rPr>
          <w:rFonts w:eastAsia="Times New Roman" w:cs="Arial"/>
          <w:szCs w:val="22"/>
        </w:rPr>
        <w:t xml:space="preserve"> or will be void. </w:t>
      </w:r>
    </w:p>
    <w:p w:rsidR="00D5168F" w:rsidRPr="003C7D5F" w:rsidRDefault="00D5168F" w:rsidP="00CC1D18">
      <w:pPr>
        <w:numPr>
          <w:ilvl w:val="0"/>
          <w:numId w:val="6"/>
        </w:numPr>
        <w:spacing w:before="120"/>
        <w:rPr>
          <w:rFonts w:eastAsia="Times New Roman" w:cs="Arial"/>
          <w:szCs w:val="22"/>
        </w:rPr>
      </w:pPr>
      <w:r w:rsidRPr="003C7D5F">
        <w:rPr>
          <w:rFonts w:eastAsia="Times New Roman" w:cs="Arial"/>
          <w:szCs w:val="22"/>
        </w:rPr>
        <w:t>The prize pack is not transferable or exchangeable and cannot be taken as cash.</w:t>
      </w:r>
    </w:p>
    <w:p w:rsidR="00133403" w:rsidRPr="003C7D5F" w:rsidRDefault="00133403" w:rsidP="009918F5">
      <w:pPr>
        <w:pStyle w:val="Heading2"/>
      </w:pPr>
      <w:r w:rsidRPr="003C7D5F">
        <w:t>Obligations of entrant</w:t>
      </w:r>
    </w:p>
    <w:p w:rsidR="00133403" w:rsidRPr="003C7D5F" w:rsidRDefault="00133403" w:rsidP="00D5168F">
      <w:pPr>
        <w:numPr>
          <w:ilvl w:val="0"/>
          <w:numId w:val="6"/>
        </w:numPr>
        <w:spacing w:before="120"/>
        <w:rPr>
          <w:rFonts w:eastAsia="Times New Roman" w:cs="Arial"/>
          <w:szCs w:val="22"/>
        </w:rPr>
      </w:pPr>
      <w:r w:rsidRPr="003C7D5F">
        <w:rPr>
          <w:rFonts w:eastAsia="Times New Roman" w:cs="Arial"/>
          <w:szCs w:val="22"/>
        </w:rPr>
        <w:t>Should your contact details change during the promotional period,</w:t>
      </w:r>
      <w:r w:rsidR="00DF7A50" w:rsidRPr="003C7D5F">
        <w:rPr>
          <w:rFonts w:eastAsia="Times New Roman" w:cs="Arial"/>
          <w:szCs w:val="22"/>
        </w:rPr>
        <w:t xml:space="preserve"> or you wish to withdraw your entry</w:t>
      </w:r>
      <w:r w:rsidRPr="003C7D5F">
        <w:rPr>
          <w:rFonts w:eastAsia="Times New Roman" w:cs="Arial"/>
          <w:szCs w:val="22"/>
        </w:rPr>
        <w:t xml:space="preserve"> you must notify Safe Work Australia</w:t>
      </w:r>
      <w:r w:rsidR="00FB493F" w:rsidRPr="003C7D5F">
        <w:rPr>
          <w:rFonts w:eastAsia="Times New Roman" w:cs="Arial"/>
          <w:szCs w:val="22"/>
        </w:rPr>
        <w:t xml:space="preserve"> by emailing </w:t>
      </w:r>
      <w:hyperlink r:id="rId12" w:history="1">
        <w:r w:rsidR="00FB493F" w:rsidRPr="003C7D5F">
          <w:rPr>
            <w:rStyle w:val="Hyperlink"/>
          </w:rPr>
          <w:t>info@swa.gov.au</w:t>
        </w:r>
      </w:hyperlink>
      <w:r w:rsidRPr="003C7D5F">
        <w:rPr>
          <w:rFonts w:eastAsia="Times New Roman" w:cs="Arial"/>
          <w:szCs w:val="22"/>
        </w:rPr>
        <w:t xml:space="preserve">. </w:t>
      </w:r>
    </w:p>
    <w:p w:rsidR="00133403" w:rsidRPr="003C7D5F" w:rsidRDefault="00133403" w:rsidP="00D5168F">
      <w:pPr>
        <w:numPr>
          <w:ilvl w:val="0"/>
          <w:numId w:val="6"/>
        </w:numPr>
        <w:spacing w:before="120"/>
        <w:rPr>
          <w:rFonts w:eastAsia="Times New Roman" w:cs="Arial"/>
          <w:szCs w:val="22"/>
        </w:rPr>
      </w:pPr>
      <w:r w:rsidRPr="003C7D5F">
        <w:rPr>
          <w:rFonts w:eastAsia="Times New Roman" w:cs="Arial"/>
          <w:szCs w:val="22"/>
        </w:rPr>
        <w:t>You agree to make representatives of your business or organisation reasonably available to assist Safe Work Australia to promote the Reward and related work health and safety initiatives. This may include attendance at presentations, participating in media interviews or making other appearances related to your entry.</w:t>
      </w:r>
    </w:p>
    <w:p w:rsidR="00133403" w:rsidRPr="003C7D5F" w:rsidRDefault="00133403" w:rsidP="00D5168F">
      <w:pPr>
        <w:numPr>
          <w:ilvl w:val="0"/>
          <w:numId w:val="6"/>
        </w:numPr>
        <w:spacing w:before="120"/>
        <w:rPr>
          <w:rFonts w:eastAsia="Times New Roman" w:cs="Arial"/>
          <w:szCs w:val="22"/>
        </w:rPr>
      </w:pPr>
      <w:r w:rsidRPr="003C7D5F">
        <w:rPr>
          <w:rFonts w:eastAsia="Times New Roman" w:cs="Arial"/>
          <w:szCs w:val="22"/>
        </w:rPr>
        <w:t>The Reward winner must acknowledge Safe Work Australia in any promotional material or media they undertake regarding the Reward.</w:t>
      </w:r>
    </w:p>
    <w:p w:rsidR="00133403" w:rsidRPr="003C7D5F" w:rsidRDefault="00133403" w:rsidP="00FB493F">
      <w:pPr>
        <w:pStyle w:val="Heading2"/>
      </w:pPr>
      <w:r w:rsidRPr="003C7D5F">
        <w:t>Publication of entries and selection of winner is not an endorsement</w:t>
      </w:r>
    </w:p>
    <w:p w:rsidR="00133403" w:rsidRPr="003C7D5F" w:rsidRDefault="00133403" w:rsidP="00D5168F">
      <w:pPr>
        <w:numPr>
          <w:ilvl w:val="0"/>
          <w:numId w:val="6"/>
        </w:numPr>
        <w:spacing w:before="120"/>
        <w:rPr>
          <w:rFonts w:eastAsia="Times New Roman" w:cs="Arial"/>
          <w:szCs w:val="22"/>
        </w:rPr>
      </w:pPr>
      <w:r w:rsidRPr="003C7D5F">
        <w:rPr>
          <w:rFonts w:eastAsia="Times New Roman" w:cs="Arial"/>
          <w:szCs w:val="22"/>
        </w:rPr>
        <w:t>You acknowledge that, by publishing entries or by allocating a winner, Safe Work Australia does not endorse any particular product, conduct, business or organisation.</w:t>
      </w:r>
    </w:p>
    <w:p w:rsidR="00133403" w:rsidRPr="003C7D5F" w:rsidRDefault="00133403" w:rsidP="00FB493F">
      <w:pPr>
        <w:pStyle w:val="Heading2"/>
      </w:pPr>
      <w:r w:rsidRPr="003C7D5F">
        <w:t>Exclusion of liability</w:t>
      </w:r>
    </w:p>
    <w:p w:rsidR="000C23FA" w:rsidRPr="003C7D5F" w:rsidRDefault="00133403" w:rsidP="00D5168F">
      <w:pPr>
        <w:numPr>
          <w:ilvl w:val="0"/>
          <w:numId w:val="6"/>
        </w:numPr>
        <w:spacing w:before="120"/>
        <w:rPr>
          <w:rFonts w:eastAsia="Times New Roman" w:cs="Arial"/>
          <w:szCs w:val="22"/>
        </w:rPr>
      </w:pPr>
      <w:r w:rsidRPr="003C7D5F">
        <w:rPr>
          <w:rFonts w:eastAsia="Times New Roman" w:cs="Arial"/>
          <w:szCs w:val="22"/>
        </w:rPr>
        <w:t>Safe Work Australia, the Commonwealth and its officers, employees and agents do not accept any liability, however arising, including liability for negligence, for any accident, loss, injury or damage arising at any time out of or in connection with the Reward except for any liability that cannot, by law, be excluded.</w:t>
      </w:r>
    </w:p>
    <w:sectPr w:rsidR="000C23FA" w:rsidRPr="003C7D5F" w:rsidSect="00F060AC">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93F" w:rsidRDefault="00FB493F" w:rsidP="00FB493F">
      <w:pPr>
        <w:spacing w:after="0"/>
      </w:pPr>
      <w:r>
        <w:separator/>
      </w:r>
    </w:p>
  </w:endnote>
  <w:endnote w:type="continuationSeparator" w:id="0">
    <w:p w:rsidR="00FB493F" w:rsidRDefault="00FB493F" w:rsidP="00FB49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kzidenz-Grotesk BQ Regular">
    <w:altName w:val="Akzidenz-Grotesk BQ 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288" w:rsidRDefault="005E4288" w:rsidP="005E4288">
    <w:pPr>
      <w:pStyle w:val="Footer"/>
      <w:tabs>
        <w:tab w:val="clear" w:pos="4513"/>
        <w:tab w:val="clear" w:pos="9026"/>
        <w:tab w:val="right" w:pos="10490"/>
      </w:tabs>
      <w:rPr>
        <w:sz w:val="18"/>
        <w:szCs w:val="18"/>
      </w:rPr>
    </w:pPr>
  </w:p>
  <w:p w:rsidR="005E4288" w:rsidRDefault="005E4288" w:rsidP="005E4288">
    <w:pPr>
      <w:pStyle w:val="Footer"/>
      <w:tabs>
        <w:tab w:val="clear" w:pos="4513"/>
        <w:tab w:val="clear" w:pos="9026"/>
        <w:tab w:val="right" w:pos="10490"/>
      </w:tabs>
      <w:rPr>
        <w:sz w:val="18"/>
        <w:szCs w:val="18"/>
      </w:rPr>
    </w:pPr>
    <w:r>
      <w:rPr>
        <w:sz w:val="18"/>
        <w:szCs w:val="18"/>
      </w:rPr>
      <w:t>Safe Work Australia</w:t>
    </w:r>
    <w:r w:rsidR="00AF7974">
      <w:rPr>
        <w:sz w:val="18"/>
        <w:szCs w:val="18"/>
      </w:rPr>
      <w:t xml:space="preserve"> | </w:t>
    </w:r>
    <w:r>
      <w:rPr>
        <w:sz w:val="18"/>
        <w:szCs w:val="18"/>
      </w:rPr>
      <w:t>2017 National Safe Work Month</w:t>
    </w:r>
  </w:p>
  <w:p w:rsidR="00FB493F" w:rsidRPr="005E4288" w:rsidRDefault="00FB493F" w:rsidP="005E4288">
    <w:pPr>
      <w:pStyle w:val="Footer"/>
      <w:tabs>
        <w:tab w:val="clear" w:pos="4513"/>
        <w:tab w:val="clear" w:pos="9026"/>
        <w:tab w:val="right" w:pos="10490"/>
      </w:tabs>
      <w:rPr>
        <w:sz w:val="18"/>
        <w:szCs w:val="18"/>
      </w:rPr>
    </w:pPr>
    <w:r w:rsidRPr="005E4288">
      <w:rPr>
        <w:sz w:val="18"/>
        <w:szCs w:val="18"/>
      </w:rPr>
      <w:t>Workplace Reward terms and conditions</w:t>
    </w:r>
    <w:r w:rsidRPr="005E4288">
      <w:rPr>
        <w:sz w:val="18"/>
        <w:szCs w:val="18"/>
      </w:rPr>
      <w:tab/>
      <w:t xml:space="preserve">Page </w:t>
    </w:r>
    <w:r w:rsidRPr="005E4288">
      <w:rPr>
        <w:sz w:val="18"/>
        <w:szCs w:val="18"/>
      </w:rPr>
      <w:fldChar w:fldCharType="begin"/>
    </w:r>
    <w:r w:rsidRPr="005E4288">
      <w:rPr>
        <w:sz w:val="18"/>
        <w:szCs w:val="18"/>
      </w:rPr>
      <w:instrText xml:space="preserve"> PAGE   \* MERGEFORMAT </w:instrText>
    </w:r>
    <w:r w:rsidRPr="005E4288">
      <w:rPr>
        <w:sz w:val="18"/>
        <w:szCs w:val="18"/>
      </w:rPr>
      <w:fldChar w:fldCharType="separate"/>
    </w:r>
    <w:r w:rsidR="00836ADF">
      <w:rPr>
        <w:noProof/>
        <w:sz w:val="18"/>
        <w:szCs w:val="18"/>
      </w:rPr>
      <w:t>4</w:t>
    </w:r>
    <w:r w:rsidRPr="005E4288">
      <w:rPr>
        <w:noProof/>
        <w:sz w:val="18"/>
        <w:szCs w:val="18"/>
      </w:rPr>
      <w:fldChar w:fldCharType="end"/>
    </w:r>
    <w:r w:rsidRPr="005E4288">
      <w:rPr>
        <w:noProof/>
        <w:sz w:val="18"/>
        <w:szCs w:val="18"/>
      </w:rPr>
      <w:t xml:space="preserve"> of </w:t>
    </w:r>
    <w:r w:rsidR="005E4288" w:rsidRPr="005E4288">
      <w:rPr>
        <w:noProof/>
        <w:sz w:val="18"/>
        <w:szCs w:val="18"/>
      </w:rPr>
      <w:fldChar w:fldCharType="begin"/>
    </w:r>
    <w:r w:rsidR="005E4288" w:rsidRPr="005E4288">
      <w:rPr>
        <w:noProof/>
        <w:sz w:val="18"/>
        <w:szCs w:val="18"/>
      </w:rPr>
      <w:instrText xml:space="preserve"> NUMPAGES   \* MERGEFORMAT </w:instrText>
    </w:r>
    <w:r w:rsidR="005E4288" w:rsidRPr="005E4288">
      <w:rPr>
        <w:noProof/>
        <w:sz w:val="18"/>
        <w:szCs w:val="18"/>
      </w:rPr>
      <w:fldChar w:fldCharType="separate"/>
    </w:r>
    <w:r w:rsidR="00836ADF">
      <w:rPr>
        <w:noProof/>
        <w:sz w:val="18"/>
        <w:szCs w:val="18"/>
      </w:rPr>
      <w:t>4</w:t>
    </w:r>
    <w:r w:rsidR="005E4288" w:rsidRPr="005E4288">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93F" w:rsidRDefault="00FB493F" w:rsidP="00FB493F">
      <w:pPr>
        <w:spacing w:after="0"/>
      </w:pPr>
      <w:r>
        <w:separator/>
      </w:r>
    </w:p>
  </w:footnote>
  <w:footnote w:type="continuationSeparator" w:id="0">
    <w:p w:rsidR="00FB493F" w:rsidRDefault="00FB493F" w:rsidP="00FB493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E8A" w:rsidRDefault="00613E8A">
    <w:pPr>
      <w:pStyle w:val="Header"/>
    </w:pPr>
    <w:r>
      <w:rPr>
        <w:noProof/>
        <w:lang w:eastAsia="en-AU"/>
      </w:rPr>
      <w:drawing>
        <wp:inline distT="0" distB="0" distL="0" distR="0" wp14:anchorId="0BCDCF5F" wp14:editId="719934E5">
          <wp:extent cx="2938272" cy="5913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A_logo_inline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38272" cy="591312"/>
                  </a:xfrm>
                  <a:prstGeom prst="rect">
                    <a:avLst/>
                  </a:prstGeom>
                </pic:spPr>
              </pic:pic>
            </a:graphicData>
          </a:graphic>
        </wp:inline>
      </w:drawing>
    </w:r>
  </w:p>
  <w:p w:rsidR="00613E8A" w:rsidRDefault="00613E8A">
    <w:pPr>
      <w:pStyle w:val="Header"/>
    </w:pPr>
  </w:p>
  <w:p w:rsidR="00613E8A" w:rsidRDefault="00613E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6007742"/>
    <w:lvl w:ilvl="0">
      <w:start w:val="1"/>
      <w:numFmt w:val="decimal"/>
      <w:pStyle w:val="ListNumber"/>
      <w:lvlText w:val="%1."/>
      <w:lvlJc w:val="left"/>
      <w:pPr>
        <w:ind w:left="360" w:hanging="360"/>
      </w:pPr>
    </w:lvl>
  </w:abstractNum>
  <w:abstractNum w:abstractNumId="1">
    <w:nsid w:val="0C04355A"/>
    <w:multiLevelType w:val="hybridMultilevel"/>
    <w:tmpl w:val="FD44AD5A"/>
    <w:lvl w:ilvl="0" w:tplc="83C22794">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
    <w:nsid w:val="12AD21AE"/>
    <w:multiLevelType w:val="hybridMultilevel"/>
    <w:tmpl w:val="A5FEAE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5CA2181"/>
    <w:multiLevelType w:val="hybridMultilevel"/>
    <w:tmpl w:val="F99C9034"/>
    <w:lvl w:ilvl="0" w:tplc="0C090019">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
    <w:nsid w:val="1CF340C0"/>
    <w:multiLevelType w:val="hybridMultilevel"/>
    <w:tmpl w:val="C0B8DABC"/>
    <w:lvl w:ilvl="0" w:tplc="0296A14A">
      <w:start w:val="1"/>
      <w:numFmt w:val="bullet"/>
      <w:pStyle w:val="ListParagraph"/>
      <w:lvlText w:val=""/>
      <w:lvlJc w:val="left"/>
      <w:pPr>
        <w:ind w:left="1440" w:hanging="360"/>
      </w:pPr>
      <w:rPr>
        <w:rFonts w:ascii="Symbol" w:hAnsi="Symbol" w:hint="default"/>
      </w:rPr>
    </w:lvl>
    <w:lvl w:ilvl="1" w:tplc="BDD4177C">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1DD34FBC"/>
    <w:multiLevelType w:val="hybridMultilevel"/>
    <w:tmpl w:val="64D6E266"/>
    <w:lvl w:ilvl="0" w:tplc="83C22794">
      <w:start w:val="1"/>
      <w:numFmt w:val="bullet"/>
      <w:lvlText w:val=""/>
      <w:lvlJc w:val="left"/>
      <w:pPr>
        <w:ind w:left="844" w:hanging="360"/>
      </w:pPr>
      <w:rPr>
        <w:rFonts w:ascii="Symbol" w:hAnsi="Symbol" w:hint="default"/>
      </w:rPr>
    </w:lvl>
    <w:lvl w:ilvl="1" w:tplc="0C090003" w:tentative="1">
      <w:start w:val="1"/>
      <w:numFmt w:val="bullet"/>
      <w:lvlText w:val="o"/>
      <w:lvlJc w:val="left"/>
      <w:pPr>
        <w:ind w:left="1564" w:hanging="360"/>
      </w:pPr>
      <w:rPr>
        <w:rFonts w:ascii="Courier New" w:hAnsi="Courier New" w:cs="Courier New" w:hint="default"/>
      </w:rPr>
    </w:lvl>
    <w:lvl w:ilvl="2" w:tplc="0C090005" w:tentative="1">
      <w:start w:val="1"/>
      <w:numFmt w:val="bullet"/>
      <w:lvlText w:val=""/>
      <w:lvlJc w:val="left"/>
      <w:pPr>
        <w:ind w:left="2284" w:hanging="360"/>
      </w:pPr>
      <w:rPr>
        <w:rFonts w:ascii="Wingdings" w:hAnsi="Wingdings" w:hint="default"/>
      </w:rPr>
    </w:lvl>
    <w:lvl w:ilvl="3" w:tplc="0C090001" w:tentative="1">
      <w:start w:val="1"/>
      <w:numFmt w:val="bullet"/>
      <w:lvlText w:val=""/>
      <w:lvlJc w:val="left"/>
      <w:pPr>
        <w:ind w:left="3004" w:hanging="360"/>
      </w:pPr>
      <w:rPr>
        <w:rFonts w:ascii="Symbol" w:hAnsi="Symbol" w:hint="default"/>
      </w:rPr>
    </w:lvl>
    <w:lvl w:ilvl="4" w:tplc="0C090003" w:tentative="1">
      <w:start w:val="1"/>
      <w:numFmt w:val="bullet"/>
      <w:lvlText w:val="o"/>
      <w:lvlJc w:val="left"/>
      <w:pPr>
        <w:ind w:left="3724" w:hanging="360"/>
      </w:pPr>
      <w:rPr>
        <w:rFonts w:ascii="Courier New" w:hAnsi="Courier New" w:cs="Courier New" w:hint="default"/>
      </w:rPr>
    </w:lvl>
    <w:lvl w:ilvl="5" w:tplc="0C090005" w:tentative="1">
      <w:start w:val="1"/>
      <w:numFmt w:val="bullet"/>
      <w:lvlText w:val=""/>
      <w:lvlJc w:val="left"/>
      <w:pPr>
        <w:ind w:left="4444" w:hanging="360"/>
      </w:pPr>
      <w:rPr>
        <w:rFonts w:ascii="Wingdings" w:hAnsi="Wingdings" w:hint="default"/>
      </w:rPr>
    </w:lvl>
    <w:lvl w:ilvl="6" w:tplc="0C090001" w:tentative="1">
      <w:start w:val="1"/>
      <w:numFmt w:val="bullet"/>
      <w:lvlText w:val=""/>
      <w:lvlJc w:val="left"/>
      <w:pPr>
        <w:ind w:left="5164" w:hanging="360"/>
      </w:pPr>
      <w:rPr>
        <w:rFonts w:ascii="Symbol" w:hAnsi="Symbol" w:hint="default"/>
      </w:rPr>
    </w:lvl>
    <w:lvl w:ilvl="7" w:tplc="0C090003" w:tentative="1">
      <w:start w:val="1"/>
      <w:numFmt w:val="bullet"/>
      <w:lvlText w:val="o"/>
      <w:lvlJc w:val="left"/>
      <w:pPr>
        <w:ind w:left="5884" w:hanging="360"/>
      </w:pPr>
      <w:rPr>
        <w:rFonts w:ascii="Courier New" w:hAnsi="Courier New" w:cs="Courier New" w:hint="default"/>
      </w:rPr>
    </w:lvl>
    <w:lvl w:ilvl="8" w:tplc="0C090005" w:tentative="1">
      <w:start w:val="1"/>
      <w:numFmt w:val="bullet"/>
      <w:lvlText w:val=""/>
      <w:lvlJc w:val="left"/>
      <w:pPr>
        <w:ind w:left="6604" w:hanging="360"/>
      </w:pPr>
      <w:rPr>
        <w:rFonts w:ascii="Wingdings" w:hAnsi="Wingdings" w:hint="default"/>
      </w:rPr>
    </w:lvl>
  </w:abstractNum>
  <w:abstractNum w:abstractNumId="6">
    <w:nsid w:val="1DED4E8F"/>
    <w:multiLevelType w:val="hybridMultilevel"/>
    <w:tmpl w:val="EDBE3782"/>
    <w:lvl w:ilvl="0" w:tplc="83C22794">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24853FD6"/>
    <w:multiLevelType w:val="multilevel"/>
    <w:tmpl w:val="D9063A58"/>
    <w:lvl w:ilvl="0">
      <w:start w:val="1"/>
      <w:numFmt w:val="decimal"/>
      <w:lvlText w:val="%1."/>
      <w:lvlJc w:val="left"/>
      <w:pPr>
        <w:tabs>
          <w:tab w:val="num" w:pos="480"/>
        </w:tabs>
        <w:ind w:left="480" w:hanging="360"/>
      </w:pPr>
      <w:rPr>
        <w:rFonts w:ascii="Arial" w:eastAsia="Times New Roman" w:hAnsi="Arial" w:cs="Arial"/>
      </w:rPr>
    </w:lvl>
    <w:lvl w:ilvl="1">
      <w:start w:val="1"/>
      <w:numFmt w:val="bullet"/>
      <w:lvlText w:val=""/>
      <w:lvlJc w:val="left"/>
      <w:pPr>
        <w:tabs>
          <w:tab w:val="num" w:pos="1200"/>
        </w:tabs>
        <w:ind w:left="1200" w:hanging="360"/>
      </w:pPr>
      <w:rPr>
        <w:rFonts w:ascii="Symbol" w:hAnsi="Symbol" w:hint="default"/>
        <w:sz w:val="20"/>
      </w:rPr>
    </w:lvl>
    <w:lvl w:ilvl="2" w:tentative="1">
      <w:start w:val="1"/>
      <w:numFmt w:val="decimal"/>
      <w:lvlText w:val="%3."/>
      <w:lvlJc w:val="left"/>
      <w:pPr>
        <w:tabs>
          <w:tab w:val="num" w:pos="1920"/>
        </w:tabs>
        <w:ind w:left="1920" w:hanging="360"/>
      </w:pPr>
    </w:lvl>
    <w:lvl w:ilvl="3" w:tentative="1">
      <w:start w:val="1"/>
      <w:numFmt w:val="decimal"/>
      <w:lvlText w:val="%4."/>
      <w:lvlJc w:val="left"/>
      <w:pPr>
        <w:tabs>
          <w:tab w:val="num" w:pos="2640"/>
        </w:tabs>
        <w:ind w:left="2640" w:hanging="360"/>
      </w:pPr>
    </w:lvl>
    <w:lvl w:ilvl="4" w:tentative="1">
      <w:start w:val="1"/>
      <w:numFmt w:val="decimal"/>
      <w:lvlText w:val="%5."/>
      <w:lvlJc w:val="left"/>
      <w:pPr>
        <w:tabs>
          <w:tab w:val="num" w:pos="3360"/>
        </w:tabs>
        <w:ind w:left="3360" w:hanging="360"/>
      </w:pPr>
    </w:lvl>
    <w:lvl w:ilvl="5" w:tentative="1">
      <w:start w:val="1"/>
      <w:numFmt w:val="decimal"/>
      <w:lvlText w:val="%6."/>
      <w:lvlJc w:val="left"/>
      <w:pPr>
        <w:tabs>
          <w:tab w:val="num" w:pos="4080"/>
        </w:tabs>
        <w:ind w:left="4080" w:hanging="360"/>
      </w:pPr>
    </w:lvl>
    <w:lvl w:ilvl="6" w:tentative="1">
      <w:start w:val="1"/>
      <w:numFmt w:val="decimal"/>
      <w:lvlText w:val="%7."/>
      <w:lvlJc w:val="left"/>
      <w:pPr>
        <w:tabs>
          <w:tab w:val="num" w:pos="4800"/>
        </w:tabs>
        <w:ind w:left="4800" w:hanging="360"/>
      </w:pPr>
    </w:lvl>
    <w:lvl w:ilvl="7" w:tentative="1">
      <w:start w:val="1"/>
      <w:numFmt w:val="decimal"/>
      <w:lvlText w:val="%8."/>
      <w:lvlJc w:val="left"/>
      <w:pPr>
        <w:tabs>
          <w:tab w:val="num" w:pos="5520"/>
        </w:tabs>
        <w:ind w:left="5520" w:hanging="360"/>
      </w:pPr>
    </w:lvl>
    <w:lvl w:ilvl="8" w:tentative="1">
      <w:start w:val="1"/>
      <w:numFmt w:val="decimal"/>
      <w:lvlText w:val="%9."/>
      <w:lvlJc w:val="left"/>
      <w:pPr>
        <w:tabs>
          <w:tab w:val="num" w:pos="6240"/>
        </w:tabs>
        <w:ind w:left="6240" w:hanging="360"/>
      </w:pPr>
    </w:lvl>
  </w:abstractNum>
  <w:abstractNum w:abstractNumId="8">
    <w:nsid w:val="24ED51B7"/>
    <w:multiLevelType w:val="hybridMultilevel"/>
    <w:tmpl w:val="4DBA6994"/>
    <w:lvl w:ilvl="0" w:tplc="83C22794">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9">
    <w:nsid w:val="25461A1B"/>
    <w:multiLevelType w:val="hybridMultilevel"/>
    <w:tmpl w:val="8D64D230"/>
    <w:lvl w:ilvl="0" w:tplc="83C22794">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0">
    <w:nsid w:val="2B644F28"/>
    <w:multiLevelType w:val="multilevel"/>
    <w:tmpl w:val="DE68BA22"/>
    <w:lvl w:ilvl="0">
      <w:start w:val="1"/>
      <w:numFmt w:val="decimal"/>
      <w:lvlText w:val="%1."/>
      <w:lvlJc w:val="left"/>
      <w:pPr>
        <w:tabs>
          <w:tab w:val="num" w:pos="480"/>
        </w:tabs>
        <w:ind w:left="480" w:hanging="360"/>
      </w:pPr>
      <w:rPr>
        <w:rFonts w:ascii="Arial" w:eastAsia="Times New Roman" w:hAnsi="Arial" w:cs="Arial"/>
      </w:rPr>
    </w:lvl>
    <w:lvl w:ilvl="1">
      <w:start w:val="1"/>
      <w:numFmt w:val="lowerLetter"/>
      <w:lvlText w:val="%2."/>
      <w:lvlJc w:val="left"/>
      <w:pPr>
        <w:tabs>
          <w:tab w:val="num" w:pos="1200"/>
        </w:tabs>
        <w:ind w:left="1200" w:hanging="360"/>
      </w:pPr>
      <w:rPr>
        <w:rFonts w:hint="default"/>
        <w:sz w:val="20"/>
      </w:rPr>
    </w:lvl>
    <w:lvl w:ilvl="2">
      <w:start w:val="1"/>
      <w:numFmt w:val="lowerLetter"/>
      <w:lvlText w:val="%3)"/>
      <w:lvlJc w:val="left"/>
      <w:pPr>
        <w:tabs>
          <w:tab w:val="num" w:pos="1920"/>
        </w:tabs>
        <w:ind w:left="1920" w:hanging="360"/>
      </w:pPr>
    </w:lvl>
    <w:lvl w:ilvl="3" w:tentative="1">
      <w:start w:val="1"/>
      <w:numFmt w:val="decimal"/>
      <w:lvlText w:val="%4."/>
      <w:lvlJc w:val="left"/>
      <w:pPr>
        <w:tabs>
          <w:tab w:val="num" w:pos="2640"/>
        </w:tabs>
        <w:ind w:left="2640" w:hanging="360"/>
      </w:pPr>
    </w:lvl>
    <w:lvl w:ilvl="4" w:tentative="1">
      <w:start w:val="1"/>
      <w:numFmt w:val="decimal"/>
      <w:lvlText w:val="%5."/>
      <w:lvlJc w:val="left"/>
      <w:pPr>
        <w:tabs>
          <w:tab w:val="num" w:pos="3360"/>
        </w:tabs>
        <w:ind w:left="3360" w:hanging="360"/>
      </w:pPr>
    </w:lvl>
    <w:lvl w:ilvl="5" w:tentative="1">
      <w:start w:val="1"/>
      <w:numFmt w:val="decimal"/>
      <w:lvlText w:val="%6."/>
      <w:lvlJc w:val="left"/>
      <w:pPr>
        <w:tabs>
          <w:tab w:val="num" w:pos="4080"/>
        </w:tabs>
        <w:ind w:left="4080" w:hanging="360"/>
      </w:pPr>
    </w:lvl>
    <w:lvl w:ilvl="6" w:tentative="1">
      <w:start w:val="1"/>
      <w:numFmt w:val="decimal"/>
      <w:lvlText w:val="%7."/>
      <w:lvlJc w:val="left"/>
      <w:pPr>
        <w:tabs>
          <w:tab w:val="num" w:pos="4800"/>
        </w:tabs>
        <w:ind w:left="4800" w:hanging="360"/>
      </w:pPr>
    </w:lvl>
    <w:lvl w:ilvl="7" w:tentative="1">
      <w:start w:val="1"/>
      <w:numFmt w:val="decimal"/>
      <w:lvlText w:val="%8."/>
      <w:lvlJc w:val="left"/>
      <w:pPr>
        <w:tabs>
          <w:tab w:val="num" w:pos="5520"/>
        </w:tabs>
        <w:ind w:left="5520" w:hanging="360"/>
      </w:pPr>
    </w:lvl>
    <w:lvl w:ilvl="8" w:tentative="1">
      <w:start w:val="1"/>
      <w:numFmt w:val="decimal"/>
      <w:lvlText w:val="%9."/>
      <w:lvlJc w:val="left"/>
      <w:pPr>
        <w:tabs>
          <w:tab w:val="num" w:pos="6240"/>
        </w:tabs>
        <w:ind w:left="6240" w:hanging="360"/>
      </w:pPr>
    </w:lvl>
  </w:abstractNum>
  <w:abstractNum w:abstractNumId="11">
    <w:nsid w:val="2FCA1A32"/>
    <w:multiLevelType w:val="multilevel"/>
    <w:tmpl w:val="70C01798"/>
    <w:lvl w:ilvl="0">
      <w:start w:val="1"/>
      <w:numFmt w:val="decimal"/>
      <w:lvlText w:val="%1."/>
      <w:lvlJc w:val="left"/>
      <w:pPr>
        <w:tabs>
          <w:tab w:val="num" w:pos="480"/>
        </w:tabs>
        <w:ind w:left="480" w:hanging="360"/>
      </w:pPr>
      <w:rPr>
        <w:rFonts w:ascii="Arial" w:eastAsia="Times New Roman" w:hAnsi="Arial" w:cs="Arial"/>
      </w:rPr>
    </w:lvl>
    <w:lvl w:ilvl="1">
      <w:start w:val="1"/>
      <w:numFmt w:val="bullet"/>
      <w:lvlText w:val=""/>
      <w:lvlJc w:val="left"/>
      <w:pPr>
        <w:tabs>
          <w:tab w:val="num" w:pos="1200"/>
        </w:tabs>
        <w:ind w:left="1200" w:hanging="360"/>
      </w:pPr>
      <w:rPr>
        <w:rFonts w:ascii="Symbol" w:hAnsi="Symbol" w:hint="default"/>
        <w:sz w:val="20"/>
      </w:rPr>
    </w:lvl>
    <w:lvl w:ilvl="2">
      <w:start w:val="1"/>
      <w:numFmt w:val="decimal"/>
      <w:lvlText w:val="%3."/>
      <w:lvlJc w:val="left"/>
      <w:pPr>
        <w:tabs>
          <w:tab w:val="num" w:pos="1920"/>
        </w:tabs>
        <w:ind w:left="1920" w:hanging="360"/>
      </w:pPr>
    </w:lvl>
    <w:lvl w:ilvl="3" w:tentative="1">
      <w:start w:val="1"/>
      <w:numFmt w:val="decimal"/>
      <w:lvlText w:val="%4."/>
      <w:lvlJc w:val="left"/>
      <w:pPr>
        <w:tabs>
          <w:tab w:val="num" w:pos="2640"/>
        </w:tabs>
        <w:ind w:left="2640" w:hanging="360"/>
      </w:pPr>
    </w:lvl>
    <w:lvl w:ilvl="4" w:tentative="1">
      <w:start w:val="1"/>
      <w:numFmt w:val="decimal"/>
      <w:lvlText w:val="%5."/>
      <w:lvlJc w:val="left"/>
      <w:pPr>
        <w:tabs>
          <w:tab w:val="num" w:pos="3360"/>
        </w:tabs>
        <w:ind w:left="3360" w:hanging="360"/>
      </w:pPr>
    </w:lvl>
    <w:lvl w:ilvl="5" w:tentative="1">
      <w:start w:val="1"/>
      <w:numFmt w:val="decimal"/>
      <w:lvlText w:val="%6."/>
      <w:lvlJc w:val="left"/>
      <w:pPr>
        <w:tabs>
          <w:tab w:val="num" w:pos="4080"/>
        </w:tabs>
        <w:ind w:left="4080" w:hanging="360"/>
      </w:pPr>
    </w:lvl>
    <w:lvl w:ilvl="6" w:tentative="1">
      <w:start w:val="1"/>
      <w:numFmt w:val="decimal"/>
      <w:lvlText w:val="%7."/>
      <w:lvlJc w:val="left"/>
      <w:pPr>
        <w:tabs>
          <w:tab w:val="num" w:pos="4800"/>
        </w:tabs>
        <w:ind w:left="4800" w:hanging="360"/>
      </w:pPr>
    </w:lvl>
    <w:lvl w:ilvl="7" w:tentative="1">
      <w:start w:val="1"/>
      <w:numFmt w:val="decimal"/>
      <w:lvlText w:val="%8."/>
      <w:lvlJc w:val="left"/>
      <w:pPr>
        <w:tabs>
          <w:tab w:val="num" w:pos="5520"/>
        </w:tabs>
        <w:ind w:left="5520" w:hanging="360"/>
      </w:pPr>
    </w:lvl>
    <w:lvl w:ilvl="8" w:tentative="1">
      <w:start w:val="1"/>
      <w:numFmt w:val="decimal"/>
      <w:lvlText w:val="%9."/>
      <w:lvlJc w:val="left"/>
      <w:pPr>
        <w:tabs>
          <w:tab w:val="num" w:pos="6240"/>
        </w:tabs>
        <w:ind w:left="6240" w:hanging="360"/>
      </w:pPr>
    </w:lvl>
  </w:abstractNum>
  <w:abstractNum w:abstractNumId="12">
    <w:nsid w:val="3010146B"/>
    <w:multiLevelType w:val="multilevel"/>
    <w:tmpl w:val="0B24AC7C"/>
    <w:lvl w:ilvl="0">
      <w:start w:val="1"/>
      <w:numFmt w:val="decimal"/>
      <w:lvlText w:val="%1."/>
      <w:lvlJc w:val="left"/>
      <w:pPr>
        <w:tabs>
          <w:tab w:val="num" w:pos="480"/>
        </w:tabs>
        <w:ind w:left="480" w:hanging="360"/>
      </w:pPr>
      <w:rPr>
        <w:rFonts w:ascii="Arial" w:eastAsia="Times New Roman" w:hAnsi="Arial" w:cs="Arial"/>
      </w:rPr>
    </w:lvl>
    <w:lvl w:ilvl="1">
      <w:start w:val="1"/>
      <w:numFmt w:val="bullet"/>
      <w:lvlText w:val=""/>
      <w:lvlJc w:val="left"/>
      <w:pPr>
        <w:tabs>
          <w:tab w:val="num" w:pos="1200"/>
        </w:tabs>
        <w:ind w:left="1200" w:hanging="360"/>
      </w:pPr>
      <w:rPr>
        <w:rFonts w:ascii="Symbol" w:hAnsi="Symbol" w:hint="default"/>
        <w:sz w:val="20"/>
      </w:rPr>
    </w:lvl>
    <w:lvl w:ilvl="2">
      <w:start w:val="1"/>
      <w:numFmt w:val="decimal"/>
      <w:lvlText w:val="%3."/>
      <w:lvlJc w:val="left"/>
      <w:pPr>
        <w:tabs>
          <w:tab w:val="num" w:pos="1920"/>
        </w:tabs>
        <w:ind w:left="1920" w:hanging="360"/>
      </w:pPr>
    </w:lvl>
    <w:lvl w:ilvl="3" w:tentative="1">
      <w:start w:val="1"/>
      <w:numFmt w:val="decimal"/>
      <w:lvlText w:val="%4."/>
      <w:lvlJc w:val="left"/>
      <w:pPr>
        <w:tabs>
          <w:tab w:val="num" w:pos="2640"/>
        </w:tabs>
        <w:ind w:left="2640" w:hanging="360"/>
      </w:pPr>
    </w:lvl>
    <w:lvl w:ilvl="4" w:tentative="1">
      <w:start w:val="1"/>
      <w:numFmt w:val="decimal"/>
      <w:lvlText w:val="%5."/>
      <w:lvlJc w:val="left"/>
      <w:pPr>
        <w:tabs>
          <w:tab w:val="num" w:pos="3360"/>
        </w:tabs>
        <w:ind w:left="3360" w:hanging="360"/>
      </w:pPr>
    </w:lvl>
    <w:lvl w:ilvl="5" w:tentative="1">
      <w:start w:val="1"/>
      <w:numFmt w:val="decimal"/>
      <w:lvlText w:val="%6."/>
      <w:lvlJc w:val="left"/>
      <w:pPr>
        <w:tabs>
          <w:tab w:val="num" w:pos="4080"/>
        </w:tabs>
        <w:ind w:left="4080" w:hanging="360"/>
      </w:pPr>
    </w:lvl>
    <w:lvl w:ilvl="6" w:tentative="1">
      <w:start w:val="1"/>
      <w:numFmt w:val="decimal"/>
      <w:lvlText w:val="%7."/>
      <w:lvlJc w:val="left"/>
      <w:pPr>
        <w:tabs>
          <w:tab w:val="num" w:pos="4800"/>
        </w:tabs>
        <w:ind w:left="4800" w:hanging="360"/>
      </w:pPr>
    </w:lvl>
    <w:lvl w:ilvl="7" w:tentative="1">
      <w:start w:val="1"/>
      <w:numFmt w:val="decimal"/>
      <w:lvlText w:val="%8."/>
      <w:lvlJc w:val="left"/>
      <w:pPr>
        <w:tabs>
          <w:tab w:val="num" w:pos="5520"/>
        </w:tabs>
        <w:ind w:left="5520" w:hanging="360"/>
      </w:pPr>
    </w:lvl>
    <w:lvl w:ilvl="8" w:tentative="1">
      <w:start w:val="1"/>
      <w:numFmt w:val="decimal"/>
      <w:lvlText w:val="%9."/>
      <w:lvlJc w:val="left"/>
      <w:pPr>
        <w:tabs>
          <w:tab w:val="num" w:pos="6240"/>
        </w:tabs>
        <w:ind w:left="6240" w:hanging="360"/>
      </w:pPr>
    </w:lvl>
  </w:abstractNum>
  <w:abstractNum w:abstractNumId="13">
    <w:nsid w:val="38F671AD"/>
    <w:multiLevelType w:val="hybridMultilevel"/>
    <w:tmpl w:val="7854B614"/>
    <w:lvl w:ilvl="0" w:tplc="0C090001">
      <w:start w:val="1"/>
      <w:numFmt w:val="bullet"/>
      <w:lvlText w:val=""/>
      <w:lvlJc w:val="left"/>
      <w:pPr>
        <w:ind w:left="844" w:hanging="360"/>
      </w:pPr>
      <w:rPr>
        <w:rFonts w:ascii="Symbol" w:hAnsi="Symbol" w:hint="default"/>
      </w:rPr>
    </w:lvl>
    <w:lvl w:ilvl="1" w:tplc="0C090003" w:tentative="1">
      <w:start w:val="1"/>
      <w:numFmt w:val="bullet"/>
      <w:lvlText w:val="o"/>
      <w:lvlJc w:val="left"/>
      <w:pPr>
        <w:ind w:left="1564" w:hanging="360"/>
      </w:pPr>
      <w:rPr>
        <w:rFonts w:ascii="Courier New" w:hAnsi="Courier New" w:cs="Courier New" w:hint="default"/>
      </w:rPr>
    </w:lvl>
    <w:lvl w:ilvl="2" w:tplc="0C090005" w:tentative="1">
      <w:start w:val="1"/>
      <w:numFmt w:val="bullet"/>
      <w:lvlText w:val=""/>
      <w:lvlJc w:val="left"/>
      <w:pPr>
        <w:ind w:left="2284" w:hanging="360"/>
      </w:pPr>
      <w:rPr>
        <w:rFonts w:ascii="Wingdings" w:hAnsi="Wingdings" w:hint="default"/>
      </w:rPr>
    </w:lvl>
    <w:lvl w:ilvl="3" w:tplc="0C090001" w:tentative="1">
      <w:start w:val="1"/>
      <w:numFmt w:val="bullet"/>
      <w:lvlText w:val=""/>
      <w:lvlJc w:val="left"/>
      <w:pPr>
        <w:ind w:left="3004" w:hanging="360"/>
      </w:pPr>
      <w:rPr>
        <w:rFonts w:ascii="Symbol" w:hAnsi="Symbol" w:hint="default"/>
      </w:rPr>
    </w:lvl>
    <w:lvl w:ilvl="4" w:tplc="0C090003" w:tentative="1">
      <w:start w:val="1"/>
      <w:numFmt w:val="bullet"/>
      <w:lvlText w:val="o"/>
      <w:lvlJc w:val="left"/>
      <w:pPr>
        <w:ind w:left="3724" w:hanging="360"/>
      </w:pPr>
      <w:rPr>
        <w:rFonts w:ascii="Courier New" w:hAnsi="Courier New" w:cs="Courier New" w:hint="default"/>
      </w:rPr>
    </w:lvl>
    <w:lvl w:ilvl="5" w:tplc="0C090005" w:tentative="1">
      <w:start w:val="1"/>
      <w:numFmt w:val="bullet"/>
      <w:lvlText w:val=""/>
      <w:lvlJc w:val="left"/>
      <w:pPr>
        <w:ind w:left="4444" w:hanging="360"/>
      </w:pPr>
      <w:rPr>
        <w:rFonts w:ascii="Wingdings" w:hAnsi="Wingdings" w:hint="default"/>
      </w:rPr>
    </w:lvl>
    <w:lvl w:ilvl="6" w:tplc="0C090001" w:tentative="1">
      <w:start w:val="1"/>
      <w:numFmt w:val="bullet"/>
      <w:lvlText w:val=""/>
      <w:lvlJc w:val="left"/>
      <w:pPr>
        <w:ind w:left="5164" w:hanging="360"/>
      </w:pPr>
      <w:rPr>
        <w:rFonts w:ascii="Symbol" w:hAnsi="Symbol" w:hint="default"/>
      </w:rPr>
    </w:lvl>
    <w:lvl w:ilvl="7" w:tplc="0C090003" w:tentative="1">
      <w:start w:val="1"/>
      <w:numFmt w:val="bullet"/>
      <w:lvlText w:val="o"/>
      <w:lvlJc w:val="left"/>
      <w:pPr>
        <w:ind w:left="5884" w:hanging="360"/>
      </w:pPr>
      <w:rPr>
        <w:rFonts w:ascii="Courier New" w:hAnsi="Courier New" w:cs="Courier New" w:hint="default"/>
      </w:rPr>
    </w:lvl>
    <w:lvl w:ilvl="8" w:tplc="0C090005" w:tentative="1">
      <w:start w:val="1"/>
      <w:numFmt w:val="bullet"/>
      <w:lvlText w:val=""/>
      <w:lvlJc w:val="left"/>
      <w:pPr>
        <w:ind w:left="6604" w:hanging="360"/>
      </w:pPr>
      <w:rPr>
        <w:rFonts w:ascii="Wingdings" w:hAnsi="Wingdings" w:hint="default"/>
      </w:rPr>
    </w:lvl>
  </w:abstractNum>
  <w:abstractNum w:abstractNumId="14">
    <w:nsid w:val="3C3B6C88"/>
    <w:multiLevelType w:val="multilevel"/>
    <w:tmpl w:val="70C01798"/>
    <w:lvl w:ilvl="0">
      <w:start w:val="1"/>
      <w:numFmt w:val="decimal"/>
      <w:lvlText w:val="%1."/>
      <w:lvlJc w:val="left"/>
      <w:pPr>
        <w:tabs>
          <w:tab w:val="num" w:pos="480"/>
        </w:tabs>
        <w:ind w:left="480" w:hanging="360"/>
      </w:pPr>
      <w:rPr>
        <w:rFonts w:ascii="Arial" w:eastAsia="Times New Roman" w:hAnsi="Arial" w:cs="Arial"/>
      </w:rPr>
    </w:lvl>
    <w:lvl w:ilvl="1">
      <w:start w:val="1"/>
      <w:numFmt w:val="bullet"/>
      <w:lvlText w:val=""/>
      <w:lvlJc w:val="left"/>
      <w:pPr>
        <w:tabs>
          <w:tab w:val="num" w:pos="1200"/>
        </w:tabs>
        <w:ind w:left="1200" w:hanging="360"/>
      </w:pPr>
      <w:rPr>
        <w:rFonts w:ascii="Symbol" w:hAnsi="Symbol" w:hint="default"/>
        <w:sz w:val="20"/>
      </w:rPr>
    </w:lvl>
    <w:lvl w:ilvl="2">
      <w:start w:val="1"/>
      <w:numFmt w:val="decimal"/>
      <w:lvlText w:val="%3."/>
      <w:lvlJc w:val="left"/>
      <w:pPr>
        <w:tabs>
          <w:tab w:val="num" w:pos="1920"/>
        </w:tabs>
        <w:ind w:left="1920" w:hanging="360"/>
      </w:pPr>
    </w:lvl>
    <w:lvl w:ilvl="3" w:tentative="1">
      <w:start w:val="1"/>
      <w:numFmt w:val="decimal"/>
      <w:lvlText w:val="%4."/>
      <w:lvlJc w:val="left"/>
      <w:pPr>
        <w:tabs>
          <w:tab w:val="num" w:pos="2640"/>
        </w:tabs>
        <w:ind w:left="2640" w:hanging="360"/>
      </w:pPr>
    </w:lvl>
    <w:lvl w:ilvl="4" w:tentative="1">
      <w:start w:val="1"/>
      <w:numFmt w:val="decimal"/>
      <w:lvlText w:val="%5."/>
      <w:lvlJc w:val="left"/>
      <w:pPr>
        <w:tabs>
          <w:tab w:val="num" w:pos="3360"/>
        </w:tabs>
        <w:ind w:left="3360" w:hanging="360"/>
      </w:pPr>
    </w:lvl>
    <w:lvl w:ilvl="5" w:tentative="1">
      <w:start w:val="1"/>
      <w:numFmt w:val="decimal"/>
      <w:lvlText w:val="%6."/>
      <w:lvlJc w:val="left"/>
      <w:pPr>
        <w:tabs>
          <w:tab w:val="num" w:pos="4080"/>
        </w:tabs>
        <w:ind w:left="4080" w:hanging="360"/>
      </w:pPr>
    </w:lvl>
    <w:lvl w:ilvl="6" w:tentative="1">
      <w:start w:val="1"/>
      <w:numFmt w:val="decimal"/>
      <w:lvlText w:val="%7."/>
      <w:lvlJc w:val="left"/>
      <w:pPr>
        <w:tabs>
          <w:tab w:val="num" w:pos="4800"/>
        </w:tabs>
        <w:ind w:left="4800" w:hanging="360"/>
      </w:pPr>
    </w:lvl>
    <w:lvl w:ilvl="7" w:tentative="1">
      <w:start w:val="1"/>
      <w:numFmt w:val="decimal"/>
      <w:lvlText w:val="%8."/>
      <w:lvlJc w:val="left"/>
      <w:pPr>
        <w:tabs>
          <w:tab w:val="num" w:pos="5520"/>
        </w:tabs>
        <w:ind w:left="5520" w:hanging="360"/>
      </w:pPr>
    </w:lvl>
    <w:lvl w:ilvl="8" w:tentative="1">
      <w:start w:val="1"/>
      <w:numFmt w:val="decimal"/>
      <w:lvlText w:val="%9."/>
      <w:lvlJc w:val="left"/>
      <w:pPr>
        <w:tabs>
          <w:tab w:val="num" w:pos="6240"/>
        </w:tabs>
        <w:ind w:left="6240" w:hanging="360"/>
      </w:pPr>
    </w:lvl>
  </w:abstractNum>
  <w:abstractNum w:abstractNumId="15">
    <w:nsid w:val="3ED062D4"/>
    <w:multiLevelType w:val="multilevel"/>
    <w:tmpl w:val="D9063A58"/>
    <w:lvl w:ilvl="0">
      <w:start w:val="1"/>
      <w:numFmt w:val="decimal"/>
      <w:lvlText w:val="%1."/>
      <w:lvlJc w:val="left"/>
      <w:pPr>
        <w:tabs>
          <w:tab w:val="num" w:pos="480"/>
        </w:tabs>
        <w:ind w:left="480" w:hanging="360"/>
      </w:pPr>
      <w:rPr>
        <w:rFonts w:ascii="Arial" w:eastAsia="Times New Roman" w:hAnsi="Arial" w:cs="Arial"/>
      </w:rPr>
    </w:lvl>
    <w:lvl w:ilvl="1">
      <w:start w:val="1"/>
      <w:numFmt w:val="bullet"/>
      <w:lvlText w:val=""/>
      <w:lvlJc w:val="left"/>
      <w:pPr>
        <w:tabs>
          <w:tab w:val="num" w:pos="1200"/>
        </w:tabs>
        <w:ind w:left="1200" w:hanging="360"/>
      </w:pPr>
      <w:rPr>
        <w:rFonts w:ascii="Symbol" w:hAnsi="Symbol" w:hint="default"/>
        <w:sz w:val="20"/>
      </w:rPr>
    </w:lvl>
    <w:lvl w:ilvl="2">
      <w:start w:val="1"/>
      <w:numFmt w:val="decimal"/>
      <w:lvlText w:val="%3."/>
      <w:lvlJc w:val="left"/>
      <w:pPr>
        <w:tabs>
          <w:tab w:val="num" w:pos="1920"/>
        </w:tabs>
        <w:ind w:left="1920" w:hanging="360"/>
      </w:pPr>
    </w:lvl>
    <w:lvl w:ilvl="3" w:tentative="1">
      <w:start w:val="1"/>
      <w:numFmt w:val="decimal"/>
      <w:lvlText w:val="%4."/>
      <w:lvlJc w:val="left"/>
      <w:pPr>
        <w:tabs>
          <w:tab w:val="num" w:pos="2640"/>
        </w:tabs>
        <w:ind w:left="2640" w:hanging="360"/>
      </w:pPr>
    </w:lvl>
    <w:lvl w:ilvl="4" w:tentative="1">
      <w:start w:val="1"/>
      <w:numFmt w:val="decimal"/>
      <w:lvlText w:val="%5."/>
      <w:lvlJc w:val="left"/>
      <w:pPr>
        <w:tabs>
          <w:tab w:val="num" w:pos="3360"/>
        </w:tabs>
        <w:ind w:left="3360" w:hanging="360"/>
      </w:pPr>
    </w:lvl>
    <w:lvl w:ilvl="5" w:tentative="1">
      <w:start w:val="1"/>
      <w:numFmt w:val="decimal"/>
      <w:lvlText w:val="%6."/>
      <w:lvlJc w:val="left"/>
      <w:pPr>
        <w:tabs>
          <w:tab w:val="num" w:pos="4080"/>
        </w:tabs>
        <w:ind w:left="4080" w:hanging="360"/>
      </w:pPr>
    </w:lvl>
    <w:lvl w:ilvl="6" w:tentative="1">
      <w:start w:val="1"/>
      <w:numFmt w:val="decimal"/>
      <w:lvlText w:val="%7."/>
      <w:lvlJc w:val="left"/>
      <w:pPr>
        <w:tabs>
          <w:tab w:val="num" w:pos="4800"/>
        </w:tabs>
        <w:ind w:left="4800" w:hanging="360"/>
      </w:pPr>
    </w:lvl>
    <w:lvl w:ilvl="7" w:tentative="1">
      <w:start w:val="1"/>
      <w:numFmt w:val="decimal"/>
      <w:lvlText w:val="%8."/>
      <w:lvlJc w:val="left"/>
      <w:pPr>
        <w:tabs>
          <w:tab w:val="num" w:pos="5520"/>
        </w:tabs>
        <w:ind w:left="5520" w:hanging="360"/>
      </w:pPr>
    </w:lvl>
    <w:lvl w:ilvl="8" w:tentative="1">
      <w:start w:val="1"/>
      <w:numFmt w:val="decimal"/>
      <w:lvlText w:val="%9."/>
      <w:lvlJc w:val="left"/>
      <w:pPr>
        <w:tabs>
          <w:tab w:val="num" w:pos="6240"/>
        </w:tabs>
        <w:ind w:left="6240" w:hanging="360"/>
      </w:pPr>
    </w:lvl>
  </w:abstractNum>
  <w:abstractNum w:abstractNumId="16">
    <w:nsid w:val="41F52653"/>
    <w:multiLevelType w:val="multilevel"/>
    <w:tmpl w:val="EA463BA6"/>
    <w:lvl w:ilvl="0">
      <w:start w:val="1"/>
      <w:numFmt w:val="bullet"/>
      <w:lvlText w:val=""/>
      <w:lvlJc w:val="left"/>
      <w:pPr>
        <w:tabs>
          <w:tab w:val="num" w:pos="840"/>
        </w:tabs>
        <w:ind w:left="840" w:hanging="360"/>
      </w:pPr>
      <w:rPr>
        <w:rFonts w:ascii="Symbol" w:hAnsi="Symbol" w:hint="default"/>
      </w:rPr>
    </w:lvl>
    <w:lvl w:ilvl="1">
      <w:start w:val="1"/>
      <w:numFmt w:val="bullet"/>
      <w:lvlText w:val=""/>
      <w:lvlJc w:val="left"/>
      <w:pPr>
        <w:tabs>
          <w:tab w:val="num" w:pos="1560"/>
        </w:tabs>
        <w:ind w:left="1560" w:hanging="360"/>
      </w:pPr>
      <w:rPr>
        <w:rFonts w:ascii="Symbol" w:hAnsi="Symbol" w:hint="default"/>
        <w:sz w:val="20"/>
      </w:rPr>
    </w:lvl>
    <w:lvl w:ilvl="2">
      <w:start w:val="1"/>
      <w:numFmt w:val="decimal"/>
      <w:lvlText w:val="%3."/>
      <w:lvlJc w:val="left"/>
      <w:pPr>
        <w:tabs>
          <w:tab w:val="num" w:pos="2280"/>
        </w:tabs>
        <w:ind w:left="2280" w:hanging="360"/>
      </w:pPr>
      <w:rPr>
        <w:rFonts w:hint="default"/>
      </w:rPr>
    </w:lvl>
    <w:lvl w:ilvl="3" w:tentative="1">
      <w:start w:val="1"/>
      <w:numFmt w:val="decimal"/>
      <w:lvlText w:val="%4."/>
      <w:lvlJc w:val="left"/>
      <w:pPr>
        <w:tabs>
          <w:tab w:val="num" w:pos="3000"/>
        </w:tabs>
        <w:ind w:left="3000" w:hanging="360"/>
      </w:pPr>
    </w:lvl>
    <w:lvl w:ilvl="4" w:tentative="1">
      <w:start w:val="1"/>
      <w:numFmt w:val="decimal"/>
      <w:lvlText w:val="%5."/>
      <w:lvlJc w:val="left"/>
      <w:pPr>
        <w:tabs>
          <w:tab w:val="num" w:pos="3720"/>
        </w:tabs>
        <w:ind w:left="3720" w:hanging="360"/>
      </w:pPr>
    </w:lvl>
    <w:lvl w:ilvl="5" w:tentative="1">
      <w:start w:val="1"/>
      <w:numFmt w:val="decimal"/>
      <w:lvlText w:val="%6."/>
      <w:lvlJc w:val="left"/>
      <w:pPr>
        <w:tabs>
          <w:tab w:val="num" w:pos="4440"/>
        </w:tabs>
        <w:ind w:left="4440" w:hanging="360"/>
      </w:pPr>
    </w:lvl>
    <w:lvl w:ilvl="6" w:tentative="1">
      <w:start w:val="1"/>
      <w:numFmt w:val="decimal"/>
      <w:lvlText w:val="%7."/>
      <w:lvlJc w:val="left"/>
      <w:pPr>
        <w:tabs>
          <w:tab w:val="num" w:pos="5160"/>
        </w:tabs>
        <w:ind w:left="5160" w:hanging="360"/>
      </w:pPr>
    </w:lvl>
    <w:lvl w:ilvl="7" w:tentative="1">
      <w:start w:val="1"/>
      <w:numFmt w:val="decimal"/>
      <w:lvlText w:val="%8."/>
      <w:lvlJc w:val="left"/>
      <w:pPr>
        <w:tabs>
          <w:tab w:val="num" w:pos="5880"/>
        </w:tabs>
        <w:ind w:left="5880" w:hanging="360"/>
      </w:pPr>
    </w:lvl>
    <w:lvl w:ilvl="8" w:tentative="1">
      <w:start w:val="1"/>
      <w:numFmt w:val="decimal"/>
      <w:lvlText w:val="%9."/>
      <w:lvlJc w:val="left"/>
      <w:pPr>
        <w:tabs>
          <w:tab w:val="num" w:pos="6600"/>
        </w:tabs>
        <w:ind w:left="6600" w:hanging="360"/>
      </w:pPr>
    </w:lvl>
  </w:abstractNum>
  <w:abstractNum w:abstractNumId="17">
    <w:nsid w:val="43753017"/>
    <w:multiLevelType w:val="hybridMultilevel"/>
    <w:tmpl w:val="478AF20C"/>
    <w:lvl w:ilvl="0" w:tplc="83C22794">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8">
    <w:nsid w:val="4BBD49BD"/>
    <w:multiLevelType w:val="hybridMultilevel"/>
    <w:tmpl w:val="4E2A24E0"/>
    <w:lvl w:ilvl="0" w:tplc="83C22794">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9">
    <w:nsid w:val="51D655DA"/>
    <w:multiLevelType w:val="multilevel"/>
    <w:tmpl w:val="D9063A58"/>
    <w:lvl w:ilvl="0">
      <w:start w:val="1"/>
      <w:numFmt w:val="decimal"/>
      <w:lvlText w:val="%1."/>
      <w:lvlJc w:val="left"/>
      <w:pPr>
        <w:tabs>
          <w:tab w:val="num" w:pos="480"/>
        </w:tabs>
        <w:ind w:left="480" w:hanging="360"/>
      </w:pPr>
      <w:rPr>
        <w:rFonts w:ascii="Arial" w:eastAsia="Times New Roman" w:hAnsi="Arial" w:cs="Arial"/>
      </w:rPr>
    </w:lvl>
    <w:lvl w:ilvl="1">
      <w:start w:val="1"/>
      <w:numFmt w:val="bullet"/>
      <w:lvlText w:val=""/>
      <w:lvlJc w:val="left"/>
      <w:pPr>
        <w:tabs>
          <w:tab w:val="num" w:pos="1200"/>
        </w:tabs>
        <w:ind w:left="1200" w:hanging="360"/>
      </w:pPr>
      <w:rPr>
        <w:rFonts w:ascii="Symbol" w:hAnsi="Symbol" w:hint="default"/>
        <w:sz w:val="20"/>
      </w:rPr>
    </w:lvl>
    <w:lvl w:ilvl="2" w:tentative="1">
      <w:start w:val="1"/>
      <w:numFmt w:val="decimal"/>
      <w:lvlText w:val="%3."/>
      <w:lvlJc w:val="left"/>
      <w:pPr>
        <w:tabs>
          <w:tab w:val="num" w:pos="1920"/>
        </w:tabs>
        <w:ind w:left="1920" w:hanging="360"/>
      </w:pPr>
    </w:lvl>
    <w:lvl w:ilvl="3" w:tentative="1">
      <w:start w:val="1"/>
      <w:numFmt w:val="decimal"/>
      <w:lvlText w:val="%4."/>
      <w:lvlJc w:val="left"/>
      <w:pPr>
        <w:tabs>
          <w:tab w:val="num" w:pos="2640"/>
        </w:tabs>
        <w:ind w:left="2640" w:hanging="360"/>
      </w:pPr>
    </w:lvl>
    <w:lvl w:ilvl="4" w:tentative="1">
      <w:start w:val="1"/>
      <w:numFmt w:val="decimal"/>
      <w:lvlText w:val="%5."/>
      <w:lvlJc w:val="left"/>
      <w:pPr>
        <w:tabs>
          <w:tab w:val="num" w:pos="3360"/>
        </w:tabs>
        <w:ind w:left="3360" w:hanging="360"/>
      </w:pPr>
    </w:lvl>
    <w:lvl w:ilvl="5" w:tentative="1">
      <w:start w:val="1"/>
      <w:numFmt w:val="decimal"/>
      <w:lvlText w:val="%6."/>
      <w:lvlJc w:val="left"/>
      <w:pPr>
        <w:tabs>
          <w:tab w:val="num" w:pos="4080"/>
        </w:tabs>
        <w:ind w:left="4080" w:hanging="360"/>
      </w:pPr>
    </w:lvl>
    <w:lvl w:ilvl="6" w:tentative="1">
      <w:start w:val="1"/>
      <w:numFmt w:val="decimal"/>
      <w:lvlText w:val="%7."/>
      <w:lvlJc w:val="left"/>
      <w:pPr>
        <w:tabs>
          <w:tab w:val="num" w:pos="4800"/>
        </w:tabs>
        <w:ind w:left="4800" w:hanging="360"/>
      </w:pPr>
    </w:lvl>
    <w:lvl w:ilvl="7" w:tentative="1">
      <w:start w:val="1"/>
      <w:numFmt w:val="decimal"/>
      <w:lvlText w:val="%8."/>
      <w:lvlJc w:val="left"/>
      <w:pPr>
        <w:tabs>
          <w:tab w:val="num" w:pos="5520"/>
        </w:tabs>
        <w:ind w:left="5520" w:hanging="360"/>
      </w:pPr>
    </w:lvl>
    <w:lvl w:ilvl="8" w:tentative="1">
      <w:start w:val="1"/>
      <w:numFmt w:val="decimal"/>
      <w:lvlText w:val="%9."/>
      <w:lvlJc w:val="left"/>
      <w:pPr>
        <w:tabs>
          <w:tab w:val="num" w:pos="6240"/>
        </w:tabs>
        <w:ind w:left="6240" w:hanging="360"/>
      </w:pPr>
    </w:lvl>
  </w:abstractNum>
  <w:abstractNum w:abstractNumId="20">
    <w:nsid w:val="5BAF0436"/>
    <w:multiLevelType w:val="multilevel"/>
    <w:tmpl w:val="70C01798"/>
    <w:lvl w:ilvl="0">
      <w:start w:val="1"/>
      <w:numFmt w:val="decimal"/>
      <w:lvlText w:val="%1."/>
      <w:lvlJc w:val="left"/>
      <w:pPr>
        <w:tabs>
          <w:tab w:val="num" w:pos="480"/>
        </w:tabs>
        <w:ind w:left="480" w:hanging="360"/>
      </w:pPr>
      <w:rPr>
        <w:rFonts w:ascii="Arial" w:eastAsia="Times New Roman" w:hAnsi="Arial" w:cs="Arial"/>
      </w:rPr>
    </w:lvl>
    <w:lvl w:ilvl="1">
      <w:start w:val="1"/>
      <w:numFmt w:val="bullet"/>
      <w:lvlText w:val=""/>
      <w:lvlJc w:val="left"/>
      <w:pPr>
        <w:tabs>
          <w:tab w:val="num" w:pos="1200"/>
        </w:tabs>
        <w:ind w:left="1200" w:hanging="360"/>
      </w:pPr>
      <w:rPr>
        <w:rFonts w:ascii="Symbol" w:hAnsi="Symbol" w:hint="default"/>
        <w:sz w:val="20"/>
      </w:rPr>
    </w:lvl>
    <w:lvl w:ilvl="2">
      <w:start w:val="1"/>
      <w:numFmt w:val="decimal"/>
      <w:lvlText w:val="%3."/>
      <w:lvlJc w:val="left"/>
      <w:pPr>
        <w:tabs>
          <w:tab w:val="num" w:pos="1920"/>
        </w:tabs>
        <w:ind w:left="1920" w:hanging="360"/>
      </w:pPr>
      <w:rPr>
        <w:rFonts w:hint="default"/>
      </w:rPr>
    </w:lvl>
    <w:lvl w:ilvl="3" w:tentative="1">
      <w:start w:val="1"/>
      <w:numFmt w:val="decimal"/>
      <w:lvlText w:val="%4."/>
      <w:lvlJc w:val="left"/>
      <w:pPr>
        <w:tabs>
          <w:tab w:val="num" w:pos="2640"/>
        </w:tabs>
        <w:ind w:left="2640" w:hanging="360"/>
      </w:pPr>
    </w:lvl>
    <w:lvl w:ilvl="4" w:tentative="1">
      <w:start w:val="1"/>
      <w:numFmt w:val="decimal"/>
      <w:lvlText w:val="%5."/>
      <w:lvlJc w:val="left"/>
      <w:pPr>
        <w:tabs>
          <w:tab w:val="num" w:pos="3360"/>
        </w:tabs>
        <w:ind w:left="3360" w:hanging="360"/>
      </w:pPr>
    </w:lvl>
    <w:lvl w:ilvl="5" w:tentative="1">
      <w:start w:val="1"/>
      <w:numFmt w:val="decimal"/>
      <w:lvlText w:val="%6."/>
      <w:lvlJc w:val="left"/>
      <w:pPr>
        <w:tabs>
          <w:tab w:val="num" w:pos="4080"/>
        </w:tabs>
        <w:ind w:left="4080" w:hanging="360"/>
      </w:pPr>
    </w:lvl>
    <w:lvl w:ilvl="6" w:tentative="1">
      <w:start w:val="1"/>
      <w:numFmt w:val="decimal"/>
      <w:lvlText w:val="%7."/>
      <w:lvlJc w:val="left"/>
      <w:pPr>
        <w:tabs>
          <w:tab w:val="num" w:pos="4800"/>
        </w:tabs>
        <w:ind w:left="4800" w:hanging="360"/>
      </w:pPr>
    </w:lvl>
    <w:lvl w:ilvl="7" w:tentative="1">
      <w:start w:val="1"/>
      <w:numFmt w:val="decimal"/>
      <w:lvlText w:val="%8."/>
      <w:lvlJc w:val="left"/>
      <w:pPr>
        <w:tabs>
          <w:tab w:val="num" w:pos="5520"/>
        </w:tabs>
        <w:ind w:left="5520" w:hanging="360"/>
      </w:pPr>
    </w:lvl>
    <w:lvl w:ilvl="8" w:tentative="1">
      <w:start w:val="1"/>
      <w:numFmt w:val="decimal"/>
      <w:lvlText w:val="%9."/>
      <w:lvlJc w:val="left"/>
      <w:pPr>
        <w:tabs>
          <w:tab w:val="num" w:pos="6240"/>
        </w:tabs>
        <w:ind w:left="6240" w:hanging="360"/>
      </w:pPr>
    </w:lvl>
  </w:abstractNum>
  <w:abstractNum w:abstractNumId="21">
    <w:nsid w:val="5BD9508F"/>
    <w:multiLevelType w:val="hybridMultilevel"/>
    <w:tmpl w:val="8076C318"/>
    <w:lvl w:ilvl="0" w:tplc="1CD46BB4">
      <w:start w:val="1"/>
      <w:numFmt w:val="lowerLetter"/>
      <w:pStyle w:val="ListNumber2"/>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22">
    <w:nsid w:val="640E445E"/>
    <w:multiLevelType w:val="multilevel"/>
    <w:tmpl w:val="FB4C336C"/>
    <w:lvl w:ilvl="0">
      <w:start w:val="1"/>
      <w:numFmt w:val="decimal"/>
      <w:lvlText w:val="%1."/>
      <w:lvlJc w:val="left"/>
      <w:pPr>
        <w:tabs>
          <w:tab w:val="num" w:pos="480"/>
        </w:tabs>
        <w:ind w:left="480" w:hanging="360"/>
      </w:pPr>
      <w:rPr>
        <w:rFonts w:ascii="Arial" w:eastAsia="Times New Roman" w:hAnsi="Arial" w:cs="Arial"/>
      </w:rPr>
    </w:lvl>
    <w:lvl w:ilvl="1">
      <w:start w:val="1"/>
      <w:numFmt w:val="bullet"/>
      <w:lvlText w:val=""/>
      <w:lvlJc w:val="left"/>
      <w:pPr>
        <w:tabs>
          <w:tab w:val="num" w:pos="1200"/>
        </w:tabs>
        <w:ind w:left="1200" w:hanging="360"/>
      </w:pPr>
      <w:rPr>
        <w:rFonts w:ascii="Symbol" w:hAnsi="Symbol" w:hint="default"/>
        <w:sz w:val="20"/>
      </w:rPr>
    </w:lvl>
    <w:lvl w:ilvl="2">
      <w:start w:val="1"/>
      <w:numFmt w:val="lowerLetter"/>
      <w:lvlText w:val="%3)"/>
      <w:lvlJc w:val="left"/>
      <w:pPr>
        <w:tabs>
          <w:tab w:val="num" w:pos="1920"/>
        </w:tabs>
        <w:ind w:left="1920" w:hanging="360"/>
      </w:pPr>
    </w:lvl>
    <w:lvl w:ilvl="3" w:tentative="1">
      <w:start w:val="1"/>
      <w:numFmt w:val="decimal"/>
      <w:lvlText w:val="%4."/>
      <w:lvlJc w:val="left"/>
      <w:pPr>
        <w:tabs>
          <w:tab w:val="num" w:pos="2640"/>
        </w:tabs>
        <w:ind w:left="2640" w:hanging="360"/>
      </w:pPr>
    </w:lvl>
    <w:lvl w:ilvl="4" w:tentative="1">
      <w:start w:val="1"/>
      <w:numFmt w:val="decimal"/>
      <w:lvlText w:val="%5."/>
      <w:lvlJc w:val="left"/>
      <w:pPr>
        <w:tabs>
          <w:tab w:val="num" w:pos="3360"/>
        </w:tabs>
        <w:ind w:left="3360" w:hanging="360"/>
      </w:pPr>
    </w:lvl>
    <w:lvl w:ilvl="5" w:tentative="1">
      <w:start w:val="1"/>
      <w:numFmt w:val="decimal"/>
      <w:lvlText w:val="%6."/>
      <w:lvlJc w:val="left"/>
      <w:pPr>
        <w:tabs>
          <w:tab w:val="num" w:pos="4080"/>
        </w:tabs>
        <w:ind w:left="4080" w:hanging="360"/>
      </w:pPr>
    </w:lvl>
    <w:lvl w:ilvl="6" w:tentative="1">
      <w:start w:val="1"/>
      <w:numFmt w:val="decimal"/>
      <w:lvlText w:val="%7."/>
      <w:lvlJc w:val="left"/>
      <w:pPr>
        <w:tabs>
          <w:tab w:val="num" w:pos="4800"/>
        </w:tabs>
        <w:ind w:left="4800" w:hanging="360"/>
      </w:pPr>
    </w:lvl>
    <w:lvl w:ilvl="7" w:tentative="1">
      <w:start w:val="1"/>
      <w:numFmt w:val="decimal"/>
      <w:lvlText w:val="%8."/>
      <w:lvlJc w:val="left"/>
      <w:pPr>
        <w:tabs>
          <w:tab w:val="num" w:pos="5520"/>
        </w:tabs>
        <w:ind w:left="5520" w:hanging="360"/>
      </w:pPr>
    </w:lvl>
    <w:lvl w:ilvl="8" w:tentative="1">
      <w:start w:val="1"/>
      <w:numFmt w:val="decimal"/>
      <w:lvlText w:val="%9."/>
      <w:lvlJc w:val="left"/>
      <w:pPr>
        <w:tabs>
          <w:tab w:val="num" w:pos="6240"/>
        </w:tabs>
        <w:ind w:left="6240" w:hanging="360"/>
      </w:pPr>
    </w:lvl>
  </w:abstractNum>
  <w:abstractNum w:abstractNumId="23">
    <w:nsid w:val="661A302E"/>
    <w:multiLevelType w:val="hybridMultilevel"/>
    <w:tmpl w:val="305CABE0"/>
    <w:lvl w:ilvl="0" w:tplc="83C22794">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4">
    <w:nsid w:val="79C85038"/>
    <w:multiLevelType w:val="multilevel"/>
    <w:tmpl w:val="D9063A58"/>
    <w:lvl w:ilvl="0">
      <w:start w:val="1"/>
      <w:numFmt w:val="decimal"/>
      <w:lvlText w:val="%1."/>
      <w:lvlJc w:val="left"/>
      <w:pPr>
        <w:tabs>
          <w:tab w:val="num" w:pos="480"/>
        </w:tabs>
        <w:ind w:left="480" w:hanging="360"/>
      </w:pPr>
      <w:rPr>
        <w:rFonts w:ascii="Arial" w:eastAsia="Times New Roman" w:hAnsi="Arial" w:cs="Arial"/>
      </w:rPr>
    </w:lvl>
    <w:lvl w:ilvl="1">
      <w:start w:val="1"/>
      <w:numFmt w:val="bullet"/>
      <w:lvlText w:val=""/>
      <w:lvlJc w:val="left"/>
      <w:pPr>
        <w:tabs>
          <w:tab w:val="num" w:pos="1200"/>
        </w:tabs>
        <w:ind w:left="1200" w:hanging="360"/>
      </w:pPr>
      <w:rPr>
        <w:rFonts w:ascii="Symbol" w:hAnsi="Symbol" w:hint="default"/>
        <w:sz w:val="20"/>
      </w:rPr>
    </w:lvl>
    <w:lvl w:ilvl="2" w:tentative="1">
      <w:start w:val="1"/>
      <w:numFmt w:val="decimal"/>
      <w:lvlText w:val="%3."/>
      <w:lvlJc w:val="left"/>
      <w:pPr>
        <w:tabs>
          <w:tab w:val="num" w:pos="1920"/>
        </w:tabs>
        <w:ind w:left="1920" w:hanging="360"/>
      </w:pPr>
    </w:lvl>
    <w:lvl w:ilvl="3" w:tentative="1">
      <w:start w:val="1"/>
      <w:numFmt w:val="decimal"/>
      <w:lvlText w:val="%4."/>
      <w:lvlJc w:val="left"/>
      <w:pPr>
        <w:tabs>
          <w:tab w:val="num" w:pos="2640"/>
        </w:tabs>
        <w:ind w:left="2640" w:hanging="360"/>
      </w:pPr>
    </w:lvl>
    <w:lvl w:ilvl="4" w:tentative="1">
      <w:start w:val="1"/>
      <w:numFmt w:val="decimal"/>
      <w:lvlText w:val="%5."/>
      <w:lvlJc w:val="left"/>
      <w:pPr>
        <w:tabs>
          <w:tab w:val="num" w:pos="3360"/>
        </w:tabs>
        <w:ind w:left="3360" w:hanging="360"/>
      </w:pPr>
    </w:lvl>
    <w:lvl w:ilvl="5" w:tentative="1">
      <w:start w:val="1"/>
      <w:numFmt w:val="decimal"/>
      <w:lvlText w:val="%6."/>
      <w:lvlJc w:val="left"/>
      <w:pPr>
        <w:tabs>
          <w:tab w:val="num" w:pos="4080"/>
        </w:tabs>
        <w:ind w:left="4080" w:hanging="360"/>
      </w:pPr>
    </w:lvl>
    <w:lvl w:ilvl="6" w:tentative="1">
      <w:start w:val="1"/>
      <w:numFmt w:val="decimal"/>
      <w:lvlText w:val="%7."/>
      <w:lvlJc w:val="left"/>
      <w:pPr>
        <w:tabs>
          <w:tab w:val="num" w:pos="4800"/>
        </w:tabs>
        <w:ind w:left="4800" w:hanging="360"/>
      </w:pPr>
    </w:lvl>
    <w:lvl w:ilvl="7" w:tentative="1">
      <w:start w:val="1"/>
      <w:numFmt w:val="decimal"/>
      <w:lvlText w:val="%8."/>
      <w:lvlJc w:val="left"/>
      <w:pPr>
        <w:tabs>
          <w:tab w:val="num" w:pos="5520"/>
        </w:tabs>
        <w:ind w:left="5520" w:hanging="360"/>
      </w:pPr>
    </w:lvl>
    <w:lvl w:ilvl="8" w:tentative="1">
      <w:start w:val="1"/>
      <w:numFmt w:val="decimal"/>
      <w:lvlText w:val="%9."/>
      <w:lvlJc w:val="left"/>
      <w:pPr>
        <w:tabs>
          <w:tab w:val="num" w:pos="6240"/>
        </w:tabs>
        <w:ind w:left="6240" w:hanging="360"/>
      </w:pPr>
    </w:lvl>
  </w:abstractNum>
  <w:abstractNum w:abstractNumId="25">
    <w:nsid w:val="7D15675E"/>
    <w:multiLevelType w:val="hybridMultilevel"/>
    <w:tmpl w:val="1BC806AE"/>
    <w:lvl w:ilvl="0" w:tplc="AE86F678">
      <w:start w:val="1"/>
      <w:numFmt w:val="bullet"/>
      <w:pStyle w:val="ListBullet2"/>
      <w:lvlText w:val="o"/>
      <w:lvlJc w:val="left"/>
      <w:pPr>
        <w:ind w:left="643" w:hanging="360"/>
      </w:pPr>
      <w:rPr>
        <w:rFonts w:ascii="Courier New" w:hAnsi="Courier New" w:cs="Courier New"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26">
    <w:nsid w:val="7ECD56B4"/>
    <w:multiLevelType w:val="hybridMultilevel"/>
    <w:tmpl w:val="C528267E"/>
    <w:lvl w:ilvl="0" w:tplc="0E60C6E4">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25"/>
  </w:num>
  <w:num w:numId="4">
    <w:abstractNumId w:val="0"/>
  </w:num>
  <w:num w:numId="5">
    <w:abstractNumId w:val="21"/>
  </w:num>
  <w:num w:numId="6">
    <w:abstractNumId w:val="12"/>
  </w:num>
  <w:num w:numId="7">
    <w:abstractNumId w:val="13"/>
  </w:num>
  <w:num w:numId="8">
    <w:abstractNumId w:val="2"/>
  </w:num>
  <w:num w:numId="9">
    <w:abstractNumId w:val="4"/>
  </w:num>
  <w:num w:numId="10">
    <w:abstractNumId w:val="4"/>
  </w:num>
  <w:num w:numId="11">
    <w:abstractNumId w:val="19"/>
  </w:num>
  <w:num w:numId="12">
    <w:abstractNumId w:val="7"/>
  </w:num>
  <w:num w:numId="13">
    <w:abstractNumId w:val="15"/>
  </w:num>
  <w:num w:numId="14">
    <w:abstractNumId w:val="22"/>
  </w:num>
  <w:num w:numId="15">
    <w:abstractNumId w:val="24"/>
  </w:num>
  <w:num w:numId="16">
    <w:abstractNumId w:val="20"/>
  </w:num>
  <w:num w:numId="17">
    <w:abstractNumId w:val="11"/>
  </w:num>
  <w:num w:numId="18">
    <w:abstractNumId w:val="16"/>
  </w:num>
  <w:num w:numId="19">
    <w:abstractNumId w:val="8"/>
  </w:num>
  <w:num w:numId="20">
    <w:abstractNumId w:val="18"/>
  </w:num>
  <w:num w:numId="21">
    <w:abstractNumId w:val="23"/>
  </w:num>
  <w:num w:numId="22">
    <w:abstractNumId w:val="9"/>
  </w:num>
  <w:num w:numId="23">
    <w:abstractNumId w:val="17"/>
  </w:num>
  <w:num w:numId="24">
    <w:abstractNumId w:val="1"/>
  </w:num>
  <w:num w:numId="25">
    <w:abstractNumId w:val="6"/>
  </w:num>
  <w:num w:numId="26">
    <w:abstractNumId w:val="10"/>
  </w:num>
  <w:num w:numId="27">
    <w:abstractNumId w:val="3"/>
  </w:num>
  <w:num w:numId="28">
    <w:abstractNumId w:val="5"/>
  </w:num>
  <w:num w:numId="29">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2D8"/>
    <w:rsid w:val="0001390F"/>
    <w:rsid w:val="000448EA"/>
    <w:rsid w:val="000B5442"/>
    <w:rsid w:val="000C23FA"/>
    <w:rsid w:val="000D6D32"/>
    <w:rsid w:val="00114854"/>
    <w:rsid w:val="00126776"/>
    <w:rsid w:val="00133403"/>
    <w:rsid w:val="001F2840"/>
    <w:rsid w:val="00253015"/>
    <w:rsid w:val="00254907"/>
    <w:rsid w:val="002A2286"/>
    <w:rsid w:val="0033018C"/>
    <w:rsid w:val="003B50AB"/>
    <w:rsid w:val="003C7D5F"/>
    <w:rsid w:val="003D580E"/>
    <w:rsid w:val="0045797C"/>
    <w:rsid w:val="004E2401"/>
    <w:rsid w:val="00502A2D"/>
    <w:rsid w:val="00593991"/>
    <w:rsid w:val="005B3D08"/>
    <w:rsid w:val="005E4288"/>
    <w:rsid w:val="005E5B76"/>
    <w:rsid w:val="005F0D67"/>
    <w:rsid w:val="00613E8A"/>
    <w:rsid w:val="00615BBA"/>
    <w:rsid w:val="0067418F"/>
    <w:rsid w:val="006A06EE"/>
    <w:rsid w:val="006E16DD"/>
    <w:rsid w:val="00714340"/>
    <w:rsid w:val="00732628"/>
    <w:rsid w:val="00733B1C"/>
    <w:rsid w:val="00760447"/>
    <w:rsid w:val="00765288"/>
    <w:rsid w:val="007C3C7B"/>
    <w:rsid w:val="007C4BC4"/>
    <w:rsid w:val="00836ADF"/>
    <w:rsid w:val="008B178F"/>
    <w:rsid w:val="008B5021"/>
    <w:rsid w:val="00932FA1"/>
    <w:rsid w:val="00953224"/>
    <w:rsid w:val="0096331E"/>
    <w:rsid w:val="00983B35"/>
    <w:rsid w:val="009918F5"/>
    <w:rsid w:val="009B0AC8"/>
    <w:rsid w:val="009D4AC2"/>
    <w:rsid w:val="009D7C54"/>
    <w:rsid w:val="00A11060"/>
    <w:rsid w:val="00A1357B"/>
    <w:rsid w:val="00A212AB"/>
    <w:rsid w:val="00A3262C"/>
    <w:rsid w:val="00A375B9"/>
    <w:rsid w:val="00A520E0"/>
    <w:rsid w:val="00A8250A"/>
    <w:rsid w:val="00AC6CA6"/>
    <w:rsid w:val="00AD714E"/>
    <w:rsid w:val="00AF7974"/>
    <w:rsid w:val="00B37F0A"/>
    <w:rsid w:val="00B44AE8"/>
    <w:rsid w:val="00B625C1"/>
    <w:rsid w:val="00BA60B5"/>
    <w:rsid w:val="00BF45EB"/>
    <w:rsid w:val="00C00495"/>
    <w:rsid w:val="00C072D8"/>
    <w:rsid w:val="00C7704E"/>
    <w:rsid w:val="00C809F2"/>
    <w:rsid w:val="00C90646"/>
    <w:rsid w:val="00CA7DEE"/>
    <w:rsid w:val="00CC1D18"/>
    <w:rsid w:val="00D16FCA"/>
    <w:rsid w:val="00D5168F"/>
    <w:rsid w:val="00D828C0"/>
    <w:rsid w:val="00D83798"/>
    <w:rsid w:val="00DD359A"/>
    <w:rsid w:val="00DE4310"/>
    <w:rsid w:val="00DF7A50"/>
    <w:rsid w:val="00E20836"/>
    <w:rsid w:val="00EE47EF"/>
    <w:rsid w:val="00F060AC"/>
    <w:rsid w:val="00F51E70"/>
    <w:rsid w:val="00F942E1"/>
    <w:rsid w:val="00FA03AE"/>
    <w:rsid w:val="00FB49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page number" w:uiPriority="0"/>
    <w:lsdException w:name="List Bullet" w:uiPriority="0" w:qFormat="1"/>
    <w:lsdException w:name="List Number" w:uiPriority="0" w:qFormat="1"/>
    <w:lsdException w:name="List Bullet 2" w:uiPriority="0" w:qFormat="1"/>
    <w:lsdException w:name="List Bullet 3" w:uiPriority="0"/>
    <w:lsdException w:name="List Number 2"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04E"/>
    <w:pPr>
      <w:spacing w:after="120" w:line="240" w:lineRule="auto"/>
    </w:pPr>
    <w:rPr>
      <w:rFonts w:ascii="Arial" w:hAnsi="Arial"/>
      <w:szCs w:val="24"/>
    </w:rPr>
  </w:style>
  <w:style w:type="paragraph" w:styleId="Heading1">
    <w:name w:val="heading 1"/>
    <w:basedOn w:val="Normal"/>
    <w:next w:val="Normal"/>
    <w:link w:val="Heading1Char"/>
    <w:uiPriority w:val="9"/>
    <w:qFormat/>
    <w:rsid w:val="00C7704E"/>
    <w:pPr>
      <w:keepNext/>
      <w:shd w:val="clear" w:color="auto" w:fill="D9D9D9" w:themeFill="background1" w:themeFillShade="D9"/>
      <w:tabs>
        <w:tab w:val="left" w:pos="425"/>
      </w:tabs>
      <w:spacing w:before="480" w:after="240"/>
      <w:outlineLvl w:val="0"/>
    </w:pPr>
    <w:rPr>
      <w:rFonts w:ascii="Arial Bold" w:hAnsi="Arial Bold"/>
      <w:caps/>
      <w:sz w:val="28"/>
    </w:rPr>
  </w:style>
  <w:style w:type="paragraph" w:styleId="Heading2">
    <w:name w:val="heading 2"/>
    <w:basedOn w:val="Normal"/>
    <w:next w:val="Normal"/>
    <w:link w:val="Heading2Char"/>
    <w:unhideWhenUsed/>
    <w:qFormat/>
    <w:rsid w:val="00C7704E"/>
    <w:pPr>
      <w:keepNext/>
      <w:tabs>
        <w:tab w:val="left" w:pos="425"/>
      </w:tabs>
      <w:spacing w:before="240"/>
      <w:outlineLvl w:val="1"/>
    </w:pPr>
    <w:rPr>
      <w:b/>
      <w:color w:val="C00000"/>
      <w:sz w:val="24"/>
    </w:rPr>
  </w:style>
  <w:style w:type="paragraph" w:styleId="Heading3">
    <w:name w:val="heading 3"/>
    <w:basedOn w:val="Normal"/>
    <w:next w:val="Normal"/>
    <w:link w:val="Heading3Char"/>
    <w:unhideWhenUsed/>
    <w:qFormat/>
    <w:rsid w:val="00C7704E"/>
    <w:pPr>
      <w:keepNext/>
      <w:spacing w:before="120" w:after="0"/>
      <w:outlineLvl w:val="2"/>
    </w:pPr>
    <w:rPr>
      <w:rFonts w:eastAsiaTheme="majorEastAsia" w:cstheme="majorBidi"/>
      <w:b/>
      <w:bCs/>
      <w:color w:val="262626" w:themeColor="text1" w:themeTint="D9"/>
      <w:szCs w:val="22"/>
    </w:rPr>
  </w:style>
  <w:style w:type="paragraph" w:styleId="Heading4">
    <w:name w:val="heading 4"/>
    <w:basedOn w:val="Normal"/>
    <w:next w:val="Normal"/>
    <w:link w:val="Heading4Char"/>
    <w:uiPriority w:val="9"/>
    <w:unhideWhenUsed/>
    <w:qFormat/>
    <w:rsid w:val="00C7704E"/>
    <w:pPr>
      <w:spacing w:before="200" w:after="0"/>
      <w:outlineLvl w:val="3"/>
    </w:pPr>
    <w:rPr>
      <w:rFonts w:asciiTheme="majorHAnsi" w:eastAsiaTheme="majorEastAsia" w:hAnsiTheme="majorHAnsi" w:cstheme="majorBidi"/>
      <w:b/>
      <w:bCs/>
      <w:i/>
      <w:iCs/>
      <w:szCs w:val="22"/>
    </w:rPr>
  </w:style>
  <w:style w:type="paragraph" w:styleId="Heading5">
    <w:name w:val="heading 5"/>
    <w:basedOn w:val="Normal"/>
    <w:next w:val="Normal"/>
    <w:link w:val="Heading5Char"/>
    <w:uiPriority w:val="9"/>
    <w:semiHidden/>
    <w:unhideWhenUsed/>
    <w:qFormat/>
    <w:rsid w:val="00C7704E"/>
    <w:pPr>
      <w:spacing w:before="200" w:after="0"/>
      <w:outlineLvl w:val="4"/>
    </w:pPr>
    <w:rPr>
      <w:rFonts w:asciiTheme="majorHAnsi" w:eastAsiaTheme="majorEastAsia" w:hAnsiTheme="majorHAnsi" w:cstheme="majorBidi"/>
      <w:b/>
      <w:bCs/>
      <w:color w:val="7F7F7F" w:themeColor="text1" w:themeTint="80"/>
      <w:szCs w:val="22"/>
    </w:rPr>
  </w:style>
  <w:style w:type="paragraph" w:styleId="Heading6">
    <w:name w:val="heading 6"/>
    <w:basedOn w:val="Normal"/>
    <w:next w:val="Normal"/>
    <w:link w:val="Heading6Char"/>
    <w:uiPriority w:val="9"/>
    <w:semiHidden/>
    <w:unhideWhenUsed/>
    <w:qFormat/>
    <w:rsid w:val="00C7704E"/>
    <w:pPr>
      <w:spacing w:after="0" w:line="271" w:lineRule="auto"/>
      <w:outlineLvl w:val="5"/>
    </w:pPr>
    <w:rPr>
      <w:rFonts w:asciiTheme="majorHAnsi" w:eastAsiaTheme="majorEastAsia" w:hAnsiTheme="majorHAnsi" w:cstheme="majorBidi"/>
      <w:b/>
      <w:bCs/>
      <w:i/>
      <w:iCs/>
      <w:color w:val="7F7F7F" w:themeColor="text1" w:themeTint="80"/>
      <w:szCs w:val="22"/>
    </w:rPr>
  </w:style>
  <w:style w:type="paragraph" w:styleId="Heading7">
    <w:name w:val="heading 7"/>
    <w:basedOn w:val="Normal"/>
    <w:next w:val="Normal"/>
    <w:link w:val="Heading7Char"/>
    <w:uiPriority w:val="9"/>
    <w:semiHidden/>
    <w:unhideWhenUsed/>
    <w:qFormat/>
    <w:rsid w:val="00C7704E"/>
    <w:pPr>
      <w:spacing w:after="0"/>
      <w:outlineLvl w:val="6"/>
    </w:pPr>
    <w:rPr>
      <w:rFonts w:asciiTheme="majorHAnsi" w:eastAsiaTheme="majorEastAsia" w:hAnsiTheme="majorHAnsi" w:cstheme="majorBidi"/>
      <w:i/>
      <w:iCs/>
      <w:szCs w:val="22"/>
    </w:rPr>
  </w:style>
  <w:style w:type="paragraph" w:styleId="Heading8">
    <w:name w:val="heading 8"/>
    <w:basedOn w:val="Normal"/>
    <w:next w:val="Normal"/>
    <w:link w:val="Heading8Char"/>
    <w:uiPriority w:val="9"/>
    <w:semiHidden/>
    <w:unhideWhenUsed/>
    <w:qFormat/>
    <w:rsid w:val="00C7704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7704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704E"/>
    <w:pPr>
      <w:autoSpaceDE w:val="0"/>
      <w:autoSpaceDN w:val="0"/>
      <w:adjustRightInd w:val="0"/>
      <w:spacing w:after="0" w:line="288" w:lineRule="auto"/>
      <w:textAlignment w:val="center"/>
    </w:pPr>
    <w:rPr>
      <w:rFonts w:ascii="MinionPro-Regular" w:hAnsi="MinionPro-Regular" w:cs="MinionPro-Regular"/>
      <w:color w:val="000000"/>
      <w:sz w:val="24"/>
      <w:lang w:val="en-GB"/>
    </w:rPr>
  </w:style>
  <w:style w:type="paragraph" w:styleId="BalloonText">
    <w:name w:val="Balloon Text"/>
    <w:basedOn w:val="Normal"/>
    <w:link w:val="BalloonTextChar"/>
    <w:uiPriority w:val="99"/>
    <w:semiHidden/>
    <w:unhideWhenUsed/>
    <w:rsid w:val="00C770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04E"/>
    <w:rPr>
      <w:rFonts w:ascii="Tahoma" w:hAnsi="Tahoma" w:cs="Tahoma"/>
      <w:sz w:val="16"/>
      <w:szCs w:val="16"/>
    </w:rPr>
  </w:style>
  <w:style w:type="paragraph" w:styleId="ListParagraph">
    <w:name w:val="List Paragraph"/>
    <w:aliases w:val="Bullet"/>
    <w:basedOn w:val="Normal"/>
    <w:link w:val="ListParagraphChar"/>
    <w:uiPriority w:val="34"/>
    <w:qFormat/>
    <w:rsid w:val="00C7704E"/>
    <w:pPr>
      <w:numPr>
        <w:numId w:val="1"/>
      </w:numPr>
      <w:contextualSpacing/>
    </w:pPr>
  </w:style>
  <w:style w:type="character" w:customStyle="1" w:styleId="ListParagraphChar">
    <w:name w:val="List Paragraph Char"/>
    <w:aliases w:val="Bullet Char"/>
    <w:basedOn w:val="DefaultParagraphFont"/>
    <w:link w:val="ListParagraph"/>
    <w:uiPriority w:val="34"/>
    <w:rsid w:val="00C7704E"/>
    <w:rPr>
      <w:rFonts w:ascii="Arial" w:hAnsi="Arial"/>
      <w:szCs w:val="24"/>
    </w:rPr>
  </w:style>
  <w:style w:type="paragraph" w:customStyle="1" w:styleId="Bulletlist">
    <w:name w:val="Bullet list"/>
    <w:basedOn w:val="ListParagraph"/>
    <w:link w:val="BulletlistChar"/>
    <w:rsid w:val="00C7704E"/>
    <w:pPr>
      <w:numPr>
        <w:numId w:val="0"/>
      </w:numPr>
      <w:spacing w:after="0"/>
      <w:ind w:left="720" w:hanging="360"/>
    </w:pPr>
  </w:style>
  <w:style w:type="character" w:customStyle="1" w:styleId="BulletlistChar">
    <w:name w:val="Bullet list Char"/>
    <w:basedOn w:val="ListParagraphChar"/>
    <w:link w:val="Bulletlist"/>
    <w:rsid w:val="00C7704E"/>
    <w:rPr>
      <w:rFonts w:ascii="Arial" w:hAnsi="Arial"/>
      <w:szCs w:val="24"/>
    </w:rPr>
  </w:style>
  <w:style w:type="character" w:styleId="CommentReference">
    <w:name w:val="annotation reference"/>
    <w:basedOn w:val="DefaultParagraphFont"/>
    <w:uiPriority w:val="99"/>
    <w:semiHidden/>
    <w:unhideWhenUsed/>
    <w:rsid w:val="00C7704E"/>
    <w:rPr>
      <w:sz w:val="16"/>
      <w:szCs w:val="16"/>
    </w:rPr>
  </w:style>
  <w:style w:type="paragraph" w:styleId="CommentText">
    <w:name w:val="annotation text"/>
    <w:basedOn w:val="Normal"/>
    <w:link w:val="CommentTextChar"/>
    <w:uiPriority w:val="99"/>
    <w:unhideWhenUsed/>
    <w:rsid w:val="00C7704E"/>
    <w:rPr>
      <w:sz w:val="20"/>
      <w:szCs w:val="20"/>
    </w:rPr>
  </w:style>
  <w:style w:type="character" w:customStyle="1" w:styleId="CommentTextChar">
    <w:name w:val="Comment Text Char"/>
    <w:basedOn w:val="DefaultParagraphFont"/>
    <w:link w:val="CommentText"/>
    <w:uiPriority w:val="99"/>
    <w:rsid w:val="00C7704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7704E"/>
    <w:rPr>
      <w:b/>
      <w:bCs/>
    </w:rPr>
  </w:style>
  <w:style w:type="character" w:customStyle="1" w:styleId="CommentSubjectChar">
    <w:name w:val="Comment Subject Char"/>
    <w:basedOn w:val="CommentTextChar"/>
    <w:link w:val="CommentSubject"/>
    <w:uiPriority w:val="99"/>
    <w:semiHidden/>
    <w:rsid w:val="00C7704E"/>
    <w:rPr>
      <w:rFonts w:ascii="Arial" w:hAnsi="Arial"/>
      <w:b/>
      <w:bCs/>
      <w:sz w:val="20"/>
      <w:szCs w:val="20"/>
    </w:rPr>
  </w:style>
  <w:style w:type="paragraph" w:styleId="DocumentMap">
    <w:name w:val="Document Map"/>
    <w:basedOn w:val="Normal"/>
    <w:link w:val="DocumentMapChar"/>
    <w:uiPriority w:val="99"/>
    <w:semiHidden/>
    <w:unhideWhenUsed/>
    <w:rsid w:val="00C7704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C7704E"/>
    <w:rPr>
      <w:rFonts w:ascii="Tahoma" w:hAnsi="Tahoma" w:cs="Tahoma"/>
      <w:sz w:val="16"/>
      <w:szCs w:val="16"/>
    </w:rPr>
  </w:style>
  <w:style w:type="character" w:styleId="Emphasis">
    <w:name w:val="Emphasis"/>
    <w:qFormat/>
    <w:rsid w:val="00C7704E"/>
    <w:rPr>
      <w:bCs/>
      <w:i/>
    </w:rPr>
  </w:style>
  <w:style w:type="character" w:styleId="FollowedHyperlink">
    <w:name w:val="FollowedHyperlink"/>
    <w:basedOn w:val="DefaultParagraphFont"/>
    <w:uiPriority w:val="99"/>
    <w:semiHidden/>
    <w:unhideWhenUsed/>
    <w:rsid w:val="00C7704E"/>
    <w:rPr>
      <w:color w:val="800080" w:themeColor="followedHyperlink"/>
      <w:u w:val="single"/>
    </w:rPr>
  </w:style>
  <w:style w:type="paragraph" w:styleId="Footer">
    <w:name w:val="footer"/>
    <w:basedOn w:val="Normal"/>
    <w:link w:val="FooterChar"/>
    <w:uiPriority w:val="99"/>
    <w:unhideWhenUsed/>
    <w:rsid w:val="00C7704E"/>
    <w:pPr>
      <w:tabs>
        <w:tab w:val="center" w:pos="4513"/>
        <w:tab w:val="right" w:pos="9026"/>
      </w:tabs>
      <w:spacing w:after="0"/>
    </w:pPr>
  </w:style>
  <w:style w:type="character" w:customStyle="1" w:styleId="Heading1Char">
    <w:name w:val="Heading 1 Char"/>
    <w:basedOn w:val="DefaultParagraphFont"/>
    <w:link w:val="Heading1"/>
    <w:uiPriority w:val="9"/>
    <w:rsid w:val="00C7704E"/>
    <w:rPr>
      <w:rFonts w:ascii="Arial Bold" w:hAnsi="Arial Bold"/>
      <w:caps/>
      <w:sz w:val="28"/>
      <w:szCs w:val="24"/>
      <w:shd w:val="clear" w:color="auto" w:fill="D9D9D9" w:themeFill="background1" w:themeFillShade="D9"/>
    </w:rPr>
  </w:style>
  <w:style w:type="character" w:customStyle="1" w:styleId="Heading2Char">
    <w:name w:val="Heading 2 Char"/>
    <w:basedOn w:val="DefaultParagraphFont"/>
    <w:link w:val="Heading2"/>
    <w:rsid w:val="00C7704E"/>
    <w:rPr>
      <w:rFonts w:ascii="Arial" w:hAnsi="Arial"/>
      <w:b/>
      <w:color w:val="C00000"/>
      <w:sz w:val="24"/>
      <w:szCs w:val="24"/>
    </w:rPr>
  </w:style>
  <w:style w:type="character" w:customStyle="1" w:styleId="Heading3Char">
    <w:name w:val="Heading 3 Char"/>
    <w:basedOn w:val="DefaultParagraphFont"/>
    <w:link w:val="Heading3"/>
    <w:rsid w:val="00C7704E"/>
    <w:rPr>
      <w:rFonts w:ascii="Arial" w:eastAsiaTheme="majorEastAsia" w:hAnsi="Arial" w:cstheme="majorBidi"/>
      <w:b/>
      <w:bCs/>
      <w:color w:val="262626" w:themeColor="text1" w:themeTint="D9"/>
    </w:rPr>
  </w:style>
  <w:style w:type="character" w:customStyle="1" w:styleId="FooterChar">
    <w:name w:val="Footer Char"/>
    <w:basedOn w:val="DefaultParagraphFont"/>
    <w:link w:val="Footer"/>
    <w:uiPriority w:val="99"/>
    <w:rsid w:val="00C7704E"/>
    <w:rPr>
      <w:rFonts w:ascii="Arial" w:hAnsi="Arial"/>
      <w:szCs w:val="24"/>
    </w:rPr>
  </w:style>
  <w:style w:type="character" w:styleId="FootnoteReference">
    <w:name w:val="footnote reference"/>
    <w:basedOn w:val="DefaultParagraphFont"/>
    <w:uiPriority w:val="99"/>
    <w:semiHidden/>
    <w:unhideWhenUsed/>
    <w:rsid w:val="00C7704E"/>
    <w:rPr>
      <w:vertAlign w:val="superscript"/>
    </w:rPr>
  </w:style>
  <w:style w:type="paragraph" w:styleId="FootnoteText">
    <w:name w:val="footnote text"/>
    <w:basedOn w:val="Normal"/>
    <w:link w:val="FootnoteTextChar"/>
    <w:uiPriority w:val="99"/>
    <w:semiHidden/>
    <w:unhideWhenUsed/>
    <w:rsid w:val="00C7704E"/>
    <w:pPr>
      <w:spacing w:after="0"/>
    </w:pPr>
    <w:rPr>
      <w:sz w:val="20"/>
      <w:szCs w:val="20"/>
    </w:rPr>
  </w:style>
  <w:style w:type="character" w:customStyle="1" w:styleId="FootnoteTextChar">
    <w:name w:val="Footnote Text Char"/>
    <w:basedOn w:val="DefaultParagraphFont"/>
    <w:link w:val="FootnoteText"/>
    <w:uiPriority w:val="99"/>
    <w:semiHidden/>
    <w:rsid w:val="00C7704E"/>
    <w:rPr>
      <w:rFonts w:ascii="Arial" w:hAnsi="Arial"/>
      <w:sz w:val="20"/>
      <w:szCs w:val="20"/>
    </w:rPr>
  </w:style>
  <w:style w:type="paragraph" w:styleId="Header">
    <w:name w:val="header"/>
    <w:basedOn w:val="Normal"/>
    <w:link w:val="HeaderChar"/>
    <w:uiPriority w:val="99"/>
    <w:unhideWhenUsed/>
    <w:rsid w:val="00C7704E"/>
    <w:pPr>
      <w:tabs>
        <w:tab w:val="center" w:pos="4513"/>
        <w:tab w:val="right" w:pos="9026"/>
      </w:tabs>
      <w:spacing w:after="0"/>
    </w:pPr>
  </w:style>
  <w:style w:type="character" w:customStyle="1" w:styleId="HeaderChar">
    <w:name w:val="Header Char"/>
    <w:basedOn w:val="DefaultParagraphFont"/>
    <w:link w:val="Header"/>
    <w:uiPriority w:val="99"/>
    <w:rsid w:val="00C7704E"/>
    <w:rPr>
      <w:rFonts w:ascii="Arial" w:hAnsi="Arial"/>
      <w:szCs w:val="24"/>
    </w:rPr>
  </w:style>
  <w:style w:type="character" w:styleId="Hyperlink">
    <w:name w:val="Hyperlink"/>
    <w:basedOn w:val="DefaultParagraphFont"/>
    <w:unhideWhenUsed/>
    <w:rsid w:val="00C7704E"/>
    <w:rPr>
      <w:color w:val="C00000"/>
      <w:u w:val="single"/>
    </w:rPr>
  </w:style>
  <w:style w:type="character" w:styleId="IntenseEmphasis">
    <w:name w:val="Intense Emphasis"/>
    <w:uiPriority w:val="21"/>
    <w:rsid w:val="00C7704E"/>
    <w:rPr>
      <w:b/>
      <w:bCs/>
    </w:rPr>
  </w:style>
  <w:style w:type="paragraph" w:styleId="ListBullet">
    <w:name w:val="List Bullet"/>
    <w:basedOn w:val="Normal"/>
    <w:qFormat/>
    <w:rsid w:val="00C7704E"/>
    <w:pPr>
      <w:numPr>
        <w:numId w:val="2"/>
      </w:numPr>
    </w:pPr>
    <w:rPr>
      <w:rFonts w:eastAsia="Times New Roman" w:cs="Times New Roman"/>
    </w:rPr>
  </w:style>
  <w:style w:type="paragraph" w:styleId="ListBullet2">
    <w:name w:val="List Bullet 2"/>
    <w:basedOn w:val="Normal"/>
    <w:qFormat/>
    <w:rsid w:val="00C7704E"/>
    <w:pPr>
      <w:numPr>
        <w:numId w:val="3"/>
      </w:numPr>
    </w:pPr>
    <w:rPr>
      <w:rFonts w:eastAsia="Times New Roman" w:cs="Times New Roman"/>
    </w:rPr>
  </w:style>
  <w:style w:type="paragraph" w:styleId="ListNumber">
    <w:name w:val="List Number"/>
    <w:basedOn w:val="Normal"/>
    <w:qFormat/>
    <w:rsid w:val="00C7704E"/>
    <w:pPr>
      <w:numPr>
        <w:numId w:val="4"/>
      </w:numPr>
    </w:pPr>
    <w:rPr>
      <w:rFonts w:eastAsia="Times New Roman" w:cs="Times New Roman"/>
    </w:rPr>
  </w:style>
  <w:style w:type="paragraph" w:styleId="ListNumber2">
    <w:name w:val="List Number 2"/>
    <w:basedOn w:val="Normal"/>
    <w:qFormat/>
    <w:rsid w:val="00C7704E"/>
    <w:pPr>
      <w:numPr>
        <w:numId w:val="5"/>
      </w:numPr>
    </w:pPr>
    <w:rPr>
      <w:rFonts w:eastAsia="Times New Roman" w:cs="Times New Roman"/>
    </w:rPr>
  </w:style>
  <w:style w:type="paragraph" w:customStyle="1" w:styleId="ListPara2">
    <w:name w:val="List Para 2"/>
    <w:basedOn w:val="ListParagraph"/>
    <w:link w:val="ListPara2Char"/>
    <w:rsid w:val="00C7704E"/>
    <w:pPr>
      <w:numPr>
        <w:numId w:val="0"/>
      </w:numPr>
      <w:ind w:left="1208" w:hanging="357"/>
    </w:pPr>
  </w:style>
  <w:style w:type="character" w:customStyle="1" w:styleId="Heading4Char">
    <w:name w:val="Heading 4 Char"/>
    <w:basedOn w:val="DefaultParagraphFont"/>
    <w:link w:val="Heading4"/>
    <w:uiPriority w:val="9"/>
    <w:rsid w:val="00C7704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7704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7704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7704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7704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7704E"/>
    <w:rPr>
      <w:rFonts w:asciiTheme="majorHAnsi" w:eastAsiaTheme="majorEastAsia" w:hAnsiTheme="majorHAnsi" w:cstheme="majorBidi"/>
      <w:i/>
      <w:iCs/>
      <w:spacing w:val="5"/>
      <w:sz w:val="20"/>
      <w:szCs w:val="20"/>
    </w:rPr>
  </w:style>
  <w:style w:type="character" w:customStyle="1" w:styleId="ListPara2Char">
    <w:name w:val="List Para 2 Char"/>
    <w:basedOn w:val="ListParagraphChar"/>
    <w:link w:val="ListPara2"/>
    <w:rsid w:val="00C7704E"/>
    <w:rPr>
      <w:rFonts w:ascii="Arial" w:hAnsi="Arial"/>
      <w:szCs w:val="24"/>
    </w:rPr>
  </w:style>
  <w:style w:type="paragraph" w:styleId="NoSpacing">
    <w:name w:val="No Spacing"/>
    <w:basedOn w:val="Normal"/>
    <w:uiPriority w:val="1"/>
    <w:rsid w:val="00C7704E"/>
    <w:pPr>
      <w:spacing w:after="0"/>
    </w:pPr>
  </w:style>
  <w:style w:type="paragraph" w:styleId="Quote">
    <w:name w:val="Quote"/>
    <w:basedOn w:val="Normal"/>
    <w:next w:val="Normal"/>
    <w:link w:val="QuoteChar"/>
    <w:uiPriority w:val="29"/>
    <w:qFormat/>
    <w:rsid w:val="00C7704E"/>
    <w:pPr>
      <w:spacing w:before="200" w:after="0"/>
      <w:ind w:left="360" w:right="360"/>
    </w:pPr>
    <w:rPr>
      <w:rFonts w:asciiTheme="minorHAnsi" w:hAnsiTheme="minorHAnsi"/>
      <w:i/>
      <w:iCs/>
      <w:szCs w:val="22"/>
    </w:rPr>
  </w:style>
  <w:style w:type="character" w:customStyle="1" w:styleId="QuoteChar">
    <w:name w:val="Quote Char"/>
    <w:basedOn w:val="DefaultParagraphFont"/>
    <w:link w:val="Quote"/>
    <w:uiPriority w:val="29"/>
    <w:rsid w:val="00C7704E"/>
    <w:rPr>
      <w:i/>
      <w:iCs/>
    </w:rPr>
  </w:style>
  <w:style w:type="character" w:styleId="Strong">
    <w:name w:val="Strong"/>
    <w:uiPriority w:val="22"/>
    <w:qFormat/>
    <w:rsid w:val="00C7704E"/>
    <w:rPr>
      <w:b/>
      <w:bCs/>
    </w:rPr>
  </w:style>
  <w:style w:type="paragraph" w:styleId="Subtitle">
    <w:name w:val="Subtitle"/>
    <w:basedOn w:val="Normal"/>
    <w:next w:val="Normal"/>
    <w:link w:val="SubtitleChar"/>
    <w:uiPriority w:val="11"/>
    <w:qFormat/>
    <w:rsid w:val="00C7704E"/>
    <w:pPr>
      <w:spacing w:after="600"/>
    </w:pPr>
    <w:rPr>
      <w:rFonts w:asciiTheme="majorHAnsi" w:eastAsiaTheme="majorEastAsia" w:hAnsiTheme="majorHAnsi" w:cstheme="majorBidi"/>
      <w:i/>
      <w:iCs/>
      <w:spacing w:val="13"/>
      <w:sz w:val="24"/>
    </w:rPr>
  </w:style>
  <w:style w:type="character" w:customStyle="1" w:styleId="SubtitleChar">
    <w:name w:val="Subtitle Char"/>
    <w:basedOn w:val="DefaultParagraphFont"/>
    <w:link w:val="Subtitle"/>
    <w:uiPriority w:val="11"/>
    <w:rsid w:val="00C7704E"/>
    <w:rPr>
      <w:rFonts w:asciiTheme="majorHAnsi" w:eastAsiaTheme="majorEastAsia" w:hAnsiTheme="majorHAnsi" w:cstheme="majorBidi"/>
      <w:i/>
      <w:iCs/>
      <w:spacing w:val="13"/>
      <w:sz w:val="24"/>
      <w:szCs w:val="24"/>
    </w:rPr>
  </w:style>
  <w:style w:type="character" w:styleId="SubtleEmphasis">
    <w:name w:val="Subtle Emphasis"/>
    <w:uiPriority w:val="19"/>
    <w:rsid w:val="00C7704E"/>
    <w:rPr>
      <w:i/>
      <w:iCs/>
    </w:rPr>
  </w:style>
  <w:style w:type="character" w:styleId="SubtleReference">
    <w:name w:val="Subtle Reference"/>
    <w:uiPriority w:val="31"/>
    <w:rsid w:val="00C7704E"/>
    <w:rPr>
      <w:smallCaps/>
    </w:rPr>
  </w:style>
  <w:style w:type="table" w:customStyle="1" w:styleId="SWA">
    <w:name w:val="SWA"/>
    <w:basedOn w:val="TableNormal"/>
    <w:uiPriority w:val="99"/>
    <w:rsid w:val="00C7704E"/>
    <w:pPr>
      <w:spacing w:after="0" w:line="240" w:lineRule="auto"/>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tcPr>
    </w:tblStylePr>
  </w:style>
  <w:style w:type="paragraph" w:customStyle="1" w:styleId="SWA-NORMAL">
    <w:name w:val="SWA - NORMAL"/>
    <w:basedOn w:val="Normal"/>
    <w:qFormat/>
    <w:rsid w:val="00C7704E"/>
    <w:pPr>
      <w:tabs>
        <w:tab w:val="left" w:pos="425"/>
      </w:tabs>
    </w:pPr>
  </w:style>
  <w:style w:type="table" w:styleId="TableGrid">
    <w:name w:val="Table Grid"/>
    <w:basedOn w:val="TableNormal"/>
    <w:uiPriority w:val="59"/>
    <w:rsid w:val="00C77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Heading1"/>
    <w:link w:val="TitleChar"/>
    <w:uiPriority w:val="10"/>
    <w:qFormat/>
    <w:rsid w:val="00C7704E"/>
    <w:pPr>
      <w:tabs>
        <w:tab w:val="left" w:pos="425"/>
      </w:tabs>
      <w:spacing w:before="360" w:after="360"/>
      <w:jc w:val="center"/>
    </w:pPr>
    <w:rPr>
      <w:rFonts w:ascii="Arial Bold" w:hAnsi="Arial Bold"/>
      <w:b/>
      <w:caps/>
      <w:color w:val="C00000"/>
      <w:sz w:val="36"/>
    </w:rPr>
  </w:style>
  <w:style w:type="character" w:customStyle="1" w:styleId="TitleChar">
    <w:name w:val="Title Char"/>
    <w:basedOn w:val="DefaultParagraphFont"/>
    <w:link w:val="Title"/>
    <w:uiPriority w:val="10"/>
    <w:rsid w:val="00C7704E"/>
    <w:rPr>
      <w:rFonts w:ascii="Arial Bold" w:hAnsi="Arial Bold"/>
      <w:b/>
      <w:caps/>
      <w:color w:val="C00000"/>
      <w:sz w:val="36"/>
      <w:szCs w:val="24"/>
    </w:rPr>
  </w:style>
  <w:style w:type="paragraph" w:styleId="TOC1">
    <w:name w:val="toc 1"/>
    <w:basedOn w:val="Normal"/>
    <w:next w:val="Normal"/>
    <w:autoRedefine/>
    <w:uiPriority w:val="39"/>
    <w:rsid w:val="00C7704E"/>
    <w:pPr>
      <w:spacing w:after="100"/>
    </w:pPr>
  </w:style>
  <w:style w:type="paragraph" w:customStyle="1" w:styleId="TOC">
    <w:name w:val="TOC"/>
    <w:basedOn w:val="TOC1"/>
    <w:link w:val="TOCChar"/>
    <w:qFormat/>
    <w:rsid w:val="00C7704E"/>
    <w:pPr>
      <w:tabs>
        <w:tab w:val="right" w:leader="dot" w:pos="9344"/>
      </w:tabs>
      <w:spacing w:before="360" w:after="360"/>
    </w:pPr>
    <w:rPr>
      <w:rFonts w:eastAsia="Times New Roman" w:cs="Arial"/>
      <w:b/>
      <w:bCs/>
      <w:caps/>
      <w:sz w:val="32"/>
      <w:szCs w:val="32"/>
    </w:rPr>
  </w:style>
  <w:style w:type="character" w:customStyle="1" w:styleId="TOCChar">
    <w:name w:val="TOC Char"/>
    <w:basedOn w:val="DefaultParagraphFont"/>
    <w:link w:val="TOC"/>
    <w:rsid w:val="00C7704E"/>
    <w:rPr>
      <w:rFonts w:ascii="Arial" w:eastAsia="Times New Roman" w:hAnsi="Arial" w:cs="Arial"/>
      <w:b/>
      <w:bCs/>
      <w:caps/>
      <w:sz w:val="32"/>
      <w:szCs w:val="32"/>
    </w:rPr>
  </w:style>
  <w:style w:type="paragraph" w:styleId="TOC2">
    <w:name w:val="toc 2"/>
    <w:basedOn w:val="Normal"/>
    <w:next w:val="Normal"/>
    <w:autoRedefine/>
    <w:uiPriority w:val="39"/>
    <w:unhideWhenUsed/>
    <w:rsid w:val="00C7704E"/>
    <w:pPr>
      <w:spacing w:after="100"/>
      <w:ind w:left="220"/>
    </w:pPr>
  </w:style>
  <w:style w:type="paragraph" w:styleId="TOC3">
    <w:name w:val="toc 3"/>
    <w:basedOn w:val="Normal"/>
    <w:next w:val="Normal"/>
    <w:autoRedefine/>
    <w:uiPriority w:val="39"/>
    <w:unhideWhenUsed/>
    <w:rsid w:val="00C7704E"/>
    <w:pPr>
      <w:spacing w:after="100"/>
      <w:ind w:left="440"/>
    </w:pPr>
  </w:style>
  <w:style w:type="paragraph" w:styleId="TOCHeading">
    <w:name w:val="TOC Heading"/>
    <w:basedOn w:val="Heading1"/>
    <w:next w:val="Normal"/>
    <w:uiPriority w:val="39"/>
    <w:unhideWhenUsed/>
    <w:qFormat/>
    <w:rsid w:val="00C7704E"/>
    <w:pPr>
      <w:outlineLvl w:val="9"/>
    </w:pPr>
    <w:rPr>
      <w:lang w:bidi="en-US"/>
    </w:rPr>
  </w:style>
  <w:style w:type="character" w:customStyle="1" w:styleId="tgc">
    <w:name w:val="_tgc"/>
    <w:basedOn w:val="DefaultParagraphFont"/>
    <w:rsid w:val="00C7704E"/>
  </w:style>
  <w:style w:type="character" w:customStyle="1" w:styleId="documentmodified">
    <w:name w:val="documentmodified"/>
    <w:basedOn w:val="DefaultParagraphFont"/>
    <w:rsid w:val="00C7704E"/>
  </w:style>
  <w:style w:type="paragraph" w:styleId="NormalWeb">
    <w:name w:val="Normal (Web)"/>
    <w:basedOn w:val="Normal"/>
    <w:uiPriority w:val="99"/>
    <w:unhideWhenUsed/>
    <w:rsid w:val="00C7704E"/>
    <w:pPr>
      <w:spacing w:before="100" w:beforeAutospacing="1" w:after="100" w:afterAutospacing="1"/>
    </w:pPr>
    <w:rPr>
      <w:rFonts w:ascii="Times New Roman" w:eastAsia="Times New Roman" w:hAnsi="Times New Roman" w:cs="Times New Roman"/>
      <w:sz w:val="24"/>
      <w:lang w:eastAsia="en-AU"/>
    </w:rPr>
  </w:style>
  <w:style w:type="character" w:customStyle="1" w:styleId="rating-stars">
    <w:name w:val="rating-stars"/>
    <w:basedOn w:val="DefaultParagraphFont"/>
    <w:rsid w:val="00C7704E"/>
  </w:style>
  <w:style w:type="paragraph" w:customStyle="1" w:styleId="Default">
    <w:name w:val="Default"/>
    <w:uiPriority w:val="99"/>
    <w:rsid w:val="00133403"/>
    <w:pPr>
      <w:autoSpaceDE w:val="0"/>
      <w:autoSpaceDN w:val="0"/>
      <w:adjustRightInd w:val="0"/>
      <w:spacing w:after="0" w:line="240" w:lineRule="auto"/>
    </w:pPr>
    <w:rPr>
      <w:rFonts w:ascii="Akzidenz-Grotesk BQ Regular" w:eastAsia="Times New Roman" w:hAnsi="Akzidenz-Grotesk BQ Regular" w:cs="Akzidenz-Grotesk BQ Regular"/>
      <w:color w:val="000000"/>
      <w:sz w:val="24"/>
      <w:szCs w:val="24"/>
      <w:lang w:eastAsia="en-AU"/>
    </w:rPr>
  </w:style>
  <w:style w:type="paragraph" w:styleId="Revision">
    <w:name w:val="Revision"/>
    <w:hidden/>
    <w:uiPriority w:val="99"/>
    <w:semiHidden/>
    <w:rsid w:val="005B3D08"/>
    <w:pPr>
      <w:spacing w:after="0" w:line="240" w:lineRule="auto"/>
    </w:pPr>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page number" w:uiPriority="0"/>
    <w:lsdException w:name="List Bullet" w:uiPriority="0" w:qFormat="1"/>
    <w:lsdException w:name="List Number" w:uiPriority="0" w:qFormat="1"/>
    <w:lsdException w:name="List Bullet 2" w:uiPriority="0" w:qFormat="1"/>
    <w:lsdException w:name="List Bullet 3" w:uiPriority="0"/>
    <w:lsdException w:name="List Number 2"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04E"/>
    <w:pPr>
      <w:spacing w:after="120" w:line="240" w:lineRule="auto"/>
    </w:pPr>
    <w:rPr>
      <w:rFonts w:ascii="Arial" w:hAnsi="Arial"/>
      <w:szCs w:val="24"/>
    </w:rPr>
  </w:style>
  <w:style w:type="paragraph" w:styleId="Heading1">
    <w:name w:val="heading 1"/>
    <w:basedOn w:val="Normal"/>
    <w:next w:val="Normal"/>
    <w:link w:val="Heading1Char"/>
    <w:uiPriority w:val="9"/>
    <w:qFormat/>
    <w:rsid w:val="00C7704E"/>
    <w:pPr>
      <w:keepNext/>
      <w:shd w:val="clear" w:color="auto" w:fill="D9D9D9" w:themeFill="background1" w:themeFillShade="D9"/>
      <w:tabs>
        <w:tab w:val="left" w:pos="425"/>
      </w:tabs>
      <w:spacing w:before="480" w:after="240"/>
      <w:outlineLvl w:val="0"/>
    </w:pPr>
    <w:rPr>
      <w:rFonts w:ascii="Arial Bold" w:hAnsi="Arial Bold"/>
      <w:caps/>
      <w:sz w:val="28"/>
    </w:rPr>
  </w:style>
  <w:style w:type="paragraph" w:styleId="Heading2">
    <w:name w:val="heading 2"/>
    <w:basedOn w:val="Normal"/>
    <w:next w:val="Normal"/>
    <w:link w:val="Heading2Char"/>
    <w:unhideWhenUsed/>
    <w:qFormat/>
    <w:rsid w:val="00C7704E"/>
    <w:pPr>
      <w:keepNext/>
      <w:tabs>
        <w:tab w:val="left" w:pos="425"/>
      </w:tabs>
      <w:spacing w:before="240"/>
      <w:outlineLvl w:val="1"/>
    </w:pPr>
    <w:rPr>
      <w:b/>
      <w:color w:val="C00000"/>
      <w:sz w:val="24"/>
    </w:rPr>
  </w:style>
  <w:style w:type="paragraph" w:styleId="Heading3">
    <w:name w:val="heading 3"/>
    <w:basedOn w:val="Normal"/>
    <w:next w:val="Normal"/>
    <w:link w:val="Heading3Char"/>
    <w:unhideWhenUsed/>
    <w:qFormat/>
    <w:rsid w:val="00C7704E"/>
    <w:pPr>
      <w:keepNext/>
      <w:spacing w:before="120" w:after="0"/>
      <w:outlineLvl w:val="2"/>
    </w:pPr>
    <w:rPr>
      <w:rFonts w:eastAsiaTheme="majorEastAsia" w:cstheme="majorBidi"/>
      <w:b/>
      <w:bCs/>
      <w:color w:val="262626" w:themeColor="text1" w:themeTint="D9"/>
      <w:szCs w:val="22"/>
    </w:rPr>
  </w:style>
  <w:style w:type="paragraph" w:styleId="Heading4">
    <w:name w:val="heading 4"/>
    <w:basedOn w:val="Normal"/>
    <w:next w:val="Normal"/>
    <w:link w:val="Heading4Char"/>
    <w:uiPriority w:val="9"/>
    <w:unhideWhenUsed/>
    <w:qFormat/>
    <w:rsid w:val="00C7704E"/>
    <w:pPr>
      <w:spacing w:before="200" w:after="0"/>
      <w:outlineLvl w:val="3"/>
    </w:pPr>
    <w:rPr>
      <w:rFonts w:asciiTheme="majorHAnsi" w:eastAsiaTheme="majorEastAsia" w:hAnsiTheme="majorHAnsi" w:cstheme="majorBidi"/>
      <w:b/>
      <w:bCs/>
      <w:i/>
      <w:iCs/>
      <w:szCs w:val="22"/>
    </w:rPr>
  </w:style>
  <w:style w:type="paragraph" w:styleId="Heading5">
    <w:name w:val="heading 5"/>
    <w:basedOn w:val="Normal"/>
    <w:next w:val="Normal"/>
    <w:link w:val="Heading5Char"/>
    <w:uiPriority w:val="9"/>
    <w:semiHidden/>
    <w:unhideWhenUsed/>
    <w:qFormat/>
    <w:rsid w:val="00C7704E"/>
    <w:pPr>
      <w:spacing w:before="200" w:after="0"/>
      <w:outlineLvl w:val="4"/>
    </w:pPr>
    <w:rPr>
      <w:rFonts w:asciiTheme="majorHAnsi" w:eastAsiaTheme="majorEastAsia" w:hAnsiTheme="majorHAnsi" w:cstheme="majorBidi"/>
      <w:b/>
      <w:bCs/>
      <w:color w:val="7F7F7F" w:themeColor="text1" w:themeTint="80"/>
      <w:szCs w:val="22"/>
    </w:rPr>
  </w:style>
  <w:style w:type="paragraph" w:styleId="Heading6">
    <w:name w:val="heading 6"/>
    <w:basedOn w:val="Normal"/>
    <w:next w:val="Normal"/>
    <w:link w:val="Heading6Char"/>
    <w:uiPriority w:val="9"/>
    <w:semiHidden/>
    <w:unhideWhenUsed/>
    <w:qFormat/>
    <w:rsid w:val="00C7704E"/>
    <w:pPr>
      <w:spacing w:after="0" w:line="271" w:lineRule="auto"/>
      <w:outlineLvl w:val="5"/>
    </w:pPr>
    <w:rPr>
      <w:rFonts w:asciiTheme="majorHAnsi" w:eastAsiaTheme="majorEastAsia" w:hAnsiTheme="majorHAnsi" w:cstheme="majorBidi"/>
      <w:b/>
      <w:bCs/>
      <w:i/>
      <w:iCs/>
      <w:color w:val="7F7F7F" w:themeColor="text1" w:themeTint="80"/>
      <w:szCs w:val="22"/>
    </w:rPr>
  </w:style>
  <w:style w:type="paragraph" w:styleId="Heading7">
    <w:name w:val="heading 7"/>
    <w:basedOn w:val="Normal"/>
    <w:next w:val="Normal"/>
    <w:link w:val="Heading7Char"/>
    <w:uiPriority w:val="9"/>
    <w:semiHidden/>
    <w:unhideWhenUsed/>
    <w:qFormat/>
    <w:rsid w:val="00C7704E"/>
    <w:pPr>
      <w:spacing w:after="0"/>
      <w:outlineLvl w:val="6"/>
    </w:pPr>
    <w:rPr>
      <w:rFonts w:asciiTheme="majorHAnsi" w:eastAsiaTheme="majorEastAsia" w:hAnsiTheme="majorHAnsi" w:cstheme="majorBidi"/>
      <w:i/>
      <w:iCs/>
      <w:szCs w:val="22"/>
    </w:rPr>
  </w:style>
  <w:style w:type="paragraph" w:styleId="Heading8">
    <w:name w:val="heading 8"/>
    <w:basedOn w:val="Normal"/>
    <w:next w:val="Normal"/>
    <w:link w:val="Heading8Char"/>
    <w:uiPriority w:val="9"/>
    <w:semiHidden/>
    <w:unhideWhenUsed/>
    <w:qFormat/>
    <w:rsid w:val="00C7704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7704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704E"/>
    <w:pPr>
      <w:autoSpaceDE w:val="0"/>
      <w:autoSpaceDN w:val="0"/>
      <w:adjustRightInd w:val="0"/>
      <w:spacing w:after="0" w:line="288" w:lineRule="auto"/>
      <w:textAlignment w:val="center"/>
    </w:pPr>
    <w:rPr>
      <w:rFonts w:ascii="MinionPro-Regular" w:hAnsi="MinionPro-Regular" w:cs="MinionPro-Regular"/>
      <w:color w:val="000000"/>
      <w:sz w:val="24"/>
      <w:lang w:val="en-GB"/>
    </w:rPr>
  </w:style>
  <w:style w:type="paragraph" w:styleId="BalloonText">
    <w:name w:val="Balloon Text"/>
    <w:basedOn w:val="Normal"/>
    <w:link w:val="BalloonTextChar"/>
    <w:uiPriority w:val="99"/>
    <w:semiHidden/>
    <w:unhideWhenUsed/>
    <w:rsid w:val="00C770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04E"/>
    <w:rPr>
      <w:rFonts w:ascii="Tahoma" w:hAnsi="Tahoma" w:cs="Tahoma"/>
      <w:sz w:val="16"/>
      <w:szCs w:val="16"/>
    </w:rPr>
  </w:style>
  <w:style w:type="paragraph" w:styleId="ListParagraph">
    <w:name w:val="List Paragraph"/>
    <w:aliases w:val="Bullet"/>
    <w:basedOn w:val="Normal"/>
    <w:link w:val="ListParagraphChar"/>
    <w:uiPriority w:val="34"/>
    <w:qFormat/>
    <w:rsid w:val="00C7704E"/>
    <w:pPr>
      <w:numPr>
        <w:numId w:val="1"/>
      </w:numPr>
      <w:contextualSpacing/>
    </w:pPr>
  </w:style>
  <w:style w:type="character" w:customStyle="1" w:styleId="ListParagraphChar">
    <w:name w:val="List Paragraph Char"/>
    <w:aliases w:val="Bullet Char"/>
    <w:basedOn w:val="DefaultParagraphFont"/>
    <w:link w:val="ListParagraph"/>
    <w:uiPriority w:val="34"/>
    <w:rsid w:val="00C7704E"/>
    <w:rPr>
      <w:rFonts w:ascii="Arial" w:hAnsi="Arial"/>
      <w:szCs w:val="24"/>
    </w:rPr>
  </w:style>
  <w:style w:type="paragraph" w:customStyle="1" w:styleId="Bulletlist">
    <w:name w:val="Bullet list"/>
    <w:basedOn w:val="ListParagraph"/>
    <w:link w:val="BulletlistChar"/>
    <w:rsid w:val="00C7704E"/>
    <w:pPr>
      <w:numPr>
        <w:numId w:val="0"/>
      </w:numPr>
      <w:spacing w:after="0"/>
      <w:ind w:left="720" w:hanging="360"/>
    </w:pPr>
  </w:style>
  <w:style w:type="character" w:customStyle="1" w:styleId="BulletlistChar">
    <w:name w:val="Bullet list Char"/>
    <w:basedOn w:val="ListParagraphChar"/>
    <w:link w:val="Bulletlist"/>
    <w:rsid w:val="00C7704E"/>
    <w:rPr>
      <w:rFonts w:ascii="Arial" w:hAnsi="Arial"/>
      <w:szCs w:val="24"/>
    </w:rPr>
  </w:style>
  <w:style w:type="character" w:styleId="CommentReference">
    <w:name w:val="annotation reference"/>
    <w:basedOn w:val="DefaultParagraphFont"/>
    <w:uiPriority w:val="99"/>
    <w:semiHidden/>
    <w:unhideWhenUsed/>
    <w:rsid w:val="00C7704E"/>
    <w:rPr>
      <w:sz w:val="16"/>
      <w:szCs w:val="16"/>
    </w:rPr>
  </w:style>
  <w:style w:type="paragraph" w:styleId="CommentText">
    <w:name w:val="annotation text"/>
    <w:basedOn w:val="Normal"/>
    <w:link w:val="CommentTextChar"/>
    <w:uiPriority w:val="99"/>
    <w:unhideWhenUsed/>
    <w:rsid w:val="00C7704E"/>
    <w:rPr>
      <w:sz w:val="20"/>
      <w:szCs w:val="20"/>
    </w:rPr>
  </w:style>
  <w:style w:type="character" w:customStyle="1" w:styleId="CommentTextChar">
    <w:name w:val="Comment Text Char"/>
    <w:basedOn w:val="DefaultParagraphFont"/>
    <w:link w:val="CommentText"/>
    <w:uiPriority w:val="99"/>
    <w:rsid w:val="00C7704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7704E"/>
    <w:rPr>
      <w:b/>
      <w:bCs/>
    </w:rPr>
  </w:style>
  <w:style w:type="character" w:customStyle="1" w:styleId="CommentSubjectChar">
    <w:name w:val="Comment Subject Char"/>
    <w:basedOn w:val="CommentTextChar"/>
    <w:link w:val="CommentSubject"/>
    <w:uiPriority w:val="99"/>
    <w:semiHidden/>
    <w:rsid w:val="00C7704E"/>
    <w:rPr>
      <w:rFonts w:ascii="Arial" w:hAnsi="Arial"/>
      <w:b/>
      <w:bCs/>
      <w:sz w:val="20"/>
      <w:szCs w:val="20"/>
    </w:rPr>
  </w:style>
  <w:style w:type="paragraph" w:styleId="DocumentMap">
    <w:name w:val="Document Map"/>
    <w:basedOn w:val="Normal"/>
    <w:link w:val="DocumentMapChar"/>
    <w:uiPriority w:val="99"/>
    <w:semiHidden/>
    <w:unhideWhenUsed/>
    <w:rsid w:val="00C7704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C7704E"/>
    <w:rPr>
      <w:rFonts w:ascii="Tahoma" w:hAnsi="Tahoma" w:cs="Tahoma"/>
      <w:sz w:val="16"/>
      <w:szCs w:val="16"/>
    </w:rPr>
  </w:style>
  <w:style w:type="character" w:styleId="Emphasis">
    <w:name w:val="Emphasis"/>
    <w:qFormat/>
    <w:rsid w:val="00C7704E"/>
    <w:rPr>
      <w:bCs/>
      <w:i/>
    </w:rPr>
  </w:style>
  <w:style w:type="character" w:styleId="FollowedHyperlink">
    <w:name w:val="FollowedHyperlink"/>
    <w:basedOn w:val="DefaultParagraphFont"/>
    <w:uiPriority w:val="99"/>
    <w:semiHidden/>
    <w:unhideWhenUsed/>
    <w:rsid w:val="00C7704E"/>
    <w:rPr>
      <w:color w:val="800080" w:themeColor="followedHyperlink"/>
      <w:u w:val="single"/>
    </w:rPr>
  </w:style>
  <w:style w:type="paragraph" w:styleId="Footer">
    <w:name w:val="footer"/>
    <w:basedOn w:val="Normal"/>
    <w:link w:val="FooterChar"/>
    <w:uiPriority w:val="99"/>
    <w:unhideWhenUsed/>
    <w:rsid w:val="00C7704E"/>
    <w:pPr>
      <w:tabs>
        <w:tab w:val="center" w:pos="4513"/>
        <w:tab w:val="right" w:pos="9026"/>
      </w:tabs>
      <w:spacing w:after="0"/>
    </w:pPr>
  </w:style>
  <w:style w:type="character" w:customStyle="1" w:styleId="Heading1Char">
    <w:name w:val="Heading 1 Char"/>
    <w:basedOn w:val="DefaultParagraphFont"/>
    <w:link w:val="Heading1"/>
    <w:uiPriority w:val="9"/>
    <w:rsid w:val="00C7704E"/>
    <w:rPr>
      <w:rFonts w:ascii="Arial Bold" w:hAnsi="Arial Bold"/>
      <w:caps/>
      <w:sz w:val="28"/>
      <w:szCs w:val="24"/>
      <w:shd w:val="clear" w:color="auto" w:fill="D9D9D9" w:themeFill="background1" w:themeFillShade="D9"/>
    </w:rPr>
  </w:style>
  <w:style w:type="character" w:customStyle="1" w:styleId="Heading2Char">
    <w:name w:val="Heading 2 Char"/>
    <w:basedOn w:val="DefaultParagraphFont"/>
    <w:link w:val="Heading2"/>
    <w:rsid w:val="00C7704E"/>
    <w:rPr>
      <w:rFonts w:ascii="Arial" w:hAnsi="Arial"/>
      <w:b/>
      <w:color w:val="C00000"/>
      <w:sz w:val="24"/>
      <w:szCs w:val="24"/>
    </w:rPr>
  </w:style>
  <w:style w:type="character" w:customStyle="1" w:styleId="Heading3Char">
    <w:name w:val="Heading 3 Char"/>
    <w:basedOn w:val="DefaultParagraphFont"/>
    <w:link w:val="Heading3"/>
    <w:rsid w:val="00C7704E"/>
    <w:rPr>
      <w:rFonts w:ascii="Arial" w:eastAsiaTheme="majorEastAsia" w:hAnsi="Arial" w:cstheme="majorBidi"/>
      <w:b/>
      <w:bCs/>
      <w:color w:val="262626" w:themeColor="text1" w:themeTint="D9"/>
    </w:rPr>
  </w:style>
  <w:style w:type="character" w:customStyle="1" w:styleId="FooterChar">
    <w:name w:val="Footer Char"/>
    <w:basedOn w:val="DefaultParagraphFont"/>
    <w:link w:val="Footer"/>
    <w:uiPriority w:val="99"/>
    <w:rsid w:val="00C7704E"/>
    <w:rPr>
      <w:rFonts w:ascii="Arial" w:hAnsi="Arial"/>
      <w:szCs w:val="24"/>
    </w:rPr>
  </w:style>
  <w:style w:type="character" w:styleId="FootnoteReference">
    <w:name w:val="footnote reference"/>
    <w:basedOn w:val="DefaultParagraphFont"/>
    <w:uiPriority w:val="99"/>
    <w:semiHidden/>
    <w:unhideWhenUsed/>
    <w:rsid w:val="00C7704E"/>
    <w:rPr>
      <w:vertAlign w:val="superscript"/>
    </w:rPr>
  </w:style>
  <w:style w:type="paragraph" w:styleId="FootnoteText">
    <w:name w:val="footnote text"/>
    <w:basedOn w:val="Normal"/>
    <w:link w:val="FootnoteTextChar"/>
    <w:uiPriority w:val="99"/>
    <w:semiHidden/>
    <w:unhideWhenUsed/>
    <w:rsid w:val="00C7704E"/>
    <w:pPr>
      <w:spacing w:after="0"/>
    </w:pPr>
    <w:rPr>
      <w:sz w:val="20"/>
      <w:szCs w:val="20"/>
    </w:rPr>
  </w:style>
  <w:style w:type="character" w:customStyle="1" w:styleId="FootnoteTextChar">
    <w:name w:val="Footnote Text Char"/>
    <w:basedOn w:val="DefaultParagraphFont"/>
    <w:link w:val="FootnoteText"/>
    <w:uiPriority w:val="99"/>
    <w:semiHidden/>
    <w:rsid w:val="00C7704E"/>
    <w:rPr>
      <w:rFonts w:ascii="Arial" w:hAnsi="Arial"/>
      <w:sz w:val="20"/>
      <w:szCs w:val="20"/>
    </w:rPr>
  </w:style>
  <w:style w:type="paragraph" w:styleId="Header">
    <w:name w:val="header"/>
    <w:basedOn w:val="Normal"/>
    <w:link w:val="HeaderChar"/>
    <w:uiPriority w:val="99"/>
    <w:unhideWhenUsed/>
    <w:rsid w:val="00C7704E"/>
    <w:pPr>
      <w:tabs>
        <w:tab w:val="center" w:pos="4513"/>
        <w:tab w:val="right" w:pos="9026"/>
      </w:tabs>
      <w:spacing w:after="0"/>
    </w:pPr>
  </w:style>
  <w:style w:type="character" w:customStyle="1" w:styleId="HeaderChar">
    <w:name w:val="Header Char"/>
    <w:basedOn w:val="DefaultParagraphFont"/>
    <w:link w:val="Header"/>
    <w:uiPriority w:val="99"/>
    <w:rsid w:val="00C7704E"/>
    <w:rPr>
      <w:rFonts w:ascii="Arial" w:hAnsi="Arial"/>
      <w:szCs w:val="24"/>
    </w:rPr>
  </w:style>
  <w:style w:type="character" w:styleId="Hyperlink">
    <w:name w:val="Hyperlink"/>
    <w:basedOn w:val="DefaultParagraphFont"/>
    <w:unhideWhenUsed/>
    <w:rsid w:val="00C7704E"/>
    <w:rPr>
      <w:color w:val="C00000"/>
      <w:u w:val="single"/>
    </w:rPr>
  </w:style>
  <w:style w:type="character" w:styleId="IntenseEmphasis">
    <w:name w:val="Intense Emphasis"/>
    <w:uiPriority w:val="21"/>
    <w:rsid w:val="00C7704E"/>
    <w:rPr>
      <w:b/>
      <w:bCs/>
    </w:rPr>
  </w:style>
  <w:style w:type="paragraph" w:styleId="ListBullet">
    <w:name w:val="List Bullet"/>
    <w:basedOn w:val="Normal"/>
    <w:qFormat/>
    <w:rsid w:val="00C7704E"/>
    <w:pPr>
      <w:numPr>
        <w:numId w:val="2"/>
      </w:numPr>
    </w:pPr>
    <w:rPr>
      <w:rFonts w:eastAsia="Times New Roman" w:cs="Times New Roman"/>
    </w:rPr>
  </w:style>
  <w:style w:type="paragraph" w:styleId="ListBullet2">
    <w:name w:val="List Bullet 2"/>
    <w:basedOn w:val="Normal"/>
    <w:qFormat/>
    <w:rsid w:val="00C7704E"/>
    <w:pPr>
      <w:numPr>
        <w:numId w:val="3"/>
      </w:numPr>
    </w:pPr>
    <w:rPr>
      <w:rFonts w:eastAsia="Times New Roman" w:cs="Times New Roman"/>
    </w:rPr>
  </w:style>
  <w:style w:type="paragraph" w:styleId="ListNumber">
    <w:name w:val="List Number"/>
    <w:basedOn w:val="Normal"/>
    <w:qFormat/>
    <w:rsid w:val="00C7704E"/>
    <w:pPr>
      <w:numPr>
        <w:numId w:val="4"/>
      </w:numPr>
    </w:pPr>
    <w:rPr>
      <w:rFonts w:eastAsia="Times New Roman" w:cs="Times New Roman"/>
    </w:rPr>
  </w:style>
  <w:style w:type="paragraph" w:styleId="ListNumber2">
    <w:name w:val="List Number 2"/>
    <w:basedOn w:val="Normal"/>
    <w:qFormat/>
    <w:rsid w:val="00C7704E"/>
    <w:pPr>
      <w:numPr>
        <w:numId w:val="5"/>
      </w:numPr>
    </w:pPr>
    <w:rPr>
      <w:rFonts w:eastAsia="Times New Roman" w:cs="Times New Roman"/>
    </w:rPr>
  </w:style>
  <w:style w:type="paragraph" w:customStyle="1" w:styleId="ListPara2">
    <w:name w:val="List Para 2"/>
    <w:basedOn w:val="ListParagraph"/>
    <w:link w:val="ListPara2Char"/>
    <w:rsid w:val="00C7704E"/>
    <w:pPr>
      <w:numPr>
        <w:numId w:val="0"/>
      </w:numPr>
      <w:ind w:left="1208" w:hanging="357"/>
    </w:pPr>
  </w:style>
  <w:style w:type="character" w:customStyle="1" w:styleId="Heading4Char">
    <w:name w:val="Heading 4 Char"/>
    <w:basedOn w:val="DefaultParagraphFont"/>
    <w:link w:val="Heading4"/>
    <w:uiPriority w:val="9"/>
    <w:rsid w:val="00C7704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7704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7704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7704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7704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7704E"/>
    <w:rPr>
      <w:rFonts w:asciiTheme="majorHAnsi" w:eastAsiaTheme="majorEastAsia" w:hAnsiTheme="majorHAnsi" w:cstheme="majorBidi"/>
      <w:i/>
      <w:iCs/>
      <w:spacing w:val="5"/>
      <w:sz w:val="20"/>
      <w:szCs w:val="20"/>
    </w:rPr>
  </w:style>
  <w:style w:type="character" w:customStyle="1" w:styleId="ListPara2Char">
    <w:name w:val="List Para 2 Char"/>
    <w:basedOn w:val="ListParagraphChar"/>
    <w:link w:val="ListPara2"/>
    <w:rsid w:val="00C7704E"/>
    <w:rPr>
      <w:rFonts w:ascii="Arial" w:hAnsi="Arial"/>
      <w:szCs w:val="24"/>
    </w:rPr>
  </w:style>
  <w:style w:type="paragraph" w:styleId="NoSpacing">
    <w:name w:val="No Spacing"/>
    <w:basedOn w:val="Normal"/>
    <w:uiPriority w:val="1"/>
    <w:rsid w:val="00C7704E"/>
    <w:pPr>
      <w:spacing w:after="0"/>
    </w:pPr>
  </w:style>
  <w:style w:type="paragraph" w:styleId="Quote">
    <w:name w:val="Quote"/>
    <w:basedOn w:val="Normal"/>
    <w:next w:val="Normal"/>
    <w:link w:val="QuoteChar"/>
    <w:uiPriority w:val="29"/>
    <w:qFormat/>
    <w:rsid w:val="00C7704E"/>
    <w:pPr>
      <w:spacing w:before="200" w:after="0"/>
      <w:ind w:left="360" w:right="360"/>
    </w:pPr>
    <w:rPr>
      <w:rFonts w:asciiTheme="minorHAnsi" w:hAnsiTheme="minorHAnsi"/>
      <w:i/>
      <w:iCs/>
      <w:szCs w:val="22"/>
    </w:rPr>
  </w:style>
  <w:style w:type="character" w:customStyle="1" w:styleId="QuoteChar">
    <w:name w:val="Quote Char"/>
    <w:basedOn w:val="DefaultParagraphFont"/>
    <w:link w:val="Quote"/>
    <w:uiPriority w:val="29"/>
    <w:rsid w:val="00C7704E"/>
    <w:rPr>
      <w:i/>
      <w:iCs/>
    </w:rPr>
  </w:style>
  <w:style w:type="character" w:styleId="Strong">
    <w:name w:val="Strong"/>
    <w:uiPriority w:val="22"/>
    <w:qFormat/>
    <w:rsid w:val="00C7704E"/>
    <w:rPr>
      <w:b/>
      <w:bCs/>
    </w:rPr>
  </w:style>
  <w:style w:type="paragraph" w:styleId="Subtitle">
    <w:name w:val="Subtitle"/>
    <w:basedOn w:val="Normal"/>
    <w:next w:val="Normal"/>
    <w:link w:val="SubtitleChar"/>
    <w:uiPriority w:val="11"/>
    <w:qFormat/>
    <w:rsid w:val="00C7704E"/>
    <w:pPr>
      <w:spacing w:after="600"/>
    </w:pPr>
    <w:rPr>
      <w:rFonts w:asciiTheme="majorHAnsi" w:eastAsiaTheme="majorEastAsia" w:hAnsiTheme="majorHAnsi" w:cstheme="majorBidi"/>
      <w:i/>
      <w:iCs/>
      <w:spacing w:val="13"/>
      <w:sz w:val="24"/>
    </w:rPr>
  </w:style>
  <w:style w:type="character" w:customStyle="1" w:styleId="SubtitleChar">
    <w:name w:val="Subtitle Char"/>
    <w:basedOn w:val="DefaultParagraphFont"/>
    <w:link w:val="Subtitle"/>
    <w:uiPriority w:val="11"/>
    <w:rsid w:val="00C7704E"/>
    <w:rPr>
      <w:rFonts w:asciiTheme="majorHAnsi" w:eastAsiaTheme="majorEastAsia" w:hAnsiTheme="majorHAnsi" w:cstheme="majorBidi"/>
      <w:i/>
      <w:iCs/>
      <w:spacing w:val="13"/>
      <w:sz w:val="24"/>
      <w:szCs w:val="24"/>
    </w:rPr>
  </w:style>
  <w:style w:type="character" w:styleId="SubtleEmphasis">
    <w:name w:val="Subtle Emphasis"/>
    <w:uiPriority w:val="19"/>
    <w:rsid w:val="00C7704E"/>
    <w:rPr>
      <w:i/>
      <w:iCs/>
    </w:rPr>
  </w:style>
  <w:style w:type="character" w:styleId="SubtleReference">
    <w:name w:val="Subtle Reference"/>
    <w:uiPriority w:val="31"/>
    <w:rsid w:val="00C7704E"/>
    <w:rPr>
      <w:smallCaps/>
    </w:rPr>
  </w:style>
  <w:style w:type="table" w:customStyle="1" w:styleId="SWA">
    <w:name w:val="SWA"/>
    <w:basedOn w:val="TableNormal"/>
    <w:uiPriority w:val="99"/>
    <w:rsid w:val="00C7704E"/>
    <w:pPr>
      <w:spacing w:after="0" w:line="240" w:lineRule="auto"/>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tcPr>
    </w:tblStylePr>
  </w:style>
  <w:style w:type="paragraph" w:customStyle="1" w:styleId="SWA-NORMAL">
    <w:name w:val="SWA - NORMAL"/>
    <w:basedOn w:val="Normal"/>
    <w:qFormat/>
    <w:rsid w:val="00C7704E"/>
    <w:pPr>
      <w:tabs>
        <w:tab w:val="left" w:pos="425"/>
      </w:tabs>
    </w:pPr>
  </w:style>
  <w:style w:type="table" w:styleId="TableGrid">
    <w:name w:val="Table Grid"/>
    <w:basedOn w:val="TableNormal"/>
    <w:uiPriority w:val="59"/>
    <w:rsid w:val="00C77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Heading1"/>
    <w:link w:val="TitleChar"/>
    <w:uiPriority w:val="10"/>
    <w:qFormat/>
    <w:rsid w:val="00C7704E"/>
    <w:pPr>
      <w:tabs>
        <w:tab w:val="left" w:pos="425"/>
      </w:tabs>
      <w:spacing w:before="360" w:after="360"/>
      <w:jc w:val="center"/>
    </w:pPr>
    <w:rPr>
      <w:rFonts w:ascii="Arial Bold" w:hAnsi="Arial Bold"/>
      <w:b/>
      <w:caps/>
      <w:color w:val="C00000"/>
      <w:sz w:val="36"/>
    </w:rPr>
  </w:style>
  <w:style w:type="character" w:customStyle="1" w:styleId="TitleChar">
    <w:name w:val="Title Char"/>
    <w:basedOn w:val="DefaultParagraphFont"/>
    <w:link w:val="Title"/>
    <w:uiPriority w:val="10"/>
    <w:rsid w:val="00C7704E"/>
    <w:rPr>
      <w:rFonts w:ascii="Arial Bold" w:hAnsi="Arial Bold"/>
      <w:b/>
      <w:caps/>
      <w:color w:val="C00000"/>
      <w:sz w:val="36"/>
      <w:szCs w:val="24"/>
    </w:rPr>
  </w:style>
  <w:style w:type="paragraph" w:styleId="TOC1">
    <w:name w:val="toc 1"/>
    <w:basedOn w:val="Normal"/>
    <w:next w:val="Normal"/>
    <w:autoRedefine/>
    <w:uiPriority w:val="39"/>
    <w:rsid w:val="00C7704E"/>
    <w:pPr>
      <w:spacing w:after="100"/>
    </w:pPr>
  </w:style>
  <w:style w:type="paragraph" w:customStyle="1" w:styleId="TOC">
    <w:name w:val="TOC"/>
    <w:basedOn w:val="TOC1"/>
    <w:link w:val="TOCChar"/>
    <w:qFormat/>
    <w:rsid w:val="00C7704E"/>
    <w:pPr>
      <w:tabs>
        <w:tab w:val="right" w:leader="dot" w:pos="9344"/>
      </w:tabs>
      <w:spacing w:before="360" w:after="360"/>
    </w:pPr>
    <w:rPr>
      <w:rFonts w:eastAsia="Times New Roman" w:cs="Arial"/>
      <w:b/>
      <w:bCs/>
      <w:caps/>
      <w:sz w:val="32"/>
      <w:szCs w:val="32"/>
    </w:rPr>
  </w:style>
  <w:style w:type="character" w:customStyle="1" w:styleId="TOCChar">
    <w:name w:val="TOC Char"/>
    <w:basedOn w:val="DefaultParagraphFont"/>
    <w:link w:val="TOC"/>
    <w:rsid w:val="00C7704E"/>
    <w:rPr>
      <w:rFonts w:ascii="Arial" w:eastAsia="Times New Roman" w:hAnsi="Arial" w:cs="Arial"/>
      <w:b/>
      <w:bCs/>
      <w:caps/>
      <w:sz w:val="32"/>
      <w:szCs w:val="32"/>
    </w:rPr>
  </w:style>
  <w:style w:type="paragraph" w:styleId="TOC2">
    <w:name w:val="toc 2"/>
    <w:basedOn w:val="Normal"/>
    <w:next w:val="Normal"/>
    <w:autoRedefine/>
    <w:uiPriority w:val="39"/>
    <w:unhideWhenUsed/>
    <w:rsid w:val="00C7704E"/>
    <w:pPr>
      <w:spacing w:after="100"/>
      <w:ind w:left="220"/>
    </w:pPr>
  </w:style>
  <w:style w:type="paragraph" w:styleId="TOC3">
    <w:name w:val="toc 3"/>
    <w:basedOn w:val="Normal"/>
    <w:next w:val="Normal"/>
    <w:autoRedefine/>
    <w:uiPriority w:val="39"/>
    <w:unhideWhenUsed/>
    <w:rsid w:val="00C7704E"/>
    <w:pPr>
      <w:spacing w:after="100"/>
      <w:ind w:left="440"/>
    </w:pPr>
  </w:style>
  <w:style w:type="paragraph" w:styleId="TOCHeading">
    <w:name w:val="TOC Heading"/>
    <w:basedOn w:val="Heading1"/>
    <w:next w:val="Normal"/>
    <w:uiPriority w:val="39"/>
    <w:unhideWhenUsed/>
    <w:qFormat/>
    <w:rsid w:val="00C7704E"/>
    <w:pPr>
      <w:outlineLvl w:val="9"/>
    </w:pPr>
    <w:rPr>
      <w:lang w:bidi="en-US"/>
    </w:rPr>
  </w:style>
  <w:style w:type="character" w:customStyle="1" w:styleId="tgc">
    <w:name w:val="_tgc"/>
    <w:basedOn w:val="DefaultParagraphFont"/>
    <w:rsid w:val="00C7704E"/>
  </w:style>
  <w:style w:type="character" w:customStyle="1" w:styleId="documentmodified">
    <w:name w:val="documentmodified"/>
    <w:basedOn w:val="DefaultParagraphFont"/>
    <w:rsid w:val="00C7704E"/>
  </w:style>
  <w:style w:type="paragraph" w:styleId="NormalWeb">
    <w:name w:val="Normal (Web)"/>
    <w:basedOn w:val="Normal"/>
    <w:uiPriority w:val="99"/>
    <w:unhideWhenUsed/>
    <w:rsid w:val="00C7704E"/>
    <w:pPr>
      <w:spacing w:before="100" w:beforeAutospacing="1" w:after="100" w:afterAutospacing="1"/>
    </w:pPr>
    <w:rPr>
      <w:rFonts w:ascii="Times New Roman" w:eastAsia="Times New Roman" w:hAnsi="Times New Roman" w:cs="Times New Roman"/>
      <w:sz w:val="24"/>
      <w:lang w:eastAsia="en-AU"/>
    </w:rPr>
  </w:style>
  <w:style w:type="character" w:customStyle="1" w:styleId="rating-stars">
    <w:name w:val="rating-stars"/>
    <w:basedOn w:val="DefaultParagraphFont"/>
    <w:rsid w:val="00C7704E"/>
  </w:style>
  <w:style w:type="paragraph" w:customStyle="1" w:styleId="Default">
    <w:name w:val="Default"/>
    <w:uiPriority w:val="99"/>
    <w:rsid w:val="00133403"/>
    <w:pPr>
      <w:autoSpaceDE w:val="0"/>
      <w:autoSpaceDN w:val="0"/>
      <w:adjustRightInd w:val="0"/>
      <w:spacing w:after="0" w:line="240" w:lineRule="auto"/>
    </w:pPr>
    <w:rPr>
      <w:rFonts w:ascii="Akzidenz-Grotesk BQ Regular" w:eastAsia="Times New Roman" w:hAnsi="Akzidenz-Grotesk BQ Regular" w:cs="Akzidenz-Grotesk BQ Regular"/>
      <w:color w:val="000000"/>
      <w:sz w:val="24"/>
      <w:szCs w:val="24"/>
      <w:lang w:eastAsia="en-AU"/>
    </w:rPr>
  </w:style>
  <w:style w:type="paragraph" w:styleId="Revision">
    <w:name w:val="Revision"/>
    <w:hidden/>
    <w:uiPriority w:val="99"/>
    <w:semiHidden/>
    <w:rsid w:val="005B3D08"/>
    <w:pPr>
      <w:spacing w:after="0" w:line="240" w:lineRule="auto"/>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swa.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feworkaustralia.gov.au/priva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ngage.swa.gov.au"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EABBB-C25A-4C81-AB74-2D6EAAFC4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6034909B.dotm</Template>
  <TotalTime>1</TotalTime>
  <Pages>4</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9917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 Ball</dc:creator>
  <cp:lastModifiedBy>Sonali Jayasekara</cp:lastModifiedBy>
  <cp:revision>2</cp:revision>
  <dcterms:created xsi:type="dcterms:W3CDTF">2017-10-18T00:35:00Z</dcterms:created>
  <dcterms:modified xsi:type="dcterms:W3CDTF">2017-10-18T00:35:00Z</dcterms:modified>
</cp:coreProperties>
</file>