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0A" w:rsidRPr="006F23DB" w:rsidRDefault="003006CF" w:rsidP="006F23DB">
      <w:pPr>
        <w:spacing w:after="240"/>
        <w:jc w:val="center"/>
        <w:rPr>
          <w:b/>
          <w:color w:val="C00000"/>
          <w:sz w:val="44"/>
          <w:szCs w:val="44"/>
        </w:rPr>
      </w:pPr>
      <w:bookmarkStart w:id="0" w:name="_Toc319392120"/>
      <w:bookmarkStart w:id="1" w:name="_GoBack"/>
      <w:bookmarkEnd w:id="1"/>
      <w:r>
        <w:rPr>
          <w:b/>
          <w:color w:val="C00000"/>
          <w:sz w:val="44"/>
          <w:szCs w:val="44"/>
        </w:rPr>
        <w:t>TRAFFIC MANAGEMENT</w:t>
      </w:r>
      <w:r w:rsidR="00502DA6" w:rsidRPr="006F23DB">
        <w:rPr>
          <w:b/>
          <w:color w:val="C00000"/>
          <w:sz w:val="44"/>
          <w:szCs w:val="44"/>
        </w:rPr>
        <w:t xml:space="preserve">: </w:t>
      </w:r>
      <w:r>
        <w:rPr>
          <w:b/>
          <w:color w:val="C00000"/>
          <w:sz w:val="44"/>
          <w:szCs w:val="44"/>
        </w:rPr>
        <w:br/>
        <w:t xml:space="preserve">GUIDE FOR </w:t>
      </w:r>
      <w:r w:rsidR="00502DA6" w:rsidRPr="006F23DB">
        <w:rPr>
          <w:b/>
          <w:color w:val="C00000"/>
          <w:sz w:val="44"/>
          <w:szCs w:val="44"/>
        </w:rPr>
        <w:t>WAREHOUSING</w:t>
      </w:r>
    </w:p>
    <w:p w:rsidR="00184FD8" w:rsidRDefault="00184FD8" w:rsidP="001E4512">
      <w:pPr>
        <w:rPr>
          <w:rFonts w:cs="Arial"/>
        </w:rPr>
      </w:pPr>
      <w:r>
        <w:rPr>
          <w:rFonts w:cs="Arial"/>
        </w:rPr>
        <w:t xml:space="preserve">This Guide has been developed to supplement the </w:t>
      </w:r>
      <w:hyperlink r:id="rId11" w:history="1">
        <w:r w:rsidR="001E4512" w:rsidRPr="00645EF4">
          <w:rPr>
            <w:rStyle w:val="Hyperlink"/>
            <w:rFonts w:cs="Arial"/>
            <w:i/>
          </w:rPr>
          <w:t xml:space="preserve">General </w:t>
        </w:r>
        <w:r w:rsidR="007547B8" w:rsidRPr="00645EF4">
          <w:rPr>
            <w:rStyle w:val="Hyperlink"/>
            <w:rFonts w:cs="Arial"/>
            <w:i/>
          </w:rPr>
          <w:t>guide for workplace traffic m</w:t>
        </w:r>
        <w:r w:rsidR="001E4512" w:rsidRPr="00645EF4">
          <w:rPr>
            <w:rStyle w:val="Hyperlink"/>
            <w:rFonts w:cs="Arial"/>
            <w:i/>
          </w:rPr>
          <w:t>anagement</w:t>
        </w:r>
      </w:hyperlink>
      <w:r w:rsidR="00CB7BD6">
        <w:rPr>
          <w:rFonts w:cs="Arial"/>
        </w:rPr>
        <w:t xml:space="preserve">. </w:t>
      </w:r>
      <w:r w:rsidR="00C85FC4">
        <w:rPr>
          <w:rFonts w:cs="Arial"/>
        </w:rPr>
        <w:br/>
      </w:r>
      <w:r w:rsidR="00CB7BD6">
        <w:rPr>
          <w:rFonts w:cs="Arial"/>
        </w:rPr>
        <w:t>It</w:t>
      </w:r>
      <w:r w:rsidR="001E4512" w:rsidRPr="001E4512">
        <w:rPr>
          <w:rFonts w:cs="Arial"/>
        </w:rPr>
        <w:t xml:space="preserve"> provides information</w:t>
      </w:r>
      <w:r w:rsidR="006A07C0">
        <w:rPr>
          <w:rFonts w:cs="Arial"/>
        </w:rPr>
        <w:t xml:space="preserve"> </w:t>
      </w:r>
      <w:r>
        <w:rPr>
          <w:rFonts w:cs="Arial"/>
        </w:rPr>
        <w:t xml:space="preserve">on how to manage risks that may arise from traffic movements in </w:t>
      </w:r>
      <w:r w:rsidR="004B796C">
        <w:rPr>
          <w:rFonts w:cs="Arial"/>
        </w:rPr>
        <w:t>warehouses</w:t>
      </w:r>
      <w:r>
        <w:rPr>
          <w:rFonts w:cs="Arial"/>
        </w:rPr>
        <w:t>.</w:t>
      </w:r>
    </w:p>
    <w:p w:rsidR="00C559F4" w:rsidRPr="00D857DB" w:rsidRDefault="00214009" w:rsidP="00A46D4E">
      <w:pPr>
        <w:pStyle w:val="Style2"/>
      </w:pPr>
      <w:r w:rsidRPr="00D857DB">
        <w:t>Introduction</w:t>
      </w:r>
    </w:p>
    <w:p w:rsidR="00214009" w:rsidRPr="005212DF" w:rsidRDefault="00184FD8" w:rsidP="00502DA6">
      <w:pPr>
        <w:rPr>
          <w:rFonts w:cs="Arial"/>
        </w:rPr>
      </w:pPr>
      <w:r w:rsidRPr="00D444DE">
        <w:rPr>
          <w:rFonts w:cs="Arial"/>
          <w:szCs w:val="22"/>
        </w:rPr>
        <w:t xml:space="preserve">Managing </w:t>
      </w:r>
      <w:r>
        <w:rPr>
          <w:rFonts w:cs="Arial"/>
          <w:szCs w:val="22"/>
        </w:rPr>
        <w:t xml:space="preserve">warehouse </w:t>
      </w:r>
      <w:r w:rsidRPr="00D444DE">
        <w:rPr>
          <w:rFonts w:cs="Arial"/>
          <w:szCs w:val="22"/>
        </w:rPr>
        <w:t xml:space="preserve">traffic is </w:t>
      </w:r>
      <w:r>
        <w:rPr>
          <w:rFonts w:cs="Arial"/>
          <w:szCs w:val="22"/>
        </w:rPr>
        <w:t xml:space="preserve">an important part of ensuring the workplace is without risks to health and safety. </w:t>
      </w:r>
      <w:r w:rsidR="00214009" w:rsidRPr="009419B5">
        <w:rPr>
          <w:rFonts w:cs="Arial"/>
        </w:rPr>
        <w:t xml:space="preserve">Vehicles </w:t>
      </w:r>
      <w:r w:rsidR="00214009">
        <w:rPr>
          <w:rFonts w:cs="Arial"/>
        </w:rPr>
        <w:t>including</w:t>
      </w:r>
      <w:r w:rsidR="00214009" w:rsidRPr="009419B5">
        <w:rPr>
          <w:rFonts w:cs="Arial"/>
        </w:rPr>
        <w:t xml:space="preserve"> powered mo</w:t>
      </w:r>
      <w:r w:rsidR="00214009">
        <w:rPr>
          <w:rFonts w:cs="Arial"/>
        </w:rPr>
        <w:t>bile plant moving in and around a workplace</w:t>
      </w:r>
      <w:r w:rsidR="00214009" w:rsidRPr="009419B5">
        <w:rPr>
          <w:rFonts w:cs="Arial"/>
        </w:rPr>
        <w:t xml:space="preserve">, reversing, loading and </w:t>
      </w:r>
      <w:r w:rsidR="00214009" w:rsidRPr="005212DF">
        <w:rPr>
          <w:rFonts w:cs="Arial"/>
        </w:rPr>
        <w:t>unloading are frequently linked with death and injuries to workers and members of the public.</w:t>
      </w:r>
    </w:p>
    <w:p w:rsidR="00214009" w:rsidRPr="005212DF" w:rsidRDefault="00214009" w:rsidP="00502DA6">
      <w:pPr>
        <w:rPr>
          <w:rFonts w:cs="Arial"/>
        </w:rPr>
      </w:pPr>
      <w:r w:rsidRPr="005212DF">
        <w:rPr>
          <w:rFonts w:cs="Arial"/>
        </w:rPr>
        <w:t>Traffic include</w:t>
      </w:r>
      <w:r w:rsidR="00AC2758" w:rsidRPr="005212DF">
        <w:rPr>
          <w:rFonts w:cs="Arial"/>
        </w:rPr>
        <w:t>s</w:t>
      </w:r>
      <w:r w:rsidRPr="005212DF">
        <w:rPr>
          <w:rFonts w:cs="Arial"/>
        </w:rPr>
        <w:t xml:space="preserve"> cars, delivery trucks, powered mobile plant </w:t>
      </w:r>
      <w:r w:rsidR="001A5FE5" w:rsidRPr="005212DF">
        <w:rPr>
          <w:rFonts w:cs="Arial"/>
        </w:rPr>
        <w:t>like</w:t>
      </w:r>
      <w:r w:rsidRPr="005212DF">
        <w:rPr>
          <w:rFonts w:cs="Arial"/>
        </w:rPr>
        <w:t xml:space="preserve"> forklifts and pedestrians </w:t>
      </w:r>
      <w:r w:rsidR="00DE5773" w:rsidRPr="005212DF">
        <w:rPr>
          <w:rFonts w:cs="Arial"/>
        </w:rPr>
        <w:t>like</w:t>
      </w:r>
      <w:r w:rsidRPr="005212DF">
        <w:rPr>
          <w:rFonts w:cs="Arial"/>
        </w:rPr>
        <w:t xml:space="preserve"> workers </w:t>
      </w:r>
      <w:r w:rsidR="00C85FC4">
        <w:rPr>
          <w:rFonts w:cs="Arial"/>
        </w:rPr>
        <w:br/>
      </w:r>
      <w:r w:rsidRPr="005212DF">
        <w:rPr>
          <w:rFonts w:cs="Arial"/>
        </w:rPr>
        <w:t>and visitors.</w:t>
      </w:r>
    </w:p>
    <w:p w:rsidR="00504918" w:rsidRPr="005212DF" w:rsidRDefault="00504918" w:rsidP="00502DA6">
      <w:pPr>
        <w:rPr>
          <w:rFonts w:cs="Arial"/>
          <w:szCs w:val="22"/>
        </w:rPr>
      </w:pPr>
      <w:r w:rsidRPr="005212DF">
        <w:rPr>
          <w:rFonts w:cs="Arial"/>
          <w:szCs w:val="22"/>
        </w:rPr>
        <w:t>At a warehouse goods are received and stored until they are required and then prepared for transportation. Activities include:</w:t>
      </w:r>
    </w:p>
    <w:p w:rsidR="00504918" w:rsidRPr="00C85FC4" w:rsidRDefault="00504918" w:rsidP="00502DA6">
      <w:pPr>
        <w:pStyle w:val="ListParagraph"/>
        <w:numPr>
          <w:ilvl w:val="0"/>
          <w:numId w:val="75"/>
        </w:numPr>
        <w:ind w:left="340" w:hanging="340"/>
        <w:contextualSpacing w:val="0"/>
        <w:rPr>
          <w:rFonts w:ascii="Arial" w:hAnsi="Arial" w:cs="Arial"/>
          <w:sz w:val="20"/>
          <w:szCs w:val="20"/>
        </w:rPr>
      </w:pPr>
      <w:r w:rsidRPr="00C85FC4">
        <w:rPr>
          <w:rFonts w:ascii="Arial" w:hAnsi="Arial" w:cs="Arial"/>
          <w:sz w:val="20"/>
          <w:szCs w:val="20"/>
        </w:rPr>
        <w:t xml:space="preserve">receiving </w:t>
      </w:r>
      <w:r w:rsidR="006F166B" w:rsidRPr="00C85FC4">
        <w:rPr>
          <w:rFonts w:ascii="Arial" w:hAnsi="Arial" w:cs="Arial"/>
          <w:sz w:val="20"/>
          <w:szCs w:val="20"/>
        </w:rPr>
        <w:t xml:space="preserve">and unloading </w:t>
      </w:r>
      <w:r w:rsidRPr="00C85FC4">
        <w:rPr>
          <w:rFonts w:ascii="Arial" w:hAnsi="Arial" w:cs="Arial"/>
          <w:sz w:val="20"/>
          <w:szCs w:val="20"/>
        </w:rPr>
        <w:t>goods from manufacturers, importers and suppliers</w:t>
      </w:r>
    </w:p>
    <w:p w:rsidR="00504918" w:rsidRPr="00C85FC4" w:rsidRDefault="00504918" w:rsidP="00502DA6">
      <w:pPr>
        <w:pStyle w:val="ListParagraph"/>
        <w:numPr>
          <w:ilvl w:val="0"/>
          <w:numId w:val="75"/>
        </w:numPr>
        <w:ind w:left="340" w:hanging="340"/>
        <w:contextualSpacing w:val="0"/>
        <w:rPr>
          <w:rFonts w:ascii="Arial" w:hAnsi="Arial" w:cs="Arial"/>
          <w:sz w:val="20"/>
          <w:szCs w:val="20"/>
        </w:rPr>
      </w:pPr>
      <w:r w:rsidRPr="00C85FC4">
        <w:rPr>
          <w:rFonts w:ascii="Arial" w:hAnsi="Arial" w:cs="Arial"/>
          <w:sz w:val="20"/>
          <w:szCs w:val="20"/>
        </w:rPr>
        <w:t>transferring goods onto pallets for storage</w:t>
      </w:r>
    </w:p>
    <w:p w:rsidR="00504918" w:rsidRPr="00C85FC4" w:rsidRDefault="00504918" w:rsidP="00502DA6">
      <w:pPr>
        <w:pStyle w:val="ListParagraph"/>
        <w:numPr>
          <w:ilvl w:val="0"/>
          <w:numId w:val="75"/>
        </w:numPr>
        <w:ind w:left="340" w:hanging="340"/>
        <w:contextualSpacing w:val="0"/>
        <w:rPr>
          <w:rFonts w:ascii="Arial" w:hAnsi="Arial" w:cs="Arial"/>
          <w:sz w:val="20"/>
          <w:szCs w:val="20"/>
        </w:rPr>
      </w:pPr>
      <w:r w:rsidRPr="00C85FC4">
        <w:rPr>
          <w:rFonts w:ascii="Arial" w:hAnsi="Arial" w:cs="Arial"/>
          <w:sz w:val="20"/>
          <w:szCs w:val="20"/>
        </w:rPr>
        <w:t>storing goods in appropriate conditions e.g. freezers, cold areas, silos or racking</w:t>
      </w:r>
    </w:p>
    <w:p w:rsidR="00504918" w:rsidRPr="00C85FC4" w:rsidRDefault="00504918" w:rsidP="00502DA6">
      <w:pPr>
        <w:pStyle w:val="ListParagraph"/>
        <w:numPr>
          <w:ilvl w:val="0"/>
          <w:numId w:val="75"/>
        </w:numPr>
        <w:ind w:left="340" w:hanging="340"/>
        <w:contextualSpacing w:val="0"/>
        <w:rPr>
          <w:rFonts w:ascii="Arial" w:hAnsi="Arial" w:cs="Arial"/>
          <w:sz w:val="20"/>
          <w:szCs w:val="20"/>
        </w:rPr>
      </w:pPr>
      <w:r w:rsidRPr="00C85FC4">
        <w:rPr>
          <w:rFonts w:ascii="Arial" w:hAnsi="Arial" w:cs="Arial"/>
          <w:sz w:val="20"/>
          <w:szCs w:val="20"/>
        </w:rPr>
        <w:t xml:space="preserve">responding to customer orders by picking products from warehouse shelves and preparing them </w:t>
      </w:r>
      <w:r w:rsidR="00C85FC4">
        <w:rPr>
          <w:rFonts w:ascii="Arial" w:hAnsi="Arial" w:cs="Arial"/>
          <w:sz w:val="20"/>
          <w:szCs w:val="20"/>
        </w:rPr>
        <w:br/>
      </w:r>
      <w:r w:rsidRPr="00C85FC4">
        <w:rPr>
          <w:rFonts w:ascii="Arial" w:hAnsi="Arial" w:cs="Arial"/>
          <w:sz w:val="20"/>
          <w:szCs w:val="20"/>
        </w:rPr>
        <w:t>for transportation e.g. placing them on pallets or wrapping them</w:t>
      </w:r>
      <w:r w:rsidR="003D0A7E" w:rsidRPr="00C85FC4">
        <w:rPr>
          <w:rFonts w:ascii="Arial" w:hAnsi="Arial" w:cs="Arial"/>
          <w:sz w:val="20"/>
          <w:szCs w:val="20"/>
        </w:rPr>
        <w:t>, and</w:t>
      </w:r>
    </w:p>
    <w:p w:rsidR="00504918" w:rsidRPr="00C85FC4" w:rsidRDefault="00504918" w:rsidP="00502DA6">
      <w:pPr>
        <w:pStyle w:val="ListParagraph"/>
        <w:numPr>
          <w:ilvl w:val="0"/>
          <w:numId w:val="75"/>
        </w:numPr>
        <w:ind w:left="340" w:hanging="340"/>
        <w:contextualSpacing w:val="0"/>
        <w:rPr>
          <w:rFonts w:ascii="Arial" w:hAnsi="Arial" w:cs="Arial"/>
          <w:sz w:val="20"/>
          <w:szCs w:val="20"/>
        </w:rPr>
      </w:pPr>
      <w:r w:rsidRPr="00C85FC4">
        <w:rPr>
          <w:rFonts w:ascii="Arial" w:hAnsi="Arial" w:cs="Arial"/>
          <w:sz w:val="20"/>
          <w:szCs w:val="20"/>
        </w:rPr>
        <w:t>loading orders onto vehicles for transport to the customer.</w:t>
      </w:r>
    </w:p>
    <w:bookmarkEnd w:id="0"/>
    <w:p w:rsidR="006005B3" w:rsidRDefault="006005B3" w:rsidP="00502DA6">
      <w:pPr>
        <w:rPr>
          <w:rFonts w:cs="Arial"/>
          <w:szCs w:val="22"/>
        </w:rPr>
      </w:pPr>
      <w:r w:rsidRPr="005212DF">
        <w:rPr>
          <w:rFonts w:cs="Arial"/>
          <w:szCs w:val="22"/>
        </w:rPr>
        <w:t>The most effective way to protect pedestrians is to eliminate</w:t>
      </w:r>
      <w:r w:rsidRPr="002072F4">
        <w:rPr>
          <w:rFonts w:cs="Arial"/>
          <w:szCs w:val="22"/>
        </w:rPr>
        <w:t xml:space="preserve"> traffic hazards. This </w:t>
      </w:r>
      <w:r>
        <w:rPr>
          <w:rFonts w:cs="Arial"/>
          <w:szCs w:val="22"/>
        </w:rPr>
        <w:t>can</w:t>
      </w:r>
      <w:r w:rsidRPr="002072F4">
        <w:rPr>
          <w:rFonts w:cs="Arial"/>
          <w:szCs w:val="22"/>
        </w:rPr>
        <w:t xml:space="preserve"> be </w:t>
      </w:r>
      <w:r>
        <w:rPr>
          <w:rFonts w:cs="Arial"/>
          <w:szCs w:val="22"/>
        </w:rPr>
        <w:t>done</w:t>
      </w:r>
      <w:r w:rsidRPr="002072F4">
        <w:rPr>
          <w:rFonts w:cs="Arial"/>
          <w:szCs w:val="22"/>
        </w:rPr>
        <w:t xml:space="preserve"> by designing the </w:t>
      </w:r>
      <w:r>
        <w:rPr>
          <w:rFonts w:cs="Arial"/>
          <w:szCs w:val="22"/>
        </w:rPr>
        <w:t xml:space="preserve">layout of the </w:t>
      </w:r>
      <w:r w:rsidRPr="002072F4">
        <w:rPr>
          <w:rFonts w:cs="Arial"/>
          <w:szCs w:val="22"/>
        </w:rPr>
        <w:t>workplace to eliminate interactio</w:t>
      </w:r>
      <w:r>
        <w:rPr>
          <w:rFonts w:cs="Arial"/>
          <w:szCs w:val="22"/>
        </w:rPr>
        <w:t xml:space="preserve">ns between </w:t>
      </w:r>
      <w:r w:rsidRPr="002072F4">
        <w:rPr>
          <w:rFonts w:cs="Arial"/>
          <w:szCs w:val="22"/>
        </w:rPr>
        <w:t xml:space="preserve">pedestrians and vehicles. Examples include prohibiting vehicles </w:t>
      </w:r>
      <w:r>
        <w:rPr>
          <w:rFonts w:cs="Arial"/>
          <w:szCs w:val="22"/>
        </w:rPr>
        <w:t xml:space="preserve">from being used </w:t>
      </w:r>
      <w:r w:rsidRPr="002072F4">
        <w:rPr>
          <w:rFonts w:cs="Arial"/>
          <w:szCs w:val="22"/>
        </w:rPr>
        <w:t xml:space="preserve">in pedestrian spaces or providing separate </w:t>
      </w:r>
      <w:r w:rsidR="00C85FC4">
        <w:rPr>
          <w:rFonts w:cs="Arial"/>
          <w:szCs w:val="22"/>
        </w:rPr>
        <w:br/>
      </w:r>
      <w:r w:rsidRPr="002072F4">
        <w:rPr>
          <w:rFonts w:cs="Arial"/>
          <w:szCs w:val="22"/>
        </w:rPr>
        <w:t xml:space="preserve">traffic routes so pedestrians cannot enter areas where vehicles are used. </w:t>
      </w:r>
    </w:p>
    <w:p w:rsidR="00AC2758" w:rsidRPr="00AC2758" w:rsidRDefault="006005B3" w:rsidP="00502DA6">
      <w:pPr>
        <w:rPr>
          <w:rFonts w:cs="Arial"/>
          <w:szCs w:val="22"/>
        </w:rPr>
      </w:pPr>
      <w:r w:rsidRPr="002072F4">
        <w:rPr>
          <w:rFonts w:cs="Arial"/>
          <w:szCs w:val="22"/>
        </w:rPr>
        <w:t xml:space="preserve">Where this is not </w:t>
      </w:r>
      <w:r>
        <w:rPr>
          <w:rFonts w:cs="Arial"/>
          <w:szCs w:val="22"/>
        </w:rPr>
        <w:t>possible</w:t>
      </w:r>
      <w:r w:rsidRPr="002072F4">
        <w:rPr>
          <w:rFonts w:cs="Arial"/>
          <w:szCs w:val="22"/>
        </w:rPr>
        <w:t xml:space="preserve"> the risks must be minimised</w:t>
      </w:r>
      <w:r w:rsidRPr="00F60FB8">
        <w:rPr>
          <w:rFonts w:cs="Arial"/>
          <w:szCs w:val="22"/>
        </w:rPr>
        <w:t xml:space="preserve"> </w:t>
      </w:r>
      <w:r>
        <w:rPr>
          <w:rFonts w:cs="Arial"/>
          <w:szCs w:val="22"/>
        </w:rPr>
        <w:t>so far as is reasonably practicable</w:t>
      </w:r>
      <w:r w:rsidRPr="002072F4">
        <w:rPr>
          <w:rFonts w:cs="Arial"/>
          <w:szCs w:val="22"/>
        </w:rPr>
        <w:t>. This can be done by careful planning and controlling vehicle operations and pedestrian movements at the workplace.</w:t>
      </w:r>
    </w:p>
    <w:p w:rsidR="00504918" w:rsidRPr="0039164F" w:rsidRDefault="00504918" w:rsidP="00502DA6">
      <w:pPr>
        <w:rPr>
          <w:rFonts w:cs="Arial"/>
          <w:szCs w:val="22"/>
        </w:rPr>
      </w:pPr>
      <w:r w:rsidRPr="0039164F">
        <w:rPr>
          <w:rFonts w:cs="Arial"/>
          <w:szCs w:val="22"/>
        </w:rPr>
        <w:t xml:space="preserve">Key issues to consider </w:t>
      </w:r>
      <w:r w:rsidR="00E86F6E">
        <w:rPr>
          <w:rFonts w:cs="Arial"/>
          <w:szCs w:val="22"/>
        </w:rPr>
        <w:t xml:space="preserve">for managing traffic </w:t>
      </w:r>
      <w:r w:rsidRPr="0039164F">
        <w:rPr>
          <w:rFonts w:cs="Arial"/>
          <w:szCs w:val="22"/>
        </w:rPr>
        <w:t xml:space="preserve">in warehouses </w:t>
      </w:r>
      <w:r w:rsidR="00AC2758">
        <w:rPr>
          <w:rFonts w:cs="Arial"/>
          <w:szCs w:val="22"/>
        </w:rPr>
        <w:t>include</w:t>
      </w:r>
      <w:r w:rsidRPr="0039164F">
        <w:rPr>
          <w:rFonts w:cs="Arial"/>
          <w:szCs w:val="22"/>
        </w:rPr>
        <w:t>:</w:t>
      </w:r>
    </w:p>
    <w:p w:rsidR="00504918" w:rsidRPr="00C85FC4" w:rsidRDefault="00504918"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pedestrian safety</w:t>
      </w:r>
    </w:p>
    <w:p w:rsidR="00780E29" w:rsidRPr="00C85FC4" w:rsidRDefault="00504918"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 xml:space="preserve">pedestrians working with vehicles </w:t>
      </w:r>
      <w:r w:rsidR="00780E29" w:rsidRPr="00C85FC4">
        <w:rPr>
          <w:rFonts w:ascii="Arial" w:hAnsi="Arial" w:cs="Arial"/>
          <w:sz w:val="20"/>
          <w:szCs w:val="20"/>
        </w:rPr>
        <w:t>including</w:t>
      </w:r>
      <w:r w:rsidRPr="00C85FC4">
        <w:rPr>
          <w:rFonts w:ascii="Arial" w:hAnsi="Arial" w:cs="Arial"/>
          <w:sz w:val="20"/>
          <w:szCs w:val="20"/>
        </w:rPr>
        <w:t xml:space="preserve"> trucks and vans and powered mobile plant</w:t>
      </w:r>
    </w:p>
    <w:p w:rsidR="0077341C" w:rsidRPr="00C85FC4" w:rsidRDefault="006005B3"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 xml:space="preserve">using </w:t>
      </w:r>
      <w:r w:rsidR="00504918" w:rsidRPr="00C85FC4">
        <w:rPr>
          <w:rFonts w:ascii="Arial" w:hAnsi="Arial" w:cs="Arial"/>
          <w:sz w:val="20"/>
          <w:szCs w:val="20"/>
        </w:rPr>
        <w:t>powered loadshifting equipment</w:t>
      </w:r>
    </w:p>
    <w:p w:rsidR="00504918" w:rsidRPr="00C85FC4" w:rsidRDefault="00FF65E5"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the layout of the work area</w:t>
      </w:r>
    </w:p>
    <w:p w:rsidR="00C559F4" w:rsidRPr="00C85FC4" w:rsidRDefault="00FF65E5"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signs, warning devices and visibility</w:t>
      </w:r>
      <w:r w:rsidR="003D0A7E" w:rsidRPr="00C85FC4">
        <w:rPr>
          <w:rFonts w:ascii="Arial" w:hAnsi="Arial" w:cs="Arial"/>
          <w:sz w:val="20"/>
          <w:szCs w:val="20"/>
        </w:rPr>
        <w:t>, and</w:t>
      </w:r>
    </w:p>
    <w:p w:rsidR="00466758" w:rsidRPr="00C85FC4" w:rsidRDefault="000B42ED" w:rsidP="00502DA6">
      <w:pPr>
        <w:pStyle w:val="ListParagraph"/>
        <w:numPr>
          <w:ilvl w:val="0"/>
          <w:numId w:val="65"/>
        </w:numPr>
        <w:ind w:left="340" w:hanging="340"/>
        <w:contextualSpacing w:val="0"/>
        <w:rPr>
          <w:rFonts w:ascii="Arial" w:hAnsi="Arial" w:cs="Arial"/>
          <w:sz w:val="20"/>
          <w:szCs w:val="20"/>
        </w:rPr>
      </w:pPr>
      <w:r w:rsidRPr="00C85FC4">
        <w:rPr>
          <w:rFonts w:ascii="Arial" w:hAnsi="Arial" w:cs="Arial"/>
          <w:sz w:val="20"/>
          <w:szCs w:val="20"/>
        </w:rPr>
        <w:t>developing and implementing a traffic management plan</w:t>
      </w:r>
      <w:r w:rsidR="00B53245" w:rsidRPr="00C85FC4">
        <w:rPr>
          <w:rFonts w:ascii="Arial" w:hAnsi="Arial" w:cs="Arial"/>
          <w:sz w:val="20"/>
          <w:szCs w:val="20"/>
        </w:rPr>
        <w:t>.</w:t>
      </w:r>
    </w:p>
    <w:p w:rsidR="008F0657" w:rsidRDefault="008F0657" w:rsidP="00502DA6">
      <w:pPr>
        <w:rPr>
          <w:rFonts w:cs="Arial"/>
          <w:szCs w:val="22"/>
        </w:rPr>
      </w:pPr>
      <w:r w:rsidRPr="00363477">
        <w:rPr>
          <w:rFonts w:cs="Arial"/>
        </w:rPr>
        <w:t xml:space="preserve">A </w:t>
      </w:r>
      <w:r w:rsidR="006A07C0">
        <w:rPr>
          <w:rFonts w:cs="Arial"/>
        </w:rPr>
        <w:t xml:space="preserve">person conducting a business or undertaking </w:t>
      </w:r>
      <w:r w:rsidRPr="00AE7FD5">
        <w:rPr>
          <w:rFonts w:cs="Arial"/>
          <w:color w:val="000000"/>
        </w:rPr>
        <w:t>has</w:t>
      </w:r>
      <w:r w:rsidRPr="00EB3359">
        <w:rPr>
          <w:rFonts w:cs="Arial"/>
          <w:color w:val="000000"/>
        </w:rPr>
        <w:t xml:space="preserve"> </w:t>
      </w:r>
      <w:r>
        <w:rPr>
          <w:rFonts w:cs="Arial"/>
          <w:color w:val="000000"/>
        </w:rPr>
        <w:t>a duty</w:t>
      </w:r>
      <w:r w:rsidRPr="00EB3359">
        <w:rPr>
          <w:rFonts w:cs="Arial"/>
          <w:color w:val="000000"/>
        </w:rPr>
        <w:t xml:space="preserve"> to ensure, so far as is reasonably practicable</w:t>
      </w:r>
      <w:r>
        <w:rPr>
          <w:rFonts w:cs="Arial"/>
          <w:color w:val="000000"/>
        </w:rPr>
        <w:t xml:space="preserve">, </w:t>
      </w:r>
      <w:r w:rsidRPr="00EB3359">
        <w:rPr>
          <w:rFonts w:cs="Arial"/>
          <w:color w:val="000000"/>
        </w:rPr>
        <w:t>workers and other</w:t>
      </w:r>
      <w:r>
        <w:rPr>
          <w:rFonts w:cs="Arial"/>
          <w:color w:val="000000"/>
        </w:rPr>
        <w:t>s</w:t>
      </w:r>
      <w:r w:rsidRPr="00EB3359">
        <w:rPr>
          <w:rFonts w:cs="Arial"/>
          <w:color w:val="000000"/>
        </w:rPr>
        <w:t xml:space="preserve"> are not exposed to health and safety risks arising from the business or undertaking. This duty includes implementing </w:t>
      </w:r>
      <w:r>
        <w:rPr>
          <w:rFonts w:cs="Arial"/>
          <w:color w:val="000000"/>
        </w:rPr>
        <w:t xml:space="preserve">control </w:t>
      </w:r>
      <w:r w:rsidRPr="00850012">
        <w:rPr>
          <w:rFonts w:cs="Arial"/>
          <w:szCs w:val="22"/>
        </w:rPr>
        <w:t xml:space="preserve">measures to </w:t>
      </w:r>
      <w:r w:rsidR="0047172A">
        <w:rPr>
          <w:rFonts w:cs="Arial"/>
          <w:szCs w:val="22"/>
        </w:rPr>
        <w:t xml:space="preserve">prevent </w:t>
      </w:r>
      <w:r>
        <w:rPr>
          <w:rFonts w:cs="Arial"/>
          <w:szCs w:val="22"/>
        </w:rPr>
        <w:t xml:space="preserve">people being injured by moving vehicles </w:t>
      </w:r>
      <w:r w:rsidR="00C85FC4">
        <w:rPr>
          <w:rFonts w:cs="Arial"/>
          <w:szCs w:val="22"/>
        </w:rPr>
        <w:br/>
      </w:r>
      <w:r w:rsidRPr="00850012">
        <w:rPr>
          <w:rFonts w:cs="Arial"/>
          <w:szCs w:val="22"/>
        </w:rPr>
        <w:t>at the workplace.</w:t>
      </w:r>
    </w:p>
    <w:p w:rsidR="008F0657" w:rsidRDefault="008F0657" w:rsidP="00D857DB">
      <w:pPr>
        <w:pStyle w:val="Style2"/>
      </w:pPr>
      <w:r w:rsidRPr="003F64B9">
        <w:t>Information</w:t>
      </w:r>
      <w:r>
        <w:t>,</w:t>
      </w:r>
      <w:r w:rsidRPr="003F64B9">
        <w:t xml:space="preserve"> </w:t>
      </w:r>
      <w:r>
        <w:t>training, instruction and supervision</w:t>
      </w:r>
    </w:p>
    <w:p w:rsidR="00DE3CBC" w:rsidRDefault="00DE3CBC" w:rsidP="00502DA6">
      <w:pPr>
        <w:rPr>
          <w:rFonts w:cs="Arial"/>
        </w:rPr>
      </w:pPr>
      <w:r w:rsidRPr="00681559">
        <w:rPr>
          <w:rFonts w:cs="Arial"/>
        </w:rPr>
        <w:t xml:space="preserve">A </w:t>
      </w:r>
      <w:r w:rsidR="006A07C0">
        <w:rPr>
          <w:rFonts w:cs="Arial"/>
        </w:rPr>
        <w:t xml:space="preserve">person conducting a business or undertaking </w:t>
      </w:r>
      <w:r w:rsidRPr="00681559">
        <w:rPr>
          <w:rFonts w:cs="Arial"/>
        </w:rPr>
        <w:t>has a duty to provide any information, training, instruction or supervision necessary to protect all persons from risks to their health and safety</w:t>
      </w:r>
      <w:r>
        <w:rPr>
          <w:rFonts w:cs="Arial"/>
        </w:rPr>
        <w:t>.</w:t>
      </w:r>
    </w:p>
    <w:p w:rsidR="008F0657" w:rsidRPr="0036541C" w:rsidRDefault="008F0657" w:rsidP="00502DA6">
      <w:pPr>
        <w:rPr>
          <w:rFonts w:cs="Arial"/>
        </w:rPr>
      </w:pPr>
      <w:r>
        <w:rPr>
          <w:rFonts w:cs="Arial"/>
        </w:rPr>
        <w:t xml:space="preserve">A </w:t>
      </w:r>
      <w:r w:rsidR="006A07C0">
        <w:rPr>
          <w:rFonts w:cs="Arial"/>
        </w:rPr>
        <w:t>person conducting a business or undertaking</w:t>
      </w:r>
      <w:r>
        <w:rPr>
          <w:rFonts w:cs="Arial"/>
        </w:rPr>
        <w:t xml:space="preserve"> must ensure, so far as is reasonably practicable</w:t>
      </w:r>
      <w:r w:rsidR="0047172A">
        <w:rPr>
          <w:rFonts w:cs="Arial"/>
        </w:rPr>
        <w:t>,</w:t>
      </w:r>
      <w:r>
        <w:rPr>
          <w:rFonts w:cs="Arial"/>
        </w:rPr>
        <w:t xml:space="preserve"> that workers</w:t>
      </w:r>
      <w:r w:rsidRPr="00365DE4">
        <w:rPr>
          <w:rFonts w:cs="Arial"/>
        </w:rPr>
        <w:t xml:space="preserve"> </w:t>
      </w:r>
      <w:r>
        <w:rPr>
          <w:rFonts w:cs="Arial"/>
        </w:rPr>
        <w:t xml:space="preserve">including contractors </w:t>
      </w:r>
      <w:r w:rsidRPr="00365DE4">
        <w:rPr>
          <w:rFonts w:cs="Arial"/>
        </w:rPr>
        <w:t>know a</w:t>
      </w:r>
      <w:r>
        <w:rPr>
          <w:rFonts w:cs="Arial"/>
        </w:rPr>
        <w:t>nd understand the traffic rules,</w:t>
      </w:r>
      <w:r w:rsidRPr="00365DE4">
        <w:rPr>
          <w:rFonts w:cs="Arial"/>
        </w:rPr>
        <w:t xml:space="preserve"> </w:t>
      </w:r>
      <w:r>
        <w:rPr>
          <w:rFonts w:cs="Arial"/>
        </w:rPr>
        <w:t>safety policies and procedures for the workplace. Visiting</w:t>
      </w:r>
      <w:r w:rsidRPr="0022477D">
        <w:rPr>
          <w:rFonts w:cs="Arial"/>
          <w:szCs w:val="22"/>
        </w:rPr>
        <w:t xml:space="preserve"> delivery drivers should be aware of the site traffic safety </w:t>
      </w:r>
      <w:r>
        <w:rPr>
          <w:rFonts w:cs="Arial"/>
          <w:szCs w:val="22"/>
        </w:rPr>
        <w:t xml:space="preserve">rules and </w:t>
      </w:r>
      <w:r w:rsidRPr="0022477D">
        <w:rPr>
          <w:rFonts w:cs="Arial"/>
          <w:szCs w:val="22"/>
        </w:rPr>
        <w:t>procedures.</w:t>
      </w:r>
    </w:p>
    <w:p w:rsidR="00C559F4" w:rsidRPr="00EB5D1F" w:rsidRDefault="00C85FC4" w:rsidP="00502DA6">
      <w:pPr>
        <w:pStyle w:val="HeadingA"/>
        <w:spacing w:before="120" w:after="0"/>
        <w:rPr>
          <w:rFonts w:cs="Times New Roman"/>
          <w:szCs w:val="20"/>
        </w:rPr>
      </w:pPr>
      <w:r>
        <w:rPr>
          <w:rFonts w:cs="Arial"/>
          <w:b w:val="0"/>
          <w:bCs/>
          <w:color w:val="000000"/>
          <w:szCs w:val="22"/>
        </w:rPr>
        <w:br w:type="column"/>
      </w:r>
      <w:r w:rsidR="008F0657" w:rsidRPr="00E66F1F">
        <w:rPr>
          <w:rFonts w:cs="Arial"/>
          <w:b w:val="0"/>
          <w:bCs/>
          <w:color w:val="000000"/>
          <w:szCs w:val="22"/>
        </w:rPr>
        <w:lastRenderedPageBreak/>
        <w:t xml:space="preserve">Other </w:t>
      </w:r>
      <w:r w:rsidR="00784D41">
        <w:rPr>
          <w:rFonts w:cs="Arial"/>
          <w:b w:val="0"/>
          <w:bCs/>
          <w:color w:val="000000"/>
          <w:szCs w:val="22"/>
        </w:rPr>
        <w:t>people</w:t>
      </w:r>
      <w:r w:rsidR="00784D41" w:rsidRPr="00E66F1F">
        <w:rPr>
          <w:rFonts w:cs="Arial"/>
          <w:b w:val="0"/>
          <w:bCs/>
          <w:color w:val="000000"/>
          <w:szCs w:val="22"/>
        </w:rPr>
        <w:t xml:space="preserve"> </w:t>
      </w:r>
      <w:r w:rsidR="008F0657" w:rsidRPr="00E66F1F">
        <w:rPr>
          <w:rFonts w:cs="Arial"/>
          <w:b w:val="0"/>
          <w:bCs/>
          <w:color w:val="000000"/>
          <w:szCs w:val="22"/>
        </w:rPr>
        <w:t>at the workplace</w:t>
      </w:r>
      <w:r w:rsidR="008F0657" w:rsidRPr="00E66F1F">
        <w:rPr>
          <w:rFonts w:cs="Arial"/>
          <w:b w:val="0"/>
          <w:color w:val="000000"/>
          <w:szCs w:val="22"/>
        </w:rPr>
        <w:t xml:space="preserve">, like </w:t>
      </w:r>
      <w:r w:rsidR="008F0657">
        <w:rPr>
          <w:rFonts w:cs="Arial"/>
          <w:b w:val="0"/>
          <w:color w:val="000000"/>
          <w:szCs w:val="22"/>
        </w:rPr>
        <w:t xml:space="preserve">customers and </w:t>
      </w:r>
      <w:r w:rsidR="008F0657" w:rsidRPr="00E66F1F">
        <w:rPr>
          <w:rFonts w:cs="Arial"/>
          <w:b w:val="0"/>
          <w:color w:val="000000"/>
          <w:szCs w:val="22"/>
        </w:rPr>
        <w:t xml:space="preserve">visitors, must take reasonable care for their own </w:t>
      </w:r>
      <w:r>
        <w:rPr>
          <w:rFonts w:cs="Arial"/>
          <w:b w:val="0"/>
          <w:color w:val="000000"/>
          <w:szCs w:val="22"/>
        </w:rPr>
        <w:br/>
      </w:r>
      <w:r w:rsidR="008F0657" w:rsidRPr="00E66F1F">
        <w:rPr>
          <w:rFonts w:cs="Arial"/>
          <w:b w:val="0"/>
          <w:color w:val="000000"/>
          <w:szCs w:val="22"/>
        </w:rPr>
        <w:t xml:space="preserve">health and safety and must take reasonable care not to adversely affect other people’s health and safety. They must comply, so far as they are reasonably able, with reasonable instructions given by the </w:t>
      </w:r>
      <w:r w:rsidR="006A07C0" w:rsidRPr="006A07C0">
        <w:rPr>
          <w:rFonts w:cs="Arial"/>
          <w:b w:val="0"/>
          <w:color w:val="000000"/>
          <w:szCs w:val="22"/>
        </w:rPr>
        <w:t xml:space="preserve">person conducting a business or undertaking </w:t>
      </w:r>
      <w:r w:rsidR="008F0657" w:rsidRPr="00E66F1F">
        <w:rPr>
          <w:rFonts w:cs="Arial"/>
          <w:b w:val="0"/>
          <w:color w:val="000000"/>
          <w:szCs w:val="22"/>
        </w:rPr>
        <w:t>to allow that person to comply with the WHS Act.</w:t>
      </w:r>
    </w:p>
    <w:p w:rsidR="00C559F4" w:rsidRDefault="00504918" w:rsidP="00D857DB">
      <w:pPr>
        <w:pStyle w:val="Style2"/>
      </w:pPr>
      <w:r w:rsidRPr="00BF5B31">
        <w:t>Pedestrian safety</w:t>
      </w:r>
    </w:p>
    <w:p w:rsidR="00504918" w:rsidRPr="0039164F" w:rsidRDefault="00504918" w:rsidP="00502DA6">
      <w:pPr>
        <w:rPr>
          <w:rFonts w:cs="Arial"/>
          <w:szCs w:val="22"/>
        </w:rPr>
      </w:pPr>
      <w:r w:rsidRPr="0039164F">
        <w:rPr>
          <w:rFonts w:cs="Arial"/>
          <w:szCs w:val="22"/>
        </w:rPr>
        <w:t>Within the warehousing site, eliminating the risk by separating vehicles and pedestrians should be consider</w:t>
      </w:r>
      <w:r w:rsidR="00A947B2">
        <w:rPr>
          <w:rFonts w:cs="Arial"/>
          <w:szCs w:val="22"/>
        </w:rPr>
        <w:t>ed first</w:t>
      </w:r>
      <w:r w:rsidR="004E5F9B">
        <w:rPr>
          <w:rFonts w:cs="Arial"/>
          <w:szCs w:val="22"/>
        </w:rPr>
        <w:t>,</w:t>
      </w:r>
      <w:r w:rsidRPr="0039164F">
        <w:rPr>
          <w:rFonts w:cs="Arial"/>
          <w:szCs w:val="22"/>
        </w:rPr>
        <w:t xml:space="preserve"> </w:t>
      </w:r>
      <w:r w:rsidR="00307BA8">
        <w:rPr>
          <w:rFonts w:cs="Arial"/>
          <w:szCs w:val="22"/>
        </w:rPr>
        <w:t xml:space="preserve">for example by </w:t>
      </w:r>
      <w:r w:rsidRPr="0039164F">
        <w:rPr>
          <w:rFonts w:cs="Arial"/>
          <w:szCs w:val="22"/>
        </w:rPr>
        <w:t>using overhead walkways.</w:t>
      </w:r>
    </w:p>
    <w:p w:rsidR="00504918" w:rsidRPr="0039164F" w:rsidRDefault="00504918" w:rsidP="00502DA6">
      <w:pPr>
        <w:rPr>
          <w:rFonts w:cs="Arial"/>
          <w:szCs w:val="22"/>
        </w:rPr>
      </w:pPr>
      <w:r w:rsidRPr="0039164F">
        <w:rPr>
          <w:rFonts w:cs="Arial"/>
          <w:szCs w:val="22"/>
        </w:rPr>
        <w:t>Where this is not reasonably practicable consider</w:t>
      </w:r>
      <w:r w:rsidR="0047172A">
        <w:rPr>
          <w:rFonts w:cs="Arial"/>
          <w:szCs w:val="22"/>
        </w:rPr>
        <w:t xml:space="preserve"> the following</w:t>
      </w:r>
      <w:r w:rsidRPr="0039164F">
        <w:rPr>
          <w:rFonts w:cs="Arial"/>
          <w:szCs w:val="22"/>
        </w:rPr>
        <w:t>:</w:t>
      </w:r>
    </w:p>
    <w:p w:rsidR="00504918"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I</w:t>
      </w:r>
      <w:r w:rsidR="00673668" w:rsidRPr="00C85FC4">
        <w:rPr>
          <w:rFonts w:ascii="Arial" w:hAnsi="Arial" w:cs="Arial"/>
          <w:sz w:val="20"/>
          <w:szCs w:val="20"/>
        </w:rPr>
        <w:t>nstall</w:t>
      </w:r>
      <w:r w:rsidR="008D5F31" w:rsidRPr="00C85FC4">
        <w:rPr>
          <w:rFonts w:ascii="Arial" w:hAnsi="Arial" w:cs="Arial"/>
          <w:sz w:val="20"/>
          <w:szCs w:val="20"/>
        </w:rPr>
        <w:t>ing</w:t>
      </w:r>
      <w:r w:rsidR="000B003E" w:rsidRPr="00C85FC4">
        <w:rPr>
          <w:rFonts w:ascii="Arial" w:hAnsi="Arial" w:cs="Arial"/>
          <w:sz w:val="20"/>
          <w:szCs w:val="20"/>
        </w:rPr>
        <w:t xml:space="preserve"> </w:t>
      </w:r>
      <w:r w:rsidR="00504918" w:rsidRPr="00C85FC4">
        <w:rPr>
          <w:rFonts w:ascii="Arial" w:hAnsi="Arial" w:cs="Arial"/>
          <w:sz w:val="20"/>
          <w:szCs w:val="20"/>
        </w:rPr>
        <w:t xml:space="preserve">physical separation structures </w:t>
      </w:r>
      <w:r w:rsidR="000B003E" w:rsidRPr="00C85FC4">
        <w:rPr>
          <w:rFonts w:ascii="Arial" w:hAnsi="Arial" w:cs="Arial"/>
          <w:sz w:val="20"/>
          <w:szCs w:val="20"/>
        </w:rPr>
        <w:t>like</w:t>
      </w:r>
      <w:r w:rsidR="00504918" w:rsidRPr="00C85FC4">
        <w:rPr>
          <w:rFonts w:ascii="Arial" w:hAnsi="Arial" w:cs="Arial"/>
          <w:sz w:val="20"/>
          <w:szCs w:val="20"/>
        </w:rPr>
        <w:t xml:space="preserve"> barriers or fences to keep pedestrians out of areas </w:t>
      </w:r>
      <w:r w:rsidR="00C85FC4">
        <w:rPr>
          <w:rFonts w:ascii="Arial" w:hAnsi="Arial" w:cs="Arial"/>
          <w:sz w:val="20"/>
          <w:szCs w:val="20"/>
        </w:rPr>
        <w:br/>
      </w:r>
      <w:r w:rsidR="00504918" w:rsidRPr="00C85FC4">
        <w:rPr>
          <w:rFonts w:ascii="Arial" w:hAnsi="Arial" w:cs="Arial"/>
          <w:sz w:val="20"/>
          <w:szCs w:val="20"/>
        </w:rPr>
        <w:t>where powered mobile plant or other vehicles operate</w:t>
      </w:r>
      <w:r w:rsidR="006F166B" w:rsidRPr="00C85FC4">
        <w:rPr>
          <w:rFonts w:ascii="Arial" w:hAnsi="Arial" w:cs="Arial"/>
          <w:sz w:val="20"/>
          <w:szCs w:val="20"/>
        </w:rPr>
        <w:t xml:space="preserve"> and to keep powered mobile plant out of </w:t>
      </w:r>
      <w:r w:rsidR="00C85FC4">
        <w:rPr>
          <w:rFonts w:ascii="Arial" w:hAnsi="Arial" w:cs="Arial"/>
          <w:sz w:val="20"/>
          <w:szCs w:val="20"/>
        </w:rPr>
        <w:br/>
      </w:r>
      <w:r w:rsidR="006F166B" w:rsidRPr="00C85FC4">
        <w:rPr>
          <w:rFonts w:ascii="Arial" w:hAnsi="Arial" w:cs="Arial"/>
          <w:sz w:val="20"/>
          <w:szCs w:val="20"/>
        </w:rPr>
        <w:t>areas where pedestrians work</w:t>
      </w:r>
      <w:r w:rsidRPr="00C85FC4">
        <w:rPr>
          <w:rFonts w:ascii="Arial" w:hAnsi="Arial" w:cs="Arial"/>
          <w:sz w:val="20"/>
          <w:szCs w:val="20"/>
        </w:rPr>
        <w:t>.</w:t>
      </w:r>
    </w:p>
    <w:p w:rsidR="00E230C6"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U</w:t>
      </w:r>
      <w:r w:rsidR="000B003E" w:rsidRPr="00C85FC4">
        <w:rPr>
          <w:rFonts w:ascii="Arial" w:hAnsi="Arial" w:cs="Arial"/>
          <w:sz w:val="20"/>
          <w:szCs w:val="20"/>
        </w:rPr>
        <w:t>s</w:t>
      </w:r>
      <w:r w:rsidR="008D5F31" w:rsidRPr="00C85FC4">
        <w:rPr>
          <w:rFonts w:ascii="Arial" w:hAnsi="Arial" w:cs="Arial"/>
          <w:sz w:val="20"/>
          <w:szCs w:val="20"/>
        </w:rPr>
        <w:t>ing</w:t>
      </w:r>
      <w:r w:rsidR="000B003E" w:rsidRPr="00C85FC4">
        <w:rPr>
          <w:rFonts w:ascii="Arial" w:hAnsi="Arial" w:cs="Arial"/>
          <w:sz w:val="20"/>
          <w:szCs w:val="20"/>
        </w:rPr>
        <w:t xml:space="preserve"> </w:t>
      </w:r>
      <w:r w:rsidR="00E230C6" w:rsidRPr="00C85FC4">
        <w:rPr>
          <w:rFonts w:ascii="Arial" w:hAnsi="Arial" w:cs="Arial"/>
          <w:sz w:val="20"/>
          <w:szCs w:val="20"/>
        </w:rPr>
        <w:t>separate pedestrian doors at vehicle entries and exits into buildings</w:t>
      </w:r>
      <w:r w:rsidRPr="00C85FC4">
        <w:rPr>
          <w:rFonts w:ascii="Arial" w:hAnsi="Arial" w:cs="Arial"/>
          <w:sz w:val="20"/>
          <w:szCs w:val="20"/>
        </w:rPr>
        <w:t>.</w:t>
      </w:r>
    </w:p>
    <w:p w:rsidR="00E230C6"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U</w:t>
      </w:r>
      <w:r w:rsidR="000B003E" w:rsidRPr="00C85FC4">
        <w:rPr>
          <w:rFonts w:ascii="Arial" w:hAnsi="Arial" w:cs="Arial"/>
          <w:sz w:val="20"/>
          <w:szCs w:val="20"/>
        </w:rPr>
        <w:t>s</w:t>
      </w:r>
      <w:r w:rsidR="008D5F31" w:rsidRPr="00C85FC4">
        <w:rPr>
          <w:rFonts w:ascii="Arial" w:hAnsi="Arial" w:cs="Arial"/>
          <w:sz w:val="20"/>
          <w:szCs w:val="20"/>
        </w:rPr>
        <w:t>ing</w:t>
      </w:r>
      <w:r w:rsidR="000B003E" w:rsidRPr="00C85FC4">
        <w:rPr>
          <w:rFonts w:ascii="Arial" w:hAnsi="Arial" w:cs="Arial"/>
          <w:sz w:val="20"/>
          <w:szCs w:val="20"/>
        </w:rPr>
        <w:t xml:space="preserve"> </w:t>
      </w:r>
      <w:r w:rsidR="00E230C6" w:rsidRPr="00C85FC4">
        <w:rPr>
          <w:rFonts w:ascii="Arial" w:hAnsi="Arial" w:cs="Arial"/>
          <w:sz w:val="20"/>
          <w:szCs w:val="20"/>
        </w:rPr>
        <w:t>safety railings or bollards to prevent pedestrians stepping out into traffic from ‘blind spots’</w:t>
      </w:r>
      <w:r w:rsidRPr="00C85FC4">
        <w:rPr>
          <w:rFonts w:ascii="Arial" w:hAnsi="Arial" w:cs="Arial"/>
          <w:sz w:val="20"/>
          <w:szCs w:val="20"/>
        </w:rPr>
        <w:t>.</w:t>
      </w:r>
    </w:p>
    <w:p w:rsidR="00E230C6"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U</w:t>
      </w:r>
      <w:r w:rsidR="000B003E" w:rsidRPr="00C85FC4">
        <w:rPr>
          <w:rFonts w:ascii="Arial" w:hAnsi="Arial" w:cs="Arial"/>
          <w:sz w:val="20"/>
          <w:szCs w:val="20"/>
        </w:rPr>
        <w:t>s</w:t>
      </w:r>
      <w:r w:rsidR="008D5F31" w:rsidRPr="00C85FC4">
        <w:rPr>
          <w:rFonts w:ascii="Arial" w:hAnsi="Arial" w:cs="Arial"/>
          <w:sz w:val="20"/>
          <w:szCs w:val="20"/>
        </w:rPr>
        <w:t>ing</w:t>
      </w:r>
      <w:r w:rsidR="000B003E" w:rsidRPr="00C85FC4">
        <w:rPr>
          <w:rFonts w:ascii="Arial" w:hAnsi="Arial" w:cs="Arial"/>
          <w:sz w:val="20"/>
          <w:szCs w:val="20"/>
        </w:rPr>
        <w:t xml:space="preserve"> </w:t>
      </w:r>
      <w:r w:rsidR="00E230C6" w:rsidRPr="00C85FC4">
        <w:rPr>
          <w:rFonts w:ascii="Arial" w:hAnsi="Arial" w:cs="Arial"/>
          <w:sz w:val="20"/>
          <w:szCs w:val="20"/>
        </w:rPr>
        <w:t xml:space="preserve">safety measures </w:t>
      </w:r>
      <w:r w:rsidR="00673668" w:rsidRPr="00C85FC4">
        <w:rPr>
          <w:rFonts w:ascii="Arial" w:hAnsi="Arial" w:cs="Arial"/>
          <w:sz w:val="20"/>
          <w:szCs w:val="20"/>
        </w:rPr>
        <w:t xml:space="preserve">like walkways and </w:t>
      </w:r>
      <w:r w:rsidR="00F90994" w:rsidRPr="00C85FC4">
        <w:rPr>
          <w:rFonts w:ascii="Arial" w:hAnsi="Arial" w:cs="Arial"/>
          <w:sz w:val="20"/>
          <w:szCs w:val="20"/>
        </w:rPr>
        <w:t>safety zones</w:t>
      </w:r>
      <w:r w:rsidR="00673668" w:rsidRPr="00C85FC4">
        <w:rPr>
          <w:rFonts w:ascii="Arial" w:hAnsi="Arial" w:cs="Arial"/>
          <w:sz w:val="20"/>
          <w:szCs w:val="20"/>
        </w:rPr>
        <w:t xml:space="preserve"> </w:t>
      </w:r>
      <w:r w:rsidR="00E230C6" w:rsidRPr="00C85FC4">
        <w:rPr>
          <w:rFonts w:ascii="Arial" w:hAnsi="Arial" w:cs="Arial"/>
          <w:sz w:val="20"/>
          <w:szCs w:val="20"/>
        </w:rPr>
        <w:t>to protect drivers once they have left delivery trucks and vans</w:t>
      </w:r>
      <w:r w:rsidRPr="00C85FC4">
        <w:rPr>
          <w:rFonts w:ascii="Arial" w:hAnsi="Arial" w:cs="Arial"/>
          <w:sz w:val="20"/>
          <w:szCs w:val="20"/>
        </w:rPr>
        <w:t>.</w:t>
      </w:r>
    </w:p>
    <w:p w:rsidR="00504918"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U</w:t>
      </w:r>
      <w:r w:rsidR="000B003E" w:rsidRPr="00C85FC4">
        <w:rPr>
          <w:rFonts w:ascii="Arial" w:hAnsi="Arial" w:cs="Arial"/>
          <w:sz w:val="20"/>
          <w:szCs w:val="20"/>
        </w:rPr>
        <w:t>s</w:t>
      </w:r>
      <w:r w:rsidR="008D5F31" w:rsidRPr="00C85FC4">
        <w:rPr>
          <w:rFonts w:ascii="Arial" w:hAnsi="Arial" w:cs="Arial"/>
          <w:sz w:val="20"/>
          <w:szCs w:val="20"/>
        </w:rPr>
        <w:t>ing</w:t>
      </w:r>
      <w:r w:rsidR="000B003E" w:rsidRPr="00C85FC4">
        <w:rPr>
          <w:rFonts w:ascii="Arial" w:hAnsi="Arial" w:cs="Arial"/>
          <w:sz w:val="20"/>
          <w:szCs w:val="20"/>
        </w:rPr>
        <w:t xml:space="preserve"> </w:t>
      </w:r>
      <w:r w:rsidR="00504918" w:rsidRPr="00C85FC4">
        <w:rPr>
          <w:rFonts w:ascii="Arial" w:hAnsi="Arial" w:cs="Arial"/>
          <w:sz w:val="20"/>
          <w:szCs w:val="20"/>
        </w:rPr>
        <w:t xml:space="preserve">engineering controls </w:t>
      </w:r>
      <w:r w:rsidR="000B003E" w:rsidRPr="00C85FC4">
        <w:rPr>
          <w:rFonts w:ascii="Arial" w:hAnsi="Arial" w:cs="Arial"/>
          <w:sz w:val="20"/>
          <w:szCs w:val="20"/>
        </w:rPr>
        <w:t>like</w:t>
      </w:r>
      <w:r w:rsidR="007225D5" w:rsidRPr="00C85FC4">
        <w:rPr>
          <w:rFonts w:ascii="Arial" w:hAnsi="Arial" w:cs="Arial"/>
          <w:sz w:val="20"/>
          <w:szCs w:val="20"/>
        </w:rPr>
        <w:t xml:space="preserve"> </w:t>
      </w:r>
      <w:r w:rsidR="00504918" w:rsidRPr="00C85FC4">
        <w:rPr>
          <w:rFonts w:ascii="Arial" w:hAnsi="Arial" w:cs="Arial"/>
          <w:sz w:val="20"/>
          <w:szCs w:val="20"/>
        </w:rPr>
        <w:t>interlocked gates, zoning systems, proximity alarms and speed shields</w:t>
      </w:r>
      <w:r w:rsidR="00CF4760" w:rsidRPr="00C85FC4">
        <w:rPr>
          <w:rFonts w:ascii="Arial" w:hAnsi="Arial" w:cs="Arial"/>
          <w:sz w:val="20"/>
          <w:szCs w:val="20"/>
        </w:rPr>
        <w:t>.</w:t>
      </w:r>
    </w:p>
    <w:p w:rsidR="00DE5773"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S</w:t>
      </w:r>
      <w:r w:rsidR="00504918" w:rsidRPr="00C85FC4">
        <w:rPr>
          <w:rFonts w:ascii="Arial" w:hAnsi="Arial" w:cs="Arial"/>
          <w:sz w:val="20"/>
          <w:szCs w:val="20"/>
        </w:rPr>
        <w:t>eparat</w:t>
      </w:r>
      <w:r w:rsidR="008D5F31" w:rsidRPr="00C85FC4">
        <w:rPr>
          <w:rFonts w:ascii="Arial" w:hAnsi="Arial" w:cs="Arial"/>
          <w:sz w:val="20"/>
          <w:szCs w:val="20"/>
        </w:rPr>
        <w:t>ing</w:t>
      </w:r>
      <w:r w:rsidR="00504918" w:rsidRPr="00C85FC4">
        <w:rPr>
          <w:rFonts w:ascii="Arial" w:hAnsi="Arial" w:cs="Arial"/>
          <w:sz w:val="20"/>
          <w:szCs w:val="20"/>
        </w:rPr>
        <w:t xml:space="preserve"> designated areas for pedestrians and for vehicles. Where separate areas are temporary </w:t>
      </w:r>
      <w:r w:rsidR="00DE5773" w:rsidRPr="00C85FC4">
        <w:rPr>
          <w:rFonts w:ascii="Arial" w:hAnsi="Arial" w:cs="Arial"/>
          <w:sz w:val="20"/>
          <w:szCs w:val="20"/>
        </w:rPr>
        <w:t>e.g.</w:t>
      </w:r>
      <w:r w:rsidR="00504918" w:rsidRPr="00C85FC4">
        <w:rPr>
          <w:rFonts w:ascii="Arial" w:hAnsi="Arial" w:cs="Arial"/>
          <w:sz w:val="20"/>
          <w:szCs w:val="20"/>
        </w:rPr>
        <w:t xml:space="preserve"> </w:t>
      </w:r>
      <w:r w:rsidRPr="00C85FC4">
        <w:rPr>
          <w:rFonts w:ascii="Arial" w:hAnsi="Arial" w:cs="Arial"/>
          <w:sz w:val="20"/>
          <w:szCs w:val="20"/>
        </w:rPr>
        <w:t>when</w:t>
      </w:r>
      <w:r w:rsidR="00504918" w:rsidRPr="00C85FC4">
        <w:rPr>
          <w:rFonts w:ascii="Arial" w:hAnsi="Arial" w:cs="Arial"/>
          <w:sz w:val="20"/>
          <w:szCs w:val="20"/>
        </w:rPr>
        <w:t xml:space="preserve"> </w:t>
      </w:r>
      <w:r w:rsidR="006F166B" w:rsidRPr="00C85FC4">
        <w:rPr>
          <w:rFonts w:ascii="Arial" w:hAnsi="Arial" w:cs="Arial"/>
          <w:sz w:val="20"/>
          <w:szCs w:val="20"/>
        </w:rPr>
        <w:t>loading vehicles</w:t>
      </w:r>
      <w:r w:rsidR="00504918" w:rsidRPr="00C85FC4">
        <w:rPr>
          <w:rFonts w:ascii="Arial" w:hAnsi="Arial" w:cs="Arial"/>
          <w:sz w:val="20"/>
          <w:szCs w:val="20"/>
        </w:rPr>
        <w:t xml:space="preserve"> or unloading containers, </w:t>
      </w:r>
      <w:r w:rsidRPr="00C85FC4">
        <w:rPr>
          <w:rFonts w:ascii="Arial" w:hAnsi="Arial" w:cs="Arial"/>
          <w:sz w:val="20"/>
          <w:szCs w:val="20"/>
        </w:rPr>
        <w:t xml:space="preserve">using </w:t>
      </w:r>
      <w:r w:rsidR="00504918" w:rsidRPr="00C85FC4">
        <w:rPr>
          <w:rFonts w:ascii="Arial" w:hAnsi="Arial" w:cs="Arial"/>
          <w:sz w:val="20"/>
          <w:szCs w:val="20"/>
        </w:rPr>
        <w:t xml:space="preserve">temporary high visibility physical barriers should be </w:t>
      </w:r>
      <w:r w:rsidR="004E5F9B" w:rsidRPr="00C85FC4">
        <w:rPr>
          <w:rFonts w:ascii="Arial" w:hAnsi="Arial" w:cs="Arial"/>
          <w:sz w:val="20"/>
          <w:szCs w:val="20"/>
        </w:rPr>
        <w:t>considered</w:t>
      </w:r>
      <w:r w:rsidRPr="00C85FC4">
        <w:rPr>
          <w:rFonts w:ascii="Arial" w:hAnsi="Arial" w:cs="Arial"/>
          <w:sz w:val="20"/>
          <w:szCs w:val="20"/>
        </w:rPr>
        <w:t>.</w:t>
      </w:r>
      <w:r w:rsidR="006B7396" w:rsidRPr="00C85FC4">
        <w:rPr>
          <w:rFonts w:ascii="Arial" w:hAnsi="Arial" w:cs="Arial"/>
          <w:sz w:val="20"/>
          <w:szCs w:val="20"/>
        </w:rPr>
        <w:t xml:space="preserve"> </w:t>
      </w:r>
    </w:p>
    <w:p w:rsidR="00504918"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I</w:t>
      </w:r>
      <w:r w:rsidR="00504918" w:rsidRPr="00C85FC4">
        <w:rPr>
          <w:rFonts w:ascii="Arial" w:hAnsi="Arial" w:cs="Arial"/>
          <w:sz w:val="20"/>
          <w:szCs w:val="20"/>
        </w:rPr>
        <w:t>mplement</w:t>
      </w:r>
      <w:r w:rsidR="00DE5773" w:rsidRPr="00C85FC4">
        <w:rPr>
          <w:rFonts w:ascii="Arial" w:hAnsi="Arial" w:cs="Arial"/>
          <w:sz w:val="20"/>
          <w:szCs w:val="20"/>
        </w:rPr>
        <w:t>ing</w:t>
      </w:r>
      <w:r w:rsidR="00504918" w:rsidRPr="00C85FC4">
        <w:rPr>
          <w:rFonts w:ascii="Arial" w:hAnsi="Arial" w:cs="Arial"/>
          <w:sz w:val="20"/>
          <w:szCs w:val="20"/>
        </w:rPr>
        <w:t xml:space="preserve"> and enforc</w:t>
      </w:r>
      <w:r w:rsidR="00DE5773" w:rsidRPr="00C85FC4">
        <w:rPr>
          <w:rFonts w:ascii="Arial" w:hAnsi="Arial" w:cs="Arial"/>
          <w:sz w:val="20"/>
          <w:szCs w:val="20"/>
        </w:rPr>
        <w:t>ing</w:t>
      </w:r>
      <w:r w:rsidR="00504918" w:rsidRPr="00C85FC4">
        <w:rPr>
          <w:rFonts w:ascii="Arial" w:hAnsi="Arial" w:cs="Arial"/>
          <w:sz w:val="20"/>
          <w:szCs w:val="20"/>
        </w:rPr>
        <w:t xml:space="preserve"> right of way procedures </w:t>
      </w:r>
      <w:r w:rsidR="00DE5773" w:rsidRPr="00C85FC4">
        <w:rPr>
          <w:rFonts w:ascii="Arial" w:hAnsi="Arial" w:cs="Arial"/>
          <w:sz w:val="20"/>
          <w:szCs w:val="20"/>
        </w:rPr>
        <w:t xml:space="preserve">which </w:t>
      </w:r>
      <w:r w:rsidR="00504918" w:rsidRPr="00C85FC4">
        <w:rPr>
          <w:rFonts w:ascii="Arial" w:hAnsi="Arial" w:cs="Arial"/>
          <w:sz w:val="20"/>
          <w:szCs w:val="20"/>
        </w:rPr>
        <w:t>clearly indicat</w:t>
      </w:r>
      <w:r w:rsidR="00DE5773" w:rsidRPr="00C85FC4">
        <w:rPr>
          <w:rFonts w:ascii="Arial" w:hAnsi="Arial" w:cs="Arial"/>
          <w:sz w:val="20"/>
          <w:szCs w:val="20"/>
        </w:rPr>
        <w:t>e</w:t>
      </w:r>
      <w:r w:rsidR="00504918" w:rsidRPr="00C85FC4">
        <w:rPr>
          <w:rFonts w:ascii="Arial" w:hAnsi="Arial" w:cs="Arial"/>
          <w:sz w:val="20"/>
          <w:szCs w:val="20"/>
        </w:rPr>
        <w:t xml:space="preserve"> who must give way</w:t>
      </w:r>
      <w:r w:rsidR="008C4DD1" w:rsidRPr="00C85FC4">
        <w:rPr>
          <w:rFonts w:ascii="Arial" w:hAnsi="Arial" w:cs="Arial"/>
          <w:sz w:val="20"/>
          <w:szCs w:val="20"/>
        </w:rPr>
        <w:t>.</w:t>
      </w:r>
    </w:p>
    <w:p w:rsidR="00504918" w:rsidRPr="00C85FC4" w:rsidRDefault="00A947B2" w:rsidP="00502DA6">
      <w:pPr>
        <w:pStyle w:val="ListParagraph"/>
        <w:numPr>
          <w:ilvl w:val="0"/>
          <w:numId w:val="76"/>
        </w:numPr>
        <w:ind w:left="340" w:hanging="340"/>
        <w:contextualSpacing w:val="0"/>
        <w:rPr>
          <w:rFonts w:ascii="Arial" w:hAnsi="Arial" w:cs="Arial"/>
          <w:sz w:val="20"/>
          <w:szCs w:val="20"/>
        </w:rPr>
      </w:pPr>
      <w:r w:rsidRPr="00C85FC4">
        <w:rPr>
          <w:rFonts w:ascii="Arial" w:hAnsi="Arial" w:cs="Arial"/>
          <w:sz w:val="20"/>
          <w:szCs w:val="20"/>
        </w:rPr>
        <w:t>D</w:t>
      </w:r>
      <w:r w:rsidR="000B003E" w:rsidRPr="00C85FC4">
        <w:rPr>
          <w:rFonts w:ascii="Arial" w:hAnsi="Arial" w:cs="Arial"/>
          <w:sz w:val="20"/>
          <w:szCs w:val="20"/>
        </w:rPr>
        <w:t>isplay</w:t>
      </w:r>
      <w:r w:rsidR="008D5F31" w:rsidRPr="00C85FC4">
        <w:rPr>
          <w:rFonts w:ascii="Arial" w:hAnsi="Arial" w:cs="Arial"/>
          <w:sz w:val="20"/>
          <w:szCs w:val="20"/>
        </w:rPr>
        <w:t>ing</w:t>
      </w:r>
      <w:r w:rsidRPr="00C85FC4">
        <w:rPr>
          <w:rFonts w:ascii="Arial" w:hAnsi="Arial" w:cs="Arial"/>
          <w:sz w:val="20"/>
          <w:szCs w:val="20"/>
        </w:rPr>
        <w:t xml:space="preserve"> </w:t>
      </w:r>
      <w:r w:rsidR="00504918" w:rsidRPr="00C85FC4">
        <w:rPr>
          <w:rFonts w:ascii="Arial" w:hAnsi="Arial" w:cs="Arial"/>
          <w:sz w:val="20"/>
          <w:szCs w:val="20"/>
        </w:rPr>
        <w:t xml:space="preserve">site maps </w:t>
      </w:r>
      <w:r w:rsidR="000B003E" w:rsidRPr="00C85FC4">
        <w:rPr>
          <w:rFonts w:ascii="Arial" w:hAnsi="Arial" w:cs="Arial"/>
          <w:sz w:val="20"/>
          <w:szCs w:val="20"/>
        </w:rPr>
        <w:t>of</w:t>
      </w:r>
      <w:r w:rsidR="00504918" w:rsidRPr="00C85FC4">
        <w:rPr>
          <w:rFonts w:ascii="Arial" w:hAnsi="Arial" w:cs="Arial"/>
          <w:sz w:val="20"/>
          <w:szCs w:val="20"/>
        </w:rPr>
        <w:t xml:space="preserve"> the workplace to indicate traffic flow.</w:t>
      </w:r>
    </w:p>
    <w:p w:rsidR="00C559F4" w:rsidRDefault="00504918" w:rsidP="00D857DB">
      <w:pPr>
        <w:pStyle w:val="Style2"/>
      </w:pPr>
      <w:r w:rsidRPr="003F64B9">
        <w:t xml:space="preserve">Pedestrians </w:t>
      </w:r>
      <w:r w:rsidRPr="00C70A0A">
        <w:t>working</w:t>
      </w:r>
      <w:r w:rsidRPr="003F64B9">
        <w:t xml:space="preserve"> with vehicles</w:t>
      </w:r>
      <w:r>
        <w:t xml:space="preserve"> including powered mobile plant</w:t>
      </w:r>
    </w:p>
    <w:p w:rsidR="00504918" w:rsidRPr="0039164F" w:rsidRDefault="00504918" w:rsidP="00502DA6">
      <w:pPr>
        <w:rPr>
          <w:rFonts w:cs="Arial"/>
          <w:szCs w:val="22"/>
        </w:rPr>
      </w:pPr>
      <w:r w:rsidRPr="0039164F">
        <w:rPr>
          <w:rFonts w:cs="Arial"/>
          <w:szCs w:val="22"/>
        </w:rPr>
        <w:t xml:space="preserve">The following safety measures should be considered where pedestrians are working with or </w:t>
      </w:r>
      <w:r w:rsidR="006447F9">
        <w:rPr>
          <w:rFonts w:cs="Arial"/>
          <w:szCs w:val="22"/>
        </w:rPr>
        <w:t>near</w:t>
      </w:r>
      <w:r w:rsidRPr="0039164F">
        <w:rPr>
          <w:rFonts w:cs="Arial"/>
          <w:szCs w:val="22"/>
        </w:rPr>
        <w:t xml:space="preserve"> vehicles </w:t>
      </w:r>
      <w:r w:rsidR="00AD16B4">
        <w:rPr>
          <w:rFonts w:cs="Arial"/>
          <w:szCs w:val="22"/>
        </w:rPr>
        <w:t>and</w:t>
      </w:r>
      <w:r w:rsidRPr="0039164F">
        <w:rPr>
          <w:rFonts w:cs="Arial"/>
          <w:szCs w:val="22"/>
        </w:rPr>
        <w:t xml:space="preserve"> powered mobile plant</w:t>
      </w:r>
      <w:r w:rsidR="007226EC">
        <w:rPr>
          <w:rFonts w:cs="Arial"/>
          <w:szCs w:val="22"/>
        </w:rPr>
        <w:t>, for example forklifts,</w:t>
      </w:r>
      <w:r w:rsidRPr="0039164F">
        <w:rPr>
          <w:rFonts w:cs="Arial"/>
          <w:szCs w:val="22"/>
        </w:rPr>
        <w:t xml:space="preserve"> delivering or picking up loads:</w:t>
      </w:r>
    </w:p>
    <w:p w:rsidR="00504918" w:rsidRPr="00C85FC4" w:rsidRDefault="008D5F31" w:rsidP="00502DA6">
      <w:pPr>
        <w:pStyle w:val="ListParagraph"/>
        <w:numPr>
          <w:ilvl w:val="0"/>
          <w:numId w:val="77"/>
        </w:numPr>
        <w:ind w:left="340" w:hanging="340"/>
        <w:contextualSpacing w:val="0"/>
        <w:rPr>
          <w:rFonts w:ascii="Arial" w:hAnsi="Arial" w:cs="Arial"/>
          <w:sz w:val="20"/>
          <w:szCs w:val="20"/>
        </w:rPr>
      </w:pPr>
      <w:r w:rsidRPr="00C85FC4">
        <w:rPr>
          <w:rFonts w:ascii="Arial" w:hAnsi="Arial" w:cs="Arial"/>
          <w:sz w:val="20"/>
          <w:szCs w:val="20"/>
        </w:rPr>
        <w:t>Prohibiting n</w:t>
      </w:r>
      <w:r w:rsidR="00504918" w:rsidRPr="00C85FC4">
        <w:rPr>
          <w:rFonts w:ascii="Arial" w:hAnsi="Arial" w:cs="Arial"/>
          <w:sz w:val="20"/>
          <w:szCs w:val="20"/>
        </w:rPr>
        <w:t xml:space="preserve">on-essential workers </w:t>
      </w:r>
      <w:r w:rsidR="002817FF" w:rsidRPr="00C85FC4">
        <w:rPr>
          <w:rFonts w:ascii="Arial" w:hAnsi="Arial" w:cs="Arial"/>
          <w:sz w:val="20"/>
          <w:szCs w:val="20"/>
        </w:rPr>
        <w:t xml:space="preserve">like </w:t>
      </w:r>
      <w:r w:rsidR="00504918" w:rsidRPr="00C85FC4">
        <w:rPr>
          <w:rFonts w:ascii="Arial" w:hAnsi="Arial" w:cs="Arial"/>
          <w:sz w:val="20"/>
          <w:szCs w:val="20"/>
        </w:rPr>
        <w:t xml:space="preserve">office staff </w:t>
      </w:r>
      <w:r w:rsidR="00B610E9" w:rsidRPr="00C85FC4">
        <w:rPr>
          <w:rFonts w:ascii="Arial" w:hAnsi="Arial" w:cs="Arial"/>
          <w:sz w:val="20"/>
          <w:szCs w:val="20"/>
        </w:rPr>
        <w:t>from</w:t>
      </w:r>
      <w:r w:rsidR="000B003E" w:rsidRPr="00C85FC4">
        <w:rPr>
          <w:rFonts w:ascii="Arial" w:hAnsi="Arial" w:cs="Arial"/>
          <w:sz w:val="20"/>
          <w:szCs w:val="20"/>
        </w:rPr>
        <w:t xml:space="preserve"> enter</w:t>
      </w:r>
      <w:r w:rsidR="00B610E9" w:rsidRPr="00C85FC4">
        <w:rPr>
          <w:rFonts w:ascii="Arial" w:hAnsi="Arial" w:cs="Arial"/>
          <w:sz w:val="20"/>
          <w:szCs w:val="20"/>
        </w:rPr>
        <w:t>ing</w:t>
      </w:r>
      <w:r w:rsidR="006447F9" w:rsidRPr="00C85FC4">
        <w:rPr>
          <w:rFonts w:ascii="Arial" w:hAnsi="Arial" w:cs="Arial"/>
          <w:sz w:val="20"/>
          <w:szCs w:val="20"/>
        </w:rPr>
        <w:t xml:space="preserve"> </w:t>
      </w:r>
      <w:r w:rsidR="00504918" w:rsidRPr="00C85FC4">
        <w:rPr>
          <w:rFonts w:ascii="Arial" w:hAnsi="Arial" w:cs="Arial"/>
          <w:sz w:val="20"/>
          <w:szCs w:val="20"/>
        </w:rPr>
        <w:t>areas where vehicles including powered mobile plant are moving or being loaded</w:t>
      </w:r>
      <w:r w:rsidR="002817FF" w:rsidRPr="00C85FC4">
        <w:rPr>
          <w:rFonts w:ascii="Arial" w:hAnsi="Arial" w:cs="Arial"/>
          <w:sz w:val="20"/>
          <w:szCs w:val="20"/>
        </w:rPr>
        <w:t xml:space="preserve"> and </w:t>
      </w:r>
      <w:r w:rsidR="00504918" w:rsidRPr="00C85FC4">
        <w:rPr>
          <w:rFonts w:ascii="Arial" w:hAnsi="Arial" w:cs="Arial"/>
          <w:sz w:val="20"/>
          <w:szCs w:val="20"/>
        </w:rPr>
        <w:t>unloaded</w:t>
      </w:r>
      <w:r w:rsidR="008C4DD1" w:rsidRPr="00C85FC4">
        <w:rPr>
          <w:rFonts w:ascii="Arial" w:hAnsi="Arial" w:cs="Arial"/>
          <w:sz w:val="20"/>
          <w:szCs w:val="20"/>
        </w:rPr>
        <w:t>.</w:t>
      </w:r>
    </w:p>
    <w:p w:rsidR="00504918" w:rsidRPr="00C85FC4" w:rsidRDefault="008C4DD1" w:rsidP="00502DA6">
      <w:pPr>
        <w:pStyle w:val="ListParagraph"/>
        <w:numPr>
          <w:ilvl w:val="0"/>
          <w:numId w:val="77"/>
        </w:numPr>
        <w:ind w:left="340" w:hanging="340"/>
        <w:contextualSpacing w:val="0"/>
        <w:rPr>
          <w:rFonts w:ascii="Arial" w:hAnsi="Arial" w:cs="Arial"/>
          <w:sz w:val="20"/>
          <w:szCs w:val="20"/>
        </w:rPr>
      </w:pPr>
      <w:r w:rsidRPr="00C85FC4">
        <w:rPr>
          <w:rFonts w:ascii="Arial" w:hAnsi="Arial" w:cs="Arial"/>
          <w:sz w:val="20"/>
          <w:szCs w:val="20"/>
        </w:rPr>
        <w:t>P</w:t>
      </w:r>
      <w:r w:rsidR="00504918" w:rsidRPr="00C85FC4">
        <w:rPr>
          <w:rFonts w:ascii="Arial" w:hAnsi="Arial" w:cs="Arial"/>
          <w:sz w:val="20"/>
          <w:szCs w:val="20"/>
        </w:rPr>
        <w:t>rovid</w:t>
      </w:r>
      <w:r w:rsidR="008D5F31" w:rsidRPr="00C85FC4">
        <w:rPr>
          <w:rFonts w:ascii="Arial" w:hAnsi="Arial" w:cs="Arial"/>
          <w:sz w:val="20"/>
          <w:szCs w:val="20"/>
        </w:rPr>
        <w:t>ing</w:t>
      </w:r>
      <w:r w:rsidR="00504918" w:rsidRPr="00C85FC4">
        <w:rPr>
          <w:rFonts w:ascii="Arial" w:hAnsi="Arial" w:cs="Arial"/>
          <w:sz w:val="20"/>
          <w:szCs w:val="20"/>
        </w:rPr>
        <w:t xml:space="preserve"> clear warning signs to show powered mobile plant operates in the area</w:t>
      </w:r>
      <w:r w:rsidRPr="00C85FC4">
        <w:rPr>
          <w:rFonts w:ascii="Arial" w:hAnsi="Arial" w:cs="Arial"/>
          <w:sz w:val="20"/>
          <w:szCs w:val="20"/>
        </w:rPr>
        <w:t>.</w:t>
      </w:r>
    </w:p>
    <w:p w:rsidR="00E230C6" w:rsidRPr="00C85FC4" w:rsidRDefault="008C4DD1" w:rsidP="00502DA6">
      <w:pPr>
        <w:pStyle w:val="ListParagraph"/>
        <w:numPr>
          <w:ilvl w:val="0"/>
          <w:numId w:val="77"/>
        </w:numPr>
        <w:ind w:left="340" w:hanging="340"/>
        <w:contextualSpacing w:val="0"/>
        <w:rPr>
          <w:rFonts w:ascii="Arial" w:hAnsi="Arial" w:cs="Arial"/>
          <w:sz w:val="20"/>
          <w:szCs w:val="20"/>
        </w:rPr>
      </w:pPr>
      <w:r w:rsidRPr="00C85FC4">
        <w:rPr>
          <w:rFonts w:ascii="Arial" w:hAnsi="Arial" w:cs="Arial"/>
          <w:sz w:val="20"/>
          <w:szCs w:val="20"/>
        </w:rPr>
        <w:t>E</w:t>
      </w:r>
      <w:r w:rsidR="00E230C6" w:rsidRPr="00C85FC4">
        <w:rPr>
          <w:rFonts w:ascii="Arial" w:hAnsi="Arial" w:cs="Arial"/>
          <w:sz w:val="20"/>
          <w:szCs w:val="20"/>
        </w:rPr>
        <w:t>nsur</w:t>
      </w:r>
      <w:r w:rsidR="008D5F31" w:rsidRPr="00C85FC4">
        <w:rPr>
          <w:rFonts w:ascii="Arial" w:hAnsi="Arial" w:cs="Arial"/>
          <w:sz w:val="20"/>
          <w:szCs w:val="20"/>
        </w:rPr>
        <w:t>ing</w:t>
      </w:r>
      <w:r w:rsidR="00E230C6" w:rsidRPr="00C85FC4">
        <w:rPr>
          <w:rFonts w:ascii="Arial" w:hAnsi="Arial" w:cs="Arial"/>
          <w:sz w:val="20"/>
          <w:szCs w:val="20"/>
        </w:rPr>
        <w:t xml:space="preserve"> workers including visiting drivers and other pedestrians wear high-visibility clothing</w:t>
      </w:r>
      <w:r w:rsidRPr="00C85FC4">
        <w:rPr>
          <w:rFonts w:ascii="Arial" w:hAnsi="Arial" w:cs="Arial"/>
          <w:sz w:val="20"/>
          <w:szCs w:val="20"/>
        </w:rPr>
        <w:t>.</w:t>
      </w:r>
    </w:p>
    <w:p w:rsidR="00D857DB" w:rsidRDefault="008C4DD1" w:rsidP="00502DA6">
      <w:pPr>
        <w:pStyle w:val="ListParagraph"/>
        <w:numPr>
          <w:ilvl w:val="0"/>
          <w:numId w:val="77"/>
        </w:numPr>
        <w:ind w:left="340" w:hanging="340"/>
        <w:contextualSpacing w:val="0"/>
        <w:rPr>
          <w:rFonts w:ascii="Arial" w:hAnsi="Arial" w:cs="Arial"/>
          <w:sz w:val="22"/>
          <w:szCs w:val="22"/>
        </w:rPr>
      </w:pPr>
      <w:r w:rsidRPr="00C85FC4">
        <w:rPr>
          <w:rFonts w:ascii="Arial" w:hAnsi="Arial" w:cs="Arial"/>
          <w:sz w:val="20"/>
          <w:szCs w:val="20"/>
        </w:rPr>
        <w:t>I</w:t>
      </w:r>
      <w:r w:rsidR="00504918" w:rsidRPr="00C85FC4">
        <w:rPr>
          <w:rFonts w:ascii="Arial" w:hAnsi="Arial" w:cs="Arial"/>
          <w:sz w:val="20"/>
          <w:szCs w:val="20"/>
        </w:rPr>
        <w:t>nstruct</w:t>
      </w:r>
      <w:r w:rsidR="008D5F31" w:rsidRPr="00C85FC4">
        <w:rPr>
          <w:rFonts w:ascii="Arial" w:hAnsi="Arial" w:cs="Arial"/>
          <w:sz w:val="20"/>
          <w:szCs w:val="20"/>
        </w:rPr>
        <w:t>ing</w:t>
      </w:r>
      <w:r w:rsidR="00504918" w:rsidRPr="00C85FC4">
        <w:rPr>
          <w:rFonts w:ascii="Arial" w:hAnsi="Arial" w:cs="Arial"/>
          <w:sz w:val="20"/>
          <w:szCs w:val="20"/>
        </w:rPr>
        <w:t xml:space="preserve"> workers and visiting drivers to stand clear when vehicles are moving or being loaded</w:t>
      </w:r>
      <w:r w:rsidR="002817FF" w:rsidRPr="00C85FC4">
        <w:rPr>
          <w:rFonts w:ascii="Arial" w:hAnsi="Arial" w:cs="Arial"/>
          <w:sz w:val="20"/>
          <w:szCs w:val="20"/>
        </w:rPr>
        <w:t xml:space="preserve"> </w:t>
      </w:r>
      <w:r w:rsidR="001C4E6C">
        <w:rPr>
          <w:rFonts w:ascii="Arial" w:hAnsi="Arial" w:cs="Arial"/>
          <w:sz w:val="20"/>
          <w:szCs w:val="20"/>
        </w:rPr>
        <w:br/>
      </w:r>
      <w:r w:rsidR="002817FF" w:rsidRPr="00C85FC4">
        <w:rPr>
          <w:rFonts w:ascii="Arial" w:hAnsi="Arial" w:cs="Arial"/>
          <w:sz w:val="20"/>
          <w:szCs w:val="20"/>
        </w:rPr>
        <w:t xml:space="preserve">and </w:t>
      </w:r>
      <w:r w:rsidR="00504918" w:rsidRPr="00C85FC4">
        <w:rPr>
          <w:rFonts w:ascii="Arial" w:hAnsi="Arial" w:cs="Arial"/>
          <w:sz w:val="20"/>
          <w:szCs w:val="20"/>
        </w:rPr>
        <w:t xml:space="preserve">unloaded and have a designated </w:t>
      </w:r>
      <w:r w:rsidR="00FA0D4C" w:rsidRPr="00C85FC4">
        <w:rPr>
          <w:rFonts w:ascii="Arial" w:hAnsi="Arial" w:cs="Arial"/>
          <w:sz w:val="20"/>
          <w:szCs w:val="20"/>
        </w:rPr>
        <w:t>safety zone</w:t>
      </w:r>
      <w:r w:rsidR="00504918" w:rsidRPr="00C85FC4">
        <w:rPr>
          <w:rFonts w:ascii="Arial" w:hAnsi="Arial" w:cs="Arial"/>
          <w:sz w:val="20"/>
          <w:szCs w:val="20"/>
        </w:rPr>
        <w:t xml:space="preserve"> for them to wait</w:t>
      </w:r>
      <w:r w:rsidRPr="00C85FC4">
        <w:rPr>
          <w:rFonts w:ascii="Arial" w:hAnsi="Arial" w:cs="Arial"/>
          <w:sz w:val="20"/>
          <w:szCs w:val="20"/>
        </w:rPr>
        <w:t>.</w:t>
      </w:r>
    </w:p>
    <w:p w:rsidR="00504918" w:rsidRPr="00B77213" w:rsidRDefault="008C4DD1" w:rsidP="00502DA6">
      <w:pPr>
        <w:rPr>
          <w:rFonts w:cs="Arial"/>
          <w:szCs w:val="22"/>
        </w:rPr>
      </w:pPr>
      <w:r>
        <w:rPr>
          <w:rFonts w:cs="Arial"/>
          <w:szCs w:val="22"/>
        </w:rPr>
        <w:t>I</w:t>
      </w:r>
      <w:r w:rsidR="00504918" w:rsidRPr="0039164F">
        <w:rPr>
          <w:rFonts w:cs="Arial"/>
          <w:szCs w:val="22"/>
        </w:rPr>
        <w:t>nstruct plant operators not to load</w:t>
      </w:r>
      <w:r w:rsidR="002817FF">
        <w:rPr>
          <w:rFonts w:cs="Arial"/>
          <w:szCs w:val="22"/>
        </w:rPr>
        <w:t xml:space="preserve"> and </w:t>
      </w:r>
      <w:r w:rsidR="00504918" w:rsidRPr="0039164F">
        <w:rPr>
          <w:rFonts w:cs="Arial"/>
          <w:szCs w:val="22"/>
        </w:rPr>
        <w:t xml:space="preserve">unload unless all workers and drivers are clear of the loading area. Where drivers </w:t>
      </w:r>
      <w:r w:rsidR="006447F9">
        <w:rPr>
          <w:rFonts w:cs="Arial"/>
          <w:szCs w:val="22"/>
        </w:rPr>
        <w:t xml:space="preserve">need </w:t>
      </w:r>
      <w:r w:rsidR="00574F8E">
        <w:rPr>
          <w:rFonts w:cs="Arial"/>
          <w:szCs w:val="22"/>
        </w:rPr>
        <w:t xml:space="preserve">to be in the </w:t>
      </w:r>
      <w:r w:rsidR="00CD197B">
        <w:rPr>
          <w:rFonts w:cs="Arial"/>
          <w:szCs w:val="22"/>
        </w:rPr>
        <w:t xml:space="preserve">loading </w:t>
      </w:r>
      <w:r w:rsidR="00574F8E">
        <w:rPr>
          <w:rFonts w:cs="Arial"/>
          <w:szCs w:val="22"/>
        </w:rPr>
        <w:t>area</w:t>
      </w:r>
      <w:r>
        <w:rPr>
          <w:rFonts w:cs="Arial"/>
          <w:szCs w:val="22"/>
        </w:rPr>
        <w:t>,</w:t>
      </w:r>
      <w:r w:rsidR="00504918" w:rsidRPr="0039164F">
        <w:rPr>
          <w:rFonts w:cs="Arial"/>
          <w:szCs w:val="22"/>
        </w:rPr>
        <w:t xml:space="preserve"> </w:t>
      </w:r>
      <w:r>
        <w:rPr>
          <w:rFonts w:cs="Arial"/>
          <w:szCs w:val="22"/>
        </w:rPr>
        <w:t>for example</w:t>
      </w:r>
      <w:r w:rsidR="006447F9">
        <w:rPr>
          <w:rFonts w:cs="Arial"/>
          <w:szCs w:val="22"/>
        </w:rPr>
        <w:t xml:space="preserve"> </w:t>
      </w:r>
      <w:r w:rsidR="00504918" w:rsidRPr="0039164F">
        <w:rPr>
          <w:rFonts w:cs="Arial"/>
          <w:szCs w:val="22"/>
        </w:rPr>
        <w:t>to move bearers</w:t>
      </w:r>
      <w:r>
        <w:rPr>
          <w:rFonts w:cs="Arial"/>
          <w:szCs w:val="22"/>
        </w:rPr>
        <w:t>,</w:t>
      </w:r>
      <w:r w:rsidR="00504918" w:rsidRPr="0039164F">
        <w:rPr>
          <w:rFonts w:cs="Arial"/>
          <w:szCs w:val="22"/>
        </w:rPr>
        <w:t xml:space="preserve"> the</w:t>
      </w:r>
      <w:r w:rsidR="002F278D">
        <w:rPr>
          <w:rFonts w:cs="Arial"/>
          <w:szCs w:val="22"/>
        </w:rPr>
        <w:t xml:space="preserve"> </w:t>
      </w:r>
      <w:r w:rsidR="002F278D" w:rsidRPr="0039164F">
        <w:rPr>
          <w:rFonts w:cs="Arial"/>
          <w:szCs w:val="22"/>
        </w:rPr>
        <w:t xml:space="preserve">mobile plant </w:t>
      </w:r>
      <w:r w:rsidR="00504918" w:rsidRPr="0039164F">
        <w:rPr>
          <w:rFonts w:cs="Arial"/>
          <w:szCs w:val="22"/>
        </w:rPr>
        <w:t xml:space="preserve">operator should not operate the plant until the driver </w:t>
      </w:r>
      <w:r w:rsidR="002F278D">
        <w:rPr>
          <w:rFonts w:cs="Arial"/>
          <w:szCs w:val="22"/>
        </w:rPr>
        <w:t xml:space="preserve">has completed the task and </w:t>
      </w:r>
      <w:r w:rsidR="00504918" w:rsidRPr="0039164F">
        <w:rPr>
          <w:rFonts w:cs="Arial"/>
          <w:szCs w:val="22"/>
        </w:rPr>
        <w:t>is clear of the area</w:t>
      </w:r>
      <w:r w:rsidR="006B7396">
        <w:rPr>
          <w:rFonts w:cs="Arial"/>
          <w:szCs w:val="22"/>
        </w:rPr>
        <w:t xml:space="preserve">. </w:t>
      </w:r>
      <w:r w:rsidR="00C85FC4">
        <w:rPr>
          <w:rFonts w:cs="Arial"/>
          <w:szCs w:val="22"/>
        </w:rPr>
        <w:br/>
      </w:r>
      <w:r w:rsidR="002F278D">
        <w:rPr>
          <w:rFonts w:cs="Arial"/>
          <w:szCs w:val="22"/>
        </w:rPr>
        <w:t>If it is essential for v</w:t>
      </w:r>
      <w:r w:rsidR="00504918" w:rsidRPr="00B77213">
        <w:rPr>
          <w:rFonts w:cs="Arial"/>
          <w:szCs w:val="22"/>
        </w:rPr>
        <w:t xml:space="preserve">ehicle drivers </w:t>
      </w:r>
      <w:r w:rsidR="002F278D">
        <w:rPr>
          <w:rFonts w:cs="Arial"/>
          <w:szCs w:val="22"/>
        </w:rPr>
        <w:t xml:space="preserve">to </w:t>
      </w:r>
      <w:r w:rsidR="00504918" w:rsidRPr="00B77213">
        <w:rPr>
          <w:rFonts w:cs="Arial"/>
          <w:szCs w:val="22"/>
        </w:rPr>
        <w:t>observe the loading or unloading operation</w:t>
      </w:r>
      <w:r w:rsidR="002F278D">
        <w:rPr>
          <w:rFonts w:cs="Arial"/>
          <w:szCs w:val="22"/>
        </w:rPr>
        <w:t xml:space="preserve"> </w:t>
      </w:r>
      <w:r w:rsidR="00504918" w:rsidRPr="00B77213">
        <w:rPr>
          <w:rFonts w:cs="Arial"/>
          <w:szCs w:val="22"/>
        </w:rPr>
        <w:t xml:space="preserve">a </w:t>
      </w:r>
      <w:r w:rsidR="000B42ED" w:rsidRPr="00EB5D1F">
        <w:rPr>
          <w:rFonts w:cs="Arial"/>
          <w:szCs w:val="22"/>
        </w:rPr>
        <w:t>safe viewing area</w:t>
      </w:r>
      <w:r w:rsidR="00504918" w:rsidRPr="006447F9">
        <w:rPr>
          <w:rFonts w:cs="Arial"/>
          <w:szCs w:val="22"/>
        </w:rPr>
        <w:t xml:space="preserve"> should be provided away from vehicle movement</w:t>
      </w:r>
      <w:r w:rsidR="002F278D" w:rsidRPr="006447F9">
        <w:rPr>
          <w:rFonts w:cs="Arial"/>
          <w:szCs w:val="22"/>
        </w:rPr>
        <w:t>. D</w:t>
      </w:r>
      <w:r w:rsidR="00504918" w:rsidRPr="006447F9">
        <w:rPr>
          <w:rFonts w:cs="Arial"/>
          <w:szCs w:val="22"/>
        </w:rPr>
        <w:t>rivers should be given cle</w:t>
      </w:r>
      <w:r w:rsidR="00504918" w:rsidRPr="00B77213">
        <w:rPr>
          <w:rFonts w:cs="Arial"/>
          <w:szCs w:val="22"/>
        </w:rPr>
        <w:t xml:space="preserve">ar instructions </w:t>
      </w:r>
      <w:r w:rsidR="00772A60" w:rsidRPr="009D61F8">
        <w:rPr>
          <w:rFonts w:cs="Arial"/>
          <w:szCs w:val="22"/>
        </w:rPr>
        <w:t>about</w:t>
      </w:r>
      <w:r w:rsidR="00504918" w:rsidRPr="009D61F8">
        <w:rPr>
          <w:rFonts w:cs="Arial"/>
          <w:szCs w:val="22"/>
        </w:rPr>
        <w:t xml:space="preserve"> </w:t>
      </w:r>
      <w:r w:rsidR="002F278D" w:rsidRPr="009D61F8">
        <w:rPr>
          <w:rFonts w:cs="Arial"/>
          <w:szCs w:val="22"/>
        </w:rPr>
        <w:t xml:space="preserve">the </w:t>
      </w:r>
      <w:r w:rsidR="000B42ED" w:rsidRPr="00EB5D1F">
        <w:rPr>
          <w:rFonts w:cs="Arial"/>
          <w:szCs w:val="22"/>
        </w:rPr>
        <w:t>safe viewing area</w:t>
      </w:r>
      <w:r w:rsidR="002F278D" w:rsidRPr="009D61F8">
        <w:rPr>
          <w:rFonts w:cs="Arial"/>
          <w:szCs w:val="22"/>
        </w:rPr>
        <w:t xml:space="preserve"> and </w:t>
      </w:r>
      <w:r w:rsidR="00F07A60" w:rsidRPr="009D61F8">
        <w:rPr>
          <w:rFonts w:cs="Arial"/>
          <w:szCs w:val="22"/>
        </w:rPr>
        <w:t xml:space="preserve">told </w:t>
      </w:r>
      <w:r w:rsidR="002F278D" w:rsidRPr="009D61F8">
        <w:rPr>
          <w:rFonts w:cs="Arial"/>
          <w:szCs w:val="22"/>
        </w:rPr>
        <w:t xml:space="preserve">when the operation is complete </w:t>
      </w:r>
      <w:r w:rsidR="00F0603D" w:rsidRPr="009D61F8">
        <w:rPr>
          <w:rFonts w:cs="Arial"/>
          <w:szCs w:val="22"/>
        </w:rPr>
        <w:t>and</w:t>
      </w:r>
      <w:r w:rsidR="00A23104">
        <w:rPr>
          <w:rFonts w:cs="Arial"/>
          <w:szCs w:val="22"/>
        </w:rPr>
        <w:t xml:space="preserve"> when</w:t>
      </w:r>
      <w:r w:rsidR="00F0603D" w:rsidRPr="009D61F8">
        <w:rPr>
          <w:rFonts w:cs="Arial"/>
          <w:szCs w:val="22"/>
        </w:rPr>
        <w:t xml:space="preserve"> </w:t>
      </w:r>
      <w:r w:rsidR="002F278D" w:rsidRPr="009D61F8">
        <w:rPr>
          <w:rFonts w:cs="Arial"/>
          <w:szCs w:val="22"/>
        </w:rPr>
        <w:t>it is safe to return to the</w:t>
      </w:r>
      <w:r w:rsidR="002F278D">
        <w:rPr>
          <w:rFonts w:cs="Arial"/>
          <w:szCs w:val="22"/>
        </w:rPr>
        <w:t>ir vehicle</w:t>
      </w:r>
      <w:r w:rsidR="00504918" w:rsidRPr="00B77213">
        <w:rPr>
          <w:rFonts w:cs="Arial"/>
          <w:szCs w:val="22"/>
        </w:rPr>
        <w:t>.</w:t>
      </w:r>
    </w:p>
    <w:p w:rsidR="00504918" w:rsidRPr="0039164F" w:rsidRDefault="00504918" w:rsidP="00502DA6">
      <w:pPr>
        <w:rPr>
          <w:rFonts w:cs="Arial"/>
          <w:szCs w:val="22"/>
        </w:rPr>
      </w:pPr>
      <w:r w:rsidRPr="00B77213">
        <w:rPr>
          <w:rFonts w:cs="Arial"/>
          <w:szCs w:val="22"/>
        </w:rPr>
        <w:t xml:space="preserve">Powered mobile plant </w:t>
      </w:r>
      <w:r w:rsidR="00780E29">
        <w:rPr>
          <w:rFonts w:cs="Arial"/>
          <w:szCs w:val="22"/>
        </w:rPr>
        <w:t>including</w:t>
      </w:r>
      <w:r w:rsidRPr="00B77213">
        <w:rPr>
          <w:rFonts w:cs="Arial"/>
          <w:szCs w:val="22"/>
        </w:rPr>
        <w:t xml:space="preserve"> for</w:t>
      </w:r>
      <w:r w:rsidRPr="0039164F">
        <w:rPr>
          <w:rFonts w:cs="Arial"/>
          <w:szCs w:val="22"/>
        </w:rPr>
        <w:t>klifts should not be</w:t>
      </w:r>
      <w:r w:rsidR="009D61F8">
        <w:rPr>
          <w:rFonts w:cs="Arial"/>
          <w:szCs w:val="22"/>
        </w:rPr>
        <w:t xml:space="preserve"> near </w:t>
      </w:r>
      <w:r w:rsidRPr="0039164F">
        <w:rPr>
          <w:rFonts w:cs="Arial"/>
          <w:szCs w:val="22"/>
        </w:rPr>
        <w:t xml:space="preserve">a driver </w:t>
      </w:r>
      <w:r w:rsidR="00B108E6">
        <w:rPr>
          <w:rFonts w:cs="Arial"/>
          <w:szCs w:val="22"/>
        </w:rPr>
        <w:t xml:space="preserve">who </w:t>
      </w:r>
      <w:r w:rsidRPr="0039164F">
        <w:rPr>
          <w:rFonts w:cs="Arial"/>
          <w:szCs w:val="22"/>
        </w:rPr>
        <w:t xml:space="preserve">is attending to their vehicle or load. If drivers are not </w:t>
      </w:r>
      <w:r w:rsidR="009D61F8">
        <w:rPr>
          <w:rFonts w:cs="Arial"/>
          <w:szCs w:val="22"/>
        </w:rPr>
        <w:t xml:space="preserve">needed </w:t>
      </w:r>
      <w:r w:rsidRPr="0039164F">
        <w:rPr>
          <w:rFonts w:cs="Arial"/>
          <w:szCs w:val="22"/>
        </w:rPr>
        <w:t>during loading</w:t>
      </w:r>
      <w:r w:rsidR="002817FF">
        <w:rPr>
          <w:rFonts w:cs="Arial"/>
          <w:szCs w:val="22"/>
        </w:rPr>
        <w:t xml:space="preserve"> and </w:t>
      </w:r>
      <w:r w:rsidRPr="0039164F">
        <w:rPr>
          <w:rFonts w:cs="Arial"/>
          <w:szCs w:val="22"/>
        </w:rPr>
        <w:t xml:space="preserve">unloading they should be instructed to use a reception or waiting area where </w:t>
      </w:r>
      <w:r w:rsidR="002817FF">
        <w:rPr>
          <w:rFonts w:cs="Arial"/>
          <w:szCs w:val="22"/>
        </w:rPr>
        <w:t>available</w:t>
      </w:r>
      <w:r w:rsidRPr="0039164F">
        <w:rPr>
          <w:rFonts w:cs="Arial"/>
          <w:szCs w:val="22"/>
        </w:rPr>
        <w:t xml:space="preserve">. Drivers waiting in the cab may minimise the risk of being </w:t>
      </w:r>
      <w:r w:rsidR="009D61F8">
        <w:rPr>
          <w:rFonts w:cs="Arial"/>
          <w:szCs w:val="22"/>
        </w:rPr>
        <w:t>hit</w:t>
      </w:r>
      <w:r w:rsidRPr="0039164F">
        <w:rPr>
          <w:rFonts w:cs="Arial"/>
          <w:szCs w:val="22"/>
        </w:rPr>
        <w:t xml:space="preserve"> by </w:t>
      </w:r>
      <w:r w:rsidR="009D61F8">
        <w:rPr>
          <w:rFonts w:cs="Arial"/>
          <w:szCs w:val="22"/>
        </w:rPr>
        <w:t xml:space="preserve">a </w:t>
      </w:r>
      <w:r w:rsidRPr="0039164F">
        <w:rPr>
          <w:rFonts w:cs="Arial"/>
          <w:szCs w:val="22"/>
        </w:rPr>
        <w:t xml:space="preserve">forklift but may introduce other risks </w:t>
      </w:r>
      <w:r w:rsidR="00780E29">
        <w:rPr>
          <w:rFonts w:cs="Arial"/>
          <w:szCs w:val="22"/>
        </w:rPr>
        <w:t>including</w:t>
      </w:r>
      <w:r w:rsidRPr="0039164F">
        <w:rPr>
          <w:rFonts w:cs="Arial"/>
          <w:szCs w:val="22"/>
        </w:rPr>
        <w:t xml:space="preserve"> inadvertent drive-offs.</w:t>
      </w:r>
    </w:p>
    <w:p w:rsidR="001C4E6C" w:rsidRPr="00602589" w:rsidRDefault="001C4E6C" w:rsidP="00602589">
      <w:pPr>
        <w:rPr>
          <w:rFonts w:cs="Arial"/>
          <w:szCs w:val="22"/>
        </w:rPr>
      </w:pPr>
      <w:r w:rsidRPr="00602589">
        <w:rPr>
          <w:rFonts w:cs="Arial"/>
          <w:szCs w:val="22"/>
        </w:rPr>
        <w:br w:type="page"/>
      </w:r>
    </w:p>
    <w:p w:rsidR="00314125" w:rsidRDefault="00AD16B4" w:rsidP="00D857DB">
      <w:pPr>
        <w:pStyle w:val="Style2"/>
      </w:pPr>
      <w:r>
        <w:lastRenderedPageBreak/>
        <w:t>L</w:t>
      </w:r>
      <w:r w:rsidR="00504918" w:rsidRPr="003F64B9">
        <w:t>oadshifting equipment</w:t>
      </w:r>
    </w:p>
    <w:p w:rsidR="00504918" w:rsidRPr="0039164F" w:rsidRDefault="00504918" w:rsidP="00502DA6">
      <w:pPr>
        <w:rPr>
          <w:rFonts w:cs="Arial"/>
          <w:szCs w:val="22"/>
        </w:rPr>
      </w:pPr>
      <w:r w:rsidRPr="009D1728">
        <w:rPr>
          <w:rFonts w:cs="Arial"/>
          <w:szCs w:val="22"/>
        </w:rPr>
        <w:t xml:space="preserve">Loadshifting equipment can include powered mobile plant </w:t>
      </w:r>
      <w:r w:rsidR="00F07A60">
        <w:rPr>
          <w:rFonts w:cs="Arial"/>
          <w:szCs w:val="22"/>
        </w:rPr>
        <w:t>like</w:t>
      </w:r>
      <w:r w:rsidRPr="009D1728">
        <w:rPr>
          <w:rFonts w:cs="Arial"/>
          <w:szCs w:val="22"/>
        </w:rPr>
        <w:t xml:space="preserve"> forklifts, ride-on pallet movers</w:t>
      </w:r>
      <w:r w:rsidR="00DB392C">
        <w:rPr>
          <w:rFonts w:cs="Arial"/>
          <w:szCs w:val="22"/>
        </w:rPr>
        <w:t>,</w:t>
      </w:r>
      <w:r w:rsidRPr="0039164F">
        <w:rPr>
          <w:rFonts w:cs="Arial"/>
          <w:szCs w:val="22"/>
        </w:rPr>
        <w:t xml:space="preserve"> walkie stackers and manual equipment</w:t>
      </w:r>
      <w:r w:rsidR="00B108E6">
        <w:rPr>
          <w:rFonts w:cs="Arial"/>
          <w:szCs w:val="22"/>
        </w:rPr>
        <w:t>, for example</w:t>
      </w:r>
      <w:r w:rsidRPr="0039164F">
        <w:rPr>
          <w:rFonts w:cs="Arial"/>
          <w:szCs w:val="22"/>
        </w:rPr>
        <w:t xml:space="preserve"> pallet jacks and trolleys.</w:t>
      </w:r>
    </w:p>
    <w:p w:rsidR="00504918" w:rsidRPr="0039164F" w:rsidRDefault="00504918" w:rsidP="00502DA6">
      <w:pPr>
        <w:rPr>
          <w:rFonts w:cs="Arial"/>
          <w:szCs w:val="22"/>
        </w:rPr>
      </w:pPr>
      <w:r w:rsidRPr="0039164F">
        <w:rPr>
          <w:rFonts w:cs="Arial"/>
          <w:szCs w:val="22"/>
        </w:rPr>
        <w:t xml:space="preserve">The </w:t>
      </w:r>
      <w:r w:rsidR="00502235">
        <w:rPr>
          <w:rFonts w:cs="Arial"/>
          <w:szCs w:val="22"/>
        </w:rPr>
        <w:t xml:space="preserve">most effective </w:t>
      </w:r>
      <w:r w:rsidRPr="0039164F">
        <w:rPr>
          <w:rFonts w:cs="Arial"/>
          <w:szCs w:val="22"/>
        </w:rPr>
        <w:t>way to minimise the likelihood and severity of collisions is to use low s</w:t>
      </w:r>
      <w:r w:rsidR="00916CCD">
        <w:rPr>
          <w:rFonts w:cs="Arial"/>
          <w:szCs w:val="22"/>
        </w:rPr>
        <w:t>peed, stable, light-weight load</w:t>
      </w:r>
      <w:r w:rsidRPr="0039164F">
        <w:rPr>
          <w:rFonts w:cs="Arial"/>
          <w:szCs w:val="22"/>
        </w:rPr>
        <w:t xml:space="preserve">shifting equipment </w:t>
      </w:r>
      <w:r w:rsidR="00F07A60">
        <w:rPr>
          <w:rFonts w:cs="Arial"/>
          <w:szCs w:val="22"/>
        </w:rPr>
        <w:t>like</w:t>
      </w:r>
      <w:r w:rsidRPr="0039164F">
        <w:rPr>
          <w:rFonts w:cs="Arial"/>
          <w:szCs w:val="22"/>
        </w:rPr>
        <w:t xml:space="preserve"> powered pallet trucks or walkie stackers.</w:t>
      </w:r>
    </w:p>
    <w:p w:rsidR="00504918" w:rsidRPr="0039164F" w:rsidRDefault="00504918" w:rsidP="00502DA6">
      <w:pPr>
        <w:rPr>
          <w:rFonts w:cs="Arial"/>
          <w:szCs w:val="22"/>
        </w:rPr>
      </w:pPr>
      <w:r w:rsidRPr="0039164F">
        <w:rPr>
          <w:rFonts w:cs="Arial"/>
          <w:szCs w:val="22"/>
        </w:rPr>
        <w:t xml:space="preserve">In warehouses and factories forklifts are commonly used to lift, stack and transfer loads. Forklifts can </w:t>
      </w:r>
      <w:r w:rsidR="00C85FC4">
        <w:rPr>
          <w:rFonts w:cs="Arial"/>
          <w:szCs w:val="22"/>
        </w:rPr>
        <w:br/>
      </w:r>
      <w:r w:rsidRPr="0039164F">
        <w:rPr>
          <w:rFonts w:cs="Arial"/>
          <w:szCs w:val="22"/>
        </w:rPr>
        <w:t xml:space="preserve">be one of the most </w:t>
      </w:r>
      <w:r w:rsidR="00DB392C">
        <w:rPr>
          <w:rFonts w:cs="Arial"/>
          <w:szCs w:val="22"/>
        </w:rPr>
        <w:t>high risk</w:t>
      </w:r>
      <w:r w:rsidR="00DB392C" w:rsidRPr="0039164F">
        <w:rPr>
          <w:rFonts w:cs="Arial"/>
          <w:szCs w:val="22"/>
        </w:rPr>
        <w:t xml:space="preserve"> </w:t>
      </w:r>
      <w:r w:rsidRPr="0039164F">
        <w:rPr>
          <w:rFonts w:cs="Arial"/>
          <w:szCs w:val="22"/>
        </w:rPr>
        <w:t xml:space="preserve">pieces of equipment in the workplace and workers </w:t>
      </w:r>
      <w:r w:rsidR="003F748B">
        <w:rPr>
          <w:rFonts w:cs="Arial"/>
          <w:szCs w:val="22"/>
        </w:rPr>
        <w:t>should</w:t>
      </w:r>
      <w:r w:rsidRPr="0039164F">
        <w:rPr>
          <w:rFonts w:cs="Arial"/>
          <w:szCs w:val="22"/>
        </w:rPr>
        <w:t xml:space="preserve"> be aware of:</w:t>
      </w:r>
    </w:p>
    <w:p w:rsidR="00504918" w:rsidRPr="0039164F" w:rsidRDefault="00504918" w:rsidP="00502DA6">
      <w:pPr>
        <w:numPr>
          <w:ilvl w:val="0"/>
          <w:numId w:val="71"/>
        </w:numPr>
        <w:tabs>
          <w:tab w:val="clear" w:pos="360"/>
          <w:tab w:val="num" w:pos="851"/>
        </w:tabs>
        <w:ind w:left="340" w:hanging="340"/>
        <w:rPr>
          <w:rFonts w:cs="Arial"/>
          <w:szCs w:val="22"/>
        </w:rPr>
      </w:pPr>
      <w:r w:rsidRPr="0039164F">
        <w:rPr>
          <w:rFonts w:cs="Arial"/>
          <w:szCs w:val="22"/>
        </w:rPr>
        <w:t>collisions with pedestrians and loads falling onto them</w:t>
      </w:r>
    </w:p>
    <w:p w:rsidR="006F166B" w:rsidRPr="00502235" w:rsidRDefault="00504918" w:rsidP="00502DA6">
      <w:pPr>
        <w:numPr>
          <w:ilvl w:val="0"/>
          <w:numId w:val="71"/>
        </w:numPr>
        <w:tabs>
          <w:tab w:val="clear" w:pos="360"/>
          <w:tab w:val="num" w:pos="851"/>
        </w:tabs>
        <w:ind w:left="340" w:hanging="340"/>
        <w:rPr>
          <w:rFonts w:cs="Arial"/>
          <w:szCs w:val="22"/>
        </w:rPr>
      </w:pPr>
      <w:r w:rsidRPr="00502235">
        <w:rPr>
          <w:rFonts w:cs="Arial"/>
          <w:szCs w:val="22"/>
        </w:rPr>
        <w:t xml:space="preserve">rollovers and </w:t>
      </w:r>
      <w:r w:rsidR="00502235" w:rsidRPr="00502235">
        <w:rPr>
          <w:rFonts w:cs="Arial"/>
          <w:szCs w:val="22"/>
        </w:rPr>
        <w:t>the forklift moving unexpectedly</w:t>
      </w:r>
      <w:r w:rsidRPr="00502235">
        <w:rPr>
          <w:rFonts w:cs="Arial"/>
          <w:szCs w:val="22"/>
        </w:rPr>
        <w:t xml:space="preserve"> </w:t>
      </w:r>
      <w:r w:rsidR="00502235" w:rsidRPr="00502235">
        <w:rPr>
          <w:rFonts w:cs="Arial"/>
          <w:szCs w:val="22"/>
        </w:rPr>
        <w:t>which can crush the operator</w:t>
      </w:r>
    </w:p>
    <w:p w:rsidR="00DB392C" w:rsidRDefault="00502235" w:rsidP="00502DA6">
      <w:pPr>
        <w:numPr>
          <w:ilvl w:val="0"/>
          <w:numId w:val="71"/>
        </w:numPr>
        <w:tabs>
          <w:tab w:val="clear" w:pos="360"/>
          <w:tab w:val="num" w:pos="851"/>
        </w:tabs>
        <w:ind w:left="340" w:hanging="340"/>
        <w:rPr>
          <w:rFonts w:cs="Arial"/>
          <w:szCs w:val="22"/>
        </w:rPr>
      </w:pPr>
      <w:r>
        <w:rPr>
          <w:rFonts w:cs="Arial"/>
          <w:szCs w:val="22"/>
        </w:rPr>
        <w:t>forklifts being unable to stop quickly</w:t>
      </w:r>
      <w:r w:rsidR="00DB392C">
        <w:rPr>
          <w:rFonts w:cs="Arial"/>
          <w:szCs w:val="22"/>
        </w:rPr>
        <w:t>, and</w:t>
      </w:r>
    </w:p>
    <w:p w:rsidR="00504918" w:rsidRPr="00DB392C" w:rsidRDefault="00DB392C" w:rsidP="00502DA6">
      <w:pPr>
        <w:numPr>
          <w:ilvl w:val="0"/>
          <w:numId w:val="71"/>
        </w:numPr>
        <w:tabs>
          <w:tab w:val="clear" w:pos="360"/>
          <w:tab w:val="num" w:pos="851"/>
        </w:tabs>
        <w:ind w:left="340" w:hanging="340"/>
        <w:rPr>
          <w:rFonts w:cs="Arial"/>
          <w:szCs w:val="22"/>
        </w:rPr>
      </w:pPr>
      <w:r>
        <w:rPr>
          <w:rFonts w:cs="Arial"/>
          <w:szCs w:val="22"/>
        </w:rPr>
        <w:t>reduced visibility when loaded</w:t>
      </w:r>
      <w:r w:rsidR="00504918" w:rsidRPr="00DB392C">
        <w:rPr>
          <w:rFonts w:cs="Arial"/>
          <w:szCs w:val="22"/>
        </w:rPr>
        <w:t>.</w:t>
      </w:r>
    </w:p>
    <w:p w:rsidR="00504918" w:rsidRPr="0039164F" w:rsidRDefault="00504918" w:rsidP="00502DA6">
      <w:pPr>
        <w:rPr>
          <w:rFonts w:cs="Arial"/>
          <w:szCs w:val="22"/>
        </w:rPr>
      </w:pPr>
      <w:r w:rsidRPr="00502235">
        <w:rPr>
          <w:rFonts w:cs="Arial"/>
          <w:szCs w:val="22"/>
        </w:rPr>
        <w:t>Where forklifts are used</w:t>
      </w:r>
      <w:r w:rsidR="000168FB" w:rsidRPr="00502235">
        <w:rPr>
          <w:rFonts w:cs="Arial"/>
          <w:szCs w:val="22"/>
        </w:rPr>
        <w:t>,</w:t>
      </w:r>
      <w:r w:rsidRPr="00502235">
        <w:rPr>
          <w:rFonts w:cs="Arial"/>
          <w:szCs w:val="22"/>
        </w:rPr>
        <w:t xml:space="preserve"> the best way to </w:t>
      </w:r>
      <w:r w:rsidR="008F24DF" w:rsidRPr="00502235">
        <w:rPr>
          <w:rFonts w:cs="Arial"/>
          <w:szCs w:val="22"/>
        </w:rPr>
        <w:t>minimise</w:t>
      </w:r>
      <w:r w:rsidRPr="00502235">
        <w:rPr>
          <w:rFonts w:cs="Arial"/>
          <w:szCs w:val="22"/>
        </w:rPr>
        <w:t xml:space="preserve"> the risk of forklift-related injuries is to separat</w:t>
      </w:r>
      <w:r w:rsidRPr="0039164F">
        <w:rPr>
          <w:rFonts w:cs="Arial"/>
          <w:szCs w:val="22"/>
        </w:rPr>
        <w:t>e pedestrians and forklifts.</w:t>
      </w:r>
    </w:p>
    <w:p w:rsidR="00504918" w:rsidRPr="0039164F" w:rsidRDefault="00504918" w:rsidP="00502DA6">
      <w:pPr>
        <w:rPr>
          <w:rFonts w:cs="Arial"/>
          <w:szCs w:val="22"/>
        </w:rPr>
      </w:pPr>
      <w:r w:rsidRPr="0039164F">
        <w:rPr>
          <w:rFonts w:cs="Arial"/>
          <w:szCs w:val="22"/>
        </w:rPr>
        <w:t xml:space="preserve">If this is not </w:t>
      </w:r>
      <w:r w:rsidR="004E5F9B">
        <w:rPr>
          <w:rFonts w:cs="Arial"/>
          <w:szCs w:val="22"/>
        </w:rPr>
        <w:t>possible</w:t>
      </w:r>
      <w:r w:rsidRPr="0039164F">
        <w:rPr>
          <w:rFonts w:cs="Arial"/>
          <w:szCs w:val="22"/>
        </w:rPr>
        <w:t xml:space="preserve"> consider:</w:t>
      </w:r>
    </w:p>
    <w:p w:rsidR="00E230C6" w:rsidRPr="00C85FC4" w:rsidRDefault="00E230C6" w:rsidP="00502DA6">
      <w:pPr>
        <w:pStyle w:val="ListParagraph"/>
        <w:numPr>
          <w:ilvl w:val="0"/>
          <w:numId w:val="74"/>
        </w:numPr>
        <w:ind w:left="340" w:hanging="340"/>
        <w:contextualSpacing w:val="0"/>
        <w:rPr>
          <w:rFonts w:ascii="Arial" w:hAnsi="Arial" w:cs="Arial"/>
          <w:sz w:val="20"/>
          <w:szCs w:val="20"/>
        </w:rPr>
      </w:pPr>
      <w:r w:rsidRPr="00C85FC4">
        <w:rPr>
          <w:rFonts w:ascii="Arial" w:hAnsi="Arial" w:cs="Arial"/>
          <w:sz w:val="20"/>
          <w:szCs w:val="20"/>
        </w:rPr>
        <w:t xml:space="preserve">changing the layout of the work area to </w:t>
      </w:r>
      <w:r w:rsidR="00CD73C1" w:rsidRPr="00C85FC4">
        <w:rPr>
          <w:rFonts w:ascii="Arial" w:hAnsi="Arial" w:cs="Arial"/>
          <w:sz w:val="20"/>
          <w:szCs w:val="20"/>
        </w:rPr>
        <w:t xml:space="preserve">minimise </w:t>
      </w:r>
      <w:r w:rsidRPr="00C85FC4">
        <w:rPr>
          <w:rFonts w:ascii="Arial" w:hAnsi="Arial" w:cs="Arial"/>
          <w:sz w:val="20"/>
          <w:szCs w:val="20"/>
        </w:rPr>
        <w:t>the need for pedestrians to be in areas where forklifts operate</w:t>
      </w:r>
    </w:p>
    <w:p w:rsidR="006B7396" w:rsidRPr="00C85FC4" w:rsidRDefault="0086771A" w:rsidP="00502DA6">
      <w:pPr>
        <w:pStyle w:val="ListParagraph"/>
        <w:numPr>
          <w:ilvl w:val="0"/>
          <w:numId w:val="74"/>
        </w:numPr>
        <w:ind w:left="340" w:hanging="340"/>
        <w:contextualSpacing w:val="0"/>
        <w:rPr>
          <w:rFonts w:ascii="Arial" w:hAnsi="Arial" w:cs="Arial"/>
          <w:sz w:val="20"/>
          <w:szCs w:val="20"/>
        </w:rPr>
      </w:pPr>
      <w:r w:rsidRPr="00C85FC4">
        <w:rPr>
          <w:rFonts w:ascii="Arial" w:hAnsi="Arial" w:cs="Arial"/>
          <w:sz w:val="20"/>
          <w:szCs w:val="20"/>
        </w:rPr>
        <w:t xml:space="preserve">installing </w:t>
      </w:r>
      <w:r w:rsidR="00504918" w:rsidRPr="00C85FC4">
        <w:rPr>
          <w:rFonts w:ascii="Arial" w:hAnsi="Arial" w:cs="Arial"/>
          <w:sz w:val="20"/>
          <w:szCs w:val="20"/>
        </w:rPr>
        <w:t>high-impact safety barriers</w:t>
      </w:r>
      <w:r w:rsidR="004812A5" w:rsidRPr="00C85FC4">
        <w:rPr>
          <w:rFonts w:ascii="Arial" w:hAnsi="Arial" w:cs="Arial"/>
          <w:sz w:val="20"/>
          <w:szCs w:val="20"/>
        </w:rPr>
        <w:t xml:space="preserve"> and</w:t>
      </w:r>
      <w:r w:rsidR="00504918" w:rsidRPr="00C85FC4">
        <w:rPr>
          <w:rFonts w:ascii="Arial" w:hAnsi="Arial" w:cs="Arial"/>
          <w:sz w:val="20"/>
          <w:szCs w:val="20"/>
        </w:rPr>
        <w:t xml:space="preserve"> containment fences</w:t>
      </w:r>
    </w:p>
    <w:p w:rsidR="00021980" w:rsidRPr="00C85FC4" w:rsidRDefault="006F166B" w:rsidP="00502DA6">
      <w:pPr>
        <w:pStyle w:val="ListParagraph"/>
        <w:numPr>
          <w:ilvl w:val="0"/>
          <w:numId w:val="74"/>
        </w:numPr>
        <w:ind w:left="340" w:hanging="340"/>
        <w:contextualSpacing w:val="0"/>
        <w:rPr>
          <w:rFonts w:ascii="Arial" w:hAnsi="Arial" w:cs="Arial"/>
          <w:sz w:val="20"/>
          <w:szCs w:val="20"/>
        </w:rPr>
      </w:pPr>
      <w:r w:rsidRPr="00C85FC4">
        <w:rPr>
          <w:rFonts w:ascii="Arial" w:hAnsi="Arial" w:cs="Arial"/>
          <w:sz w:val="20"/>
          <w:szCs w:val="20"/>
        </w:rPr>
        <w:t>implement</w:t>
      </w:r>
      <w:r w:rsidR="0086771A" w:rsidRPr="00C85FC4">
        <w:rPr>
          <w:rFonts w:ascii="Arial" w:hAnsi="Arial" w:cs="Arial"/>
          <w:sz w:val="20"/>
          <w:szCs w:val="20"/>
        </w:rPr>
        <w:t>ing</w:t>
      </w:r>
      <w:r w:rsidRPr="00C85FC4">
        <w:rPr>
          <w:rFonts w:ascii="Arial" w:hAnsi="Arial" w:cs="Arial"/>
          <w:sz w:val="20"/>
          <w:szCs w:val="20"/>
        </w:rPr>
        <w:t xml:space="preserve"> and enforc</w:t>
      </w:r>
      <w:r w:rsidR="0086771A" w:rsidRPr="00C85FC4">
        <w:rPr>
          <w:rFonts w:ascii="Arial" w:hAnsi="Arial" w:cs="Arial"/>
          <w:sz w:val="20"/>
          <w:szCs w:val="20"/>
        </w:rPr>
        <w:t>ing</w:t>
      </w:r>
      <w:r w:rsidRPr="00C85FC4">
        <w:rPr>
          <w:rFonts w:ascii="Arial" w:hAnsi="Arial" w:cs="Arial"/>
          <w:sz w:val="20"/>
          <w:szCs w:val="20"/>
        </w:rPr>
        <w:t xml:space="preserve"> speed</w:t>
      </w:r>
      <w:r w:rsidR="0086771A" w:rsidRPr="00C85FC4">
        <w:rPr>
          <w:rFonts w:ascii="Arial" w:hAnsi="Arial" w:cs="Arial"/>
          <w:sz w:val="20"/>
          <w:szCs w:val="20"/>
        </w:rPr>
        <w:t xml:space="preserve"> limits</w:t>
      </w:r>
    </w:p>
    <w:p w:rsidR="00504918" w:rsidRPr="00C85FC4" w:rsidRDefault="0086771A" w:rsidP="00502DA6">
      <w:pPr>
        <w:pStyle w:val="ListParagraph"/>
        <w:numPr>
          <w:ilvl w:val="0"/>
          <w:numId w:val="74"/>
        </w:numPr>
        <w:ind w:left="340" w:hanging="340"/>
        <w:contextualSpacing w:val="0"/>
        <w:rPr>
          <w:rFonts w:ascii="Arial" w:hAnsi="Arial" w:cs="Arial"/>
          <w:sz w:val="20"/>
          <w:szCs w:val="20"/>
        </w:rPr>
      </w:pPr>
      <w:r w:rsidRPr="00C85FC4">
        <w:rPr>
          <w:rFonts w:ascii="Arial" w:hAnsi="Arial" w:cs="Arial"/>
          <w:sz w:val="20"/>
          <w:szCs w:val="20"/>
        </w:rPr>
        <w:t xml:space="preserve">using </w:t>
      </w:r>
      <w:r w:rsidR="00504918" w:rsidRPr="00C85FC4">
        <w:rPr>
          <w:rFonts w:ascii="Arial" w:hAnsi="Arial" w:cs="Arial"/>
          <w:sz w:val="20"/>
          <w:szCs w:val="20"/>
        </w:rPr>
        <w:t>speed limiting devices</w:t>
      </w:r>
      <w:r w:rsidR="003D0A7E" w:rsidRPr="00C85FC4">
        <w:rPr>
          <w:rFonts w:ascii="Arial" w:hAnsi="Arial" w:cs="Arial"/>
          <w:sz w:val="20"/>
          <w:szCs w:val="20"/>
        </w:rPr>
        <w:t>, or</w:t>
      </w:r>
    </w:p>
    <w:p w:rsidR="00504918" w:rsidRPr="00C85FC4" w:rsidRDefault="00504918" w:rsidP="00502DA6">
      <w:pPr>
        <w:pStyle w:val="ListParagraph"/>
        <w:numPr>
          <w:ilvl w:val="0"/>
          <w:numId w:val="74"/>
        </w:numPr>
        <w:ind w:left="340" w:hanging="340"/>
        <w:contextualSpacing w:val="0"/>
        <w:rPr>
          <w:rFonts w:ascii="Arial" w:hAnsi="Arial" w:cs="Arial"/>
          <w:sz w:val="20"/>
          <w:szCs w:val="20"/>
        </w:rPr>
      </w:pPr>
      <w:r w:rsidRPr="00C85FC4">
        <w:rPr>
          <w:rFonts w:ascii="Arial" w:hAnsi="Arial" w:cs="Arial"/>
          <w:sz w:val="20"/>
          <w:szCs w:val="20"/>
        </w:rPr>
        <w:t>implement</w:t>
      </w:r>
      <w:r w:rsidR="0086771A" w:rsidRPr="00C85FC4">
        <w:rPr>
          <w:rFonts w:ascii="Arial" w:hAnsi="Arial" w:cs="Arial"/>
          <w:sz w:val="20"/>
          <w:szCs w:val="20"/>
        </w:rPr>
        <w:t>ing</w:t>
      </w:r>
      <w:r w:rsidRPr="00C85FC4">
        <w:rPr>
          <w:rFonts w:ascii="Arial" w:hAnsi="Arial" w:cs="Arial"/>
          <w:sz w:val="20"/>
          <w:szCs w:val="20"/>
        </w:rPr>
        <w:t xml:space="preserve"> and enforc</w:t>
      </w:r>
      <w:r w:rsidR="0086771A" w:rsidRPr="00C85FC4">
        <w:rPr>
          <w:rFonts w:ascii="Arial" w:hAnsi="Arial" w:cs="Arial"/>
          <w:sz w:val="20"/>
          <w:szCs w:val="20"/>
        </w:rPr>
        <w:t>ing</w:t>
      </w:r>
      <w:r w:rsidRPr="00C85FC4">
        <w:rPr>
          <w:rFonts w:ascii="Arial" w:hAnsi="Arial" w:cs="Arial"/>
          <w:sz w:val="20"/>
          <w:szCs w:val="20"/>
        </w:rPr>
        <w:t xml:space="preserve"> pedestrian and forklift </w:t>
      </w:r>
      <w:r w:rsidR="00F90994" w:rsidRPr="00C85FC4">
        <w:rPr>
          <w:rFonts w:ascii="Arial" w:hAnsi="Arial" w:cs="Arial"/>
          <w:sz w:val="20"/>
          <w:szCs w:val="20"/>
        </w:rPr>
        <w:t>exclusion zones.</w:t>
      </w:r>
    </w:p>
    <w:p w:rsidR="00504918" w:rsidRDefault="00504918" w:rsidP="00502DA6">
      <w:pPr>
        <w:rPr>
          <w:rFonts w:cs="Arial"/>
        </w:rPr>
      </w:pPr>
      <w:r w:rsidRPr="002F3880">
        <w:rPr>
          <w:rFonts w:cs="Arial"/>
        </w:rPr>
        <w:t xml:space="preserve">Wherever possible restrict access to </w:t>
      </w:r>
      <w:r w:rsidR="002F3880">
        <w:rPr>
          <w:rFonts w:cs="Arial"/>
        </w:rPr>
        <w:t xml:space="preserve">areas where </w:t>
      </w:r>
      <w:r w:rsidRPr="002F3880">
        <w:rPr>
          <w:rFonts w:cs="Arial"/>
        </w:rPr>
        <w:t>forklift</w:t>
      </w:r>
      <w:r w:rsidR="002F3880">
        <w:rPr>
          <w:rFonts w:cs="Arial"/>
        </w:rPr>
        <w:t>s</w:t>
      </w:r>
      <w:r w:rsidRPr="002F3880">
        <w:rPr>
          <w:rFonts w:cs="Arial"/>
        </w:rPr>
        <w:t xml:space="preserve"> operat</w:t>
      </w:r>
      <w:r w:rsidR="002F3880">
        <w:rPr>
          <w:rFonts w:cs="Arial"/>
        </w:rPr>
        <w:t>e</w:t>
      </w:r>
      <w:r w:rsidRPr="002F3880">
        <w:rPr>
          <w:rFonts w:cs="Arial"/>
        </w:rPr>
        <w:t xml:space="preserve"> to those workers who operate the vehicles or have a supervisory role. Provide c</w:t>
      </w:r>
      <w:r w:rsidRPr="000F21CE">
        <w:rPr>
          <w:rFonts w:cs="Arial"/>
        </w:rPr>
        <w:t xml:space="preserve">ommunication devices </w:t>
      </w:r>
      <w:r w:rsidR="00780E29">
        <w:rPr>
          <w:rFonts w:cs="Arial"/>
        </w:rPr>
        <w:t>including</w:t>
      </w:r>
      <w:r w:rsidRPr="000F21CE">
        <w:rPr>
          <w:rFonts w:cs="Arial"/>
        </w:rPr>
        <w:t xml:space="preserve"> phones, radios or </w:t>
      </w:r>
      <w:r w:rsidR="00FB104D">
        <w:rPr>
          <w:rFonts w:cs="Arial"/>
        </w:rPr>
        <w:t>r</w:t>
      </w:r>
      <w:r w:rsidRPr="000F21CE">
        <w:rPr>
          <w:rFonts w:cs="Arial"/>
        </w:rPr>
        <w:t xml:space="preserve">adiofrequency </w:t>
      </w:r>
      <w:r w:rsidR="00FB104D">
        <w:rPr>
          <w:rFonts w:cs="Arial"/>
        </w:rPr>
        <w:t>i</w:t>
      </w:r>
      <w:r w:rsidRPr="000F21CE">
        <w:rPr>
          <w:rFonts w:cs="Arial"/>
        </w:rPr>
        <w:t xml:space="preserve">dentification </w:t>
      </w:r>
      <w:r w:rsidR="00FB104D">
        <w:rPr>
          <w:rFonts w:cs="Arial"/>
        </w:rPr>
        <w:t>d</w:t>
      </w:r>
      <w:r w:rsidRPr="000F21CE">
        <w:rPr>
          <w:rFonts w:cs="Arial"/>
        </w:rPr>
        <w:t xml:space="preserve">evice equipment to forklift operators and their supervisors so work </w:t>
      </w:r>
      <w:r w:rsidR="00C85FC4">
        <w:rPr>
          <w:rFonts w:cs="Arial"/>
        </w:rPr>
        <w:br/>
      </w:r>
      <w:r w:rsidRPr="000F21CE">
        <w:rPr>
          <w:rFonts w:cs="Arial"/>
        </w:rPr>
        <w:t xml:space="preserve">can be scheduled without </w:t>
      </w:r>
      <w:r w:rsidR="003F748B">
        <w:rPr>
          <w:rFonts w:cs="Arial"/>
        </w:rPr>
        <w:t>people</w:t>
      </w:r>
      <w:r w:rsidRPr="000F21CE">
        <w:rPr>
          <w:rFonts w:cs="Arial"/>
        </w:rPr>
        <w:t xml:space="preserve"> coming close to the forklift.</w:t>
      </w:r>
    </w:p>
    <w:p w:rsidR="00504918" w:rsidRDefault="00504918" w:rsidP="00502DA6">
      <w:pPr>
        <w:rPr>
          <w:rFonts w:cs="Arial"/>
        </w:rPr>
      </w:pPr>
      <w:r>
        <w:rPr>
          <w:rFonts w:cs="Arial"/>
        </w:rPr>
        <w:t>Ensure loadshifting equipment has its own clearly marked parking and recharging areas. Design work processes so no loadshifting equipment is required to park on pedestrian walkways.</w:t>
      </w:r>
    </w:p>
    <w:p w:rsidR="00504918" w:rsidRDefault="000B42ED" w:rsidP="00502DA6">
      <w:pPr>
        <w:rPr>
          <w:rFonts w:cs="Arial"/>
        </w:rPr>
      </w:pPr>
      <w:r w:rsidRPr="00EB5D1F">
        <w:rPr>
          <w:rFonts w:cs="Arial"/>
        </w:rPr>
        <w:t xml:space="preserve">A </w:t>
      </w:r>
      <w:r w:rsidR="00D17A7F">
        <w:rPr>
          <w:rFonts w:cs="Arial"/>
        </w:rPr>
        <w:t xml:space="preserve">person </w:t>
      </w:r>
      <w:r w:rsidR="002F3880">
        <w:rPr>
          <w:rFonts w:cs="Arial"/>
        </w:rPr>
        <w:t xml:space="preserve">with </w:t>
      </w:r>
      <w:r w:rsidRPr="00EB5D1F">
        <w:rPr>
          <w:rFonts w:cs="Arial"/>
        </w:rPr>
        <w:t xml:space="preserve">management or control of a workplace must </w:t>
      </w:r>
      <w:r w:rsidR="002F3880">
        <w:rPr>
          <w:rFonts w:cs="Arial"/>
        </w:rPr>
        <w:t>ensure</w:t>
      </w:r>
      <w:r w:rsidR="00504918" w:rsidRPr="00741CC5">
        <w:rPr>
          <w:rFonts w:cs="Arial"/>
        </w:rPr>
        <w:t xml:space="preserve"> workers </w:t>
      </w:r>
      <w:r w:rsidR="00504918">
        <w:rPr>
          <w:rFonts w:cs="Arial"/>
        </w:rPr>
        <w:t xml:space="preserve">have the necessary training, qualifications or licenses </w:t>
      </w:r>
      <w:r w:rsidR="00504918" w:rsidRPr="00741CC5">
        <w:rPr>
          <w:rFonts w:cs="Arial"/>
        </w:rPr>
        <w:t>to operate</w:t>
      </w:r>
      <w:r w:rsidR="00504918">
        <w:rPr>
          <w:rFonts w:cs="Arial"/>
        </w:rPr>
        <w:t xml:space="preserve"> loadshifting equipment, </w:t>
      </w:r>
      <w:r w:rsidR="00504918" w:rsidRPr="00741CC5">
        <w:rPr>
          <w:rFonts w:cs="Arial"/>
        </w:rPr>
        <w:t>for example</w:t>
      </w:r>
      <w:r w:rsidR="00504918">
        <w:rPr>
          <w:rFonts w:cs="Arial"/>
        </w:rPr>
        <w:t xml:space="preserve"> </w:t>
      </w:r>
      <w:r w:rsidR="00504918" w:rsidRPr="00DF7386">
        <w:rPr>
          <w:rFonts w:cs="Arial"/>
        </w:rPr>
        <w:t>check for licensing, qualifications and fitness for work when engaging drivers</w:t>
      </w:r>
      <w:r w:rsidR="004812A5">
        <w:rPr>
          <w:rFonts w:cs="Arial"/>
        </w:rPr>
        <w:t xml:space="preserve"> and </w:t>
      </w:r>
      <w:r w:rsidR="00504918" w:rsidRPr="00DF7386">
        <w:rPr>
          <w:rFonts w:cs="Arial"/>
        </w:rPr>
        <w:t>operators or hiring contractors</w:t>
      </w:r>
      <w:r w:rsidR="00504918">
        <w:rPr>
          <w:rFonts w:cs="Arial"/>
        </w:rPr>
        <w:t>.</w:t>
      </w:r>
    </w:p>
    <w:p w:rsidR="00504918" w:rsidRPr="00603C78" w:rsidRDefault="00504918" w:rsidP="00502DA6">
      <w:pPr>
        <w:rPr>
          <w:rFonts w:cs="Arial"/>
        </w:rPr>
      </w:pPr>
      <w:r>
        <w:rPr>
          <w:rFonts w:cs="Arial"/>
        </w:rPr>
        <w:t>Further guidance on powered mobile plant including forklifts is provided in the</w:t>
      </w:r>
      <w:r w:rsidR="00AD16B4">
        <w:rPr>
          <w:rFonts w:cs="Arial"/>
        </w:rPr>
        <w:t xml:space="preserve"> </w:t>
      </w:r>
      <w:hyperlink r:id="rId12" w:history="1">
        <w:r w:rsidR="00AD16B4" w:rsidRPr="00645EF4">
          <w:rPr>
            <w:rStyle w:val="Hyperlink"/>
            <w:rFonts w:cs="Arial"/>
            <w:i/>
          </w:rPr>
          <w:t>General guide for industrial lift trucks</w:t>
        </w:r>
      </w:hyperlink>
      <w:r w:rsidR="00AD16B4" w:rsidRPr="00AD16B4">
        <w:rPr>
          <w:rFonts w:cs="Arial"/>
          <w:i/>
        </w:rPr>
        <w:t xml:space="preserve"> </w:t>
      </w:r>
      <w:r w:rsidR="00AD16B4">
        <w:rPr>
          <w:rFonts w:cs="Arial"/>
        </w:rPr>
        <w:t>and the</w:t>
      </w:r>
      <w:r>
        <w:rPr>
          <w:rFonts w:cs="Arial"/>
        </w:rPr>
        <w:t xml:space="preserve"> </w:t>
      </w:r>
      <w:hyperlink r:id="rId13" w:history="1">
        <w:r w:rsidR="007547B8" w:rsidRPr="00645EF4">
          <w:rPr>
            <w:rStyle w:val="Hyperlink"/>
            <w:rFonts w:cs="Arial"/>
            <w:i/>
          </w:rPr>
          <w:t>General g</w:t>
        </w:r>
        <w:r w:rsidR="001E4512" w:rsidRPr="00645EF4">
          <w:rPr>
            <w:rStyle w:val="Hyperlink"/>
            <w:rFonts w:cs="Arial"/>
            <w:i/>
          </w:rPr>
          <w:t xml:space="preserve">uide for </w:t>
        </w:r>
        <w:r w:rsidR="007547B8" w:rsidRPr="00645EF4">
          <w:rPr>
            <w:rStyle w:val="Hyperlink"/>
            <w:rFonts w:cs="Arial"/>
            <w:i/>
          </w:rPr>
          <w:t>workplace t</w:t>
        </w:r>
        <w:r w:rsidR="001E4512" w:rsidRPr="00645EF4">
          <w:rPr>
            <w:rStyle w:val="Hyperlink"/>
            <w:rFonts w:cs="Arial"/>
            <w:i/>
          </w:rPr>
          <w:t xml:space="preserve">raffic </w:t>
        </w:r>
        <w:r w:rsidR="007547B8" w:rsidRPr="00645EF4">
          <w:rPr>
            <w:rStyle w:val="Hyperlink"/>
            <w:rFonts w:cs="Arial"/>
            <w:i/>
          </w:rPr>
          <w:t>m</w:t>
        </w:r>
        <w:r w:rsidR="001E4512" w:rsidRPr="00645EF4">
          <w:rPr>
            <w:rStyle w:val="Hyperlink"/>
            <w:rFonts w:cs="Arial"/>
            <w:i/>
          </w:rPr>
          <w:t>anagement</w:t>
        </w:r>
      </w:hyperlink>
      <w:r>
        <w:rPr>
          <w:rFonts w:cs="Arial"/>
          <w:i/>
        </w:rPr>
        <w:t>.</w:t>
      </w:r>
    </w:p>
    <w:p w:rsidR="00C559F4" w:rsidRDefault="00504918" w:rsidP="00D857DB">
      <w:pPr>
        <w:pStyle w:val="Style2"/>
      </w:pPr>
      <w:r w:rsidRPr="003F64B9">
        <w:t xml:space="preserve">Layout of the work </w:t>
      </w:r>
      <w:r w:rsidRPr="00C70A0A">
        <w:t>area</w:t>
      </w:r>
    </w:p>
    <w:p w:rsidR="00504918" w:rsidRPr="0039164F" w:rsidRDefault="00504918" w:rsidP="00502DA6">
      <w:pPr>
        <w:rPr>
          <w:rFonts w:cs="Arial"/>
          <w:szCs w:val="22"/>
        </w:rPr>
      </w:pPr>
      <w:r w:rsidRPr="0039164F">
        <w:rPr>
          <w:rFonts w:cs="Arial"/>
          <w:szCs w:val="22"/>
        </w:rPr>
        <w:t>Consider the layout of the workplace and physical barriers to separate pedestrians and vehicles</w:t>
      </w:r>
      <w:r w:rsidR="004E5F9B">
        <w:rPr>
          <w:rFonts w:cs="Arial"/>
          <w:szCs w:val="22"/>
        </w:rPr>
        <w:t xml:space="preserve">. </w:t>
      </w:r>
      <w:r w:rsidR="00C85FC4">
        <w:rPr>
          <w:rFonts w:cs="Arial"/>
          <w:szCs w:val="22"/>
        </w:rPr>
        <w:br/>
      </w:r>
      <w:r w:rsidR="00D902DC">
        <w:rPr>
          <w:rFonts w:cs="Arial"/>
          <w:szCs w:val="22"/>
        </w:rPr>
        <w:t>C</w:t>
      </w:r>
      <w:r w:rsidR="004E5F9B">
        <w:rPr>
          <w:rFonts w:cs="Arial"/>
          <w:szCs w:val="22"/>
        </w:rPr>
        <w:t>ontrol measures to consider include</w:t>
      </w:r>
      <w:r w:rsidR="004812A5">
        <w:rPr>
          <w:rFonts w:cs="Arial"/>
          <w:szCs w:val="22"/>
        </w:rPr>
        <w:t>:</w:t>
      </w:r>
    </w:p>
    <w:p w:rsidR="00E230C6" w:rsidRPr="00C85FC4" w:rsidRDefault="00D902DC"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z w:val="20"/>
          <w:szCs w:val="20"/>
        </w:rPr>
        <w:t>M</w:t>
      </w:r>
      <w:r w:rsidR="00E230C6" w:rsidRPr="00C85FC4">
        <w:rPr>
          <w:rFonts w:ascii="Arial" w:hAnsi="Arial" w:cs="Arial"/>
          <w:sz w:val="20"/>
          <w:szCs w:val="20"/>
        </w:rPr>
        <w:t>inimis</w:t>
      </w:r>
      <w:r w:rsidR="008D5F31" w:rsidRPr="00C85FC4">
        <w:rPr>
          <w:rFonts w:ascii="Arial" w:hAnsi="Arial" w:cs="Arial"/>
          <w:sz w:val="20"/>
          <w:szCs w:val="20"/>
        </w:rPr>
        <w:t>ing</w:t>
      </w:r>
      <w:r w:rsidR="00E230C6" w:rsidRPr="00C85FC4">
        <w:rPr>
          <w:rFonts w:ascii="Arial" w:hAnsi="Arial" w:cs="Arial"/>
          <w:sz w:val="20"/>
          <w:szCs w:val="20"/>
        </w:rPr>
        <w:t xml:space="preserve"> the cross flow of traffic, intersections and eliminat</w:t>
      </w:r>
      <w:r w:rsidR="0031186B" w:rsidRPr="00C85FC4">
        <w:rPr>
          <w:rFonts w:ascii="Arial" w:hAnsi="Arial" w:cs="Arial"/>
          <w:sz w:val="20"/>
          <w:szCs w:val="20"/>
        </w:rPr>
        <w:t>ing</w:t>
      </w:r>
      <w:r w:rsidR="00E230C6" w:rsidRPr="00C85FC4">
        <w:rPr>
          <w:rFonts w:ascii="Arial" w:hAnsi="Arial" w:cs="Arial"/>
          <w:sz w:val="20"/>
          <w:szCs w:val="20"/>
        </w:rPr>
        <w:t xml:space="preserve"> blind spots</w:t>
      </w:r>
      <w:r w:rsidRPr="00C85FC4">
        <w:rPr>
          <w:rFonts w:ascii="Arial" w:hAnsi="Arial" w:cs="Arial"/>
          <w:sz w:val="20"/>
          <w:szCs w:val="20"/>
        </w:rPr>
        <w:t>.</w:t>
      </w:r>
    </w:p>
    <w:p w:rsidR="00E230C6" w:rsidRPr="00C85FC4" w:rsidRDefault="00D902DC"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z w:val="20"/>
          <w:szCs w:val="20"/>
        </w:rPr>
        <w:t>C</w:t>
      </w:r>
      <w:r w:rsidR="00E230C6" w:rsidRPr="00C85FC4">
        <w:rPr>
          <w:rFonts w:ascii="Arial" w:hAnsi="Arial" w:cs="Arial"/>
          <w:sz w:val="20"/>
          <w:szCs w:val="20"/>
        </w:rPr>
        <w:t>learly defin</w:t>
      </w:r>
      <w:r w:rsidR="0031186B" w:rsidRPr="00C85FC4">
        <w:rPr>
          <w:rFonts w:ascii="Arial" w:hAnsi="Arial" w:cs="Arial"/>
          <w:sz w:val="20"/>
          <w:szCs w:val="20"/>
        </w:rPr>
        <w:t>ing and positioning</w:t>
      </w:r>
      <w:r w:rsidR="00E230C6" w:rsidRPr="00C85FC4">
        <w:rPr>
          <w:rFonts w:ascii="Arial" w:hAnsi="Arial" w:cs="Arial"/>
          <w:sz w:val="20"/>
          <w:szCs w:val="20"/>
        </w:rPr>
        <w:t xml:space="preserve"> ‘customer pick-up’ parking areas so they can be accessed without crossing driveways or loading dock vehicle paths</w:t>
      </w:r>
      <w:r w:rsidRPr="00C85FC4">
        <w:rPr>
          <w:rFonts w:ascii="Arial" w:hAnsi="Arial" w:cs="Arial"/>
          <w:sz w:val="20"/>
          <w:szCs w:val="20"/>
        </w:rPr>
        <w:t>.</w:t>
      </w:r>
    </w:p>
    <w:p w:rsidR="00504918" w:rsidRPr="00C85FC4" w:rsidRDefault="00E91C4E"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pacing w:val="-3"/>
          <w:sz w:val="20"/>
          <w:szCs w:val="20"/>
        </w:rPr>
        <w:t>C</w:t>
      </w:r>
      <w:r w:rsidR="00EA262E" w:rsidRPr="00C85FC4">
        <w:rPr>
          <w:rFonts w:ascii="Arial" w:hAnsi="Arial" w:cs="Arial"/>
          <w:spacing w:val="-3"/>
          <w:sz w:val="20"/>
          <w:szCs w:val="20"/>
        </w:rPr>
        <w:t xml:space="preserve">learly </w:t>
      </w:r>
      <w:r w:rsidRPr="00C85FC4">
        <w:rPr>
          <w:rFonts w:ascii="Arial" w:hAnsi="Arial" w:cs="Arial"/>
          <w:spacing w:val="-3"/>
          <w:sz w:val="20"/>
          <w:szCs w:val="20"/>
        </w:rPr>
        <w:t xml:space="preserve">marking </w:t>
      </w:r>
      <w:r w:rsidR="00EA262E" w:rsidRPr="00C85FC4">
        <w:rPr>
          <w:rFonts w:ascii="Arial" w:hAnsi="Arial" w:cs="Arial"/>
          <w:spacing w:val="-3"/>
          <w:sz w:val="20"/>
          <w:szCs w:val="20"/>
        </w:rPr>
        <w:t xml:space="preserve">pedestrian walkways or using temporary physical barriers to separate pedestrians from roadways and powered </w:t>
      </w:r>
      <w:r w:rsidR="00EA262E" w:rsidRPr="00C85FC4">
        <w:rPr>
          <w:rFonts w:ascii="Arial" w:hAnsi="Arial" w:cs="Arial"/>
          <w:sz w:val="20"/>
          <w:szCs w:val="20"/>
        </w:rPr>
        <w:t>mobile plant operating areas w</w:t>
      </w:r>
      <w:r w:rsidR="00EA262E" w:rsidRPr="00C85FC4">
        <w:rPr>
          <w:rFonts w:ascii="Arial" w:hAnsi="Arial" w:cs="Arial"/>
          <w:spacing w:val="-3"/>
          <w:sz w:val="20"/>
          <w:szCs w:val="20"/>
        </w:rPr>
        <w:t>here pedestrians and vehicles often interact</w:t>
      </w:r>
      <w:r w:rsidR="00EA262E" w:rsidRPr="00C85FC4">
        <w:rPr>
          <w:rFonts w:ascii="Arial" w:hAnsi="Arial" w:cs="Arial"/>
          <w:sz w:val="20"/>
          <w:szCs w:val="20"/>
        </w:rPr>
        <w:t xml:space="preserve"> based on speed limits, stopping distances and efficient workflow.</w:t>
      </w:r>
    </w:p>
    <w:p w:rsidR="00504918" w:rsidRPr="00C85FC4" w:rsidRDefault="008D5F31"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z w:val="20"/>
          <w:szCs w:val="20"/>
        </w:rPr>
        <w:t>D</w:t>
      </w:r>
      <w:r w:rsidR="00504918" w:rsidRPr="00C85FC4">
        <w:rPr>
          <w:rFonts w:ascii="Arial" w:hAnsi="Arial" w:cs="Arial"/>
          <w:sz w:val="20"/>
          <w:szCs w:val="20"/>
        </w:rPr>
        <w:t>efin</w:t>
      </w:r>
      <w:r w:rsidRPr="00C85FC4">
        <w:rPr>
          <w:rFonts w:ascii="Arial" w:hAnsi="Arial" w:cs="Arial"/>
          <w:sz w:val="20"/>
          <w:szCs w:val="20"/>
        </w:rPr>
        <w:t>ing</w:t>
      </w:r>
      <w:r w:rsidR="00504918" w:rsidRPr="00C85FC4">
        <w:rPr>
          <w:rFonts w:ascii="Arial" w:hAnsi="Arial" w:cs="Arial"/>
          <w:sz w:val="20"/>
          <w:szCs w:val="20"/>
        </w:rPr>
        <w:t xml:space="preserve"> areas where powered mobile plant is used as ‘pedestrian </w:t>
      </w:r>
      <w:r w:rsidR="00F90994" w:rsidRPr="00C85FC4">
        <w:rPr>
          <w:rFonts w:ascii="Arial" w:hAnsi="Arial" w:cs="Arial"/>
          <w:sz w:val="20"/>
          <w:szCs w:val="20"/>
        </w:rPr>
        <w:t>exclusion zones’</w:t>
      </w:r>
      <w:r w:rsidR="00504918" w:rsidRPr="00C85FC4">
        <w:rPr>
          <w:rFonts w:ascii="Arial" w:hAnsi="Arial" w:cs="Arial"/>
          <w:sz w:val="20"/>
          <w:szCs w:val="20"/>
        </w:rPr>
        <w:t xml:space="preserve"> and exclud</w:t>
      </w:r>
      <w:r w:rsidRPr="00C85FC4">
        <w:rPr>
          <w:rFonts w:ascii="Arial" w:hAnsi="Arial" w:cs="Arial"/>
          <w:sz w:val="20"/>
          <w:szCs w:val="20"/>
        </w:rPr>
        <w:t>ing</w:t>
      </w:r>
      <w:r w:rsidR="00504918" w:rsidRPr="00C85FC4">
        <w:rPr>
          <w:rFonts w:ascii="Arial" w:hAnsi="Arial" w:cs="Arial"/>
          <w:sz w:val="20"/>
          <w:szCs w:val="20"/>
        </w:rPr>
        <w:t xml:space="preserve"> powered mobile plant from pedestrian walkways and work areas</w:t>
      </w:r>
      <w:r w:rsidR="00D902DC" w:rsidRPr="00C85FC4">
        <w:rPr>
          <w:rFonts w:ascii="Arial" w:hAnsi="Arial" w:cs="Arial"/>
          <w:sz w:val="20"/>
          <w:szCs w:val="20"/>
        </w:rPr>
        <w:t>.</w:t>
      </w:r>
    </w:p>
    <w:p w:rsidR="00504918" w:rsidRPr="00C85FC4" w:rsidRDefault="00D902DC"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z w:val="20"/>
          <w:szCs w:val="20"/>
        </w:rPr>
        <w:t>U</w:t>
      </w:r>
      <w:r w:rsidR="00504918" w:rsidRPr="00C85FC4">
        <w:rPr>
          <w:rFonts w:ascii="Arial" w:hAnsi="Arial" w:cs="Arial"/>
          <w:sz w:val="20"/>
          <w:szCs w:val="20"/>
        </w:rPr>
        <w:t>s</w:t>
      </w:r>
      <w:r w:rsidR="008D5F31" w:rsidRPr="00C85FC4">
        <w:rPr>
          <w:rFonts w:ascii="Arial" w:hAnsi="Arial" w:cs="Arial"/>
          <w:sz w:val="20"/>
          <w:szCs w:val="20"/>
        </w:rPr>
        <w:t>ing</w:t>
      </w:r>
      <w:r w:rsidR="00504918" w:rsidRPr="00C85FC4">
        <w:rPr>
          <w:rFonts w:ascii="Arial" w:hAnsi="Arial" w:cs="Arial"/>
          <w:sz w:val="20"/>
          <w:szCs w:val="20"/>
        </w:rPr>
        <w:t xml:space="preserve"> line markings </w:t>
      </w:r>
      <w:r w:rsidR="00A95ECE" w:rsidRPr="00C85FC4">
        <w:rPr>
          <w:rFonts w:ascii="Arial" w:hAnsi="Arial" w:cs="Arial"/>
          <w:sz w:val="20"/>
          <w:szCs w:val="20"/>
        </w:rPr>
        <w:t>and</w:t>
      </w:r>
      <w:r w:rsidR="00504918" w:rsidRPr="00C85FC4">
        <w:rPr>
          <w:rFonts w:ascii="Arial" w:hAnsi="Arial" w:cs="Arial"/>
          <w:sz w:val="20"/>
          <w:szCs w:val="20"/>
        </w:rPr>
        <w:t xml:space="preserve"> marker posts in docking areas to indicate distances from the dock</w:t>
      </w:r>
      <w:r w:rsidRPr="00C85FC4">
        <w:rPr>
          <w:rFonts w:ascii="Arial" w:hAnsi="Arial" w:cs="Arial"/>
          <w:sz w:val="20"/>
          <w:szCs w:val="20"/>
        </w:rPr>
        <w:t xml:space="preserve"> </w:t>
      </w:r>
      <w:r w:rsidR="00C85FC4">
        <w:rPr>
          <w:rFonts w:ascii="Arial" w:hAnsi="Arial" w:cs="Arial"/>
          <w:sz w:val="20"/>
          <w:szCs w:val="20"/>
        </w:rPr>
        <w:br/>
      </w:r>
      <w:r w:rsidR="0031186B" w:rsidRPr="00C85FC4">
        <w:rPr>
          <w:rFonts w:ascii="Arial" w:hAnsi="Arial" w:cs="Arial"/>
          <w:sz w:val="20"/>
          <w:szCs w:val="20"/>
        </w:rPr>
        <w:t>e.g.</w:t>
      </w:r>
      <w:r w:rsidR="00A91A3B" w:rsidRPr="00C85FC4">
        <w:rPr>
          <w:rFonts w:ascii="Arial" w:hAnsi="Arial" w:cs="Arial"/>
          <w:sz w:val="20"/>
          <w:szCs w:val="20"/>
        </w:rPr>
        <w:t xml:space="preserve"> </w:t>
      </w:r>
      <w:r w:rsidR="0031186B" w:rsidRPr="00C85FC4">
        <w:rPr>
          <w:rFonts w:ascii="Arial" w:hAnsi="Arial" w:cs="Arial"/>
          <w:sz w:val="20"/>
          <w:szCs w:val="20"/>
        </w:rPr>
        <w:t>1</w:t>
      </w:r>
      <w:r w:rsidR="00504918" w:rsidRPr="00C85FC4">
        <w:rPr>
          <w:rFonts w:ascii="Arial" w:hAnsi="Arial" w:cs="Arial"/>
          <w:sz w:val="20"/>
          <w:szCs w:val="20"/>
        </w:rPr>
        <w:t xml:space="preserve"> metre increments advising driver</w:t>
      </w:r>
      <w:r w:rsidR="000168FB" w:rsidRPr="00C85FC4">
        <w:rPr>
          <w:rFonts w:ascii="Arial" w:hAnsi="Arial" w:cs="Arial"/>
          <w:sz w:val="20"/>
          <w:szCs w:val="20"/>
        </w:rPr>
        <w:t>s</w:t>
      </w:r>
      <w:r w:rsidR="00504918" w:rsidRPr="00C85FC4">
        <w:rPr>
          <w:rFonts w:ascii="Arial" w:hAnsi="Arial" w:cs="Arial"/>
          <w:sz w:val="20"/>
          <w:szCs w:val="20"/>
        </w:rPr>
        <w:t xml:space="preserve"> of proximity to </w:t>
      </w:r>
      <w:r w:rsidRPr="00C85FC4">
        <w:rPr>
          <w:rFonts w:ascii="Arial" w:hAnsi="Arial" w:cs="Arial"/>
          <w:sz w:val="20"/>
          <w:szCs w:val="20"/>
        </w:rPr>
        <w:t xml:space="preserve">the </w:t>
      </w:r>
      <w:r w:rsidR="00504918" w:rsidRPr="00C85FC4">
        <w:rPr>
          <w:rFonts w:ascii="Arial" w:hAnsi="Arial" w:cs="Arial"/>
          <w:sz w:val="20"/>
          <w:szCs w:val="20"/>
        </w:rPr>
        <w:t>dock</w:t>
      </w:r>
      <w:r w:rsidR="004812A5" w:rsidRPr="00C85FC4">
        <w:rPr>
          <w:rFonts w:ascii="Arial" w:hAnsi="Arial" w:cs="Arial"/>
          <w:sz w:val="20"/>
          <w:szCs w:val="20"/>
        </w:rPr>
        <w:t xml:space="preserve"> to</w:t>
      </w:r>
      <w:r w:rsidR="00504918" w:rsidRPr="00C85FC4">
        <w:rPr>
          <w:rFonts w:ascii="Arial" w:hAnsi="Arial" w:cs="Arial"/>
          <w:sz w:val="20"/>
          <w:szCs w:val="20"/>
        </w:rPr>
        <w:t xml:space="preserve"> reduc</w:t>
      </w:r>
      <w:r w:rsidR="004812A5" w:rsidRPr="00C85FC4">
        <w:rPr>
          <w:rFonts w:ascii="Arial" w:hAnsi="Arial" w:cs="Arial"/>
          <w:sz w:val="20"/>
          <w:szCs w:val="20"/>
        </w:rPr>
        <w:t>e</w:t>
      </w:r>
      <w:r w:rsidR="00504918" w:rsidRPr="00C85FC4">
        <w:rPr>
          <w:rFonts w:ascii="Arial" w:hAnsi="Arial" w:cs="Arial"/>
          <w:sz w:val="20"/>
          <w:szCs w:val="20"/>
        </w:rPr>
        <w:t xml:space="preserve"> the need for assist</w:t>
      </w:r>
      <w:r w:rsidR="004812A5" w:rsidRPr="00C85FC4">
        <w:rPr>
          <w:rFonts w:ascii="Arial" w:hAnsi="Arial" w:cs="Arial"/>
          <w:sz w:val="20"/>
          <w:szCs w:val="20"/>
        </w:rPr>
        <w:t>ed</w:t>
      </w:r>
      <w:r w:rsidR="00504918" w:rsidRPr="00C85FC4">
        <w:rPr>
          <w:rFonts w:ascii="Arial" w:hAnsi="Arial" w:cs="Arial"/>
          <w:sz w:val="20"/>
          <w:szCs w:val="20"/>
        </w:rPr>
        <w:t xml:space="preserve"> reversing</w:t>
      </w:r>
      <w:r w:rsidRPr="00C85FC4">
        <w:rPr>
          <w:rFonts w:ascii="Arial" w:hAnsi="Arial" w:cs="Arial"/>
          <w:sz w:val="20"/>
          <w:szCs w:val="20"/>
        </w:rPr>
        <w:t>.</w:t>
      </w:r>
    </w:p>
    <w:p w:rsidR="00504918" w:rsidRPr="00C85FC4" w:rsidRDefault="00D902DC" w:rsidP="00502DA6">
      <w:pPr>
        <w:pStyle w:val="ListParagraph"/>
        <w:numPr>
          <w:ilvl w:val="0"/>
          <w:numId w:val="72"/>
        </w:numPr>
        <w:ind w:left="340" w:hanging="340"/>
        <w:contextualSpacing w:val="0"/>
        <w:rPr>
          <w:rFonts w:ascii="Arial" w:hAnsi="Arial" w:cs="Arial"/>
          <w:sz w:val="20"/>
          <w:szCs w:val="20"/>
        </w:rPr>
      </w:pPr>
      <w:r w:rsidRPr="00C85FC4">
        <w:rPr>
          <w:rFonts w:ascii="Arial" w:hAnsi="Arial" w:cs="Arial"/>
          <w:sz w:val="20"/>
          <w:szCs w:val="20"/>
        </w:rPr>
        <w:lastRenderedPageBreak/>
        <w:t>C</w:t>
      </w:r>
      <w:r w:rsidR="00504918" w:rsidRPr="00C85FC4">
        <w:rPr>
          <w:rFonts w:ascii="Arial" w:hAnsi="Arial" w:cs="Arial"/>
          <w:sz w:val="20"/>
          <w:szCs w:val="20"/>
        </w:rPr>
        <w:t>learly indicat</w:t>
      </w:r>
      <w:r w:rsidR="0031186B" w:rsidRPr="00C85FC4">
        <w:rPr>
          <w:rFonts w:ascii="Arial" w:hAnsi="Arial" w:cs="Arial"/>
          <w:sz w:val="20"/>
          <w:szCs w:val="20"/>
        </w:rPr>
        <w:t>ing</w:t>
      </w:r>
      <w:r w:rsidR="00504918" w:rsidRPr="00C85FC4">
        <w:rPr>
          <w:rFonts w:ascii="Arial" w:hAnsi="Arial" w:cs="Arial"/>
          <w:sz w:val="20"/>
          <w:szCs w:val="20"/>
        </w:rPr>
        <w:t>:</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traffic flow with line markings or signs</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loadshifting equipment parking areas</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 xml:space="preserve">driver designated </w:t>
      </w:r>
      <w:r w:rsidR="00FA0D4C" w:rsidRPr="00C85FC4">
        <w:rPr>
          <w:rFonts w:ascii="Arial" w:hAnsi="Arial" w:cs="Arial"/>
          <w:sz w:val="20"/>
          <w:szCs w:val="20"/>
        </w:rPr>
        <w:t>safety zone</w:t>
      </w:r>
      <w:r w:rsidR="00D902DC" w:rsidRPr="00C85FC4">
        <w:rPr>
          <w:rFonts w:ascii="Arial" w:hAnsi="Arial" w:cs="Arial"/>
          <w:sz w:val="20"/>
          <w:szCs w:val="20"/>
        </w:rPr>
        <w:t>s</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 xml:space="preserve">pedestrian </w:t>
      </w:r>
      <w:r w:rsidR="00F90994" w:rsidRPr="00C85FC4">
        <w:rPr>
          <w:rFonts w:ascii="Arial" w:hAnsi="Arial" w:cs="Arial"/>
          <w:sz w:val="20"/>
          <w:szCs w:val="20"/>
        </w:rPr>
        <w:t xml:space="preserve">exclusion </w:t>
      </w:r>
      <w:r w:rsidR="00FA0D4C" w:rsidRPr="00C85FC4">
        <w:rPr>
          <w:rFonts w:ascii="Arial" w:hAnsi="Arial" w:cs="Arial"/>
          <w:sz w:val="20"/>
          <w:szCs w:val="20"/>
        </w:rPr>
        <w:t>zone</w:t>
      </w:r>
      <w:r w:rsidR="00D902DC" w:rsidRPr="00C85FC4">
        <w:rPr>
          <w:rFonts w:ascii="Arial" w:hAnsi="Arial" w:cs="Arial"/>
          <w:sz w:val="20"/>
          <w:szCs w:val="20"/>
        </w:rPr>
        <w:t>s</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car parking</w:t>
      </w:r>
      <w:r w:rsidR="00D902DC" w:rsidRPr="00C85FC4">
        <w:rPr>
          <w:rFonts w:ascii="Arial" w:hAnsi="Arial" w:cs="Arial"/>
          <w:sz w:val="20"/>
          <w:szCs w:val="20"/>
        </w:rPr>
        <w:t xml:space="preserve"> areas</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keep clear zones</w:t>
      </w:r>
      <w:r w:rsidR="003D0A7E" w:rsidRPr="00C85FC4">
        <w:rPr>
          <w:rFonts w:ascii="Arial" w:hAnsi="Arial" w:cs="Arial"/>
          <w:sz w:val="20"/>
          <w:szCs w:val="20"/>
        </w:rPr>
        <w:t>, and</w:t>
      </w:r>
    </w:p>
    <w:p w:rsidR="00504918" w:rsidRPr="00C85FC4" w:rsidRDefault="00504918" w:rsidP="00502DA6">
      <w:pPr>
        <w:pStyle w:val="ListParagraph"/>
        <w:numPr>
          <w:ilvl w:val="1"/>
          <w:numId w:val="72"/>
        </w:numPr>
        <w:ind w:left="680" w:hanging="340"/>
        <w:contextualSpacing w:val="0"/>
        <w:rPr>
          <w:rFonts w:ascii="Arial" w:hAnsi="Arial" w:cs="Arial"/>
          <w:sz w:val="20"/>
          <w:szCs w:val="20"/>
        </w:rPr>
      </w:pPr>
      <w:r w:rsidRPr="00C85FC4">
        <w:rPr>
          <w:rFonts w:ascii="Arial" w:hAnsi="Arial" w:cs="Arial"/>
          <w:sz w:val="20"/>
          <w:szCs w:val="20"/>
        </w:rPr>
        <w:t>speed limits and speed inhibiting devices</w:t>
      </w:r>
      <w:r w:rsidR="006176C0" w:rsidRPr="00C85FC4">
        <w:rPr>
          <w:rFonts w:ascii="Arial" w:hAnsi="Arial" w:cs="Arial"/>
          <w:sz w:val="20"/>
          <w:szCs w:val="20"/>
        </w:rPr>
        <w:t xml:space="preserve"> like</w:t>
      </w:r>
      <w:r w:rsidR="004812A5" w:rsidRPr="00C85FC4">
        <w:rPr>
          <w:rFonts w:ascii="Arial" w:hAnsi="Arial" w:cs="Arial"/>
          <w:sz w:val="20"/>
          <w:szCs w:val="20"/>
        </w:rPr>
        <w:t xml:space="preserve"> </w:t>
      </w:r>
      <w:r w:rsidRPr="00C85FC4">
        <w:rPr>
          <w:rFonts w:ascii="Arial" w:hAnsi="Arial" w:cs="Arial"/>
          <w:sz w:val="20"/>
          <w:szCs w:val="20"/>
        </w:rPr>
        <w:t>speed humps.</w:t>
      </w:r>
    </w:p>
    <w:p w:rsidR="00C559F4" w:rsidRDefault="00504918" w:rsidP="00D857DB">
      <w:pPr>
        <w:pStyle w:val="Style2"/>
      </w:pPr>
      <w:r w:rsidRPr="00A91A3B">
        <w:t xml:space="preserve">Signs, warning devices </w:t>
      </w:r>
      <w:r w:rsidRPr="00C70A0A">
        <w:t>and</w:t>
      </w:r>
      <w:r w:rsidRPr="00A91A3B">
        <w:t xml:space="preserve"> visibility</w:t>
      </w:r>
    </w:p>
    <w:p w:rsidR="00504918" w:rsidRPr="00A91A3B" w:rsidRDefault="00A91A3B" w:rsidP="00502DA6">
      <w:pPr>
        <w:rPr>
          <w:rFonts w:cs="Arial"/>
          <w:szCs w:val="22"/>
        </w:rPr>
      </w:pPr>
      <w:r w:rsidRPr="00A91A3B">
        <w:rPr>
          <w:rFonts w:cs="Arial"/>
          <w:szCs w:val="22"/>
        </w:rPr>
        <w:t>D</w:t>
      </w:r>
      <w:r w:rsidR="00504918" w:rsidRPr="00A91A3B">
        <w:rPr>
          <w:rFonts w:cs="Arial"/>
          <w:szCs w:val="22"/>
        </w:rPr>
        <w:t xml:space="preserve">isplay clear warning signs in </w:t>
      </w:r>
      <w:r w:rsidRPr="00A91A3B">
        <w:rPr>
          <w:rFonts w:cs="Arial"/>
          <w:szCs w:val="22"/>
        </w:rPr>
        <w:t xml:space="preserve">areas which are easy to find and are </w:t>
      </w:r>
      <w:r w:rsidR="00504918" w:rsidRPr="00A91A3B">
        <w:rPr>
          <w:rFonts w:cs="Arial"/>
          <w:szCs w:val="22"/>
        </w:rPr>
        <w:t xml:space="preserve">well lit to remind </w:t>
      </w:r>
      <w:r w:rsidR="003F748B" w:rsidRPr="00A91A3B">
        <w:rPr>
          <w:rFonts w:cs="Arial"/>
          <w:szCs w:val="22"/>
        </w:rPr>
        <w:t>people</w:t>
      </w:r>
      <w:r w:rsidR="00504918" w:rsidRPr="00A91A3B">
        <w:rPr>
          <w:rFonts w:cs="Arial"/>
          <w:szCs w:val="22"/>
        </w:rPr>
        <w:t xml:space="preserve"> of the traffic management hazards and </w:t>
      </w:r>
      <w:r w:rsidR="006176C0" w:rsidRPr="00A91A3B">
        <w:rPr>
          <w:rFonts w:cs="Arial"/>
          <w:szCs w:val="22"/>
        </w:rPr>
        <w:t xml:space="preserve">other </w:t>
      </w:r>
      <w:r w:rsidR="00504918" w:rsidRPr="00A91A3B">
        <w:rPr>
          <w:rFonts w:cs="Arial"/>
          <w:szCs w:val="22"/>
        </w:rPr>
        <w:t>requirements.</w:t>
      </w:r>
    </w:p>
    <w:p w:rsidR="00504918" w:rsidRPr="00A91A3B" w:rsidRDefault="00A91A3B" w:rsidP="00502DA6">
      <w:pPr>
        <w:rPr>
          <w:rFonts w:cs="Arial"/>
          <w:szCs w:val="22"/>
        </w:rPr>
      </w:pPr>
      <w:r w:rsidRPr="00A91A3B">
        <w:rPr>
          <w:rFonts w:cs="Arial"/>
          <w:szCs w:val="22"/>
        </w:rPr>
        <w:t>Examples of s</w:t>
      </w:r>
      <w:r w:rsidR="00504918" w:rsidRPr="00A91A3B">
        <w:rPr>
          <w:rFonts w:cs="Arial"/>
          <w:szCs w:val="22"/>
        </w:rPr>
        <w:t>ign</w:t>
      </w:r>
      <w:r w:rsidRPr="00A91A3B">
        <w:rPr>
          <w:rFonts w:cs="Arial"/>
          <w:szCs w:val="22"/>
        </w:rPr>
        <w:t xml:space="preserve">s which can be used </w:t>
      </w:r>
      <w:r w:rsidR="00504918" w:rsidRPr="00A91A3B">
        <w:rPr>
          <w:rFonts w:cs="Arial"/>
          <w:szCs w:val="22"/>
        </w:rPr>
        <w:t>include:</w:t>
      </w:r>
    </w:p>
    <w:p w:rsidR="00504918" w:rsidRPr="00C85FC4" w:rsidRDefault="00504918" w:rsidP="00502DA6">
      <w:pPr>
        <w:pStyle w:val="ListParagraph"/>
        <w:numPr>
          <w:ilvl w:val="0"/>
          <w:numId w:val="73"/>
        </w:numPr>
        <w:ind w:left="340" w:hanging="340"/>
        <w:contextualSpacing w:val="0"/>
        <w:rPr>
          <w:rFonts w:ascii="Arial" w:hAnsi="Arial" w:cs="Arial"/>
          <w:sz w:val="20"/>
          <w:szCs w:val="20"/>
        </w:rPr>
      </w:pPr>
      <w:r w:rsidRPr="00C85FC4">
        <w:rPr>
          <w:rFonts w:ascii="Arial" w:hAnsi="Arial" w:cs="Arial"/>
          <w:sz w:val="20"/>
          <w:szCs w:val="20"/>
        </w:rPr>
        <w:t>Pedestrians Prohibited – Forklift Operating Area</w:t>
      </w:r>
      <w:r w:rsidR="003D0A7E" w:rsidRPr="00C85FC4">
        <w:rPr>
          <w:rFonts w:ascii="Arial" w:hAnsi="Arial" w:cs="Arial"/>
          <w:sz w:val="20"/>
          <w:szCs w:val="20"/>
        </w:rPr>
        <w:t>.</w:t>
      </w:r>
    </w:p>
    <w:p w:rsidR="00504918" w:rsidRPr="00C85FC4" w:rsidRDefault="00504918" w:rsidP="00502DA6">
      <w:pPr>
        <w:pStyle w:val="ListParagraph"/>
        <w:numPr>
          <w:ilvl w:val="0"/>
          <w:numId w:val="73"/>
        </w:numPr>
        <w:ind w:left="340" w:hanging="340"/>
        <w:contextualSpacing w:val="0"/>
        <w:rPr>
          <w:rFonts w:ascii="Arial" w:hAnsi="Arial" w:cs="Arial"/>
          <w:sz w:val="20"/>
          <w:szCs w:val="20"/>
        </w:rPr>
      </w:pPr>
      <w:r w:rsidRPr="00C85FC4">
        <w:rPr>
          <w:rFonts w:ascii="Arial" w:hAnsi="Arial" w:cs="Arial"/>
          <w:sz w:val="20"/>
          <w:szCs w:val="20"/>
        </w:rPr>
        <w:t>Forklift and Powered Loadshifting Equipment Prohibited</w:t>
      </w:r>
      <w:r w:rsidR="003D0A7E" w:rsidRPr="00C85FC4">
        <w:rPr>
          <w:rFonts w:ascii="Arial" w:hAnsi="Arial" w:cs="Arial"/>
          <w:sz w:val="20"/>
          <w:szCs w:val="20"/>
        </w:rPr>
        <w:t>.</w:t>
      </w:r>
    </w:p>
    <w:p w:rsidR="00504918" w:rsidRPr="00C85FC4" w:rsidRDefault="00504918" w:rsidP="00502DA6">
      <w:pPr>
        <w:pStyle w:val="ListParagraph"/>
        <w:numPr>
          <w:ilvl w:val="0"/>
          <w:numId w:val="73"/>
        </w:numPr>
        <w:ind w:left="340" w:hanging="340"/>
        <w:contextualSpacing w:val="0"/>
        <w:rPr>
          <w:rFonts w:ascii="Arial" w:hAnsi="Arial" w:cs="Arial"/>
          <w:sz w:val="20"/>
          <w:szCs w:val="20"/>
        </w:rPr>
      </w:pPr>
      <w:r w:rsidRPr="00C85FC4">
        <w:rPr>
          <w:rFonts w:ascii="Arial" w:hAnsi="Arial" w:cs="Arial"/>
          <w:sz w:val="20"/>
          <w:szCs w:val="20"/>
        </w:rPr>
        <w:t xml:space="preserve">Pedestrian </w:t>
      </w:r>
      <w:r w:rsidR="00F90994" w:rsidRPr="00C85FC4">
        <w:rPr>
          <w:rFonts w:ascii="Arial" w:hAnsi="Arial" w:cs="Arial"/>
          <w:sz w:val="20"/>
          <w:szCs w:val="20"/>
        </w:rPr>
        <w:t>Safety Zone</w:t>
      </w:r>
      <w:r w:rsidR="003D0A7E" w:rsidRPr="00C85FC4">
        <w:rPr>
          <w:rFonts w:ascii="Arial" w:hAnsi="Arial" w:cs="Arial"/>
          <w:sz w:val="20"/>
          <w:szCs w:val="20"/>
        </w:rPr>
        <w:t>.</w:t>
      </w:r>
    </w:p>
    <w:p w:rsidR="00504918" w:rsidRPr="00C85FC4" w:rsidRDefault="00504918" w:rsidP="00502DA6">
      <w:pPr>
        <w:pStyle w:val="ListParagraph"/>
        <w:numPr>
          <w:ilvl w:val="0"/>
          <w:numId w:val="73"/>
        </w:numPr>
        <w:ind w:left="340" w:hanging="340"/>
        <w:contextualSpacing w:val="0"/>
        <w:rPr>
          <w:rFonts w:ascii="Arial" w:hAnsi="Arial" w:cs="Arial"/>
          <w:sz w:val="20"/>
          <w:szCs w:val="20"/>
        </w:rPr>
      </w:pPr>
      <w:r w:rsidRPr="00C85FC4">
        <w:rPr>
          <w:rFonts w:ascii="Arial" w:hAnsi="Arial" w:cs="Arial"/>
          <w:sz w:val="20"/>
          <w:szCs w:val="20"/>
        </w:rPr>
        <w:t>Beware loadshifting equipment operating within the area</w:t>
      </w:r>
      <w:r w:rsidR="003D0A7E" w:rsidRPr="00C85FC4">
        <w:rPr>
          <w:rFonts w:ascii="Arial" w:hAnsi="Arial" w:cs="Arial"/>
          <w:sz w:val="20"/>
          <w:szCs w:val="20"/>
        </w:rPr>
        <w:t>.</w:t>
      </w:r>
    </w:p>
    <w:p w:rsidR="00504918" w:rsidRPr="00C85FC4" w:rsidRDefault="00504918" w:rsidP="00502DA6">
      <w:pPr>
        <w:pStyle w:val="ListParagraph"/>
        <w:numPr>
          <w:ilvl w:val="0"/>
          <w:numId w:val="73"/>
        </w:numPr>
        <w:ind w:left="340" w:hanging="340"/>
        <w:contextualSpacing w:val="0"/>
        <w:rPr>
          <w:rFonts w:ascii="Arial" w:hAnsi="Arial" w:cs="Arial"/>
          <w:sz w:val="20"/>
          <w:szCs w:val="20"/>
        </w:rPr>
      </w:pPr>
      <w:r w:rsidRPr="00C85FC4">
        <w:rPr>
          <w:rFonts w:ascii="Arial" w:hAnsi="Arial" w:cs="Arial"/>
          <w:sz w:val="20"/>
          <w:szCs w:val="20"/>
        </w:rPr>
        <w:t>Pedestrians must give way to vehicles</w:t>
      </w:r>
      <w:r w:rsidR="006B7396" w:rsidRPr="00C85FC4">
        <w:rPr>
          <w:rFonts w:ascii="Arial" w:hAnsi="Arial" w:cs="Arial"/>
          <w:sz w:val="20"/>
          <w:szCs w:val="20"/>
        </w:rPr>
        <w:t>.</w:t>
      </w:r>
    </w:p>
    <w:p w:rsidR="001A7A7B" w:rsidRDefault="001A7A7B" w:rsidP="00502DA6">
      <w:pPr>
        <w:rPr>
          <w:rFonts w:cs="Arial"/>
        </w:rPr>
      </w:pPr>
      <w:r>
        <w:rPr>
          <w:rFonts w:cs="Arial"/>
        </w:rPr>
        <w:t xml:space="preserve">A </w:t>
      </w:r>
      <w:r w:rsidR="006A07C0">
        <w:rPr>
          <w:rFonts w:cs="Arial"/>
        </w:rPr>
        <w:t>person conducting a business or undertaking</w:t>
      </w:r>
      <w:r>
        <w:rPr>
          <w:rFonts w:cs="Arial"/>
        </w:rPr>
        <w:t xml:space="preserve"> must not allow powered</w:t>
      </w:r>
      <w:r w:rsidR="00D902DC">
        <w:rPr>
          <w:rFonts w:cs="Arial"/>
        </w:rPr>
        <w:t xml:space="preserve"> mobile</w:t>
      </w:r>
      <w:r>
        <w:rPr>
          <w:rFonts w:cs="Arial"/>
        </w:rPr>
        <w:t xml:space="preserve"> plant to collide with </w:t>
      </w:r>
      <w:r w:rsidR="00C85FC4">
        <w:rPr>
          <w:rFonts w:cs="Arial"/>
        </w:rPr>
        <w:br/>
      </w:r>
      <w:r>
        <w:rPr>
          <w:rFonts w:cs="Arial"/>
        </w:rPr>
        <w:t>a pedestrian. I</w:t>
      </w:r>
      <w:r w:rsidRPr="00167319">
        <w:rPr>
          <w:rFonts w:cs="Arial"/>
        </w:rPr>
        <w:t xml:space="preserve">f </w:t>
      </w:r>
      <w:r>
        <w:rPr>
          <w:rFonts w:cs="Arial"/>
        </w:rPr>
        <w:t xml:space="preserve">there is a possibility of </w:t>
      </w:r>
      <w:r w:rsidRPr="00167319">
        <w:rPr>
          <w:rFonts w:cs="Arial"/>
        </w:rPr>
        <w:t>powered mobile plant collid</w:t>
      </w:r>
      <w:r>
        <w:rPr>
          <w:rFonts w:cs="Arial"/>
        </w:rPr>
        <w:t>ing</w:t>
      </w:r>
      <w:r w:rsidRPr="00167319">
        <w:rPr>
          <w:rFonts w:cs="Arial"/>
        </w:rPr>
        <w:t xml:space="preserve"> with pedestrians or other powered mobile plant, the </w:t>
      </w:r>
      <w:r w:rsidR="00D17A7F">
        <w:rPr>
          <w:rFonts w:cs="Arial"/>
        </w:rPr>
        <w:t>person</w:t>
      </w:r>
      <w:r w:rsidR="00D17A7F" w:rsidRPr="00167319">
        <w:rPr>
          <w:rFonts w:cs="Arial"/>
        </w:rPr>
        <w:t xml:space="preserve"> </w:t>
      </w:r>
      <w:r w:rsidRPr="00167319">
        <w:rPr>
          <w:rFonts w:cs="Arial"/>
        </w:rPr>
        <w:t xml:space="preserve">with management or control of the plant must ensure </w:t>
      </w:r>
      <w:r>
        <w:rPr>
          <w:rFonts w:cs="Arial"/>
        </w:rPr>
        <w:t>the plant</w:t>
      </w:r>
      <w:r w:rsidRPr="00167319">
        <w:rPr>
          <w:rFonts w:cs="Arial"/>
        </w:rPr>
        <w:t xml:space="preserve"> has a device </w:t>
      </w:r>
      <w:r w:rsidR="00BE2008">
        <w:rPr>
          <w:rFonts w:cs="Arial"/>
        </w:rPr>
        <w:t>to</w:t>
      </w:r>
      <w:r w:rsidRPr="00167319">
        <w:rPr>
          <w:rFonts w:cs="Arial"/>
        </w:rPr>
        <w:t xml:space="preserve"> warn </w:t>
      </w:r>
      <w:r>
        <w:rPr>
          <w:rFonts w:cs="Arial"/>
        </w:rPr>
        <w:t>people</w:t>
      </w:r>
      <w:r w:rsidRPr="00167319">
        <w:rPr>
          <w:rFonts w:cs="Arial"/>
        </w:rPr>
        <w:t xml:space="preserve"> at risk from the movement of the plant</w:t>
      </w:r>
      <w:r>
        <w:rPr>
          <w:rFonts w:cs="Arial"/>
        </w:rPr>
        <w:t>.</w:t>
      </w:r>
    </w:p>
    <w:p w:rsidR="00D902DC" w:rsidRDefault="006820F0" w:rsidP="00502DA6">
      <w:pPr>
        <w:rPr>
          <w:rFonts w:cs="Arial"/>
          <w:szCs w:val="22"/>
        </w:rPr>
      </w:pPr>
      <w:r w:rsidRPr="006820F0">
        <w:rPr>
          <w:rFonts w:cs="Arial"/>
        </w:rPr>
        <w:t xml:space="preserve">A </w:t>
      </w:r>
      <w:r w:rsidR="006A07C0">
        <w:rPr>
          <w:rFonts w:cs="Arial"/>
        </w:rPr>
        <w:t>person conducting a business or undertaking</w:t>
      </w:r>
      <w:r w:rsidR="001A7A7B">
        <w:rPr>
          <w:rFonts w:cs="Arial"/>
        </w:rPr>
        <w:t xml:space="preserve"> </w:t>
      </w:r>
      <w:r w:rsidR="001A7A7B" w:rsidRPr="0039164F">
        <w:rPr>
          <w:rFonts w:cs="Arial"/>
          <w:szCs w:val="22"/>
        </w:rPr>
        <w:t>must also ensure</w:t>
      </w:r>
      <w:r w:rsidR="001A7A7B">
        <w:rPr>
          <w:rFonts w:cs="Arial"/>
          <w:szCs w:val="22"/>
        </w:rPr>
        <w:t>,</w:t>
      </w:r>
      <w:r w:rsidR="001A7A7B" w:rsidRPr="0039164F">
        <w:rPr>
          <w:rFonts w:cs="Arial"/>
          <w:szCs w:val="22"/>
        </w:rPr>
        <w:t xml:space="preserve"> so far as is reasonably practicable, lighting</w:t>
      </w:r>
      <w:r w:rsidR="00CD73C1">
        <w:rPr>
          <w:rFonts w:cs="Arial"/>
          <w:szCs w:val="22"/>
        </w:rPr>
        <w:t xml:space="preserve"> is provided to</w:t>
      </w:r>
      <w:r w:rsidR="001A7A7B" w:rsidRPr="0039164F">
        <w:rPr>
          <w:rFonts w:cs="Arial"/>
          <w:szCs w:val="22"/>
        </w:rPr>
        <w:t xml:space="preserve"> </w:t>
      </w:r>
      <w:r w:rsidR="001A7A7B">
        <w:rPr>
          <w:rFonts w:cs="Arial"/>
          <w:szCs w:val="22"/>
        </w:rPr>
        <w:t xml:space="preserve">allow </w:t>
      </w:r>
      <w:r w:rsidR="001A7A7B" w:rsidRPr="0039164F">
        <w:rPr>
          <w:rFonts w:cs="Arial"/>
          <w:szCs w:val="22"/>
        </w:rPr>
        <w:t>worker</w:t>
      </w:r>
      <w:r w:rsidR="00366BE9">
        <w:rPr>
          <w:rFonts w:cs="Arial"/>
          <w:szCs w:val="22"/>
        </w:rPr>
        <w:t>s</w:t>
      </w:r>
      <w:r w:rsidR="001A7A7B" w:rsidRPr="0039164F">
        <w:rPr>
          <w:rFonts w:cs="Arial"/>
          <w:szCs w:val="22"/>
        </w:rPr>
        <w:t xml:space="preserve"> to carry out </w:t>
      </w:r>
      <w:r w:rsidR="001A7A7B">
        <w:rPr>
          <w:rFonts w:cs="Arial"/>
          <w:szCs w:val="22"/>
        </w:rPr>
        <w:t xml:space="preserve">their </w:t>
      </w:r>
      <w:r w:rsidR="001A7A7B" w:rsidRPr="0039164F">
        <w:rPr>
          <w:rFonts w:cs="Arial"/>
          <w:szCs w:val="22"/>
        </w:rPr>
        <w:t xml:space="preserve">work without risk to health and safety. </w:t>
      </w:r>
      <w:r w:rsidR="001A7A7B">
        <w:rPr>
          <w:rFonts w:cs="Arial"/>
          <w:szCs w:val="22"/>
        </w:rPr>
        <w:t>Bad</w:t>
      </w:r>
      <w:r w:rsidR="001A7A7B" w:rsidRPr="0039164F">
        <w:rPr>
          <w:rFonts w:cs="Arial"/>
          <w:szCs w:val="22"/>
        </w:rPr>
        <w:t xml:space="preserve"> weather, shadows from plant and blind spots can </w:t>
      </w:r>
      <w:r w:rsidR="001A7A7B">
        <w:rPr>
          <w:rFonts w:cs="Arial"/>
          <w:szCs w:val="22"/>
        </w:rPr>
        <w:t xml:space="preserve">reduce </w:t>
      </w:r>
      <w:r w:rsidR="001A7A7B" w:rsidRPr="0039164F">
        <w:rPr>
          <w:rFonts w:cs="Arial"/>
          <w:szCs w:val="22"/>
        </w:rPr>
        <w:t>visibility.</w:t>
      </w:r>
    </w:p>
    <w:p w:rsidR="00504918" w:rsidRPr="0039164F" w:rsidRDefault="00504918" w:rsidP="00502DA6">
      <w:pPr>
        <w:rPr>
          <w:rFonts w:cs="Arial"/>
          <w:szCs w:val="22"/>
        </w:rPr>
      </w:pPr>
      <w:r w:rsidRPr="0039164F">
        <w:rPr>
          <w:rFonts w:cs="Arial"/>
          <w:szCs w:val="22"/>
        </w:rPr>
        <w:t xml:space="preserve">The following </w:t>
      </w:r>
      <w:r w:rsidR="00673668">
        <w:rPr>
          <w:rFonts w:cs="Arial"/>
          <w:szCs w:val="22"/>
        </w:rPr>
        <w:t xml:space="preserve">control </w:t>
      </w:r>
      <w:r w:rsidRPr="0039164F">
        <w:rPr>
          <w:rFonts w:cs="Arial"/>
          <w:szCs w:val="22"/>
        </w:rPr>
        <w:t>measures should be considered:</w:t>
      </w:r>
    </w:p>
    <w:p w:rsidR="00504918" w:rsidRPr="00C85FC4" w:rsidRDefault="00D902DC" w:rsidP="00502DA6">
      <w:pPr>
        <w:pStyle w:val="ListParagraph"/>
        <w:numPr>
          <w:ilvl w:val="0"/>
          <w:numId w:val="69"/>
        </w:numPr>
        <w:ind w:left="340" w:hanging="340"/>
        <w:contextualSpacing w:val="0"/>
        <w:rPr>
          <w:rFonts w:ascii="Arial" w:hAnsi="Arial" w:cs="Arial"/>
          <w:sz w:val="20"/>
          <w:szCs w:val="20"/>
        </w:rPr>
      </w:pPr>
      <w:r w:rsidRPr="00C85FC4">
        <w:rPr>
          <w:rFonts w:ascii="Arial" w:hAnsi="Arial" w:cs="Arial"/>
          <w:sz w:val="20"/>
          <w:szCs w:val="20"/>
        </w:rPr>
        <w:t>I</w:t>
      </w:r>
      <w:r w:rsidR="00444662" w:rsidRPr="00C85FC4">
        <w:rPr>
          <w:rFonts w:ascii="Arial" w:hAnsi="Arial" w:cs="Arial"/>
          <w:sz w:val="20"/>
          <w:szCs w:val="20"/>
        </w:rPr>
        <w:t>nstall</w:t>
      </w:r>
      <w:r w:rsidR="00201624" w:rsidRPr="00C85FC4">
        <w:rPr>
          <w:rFonts w:ascii="Arial" w:hAnsi="Arial" w:cs="Arial"/>
          <w:sz w:val="20"/>
          <w:szCs w:val="20"/>
        </w:rPr>
        <w:t>ing</w:t>
      </w:r>
      <w:r w:rsidR="00444662" w:rsidRPr="00C85FC4">
        <w:rPr>
          <w:rFonts w:ascii="Arial" w:hAnsi="Arial" w:cs="Arial"/>
          <w:sz w:val="20"/>
          <w:szCs w:val="20"/>
        </w:rPr>
        <w:t xml:space="preserve"> </w:t>
      </w:r>
      <w:r w:rsidR="00504918" w:rsidRPr="00C85FC4">
        <w:rPr>
          <w:rFonts w:ascii="Arial" w:hAnsi="Arial" w:cs="Arial"/>
          <w:sz w:val="20"/>
          <w:szCs w:val="20"/>
        </w:rPr>
        <w:t xml:space="preserve">mirrors, reversing cameras, sensors or alarms </w:t>
      </w:r>
      <w:r w:rsidR="00444662" w:rsidRPr="00C85FC4">
        <w:rPr>
          <w:rFonts w:ascii="Arial" w:hAnsi="Arial" w:cs="Arial"/>
          <w:sz w:val="20"/>
          <w:szCs w:val="20"/>
        </w:rPr>
        <w:t xml:space="preserve">to </w:t>
      </w:r>
      <w:r w:rsidR="00504918" w:rsidRPr="00C85FC4">
        <w:rPr>
          <w:rFonts w:ascii="Arial" w:hAnsi="Arial" w:cs="Arial"/>
          <w:sz w:val="20"/>
          <w:szCs w:val="20"/>
        </w:rPr>
        <w:t xml:space="preserve">help drivers see movement </w:t>
      </w:r>
      <w:r w:rsidR="00E91C4E" w:rsidRPr="00C85FC4">
        <w:rPr>
          <w:rFonts w:ascii="Arial" w:hAnsi="Arial" w:cs="Arial"/>
          <w:sz w:val="20"/>
          <w:szCs w:val="20"/>
        </w:rPr>
        <w:t>a</w:t>
      </w:r>
      <w:r w:rsidR="00504918" w:rsidRPr="00C85FC4">
        <w:rPr>
          <w:rFonts w:ascii="Arial" w:hAnsi="Arial" w:cs="Arial"/>
          <w:sz w:val="20"/>
          <w:szCs w:val="20"/>
        </w:rPr>
        <w:t>round the vehicle</w:t>
      </w:r>
      <w:r w:rsidRPr="00C85FC4">
        <w:rPr>
          <w:rFonts w:ascii="Arial" w:hAnsi="Arial" w:cs="Arial"/>
          <w:sz w:val="20"/>
          <w:szCs w:val="20"/>
        </w:rPr>
        <w:t>.</w:t>
      </w:r>
    </w:p>
    <w:p w:rsidR="00504918" w:rsidRPr="00C85FC4" w:rsidRDefault="00D902DC" w:rsidP="00502DA6">
      <w:pPr>
        <w:pStyle w:val="ListParagraph"/>
        <w:numPr>
          <w:ilvl w:val="0"/>
          <w:numId w:val="69"/>
        </w:numPr>
        <w:ind w:left="340" w:hanging="340"/>
        <w:contextualSpacing w:val="0"/>
        <w:rPr>
          <w:rFonts w:ascii="Arial" w:hAnsi="Arial" w:cs="Arial"/>
          <w:sz w:val="20"/>
          <w:szCs w:val="20"/>
        </w:rPr>
      </w:pPr>
      <w:r w:rsidRPr="00C85FC4">
        <w:rPr>
          <w:rFonts w:ascii="Arial" w:hAnsi="Arial" w:cs="Arial"/>
          <w:spacing w:val="-1"/>
          <w:sz w:val="20"/>
          <w:szCs w:val="20"/>
        </w:rPr>
        <w:t>I</w:t>
      </w:r>
      <w:r w:rsidR="00444662" w:rsidRPr="00C85FC4">
        <w:rPr>
          <w:rFonts w:ascii="Arial" w:hAnsi="Arial" w:cs="Arial"/>
          <w:spacing w:val="-1"/>
          <w:sz w:val="20"/>
          <w:szCs w:val="20"/>
        </w:rPr>
        <w:t>nstall</w:t>
      </w:r>
      <w:r w:rsidR="00201624" w:rsidRPr="00C85FC4">
        <w:rPr>
          <w:rFonts w:ascii="Arial" w:hAnsi="Arial" w:cs="Arial"/>
          <w:spacing w:val="-1"/>
          <w:sz w:val="20"/>
          <w:szCs w:val="20"/>
        </w:rPr>
        <w:t>ing</w:t>
      </w:r>
      <w:r w:rsidR="00444662" w:rsidRPr="00C85FC4">
        <w:rPr>
          <w:rFonts w:ascii="Arial" w:hAnsi="Arial" w:cs="Arial"/>
          <w:spacing w:val="-1"/>
          <w:sz w:val="20"/>
          <w:szCs w:val="20"/>
        </w:rPr>
        <w:t xml:space="preserve"> </w:t>
      </w:r>
      <w:r w:rsidR="00504918" w:rsidRPr="00C85FC4">
        <w:rPr>
          <w:rFonts w:ascii="Arial" w:hAnsi="Arial" w:cs="Arial"/>
          <w:spacing w:val="-1"/>
          <w:sz w:val="20"/>
          <w:szCs w:val="20"/>
        </w:rPr>
        <w:t xml:space="preserve">visual warning </w:t>
      </w:r>
      <w:r w:rsidR="00504918" w:rsidRPr="00C85FC4">
        <w:rPr>
          <w:rFonts w:ascii="Arial" w:hAnsi="Arial" w:cs="Arial"/>
          <w:sz w:val="20"/>
          <w:szCs w:val="20"/>
        </w:rPr>
        <w:t>devices</w:t>
      </w:r>
      <w:r w:rsidR="004812A5" w:rsidRPr="00C85FC4">
        <w:rPr>
          <w:rFonts w:ascii="Arial" w:hAnsi="Arial" w:cs="Arial"/>
          <w:sz w:val="20"/>
          <w:szCs w:val="20"/>
        </w:rPr>
        <w:t xml:space="preserve"> like flashing lights</w:t>
      </w:r>
      <w:r w:rsidR="00504918" w:rsidRPr="00C85FC4">
        <w:rPr>
          <w:rFonts w:ascii="Arial" w:hAnsi="Arial" w:cs="Arial"/>
          <w:sz w:val="20"/>
          <w:szCs w:val="20"/>
        </w:rPr>
        <w:t xml:space="preserve"> </w:t>
      </w:r>
      <w:r w:rsidR="00504918" w:rsidRPr="00C85FC4">
        <w:rPr>
          <w:rFonts w:ascii="Arial" w:hAnsi="Arial" w:cs="Arial"/>
          <w:spacing w:val="-2"/>
          <w:sz w:val="20"/>
          <w:szCs w:val="20"/>
        </w:rPr>
        <w:t>and high-visibility markings for powered mobile plant</w:t>
      </w:r>
      <w:r w:rsidRPr="00C85FC4">
        <w:rPr>
          <w:rFonts w:ascii="Arial" w:hAnsi="Arial" w:cs="Arial"/>
          <w:spacing w:val="-2"/>
          <w:sz w:val="20"/>
          <w:szCs w:val="20"/>
        </w:rPr>
        <w:t>.</w:t>
      </w:r>
    </w:p>
    <w:p w:rsidR="00504918" w:rsidRPr="00C85FC4" w:rsidRDefault="00D902DC" w:rsidP="00502DA6">
      <w:pPr>
        <w:pStyle w:val="ListParagraph"/>
        <w:widowControl w:val="0"/>
        <w:numPr>
          <w:ilvl w:val="0"/>
          <w:numId w:val="69"/>
        </w:numPr>
        <w:kinsoku w:val="0"/>
        <w:ind w:left="340" w:hanging="340"/>
        <w:contextualSpacing w:val="0"/>
        <w:rPr>
          <w:rFonts w:ascii="Arial" w:hAnsi="Arial" w:cs="Arial"/>
          <w:sz w:val="20"/>
          <w:szCs w:val="20"/>
        </w:rPr>
      </w:pPr>
      <w:r w:rsidRPr="00C85FC4">
        <w:rPr>
          <w:rFonts w:ascii="Arial" w:hAnsi="Arial" w:cs="Arial"/>
          <w:sz w:val="20"/>
          <w:szCs w:val="20"/>
        </w:rPr>
        <w:t>I</w:t>
      </w:r>
      <w:r w:rsidR="00444662" w:rsidRPr="00C85FC4">
        <w:rPr>
          <w:rFonts w:ascii="Arial" w:hAnsi="Arial" w:cs="Arial"/>
          <w:sz w:val="20"/>
          <w:szCs w:val="20"/>
        </w:rPr>
        <w:t>mplement</w:t>
      </w:r>
      <w:r w:rsidR="00201624" w:rsidRPr="00C85FC4">
        <w:rPr>
          <w:rFonts w:ascii="Arial" w:hAnsi="Arial" w:cs="Arial"/>
          <w:sz w:val="20"/>
          <w:szCs w:val="20"/>
        </w:rPr>
        <w:t>ing</w:t>
      </w:r>
      <w:r w:rsidR="00444662" w:rsidRPr="00C85FC4">
        <w:rPr>
          <w:rFonts w:ascii="Arial" w:hAnsi="Arial" w:cs="Arial"/>
          <w:sz w:val="20"/>
          <w:szCs w:val="20"/>
        </w:rPr>
        <w:t xml:space="preserve"> </w:t>
      </w:r>
      <w:r w:rsidR="00504918" w:rsidRPr="00C85FC4">
        <w:rPr>
          <w:rFonts w:ascii="Arial" w:hAnsi="Arial" w:cs="Arial"/>
          <w:sz w:val="20"/>
          <w:szCs w:val="20"/>
        </w:rPr>
        <w:t xml:space="preserve">safe systems of work </w:t>
      </w:r>
      <w:r w:rsidR="00BA124D" w:rsidRPr="00C85FC4">
        <w:rPr>
          <w:rFonts w:ascii="Arial" w:hAnsi="Arial" w:cs="Arial"/>
          <w:sz w:val="20"/>
          <w:szCs w:val="20"/>
        </w:rPr>
        <w:t xml:space="preserve">so loads are not carried forward </w:t>
      </w:r>
      <w:r w:rsidR="00444662" w:rsidRPr="00C85FC4">
        <w:rPr>
          <w:rFonts w:ascii="Arial" w:hAnsi="Arial" w:cs="Arial"/>
          <w:sz w:val="20"/>
          <w:szCs w:val="20"/>
        </w:rPr>
        <w:t xml:space="preserve">where </w:t>
      </w:r>
      <w:r w:rsidR="00504918" w:rsidRPr="00C85FC4">
        <w:rPr>
          <w:rFonts w:ascii="Arial" w:hAnsi="Arial" w:cs="Arial"/>
          <w:sz w:val="20"/>
          <w:szCs w:val="20"/>
        </w:rPr>
        <w:t xml:space="preserve">they </w:t>
      </w:r>
      <w:r w:rsidR="00444662" w:rsidRPr="00C85FC4">
        <w:rPr>
          <w:rFonts w:ascii="Arial" w:hAnsi="Arial" w:cs="Arial"/>
          <w:sz w:val="20"/>
          <w:szCs w:val="20"/>
        </w:rPr>
        <w:t xml:space="preserve">impair </w:t>
      </w:r>
      <w:r w:rsidR="00504918" w:rsidRPr="00C85FC4">
        <w:rPr>
          <w:rFonts w:ascii="Arial" w:hAnsi="Arial" w:cs="Arial"/>
          <w:sz w:val="20"/>
          <w:szCs w:val="20"/>
        </w:rPr>
        <w:t>clear vision</w:t>
      </w:r>
      <w:r w:rsidRPr="00C85FC4">
        <w:rPr>
          <w:rFonts w:ascii="Arial" w:hAnsi="Arial" w:cs="Arial"/>
          <w:sz w:val="20"/>
          <w:szCs w:val="20"/>
        </w:rPr>
        <w:t>.</w:t>
      </w:r>
    </w:p>
    <w:p w:rsidR="00504918" w:rsidRPr="00C85FC4" w:rsidRDefault="00D902DC" w:rsidP="00502DA6">
      <w:pPr>
        <w:pStyle w:val="ListParagraph"/>
        <w:numPr>
          <w:ilvl w:val="0"/>
          <w:numId w:val="69"/>
        </w:numPr>
        <w:ind w:left="340" w:hanging="340"/>
        <w:contextualSpacing w:val="0"/>
        <w:rPr>
          <w:rFonts w:ascii="Arial" w:hAnsi="Arial" w:cs="Arial"/>
          <w:sz w:val="20"/>
          <w:szCs w:val="20"/>
        </w:rPr>
      </w:pPr>
      <w:r w:rsidRPr="00C85FC4">
        <w:rPr>
          <w:rFonts w:ascii="Arial" w:hAnsi="Arial" w:cs="Arial"/>
          <w:sz w:val="20"/>
          <w:szCs w:val="20"/>
        </w:rPr>
        <w:t>A</w:t>
      </w:r>
      <w:r w:rsidR="00504918" w:rsidRPr="00C85FC4">
        <w:rPr>
          <w:rFonts w:ascii="Arial" w:hAnsi="Arial" w:cs="Arial"/>
          <w:sz w:val="20"/>
          <w:szCs w:val="20"/>
        </w:rPr>
        <w:t>ppoint</w:t>
      </w:r>
      <w:r w:rsidR="00201624" w:rsidRPr="00C85FC4">
        <w:rPr>
          <w:rFonts w:ascii="Arial" w:hAnsi="Arial" w:cs="Arial"/>
          <w:sz w:val="20"/>
          <w:szCs w:val="20"/>
        </w:rPr>
        <w:t>ing</w:t>
      </w:r>
      <w:r w:rsidR="004812A5" w:rsidRPr="00C85FC4">
        <w:rPr>
          <w:rFonts w:ascii="Arial" w:hAnsi="Arial" w:cs="Arial"/>
          <w:sz w:val="20"/>
          <w:szCs w:val="20"/>
        </w:rPr>
        <w:t xml:space="preserve"> a </w:t>
      </w:r>
      <w:r w:rsidR="00444662" w:rsidRPr="00C85FC4">
        <w:rPr>
          <w:rFonts w:ascii="Arial" w:hAnsi="Arial" w:cs="Arial"/>
          <w:sz w:val="20"/>
          <w:szCs w:val="20"/>
        </w:rPr>
        <w:t xml:space="preserve">trained </w:t>
      </w:r>
      <w:r w:rsidR="004812A5" w:rsidRPr="00C85FC4">
        <w:rPr>
          <w:rFonts w:ascii="Arial" w:hAnsi="Arial" w:cs="Arial"/>
          <w:sz w:val="20"/>
          <w:szCs w:val="20"/>
        </w:rPr>
        <w:t>person</w:t>
      </w:r>
      <w:r w:rsidR="00504918" w:rsidRPr="00C85FC4">
        <w:rPr>
          <w:rFonts w:ascii="Arial" w:hAnsi="Arial" w:cs="Arial"/>
          <w:sz w:val="20"/>
          <w:szCs w:val="20"/>
        </w:rPr>
        <w:t xml:space="preserve"> to control manoeuvres</w:t>
      </w:r>
      <w:r w:rsidRPr="00C85FC4">
        <w:rPr>
          <w:rFonts w:ascii="Arial" w:hAnsi="Arial" w:cs="Arial"/>
          <w:sz w:val="20"/>
          <w:szCs w:val="20"/>
        </w:rPr>
        <w:t>.</w:t>
      </w:r>
    </w:p>
    <w:p w:rsidR="00E230C6" w:rsidRPr="00C85FC4" w:rsidRDefault="00D902DC" w:rsidP="00502DA6">
      <w:pPr>
        <w:pStyle w:val="ListParagraph"/>
        <w:widowControl w:val="0"/>
        <w:numPr>
          <w:ilvl w:val="0"/>
          <w:numId w:val="69"/>
        </w:numPr>
        <w:kinsoku w:val="0"/>
        <w:ind w:left="340" w:hanging="340"/>
        <w:contextualSpacing w:val="0"/>
        <w:rPr>
          <w:rFonts w:ascii="Arial" w:hAnsi="Arial" w:cs="Arial"/>
          <w:sz w:val="20"/>
          <w:szCs w:val="20"/>
        </w:rPr>
      </w:pPr>
      <w:r w:rsidRPr="00C85FC4">
        <w:rPr>
          <w:rFonts w:ascii="Arial" w:hAnsi="Arial" w:cs="Arial"/>
          <w:spacing w:val="-2"/>
          <w:sz w:val="20"/>
          <w:szCs w:val="20"/>
        </w:rPr>
        <w:t>E</w:t>
      </w:r>
      <w:r w:rsidR="00E230C6" w:rsidRPr="00C85FC4">
        <w:rPr>
          <w:rFonts w:ascii="Arial" w:hAnsi="Arial" w:cs="Arial"/>
          <w:spacing w:val="-2"/>
          <w:sz w:val="20"/>
          <w:szCs w:val="20"/>
        </w:rPr>
        <w:t>nsur</w:t>
      </w:r>
      <w:r w:rsidR="00201624" w:rsidRPr="00C85FC4">
        <w:rPr>
          <w:rFonts w:ascii="Arial" w:hAnsi="Arial" w:cs="Arial"/>
          <w:spacing w:val="-2"/>
          <w:sz w:val="20"/>
          <w:szCs w:val="20"/>
        </w:rPr>
        <w:t>ing</w:t>
      </w:r>
      <w:r w:rsidR="00E230C6" w:rsidRPr="00C85FC4">
        <w:rPr>
          <w:rFonts w:ascii="Arial" w:hAnsi="Arial" w:cs="Arial"/>
          <w:spacing w:val="-2"/>
          <w:sz w:val="20"/>
          <w:szCs w:val="20"/>
        </w:rPr>
        <w:t xml:space="preserve"> high-visibility or reflective clothing is wor</w:t>
      </w:r>
      <w:r w:rsidRPr="00C85FC4">
        <w:rPr>
          <w:rFonts w:ascii="Arial" w:hAnsi="Arial" w:cs="Arial"/>
          <w:spacing w:val="-2"/>
          <w:sz w:val="20"/>
          <w:szCs w:val="20"/>
        </w:rPr>
        <w:t>n</w:t>
      </w:r>
      <w:r w:rsidR="00E230C6" w:rsidRPr="00C85FC4">
        <w:rPr>
          <w:rFonts w:ascii="Arial" w:hAnsi="Arial" w:cs="Arial"/>
          <w:spacing w:val="-2"/>
          <w:sz w:val="20"/>
          <w:szCs w:val="20"/>
        </w:rPr>
        <w:t xml:space="preserve"> by workers, plant operators and </w:t>
      </w:r>
      <w:r w:rsidR="00E230C6" w:rsidRPr="00C85FC4">
        <w:rPr>
          <w:rFonts w:ascii="Arial" w:hAnsi="Arial" w:cs="Arial"/>
          <w:sz w:val="20"/>
          <w:szCs w:val="20"/>
        </w:rPr>
        <w:t>pedestrians</w:t>
      </w:r>
      <w:r w:rsidR="00E230C6" w:rsidRPr="00C85FC4">
        <w:rPr>
          <w:rFonts w:ascii="Arial" w:hAnsi="Arial" w:cs="Arial"/>
          <w:sz w:val="20"/>
          <w:szCs w:val="20"/>
          <w:lang w:eastAsia="en-US"/>
        </w:rPr>
        <w:t xml:space="preserve"> </w:t>
      </w:r>
      <w:r w:rsidR="00E230C6" w:rsidRPr="00C85FC4">
        <w:rPr>
          <w:rFonts w:ascii="Arial" w:hAnsi="Arial" w:cs="Arial"/>
          <w:sz w:val="20"/>
          <w:szCs w:val="20"/>
        </w:rPr>
        <w:t>at the workplace</w:t>
      </w:r>
      <w:r w:rsidRPr="00C85FC4">
        <w:rPr>
          <w:rFonts w:ascii="Arial" w:hAnsi="Arial" w:cs="Arial"/>
          <w:sz w:val="20"/>
          <w:szCs w:val="20"/>
        </w:rPr>
        <w:t>.</w:t>
      </w:r>
    </w:p>
    <w:p w:rsidR="0057237D" w:rsidRPr="00C85FC4" w:rsidRDefault="00D902DC" w:rsidP="00502DA6">
      <w:pPr>
        <w:pStyle w:val="ListParagraph"/>
        <w:numPr>
          <w:ilvl w:val="0"/>
          <w:numId w:val="69"/>
        </w:numPr>
        <w:ind w:left="340" w:hanging="340"/>
        <w:contextualSpacing w:val="0"/>
        <w:rPr>
          <w:sz w:val="20"/>
          <w:szCs w:val="20"/>
        </w:rPr>
      </w:pPr>
      <w:r w:rsidRPr="00C85FC4">
        <w:rPr>
          <w:rFonts w:ascii="Arial" w:hAnsi="Arial" w:cs="Arial"/>
          <w:sz w:val="20"/>
          <w:szCs w:val="20"/>
        </w:rPr>
        <w:t>U</w:t>
      </w:r>
      <w:r w:rsidR="00533BEC" w:rsidRPr="00C85FC4">
        <w:rPr>
          <w:rFonts w:ascii="Arial" w:hAnsi="Arial" w:cs="Arial"/>
          <w:sz w:val="20"/>
          <w:szCs w:val="20"/>
        </w:rPr>
        <w:t>s</w:t>
      </w:r>
      <w:r w:rsidR="00201624" w:rsidRPr="00C85FC4">
        <w:rPr>
          <w:rFonts w:ascii="Arial" w:hAnsi="Arial" w:cs="Arial"/>
          <w:sz w:val="20"/>
          <w:szCs w:val="20"/>
        </w:rPr>
        <w:t>ing</w:t>
      </w:r>
      <w:r w:rsidR="00533BEC" w:rsidRPr="00C85FC4">
        <w:rPr>
          <w:rFonts w:ascii="Arial" w:hAnsi="Arial" w:cs="Arial"/>
          <w:sz w:val="20"/>
          <w:szCs w:val="20"/>
        </w:rPr>
        <w:t xml:space="preserve"> communication</w:t>
      </w:r>
      <w:r w:rsidR="0057237D" w:rsidRPr="00C85FC4">
        <w:rPr>
          <w:rFonts w:ascii="Arial" w:hAnsi="Arial" w:cs="Arial"/>
          <w:sz w:val="20"/>
          <w:szCs w:val="20"/>
        </w:rPr>
        <w:t xml:space="preserve"> methods like:</w:t>
      </w:r>
    </w:p>
    <w:p w:rsidR="00C559F4" w:rsidRPr="00C85FC4" w:rsidRDefault="00D902DC" w:rsidP="00502DA6">
      <w:pPr>
        <w:pStyle w:val="ListParagraph"/>
        <w:numPr>
          <w:ilvl w:val="0"/>
          <w:numId w:val="87"/>
        </w:numPr>
        <w:tabs>
          <w:tab w:val="left" w:pos="1134"/>
        </w:tabs>
        <w:ind w:left="680" w:hanging="340"/>
        <w:contextualSpacing w:val="0"/>
        <w:rPr>
          <w:sz w:val="20"/>
          <w:szCs w:val="20"/>
        </w:rPr>
      </w:pPr>
      <w:r w:rsidRPr="00C85FC4">
        <w:rPr>
          <w:rFonts w:ascii="Arial" w:hAnsi="Arial" w:cs="Arial"/>
          <w:sz w:val="20"/>
          <w:szCs w:val="20"/>
        </w:rPr>
        <w:t>r</w:t>
      </w:r>
      <w:r w:rsidR="00533BEC" w:rsidRPr="00C85FC4">
        <w:rPr>
          <w:rFonts w:ascii="Arial" w:hAnsi="Arial" w:cs="Arial"/>
          <w:sz w:val="20"/>
          <w:szCs w:val="20"/>
        </w:rPr>
        <w:t>adios</w:t>
      </w:r>
      <w:r w:rsidRPr="00C85FC4">
        <w:rPr>
          <w:rFonts w:ascii="Arial" w:hAnsi="Arial" w:cs="Arial"/>
          <w:sz w:val="20"/>
          <w:szCs w:val="20"/>
        </w:rPr>
        <w:t xml:space="preserve"> – but </w:t>
      </w:r>
      <w:r w:rsidR="00533BEC" w:rsidRPr="00C85FC4">
        <w:rPr>
          <w:rFonts w:ascii="Arial" w:hAnsi="Arial" w:cs="Arial"/>
          <w:sz w:val="20"/>
          <w:szCs w:val="20"/>
        </w:rPr>
        <w:t xml:space="preserve">ensure a back-up communication process is in place in </w:t>
      </w:r>
      <w:r w:rsidR="00963387" w:rsidRPr="00C85FC4">
        <w:rPr>
          <w:rFonts w:ascii="Arial" w:hAnsi="Arial" w:cs="Arial"/>
          <w:sz w:val="20"/>
          <w:szCs w:val="20"/>
        </w:rPr>
        <w:t xml:space="preserve">case </w:t>
      </w:r>
      <w:r w:rsidR="0057237D" w:rsidRPr="00C85FC4">
        <w:rPr>
          <w:rFonts w:ascii="Arial" w:hAnsi="Arial" w:cs="Arial"/>
          <w:sz w:val="20"/>
          <w:szCs w:val="20"/>
        </w:rPr>
        <w:t>it</w:t>
      </w:r>
      <w:r w:rsidR="00533BEC" w:rsidRPr="00C85FC4">
        <w:rPr>
          <w:rFonts w:ascii="Arial" w:hAnsi="Arial" w:cs="Arial"/>
          <w:sz w:val="20"/>
          <w:szCs w:val="20"/>
        </w:rPr>
        <w:t xml:space="preserve"> fail</w:t>
      </w:r>
      <w:r w:rsidR="00963387" w:rsidRPr="00C85FC4">
        <w:rPr>
          <w:rFonts w:ascii="Arial" w:hAnsi="Arial" w:cs="Arial"/>
          <w:sz w:val="20"/>
          <w:szCs w:val="20"/>
        </w:rPr>
        <w:t>s</w:t>
      </w:r>
      <w:r w:rsidR="00BA124D" w:rsidRPr="00C85FC4">
        <w:rPr>
          <w:rFonts w:ascii="Arial" w:hAnsi="Arial" w:cs="Arial"/>
          <w:sz w:val="20"/>
          <w:szCs w:val="20"/>
        </w:rPr>
        <w:t>.</w:t>
      </w:r>
    </w:p>
    <w:p w:rsidR="00C559F4" w:rsidRPr="00C85FC4" w:rsidRDefault="00D902DC" w:rsidP="00502DA6">
      <w:pPr>
        <w:pStyle w:val="ListParagraph"/>
        <w:numPr>
          <w:ilvl w:val="0"/>
          <w:numId w:val="87"/>
        </w:numPr>
        <w:tabs>
          <w:tab w:val="left" w:pos="426"/>
          <w:tab w:val="left" w:pos="1134"/>
        </w:tabs>
        <w:ind w:left="680" w:hanging="340"/>
        <w:contextualSpacing w:val="0"/>
        <w:rPr>
          <w:sz w:val="20"/>
          <w:szCs w:val="20"/>
        </w:rPr>
      </w:pPr>
      <w:r w:rsidRPr="00C85FC4">
        <w:rPr>
          <w:rFonts w:ascii="Arial" w:hAnsi="Arial" w:cs="Arial"/>
          <w:sz w:val="20"/>
          <w:szCs w:val="20"/>
        </w:rPr>
        <w:t>l</w:t>
      </w:r>
      <w:r w:rsidR="00533BEC" w:rsidRPr="00C85FC4">
        <w:rPr>
          <w:rFonts w:ascii="Arial" w:hAnsi="Arial" w:cs="Arial"/>
          <w:sz w:val="20"/>
          <w:szCs w:val="20"/>
        </w:rPr>
        <w:t>ine of sight communication</w:t>
      </w:r>
      <w:r w:rsidRPr="00C85FC4">
        <w:rPr>
          <w:rFonts w:ascii="Arial" w:hAnsi="Arial" w:cs="Arial"/>
          <w:sz w:val="20"/>
          <w:szCs w:val="20"/>
        </w:rPr>
        <w:t xml:space="preserve"> e.g.</w:t>
      </w:r>
      <w:r w:rsidR="00533BEC" w:rsidRPr="00C85FC4">
        <w:rPr>
          <w:rFonts w:ascii="Arial" w:hAnsi="Arial" w:cs="Arial"/>
          <w:sz w:val="20"/>
          <w:szCs w:val="20"/>
        </w:rPr>
        <w:t xml:space="preserve"> hand signals or cap lamp light signals. The person receiving </w:t>
      </w:r>
      <w:r w:rsidR="00C85FC4">
        <w:rPr>
          <w:rFonts w:ascii="Arial" w:hAnsi="Arial" w:cs="Arial"/>
          <w:sz w:val="20"/>
          <w:szCs w:val="20"/>
        </w:rPr>
        <w:br/>
      </w:r>
      <w:r w:rsidR="00533BEC" w:rsidRPr="00C85FC4">
        <w:rPr>
          <w:rFonts w:ascii="Arial" w:hAnsi="Arial" w:cs="Arial"/>
          <w:sz w:val="20"/>
          <w:szCs w:val="20"/>
        </w:rPr>
        <w:t xml:space="preserve">the message </w:t>
      </w:r>
      <w:r w:rsidR="00463DA8" w:rsidRPr="00C85FC4">
        <w:rPr>
          <w:rFonts w:ascii="Arial" w:hAnsi="Arial" w:cs="Arial"/>
          <w:sz w:val="20"/>
          <w:szCs w:val="20"/>
        </w:rPr>
        <w:t xml:space="preserve">should </w:t>
      </w:r>
      <w:r w:rsidR="00533BEC" w:rsidRPr="00C85FC4">
        <w:rPr>
          <w:rFonts w:ascii="Arial" w:hAnsi="Arial" w:cs="Arial"/>
          <w:sz w:val="20"/>
          <w:szCs w:val="20"/>
        </w:rPr>
        <w:t>acknowledge the message has been received and understood</w:t>
      </w:r>
      <w:r w:rsidR="006B7396" w:rsidRPr="00C85FC4">
        <w:rPr>
          <w:rFonts w:ascii="Arial" w:hAnsi="Arial" w:cs="Arial"/>
          <w:sz w:val="20"/>
          <w:szCs w:val="20"/>
        </w:rPr>
        <w:t xml:space="preserve">, </w:t>
      </w:r>
      <w:r w:rsidR="0014449B" w:rsidRPr="00C85FC4">
        <w:rPr>
          <w:rFonts w:ascii="Arial" w:hAnsi="Arial" w:cs="Arial"/>
          <w:sz w:val="20"/>
          <w:szCs w:val="20"/>
        </w:rPr>
        <w:t>and</w:t>
      </w:r>
    </w:p>
    <w:p w:rsidR="00C559F4" w:rsidRPr="00C85FC4" w:rsidRDefault="00D902DC" w:rsidP="00502DA6">
      <w:pPr>
        <w:pStyle w:val="ListParagraph"/>
        <w:numPr>
          <w:ilvl w:val="1"/>
          <w:numId w:val="87"/>
        </w:numPr>
        <w:tabs>
          <w:tab w:val="left" w:pos="1134"/>
        </w:tabs>
        <w:ind w:left="680" w:hanging="340"/>
        <w:contextualSpacing w:val="0"/>
        <w:rPr>
          <w:sz w:val="20"/>
          <w:szCs w:val="20"/>
        </w:rPr>
      </w:pPr>
      <w:r w:rsidRPr="00C85FC4">
        <w:rPr>
          <w:rFonts w:ascii="Arial" w:hAnsi="Arial" w:cs="Arial"/>
          <w:sz w:val="20"/>
          <w:szCs w:val="20"/>
        </w:rPr>
        <w:t>h</w:t>
      </w:r>
      <w:r w:rsidR="0057237D" w:rsidRPr="00C85FC4">
        <w:rPr>
          <w:rFonts w:ascii="Arial" w:hAnsi="Arial" w:cs="Arial"/>
          <w:sz w:val="20"/>
          <w:szCs w:val="20"/>
        </w:rPr>
        <w:t>and signals, eye contact</w:t>
      </w:r>
      <w:r w:rsidR="006B7396" w:rsidRPr="00C85FC4">
        <w:rPr>
          <w:rFonts w:ascii="Arial" w:hAnsi="Arial" w:cs="Arial"/>
          <w:sz w:val="20"/>
          <w:szCs w:val="20"/>
        </w:rPr>
        <w:t>,</w:t>
      </w:r>
      <w:r w:rsidR="0057237D" w:rsidRPr="00C85FC4">
        <w:rPr>
          <w:rFonts w:ascii="Arial" w:hAnsi="Arial" w:cs="Arial"/>
          <w:sz w:val="20"/>
          <w:szCs w:val="20"/>
        </w:rPr>
        <w:t xml:space="preserve"> verbal commands and confirmation of warnings and signals.</w:t>
      </w:r>
    </w:p>
    <w:p w:rsidR="001C4E6C" w:rsidRPr="00C46887" w:rsidRDefault="001C4E6C" w:rsidP="00C46887">
      <w:pPr>
        <w:rPr>
          <w:rFonts w:cs="Arial"/>
        </w:rPr>
      </w:pPr>
      <w:r w:rsidRPr="00C46887">
        <w:rPr>
          <w:rFonts w:cs="Arial"/>
        </w:rPr>
        <w:br w:type="page"/>
      </w:r>
    </w:p>
    <w:p w:rsidR="00C559F4" w:rsidRDefault="00504918" w:rsidP="00D857DB">
      <w:pPr>
        <w:pStyle w:val="Style2"/>
      </w:pPr>
      <w:r w:rsidRPr="00D673D4">
        <w:lastRenderedPageBreak/>
        <w:t xml:space="preserve">Traffic </w:t>
      </w:r>
      <w:r w:rsidRPr="00C70A0A">
        <w:t>management</w:t>
      </w:r>
      <w:r w:rsidRPr="00D673D4">
        <w:t xml:space="preserve"> plans</w:t>
      </w:r>
    </w:p>
    <w:p w:rsidR="00C559F4" w:rsidRPr="00C85FC4" w:rsidRDefault="00E06B38" w:rsidP="00502DA6">
      <w:pPr>
        <w:pStyle w:val="Default"/>
        <w:spacing w:before="120"/>
        <w:rPr>
          <w:rFonts w:cs="Arial"/>
          <w:sz w:val="20"/>
          <w:szCs w:val="20"/>
        </w:rPr>
      </w:pPr>
      <w:r w:rsidRPr="00C85FC4">
        <w:rPr>
          <w:rFonts w:ascii="Arial" w:hAnsi="Arial" w:cs="Arial"/>
          <w:color w:val="auto"/>
          <w:sz w:val="20"/>
          <w:szCs w:val="20"/>
          <w:lang w:eastAsia="en-US"/>
        </w:rPr>
        <w:t xml:space="preserve">A traffic management plan documents and helps </w:t>
      </w:r>
      <w:r w:rsidR="004622F1" w:rsidRPr="00C85FC4">
        <w:rPr>
          <w:rFonts w:ascii="Arial" w:hAnsi="Arial" w:cs="Arial"/>
          <w:color w:val="auto"/>
          <w:sz w:val="20"/>
          <w:szCs w:val="20"/>
          <w:lang w:eastAsia="en-US"/>
        </w:rPr>
        <w:t>explain</w:t>
      </w:r>
      <w:r w:rsidRPr="00C85FC4">
        <w:rPr>
          <w:rFonts w:ascii="Arial" w:hAnsi="Arial" w:cs="Arial"/>
          <w:color w:val="auto"/>
          <w:sz w:val="20"/>
          <w:szCs w:val="20"/>
          <w:lang w:eastAsia="en-US"/>
        </w:rPr>
        <w:t xml:space="preserve"> how risks will be managed</w:t>
      </w:r>
      <w:r w:rsidR="00514BCA" w:rsidRPr="00C85FC4">
        <w:rPr>
          <w:rFonts w:ascii="Arial" w:hAnsi="Arial" w:cs="Arial"/>
          <w:color w:val="auto"/>
          <w:sz w:val="20"/>
          <w:szCs w:val="20"/>
          <w:lang w:eastAsia="en-US"/>
        </w:rPr>
        <w:t xml:space="preserve"> at the warehouse</w:t>
      </w:r>
      <w:r w:rsidRPr="00C85FC4">
        <w:rPr>
          <w:rFonts w:ascii="Arial" w:hAnsi="Arial" w:cs="Arial"/>
          <w:color w:val="auto"/>
          <w:sz w:val="20"/>
          <w:szCs w:val="20"/>
          <w:lang w:eastAsia="en-US"/>
        </w:rPr>
        <w:t xml:space="preserve">. </w:t>
      </w:r>
      <w:r w:rsidR="00514BCA" w:rsidRPr="00C85FC4">
        <w:rPr>
          <w:rFonts w:ascii="Arial" w:hAnsi="Arial" w:cs="Arial"/>
          <w:color w:val="auto"/>
          <w:sz w:val="20"/>
          <w:szCs w:val="20"/>
          <w:lang w:eastAsia="en-US"/>
        </w:rPr>
        <w:t>This may include details of:</w:t>
      </w:r>
    </w:p>
    <w:p w:rsidR="00504918" w:rsidRPr="00C85FC4" w:rsidRDefault="00514BCA"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rPr>
        <w:t>designated</w:t>
      </w:r>
      <w:r w:rsidR="00504918" w:rsidRPr="00C85FC4">
        <w:rPr>
          <w:rFonts w:ascii="Arial" w:hAnsi="Arial" w:cs="Arial"/>
          <w:sz w:val="20"/>
          <w:szCs w:val="20"/>
        </w:rPr>
        <w:t xml:space="preserve"> travel paths for vehicles including </w:t>
      </w:r>
      <w:r w:rsidRPr="00C85FC4">
        <w:rPr>
          <w:rFonts w:ascii="Arial" w:hAnsi="Arial" w:cs="Arial"/>
          <w:sz w:val="20"/>
          <w:szCs w:val="20"/>
        </w:rPr>
        <w:t xml:space="preserve">entry and exit </w:t>
      </w:r>
      <w:r w:rsidR="00504918" w:rsidRPr="00C85FC4">
        <w:rPr>
          <w:rFonts w:ascii="Arial" w:hAnsi="Arial" w:cs="Arial"/>
          <w:sz w:val="20"/>
          <w:szCs w:val="20"/>
        </w:rPr>
        <w:t>points</w:t>
      </w:r>
      <w:r w:rsidRPr="00C85FC4">
        <w:rPr>
          <w:rFonts w:ascii="Arial" w:hAnsi="Arial" w:cs="Arial"/>
          <w:sz w:val="20"/>
          <w:szCs w:val="20"/>
        </w:rPr>
        <w:t xml:space="preserve"> or traffic crossing other streams </w:t>
      </w:r>
      <w:r w:rsidR="00C85FC4">
        <w:rPr>
          <w:rFonts w:ascii="Arial" w:hAnsi="Arial" w:cs="Arial"/>
          <w:sz w:val="20"/>
          <w:szCs w:val="20"/>
        </w:rPr>
        <w:br/>
      </w:r>
      <w:r w:rsidRPr="00C85FC4">
        <w:rPr>
          <w:rFonts w:ascii="Arial" w:hAnsi="Arial" w:cs="Arial"/>
          <w:sz w:val="20"/>
          <w:szCs w:val="20"/>
        </w:rPr>
        <w:t>of traffic</w:t>
      </w:r>
    </w:p>
    <w:p w:rsidR="00504918" w:rsidRPr="00C85FC4" w:rsidRDefault="00BA124D"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rPr>
        <w:t>pedestrian and traffic routes</w:t>
      </w:r>
    </w:p>
    <w:p w:rsidR="00E230C6" w:rsidRPr="00C85FC4" w:rsidRDefault="00BA124D"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rPr>
        <w:t xml:space="preserve">how often </w:t>
      </w:r>
      <w:r w:rsidR="00E230C6" w:rsidRPr="00C85FC4">
        <w:rPr>
          <w:rFonts w:ascii="Arial" w:hAnsi="Arial" w:cs="Arial"/>
          <w:sz w:val="20"/>
          <w:szCs w:val="20"/>
        </w:rPr>
        <w:t>powered mobile plant and pedestrians</w:t>
      </w:r>
      <w:r w:rsidRPr="00C85FC4">
        <w:rPr>
          <w:rFonts w:ascii="Arial" w:hAnsi="Arial" w:cs="Arial"/>
          <w:sz w:val="20"/>
          <w:szCs w:val="20"/>
        </w:rPr>
        <w:t xml:space="preserve"> interact</w:t>
      </w:r>
    </w:p>
    <w:p w:rsidR="006B7396" w:rsidRPr="00C85FC4" w:rsidRDefault="00504918"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pacing w:val="-3"/>
          <w:sz w:val="20"/>
          <w:szCs w:val="20"/>
        </w:rPr>
        <w:t>traffic control</w:t>
      </w:r>
      <w:r w:rsidR="003F4A09" w:rsidRPr="00C85FC4">
        <w:rPr>
          <w:rFonts w:ascii="Arial" w:hAnsi="Arial" w:cs="Arial"/>
          <w:spacing w:val="-3"/>
          <w:sz w:val="20"/>
          <w:szCs w:val="20"/>
        </w:rPr>
        <w:t xml:space="preserve"> measures</w:t>
      </w:r>
      <w:r w:rsidRPr="00C85FC4">
        <w:rPr>
          <w:rFonts w:ascii="Arial" w:hAnsi="Arial" w:cs="Arial"/>
          <w:spacing w:val="-3"/>
          <w:sz w:val="20"/>
          <w:szCs w:val="20"/>
        </w:rPr>
        <w:t xml:space="preserve"> for each expected interaction including </w:t>
      </w:r>
      <w:r w:rsidR="00601D63" w:rsidRPr="00C85FC4">
        <w:rPr>
          <w:rFonts w:ascii="Arial" w:hAnsi="Arial" w:cs="Arial"/>
          <w:spacing w:val="-3"/>
          <w:sz w:val="20"/>
          <w:szCs w:val="20"/>
        </w:rPr>
        <w:t>drawing</w:t>
      </w:r>
      <w:r w:rsidR="004622F1" w:rsidRPr="00C85FC4">
        <w:rPr>
          <w:rFonts w:ascii="Arial" w:hAnsi="Arial" w:cs="Arial"/>
          <w:spacing w:val="-3"/>
          <w:sz w:val="20"/>
          <w:szCs w:val="20"/>
        </w:rPr>
        <w:t>s</w:t>
      </w:r>
      <w:r w:rsidRPr="00C85FC4">
        <w:rPr>
          <w:rFonts w:ascii="Arial" w:hAnsi="Arial" w:cs="Arial"/>
          <w:spacing w:val="-3"/>
          <w:sz w:val="20"/>
          <w:szCs w:val="20"/>
        </w:rPr>
        <w:t xml:space="preserve"> of the layout of barriers, walkways, signs and </w:t>
      </w:r>
      <w:r w:rsidRPr="00C85FC4">
        <w:rPr>
          <w:rFonts w:ascii="Arial" w:hAnsi="Arial" w:cs="Arial"/>
          <w:spacing w:val="-1"/>
          <w:sz w:val="20"/>
          <w:szCs w:val="20"/>
        </w:rPr>
        <w:t>general arrangements to warn and guide traffic around, past, or through the workplace or temporary hazard</w:t>
      </w:r>
    </w:p>
    <w:p w:rsidR="009D42BA" w:rsidRPr="00C85FC4" w:rsidRDefault="00263815"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rPr>
        <w:t xml:space="preserve">the </w:t>
      </w:r>
      <w:r w:rsidR="00504918" w:rsidRPr="00C85FC4">
        <w:rPr>
          <w:rFonts w:ascii="Arial" w:hAnsi="Arial" w:cs="Arial"/>
          <w:sz w:val="20"/>
          <w:szCs w:val="20"/>
        </w:rPr>
        <w:t xml:space="preserve">responsibilities of </w:t>
      </w:r>
      <w:r w:rsidR="003F748B" w:rsidRPr="00C85FC4">
        <w:rPr>
          <w:rFonts w:ascii="Arial" w:hAnsi="Arial" w:cs="Arial"/>
          <w:sz w:val="20"/>
          <w:szCs w:val="20"/>
        </w:rPr>
        <w:t xml:space="preserve">people managing traffic </w:t>
      </w:r>
      <w:r w:rsidR="00514BCA" w:rsidRPr="00C85FC4">
        <w:rPr>
          <w:rFonts w:ascii="Arial" w:hAnsi="Arial" w:cs="Arial"/>
          <w:sz w:val="20"/>
          <w:szCs w:val="20"/>
        </w:rPr>
        <w:t xml:space="preserve">at </w:t>
      </w:r>
      <w:r w:rsidR="00504918" w:rsidRPr="00C85FC4">
        <w:rPr>
          <w:rFonts w:ascii="Arial" w:hAnsi="Arial" w:cs="Arial"/>
          <w:sz w:val="20"/>
          <w:szCs w:val="20"/>
        </w:rPr>
        <w:t>the workplace</w:t>
      </w:r>
    </w:p>
    <w:p w:rsidR="00504918" w:rsidRPr="00C85FC4" w:rsidRDefault="00263815"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rPr>
        <w:t xml:space="preserve">the </w:t>
      </w:r>
      <w:r w:rsidR="009D42BA" w:rsidRPr="00C85FC4">
        <w:rPr>
          <w:rFonts w:ascii="Arial" w:hAnsi="Arial" w:cs="Arial"/>
          <w:sz w:val="20"/>
          <w:szCs w:val="20"/>
        </w:rPr>
        <w:t xml:space="preserve">responsibilities of people expected to interact with traffic </w:t>
      </w:r>
      <w:r w:rsidR="00514BCA" w:rsidRPr="00C85FC4">
        <w:rPr>
          <w:rFonts w:ascii="Arial" w:hAnsi="Arial" w:cs="Arial"/>
          <w:sz w:val="20"/>
          <w:szCs w:val="20"/>
        </w:rPr>
        <w:t>at</w:t>
      </w:r>
      <w:r w:rsidR="009D42BA" w:rsidRPr="00C85FC4">
        <w:rPr>
          <w:rFonts w:ascii="Arial" w:hAnsi="Arial" w:cs="Arial"/>
          <w:sz w:val="20"/>
          <w:szCs w:val="20"/>
        </w:rPr>
        <w:t xml:space="preserve"> the workplace</w:t>
      </w:r>
    </w:p>
    <w:p w:rsidR="00312B60" w:rsidRPr="00C85FC4" w:rsidRDefault="00504918"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pacing w:val="-5"/>
          <w:sz w:val="20"/>
          <w:szCs w:val="20"/>
        </w:rPr>
        <w:t xml:space="preserve">instructions or procedures </w:t>
      </w:r>
      <w:r w:rsidR="00BA124D" w:rsidRPr="00C85FC4">
        <w:rPr>
          <w:rFonts w:ascii="Arial" w:hAnsi="Arial" w:cs="Arial"/>
          <w:spacing w:val="-5"/>
          <w:sz w:val="20"/>
          <w:szCs w:val="20"/>
        </w:rPr>
        <w:t xml:space="preserve">for </w:t>
      </w:r>
      <w:r w:rsidRPr="00C85FC4">
        <w:rPr>
          <w:rFonts w:ascii="Arial" w:hAnsi="Arial" w:cs="Arial"/>
          <w:spacing w:val="-5"/>
          <w:sz w:val="20"/>
          <w:szCs w:val="20"/>
        </w:rPr>
        <w:t>contro</w:t>
      </w:r>
      <w:r w:rsidR="004622F1" w:rsidRPr="00C85FC4">
        <w:rPr>
          <w:rFonts w:ascii="Arial" w:hAnsi="Arial" w:cs="Arial"/>
          <w:spacing w:val="-5"/>
          <w:sz w:val="20"/>
          <w:szCs w:val="20"/>
        </w:rPr>
        <w:t>l</w:t>
      </w:r>
      <w:r w:rsidRPr="00C85FC4">
        <w:rPr>
          <w:rFonts w:ascii="Arial" w:hAnsi="Arial" w:cs="Arial"/>
          <w:spacing w:val="-5"/>
          <w:sz w:val="20"/>
          <w:szCs w:val="20"/>
        </w:rPr>
        <w:t>l</w:t>
      </w:r>
      <w:r w:rsidR="00BA124D" w:rsidRPr="00C85FC4">
        <w:rPr>
          <w:rFonts w:ascii="Arial" w:hAnsi="Arial" w:cs="Arial"/>
          <w:spacing w:val="-5"/>
          <w:sz w:val="20"/>
          <w:szCs w:val="20"/>
        </w:rPr>
        <w:t>ing</w:t>
      </w:r>
      <w:r w:rsidRPr="00C85FC4">
        <w:rPr>
          <w:rFonts w:ascii="Arial" w:hAnsi="Arial" w:cs="Arial"/>
          <w:spacing w:val="-5"/>
          <w:sz w:val="20"/>
          <w:szCs w:val="20"/>
        </w:rPr>
        <w:t xml:space="preserve"> traffic including in an </w:t>
      </w:r>
      <w:r w:rsidRPr="00C85FC4">
        <w:rPr>
          <w:rFonts w:ascii="Arial" w:hAnsi="Arial" w:cs="Arial"/>
          <w:sz w:val="20"/>
          <w:szCs w:val="20"/>
        </w:rPr>
        <w:t>emergency</w:t>
      </w:r>
      <w:r w:rsidR="003D0A7E" w:rsidRPr="00C85FC4">
        <w:rPr>
          <w:rFonts w:ascii="Arial" w:hAnsi="Arial" w:cs="Arial"/>
          <w:sz w:val="20"/>
          <w:szCs w:val="20"/>
        </w:rPr>
        <w:t>, and</w:t>
      </w:r>
    </w:p>
    <w:p w:rsidR="00504918" w:rsidRPr="00C85FC4" w:rsidRDefault="00312B60" w:rsidP="00502DA6">
      <w:pPr>
        <w:pStyle w:val="ListParagraph"/>
        <w:numPr>
          <w:ilvl w:val="0"/>
          <w:numId w:val="16"/>
        </w:numPr>
        <w:ind w:left="340" w:hanging="340"/>
        <w:contextualSpacing w:val="0"/>
        <w:rPr>
          <w:rFonts w:ascii="Arial" w:hAnsi="Arial" w:cs="Arial"/>
          <w:sz w:val="20"/>
          <w:szCs w:val="20"/>
        </w:rPr>
      </w:pPr>
      <w:r w:rsidRPr="00C85FC4">
        <w:rPr>
          <w:rFonts w:ascii="Arial" w:hAnsi="Arial" w:cs="Arial"/>
          <w:sz w:val="20"/>
          <w:szCs w:val="20"/>
          <w:lang w:eastAsia="en-US"/>
        </w:rPr>
        <w:t xml:space="preserve">how to implement and monitor the effectiveness of </w:t>
      </w:r>
      <w:r w:rsidR="002606A2" w:rsidRPr="00C85FC4">
        <w:rPr>
          <w:rFonts w:ascii="Arial" w:hAnsi="Arial" w:cs="Arial"/>
          <w:sz w:val="20"/>
          <w:szCs w:val="20"/>
          <w:lang w:eastAsia="en-US"/>
        </w:rPr>
        <w:t>a traffic management</w:t>
      </w:r>
      <w:r w:rsidRPr="00C85FC4">
        <w:rPr>
          <w:rFonts w:ascii="Arial" w:hAnsi="Arial" w:cs="Arial"/>
          <w:sz w:val="20"/>
          <w:szCs w:val="20"/>
          <w:lang w:eastAsia="en-US"/>
        </w:rPr>
        <w:t xml:space="preserve"> plan</w:t>
      </w:r>
      <w:r w:rsidR="00504918" w:rsidRPr="00C85FC4">
        <w:rPr>
          <w:rFonts w:ascii="Arial" w:hAnsi="Arial" w:cs="Arial"/>
          <w:sz w:val="20"/>
          <w:szCs w:val="20"/>
        </w:rPr>
        <w:t>.</w:t>
      </w:r>
    </w:p>
    <w:p w:rsidR="00F547B8" w:rsidRDefault="00F547B8" w:rsidP="00502DA6">
      <w:pPr>
        <w:rPr>
          <w:rFonts w:cs="Arial"/>
        </w:rPr>
      </w:pPr>
      <w:r w:rsidRPr="00D651DA">
        <w:rPr>
          <w:rFonts w:cs="Arial"/>
        </w:rPr>
        <w:t xml:space="preserve">The traffic management plan should be monitored and reviewed regularly </w:t>
      </w:r>
      <w:r w:rsidR="00B108E6">
        <w:rPr>
          <w:rFonts w:cs="Arial"/>
        </w:rPr>
        <w:t>including</w:t>
      </w:r>
      <w:r w:rsidR="00B108E6" w:rsidRPr="00D651DA">
        <w:rPr>
          <w:rFonts w:cs="Arial"/>
        </w:rPr>
        <w:t xml:space="preserve"> </w:t>
      </w:r>
      <w:r w:rsidRPr="00D651DA">
        <w:rPr>
          <w:rFonts w:cs="Arial"/>
        </w:rPr>
        <w:t xml:space="preserve">after an incident </w:t>
      </w:r>
      <w:r w:rsidR="00C85FC4">
        <w:rPr>
          <w:rFonts w:cs="Arial"/>
        </w:rPr>
        <w:br/>
      </w:r>
      <w:r w:rsidRPr="00D651DA">
        <w:rPr>
          <w:rFonts w:cs="Arial"/>
        </w:rPr>
        <w:t>to ensure it is effective and takes into account changes at the workplace.</w:t>
      </w:r>
    </w:p>
    <w:p w:rsidR="00F547B8" w:rsidRPr="00D651DA" w:rsidRDefault="006B6809" w:rsidP="00502DA6">
      <w:pPr>
        <w:rPr>
          <w:rFonts w:cs="Arial"/>
        </w:rPr>
      </w:pPr>
      <w:r>
        <w:rPr>
          <w:rFonts w:cs="Arial"/>
        </w:rPr>
        <w:t>W</w:t>
      </w:r>
      <w:r w:rsidR="00F547B8" w:rsidRPr="00D651DA">
        <w:rPr>
          <w:rFonts w:cs="Arial"/>
        </w:rPr>
        <w:t xml:space="preserve">orkers should be aware of </w:t>
      </w:r>
      <w:r w:rsidR="00167B15">
        <w:rPr>
          <w:rFonts w:cs="Arial"/>
        </w:rPr>
        <w:t xml:space="preserve">and </w:t>
      </w:r>
      <w:r w:rsidR="00F547B8" w:rsidRPr="00D651DA">
        <w:rPr>
          <w:rFonts w:cs="Arial"/>
        </w:rPr>
        <w:t>understand the traffic management plan and receive information, instruction, training and supervision. Site induction should include the traffic management plan.</w:t>
      </w:r>
    </w:p>
    <w:p w:rsidR="00C559F4" w:rsidRPr="00C70A0A" w:rsidRDefault="00704769" w:rsidP="00D857DB">
      <w:pPr>
        <w:pStyle w:val="Style2"/>
      </w:pPr>
      <w:r>
        <w:t>Further</w:t>
      </w:r>
      <w:r w:rsidR="00504918" w:rsidRPr="00C70A0A">
        <w:t xml:space="preserve"> information</w:t>
      </w:r>
    </w:p>
    <w:p w:rsidR="00504918" w:rsidRPr="00C809D5" w:rsidRDefault="00504918" w:rsidP="00502DA6">
      <w:pPr>
        <w:rPr>
          <w:rFonts w:cs="Arial"/>
          <w:color w:val="000000"/>
          <w:lang w:eastAsia="en-AU"/>
        </w:rPr>
      </w:pPr>
      <w:r w:rsidRPr="00C809D5">
        <w:rPr>
          <w:rFonts w:cs="Arial"/>
          <w:color w:val="000000"/>
          <w:lang w:eastAsia="en-AU"/>
        </w:rPr>
        <w:t xml:space="preserve">More information </w:t>
      </w:r>
      <w:r w:rsidR="00FE0134">
        <w:rPr>
          <w:rFonts w:cs="Arial"/>
          <w:color w:val="000000"/>
          <w:lang w:eastAsia="en-AU"/>
        </w:rPr>
        <w:t>on</w:t>
      </w:r>
      <w:r w:rsidRPr="00C809D5">
        <w:rPr>
          <w:rFonts w:cs="Arial"/>
        </w:rPr>
        <w:t xml:space="preserve"> how to manage traffic at a workplace </w:t>
      </w:r>
      <w:r w:rsidRPr="00C809D5">
        <w:rPr>
          <w:rFonts w:cs="Arial"/>
          <w:color w:val="000000"/>
          <w:lang w:eastAsia="en-AU"/>
        </w:rPr>
        <w:t>is in the</w:t>
      </w:r>
      <w:r w:rsidR="001E4512">
        <w:rPr>
          <w:rFonts w:cs="Arial"/>
          <w:color w:val="000000"/>
          <w:lang w:eastAsia="en-AU"/>
        </w:rPr>
        <w:t xml:space="preserve"> </w:t>
      </w:r>
      <w:hyperlink r:id="rId14" w:history="1">
        <w:r w:rsidR="007547B8" w:rsidRPr="00645EF4">
          <w:rPr>
            <w:rStyle w:val="Hyperlink"/>
            <w:rFonts w:cs="Arial"/>
            <w:i/>
          </w:rPr>
          <w:t>General guide for workplace traffic m</w:t>
        </w:r>
        <w:r w:rsidR="001E4512" w:rsidRPr="00645EF4">
          <w:rPr>
            <w:rStyle w:val="Hyperlink"/>
            <w:rFonts w:cs="Arial"/>
            <w:i/>
          </w:rPr>
          <w:t>anagement</w:t>
        </w:r>
      </w:hyperlink>
      <w:r w:rsidR="007547B8">
        <w:rPr>
          <w:rFonts w:cs="Arial"/>
          <w:color w:val="000000"/>
          <w:lang w:eastAsia="en-AU"/>
        </w:rPr>
        <w:t>.</w:t>
      </w:r>
    </w:p>
    <w:p w:rsidR="00504918" w:rsidRPr="00C809D5" w:rsidRDefault="00504918" w:rsidP="00502DA6">
      <w:pPr>
        <w:rPr>
          <w:rFonts w:cs="Arial"/>
        </w:rPr>
      </w:pPr>
      <w:r w:rsidRPr="00C809D5">
        <w:rPr>
          <w:rFonts w:cs="Arial"/>
        </w:rPr>
        <w:t>Further guidance on the risk management process is in the</w:t>
      </w:r>
      <w:r w:rsidR="009C2A7F" w:rsidRPr="009C2A7F">
        <w:rPr>
          <w:rFonts w:cs="Arial"/>
          <w:i/>
        </w:rPr>
        <w:t xml:space="preserve"> </w:t>
      </w:r>
      <w:hyperlink r:id="rId15" w:history="1">
        <w:r w:rsidR="001E2148">
          <w:rPr>
            <w:rStyle w:val="Hyperlink"/>
            <w:rFonts w:cs="Arial"/>
          </w:rPr>
          <w:t xml:space="preserve">Code of </w:t>
        </w:r>
        <w:r w:rsidR="009C2A7F" w:rsidRPr="004E3734">
          <w:rPr>
            <w:rStyle w:val="Hyperlink"/>
            <w:rFonts w:cs="Arial"/>
          </w:rPr>
          <w:t xml:space="preserve">Practice: </w:t>
        </w:r>
        <w:r w:rsidR="009C2A7F" w:rsidRPr="009C2A7F">
          <w:rPr>
            <w:rStyle w:val="Hyperlink"/>
            <w:rFonts w:cs="Arial"/>
            <w:i/>
          </w:rPr>
          <w:t xml:space="preserve">How to </w:t>
        </w:r>
        <w:r w:rsidR="006B7396">
          <w:rPr>
            <w:rStyle w:val="Hyperlink"/>
            <w:rFonts w:cs="Arial"/>
            <w:i/>
          </w:rPr>
          <w:t>m</w:t>
        </w:r>
        <w:r w:rsidR="009C2A7F" w:rsidRPr="009C2A7F">
          <w:rPr>
            <w:rStyle w:val="Hyperlink"/>
            <w:rFonts w:cs="Arial"/>
            <w:i/>
          </w:rPr>
          <w:t xml:space="preserve">anage </w:t>
        </w:r>
        <w:r w:rsidR="006B7396">
          <w:rPr>
            <w:rStyle w:val="Hyperlink"/>
            <w:rFonts w:cs="Arial"/>
            <w:i/>
          </w:rPr>
          <w:t>w</w:t>
        </w:r>
        <w:r w:rsidR="009C2A7F" w:rsidRPr="009C2A7F">
          <w:rPr>
            <w:rStyle w:val="Hyperlink"/>
            <w:rFonts w:cs="Arial"/>
            <w:i/>
          </w:rPr>
          <w:t xml:space="preserve">ork </w:t>
        </w:r>
        <w:r w:rsidR="006B7396">
          <w:rPr>
            <w:rStyle w:val="Hyperlink"/>
            <w:rFonts w:cs="Arial"/>
            <w:i/>
          </w:rPr>
          <w:t>h</w:t>
        </w:r>
        <w:r w:rsidR="009C2A7F" w:rsidRPr="009C2A7F">
          <w:rPr>
            <w:rStyle w:val="Hyperlink"/>
            <w:rFonts w:cs="Arial"/>
            <w:i/>
          </w:rPr>
          <w:t xml:space="preserve">ealth and </w:t>
        </w:r>
        <w:r w:rsidR="006B7396">
          <w:rPr>
            <w:rStyle w:val="Hyperlink"/>
            <w:rFonts w:cs="Arial"/>
            <w:i/>
          </w:rPr>
          <w:t>s</w:t>
        </w:r>
        <w:r w:rsidR="009C2A7F" w:rsidRPr="009C2A7F">
          <w:rPr>
            <w:rStyle w:val="Hyperlink"/>
            <w:rFonts w:cs="Arial"/>
            <w:i/>
          </w:rPr>
          <w:t xml:space="preserve">afety </w:t>
        </w:r>
        <w:r w:rsidR="006B7396">
          <w:rPr>
            <w:rStyle w:val="Hyperlink"/>
            <w:rFonts w:cs="Arial"/>
            <w:i/>
          </w:rPr>
          <w:t>r</w:t>
        </w:r>
        <w:r w:rsidR="009C2A7F" w:rsidRPr="009C2A7F">
          <w:rPr>
            <w:rStyle w:val="Hyperlink"/>
            <w:rFonts w:cs="Arial"/>
            <w:i/>
          </w:rPr>
          <w:t>isks.</w:t>
        </w:r>
      </w:hyperlink>
    </w:p>
    <w:p w:rsidR="001E2148" w:rsidRPr="00645EF4" w:rsidRDefault="00504918" w:rsidP="00502DA6">
      <w:pPr>
        <w:rPr>
          <w:rFonts w:cs="Arial"/>
          <w:color w:val="000000"/>
          <w:lang w:eastAsia="en-AU"/>
        </w:rPr>
      </w:pPr>
      <w:r w:rsidRPr="00C809D5">
        <w:rPr>
          <w:rFonts w:cs="Arial"/>
        </w:rPr>
        <w:t xml:space="preserve">Codes of </w:t>
      </w:r>
      <w:r w:rsidR="006B7396">
        <w:rPr>
          <w:rFonts w:cs="Arial"/>
        </w:rPr>
        <w:t>p</w:t>
      </w:r>
      <w:r w:rsidRPr="00C809D5">
        <w:rPr>
          <w:rFonts w:cs="Arial"/>
        </w:rPr>
        <w:t>ractice</w:t>
      </w:r>
      <w:r w:rsidR="00CB7BD6">
        <w:rPr>
          <w:rFonts w:cs="Arial"/>
        </w:rPr>
        <w:t>, guidance material</w:t>
      </w:r>
      <w:r w:rsidRPr="00C809D5">
        <w:rPr>
          <w:rFonts w:cs="Arial"/>
        </w:rPr>
        <w:t xml:space="preserve"> and other resources are available on the </w:t>
      </w:r>
      <w:hyperlink r:id="rId16" w:history="1">
        <w:r w:rsidR="001E2148" w:rsidRPr="00645EF4">
          <w:rPr>
            <w:rStyle w:val="Hyperlink"/>
          </w:rPr>
          <w:t>Safe Work Australia</w:t>
        </w:r>
      </w:hyperlink>
      <w:r w:rsidR="001E2148">
        <w:t xml:space="preserve"> </w:t>
      </w:r>
      <w:r w:rsidR="001E2148">
        <w:rPr>
          <w:rFonts w:cs="Arial"/>
          <w:color w:val="000000"/>
          <w:lang w:eastAsia="en-AU"/>
        </w:rPr>
        <w:t xml:space="preserve">website </w:t>
      </w:r>
      <w:r w:rsidR="00645EF4">
        <w:rPr>
          <w:rFonts w:cs="Arial"/>
          <w:color w:val="000000"/>
          <w:lang w:eastAsia="en-AU"/>
        </w:rPr>
        <w:t>(</w:t>
      </w:r>
      <w:r w:rsidR="001E2148" w:rsidRPr="00645EF4">
        <w:rPr>
          <w:rFonts w:cs="Arial"/>
          <w:lang w:eastAsia="en-AU"/>
        </w:rPr>
        <w:t>www.swa.gov.au</w:t>
      </w:r>
      <w:r w:rsidR="00645EF4">
        <w:rPr>
          <w:rFonts w:cs="Arial"/>
          <w:lang w:eastAsia="en-AU"/>
        </w:rPr>
        <w:t>)</w:t>
      </w:r>
      <w:r w:rsidR="004C0938" w:rsidRPr="00645EF4">
        <w:rPr>
          <w:rStyle w:val="Hyperlink"/>
          <w:rFonts w:cs="Arial"/>
          <w:u w:val="none"/>
          <w:lang w:eastAsia="en-AU"/>
        </w:rPr>
        <w:t>.</w:t>
      </w:r>
    </w:p>
    <w:sectPr w:rsidR="001E2148" w:rsidRPr="00645EF4" w:rsidSect="006F23DB">
      <w:headerReference w:type="default" r:id="rId17"/>
      <w:footerReference w:type="default" r:id="rId18"/>
      <w:headerReference w:type="first" r:id="rId19"/>
      <w:footerReference w:type="first" r:id="rId20"/>
      <w:pgSz w:w="11906" w:h="16838" w:code="9"/>
      <w:pgMar w:top="1418" w:right="1134" w:bottom="1418" w:left="1418" w:header="454"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77" w:rsidRDefault="00260677" w:rsidP="00E352CF">
      <w:r>
        <w:separator/>
      </w:r>
    </w:p>
  </w:endnote>
  <w:endnote w:type="continuationSeparator" w:id="0">
    <w:p w:rsidR="00260677" w:rsidRDefault="00260677" w:rsidP="00E3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A6" w:rsidRPr="00502DA6" w:rsidRDefault="00502DA6">
    <w:pPr>
      <w:pStyle w:val="Footer"/>
      <w:jc w:val="right"/>
      <w:rPr>
        <w:sz w:val="18"/>
        <w:szCs w:val="18"/>
      </w:rPr>
    </w:pPr>
  </w:p>
  <w:p w:rsidR="00260677" w:rsidRPr="00502DA6" w:rsidRDefault="002C0BF3" w:rsidP="008D0F49">
    <w:pPr>
      <w:pStyle w:val="Footer"/>
      <w:tabs>
        <w:tab w:val="left" w:pos="7088"/>
        <w:tab w:val="left" w:pos="8080"/>
      </w:tabs>
      <w:rPr>
        <w:sz w:val="18"/>
        <w:szCs w:val="18"/>
      </w:rPr>
    </w:pPr>
    <w:r>
      <w:rPr>
        <w:sz w:val="18"/>
        <w:szCs w:val="18"/>
      </w:rPr>
      <w:t>Traffic m</w:t>
    </w:r>
    <w:r w:rsidR="003006CF">
      <w:rPr>
        <w:sz w:val="18"/>
        <w:szCs w:val="18"/>
      </w:rPr>
      <w:t>anagement</w:t>
    </w:r>
    <w:r w:rsidR="00502DA6" w:rsidRPr="00502DA6">
      <w:rPr>
        <w:sz w:val="18"/>
        <w:szCs w:val="18"/>
      </w:rPr>
      <w:t xml:space="preserve">: </w:t>
    </w:r>
    <w:r w:rsidR="003006CF" w:rsidRPr="003006CF">
      <w:rPr>
        <w:i/>
        <w:sz w:val="18"/>
        <w:szCs w:val="18"/>
      </w:rPr>
      <w:t>Guide for w</w:t>
    </w:r>
    <w:r w:rsidR="00502DA6" w:rsidRPr="00A46D4E">
      <w:rPr>
        <w:i/>
        <w:sz w:val="18"/>
        <w:szCs w:val="18"/>
      </w:rPr>
      <w:t>arehousing</w:t>
    </w:r>
    <w:r w:rsidR="00C70A0A">
      <w:rPr>
        <w:sz w:val="18"/>
        <w:szCs w:val="18"/>
      </w:rPr>
      <w:tab/>
    </w:r>
    <w:r w:rsidR="00C70A0A">
      <w:rPr>
        <w:sz w:val="18"/>
        <w:szCs w:val="18"/>
      </w:rPr>
      <w:tab/>
    </w:r>
    <w:sdt>
      <w:sdtPr>
        <w:rPr>
          <w:sz w:val="18"/>
          <w:szCs w:val="18"/>
        </w:rPr>
        <w:id w:val="860082579"/>
        <w:docPartObj>
          <w:docPartGallery w:val="Page Numbers (Top of Page)"/>
          <w:docPartUnique/>
        </w:docPartObj>
      </w:sdtPr>
      <w:sdtEndPr/>
      <w:sdtContent>
        <w:r w:rsidR="007C3E08">
          <w:rPr>
            <w:caps/>
            <w:sz w:val="18"/>
            <w:szCs w:val="18"/>
          </w:rPr>
          <w:t>J</w:t>
        </w:r>
        <w:r w:rsidR="00645EF4">
          <w:rPr>
            <w:sz w:val="18"/>
            <w:szCs w:val="18"/>
          </w:rPr>
          <w:t>uly</w:t>
        </w:r>
        <w:r w:rsidR="007C3E08">
          <w:rPr>
            <w:caps/>
            <w:sz w:val="18"/>
            <w:szCs w:val="18"/>
          </w:rPr>
          <w:t xml:space="preserve"> 2014</w:t>
        </w:r>
        <w:r w:rsidR="004C0938">
          <w:rPr>
            <w:caps/>
            <w:sz w:val="18"/>
            <w:szCs w:val="18"/>
          </w:rPr>
          <w:tab/>
        </w:r>
        <w:r w:rsidR="007C3E08" w:rsidRPr="009649C1">
          <w:rPr>
            <w:sz w:val="18"/>
            <w:szCs w:val="18"/>
          </w:rPr>
          <w:t xml:space="preserve">Page </w:t>
        </w:r>
        <w:r w:rsidR="007C3E08" w:rsidRPr="009649C1">
          <w:rPr>
            <w:caps/>
            <w:sz w:val="18"/>
            <w:szCs w:val="18"/>
          </w:rPr>
          <w:fldChar w:fldCharType="begin"/>
        </w:r>
        <w:r w:rsidR="007C3E08" w:rsidRPr="009649C1">
          <w:rPr>
            <w:caps/>
            <w:sz w:val="18"/>
            <w:szCs w:val="18"/>
          </w:rPr>
          <w:instrText xml:space="preserve"> PAGE </w:instrText>
        </w:r>
        <w:r w:rsidR="007C3E08" w:rsidRPr="009649C1">
          <w:rPr>
            <w:caps/>
            <w:sz w:val="18"/>
            <w:szCs w:val="18"/>
          </w:rPr>
          <w:fldChar w:fldCharType="separate"/>
        </w:r>
        <w:r w:rsidR="00972BE5">
          <w:rPr>
            <w:caps/>
            <w:noProof/>
            <w:sz w:val="18"/>
            <w:szCs w:val="18"/>
          </w:rPr>
          <w:t>5</w:t>
        </w:r>
        <w:r w:rsidR="007C3E08" w:rsidRPr="009649C1">
          <w:rPr>
            <w:caps/>
            <w:sz w:val="18"/>
            <w:szCs w:val="18"/>
          </w:rPr>
          <w:fldChar w:fldCharType="end"/>
        </w:r>
        <w:r w:rsidR="007C3E08" w:rsidRPr="009649C1">
          <w:rPr>
            <w:sz w:val="18"/>
            <w:szCs w:val="18"/>
          </w:rPr>
          <w:t xml:space="preserve"> of </w:t>
        </w:r>
        <w:r w:rsidR="007C3E08" w:rsidRPr="009649C1">
          <w:rPr>
            <w:caps/>
            <w:sz w:val="18"/>
            <w:szCs w:val="18"/>
          </w:rPr>
          <w:fldChar w:fldCharType="begin"/>
        </w:r>
        <w:r w:rsidR="007C3E08" w:rsidRPr="009649C1">
          <w:rPr>
            <w:caps/>
            <w:sz w:val="18"/>
            <w:szCs w:val="18"/>
          </w:rPr>
          <w:instrText xml:space="preserve"> NUMPAGES </w:instrText>
        </w:r>
        <w:r w:rsidR="007C3E08" w:rsidRPr="009649C1">
          <w:rPr>
            <w:caps/>
            <w:sz w:val="18"/>
            <w:szCs w:val="18"/>
          </w:rPr>
          <w:fldChar w:fldCharType="separate"/>
        </w:r>
        <w:r w:rsidR="00972BE5">
          <w:rPr>
            <w:caps/>
            <w:noProof/>
            <w:sz w:val="18"/>
            <w:szCs w:val="18"/>
          </w:rPr>
          <w:t>5</w:t>
        </w:r>
        <w:r w:rsidR="007C3E08" w:rsidRPr="009649C1">
          <w:rPr>
            <w:cap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0A" w:rsidRPr="007C3E08" w:rsidRDefault="008F1A6E" w:rsidP="00EB57E7">
    <w:pPr>
      <w:pStyle w:val="Footer"/>
      <w:tabs>
        <w:tab w:val="clear" w:pos="4513"/>
        <w:tab w:val="clear" w:pos="9026"/>
        <w:tab w:val="left" w:pos="3402"/>
        <w:tab w:val="left" w:pos="6946"/>
      </w:tabs>
      <w:rPr>
        <w:rFonts w:eastAsia="Calibri" w:cs="Arial"/>
        <w:sz w:val="18"/>
        <w:szCs w:val="18"/>
      </w:rPr>
    </w:pPr>
    <w:r>
      <w:rPr>
        <w:rFonts w:eastAsia="Calibri" w:cs="Arial"/>
        <w:noProof/>
        <w:sz w:val="18"/>
        <w:szCs w:val="18"/>
        <w:lang w:eastAsia="en-AU"/>
      </w:rPr>
      <w:drawing>
        <wp:inline distT="0" distB="0" distL="0" distR="0" wp14:anchorId="6CA3A267" wp14:editId="5C9A4499">
          <wp:extent cx="1234286" cy="432000"/>
          <wp:effectExtent l="0" t="0" r="4445" b="6350"/>
          <wp:docPr id="2" name="Picture 2"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EB57E7">
      <w:rPr>
        <w:rFonts w:eastAsia="Calibri" w:cs="Arial"/>
        <w:sz w:val="18"/>
        <w:szCs w:val="18"/>
      </w:rPr>
      <w:tab/>
    </w:r>
    <w:r w:rsidRPr="00483902">
      <w:rPr>
        <w:rFonts w:eastAsia="Calibri" w:cs="Arial"/>
        <w:sz w:val="18"/>
        <w:szCs w:val="18"/>
      </w:rPr>
      <w:t>978-1-74361-</w:t>
    </w:r>
    <w:r>
      <w:rPr>
        <w:rFonts w:eastAsia="Calibri" w:cs="Arial"/>
        <w:sz w:val="18"/>
        <w:szCs w:val="18"/>
      </w:rPr>
      <w:t>675</w:t>
    </w:r>
    <w:r w:rsidRPr="00483902">
      <w:rPr>
        <w:rFonts w:eastAsia="Calibri" w:cs="Arial"/>
        <w:sz w:val="18"/>
        <w:szCs w:val="18"/>
      </w:rPr>
      <w:t>-</w:t>
    </w:r>
    <w:r>
      <w:rPr>
        <w:rFonts w:eastAsia="Calibri" w:cs="Arial"/>
        <w:sz w:val="18"/>
        <w:szCs w:val="18"/>
      </w:rPr>
      <w:t>8</w:t>
    </w:r>
    <w:r w:rsidRPr="00483902">
      <w:rPr>
        <w:rFonts w:eastAsia="Calibri" w:cs="Arial"/>
        <w:sz w:val="18"/>
        <w:szCs w:val="18"/>
      </w:rPr>
      <w:t xml:space="preserve">   [</w:t>
    </w:r>
    <w:r>
      <w:rPr>
        <w:rFonts w:eastAsia="Calibri" w:cs="Arial"/>
        <w:sz w:val="18"/>
        <w:szCs w:val="18"/>
      </w:rPr>
      <w:t>Multi-Vol. Set</w:t>
    </w:r>
    <w:r w:rsidRPr="00483902">
      <w:rPr>
        <w:rFonts w:eastAsia="Calibri" w:cs="Arial"/>
        <w:sz w:val="18"/>
        <w:szCs w:val="18"/>
      </w:rPr>
      <w:t>]</w:t>
    </w:r>
    <w:r w:rsidR="00EB57E7">
      <w:rPr>
        <w:rFonts w:eastAsia="Calibri" w:cs="Arial"/>
        <w:sz w:val="18"/>
        <w:szCs w:val="18"/>
      </w:rPr>
      <w:tab/>
    </w:r>
    <w:r w:rsidRPr="00483902">
      <w:rPr>
        <w:rFonts w:eastAsia="Calibri" w:cs="Arial"/>
        <w:sz w:val="18"/>
        <w:szCs w:val="18"/>
      </w:rPr>
      <w:t>978-1-74361-</w:t>
    </w:r>
    <w:r>
      <w:rPr>
        <w:rFonts w:eastAsia="Calibri" w:cs="Arial"/>
        <w:sz w:val="18"/>
        <w:szCs w:val="18"/>
      </w:rPr>
      <w:t>102</w:t>
    </w:r>
    <w:r w:rsidRPr="00483902">
      <w:rPr>
        <w:rFonts w:eastAsia="Calibri" w:cs="Arial"/>
        <w:sz w:val="18"/>
        <w:szCs w:val="18"/>
      </w:rPr>
      <w:t>-</w:t>
    </w:r>
    <w:r>
      <w:rPr>
        <w:rFonts w:eastAsia="Calibri" w:cs="Arial"/>
        <w:sz w:val="18"/>
        <w:szCs w:val="18"/>
      </w:rPr>
      <w:t>9</w:t>
    </w:r>
    <w:r w:rsidRPr="00483902">
      <w:rPr>
        <w:rFonts w:eastAsia="Calibri" w:cs="Arial"/>
        <w:sz w:val="18"/>
        <w:szCs w:val="18"/>
      </w:rPr>
      <w:t xml:space="preserve">   [PDF]</w:t>
    </w:r>
    <w:r w:rsidR="00EB57E7">
      <w:rPr>
        <w:rFonts w:eastAsia="Calibri" w:cs="Arial"/>
        <w:sz w:val="18"/>
        <w:szCs w:val="18"/>
      </w:rPr>
      <w:br/>
    </w:r>
    <w:r w:rsidR="00EB57E7">
      <w:rPr>
        <w:rFonts w:eastAsia="Calibri" w:cs="Arial"/>
        <w:sz w:val="18"/>
        <w:szCs w:val="18"/>
      </w:rPr>
      <w:tab/>
    </w:r>
    <w:r w:rsidR="00EB57E7">
      <w:rPr>
        <w:rFonts w:eastAsia="Calibri" w:cs="Arial"/>
        <w:sz w:val="18"/>
        <w:szCs w:val="18"/>
      </w:rPr>
      <w:tab/>
    </w:r>
    <w:r w:rsidRPr="00483902">
      <w:rPr>
        <w:rFonts w:eastAsia="Calibri" w:cs="Arial"/>
        <w:sz w:val="18"/>
        <w:szCs w:val="18"/>
      </w:rPr>
      <w:t>978-1-74361-</w:t>
    </w:r>
    <w:r>
      <w:rPr>
        <w:rFonts w:eastAsia="Calibri" w:cs="Arial"/>
        <w:sz w:val="18"/>
        <w:szCs w:val="18"/>
      </w:rPr>
      <w:t>103</w:t>
    </w:r>
    <w:r w:rsidRPr="00483902">
      <w:rPr>
        <w:rFonts w:eastAsia="Calibri" w:cs="Arial"/>
        <w:sz w:val="18"/>
        <w:szCs w:val="18"/>
      </w:rPr>
      <w:t>-</w:t>
    </w:r>
    <w:r>
      <w:rPr>
        <w:rFonts w:eastAsia="Calibri" w:cs="Arial"/>
        <w:sz w:val="18"/>
        <w:szCs w:val="18"/>
      </w:rPr>
      <w:t>6</w:t>
    </w:r>
    <w:r w:rsidRPr="00483902">
      <w:rPr>
        <w:rFonts w:eastAsia="Calibri" w:cs="Arial"/>
        <w:sz w:val="18"/>
        <w:szCs w:val="18"/>
      </w:rPr>
      <w:t xml:space="preserve">   [DOCX]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77" w:rsidRDefault="00260677" w:rsidP="00E352CF">
      <w:r>
        <w:separator/>
      </w:r>
    </w:p>
  </w:footnote>
  <w:footnote w:type="continuationSeparator" w:id="0">
    <w:p w:rsidR="00260677" w:rsidRDefault="00260677" w:rsidP="00E3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77" w:rsidRDefault="00260677">
    <w:pPr>
      <w:pStyle w:val="Header"/>
    </w:pPr>
    <w:r>
      <w:rPr>
        <w:noProof/>
        <w:lang w:eastAsia="en-AU"/>
      </w:rPr>
      <w:drawing>
        <wp:inline distT="0" distB="0" distL="0" distR="0" wp14:anchorId="1557D585" wp14:editId="65A71213">
          <wp:extent cx="2119999" cy="432000"/>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p w:rsidR="00260677" w:rsidRDefault="00260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0A" w:rsidRDefault="00C70A0A">
    <w:pPr>
      <w:pStyle w:val="Header"/>
    </w:pPr>
    <w:r>
      <w:rPr>
        <w:noProof/>
        <w:lang w:eastAsia="en-AU"/>
      </w:rPr>
      <w:drawing>
        <wp:inline distT="0" distB="0" distL="0" distR="0" wp14:anchorId="556D5D09" wp14:editId="5F96FEF4">
          <wp:extent cx="2119999" cy="432000"/>
          <wp:effectExtent l="0" t="0" r="0" b="6350"/>
          <wp:docPr id="5" name="Picture 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p w:rsidR="00602589" w:rsidRDefault="00602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3D98"/>
    <w:multiLevelType w:val="singleLevel"/>
    <w:tmpl w:val="7A86AA89"/>
    <w:lvl w:ilvl="0">
      <w:numFmt w:val="bullet"/>
      <w:lvlText w:val="·"/>
      <w:lvlJc w:val="left"/>
      <w:pPr>
        <w:tabs>
          <w:tab w:val="num" w:pos="432"/>
        </w:tabs>
        <w:ind w:left="576"/>
      </w:pPr>
      <w:rPr>
        <w:rFonts w:ascii="Symbol" w:hAnsi="Symbol"/>
        <w:snapToGrid/>
        <w:sz w:val="22"/>
      </w:rPr>
    </w:lvl>
  </w:abstractNum>
  <w:abstractNum w:abstractNumId="1">
    <w:nsid w:val="03E055AD"/>
    <w:multiLevelType w:val="hybridMultilevel"/>
    <w:tmpl w:val="2262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90C79"/>
    <w:multiLevelType w:val="hybridMultilevel"/>
    <w:tmpl w:val="DB5E6012"/>
    <w:lvl w:ilvl="0" w:tplc="24C649FC">
      <w:numFmt w:val="bullet"/>
      <w:lvlText w:val="•"/>
      <w:lvlJc w:val="left"/>
      <w:pPr>
        <w:ind w:left="107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4EB6B91"/>
    <w:multiLevelType w:val="hybridMultilevel"/>
    <w:tmpl w:val="AF54C374"/>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4">
    <w:nsid w:val="053577C9"/>
    <w:multiLevelType w:val="hybridMultilevel"/>
    <w:tmpl w:val="734C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4A0AF6"/>
    <w:multiLevelType w:val="hybridMultilevel"/>
    <w:tmpl w:val="7018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F6751B"/>
    <w:multiLevelType w:val="hybridMultilevel"/>
    <w:tmpl w:val="B74A0458"/>
    <w:lvl w:ilvl="0" w:tplc="7A86AA89">
      <w:numFmt w:val="bullet"/>
      <w:lvlText w:val="·"/>
      <w:lvlJc w:val="left"/>
      <w:pPr>
        <w:tabs>
          <w:tab w:val="num" w:pos="432"/>
        </w:tabs>
        <w:ind w:left="576"/>
      </w:pPr>
      <w:rPr>
        <w:rFonts w:ascii="Symbol" w:hAnsi="Symbol"/>
        <w:snapToGrid/>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A50D63"/>
    <w:multiLevelType w:val="hybridMultilevel"/>
    <w:tmpl w:val="A388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44735A"/>
    <w:multiLevelType w:val="hybridMultilevel"/>
    <w:tmpl w:val="063C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B4A44AE"/>
    <w:multiLevelType w:val="hybridMultilevel"/>
    <w:tmpl w:val="466E393A"/>
    <w:lvl w:ilvl="0" w:tplc="CC381480">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71186E"/>
    <w:multiLevelType w:val="hybridMultilevel"/>
    <w:tmpl w:val="DFD48A42"/>
    <w:lvl w:ilvl="0" w:tplc="9350E6EC">
      <w:numFmt w:val="bullet"/>
      <w:lvlText w:val="•"/>
      <w:lvlJc w:val="left"/>
      <w:rPr>
        <w:rFonts w:ascii="Myriad Pro" w:eastAsia="Times New Roman" w:hAnsi="Myriad Pro" w:cs="Myriad Pro"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E61A87"/>
    <w:multiLevelType w:val="hybridMultilevel"/>
    <w:tmpl w:val="DE5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275A02"/>
    <w:multiLevelType w:val="hybridMultilevel"/>
    <w:tmpl w:val="AE7C6C6C"/>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nsid w:val="0CBA5EA6"/>
    <w:multiLevelType w:val="hybridMultilevel"/>
    <w:tmpl w:val="AC689990"/>
    <w:lvl w:ilvl="0" w:tplc="24C649F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4">
    <w:nsid w:val="0CC627A8"/>
    <w:multiLevelType w:val="hybridMultilevel"/>
    <w:tmpl w:val="2458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0B6B6C"/>
    <w:multiLevelType w:val="hybridMultilevel"/>
    <w:tmpl w:val="9CEC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C30E1E"/>
    <w:multiLevelType w:val="hybridMultilevel"/>
    <w:tmpl w:val="9AFAE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EE924F9"/>
    <w:multiLevelType w:val="hybridMultilevel"/>
    <w:tmpl w:val="2232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3D0A79"/>
    <w:multiLevelType w:val="hybridMultilevel"/>
    <w:tmpl w:val="FAA89B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29A6161"/>
    <w:multiLevelType w:val="hybridMultilevel"/>
    <w:tmpl w:val="1020F0B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2F571F5"/>
    <w:multiLevelType w:val="multilevel"/>
    <w:tmpl w:val="46B28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3457BA5"/>
    <w:multiLevelType w:val="hybridMultilevel"/>
    <w:tmpl w:val="54F6FBDA"/>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3EA3C70"/>
    <w:multiLevelType w:val="hybridMultilevel"/>
    <w:tmpl w:val="B61CE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48F68F0"/>
    <w:multiLevelType w:val="hybridMultilevel"/>
    <w:tmpl w:val="F6163B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56D2DDE"/>
    <w:multiLevelType w:val="hybridMultilevel"/>
    <w:tmpl w:val="D728C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6945031"/>
    <w:multiLevelType w:val="hybridMultilevel"/>
    <w:tmpl w:val="3644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760671B"/>
    <w:multiLevelType w:val="hybridMultilevel"/>
    <w:tmpl w:val="9F7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85E0C7A"/>
    <w:multiLevelType w:val="hybridMultilevel"/>
    <w:tmpl w:val="CB82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AEF02CE"/>
    <w:multiLevelType w:val="hybridMultilevel"/>
    <w:tmpl w:val="90A81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C767ED3"/>
    <w:multiLevelType w:val="hybridMultilevel"/>
    <w:tmpl w:val="96605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1D6676AB"/>
    <w:multiLevelType w:val="hybridMultilevel"/>
    <w:tmpl w:val="7DEE7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F1D5BD3"/>
    <w:multiLevelType w:val="hybridMultilevel"/>
    <w:tmpl w:val="7AB280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cs="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cs="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32">
    <w:nsid w:val="20AC3055"/>
    <w:multiLevelType w:val="hybridMultilevel"/>
    <w:tmpl w:val="C452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0E9545C"/>
    <w:multiLevelType w:val="hybridMultilevel"/>
    <w:tmpl w:val="7496325E"/>
    <w:lvl w:ilvl="0" w:tplc="9350E6EC">
      <w:numFmt w:val="bullet"/>
      <w:lvlText w:val="•"/>
      <w:lvlJc w:val="left"/>
      <w:pPr>
        <w:ind w:left="720" w:hanging="360"/>
      </w:pPr>
      <w:rPr>
        <w:rFonts w:ascii="Myriad Pro" w:eastAsia="Times New Roman" w:hAnsi="Myriad Pro" w:cs="Myriad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1723BA9"/>
    <w:multiLevelType w:val="hybridMultilevel"/>
    <w:tmpl w:val="FA0C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3A6437B"/>
    <w:multiLevelType w:val="hybridMultilevel"/>
    <w:tmpl w:val="F43A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4DC49B5"/>
    <w:multiLevelType w:val="hybridMultilevel"/>
    <w:tmpl w:val="B364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5056779"/>
    <w:multiLevelType w:val="hybridMultilevel"/>
    <w:tmpl w:val="B418A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66D5190"/>
    <w:multiLevelType w:val="hybridMultilevel"/>
    <w:tmpl w:val="999E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6C91D2E"/>
    <w:multiLevelType w:val="hybridMultilevel"/>
    <w:tmpl w:val="6E34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78B3EB3"/>
    <w:multiLevelType w:val="hybridMultilevel"/>
    <w:tmpl w:val="642E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8C831A3"/>
    <w:multiLevelType w:val="hybridMultilevel"/>
    <w:tmpl w:val="C8B683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2">
    <w:nsid w:val="296D78A1"/>
    <w:multiLevelType w:val="hybridMultilevel"/>
    <w:tmpl w:val="2DCEA14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3">
    <w:nsid w:val="2AE7106D"/>
    <w:multiLevelType w:val="hybridMultilevel"/>
    <w:tmpl w:val="C4B4B64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nsid w:val="2C1A277C"/>
    <w:multiLevelType w:val="hybridMultilevel"/>
    <w:tmpl w:val="E5D0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CC12FE8"/>
    <w:multiLevelType w:val="hybridMultilevel"/>
    <w:tmpl w:val="12D030A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6">
    <w:nsid w:val="30F01140"/>
    <w:multiLevelType w:val="multilevel"/>
    <w:tmpl w:val="773A685C"/>
    <w:lvl w:ilvl="0">
      <w:start w:val="1"/>
      <w:numFmt w:val="decimal"/>
      <w:lvlText w:val="%1."/>
      <w:lvlJc w:val="left"/>
      <w:pPr>
        <w:tabs>
          <w:tab w:val="num" w:pos="0"/>
        </w:tabs>
        <w:ind w:left="794" w:hanging="79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
      <w:lvlJc w:val="left"/>
      <w:pPr>
        <w:tabs>
          <w:tab w:val="num" w:pos="0"/>
        </w:tabs>
        <w:ind w:left="170" w:hanging="170"/>
      </w:pPr>
      <w:rPr>
        <w:rFonts w:ascii="Arial" w:hAnsi="Arial" w:cs="Book Antiqu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47">
    <w:nsid w:val="30FE3E7E"/>
    <w:multiLevelType w:val="hybridMultilevel"/>
    <w:tmpl w:val="F434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170437E"/>
    <w:multiLevelType w:val="hybridMultilevel"/>
    <w:tmpl w:val="DA72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3F030C1"/>
    <w:multiLevelType w:val="hybridMultilevel"/>
    <w:tmpl w:val="29CE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5012BD0"/>
    <w:multiLevelType w:val="hybridMultilevel"/>
    <w:tmpl w:val="694A9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5263CB1"/>
    <w:multiLevelType w:val="hybridMultilevel"/>
    <w:tmpl w:val="3CCCF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57A3748"/>
    <w:multiLevelType w:val="hybridMultilevel"/>
    <w:tmpl w:val="F6CE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74B7EB6"/>
    <w:multiLevelType w:val="hybridMultilevel"/>
    <w:tmpl w:val="A94A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8F67CE4"/>
    <w:multiLevelType w:val="hybridMultilevel"/>
    <w:tmpl w:val="0B74C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9E540C5"/>
    <w:multiLevelType w:val="hybridMultilevel"/>
    <w:tmpl w:val="05EEEF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3CA12615"/>
    <w:multiLevelType w:val="hybridMultilevel"/>
    <w:tmpl w:val="719A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E127CDC"/>
    <w:multiLevelType w:val="hybridMultilevel"/>
    <w:tmpl w:val="C64C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0DB4743"/>
    <w:multiLevelType w:val="hybridMultilevel"/>
    <w:tmpl w:val="5744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4510CF"/>
    <w:multiLevelType w:val="hybridMultilevel"/>
    <w:tmpl w:val="0432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9E63169"/>
    <w:multiLevelType w:val="hybridMultilevel"/>
    <w:tmpl w:val="404E81C4"/>
    <w:lvl w:ilvl="0" w:tplc="A00EC188">
      <w:start w:val="1"/>
      <w:numFmt w:val="bullet"/>
      <w:lvlText w:val=""/>
      <w:lvlJc w:val="left"/>
      <w:pPr>
        <w:ind w:left="762" w:hanging="360"/>
      </w:pPr>
      <w:rPr>
        <w:rFonts w:ascii="Symbol" w:hAnsi="Symbol" w:hint="default"/>
        <w:color w:val="auto"/>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61">
    <w:nsid w:val="539B1CCF"/>
    <w:multiLevelType w:val="hybridMultilevel"/>
    <w:tmpl w:val="AAC2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7552D6F"/>
    <w:multiLevelType w:val="hybridMultilevel"/>
    <w:tmpl w:val="90E89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AA11FEB"/>
    <w:multiLevelType w:val="hybridMultilevel"/>
    <w:tmpl w:val="CC40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D571DA7"/>
    <w:multiLevelType w:val="multilevel"/>
    <w:tmpl w:val="A728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4569EC"/>
    <w:multiLevelType w:val="hybridMultilevel"/>
    <w:tmpl w:val="85C20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149085E"/>
    <w:multiLevelType w:val="hybridMultilevel"/>
    <w:tmpl w:val="B7AE2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2B86CCF"/>
    <w:multiLevelType w:val="hybridMultilevel"/>
    <w:tmpl w:val="2D7C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3590799"/>
    <w:multiLevelType w:val="hybridMultilevel"/>
    <w:tmpl w:val="3154C6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664D5870"/>
    <w:multiLevelType w:val="hybridMultilevel"/>
    <w:tmpl w:val="16CA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98C684C"/>
    <w:multiLevelType w:val="multilevel"/>
    <w:tmpl w:val="DA4C3862"/>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8D3329"/>
    <w:multiLevelType w:val="hybridMultilevel"/>
    <w:tmpl w:val="DE260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CD27CC0"/>
    <w:multiLevelType w:val="hybridMultilevel"/>
    <w:tmpl w:val="67C2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E114507"/>
    <w:multiLevelType w:val="hybridMultilevel"/>
    <w:tmpl w:val="A6D26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E4B12DD"/>
    <w:multiLevelType w:val="hybridMultilevel"/>
    <w:tmpl w:val="AE00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75">
    <w:nsid w:val="6EE47BE7"/>
    <w:multiLevelType w:val="hybridMultilevel"/>
    <w:tmpl w:val="35FA21A6"/>
    <w:lvl w:ilvl="0" w:tplc="24C649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1EA61E0"/>
    <w:multiLevelType w:val="hybridMultilevel"/>
    <w:tmpl w:val="2250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20504BD"/>
    <w:multiLevelType w:val="hybridMultilevel"/>
    <w:tmpl w:val="E4D6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28769ED"/>
    <w:multiLevelType w:val="hybridMultilevel"/>
    <w:tmpl w:val="7C08CB20"/>
    <w:lvl w:ilvl="0" w:tplc="213EB10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5DD6841"/>
    <w:multiLevelType w:val="hybridMultilevel"/>
    <w:tmpl w:val="B3D8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6F3132B"/>
    <w:multiLevelType w:val="hybridMultilevel"/>
    <w:tmpl w:val="2A78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7E43A66"/>
    <w:multiLevelType w:val="hybridMultilevel"/>
    <w:tmpl w:val="50B0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82F67AA"/>
    <w:multiLevelType w:val="multilevel"/>
    <w:tmpl w:val="62A855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7F061D"/>
    <w:multiLevelType w:val="hybridMultilevel"/>
    <w:tmpl w:val="73002CF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62"/>
  </w:num>
  <w:num w:numId="2">
    <w:abstractNumId w:val="33"/>
  </w:num>
  <w:num w:numId="3">
    <w:abstractNumId w:val="10"/>
  </w:num>
  <w:num w:numId="4">
    <w:abstractNumId w:val="63"/>
  </w:num>
  <w:num w:numId="5">
    <w:abstractNumId w:val="14"/>
  </w:num>
  <w:num w:numId="6">
    <w:abstractNumId w:val="64"/>
  </w:num>
  <w:num w:numId="7">
    <w:abstractNumId w:val="29"/>
  </w:num>
  <w:num w:numId="8">
    <w:abstractNumId w:val="55"/>
  </w:num>
  <w:num w:numId="9">
    <w:abstractNumId w:val="2"/>
  </w:num>
  <w:num w:numId="10">
    <w:abstractNumId w:val="13"/>
  </w:num>
  <w:num w:numId="11">
    <w:abstractNumId w:val="70"/>
  </w:num>
  <w:num w:numId="12">
    <w:abstractNumId w:val="75"/>
  </w:num>
  <w:num w:numId="13">
    <w:abstractNumId w:val="7"/>
  </w:num>
  <w:num w:numId="14">
    <w:abstractNumId w:val="74"/>
  </w:num>
  <w:num w:numId="15">
    <w:abstractNumId w:val="82"/>
  </w:num>
  <w:num w:numId="16">
    <w:abstractNumId w:val="43"/>
  </w:num>
  <w:num w:numId="17">
    <w:abstractNumId w:val="60"/>
  </w:num>
  <w:num w:numId="18">
    <w:abstractNumId w:val="41"/>
  </w:num>
  <w:num w:numId="19">
    <w:abstractNumId w:val="38"/>
  </w:num>
  <w:num w:numId="20">
    <w:abstractNumId w:val="69"/>
  </w:num>
  <w:num w:numId="21">
    <w:abstractNumId w:val="0"/>
  </w:num>
  <w:num w:numId="22">
    <w:abstractNumId w:val="3"/>
  </w:num>
  <w:num w:numId="23">
    <w:abstractNumId w:val="0"/>
    <w:lvlOverride w:ilvl="0">
      <w:lvl w:ilvl="0">
        <w:numFmt w:val="bullet"/>
        <w:lvlText w:val="·"/>
        <w:lvlJc w:val="left"/>
        <w:pPr>
          <w:tabs>
            <w:tab w:val="num" w:pos="504"/>
          </w:tabs>
          <w:ind w:left="72"/>
        </w:pPr>
        <w:rPr>
          <w:rFonts w:ascii="Symbol" w:hAnsi="Symbol"/>
          <w:snapToGrid/>
          <w:spacing w:val="4"/>
          <w:sz w:val="22"/>
        </w:rPr>
      </w:lvl>
    </w:lvlOverride>
  </w:num>
  <w:num w:numId="24">
    <w:abstractNumId w:val="39"/>
  </w:num>
  <w:num w:numId="25">
    <w:abstractNumId w:val="8"/>
  </w:num>
  <w:num w:numId="26">
    <w:abstractNumId w:val="51"/>
  </w:num>
  <w:num w:numId="27">
    <w:abstractNumId w:val="5"/>
  </w:num>
  <w:num w:numId="28">
    <w:abstractNumId w:val="0"/>
    <w:lvlOverride w:ilvl="0">
      <w:lvl w:ilvl="0">
        <w:numFmt w:val="bullet"/>
        <w:lvlText w:val="·"/>
        <w:lvlJc w:val="left"/>
        <w:pPr>
          <w:tabs>
            <w:tab w:val="num" w:pos="576"/>
          </w:tabs>
          <w:ind w:left="72"/>
        </w:pPr>
        <w:rPr>
          <w:rFonts w:ascii="Symbol" w:hAnsi="Symbol"/>
          <w:snapToGrid/>
          <w:sz w:val="22"/>
        </w:rPr>
      </w:lvl>
    </w:lvlOverride>
  </w:num>
  <w:num w:numId="29">
    <w:abstractNumId w:val="20"/>
  </w:num>
  <w:num w:numId="30">
    <w:abstractNumId w:val="53"/>
  </w:num>
  <w:num w:numId="31">
    <w:abstractNumId w:val="66"/>
  </w:num>
  <w:num w:numId="32">
    <w:abstractNumId w:val="52"/>
  </w:num>
  <w:num w:numId="33">
    <w:abstractNumId w:val="56"/>
  </w:num>
  <w:num w:numId="34">
    <w:abstractNumId w:val="67"/>
  </w:num>
  <w:num w:numId="35">
    <w:abstractNumId w:val="73"/>
  </w:num>
  <w:num w:numId="36">
    <w:abstractNumId w:val="6"/>
  </w:num>
  <w:num w:numId="37">
    <w:abstractNumId w:val="17"/>
  </w:num>
  <w:num w:numId="38">
    <w:abstractNumId w:val="71"/>
  </w:num>
  <w:num w:numId="39">
    <w:abstractNumId w:val="0"/>
    <w:lvlOverride w:ilvl="0">
      <w:lvl w:ilvl="0">
        <w:numFmt w:val="bullet"/>
        <w:lvlText w:val="·"/>
        <w:lvlJc w:val="left"/>
        <w:pPr>
          <w:tabs>
            <w:tab w:val="num" w:pos="432"/>
          </w:tabs>
          <w:ind w:left="504" w:hanging="432"/>
        </w:pPr>
        <w:rPr>
          <w:rFonts w:ascii="Symbol" w:hAnsi="Symbol"/>
          <w:snapToGrid/>
          <w:spacing w:val="-7"/>
          <w:sz w:val="22"/>
        </w:rPr>
      </w:lvl>
    </w:lvlOverride>
  </w:num>
  <w:num w:numId="40">
    <w:abstractNumId w:val="16"/>
  </w:num>
  <w:num w:numId="41">
    <w:abstractNumId w:val="27"/>
  </w:num>
  <w:num w:numId="42">
    <w:abstractNumId w:val="49"/>
  </w:num>
  <w:num w:numId="43">
    <w:abstractNumId w:val="44"/>
  </w:num>
  <w:num w:numId="44">
    <w:abstractNumId w:val="0"/>
    <w:lvlOverride w:ilvl="0">
      <w:lvl w:ilvl="0">
        <w:numFmt w:val="bullet"/>
        <w:lvlText w:val="·"/>
        <w:lvlJc w:val="left"/>
        <w:pPr>
          <w:tabs>
            <w:tab w:val="num" w:pos="432"/>
          </w:tabs>
          <w:ind w:left="504" w:hanging="432"/>
        </w:pPr>
        <w:rPr>
          <w:rFonts w:ascii="Symbol" w:hAnsi="Symbol"/>
          <w:snapToGrid/>
          <w:spacing w:val="-2"/>
          <w:sz w:val="18"/>
        </w:rPr>
      </w:lvl>
    </w:lvlOverride>
  </w:num>
  <w:num w:numId="45">
    <w:abstractNumId w:val="50"/>
  </w:num>
  <w:num w:numId="46">
    <w:abstractNumId w:val="25"/>
  </w:num>
  <w:num w:numId="47">
    <w:abstractNumId w:val="54"/>
  </w:num>
  <w:num w:numId="48">
    <w:abstractNumId w:val="37"/>
  </w:num>
  <w:num w:numId="49">
    <w:abstractNumId w:val="83"/>
  </w:num>
  <w:num w:numId="50">
    <w:abstractNumId w:val="58"/>
  </w:num>
  <w:num w:numId="51">
    <w:abstractNumId w:val="28"/>
  </w:num>
  <w:num w:numId="52">
    <w:abstractNumId w:val="24"/>
  </w:num>
  <w:num w:numId="53">
    <w:abstractNumId w:val="30"/>
  </w:num>
  <w:num w:numId="54">
    <w:abstractNumId w:val="61"/>
  </w:num>
  <w:num w:numId="55">
    <w:abstractNumId w:val="79"/>
  </w:num>
  <w:num w:numId="56">
    <w:abstractNumId w:val="80"/>
  </w:num>
  <w:num w:numId="57">
    <w:abstractNumId w:val="34"/>
  </w:num>
  <w:num w:numId="58">
    <w:abstractNumId w:val="42"/>
  </w:num>
  <w:num w:numId="59">
    <w:abstractNumId w:val="26"/>
  </w:num>
  <w:num w:numId="60">
    <w:abstractNumId w:val="35"/>
  </w:num>
  <w:num w:numId="61">
    <w:abstractNumId w:val="23"/>
  </w:num>
  <w:num w:numId="62">
    <w:abstractNumId w:val="47"/>
  </w:num>
  <w:num w:numId="63">
    <w:abstractNumId w:val="76"/>
  </w:num>
  <w:num w:numId="64">
    <w:abstractNumId w:val="36"/>
  </w:num>
  <w:num w:numId="65">
    <w:abstractNumId w:val="15"/>
  </w:num>
  <w:num w:numId="66">
    <w:abstractNumId w:val="81"/>
  </w:num>
  <w:num w:numId="67">
    <w:abstractNumId w:val="78"/>
  </w:num>
  <w:num w:numId="68">
    <w:abstractNumId w:val="59"/>
  </w:num>
  <w:num w:numId="69">
    <w:abstractNumId w:val="19"/>
  </w:num>
  <w:num w:numId="70">
    <w:abstractNumId w:val="45"/>
  </w:num>
  <w:num w:numId="71">
    <w:abstractNumId w:val="31"/>
  </w:num>
  <w:num w:numId="72">
    <w:abstractNumId w:val="40"/>
  </w:num>
  <w:num w:numId="73">
    <w:abstractNumId w:val="48"/>
  </w:num>
  <w:num w:numId="74">
    <w:abstractNumId w:val="12"/>
  </w:num>
  <w:num w:numId="75">
    <w:abstractNumId w:val="57"/>
  </w:num>
  <w:num w:numId="76">
    <w:abstractNumId w:val="1"/>
  </w:num>
  <w:num w:numId="77">
    <w:abstractNumId w:val="77"/>
  </w:num>
  <w:num w:numId="78">
    <w:abstractNumId w:val="65"/>
  </w:num>
  <w:num w:numId="79">
    <w:abstractNumId w:val="9"/>
  </w:num>
  <w:num w:numId="80">
    <w:abstractNumId w:val="72"/>
  </w:num>
  <w:num w:numId="81">
    <w:abstractNumId w:val="22"/>
  </w:num>
  <w:num w:numId="82">
    <w:abstractNumId w:val="4"/>
  </w:num>
  <w:num w:numId="83">
    <w:abstractNumId w:val="68"/>
  </w:num>
  <w:num w:numId="84">
    <w:abstractNumId w:val="18"/>
  </w:num>
  <w:num w:numId="85">
    <w:abstractNumId w:val="32"/>
  </w:num>
  <w:num w:numId="86">
    <w:abstractNumId w:val="11"/>
  </w:num>
  <w:num w:numId="87">
    <w:abstractNumId w:val="21"/>
  </w:num>
  <w:num w:numId="88">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E"/>
    <w:rsid w:val="00002F58"/>
    <w:rsid w:val="00004B51"/>
    <w:rsid w:val="00013CA7"/>
    <w:rsid w:val="000159C2"/>
    <w:rsid w:val="000168FB"/>
    <w:rsid w:val="00017ABA"/>
    <w:rsid w:val="00021980"/>
    <w:rsid w:val="0002461B"/>
    <w:rsid w:val="00027113"/>
    <w:rsid w:val="00030A29"/>
    <w:rsid w:val="0003229F"/>
    <w:rsid w:val="00033BBA"/>
    <w:rsid w:val="000348F3"/>
    <w:rsid w:val="0004208D"/>
    <w:rsid w:val="00052811"/>
    <w:rsid w:val="00053EB0"/>
    <w:rsid w:val="000569CA"/>
    <w:rsid w:val="00064363"/>
    <w:rsid w:val="00065590"/>
    <w:rsid w:val="00066CB5"/>
    <w:rsid w:val="000717B9"/>
    <w:rsid w:val="00072499"/>
    <w:rsid w:val="00080BB6"/>
    <w:rsid w:val="00081724"/>
    <w:rsid w:val="00085C38"/>
    <w:rsid w:val="00087090"/>
    <w:rsid w:val="000872A1"/>
    <w:rsid w:val="00092049"/>
    <w:rsid w:val="000A70CB"/>
    <w:rsid w:val="000B003E"/>
    <w:rsid w:val="000B42ED"/>
    <w:rsid w:val="000B7F30"/>
    <w:rsid w:val="000C08F0"/>
    <w:rsid w:val="000C3D51"/>
    <w:rsid w:val="000C638D"/>
    <w:rsid w:val="000D1018"/>
    <w:rsid w:val="000D1AED"/>
    <w:rsid w:val="000E01E7"/>
    <w:rsid w:val="000E048D"/>
    <w:rsid w:val="000E396A"/>
    <w:rsid w:val="000E5D3C"/>
    <w:rsid w:val="000E65C5"/>
    <w:rsid w:val="000E7611"/>
    <w:rsid w:val="000E772E"/>
    <w:rsid w:val="000F2EAD"/>
    <w:rsid w:val="000F64C6"/>
    <w:rsid w:val="000F7B2E"/>
    <w:rsid w:val="00101F35"/>
    <w:rsid w:val="0010525E"/>
    <w:rsid w:val="00107597"/>
    <w:rsid w:val="001157A2"/>
    <w:rsid w:val="001171B1"/>
    <w:rsid w:val="001205EF"/>
    <w:rsid w:val="00121710"/>
    <w:rsid w:val="001249F8"/>
    <w:rsid w:val="00125341"/>
    <w:rsid w:val="00130141"/>
    <w:rsid w:val="00130BBB"/>
    <w:rsid w:val="00131F22"/>
    <w:rsid w:val="00133E1C"/>
    <w:rsid w:val="001348C7"/>
    <w:rsid w:val="00134BD4"/>
    <w:rsid w:val="00140E6E"/>
    <w:rsid w:val="0014449B"/>
    <w:rsid w:val="00145B12"/>
    <w:rsid w:val="00146309"/>
    <w:rsid w:val="00151952"/>
    <w:rsid w:val="00151E77"/>
    <w:rsid w:val="0015745E"/>
    <w:rsid w:val="00163988"/>
    <w:rsid w:val="001645B8"/>
    <w:rsid w:val="001661B3"/>
    <w:rsid w:val="0016704F"/>
    <w:rsid w:val="001677B9"/>
    <w:rsid w:val="00167B15"/>
    <w:rsid w:val="001703FC"/>
    <w:rsid w:val="00171591"/>
    <w:rsid w:val="00172607"/>
    <w:rsid w:val="00174DC2"/>
    <w:rsid w:val="0018386A"/>
    <w:rsid w:val="00184FD8"/>
    <w:rsid w:val="001863AB"/>
    <w:rsid w:val="00186691"/>
    <w:rsid w:val="00190151"/>
    <w:rsid w:val="00190557"/>
    <w:rsid w:val="00192869"/>
    <w:rsid w:val="00192DCE"/>
    <w:rsid w:val="0019376D"/>
    <w:rsid w:val="00194197"/>
    <w:rsid w:val="0019606D"/>
    <w:rsid w:val="001976A0"/>
    <w:rsid w:val="001A05B4"/>
    <w:rsid w:val="001A3924"/>
    <w:rsid w:val="001A44B4"/>
    <w:rsid w:val="001A5382"/>
    <w:rsid w:val="001A5FE5"/>
    <w:rsid w:val="001A7A7B"/>
    <w:rsid w:val="001B3B99"/>
    <w:rsid w:val="001B4955"/>
    <w:rsid w:val="001B4E72"/>
    <w:rsid w:val="001B56AD"/>
    <w:rsid w:val="001B6FA1"/>
    <w:rsid w:val="001B71F5"/>
    <w:rsid w:val="001C1EEF"/>
    <w:rsid w:val="001C4E6C"/>
    <w:rsid w:val="001C72FF"/>
    <w:rsid w:val="001C7FE5"/>
    <w:rsid w:val="001D1304"/>
    <w:rsid w:val="001D1CBA"/>
    <w:rsid w:val="001D1F62"/>
    <w:rsid w:val="001D6EBD"/>
    <w:rsid w:val="001E12EF"/>
    <w:rsid w:val="001E2148"/>
    <w:rsid w:val="001E41DD"/>
    <w:rsid w:val="001E4512"/>
    <w:rsid w:val="001E56AE"/>
    <w:rsid w:val="001E6108"/>
    <w:rsid w:val="001E7075"/>
    <w:rsid w:val="001F1932"/>
    <w:rsid w:val="001F256A"/>
    <w:rsid w:val="001F491E"/>
    <w:rsid w:val="001F59E8"/>
    <w:rsid w:val="00200413"/>
    <w:rsid w:val="00201624"/>
    <w:rsid w:val="002020A4"/>
    <w:rsid w:val="00206AFC"/>
    <w:rsid w:val="002072F4"/>
    <w:rsid w:val="0021235A"/>
    <w:rsid w:val="00213C93"/>
    <w:rsid w:val="00214009"/>
    <w:rsid w:val="00214EF5"/>
    <w:rsid w:val="00220103"/>
    <w:rsid w:val="0022037A"/>
    <w:rsid w:val="00220CEB"/>
    <w:rsid w:val="00224954"/>
    <w:rsid w:val="00225242"/>
    <w:rsid w:val="002270F9"/>
    <w:rsid w:val="0022791B"/>
    <w:rsid w:val="00230369"/>
    <w:rsid w:val="00232D47"/>
    <w:rsid w:val="00233F4E"/>
    <w:rsid w:val="00237442"/>
    <w:rsid w:val="00240AEF"/>
    <w:rsid w:val="00243F44"/>
    <w:rsid w:val="0024420F"/>
    <w:rsid w:val="00250E6F"/>
    <w:rsid w:val="00251B36"/>
    <w:rsid w:val="00252240"/>
    <w:rsid w:val="00256A98"/>
    <w:rsid w:val="00260677"/>
    <w:rsid w:val="002606A2"/>
    <w:rsid w:val="00261BE9"/>
    <w:rsid w:val="00263815"/>
    <w:rsid w:val="00263E20"/>
    <w:rsid w:val="00266AFE"/>
    <w:rsid w:val="002817FF"/>
    <w:rsid w:val="00284C86"/>
    <w:rsid w:val="00284E94"/>
    <w:rsid w:val="00290762"/>
    <w:rsid w:val="002912C8"/>
    <w:rsid w:val="00292B2F"/>
    <w:rsid w:val="00294442"/>
    <w:rsid w:val="002A0882"/>
    <w:rsid w:val="002B19A7"/>
    <w:rsid w:val="002B2106"/>
    <w:rsid w:val="002B6715"/>
    <w:rsid w:val="002B735C"/>
    <w:rsid w:val="002B7F54"/>
    <w:rsid w:val="002C0BF3"/>
    <w:rsid w:val="002D5208"/>
    <w:rsid w:val="002D539F"/>
    <w:rsid w:val="002D68E7"/>
    <w:rsid w:val="002E1D13"/>
    <w:rsid w:val="002E25B3"/>
    <w:rsid w:val="002E3847"/>
    <w:rsid w:val="002E4E8D"/>
    <w:rsid w:val="002E6C4B"/>
    <w:rsid w:val="002F23E4"/>
    <w:rsid w:val="002F278D"/>
    <w:rsid w:val="002F3880"/>
    <w:rsid w:val="002F62E8"/>
    <w:rsid w:val="003006CF"/>
    <w:rsid w:val="003015FC"/>
    <w:rsid w:val="00307090"/>
    <w:rsid w:val="00307BA8"/>
    <w:rsid w:val="0031186B"/>
    <w:rsid w:val="00312B60"/>
    <w:rsid w:val="0031380B"/>
    <w:rsid w:val="00314125"/>
    <w:rsid w:val="003153BE"/>
    <w:rsid w:val="0031656C"/>
    <w:rsid w:val="00317A5A"/>
    <w:rsid w:val="0032530E"/>
    <w:rsid w:val="00325A56"/>
    <w:rsid w:val="003419D4"/>
    <w:rsid w:val="00343186"/>
    <w:rsid w:val="003449FB"/>
    <w:rsid w:val="00345A53"/>
    <w:rsid w:val="00355BC4"/>
    <w:rsid w:val="003560E9"/>
    <w:rsid w:val="0036541C"/>
    <w:rsid w:val="0036592F"/>
    <w:rsid w:val="00365DFD"/>
    <w:rsid w:val="00366BE9"/>
    <w:rsid w:val="0036794B"/>
    <w:rsid w:val="003714DB"/>
    <w:rsid w:val="003722DE"/>
    <w:rsid w:val="003773BB"/>
    <w:rsid w:val="00381BC3"/>
    <w:rsid w:val="00382046"/>
    <w:rsid w:val="00383D66"/>
    <w:rsid w:val="003855E2"/>
    <w:rsid w:val="0039164F"/>
    <w:rsid w:val="00391E74"/>
    <w:rsid w:val="003958FC"/>
    <w:rsid w:val="0039688A"/>
    <w:rsid w:val="00396F48"/>
    <w:rsid w:val="003A12E9"/>
    <w:rsid w:val="003A1D45"/>
    <w:rsid w:val="003B5E72"/>
    <w:rsid w:val="003C1633"/>
    <w:rsid w:val="003C69A3"/>
    <w:rsid w:val="003D0A7E"/>
    <w:rsid w:val="003D11FF"/>
    <w:rsid w:val="003D1309"/>
    <w:rsid w:val="003D1746"/>
    <w:rsid w:val="003D6681"/>
    <w:rsid w:val="003D6E71"/>
    <w:rsid w:val="003D72BB"/>
    <w:rsid w:val="003E21C0"/>
    <w:rsid w:val="003E3752"/>
    <w:rsid w:val="003F2E62"/>
    <w:rsid w:val="003F3C5F"/>
    <w:rsid w:val="003F4A09"/>
    <w:rsid w:val="003F5023"/>
    <w:rsid w:val="003F72A8"/>
    <w:rsid w:val="003F748B"/>
    <w:rsid w:val="00401A6A"/>
    <w:rsid w:val="0040467A"/>
    <w:rsid w:val="00407675"/>
    <w:rsid w:val="00410F5D"/>
    <w:rsid w:val="00414C1F"/>
    <w:rsid w:val="00417C78"/>
    <w:rsid w:val="00422B06"/>
    <w:rsid w:val="00426459"/>
    <w:rsid w:val="004314DC"/>
    <w:rsid w:val="00432658"/>
    <w:rsid w:val="00440EB1"/>
    <w:rsid w:val="00440F7E"/>
    <w:rsid w:val="00442ACB"/>
    <w:rsid w:val="00443129"/>
    <w:rsid w:val="00444662"/>
    <w:rsid w:val="00446ACC"/>
    <w:rsid w:val="00453D40"/>
    <w:rsid w:val="00455C73"/>
    <w:rsid w:val="00456BE4"/>
    <w:rsid w:val="00457929"/>
    <w:rsid w:val="0046066A"/>
    <w:rsid w:val="00460989"/>
    <w:rsid w:val="004622F1"/>
    <w:rsid w:val="00463DA8"/>
    <w:rsid w:val="00464FEB"/>
    <w:rsid w:val="00466758"/>
    <w:rsid w:val="0047172A"/>
    <w:rsid w:val="00473C19"/>
    <w:rsid w:val="004770C3"/>
    <w:rsid w:val="00477953"/>
    <w:rsid w:val="004805A8"/>
    <w:rsid w:val="004812A5"/>
    <w:rsid w:val="00486C97"/>
    <w:rsid w:val="00496459"/>
    <w:rsid w:val="00496FF5"/>
    <w:rsid w:val="004A2560"/>
    <w:rsid w:val="004A2CC5"/>
    <w:rsid w:val="004A41CB"/>
    <w:rsid w:val="004A4B96"/>
    <w:rsid w:val="004B47CA"/>
    <w:rsid w:val="004B4D17"/>
    <w:rsid w:val="004B71D8"/>
    <w:rsid w:val="004B796C"/>
    <w:rsid w:val="004C0654"/>
    <w:rsid w:val="004C0938"/>
    <w:rsid w:val="004C10C7"/>
    <w:rsid w:val="004C1187"/>
    <w:rsid w:val="004C1CB0"/>
    <w:rsid w:val="004C5747"/>
    <w:rsid w:val="004C70EE"/>
    <w:rsid w:val="004D2C46"/>
    <w:rsid w:val="004E0CF9"/>
    <w:rsid w:val="004E3394"/>
    <w:rsid w:val="004E3734"/>
    <w:rsid w:val="004E51E9"/>
    <w:rsid w:val="004E5F9B"/>
    <w:rsid w:val="004F08B7"/>
    <w:rsid w:val="004F43A2"/>
    <w:rsid w:val="004F6337"/>
    <w:rsid w:val="00500348"/>
    <w:rsid w:val="00501191"/>
    <w:rsid w:val="00502235"/>
    <w:rsid w:val="00502DA6"/>
    <w:rsid w:val="00504918"/>
    <w:rsid w:val="00506049"/>
    <w:rsid w:val="00514BCA"/>
    <w:rsid w:val="005169ED"/>
    <w:rsid w:val="00516EC9"/>
    <w:rsid w:val="00520210"/>
    <w:rsid w:val="005212DF"/>
    <w:rsid w:val="00523ED4"/>
    <w:rsid w:val="00525AC5"/>
    <w:rsid w:val="0052798F"/>
    <w:rsid w:val="0053249C"/>
    <w:rsid w:val="00533BEC"/>
    <w:rsid w:val="00536286"/>
    <w:rsid w:val="00544BE9"/>
    <w:rsid w:val="00546B5C"/>
    <w:rsid w:val="00546D96"/>
    <w:rsid w:val="00547784"/>
    <w:rsid w:val="00550284"/>
    <w:rsid w:val="00550D0F"/>
    <w:rsid w:val="00554CC8"/>
    <w:rsid w:val="00561875"/>
    <w:rsid w:val="0056230C"/>
    <w:rsid w:val="00562722"/>
    <w:rsid w:val="0056329E"/>
    <w:rsid w:val="00566648"/>
    <w:rsid w:val="005677A0"/>
    <w:rsid w:val="00570168"/>
    <w:rsid w:val="0057237D"/>
    <w:rsid w:val="00574F8E"/>
    <w:rsid w:val="00586088"/>
    <w:rsid w:val="00590B93"/>
    <w:rsid w:val="00595E97"/>
    <w:rsid w:val="0059613C"/>
    <w:rsid w:val="005966CC"/>
    <w:rsid w:val="005A054F"/>
    <w:rsid w:val="005A1F47"/>
    <w:rsid w:val="005B0010"/>
    <w:rsid w:val="005B6502"/>
    <w:rsid w:val="005B6F6E"/>
    <w:rsid w:val="005C084E"/>
    <w:rsid w:val="005C3304"/>
    <w:rsid w:val="005C7391"/>
    <w:rsid w:val="005D0CAA"/>
    <w:rsid w:val="005D1027"/>
    <w:rsid w:val="005D6ABF"/>
    <w:rsid w:val="005D7450"/>
    <w:rsid w:val="005E0F50"/>
    <w:rsid w:val="005E2D0B"/>
    <w:rsid w:val="005E3C17"/>
    <w:rsid w:val="005E7E94"/>
    <w:rsid w:val="005F4613"/>
    <w:rsid w:val="006005B3"/>
    <w:rsid w:val="00600C67"/>
    <w:rsid w:val="00601D63"/>
    <w:rsid w:val="00602589"/>
    <w:rsid w:val="00603837"/>
    <w:rsid w:val="0060455A"/>
    <w:rsid w:val="0061091B"/>
    <w:rsid w:val="00613322"/>
    <w:rsid w:val="006176C0"/>
    <w:rsid w:val="00617B5F"/>
    <w:rsid w:val="00622765"/>
    <w:rsid w:val="0062438D"/>
    <w:rsid w:val="006256AD"/>
    <w:rsid w:val="006259CE"/>
    <w:rsid w:val="00632BEE"/>
    <w:rsid w:val="00633575"/>
    <w:rsid w:val="00637D45"/>
    <w:rsid w:val="00643316"/>
    <w:rsid w:val="006447F9"/>
    <w:rsid w:val="00644A9C"/>
    <w:rsid w:val="00645B60"/>
    <w:rsid w:val="00645EF4"/>
    <w:rsid w:val="00646B37"/>
    <w:rsid w:val="00652F28"/>
    <w:rsid w:val="00653965"/>
    <w:rsid w:val="006552FE"/>
    <w:rsid w:val="006565EB"/>
    <w:rsid w:val="00657313"/>
    <w:rsid w:val="006664AB"/>
    <w:rsid w:val="00672C52"/>
    <w:rsid w:val="00672E23"/>
    <w:rsid w:val="00673668"/>
    <w:rsid w:val="006738A0"/>
    <w:rsid w:val="00681559"/>
    <w:rsid w:val="006820F0"/>
    <w:rsid w:val="00682317"/>
    <w:rsid w:val="006823FA"/>
    <w:rsid w:val="00682521"/>
    <w:rsid w:val="00683406"/>
    <w:rsid w:val="00685380"/>
    <w:rsid w:val="00691DBF"/>
    <w:rsid w:val="0069744A"/>
    <w:rsid w:val="006A07C0"/>
    <w:rsid w:val="006A2170"/>
    <w:rsid w:val="006A3847"/>
    <w:rsid w:val="006A56D3"/>
    <w:rsid w:val="006A78F3"/>
    <w:rsid w:val="006B043D"/>
    <w:rsid w:val="006B3BFE"/>
    <w:rsid w:val="006B515A"/>
    <w:rsid w:val="006B6809"/>
    <w:rsid w:val="006B6F23"/>
    <w:rsid w:val="006B7396"/>
    <w:rsid w:val="006B7C6B"/>
    <w:rsid w:val="006C0553"/>
    <w:rsid w:val="006C1F6B"/>
    <w:rsid w:val="006C2839"/>
    <w:rsid w:val="006C3658"/>
    <w:rsid w:val="006C4BD5"/>
    <w:rsid w:val="006C748D"/>
    <w:rsid w:val="006D0C47"/>
    <w:rsid w:val="006D165E"/>
    <w:rsid w:val="006D33D2"/>
    <w:rsid w:val="006D6EEC"/>
    <w:rsid w:val="006E0819"/>
    <w:rsid w:val="006E4604"/>
    <w:rsid w:val="006E662E"/>
    <w:rsid w:val="006E7019"/>
    <w:rsid w:val="006E746A"/>
    <w:rsid w:val="006F166B"/>
    <w:rsid w:val="006F23DB"/>
    <w:rsid w:val="006F7E82"/>
    <w:rsid w:val="00700D92"/>
    <w:rsid w:val="00701002"/>
    <w:rsid w:val="00701AD3"/>
    <w:rsid w:val="0070211F"/>
    <w:rsid w:val="00703F99"/>
    <w:rsid w:val="00704769"/>
    <w:rsid w:val="0070506B"/>
    <w:rsid w:val="007142F3"/>
    <w:rsid w:val="00716E1E"/>
    <w:rsid w:val="0071769A"/>
    <w:rsid w:val="0072029B"/>
    <w:rsid w:val="0072075C"/>
    <w:rsid w:val="00720A1E"/>
    <w:rsid w:val="007217ED"/>
    <w:rsid w:val="00721F06"/>
    <w:rsid w:val="007225D5"/>
    <w:rsid w:val="007226EC"/>
    <w:rsid w:val="00725561"/>
    <w:rsid w:val="007330AD"/>
    <w:rsid w:val="00735207"/>
    <w:rsid w:val="00735616"/>
    <w:rsid w:val="007363D4"/>
    <w:rsid w:val="00736B15"/>
    <w:rsid w:val="007433AD"/>
    <w:rsid w:val="00743D13"/>
    <w:rsid w:val="00744854"/>
    <w:rsid w:val="00752702"/>
    <w:rsid w:val="007547B8"/>
    <w:rsid w:val="0076151D"/>
    <w:rsid w:val="007656D0"/>
    <w:rsid w:val="00767000"/>
    <w:rsid w:val="007670D5"/>
    <w:rsid w:val="0077297E"/>
    <w:rsid w:val="00772A60"/>
    <w:rsid w:val="0077341C"/>
    <w:rsid w:val="00780E29"/>
    <w:rsid w:val="00781DD3"/>
    <w:rsid w:val="00782DB4"/>
    <w:rsid w:val="007833F5"/>
    <w:rsid w:val="00784D41"/>
    <w:rsid w:val="007851A9"/>
    <w:rsid w:val="00790598"/>
    <w:rsid w:val="00794D29"/>
    <w:rsid w:val="007A0F81"/>
    <w:rsid w:val="007A29E2"/>
    <w:rsid w:val="007A36B1"/>
    <w:rsid w:val="007A55FF"/>
    <w:rsid w:val="007A6460"/>
    <w:rsid w:val="007B4106"/>
    <w:rsid w:val="007B66F9"/>
    <w:rsid w:val="007B7AFB"/>
    <w:rsid w:val="007C3E08"/>
    <w:rsid w:val="007C6012"/>
    <w:rsid w:val="007D0F06"/>
    <w:rsid w:val="007D321F"/>
    <w:rsid w:val="007D6299"/>
    <w:rsid w:val="007D7C94"/>
    <w:rsid w:val="007E1867"/>
    <w:rsid w:val="007E38D1"/>
    <w:rsid w:val="007E7E7E"/>
    <w:rsid w:val="007F08D4"/>
    <w:rsid w:val="007F21BB"/>
    <w:rsid w:val="007F2CA9"/>
    <w:rsid w:val="007F3919"/>
    <w:rsid w:val="007F6115"/>
    <w:rsid w:val="007F7B30"/>
    <w:rsid w:val="00805B77"/>
    <w:rsid w:val="00811420"/>
    <w:rsid w:val="0081221D"/>
    <w:rsid w:val="008136BA"/>
    <w:rsid w:val="00813BDC"/>
    <w:rsid w:val="00820D6E"/>
    <w:rsid w:val="008245E2"/>
    <w:rsid w:val="00834019"/>
    <w:rsid w:val="008343DD"/>
    <w:rsid w:val="00850012"/>
    <w:rsid w:val="00852A93"/>
    <w:rsid w:val="00855075"/>
    <w:rsid w:val="008575AD"/>
    <w:rsid w:val="00864AC3"/>
    <w:rsid w:val="008656F4"/>
    <w:rsid w:val="0086771A"/>
    <w:rsid w:val="00875FEC"/>
    <w:rsid w:val="00880C3E"/>
    <w:rsid w:val="0088114E"/>
    <w:rsid w:val="00882EDB"/>
    <w:rsid w:val="008839B6"/>
    <w:rsid w:val="00883AE6"/>
    <w:rsid w:val="0088449C"/>
    <w:rsid w:val="00884F36"/>
    <w:rsid w:val="00885730"/>
    <w:rsid w:val="00894B40"/>
    <w:rsid w:val="00896BD5"/>
    <w:rsid w:val="0089745D"/>
    <w:rsid w:val="008A0B37"/>
    <w:rsid w:val="008A3D75"/>
    <w:rsid w:val="008A6E1A"/>
    <w:rsid w:val="008A7611"/>
    <w:rsid w:val="008B0F4C"/>
    <w:rsid w:val="008B1968"/>
    <w:rsid w:val="008B3AF0"/>
    <w:rsid w:val="008B453C"/>
    <w:rsid w:val="008B6DD6"/>
    <w:rsid w:val="008B71BF"/>
    <w:rsid w:val="008C2AEF"/>
    <w:rsid w:val="008C2CB7"/>
    <w:rsid w:val="008C39BE"/>
    <w:rsid w:val="008C4DD1"/>
    <w:rsid w:val="008D07B8"/>
    <w:rsid w:val="008D0E42"/>
    <w:rsid w:val="008D0F49"/>
    <w:rsid w:val="008D5F31"/>
    <w:rsid w:val="008E0340"/>
    <w:rsid w:val="008E6249"/>
    <w:rsid w:val="008E7F8E"/>
    <w:rsid w:val="008F0657"/>
    <w:rsid w:val="008F1A6E"/>
    <w:rsid w:val="008F24DF"/>
    <w:rsid w:val="008F506C"/>
    <w:rsid w:val="008F6B95"/>
    <w:rsid w:val="008F6E9E"/>
    <w:rsid w:val="00900FE2"/>
    <w:rsid w:val="00901BE0"/>
    <w:rsid w:val="00901C4F"/>
    <w:rsid w:val="00906B7D"/>
    <w:rsid w:val="00911AE0"/>
    <w:rsid w:val="00914FE4"/>
    <w:rsid w:val="00916CCD"/>
    <w:rsid w:val="0091747B"/>
    <w:rsid w:val="00917695"/>
    <w:rsid w:val="00917774"/>
    <w:rsid w:val="00924F5E"/>
    <w:rsid w:val="0093070D"/>
    <w:rsid w:val="0093196E"/>
    <w:rsid w:val="00935107"/>
    <w:rsid w:val="00937660"/>
    <w:rsid w:val="00940C41"/>
    <w:rsid w:val="00940D02"/>
    <w:rsid w:val="00941463"/>
    <w:rsid w:val="009436FD"/>
    <w:rsid w:val="00945DBB"/>
    <w:rsid w:val="00945FCE"/>
    <w:rsid w:val="009510DC"/>
    <w:rsid w:val="009544E2"/>
    <w:rsid w:val="009600DE"/>
    <w:rsid w:val="00960F0C"/>
    <w:rsid w:val="0096105E"/>
    <w:rsid w:val="00961DCC"/>
    <w:rsid w:val="00961F69"/>
    <w:rsid w:val="00962362"/>
    <w:rsid w:val="00963387"/>
    <w:rsid w:val="00963BF5"/>
    <w:rsid w:val="00964A48"/>
    <w:rsid w:val="00966F71"/>
    <w:rsid w:val="00967099"/>
    <w:rsid w:val="00972BE5"/>
    <w:rsid w:val="009807E8"/>
    <w:rsid w:val="00982B06"/>
    <w:rsid w:val="00985FFB"/>
    <w:rsid w:val="00991F6B"/>
    <w:rsid w:val="00994942"/>
    <w:rsid w:val="00996296"/>
    <w:rsid w:val="0099651C"/>
    <w:rsid w:val="009A6D95"/>
    <w:rsid w:val="009B2079"/>
    <w:rsid w:val="009C0071"/>
    <w:rsid w:val="009C2A7F"/>
    <w:rsid w:val="009C46C8"/>
    <w:rsid w:val="009C68B2"/>
    <w:rsid w:val="009D1728"/>
    <w:rsid w:val="009D4215"/>
    <w:rsid w:val="009D42BA"/>
    <w:rsid w:val="009D4F5C"/>
    <w:rsid w:val="009D5850"/>
    <w:rsid w:val="009D61F8"/>
    <w:rsid w:val="009D698B"/>
    <w:rsid w:val="009E0986"/>
    <w:rsid w:val="009E09FB"/>
    <w:rsid w:val="009E4190"/>
    <w:rsid w:val="009E4B0E"/>
    <w:rsid w:val="009E73DE"/>
    <w:rsid w:val="009F3386"/>
    <w:rsid w:val="009F3A84"/>
    <w:rsid w:val="009F3CEE"/>
    <w:rsid w:val="009F3F08"/>
    <w:rsid w:val="00A00F99"/>
    <w:rsid w:val="00A03DF2"/>
    <w:rsid w:val="00A040AB"/>
    <w:rsid w:val="00A0450B"/>
    <w:rsid w:val="00A06444"/>
    <w:rsid w:val="00A06CB8"/>
    <w:rsid w:val="00A074F4"/>
    <w:rsid w:val="00A115F5"/>
    <w:rsid w:val="00A148DA"/>
    <w:rsid w:val="00A16F73"/>
    <w:rsid w:val="00A17244"/>
    <w:rsid w:val="00A201AA"/>
    <w:rsid w:val="00A217CA"/>
    <w:rsid w:val="00A23104"/>
    <w:rsid w:val="00A24FD9"/>
    <w:rsid w:val="00A26C1E"/>
    <w:rsid w:val="00A353AA"/>
    <w:rsid w:val="00A4568F"/>
    <w:rsid w:val="00A46D4E"/>
    <w:rsid w:val="00A53F52"/>
    <w:rsid w:val="00A56F37"/>
    <w:rsid w:val="00A63259"/>
    <w:rsid w:val="00A67823"/>
    <w:rsid w:val="00A742D8"/>
    <w:rsid w:val="00A75696"/>
    <w:rsid w:val="00A76CA3"/>
    <w:rsid w:val="00A814A8"/>
    <w:rsid w:val="00A84CDA"/>
    <w:rsid w:val="00A91311"/>
    <w:rsid w:val="00A91A3B"/>
    <w:rsid w:val="00A91CCF"/>
    <w:rsid w:val="00A92B8D"/>
    <w:rsid w:val="00A946D2"/>
    <w:rsid w:val="00A947B2"/>
    <w:rsid w:val="00A94B47"/>
    <w:rsid w:val="00A95568"/>
    <w:rsid w:val="00A95ECE"/>
    <w:rsid w:val="00A961A5"/>
    <w:rsid w:val="00A96D6C"/>
    <w:rsid w:val="00A97752"/>
    <w:rsid w:val="00AA193D"/>
    <w:rsid w:val="00AA69C8"/>
    <w:rsid w:val="00AB04FC"/>
    <w:rsid w:val="00AB0E29"/>
    <w:rsid w:val="00AB2F3B"/>
    <w:rsid w:val="00AB31C5"/>
    <w:rsid w:val="00AB4827"/>
    <w:rsid w:val="00AC2758"/>
    <w:rsid w:val="00AC2C28"/>
    <w:rsid w:val="00AC547A"/>
    <w:rsid w:val="00AD0974"/>
    <w:rsid w:val="00AD16B4"/>
    <w:rsid w:val="00AD1F70"/>
    <w:rsid w:val="00AD38E0"/>
    <w:rsid w:val="00AD5153"/>
    <w:rsid w:val="00AD51B0"/>
    <w:rsid w:val="00AE0B50"/>
    <w:rsid w:val="00AE1B82"/>
    <w:rsid w:val="00AE218D"/>
    <w:rsid w:val="00AF3FC6"/>
    <w:rsid w:val="00B0248D"/>
    <w:rsid w:val="00B0586B"/>
    <w:rsid w:val="00B06856"/>
    <w:rsid w:val="00B108E6"/>
    <w:rsid w:val="00B11C9A"/>
    <w:rsid w:val="00B11D81"/>
    <w:rsid w:val="00B1484C"/>
    <w:rsid w:val="00B17E08"/>
    <w:rsid w:val="00B266B1"/>
    <w:rsid w:val="00B3373B"/>
    <w:rsid w:val="00B40BDE"/>
    <w:rsid w:val="00B4287A"/>
    <w:rsid w:val="00B440D2"/>
    <w:rsid w:val="00B472D2"/>
    <w:rsid w:val="00B53245"/>
    <w:rsid w:val="00B552A8"/>
    <w:rsid w:val="00B610E9"/>
    <w:rsid w:val="00B701C9"/>
    <w:rsid w:val="00B77213"/>
    <w:rsid w:val="00B772A5"/>
    <w:rsid w:val="00B77EE2"/>
    <w:rsid w:val="00B84E3E"/>
    <w:rsid w:val="00B8519F"/>
    <w:rsid w:val="00B93DDE"/>
    <w:rsid w:val="00BA124D"/>
    <w:rsid w:val="00BA4EA4"/>
    <w:rsid w:val="00BA69BF"/>
    <w:rsid w:val="00BA7B98"/>
    <w:rsid w:val="00BB0319"/>
    <w:rsid w:val="00BC08DE"/>
    <w:rsid w:val="00BC4E4F"/>
    <w:rsid w:val="00BC6277"/>
    <w:rsid w:val="00BD28B9"/>
    <w:rsid w:val="00BD5BB1"/>
    <w:rsid w:val="00BD72B1"/>
    <w:rsid w:val="00BE2008"/>
    <w:rsid w:val="00BE22E5"/>
    <w:rsid w:val="00BE270F"/>
    <w:rsid w:val="00BE30F1"/>
    <w:rsid w:val="00BE40D7"/>
    <w:rsid w:val="00BE4365"/>
    <w:rsid w:val="00BF18EF"/>
    <w:rsid w:val="00BF1B53"/>
    <w:rsid w:val="00BF2320"/>
    <w:rsid w:val="00BF353C"/>
    <w:rsid w:val="00BF5B31"/>
    <w:rsid w:val="00C00100"/>
    <w:rsid w:val="00C01CF7"/>
    <w:rsid w:val="00C02340"/>
    <w:rsid w:val="00C03B43"/>
    <w:rsid w:val="00C06369"/>
    <w:rsid w:val="00C13478"/>
    <w:rsid w:val="00C13565"/>
    <w:rsid w:val="00C13BB2"/>
    <w:rsid w:val="00C14DC9"/>
    <w:rsid w:val="00C16F62"/>
    <w:rsid w:val="00C21F6B"/>
    <w:rsid w:val="00C24C45"/>
    <w:rsid w:val="00C2732F"/>
    <w:rsid w:val="00C27E24"/>
    <w:rsid w:val="00C317AA"/>
    <w:rsid w:val="00C32228"/>
    <w:rsid w:val="00C34E99"/>
    <w:rsid w:val="00C37F00"/>
    <w:rsid w:val="00C41A75"/>
    <w:rsid w:val="00C46887"/>
    <w:rsid w:val="00C46CBF"/>
    <w:rsid w:val="00C50D3C"/>
    <w:rsid w:val="00C50FDC"/>
    <w:rsid w:val="00C52BBE"/>
    <w:rsid w:val="00C52E94"/>
    <w:rsid w:val="00C550B8"/>
    <w:rsid w:val="00C559F4"/>
    <w:rsid w:val="00C61DD1"/>
    <w:rsid w:val="00C64432"/>
    <w:rsid w:val="00C6788E"/>
    <w:rsid w:val="00C678C5"/>
    <w:rsid w:val="00C70A0A"/>
    <w:rsid w:val="00C725DE"/>
    <w:rsid w:val="00C73233"/>
    <w:rsid w:val="00C73B81"/>
    <w:rsid w:val="00C742E9"/>
    <w:rsid w:val="00C7602D"/>
    <w:rsid w:val="00C765FF"/>
    <w:rsid w:val="00C773E1"/>
    <w:rsid w:val="00C804C0"/>
    <w:rsid w:val="00C806D5"/>
    <w:rsid w:val="00C81154"/>
    <w:rsid w:val="00C811C0"/>
    <w:rsid w:val="00C837DC"/>
    <w:rsid w:val="00C84D46"/>
    <w:rsid w:val="00C85FC4"/>
    <w:rsid w:val="00C868A2"/>
    <w:rsid w:val="00C87667"/>
    <w:rsid w:val="00C940CC"/>
    <w:rsid w:val="00C95042"/>
    <w:rsid w:val="00C95849"/>
    <w:rsid w:val="00C962FE"/>
    <w:rsid w:val="00C976D1"/>
    <w:rsid w:val="00CA1EB5"/>
    <w:rsid w:val="00CA49E8"/>
    <w:rsid w:val="00CA795E"/>
    <w:rsid w:val="00CB0AF1"/>
    <w:rsid w:val="00CB0C7A"/>
    <w:rsid w:val="00CB3A7C"/>
    <w:rsid w:val="00CB5237"/>
    <w:rsid w:val="00CB591C"/>
    <w:rsid w:val="00CB62AC"/>
    <w:rsid w:val="00CB7BD6"/>
    <w:rsid w:val="00CC2263"/>
    <w:rsid w:val="00CC511F"/>
    <w:rsid w:val="00CC5CFF"/>
    <w:rsid w:val="00CD197B"/>
    <w:rsid w:val="00CD2F1B"/>
    <w:rsid w:val="00CD45A0"/>
    <w:rsid w:val="00CD52D9"/>
    <w:rsid w:val="00CD71F9"/>
    <w:rsid w:val="00CD73C1"/>
    <w:rsid w:val="00CE3390"/>
    <w:rsid w:val="00CE542E"/>
    <w:rsid w:val="00CF4760"/>
    <w:rsid w:val="00CF5B4A"/>
    <w:rsid w:val="00CF797A"/>
    <w:rsid w:val="00D00EB7"/>
    <w:rsid w:val="00D0307C"/>
    <w:rsid w:val="00D03891"/>
    <w:rsid w:val="00D127DA"/>
    <w:rsid w:val="00D14AE0"/>
    <w:rsid w:val="00D159ED"/>
    <w:rsid w:val="00D17A7F"/>
    <w:rsid w:val="00D17C1B"/>
    <w:rsid w:val="00D200AB"/>
    <w:rsid w:val="00D25AE8"/>
    <w:rsid w:val="00D443C4"/>
    <w:rsid w:val="00D444DE"/>
    <w:rsid w:val="00D46424"/>
    <w:rsid w:val="00D47220"/>
    <w:rsid w:val="00D47DEF"/>
    <w:rsid w:val="00D5139C"/>
    <w:rsid w:val="00D51794"/>
    <w:rsid w:val="00D54D4C"/>
    <w:rsid w:val="00D55315"/>
    <w:rsid w:val="00D5593F"/>
    <w:rsid w:val="00D5663F"/>
    <w:rsid w:val="00D651DA"/>
    <w:rsid w:val="00D66308"/>
    <w:rsid w:val="00D70096"/>
    <w:rsid w:val="00D71FDE"/>
    <w:rsid w:val="00D7624A"/>
    <w:rsid w:val="00D80AFB"/>
    <w:rsid w:val="00D822F3"/>
    <w:rsid w:val="00D84BA3"/>
    <w:rsid w:val="00D84C72"/>
    <w:rsid w:val="00D84F1E"/>
    <w:rsid w:val="00D85327"/>
    <w:rsid w:val="00D857DB"/>
    <w:rsid w:val="00D85C2B"/>
    <w:rsid w:val="00D902DC"/>
    <w:rsid w:val="00D9390C"/>
    <w:rsid w:val="00D94F42"/>
    <w:rsid w:val="00D979E1"/>
    <w:rsid w:val="00DA0A24"/>
    <w:rsid w:val="00DA41AF"/>
    <w:rsid w:val="00DA4CBB"/>
    <w:rsid w:val="00DA61B1"/>
    <w:rsid w:val="00DA65E0"/>
    <w:rsid w:val="00DB1DFC"/>
    <w:rsid w:val="00DB2D7A"/>
    <w:rsid w:val="00DB392C"/>
    <w:rsid w:val="00DB79D0"/>
    <w:rsid w:val="00DC1F26"/>
    <w:rsid w:val="00DD0012"/>
    <w:rsid w:val="00DD0917"/>
    <w:rsid w:val="00DD4824"/>
    <w:rsid w:val="00DD4C08"/>
    <w:rsid w:val="00DD57C3"/>
    <w:rsid w:val="00DE2A8D"/>
    <w:rsid w:val="00DE3045"/>
    <w:rsid w:val="00DE32BA"/>
    <w:rsid w:val="00DE3CBC"/>
    <w:rsid w:val="00DE5773"/>
    <w:rsid w:val="00DE5BB7"/>
    <w:rsid w:val="00DF12F9"/>
    <w:rsid w:val="00E00747"/>
    <w:rsid w:val="00E06771"/>
    <w:rsid w:val="00E06B38"/>
    <w:rsid w:val="00E1567D"/>
    <w:rsid w:val="00E21AC1"/>
    <w:rsid w:val="00E22200"/>
    <w:rsid w:val="00E230C6"/>
    <w:rsid w:val="00E25602"/>
    <w:rsid w:val="00E2586E"/>
    <w:rsid w:val="00E27FE9"/>
    <w:rsid w:val="00E30A4C"/>
    <w:rsid w:val="00E31293"/>
    <w:rsid w:val="00E352CF"/>
    <w:rsid w:val="00E3788F"/>
    <w:rsid w:val="00E408D0"/>
    <w:rsid w:val="00E41821"/>
    <w:rsid w:val="00E4193D"/>
    <w:rsid w:val="00E41CB9"/>
    <w:rsid w:val="00E41CE4"/>
    <w:rsid w:val="00E42030"/>
    <w:rsid w:val="00E421E5"/>
    <w:rsid w:val="00E460AA"/>
    <w:rsid w:val="00E512AD"/>
    <w:rsid w:val="00E5249C"/>
    <w:rsid w:val="00E5383B"/>
    <w:rsid w:val="00E54195"/>
    <w:rsid w:val="00E56B76"/>
    <w:rsid w:val="00E61186"/>
    <w:rsid w:val="00E62735"/>
    <w:rsid w:val="00E63176"/>
    <w:rsid w:val="00E639B1"/>
    <w:rsid w:val="00E6691A"/>
    <w:rsid w:val="00E66F1F"/>
    <w:rsid w:val="00E70113"/>
    <w:rsid w:val="00E74665"/>
    <w:rsid w:val="00E808D5"/>
    <w:rsid w:val="00E83829"/>
    <w:rsid w:val="00E86C12"/>
    <w:rsid w:val="00E86F6E"/>
    <w:rsid w:val="00E877D6"/>
    <w:rsid w:val="00E91C4E"/>
    <w:rsid w:val="00E9337B"/>
    <w:rsid w:val="00E9434E"/>
    <w:rsid w:val="00EA262E"/>
    <w:rsid w:val="00EA3B6B"/>
    <w:rsid w:val="00EA6642"/>
    <w:rsid w:val="00EB300B"/>
    <w:rsid w:val="00EB3E06"/>
    <w:rsid w:val="00EB487E"/>
    <w:rsid w:val="00EB4EAB"/>
    <w:rsid w:val="00EB5354"/>
    <w:rsid w:val="00EB57E7"/>
    <w:rsid w:val="00EB5A2A"/>
    <w:rsid w:val="00EB5D1F"/>
    <w:rsid w:val="00EC2661"/>
    <w:rsid w:val="00EC3AC7"/>
    <w:rsid w:val="00EC55EA"/>
    <w:rsid w:val="00EC5FB4"/>
    <w:rsid w:val="00EC6FDC"/>
    <w:rsid w:val="00ED6B9A"/>
    <w:rsid w:val="00EE7A3D"/>
    <w:rsid w:val="00EF190C"/>
    <w:rsid w:val="00EF26CA"/>
    <w:rsid w:val="00EF5F40"/>
    <w:rsid w:val="00EF6DD0"/>
    <w:rsid w:val="00F01870"/>
    <w:rsid w:val="00F03D43"/>
    <w:rsid w:val="00F04C80"/>
    <w:rsid w:val="00F04F25"/>
    <w:rsid w:val="00F0603D"/>
    <w:rsid w:val="00F06A56"/>
    <w:rsid w:val="00F06B9D"/>
    <w:rsid w:val="00F07A60"/>
    <w:rsid w:val="00F10297"/>
    <w:rsid w:val="00F14D2A"/>
    <w:rsid w:val="00F24ADB"/>
    <w:rsid w:val="00F255FC"/>
    <w:rsid w:val="00F2734C"/>
    <w:rsid w:val="00F31570"/>
    <w:rsid w:val="00F33971"/>
    <w:rsid w:val="00F3570E"/>
    <w:rsid w:val="00F42620"/>
    <w:rsid w:val="00F44C93"/>
    <w:rsid w:val="00F45EC3"/>
    <w:rsid w:val="00F501EF"/>
    <w:rsid w:val="00F5082F"/>
    <w:rsid w:val="00F547B8"/>
    <w:rsid w:val="00F54FB9"/>
    <w:rsid w:val="00F571F8"/>
    <w:rsid w:val="00F60FB8"/>
    <w:rsid w:val="00F60FDE"/>
    <w:rsid w:val="00F62C60"/>
    <w:rsid w:val="00F64C56"/>
    <w:rsid w:val="00F665D8"/>
    <w:rsid w:val="00F77D94"/>
    <w:rsid w:val="00F82AE7"/>
    <w:rsid w:val="00F90994"/>
    <w:rsid w:val="00F91013"/>
    <w:rsid w:val="00F922AB"/>
    <w:rsid w:val="00F92C5E"/>
    <w:rsid w:val="00F96ADB"/>
    <w:rsid w:val="00F97ACA"/>
    <w:rsid w:val="00FA0194"/>
    <w:rsid w:val="00FA0B72"/>
    <w:rsid w:val="00FA0D4C"/>
    <w:rsid w:val="00FA2FAD"/>
    <w:rsid w:val="00FA76A3"/>
    <w:rsid w:val="00FA7B40"/>
    <w:rsid w:val="00FA7EB7"/>
    <w:rsid w:val="00FB104D"/>
    <w:rsid w:val="00FB1503"/>
    <w:rsid w:val="00FB49D8"/>
    <w:rsid w:val="00FB51CB"/>
    <w:rsid w:val="00FB70B0"/>
    <w:rsid w:val="00FC0161"/>
    <w:rsid w:val="00FC0D5C"/>
    <w:rsid w:val="00FC4E27"/>
    <w:rsid w:val="00FC6392"/>
    <w:rsid w:val="00FC6D68"/>
    <w:rsid w:val="00FD1F4C"/>
    <w:rsid w:val="00FD5AC1"/>
    <w:rsid w:val="00FD63CB"/>
    <w:rsid w:val="00FE0134"/>
    <w:rsid w:val="00FE1140"/>
    <w:rsid w:val="00FE212F"/>
    <w:rsid w:val="00FE28D2"/>
    <w:rsid w:val="00FE64C7"/>
    <w:rsid w:val="00FF2411"/>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FC4"/>
    <w:pPr>
      <w:spacing w:before="120"/>
    </w:pPr>
    <w:rPr>
      <w:rFonts w:ascii="Arial" w:hAnsi="Arial"/>
      <w:lang w:eastAsia="en-US"/>
    </w:rPr>
  </w:style>
  <w:style w:type="paragraph" w:styleId="Heading1">
    <w:name w:val="heading 1"/>
    <w:basedOn w:val="Normal"/>
    <w:next w:val="Normal"/>
    <w:link w:val="Heading1Char"/>
    <w:qFormat/>
    <w:rsid w:val="006F23DB"/>
    <w:pPr>
      <w:keepNext/>
      <w:keepLines/>
      <w:spacing w:before="240" w:after="240"/>
      <w:outlineLvl w:val="0"/>
    </w:pPr>
    <w:rPr>
      <w:rFonts w:eastAsiaTheme="majorEastAsia" w:cstheme="majorBidi"/>
      <w:b/>
      <w:bCs/>
      <w:color w:val="C00000"/>
      <w:sz w:val="24"/>
      <w:szCs w:val="24"/>
      <w:lang w:eastAsia="en-AU"/>
    </w:rPr>
  </w:style>
  <w:style w:type="paragraph" w:styleId="Heading2">
    <w:name w:val="heading 2"/>
    <w:basedOn w:val="Normal"/>
    <w:next w:val="Normal"/>
    <w:link w:val="Heading2Char"/>
    <w:semiHidden/>
    <w:unhideWhenUsed/>
    <w:qFormat/>
    <w:rsid w:val="00504918"/>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semiHidden/>
    <w:unhideWhenUsed/>
    <w:qFormat/>
    <w:rsid w:val="00504918"/>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4DE"/>
    <w:pPr>
      <w:autoSpaceDE w:val="0"/>
      <w:autoSpaceDN w:val="0"/>
      <w:adjustRightInd w:val="0"/>
    </w:pPr>
    <w:rPr>
      <w:rFonts w:ascii="Myriad Pro" w:hAnsi="Myriad Pro" w:cs="Myriad Pro"/>
      <w:color w:val="000000"/>
      <w:sz w:val="24"/>
      <w:szCs w:val="24"/>
    </w:rPr>
  </w:style>
  <w:style w:type="paragraph" w:customStyle="1" w:styleId="Pa6">
    <w:name w:val="Pa6"/>
    <w:basedOn w:val="Default"/>
    <w:next w:val="Default"/>
    <w:uiPriority w:val="99"/>
    <w:rsid w:val="00D444DE"/>
    <w:pPr>
      <w:spacing w:line="201" w:lineRule="atLeast"/>
    </w:pPr>
    <w:rPr>
      <w:rFonts w:ascii="Myriad Pro Light" w:hAnsi="Myriad Pro Light" w:cs="Times New Roman"/>
      <w:color w:val="auto"/>
    </w:rPr>
  </w:style>
  <w:style w:type="character" w:customStyle="1" w:styleId="A9">
    <w:name w:val="A9"/>
    <w:uiPriority w:val="99"/>
    <w:rsid w:val="00D444DE"/>
    <w:rPr>
      <w:rFonts w:cs="Myriad Pro"/>
      <w:color w:val="000000"/>
      <w:sz w:val="18"/>
      <w:szCs w:val="18"/>
    </w:rPr>
  </w:style>
  <w:style w:type="character" w:styleId="Hyperlink">
    <w:name w:val="Hyperlink"/>
    <w:basedOn w:val="DefaultParagraphFont"/>
    <w:uiPriority w:val="99"/>
    <w:unhideWhenUsed/>
    <w:rsid w:val="00D444DE"/>
    <w:rPr>
      <w:color w:val="0000FF"/>
      <w:u w:val="single"/>
    </w:rPr>
  </w:style>
  <w:style w:type="paragraph" w:styleId="ListParagraph">
    <w:name w:val="List Paragraph"/>
    <w:basedOn w:val="Normal"/>
    <w:uiPriority w:val="34"/>
    <w:qFormat/>
    <w:rsid w:val="00D444DE"/>
    <w:pPr>
      <w:ind w:left="720"/>
      <w:contextualSpacing/>
    </w:pPr>
    <w:rPr>
      <w:rFonts w:ascii="Times New Roman" w:hAnsi="Times New Roman"/>
      <w:sz w:val="24"/>
      <w:szCs w:val="24"/>
      <w:lang w:eastAsia="en-AU"/>
    </w:rPr>
  </w:style>
  <w:style w:type="paragraph" w:styleId="NormalWeb">
    <w:name w:val="Normal (Web)"/>
    <w:basedOn w:val="Normal"/>
    <w:uiPriority w:val="99"/>
    <w:unhideWhenUsed/>
    <w:rsid w:val="00D444DE"/>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D444DE"/>
    <w:rPr>
      <w:rFonts w:ascii="Tahoma" w:hAnsi="Tahoma" w:cs="Tahoma"/>
      <w:sz w:val="16"/>
      <w:szCs w:val="16"/>
    </w:rPr>
  </w:style>
  <w:style w:type="character" w:customStyle="1" w:styleId="BalloonTextChar">
    <w:name w:val="Balloon Text Char"/>
    <w:basedOn w:val="DefaultParagraphFont"/>
    <w:link w:val="BalloonText"/>
    <w:rsid w:val="00D444DE"/>
    <w:rPr>
      <w:rFonts w:ascii="Tahoma" w:hAnsi="Tahoma" w:cs="Tahoma"/>
      <w:sz w:val="16"/>
      <w:szCs w:val="16"/>
      <w:lang w:eastAsia="en-US"/>
    </w:rPr>
  </w:style>
  <w:style w:type="paragraph" w:styleId="Header">
    <w:name w:val="header"/>
    <w:basedOn w:val="Normal"/>
    <w:link w:val="HeaderChar"/>
    <w:rsid w:val="00E352CF"/>
    <w:pPr>
      <w:tabs>
        <w:tab w:val="center" w:pos="4513"/>
        <w:tab w:val="right" w:pos="9026"/>
      </w:tabs>
    </w:pPr>
  </w:style>
  <w:style w:type="character" w:customStyle="1" w:styleId="HeaderChar">
    <w:name w:val="Header Char"/>
    <w:basedOn w:val="DefaultParagraphFont"/>
    <w:link w:val="Header"/>
    <w:rsid w:val="00E352CF"/>
    <w:rPr>
      <w:rFonts w:ascii="Arial" w:hAnsi="Arial"/>
      <w:sz w:val="22"/>
      <w:lang w:eastAsia="en-US"/>
    </w:rPr>
  </w:style>
  <w:style w:type="paragraph" w:styleId="Footer">
    <w:name w:val="footer"/>
    <w:basedOn w:val="Normal"/>
    <w:link w:val="FooterChar"/>
    <w:uiPriority w:val="99"/>
    <w:rsid w:val="00E352CF"/>
    <w:pPr>
      <w:tabs>
        <w:tab w:val="center" w:pos="4513"/>
        <w:tab w:val="right" w:pos="9026"/>
      </w:tabs>
    </w:pPr>
  </w:style>
  <w:style w:type="character" w:customStyle="1" w:styleId="FooterChar">
    <w:name w:val="Footer Char"/>
    <w:basedOn w:val="DefaultParagraphFont"/>
    <w:link w:val="Footer"/>
    <w:uiPriority w:val="99"/>
    <w:rsid w:val="00E352CF"/>
    <w:rPr>
      <w:rFonts w:ascii="Arial" w:hAnsi="Arial"/>
      <w:sz w:val="22"/>
      <w:lang w:eastAsia="en-US"/>
    </w:rPr>
  </w:style>
  <w:style w:type="character" w:styleId="CommentReference">
    <w:name w:val="annotation reference"/>
    <w:basedOn w:val="DefaultParagraphFont"/>
    <w:rsid w:val="00BE4365"/>
    <w:rPr>
      <w:sz w:val="16"/>
      <w:szCs w:val="16"/>
    </w:rPr>
  </w:style>
  <w:style w:type="paragraph" w:styleId="CommentText">
    <w:name w:val="annotation text"/>
    <w:basedOn w:val="Normal"/>
    <w:link w:val="CommentTextChar"/>
    <w:rsid w:val="00BE4365"/>
  </w:style>
  <w:style w:type="character" w:customStyle="1" w:styleId="CommentTextChar">
    <w:name w:val="Comment Text Char"/>
    <w:basedOn w:val="DefaultParagraphFont"/>
    <w:link w:val="CommentText"/>
    <w:rsid w:val="00BE4365"/>
    <w:rPr>
      <w:rFonts w:ascii="Arial" w:hAnsi="Arial"/>
      <w:lang w:eastAsia="en-US"/>
    </w:rPr>
  </w:style>
  <w:style w:type="paragraph" w:styleId="CommentSubject">
    <w:name w:val="annotation subject"/>
    <w:basedOn w:val="CommentText"/>
    <w:next w:val="CommentText"/>
    <w:link w:val="CommentSubjectChar"/>
    <w:rsid w:val="00BE4365"/>
    <w:rPr>
      <w:b/>
      <w:bCs/>
    </w:rPr>
  </w:style>
  <w:style w:type="character" w:customStyle="1" w:styleId="CommentSubjectChar">
    <w:name w:val="Comment Subject Char"/>
    <w:basedOn w:val="CommentTextChar"/>
    <w:link w:val="CommentSubject"/>
    <w:rsid w:val="00BE4365"/>
    <w:rPr>
      <w:rFonts w:ascii="Arial" w:hAnsi="Arial"/>
      <w:b/>
      <w:bCs/>
      <w:lang w:eastAsia="en-US"/>
    </w:rPr>
  </w:style>
  <w:style w:type="paragraph" w:customStyle="1" w:styleId="HeadingA">
    <w:name w:val="Heading A"/>
    <w:basedOn w:val="Normal"/>
    <w:qFormat/>
    <w:rsid w:val="00C70A0A"/>
    <w:pPr>
      <w:keepNext/>
      <w:spacing w:before="240" w:after="240"/>
    </w:pPr>
    <w:rPr>
      <w:rFonts w:eastAsiaTheme="minorHAnsi" w:cstheme="minorBidi"/>
      <w:b/>
      <w:szCs w:val="28"/>
    </w:rPr>
  </w:style>
  <w:style w:type="paragraph" w:customStyle="1" w:styleId="HeadingB">
    <w:name w:val="Heading B"/>
    <w:basedOn w:val="Normal"/>
    <w:qFormat/>
    <w:rsid w:val="001E7075"/>
    <w:pPr>
      <w:spacing w:after="60" w:line="20" w:lineRule="atLeast"/>
    </w:pPr>
    <w:rPr>
      <w:rFonts w:asciiTheme="minorHAnsi" w:eastAsiaTheme="minorHAnsi" w:hAnsiTheme="minorHAnsi" w:cstheme="minorBidi"/>
      <w:b/>
      <w:sz w:val="24"/>
      <w:szCs w:val="24"/>
    </w:rPr>
  </w:style>
  <w:style w:type="paragraph" w:styleId="Revision">
    <w:name w:val="Revision"/>
    <w:hidden/>
    <w:uiPriority w:val="99"/>
    <w:semiHidden/>
    <w:rsid w:val="002F62E8"/>
    <w:rPr>
      <w:rFonts w:ascii="Arial" w:hAnsi="Arial"/>
      <w:sz w:val="22"/>
      <w:lang w:eastAsia="en-US"/>
    </w:rPr>
  </w:style>
  <w:style w:type="character" w:styleId="FollowedHyperlink">
    <w:name w:val="FollowedHyperlink"/>
    <w:basedOn w:val="DefaultParagraphFont"/>
    <w:rsid w:val="00DE2A8D"/>
    <w:rPr>
      <w:color w:val="800080" w:themeColor="followedHyperlink"/>
      <w:u w:val="single"/>
    </w:rPr>
  </w:style>
  <w:style w:type="character" w:customStyle="1" w:styleId="Heading1Char">
    <w:name w:val="Heading 1 Char"/>
    <w:basedOn w:val="DefaultParagraphFont"/>
    <w:link w:val="Heading1"/>
    <w:rsid w:val="006F23DB"/>
    <w:rPr>
      <w:rFonts w:ascii="Arial" w:eastAsiaTheme="majorEastAsia" w:hAnsi="Arial" w:cstheme="majorBidi"/>
      <w:b/>
      <w:bCs/>
      <w:color w:val="C00000"/>
      <w:sz w:val="24"/>
      <w:szCs w:val="24"/>
    </w:rPr>
  </w:style>
  <w:style w:type="character" w:customStyle="1" w:styleId="Heading2Char">
    <w:name w:val="Heading 2 Char"/>
    <w:basedOn w:val="DefaultParagraphFont"/>
    <w:link w:val="Heading2"/>
    <w:semiHidden/>
    <w:rsid w:val="005049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04918"/>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504918"/>
    <w:pPr>
      <w:tabs>
        <w:tab w:val="left" w:pos="660"/>
        <w:tab w:val="right" w:leader="dot" w:pos="9344"/>
      </w:tabs>
      <w:spacing w:after="100"/>
    </w:pPr>
    <w:rPr>
      <w:rFonts w:cs="Arial"/>
      <w:b/>
      <w:noProof/>
      <w:sz w:val="24"/>
      <w:szCs w:val="24"/>
      <w:lang w:eastAsia="en-AU"/>
    </w:rPr>
  </w:style>
  <w:style w:type="paragraph" w:styleId="TOC2">
    <w:name w:val="toc 2"/>
    <w:basedOn w:val="Normal"/>
    <w:next w:val="Normal"/>
    <w:autoRedefine/>
    <w:uiPriority w:val="39"/>
    <w:rsid w:val="00504918"/>
    <w:pPr>
      <w:tabs>
        <w:tab w:val="left" w:pos="851"/>
        <w:tab w:val="right" w:leader="dot" w:pos="9344"/>
      </w:tabs>
      <w:spacing w:after="100"/>
      <w:ind w:left="240"/>
    </w:pPr>
    <w:rPr>
      <w:rFonts w:ascii="Times New Roman" w:hAnsi="Times New Roman"/>
      <w:sz w:val="24"/>
      <w:szCs w:val="24"/>
      <w:lang w:eastAsia="en-AU"/>
    </w:rPr>
  </w:style>
  <w:style w:type="table" w:styleId="TableGrid">
    <w:name w:val="Table Grid"/>
    <w:basedOn w:val="TableNormal"/>
    <w:rsid w:val="0050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504918"/>
    <w:pPr>
      <w:autoSpaceDE w:val="0"/>
      <w:autoSpaceDN w:val="0"/>
      <w:adjustRightInd w:val="0"/>
      <w:spacing w:line="201" w:lineRule="atLeast"/>
    </w:pPr>
    <w:rPr>
      <w:rFonts w:ascii="Helvetica 45 Light" w:hAnsi="Helvetica 45 Light"/>
      <w:sz w:val="24"/>
      <w:szCs w:val="24"/>
      <w:lang w:eastAsia="en-AU"/>
    </w:rPr>
  </w:style>
  <w:style w:type="paragraph" w:customStyle="1" w:styleId="Pa9">
    <w:name w:val="Pa9"/>
    <w:basedOn w:val="Default"/>
    <w:next w:val="Default"/>
    <w:uiPriority w:val="99"/>
    <w:rsid w:val="00504918"/>
    <w:pPr>
      <w:spacing w:line="181" w:lineRule="atLeast"/>
    </w:pPr>
    <w:rPr>
      <w:rFonts w:ascii="Gotham Black" w:hAnsi="Gotham Black" w:cs="Times New Roman"/>
      <w:color w:val="auto"/>
    </w:rPr>
  </w:style>
  <w:style w:type="paragraph" w:customStyle="1" w:styleId="Pa3">
    <w:name w:val="Pa3"/>
    <w:basedOn w:val="Default"/>
    <w:next w:val="Default"/>
    <w:uiPriority w:val="99"/>
    <w:rsid w:val="00504918"/>
    <w:pPr>
      <w:spacing w:line="181" w:lineRule="atLeast"/>
    </w:pPr>
    <w:rPr>
      <w:rFonts w:ascii="Gotham Black" w:hAnsi="Gotham Black" w:cs="Times New Roman"/>
      <w:color w:val="auto"/>
    </w:rPr>
  </w:style>
  <w:style w:type="character" w:styleId="Emphasis">
    <w:name w:val="Emphasis"/>
    <w:basedOn w:val="DefaultParagraphFont"/>
    <w:uiPriority w:val="20"/>
    <w:qFormat/>
    <w:rsid w:val="00C868A2"/>
    <w:rPr>
      <w:b/>
      <w:bCs/>
      <w:i w:val="0"/>
      <w:iCs w:val="0"/>
    </w:rPr>
  </w:style>
  <w:style w:type="character" w:styleId="Strong">
    <w:name w:val="Strong"/>
    <w:basedOn w:val="DefaultParagraphFont"/>
    <w:qFormat/>
    <w:rsid w:val="0036592F"/>
    <w:rPr>
      <w:b/>
      <w:bCs/>
    </w:rPr>
  </w:style>
  <w:style w:type="paragraph" w:customStyle="1" w:styleId="Style2">
    <w:name w:val="Style 2"/>
    <w:basedOn w:val="Heading1"/>
    <w:qFormat/>
    <w:rsid w:val="00C85FC4"/>
    <w:pPr>
      <w:spacing w:after="0"/>
    </w:pPr>
    <w:rPr>
      <w:rFonts w:ascii="Arial Bold" w:hAnsi="Arial Bol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FC4"/>
    <w:pPr>
      <w:spacing w:before="120"/>
    </w:pPr>
    <w:rPr>
      <w:rFonts w:ascii="Arial" w:hAnsi="Arial"/>
      <w:lang w:eastAsia="en-US"/>
    </w:rPr>
  </w:style>
  <w:style w:type="paragraph" w:styleId="Heading1">
    <w:name w:val="heading 1"/>
    <w:basedOn w:val="Normal"/>
    <w:next w:val="Normal"/>
    <w:link w:val="Heading1Char"/>
    <w:qFormat/>
    <w:rsid w:val="006F23DB"/>
    <w:pPr>
      <w:keepNext/>
      <w:keepLines/>
      <w:spacing w:before="240" w:after="240"/>
      <w:outlineLvl w:val="0"/>
    </w:pPr>
    <w:rPr>
      <w:rFonts w:eastAsiaTheme="majorEastAsia" w:cstheme="majorBidi"/>
      <w:b/>
      <w:bCs/>
      <w:color w:val="C00000"/>
      <w:sz w:val="24"/>
      <w:szCs w:val="24"/>
      <w:lang w:eastAsia="en-AU"/>
    </w:rPr>
  </w:style>
  <w:style w:type="paragraph" w:styleId="Heading2">
    <w:name w:val="heading 2"/>
    <w:basedOn w:val="Normal"/>
    <w:next w:val="Normal"/>
    <w:link w:val="Heading2Char"/>
    <w:semiHidden/>
    <w:unhideWhenUsed/>
    <w:qFormat/>
    <w:rsid w:val="00504918"/>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semiHidden/>
    <w:unhideWhenUsed/>
    <w:qFormat/>
    <w:rsid w:val="00504918"/>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4DE"/>
    <w:pPr>
      <w:autoSpaceDE w:val="0"/>
      <w:autoSpaceDN w:val="0"/>
      <w:adjustRightInd w:val="0"/>
    </w:pPr>
    <w:rPr>
      <w:rFonts w:ascii="Myriad Pro" w:hAnsi="Myriad Pro" w:cs="Myriad Pro"/>
      <w:color w:val="000000"/>
      <w:sz w:val="24"/>
      <w:szCs w:val="24"/>
    </w:rPr>
  </w:style>
  <w:style w:type="paragraph" w:customStyle="1" w:styleId="Pa6">
    <w:name w:val="Pa6"/>
    <w:basedOn w:val="Default"/>
    <w:next w:val="Default"/>
    <w:uiPriority w:val="99"/>
    <w:rsid w:val="00D444DE"/>
    <w:pPr>
      <w:spacing w:line="201" w:lineRule="atLeast"/>
    </w:pPr>
    <w:rPr>
      <w:rFonts w:ascii="Myriad Pro Light" w:hAnsi="Myriad Pro Light" w:cs="Times New Roman"/>
      <w:color w:val="auto"/>
    </w:rPr>
  </w:style>
  <w:style w:type="character" w:customStyle="1" w:styleId="A9">
    <w:name w:val="A9"/>
    <w:uiPriority w:val="99"/>
    <w:rsid w:val="00D444DE"/>
    <w:rPr>
      <w:rFonts w:cs="Myriad Pro"/>
      <w:color w:val="000000"/>
      <w:sz w:val="18"/>
      <w:szCs w:val="18"/>
    </w:rPr>
  </w:style>
  <w:style w:type="character" w:styleId="Hyperlink">
    <w:name w:val="Hyperlink"/>
    <w:basedOn w:val="DefaultParagraphFont"/>
    <w:uiPriority w:val="99"/>
    <w:unhideWhenUsed/>
    <w:rsid w:val="00D444DE"/>
    <w:rPr>
      <w:color w:val="0000FF"/>
      <w:u w:val="single"/>
    </w:rPr>
  </w:style>
  <w:style w:type="paragraph" w:styleId="ListParagraph">
    <w:name w:val="List Paragraph"/>
    <w:basedOn w:val="Normal"/>
    <w:uiPriority w:val="34"/>
    <w:qFormat/>
    <w:rsid w:val="00D444DE"/>
    <w:pPr>
      <w:ind w:left="720"/>
      <w:contextualSpacing/>
    </w:pPr>
    <w:rPr>
      <w:rFonts w:ascii="Times New Roman" w:hAnsi="Times New Roman"/>
      <w:sz w:val="24"/>
      <w:szCs w:val="24"/>
      <w:lang w:eastAsia="en-AU"/>
    </w:rPr>
  </w:style>
  <w:style w:type="paragraph" w:styleId="NormalWeb">
    <w:name w:val="Normal (Web)"/>
    <w:basedOn w:val="Normal"/>
    <w:uiPriority w:val="99"/>
    <w:unhideWhenUsed/>
    <w:rsid w:val="00D444DE"/>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D444DE"/>
    <w:rPr>
      <w:rFonts w:ascii="Tahoma" w:hAnsi="Tahoma" w:cs="Tahoma"/>
      <w:sz w:val="16"/>
      <w:szCs w:val="16"/>
    </w:rPr>
  </w:style>
  <w:style w:type="character" w:customStyle="1" w:styleId="BalloonTextChar">
    <w:name w:val="Balloon Text Char"/>
    <w:basedOn w:val="DefaultParagraphFont"/>
    <w:link w:val="BalloonText"/>
    <w:rsid w:val="00D444DE"/>
    <w:rPr>
      <w:rFonts w:ascii="Tahoma" w:hAnsi="Tahoma" w:cs="Tahoma"/>
      <w:sz w:val="16"/>
      <w:szCs w:val="16"/>
      <w:lang w:eastAsia="en-US"/>
    </w:rPr>
  </w:style>
  <w:style w:type="paragraph" w:styleId="Header">
    <w:name w:val="header"/>
    <w:basedOn w:val="Normal"/>
    <w:link w:val="HeaderChar"/>
    <w:rsid w:val="00E352CF"/>
    <w:pPr>
      <w:tabs>
        <w:tab w:val="center" w:pos="4513"/>
        <w:tab w:val="right" w:pos="9026"/>
      </w:tabs>
    </w:pPr>
  </w:style>
  <w:style w:type="character" w:customStyle="1" w:styleId="HeaderChar">
    <w:name w:val="Header Char"/>
    <w:basedOn w:val="DefaultParagraphFont"/>
    <w:link w:val="Header"/>
    <w:rsid w:val="00E352CF"/>
    <w:rPr>
      <w:rFonts w:ascii="Arial" w:hAnsi="Arial"/>
      <w:sz w:val="22"/>
      <w:lang w:eastAsia="en-US"/>
    </w:rPr>
  </w:style>
  <w:style w:type="paragraph" w:styleId="Footer">
    <w:name w:val="footer"/>
    <w:basedOn w:val="Normal"/>
    <w:link w:val="FooterChar"/>
    <w:uiPriority w:val="99"/>
    <w:rsid w:val="00E352CF"/>
    <w:pPr>
      <w:tabs>
        <w:tab w:val="center" w:pos="4513"/>
        <w:tab w:val="right" w:pos="9026"/>
      </w:tabs>
    </w:pPr>
  </w:style>
  <w:style w:type="character" w:customStyle="1" w:styleId="FooterChar">
    <w:name w:val="Footer Char"/>
    <w:basedOn w:val="DefaultParagraphFont"/>
    <w:link w:val="Footer"/>
    <w:uiPriority w:val="99"/>
    <w:rsid w:val="00E352CF"/>
    <w:rPr>
      <w:rFonts w:ascii="Arial" w:hAnsi="Arial"/>
      <w:sz w:val="22"/>
      <w:lang w:eastAsia="en-US"/>
    </w:rPr>
  </w:style>
  <w:style w:type="character" w:styleId="CommentReference">
    <w:name w:val="annotation reference"/>
    <w:basedOn w:val="DefaultParagraphFont"/>
    <w:rsid w:val="00BE4365"/>
    <w:rPr>
      <w:sz w:val="16"/>
      <w:szCs w:val="16"/>
    </w:rPr>
  </w:style>
  <w:style w:type="paragraph" w:styleId="CommentText">
    <w:name w:val="annotation text"/>
    <w:basedOn w:val="Normal"/>
    <w:link w:val="CommentTextChar"/>
    <w:rsid w:val="00BE4365"/>
  </w:style>
  <w:style w:type="character" w:customStyle="1" w:styleId="CommentTextChar">
    <w:name w:val="Comment Text Char"/>
    <w:basedOn w:val="DefaultParagraphFont"/>
    <w:link w:val="CommentText"/>
    <w:rsid w:val="00BE4365"/>
    <w:rPr>
      <w:rFonts w:ascii="Arial" w:hAnsi="Arial"/>
      <w:lang w:eastAsia="en-US"/>
    </w:rPr>
  </w:style>
  <w:style w:type="paragraph" w:styleId="CommentSubject">
    <w:name w:val="annotation subject"/>
    <w:basedOn w:val="CommentText"/>
    <w:next w:val="CommentText"/>
    <w:link w:val="CommentSubjectChar"/>
    <w:rsid w:val="00BE4365"/>
    <w:rPr>
      <w:b/>
      <w:bCs/>
    </w:rPr>
  </w:style>
  <w:style w:type="character" w:customStyle="1" w:styleId="CommentSubjectChar">
    <w:name w:val="Comment Subject Char"/>
    <w:basedOn w:val="CommentTextChar"/>
    <w:link w:val="CommentSubject"/>
    <w:rsid w:val="00BE4365"/>
    <w:rPr>
      <w:rFonts w:ascii="Arial" w:hAnsi="Arial"/>
      <w:b/>
      <w:bCs/>
      <w:lang w:eastAsia="en-US"/>
    </w:rPr>
  </w:style>
  <w:style w:type="paragraph" w:customStyle="1" w:styleId="HeadingA">
    <w:name w:val="Heading A"/>
    <w:basedOn w:val="Normal"/>
    <w:qFormat/>
    <w:rsid w:val="00C70A0A"/>
    <w:pPr>
      <w:keepNext/>
      <w:spacing w:before="240" w:after="240"/>
    </w:pPr>
    <w:rPr>
      <w:rFonts w:eastAsiaTheme="minorHAnsi" w:cstheme="minorBidi"/>
      <w:b/>
      <w:szCs w:val="28"/>
    </w:rPr>
  </w:style>
  <w:style w:type="paragraph" w:customStyle="1" w:styleId="HeadingB">
    <w:name w:val="Heading B"/>
    <w:basedOn w:val="Normal"/>
    <w:qFormat/>
    <w:rsid w:val="001E7075"/>
    <w:pPr>
      <w:spacing w:after="60" w:line="20" w:lineRule="atLeast"/>
    </w:pPr>
    <w:rPr>
      <w:rFonts w:asciiTheme="minorHAnsi" w:eastAsiaTheme="minorHAnsi" w:hAnsiTheme="minorHAnsi" w:cstheme="minorBidi"/>
      <w:b/>
      <w:sz w:val="24"/>
      <w:szCs w:val="24"/>
    </w:rPr>
  </w:style>
  <w:style w:type="paragraph" w:styleId="Revision">
    <w:name w:val="Revision"/>
    <w:hidden/>
    <w:uiPriority w:val="99"/>
    <w:semiHidden/>
    <w:rsid w:val="002F62E8"/>
    <w:rPr>
      <w:rFonts w:ascii="Arial" w:hAnsi="Arial"/>
      <w:sz w:val="22"/>
      <w:lang w:eastAsia="en-US"/>
    </w:rPr>
  </w:style>
  <w:style w:type="character" w:styleId="FollowedHyperlink">
    <w:name w:val="FollowedHyperlink"/>
    <w:basedOn w:val="DefaultParagraphFont"/>
    <w:rsid w:val="00DE2A8D"/>
    <w:rPr>
      <w:color w:val="800080" w:themeColor="followedHyperlink"/>
      <w:u w:val="single"/>
    </w:rPr>
  </w:style>
  <w:style w:type="character" w:customStyle="1" w:styleId="Heading1Char">
    <w:name w:val="Heading 1 Char"/>
    <w:basedOn w:val="DefaultParagraphFont"/>
    <w:link w:val="Heading1"/>
    <w:rsid w:val="006F23DB"/>
    <w:rPr>
      <w:rFonts w:ascii="Arial" w:eastAsiaTheme="majorEastAsia" w:hAnsi="Arial" w:cstheme="majorBidi"/>
      <w:b/>
      <w:bCs/>
      <w:color w:val="C00000"/>
      <w:sz w:val="24"/>
      <w:szCs w:val="24"/>
    </w:rPr>
  </w:style>
  <w:style w:type="character" w:customStyle="1" w:styleId="Heading2Char">
    <w:name w:val="Heading 2 Char"/>
    <w:basedOn w:val="DefaultParagraphFont"/>
    <w:link w:val="Heading2"/>
    <w:semiHidden/>
    <w:rsid w:val="005049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04918"/>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504918"/>
    <w:pPr>
      <w:tabs>
        <w:tab w:val="left" w:pos="660"/>
        <w:tab w:val="right" w:leader="dot" w:pos="9344"/>
      </w:tabs>
      <w:spacing w:after="100"/>
    </w:pPr>
    <w:rPr>
      <w:rFonts w:cs="Arial"/>
      <w:b/>
      <w:noProof/>
      <w:sz w:val="24"/>
      <w:szCs w:val="24"/>
      <w:lang w:eastAsia="en-AU"/>
    </w:rPr>
  </w:style>
  <w:style w:type="paragraph" w:styleId="TOC2">
    <w:name w:val="toc 2"/>
    <w:basedOn w:val="Normal"/>
    <w:next w:val="Normal"/>
    <w:autoRedefine/>
    <w:uiPriority w:val="39"/>
    <w:rsid w:val="00504918"/>
    <w:pPr>
      <w:tabs>
        <w:tab w:val="left" w:pos="851"/>
        <w:tab w:val="right" w:leader="dot" w:pos="9344"/>
      </w:tabs>
      <w:spacing w:after="100"/>
      <w:ind w:left="240"/>
    </w:pPr>
    <w:rPr>
      <w:rFonts w:ascii="Times New Roman" w:hAnsi="Times New Roman"/>
      <w:sz w:val="24"/>
      <w:szCs w:val="24"/>
      <w:lang w:eastAsia="en-AU"/>
    </w:rPr>
  </w:style>
  <w:style w:type="table" w:styleId="TableGrid">
    <w:name w:val="Table Grid"/>
    <w:basedOn w:val="TableNormal"/>
    <w:rsid w:val="0050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504918"/>
    <w:pPr>
      <w:autoSpaceDE w:val="0"/>
      <w:autoSpaceDN w:val="0"/>
      <w:adjustRightInd w:val="0"/>
      <w:spacing w:line="201" w:lineRule="atLeast"/>
    </w:pPr>
    <w:rPr>
      <w:rFonts w:ascii="Helvetica 45 Light" w:hAnsi="Helvetica 45 Light"/>
      <w:sz w:val="24"/>
      <w:szCs w:val="24"/>
      <w:lang w:eastAsia="en-AU"/>
    </w:rPr>
  </w:style>
  <w:style w:type="paragraph" w:customStyle="1" w:styleId="Pa9">
    <w:name w:val="Pa9"/>
    <w:basedOn w:val="Default"/>
    <w:next w:val="Default"/>
    <w:uiPriority w:val="99"/>
    <w:rsid w:val="00504918"/>
    <w:pPr>
      <w:spacing w:line="181" w:lineRule="atLeast"/>
    </w:pPr>
    <w:rPr>
      <w:rFonts w:ascii="Gotham Black" w:hAnsi="Gotham Black" w:cs="Times New Roman"/>
      <w:color w:val="auto"/>
    </w:rPr>
  </w:style>
  <w:style w:type="paragraph" w:customStyle="1" w:styleId="Pa3">
    <w:name w:val="Pa3"/>
    <w:basedOn w:val="Default"/>
    <w:next w:val="Default"/>
    <w:uiPriority w:val="99"/>
    <w:rsid w:val="00504918"/>
    <w:pPr>
      <w:spacing w:line="181" w:lineRule="atLeast"/>
    </w:pPr>
    <w:rPr>
      <w:rFonts w:ascii="Gotham Black" w:hAnsi="Gotham Black" w:cs="Times New Roman"/>
      <w:color w:val="auto"/>
    </w:rPr>
  </w:style>
  <w:style w:type="character" w:styleId="Emphasis">
    <w:name w:val="Emphasis"/>
    <w:basedOn w:val="DefaultParagraphFont"/>
    <w:uiPriority w:val="20"/>
    <w:qFormat/>
    <w:rsid w:val="00C868A2"/>
    <w:rPr>
      <w:b/>
      <w:bCs/>
      <w:i w:val="0"/>
      <w:iCs w:val="0"/>
    </w:rPr>
  </w:style>
  <w:style w:type="character" w:styleId="Strong">
    <w:name w:val="Strong"/>
    <w:basedOn w:val="DefaultParagraphFont"/>
    <w:qFormat/>
    <w:rsid w:val="0036592F"/>
    <w:rPr>
      <w:b/>
      <w:bCs/>
    </w:rPr>
  </w:style>
  <w:style w:type="paragraph" w:customStyle="1" w:styleId="Style2">
    <w:name w:val="Style 2"/>
    <w:basedOn w:val="Heading1"/>
    <w:qFormat/>
    <w:rsid w:val="00C85FC4"/>
    <w:pPr>
      <w:spacing w:after="0"/>
    </w:pPr>
    <w:rPr>
      <w:rFonts w:ascii="Arial Bold" w:hAnsi="Arial 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Documents/864/Traffic-Management-General-Guid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workaustralia.gov.au/sites/SWA/about/Publications/Documents/863/Industrial-Lift-Trucks-General-Guid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Documents/864/Traffic-Management-General-Guide.docx" TargetMode="External"/><Relationship Id="rId5" Type="http://schemas.openxmlformats.org/officeDocument/2006/relationships/styles" Target="styles.xml"/><Relationship Id="rId15" Type="http://schemas.openxmlformats.org/officeDocument/2006/relationships/hyperlink" Target="http://www.safeworkaustralia.gov.au/AboutSafeWorkAustralia/WhatWeDo/Publications/Pages/Manage-WHS-Risks-COP.asp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Documents/864/Traffic-Management-General-Guide.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cationIdentifier xmlns="http://schemas.microsoft.com/sharepoint/v3/fields">978-1-74361-103-6</PublicationIdentifier>
    <ParentFolderID xmlns="http://schemas.microsoft.com/sharepoint/v3/fields">864</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D70-E5F8-4C71-B837-8B6D6F80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954AE-6B4C-4BBF-B758-848E66D2D783}">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C5EBB95B-E79B-4F04-B63C-D2F6B097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65BC56C0.dotm</Template>
  <TotalTime>0</TotalTime>
  <Pages>5</Pages>
  <Words>2039</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Traffic management: Guide for warehousing</vt:lpstr>
    </vt:vector>
  </TitlesOfParts>
  <Company>Australian Government</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Guide for warehousing</dc:title>
  <dc:creator>Suzanne Cooper</dc:creator>
  <cp:lastModifiedBy>Suzanne Cooper</cp:lastModifiedBy>
  <cp:revision>2</cp:revision>
  <cp:lastPrinted>2014-06-26T05:54:00Z</cp:lastPrinted>
  <dcterms:created xsi:type="dcterms:W3CDTF">2017-03-28T07:07:00Z</dcterms:created>
  <dcterms:modified xsi:type="dcterms:W3CDTF">2017-03-28T07:07:00Z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Language">
    <vt:lpwstr>English</vt:lpwstr>
  </property>
</Properties>
</file>