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AE" w:rsidRPr="0020253C" w:rsidRDefault="009247AE" w:rsidP="00082BCA">
      <w:pPr>
        <w:pStyle w:val="Title"/>
        <w:rPr>
          <w:rFonts w:eastAsiaTheme="minorEastAsia"/>
          <w:b w:val="0"/>
        </w:rPr>
      </w:pPr>
      <w:bookmarkStart w:id="0" w:name="_GoBack"/>
      <w:bookmarkEnd w:id="0"/>
      <w:r w:rsidRPr="0020253C">
        <w:rPr>
          <w:rFonts w:eastAsiaTheme="minorEastAsia"/>
        </w:rPr>
        <w:t>SAFE WORK METHOD STATEMENT FOR HIGH RISK CONSTRUCTION WORK</w:t>
      </w:r>
    </w:p>
    <w:p w:rsidR="00925684" w:rsidRDefault="009247AE" w:rsidP="00082BCA">
      <w:pPr>
        <w:pStyle w:val="Subtitle"/>
        <w:rPr>
          <w:rFonts w:eastAsiaTheme="minorEastAsia"/>
        </w:rPr>
        <w:sectPr w:rsidR="00925684" w:rsidSect="00604025">
          <w:headerReference w:type="default" r:id="rId11"/>
          <w:footerReference w:type="default" r:id="rId12"/>
          <w:headerReference w:type="first" r:id="rId13"/>
          <w:footerReference w:type="first" r:id="rId14"/>
          <w:pgSz w:w="11906" w:h="16838" w:code="9"/>
          <w:pgMar w:top="1276" w:right="1134" w:bottom="1418" w:left="1134" w:header="454" w:footer="113" w:gutter="0"/>
          <w:cols w:space="708"/>
          <w:titlePg/>
          <w:docGrid w:linePitch="360"/>
        </w:sectPr>
      </w:pPr>
      <w:r w:rsidRPr="009247AE">
        <w:rPr>
          <w:rFonts w:eastAsiaTheme="minorEastAsia"/>
        </w:rPr>
        <w:t>INFORMATION SHEET</w:t>
      </w:r>
    </w:p>
    <w:p w:rsidR="009247AE" w:rsidRPr="00656E40" w:rsidRDefault="009247AE" w:rsidP="006505F0">
      <w:pPr>
        <w:pStyle w:val="Heading2"/>
      </w:pPr>
      <w:r w:rsidRPr="006D16E2">
        <w:lastRenderedPageBreak/>
        <w:t xml:space="preserve">Overview </w:t>
      </w:r>
    </w:p>
    <w:p w:rsidR="00741B18" w:rsidRDefault="00FE303A" w:rsidP="00935169">
      <w:pPr>
        <w:spacing w:before="120"/>
        <w:rPr>
          <w:rFonts w:ascii="Arial" w:hAnsi="Arial" w:cs="Arial"/>
          <w:sz w:val="20"/>
          <w:szCs w:val="20"/>
        </w:rPr>
      </w:pPr>
      <w:r w:rsidRPr="000F72B5">
        <w:rPr>
          <w:rFonts w:ascii="Arial" w:hAnsi="Arial" w:cs="Arial"/>
          <w:color w:val="000000"/>
          <w:sz w:val="20"/>
          <w:szCs w:val="20"/>
        </w:rPr>
        <w:t xml:space="preserve">This </w:t>
      </w:r>
      <w:r w:rsidR="001F0D20">
        <w:rPr>
          <w:rFonts w:ascii="Arial" w:hAnsi="Arial" w:cs="Arial"/>
          <w:color w:val="000000"/>
          <w:sz w:val="20"/>
          <w:szCs w:val="20"/>
        </w:rPr>
        <w:t>I</w:t>
      </w:r>
      <w:r w:rsidRPr="000F72B5">
        <w:rPr>
          <w:rFonts w:ascii="Arial" w:hAnsi="Arial" w:cs="Arial"/>
          <w:color w:val="000000"/>
          <w:sz w:val="20"/>
          <w:szCs w:val="20"/>
        </w:rPr>
        <w:t>nformation</w:t>
      </w:r>
      <w:r w:rsidR="00991CCB" w:rsidRPr="000F72B5">
        <w:rPr>
          <w:rFonts w:ascii="Arial" w:hAnsi="Arial" w:cs="Arial"/>
          <w:color w:val="000000"/>
          <w:sz w:val="20"/>
          <w:szCs w:val="20"/>
        </w:rPr>
        <w:t xml:space="preserve"> </w:t>
      </w:r>
      <w:r w:rsidR="001F0D20">
        <w:rPr>
          <w:rFonts w:ascii="Arial" w:hAnsi="Arial" w:cs="Arial"/>
          <w:color w:val="000000"/>
          <w:sz w:val="20"/>
          <w:szCs w:val="20"/>
        </w:rPr>
        <w:t>S</w:t>
      </w:r>
      <w:r w:rsidR="00D05044" w:rsidRPr="000F72B5">
        <w:rPr>
          <w:rFonts w:ascii="Arial" w:hAnsi="Arial" w:cs="Arial"/>
          <w:color w:val="000000"/>
          <w:sz w:val="20"/>
          <w:szCs w:val="20"/>
        </w:rPr>
        <w:t xml:space="preserve">heet </w:t>
      </w:r>
      <w:r w:rsidR="00991CCB" w:rsidRPr="000F72B5">
        <w:rPr>
          <w:rFonts w:ascii="Arial" w:hAnsi="Arial" w:cs="Arial"/>
          <w:color w:val="000000"/>
          <w:sz w:val="20"/>
          <w:szCs w:val="20"/>
        </w:rPr>
        <w:t xml:space="preserve">provides </w:t>
      </w:r>
      <w:r w:rsidR="00AA5C4A" w:rsidRPr="000F72B5">
        <w:rPr>
          <w:rFonts w:ascii="Arial" w:hAnsi="Arial" w:cs="Arial"/>
          <w:color w:val="000000"/>
          <w:sz w:val="20"/>
          <w:szCs w:val="20"/>
        </w:rPr>
        <w:t>advic</w:t>
      </w:r>
      <w:r w:rsidR="00991CCB" w:rsidRPr="000F72B5">
        <w:rPr>
          <w:rFonts w:ascii="Arial" w:hAnsi="Arial" w:cs="Arial"/>
          <w:color w:val="000000"/>
          <w:sz w:val="20"/>
          <w:szCs w:val="20"/>
        </w:rPr>
        <w:t xml:space="preserve">e </w:t>
      </w:r>
      <w:r w:rsidR="00D100B9" w:rsidRPr="000F72B5">
        <w:rPr>
          <w:rFonts w:ascii="Arial" w:hAnsi="Arial" w:cs="Arial"/>
          <w:color w:val="000000"/>
          <w:sz w:val="20"/>
          <w:szCs w:val="20"/>
        </w:rPr>
        <w:t>for</w:t>
      </w:r>
      <w:r w:rsidR="009E0D34" w:rsidRPr="000F72B5">
        <w:rPr>
          <w:rFonts w:ascii="Arial" w:hAnsi="Arial" w:cs="Arial"/>
          <w:color w:val="000000"/>
          <w:sz w:val="20"/>
          <w:szCs w:val="20"/>
        </w:rPr>
        <w:t xml:space="preserve"> persons conducting a business or undertaking (PCBU</w:t>
      </w:r>
      <w:r w:rsidR="00D100B9" w:rsidRPr="000F72B5">
        <w:rPr>
          <w:rFonts w:ascii="Arial" w:hAnsi="Arial" w:cs="Arial"/>
          <w:color w:val="000000"/>
          <w:sz w:val="20"/>
          <w:szCs w:val="20"/>
        </w:rPr>
        <w:t>s</w:t>
      </w:r>
      <w:r w:rsidR="009E0D34" w:rsidRPr="000F72B5">
        <w:rPr>
          <w:rFonts w:ascii="Arial" w:hAnsi="Arial" w:cs="Arial"/>
          <w:color w:val="000000"/>
          <w:sz w:val="20"/>
          <w:szCs w:val="20"/>
        </w:rPr>
        <w:t xml:space="preserve">) </w:t>
      </w:r>
      <w:r w:rsidR="00991CCB" w:rsidRPr="000F72B5">
        <w:rPr>
          <w:rFonts w:ascii="Arial" w:hAnsi="Arial" w:cs="Arial"/>
          <w:color w:val="000000"/>
          <w:sz w:val="20"/>
          <w:szCs w:val="20"/>
        </w:rPr>
        <w:t xml:space="preserve">on the </w:t>
      </w:r>
      <w:r w:rsidR="005059AB">
        <w:rPr>
          <w:rFonts w:ascii="Arial" w:hAnsi="Arial" w:cs="Arial"/>
          <w:color w:val="000000"/>
          <w:sz w:val="20"/>
          <w:szCs w:val="20"/>
        </w:rPr>
        <w:t>function</w:t>
      </w:r>
      <w:r w:rsidR="00412347" w:rsidRPr="000F72B5">
        <w:rPr>
          <w:rFonts w:ascii="Arial" w:hAnsi="Arial" w:cs="Arial"/>
          <w:color w:val="000000"/>
          <w:sz w:val="20"/>
          <w:szCs w:val="20"/>
        </w:rPr>
        <w:t>, content</w:t>
      </w:r>
      <w:r w:rsidR="00D05044" w:rsidRPr="000F72B5">
        <w:rPr>
          <w:rFonts w:ascii="Arial" w:hAnsi="Arial" w:cs="Arial"/>
          <w:color w:val="000000"/>
          <w:sz w:val="20"/>
          <w:szCs w:val="20"/>
        </w:rPr>
        <w:t xml:space="preserve"> and application of </w:t>
      </w:r>
      <w:r w:rsidR="00AA5C4A" w:rsidRPr="000F72B5">
        <w:rPr>
          <w:rFonts w:ascii="Arial" w:hAnsi="Arial" w:cs="Arial"/>
          <w:color w:val="000000"/>
          <w:sz w:val="20"/>
          <w:szCs w:val="20"/>
        </w:rPr>
        <w:t>s</w:t>
      </w:r>
      <w:r w:rsidR="00D05044" w:rsidRPr="000F72B5">
        <w:rPr>
          <w:rFonts w:ascii="Arial" w:hAnsi="Arial" w:cs="Arial"/>
          <w:color w:val="000000"/>
          <w:sz w:val="20"/>
          <w:szCs w:val="20"/>
        </w:rPr>
        <w:t xml:space="preserve">afe </w:t>
      </w:r>
      <w:r w:rsidR="00AA5C4A" w:rsidRPr="000F72B5">
        <w:rPr>
          <w:rFonts w:ascii="Arial" w:hAnsi="Arial" w:cs="Arial"/>
          <w:color w:val="000000"/>
          <w:sz w:val="20"/>
          <w:szCs w:val="20"/>
        </w:rPr>
        <w:t>work method s</w:t>
      </w:r>
      <w:r w:rsidR="00D05044" w:rsidRPr="000F72B5">
        <w:rPr>
          <w:rFonts w:ascii="Arial" w:hAnsi="Arial" w:cs="Arial"/>
          <w:color w:val="000000"/>
          <w:sz w:val="20"/>
          <w:szCs w:val="20"/>
        </w:rPr>
        <w:t>tatements (SWMS)</w:t>
      </w:r>
      <w:r w:rsidR="00EE071E">
        <w:rPr>
          <w:rFonts w:ascii="Arial" w:hAnsi="Arial" w:cs="Arial"/>
          <w:color w:val="000000"/>
          <w:sz w:val="20"/>
          <w:szCs w:val="20"/>
        </w:rPr>
        <w:t>. SWMS are required</w:t>
      </w:r>
      <w:r w:rsidR="00D05044" w:rsidRPr="000F72B5">
        <w:rPr>
          <w:rFonts w:ascii="Arial" w:hAnsi="Arial" w:cs="Arial"/>
          <w:color w:val="000000"/>
          <w:sz w:val="20"/>
          <w:szCs w:val="20"/>
        </w:rPr>
        <w:t xml:space="preserve"> </w:t>
      </w:r>
      <w:r w:rsidR="009623B7" w:rsidRPr="000F72B5">
        <w:rPr>
          <w:rFonts w:ascii="Arial" w:hAnsi="Arial" w:cs="Arial"/>
          <w:color w:val="000000"/>
          <w:sz w:val="20"/>
          <w:szCs w:val="20"/>
        </w:rPr>
        <w:t>for</w:t>
      </w:r>
      <w:r w:rsidR="00EF0F7B">
        <w:rPr>
          <w:rFonts w:ascii="Arial" w:hAnsi="Arial" w:cs="Arial"/>
          <w:color w:val="000000"/>
          <w:sz w:val="20"/>
          <w:szCs w:val="20"/>
        </w:rPr>
        <w:t xml:space="preserve"> the 18</w:t>
      </w:r>
      <w:r w:rsidR="009623B7" w:rsidRPr="000F72B5">
        <w:rPr>
          <w:rFonts w:ascii="Arial" w:hAnsi="Arial" w:cs="Arial"/>
          <w:color w:val="000000"/>
          <w:sz w:val="20"/>
          <w:szCs w:val="20"/>
        </w:rPr>
        <w:t xml:space="preserve"> high risk construction work</w:t>
      </w:r>
      <w:r w:rsidR="00EF0F7B">
        <w:rPr>
          <w:rFonts w:ascii="Arial" w:hAnsi="Arial" w:cs="Arial"/>
          <w:color w:val="000000"/>
          <w:sz w:val="20"/>
          <w:szCs w:val="20"/>
        </w:rPr>
        <w:t xml:space="preserve"> </w:t>
      </w:r>
      <w:r w:rsidR="00EF0F7B" w:rsidRPr="000F72B5">
        <w:rPr>
          <w:rFonts w:ascii="Arial" w:hAnsi="Arial" w:cs="Arial"/>
          <w:sz w:val="20"/>
          <w:szCs w:val="20"/>
        </w:rPr>
        <w:t>activities</w:t>
      </w:r>
      <w:r w:rsidR="00EF0F7B">
        <w:rPr>
          <w:rFonts w:ascii="Arial" w:hAnsi="Arial" w:cs="Arial"/>
          <w:sz w:val="20"/>
          <w:szCs w:val="20"/>
        </w:rPr>
        <w:t xml:space="preserve"> defined in the WHS Regulations</w:t>
      </w:r>
      <w:r w:rsidR="00205668">
        <w:rPr>
          <w:rFonts w:ascii="Arial" w:hAnsi="Arial" w:cs="Arial"/>
          <w:sz w:val="20"/>
          <w:szCs w:val="20"/>
        </w:rPr>
        <w:t xml:space="preserve"> </w:t>
      </w:r>
      <w:r w:rsidR="00EE071E">
        <w:rPr>
          <w:rFonts w:ascii="Arial" w:hAnsi="Arial" w:cs="Arial"/>
          <w:sz w:val="20"/>
          <w:szCs w:val="20"/>
        </w:rPr>
        <w:t>and included in</w:t>
      </w:r>
      <w:r w:rsidR="00ED68BF">
        <w:rPr>
          <w:rFonts w:ascii="Arial" w:hAnsi="Arial" w:cs="Arial"/>
          <w:sz w:val="20"/>
          <w:szCs w:val="20"/>
        </w:rPr>
        <w:t xml:space="preserve"> Appendix A</w:t>
      </w:r>
      <w:r w:rsidR="00935169">
        <w:rPr>
          <w:rFonts w:ascii="Arial" w:hAnsi="Arial" w:cs="Arial"/>
          <w:sz w:val="20"/>
          <w:szCs w:val="20"/>
        </w:rPr>
        <w:t>.</w:t>
      </w:r>
    </w:p>
    <w:p w:rsidR="00935169" w:rsidRPr="000F72B5" w:rsidRDefault="00935169" w:rsidP="00935169">
      <w:pPr>
        <w:spacing w:before="120"/>
        <w:rPr>
          <w:rFonts w:ascii="Arial" w:hAnsi="Arial" w:cs="Arial"/>
          <w:sz w:val="20"/>
          <w:szCs w:val="20"/>
        </w:rPr>
      </w:pPr>
      <w:r>
        <w:rPr>
          <w:rFonts w:ascii="Arial" w:hAnsi="Arial" w:cs="Arial"/>
          <w:sz w:val="20"/>
          <w:szCs w:val="20"/>
        </w:rPr>
        <w:t>A SWMS is not requ</w:t>
      </w:r>
      <w:r w:rsidR="0027702A">
        <w:rPr>
          <w:rFonts w:ascii="Arial" w:hAnsi="Arial" w:cs="Arial"/>
          <w:sz w:val="20"/>
          <w:szCs w:val="20"/>
        </w:rPr>
        <w:t xml:space="preserve">ired for </w:t>
      </w:r>
      <w:r w:rsidR="00741B18">
        <w:rPr>
          <w:rFonts w:ascii="Arial" w:hAnsi="Arial" w:cs="Arial"/>
          <w:sz w:val="20"/>
          <w:szCs w:val="20"/>
        </w:rPr>
        <w:t>‘</w:t>
      </w:r>
      <w:r w:rsidR="0027702A">
        <w:rPr>
          <w:rFonts w:ascii="Arial" w:hAnsi="Arial" w:cs="Arial"/>
          <w:sz w:val="20"/>
          <w:szCs w:val="20"/>
        </w:rPr>
        <w:t>work of a minor nature</w:t>
      </w:r>
      <w:r w:rsidR="00741B18">
        <w:rPr>
          <w:rFonts w:ascii="Arial" w:hAnsi="Arial" w:cs="Arial"/>
          <w:sz w:val="20"/>
          <w:szCs w:val="20"/>
        </w:rPr>
        <w:t>’</w:t>
      </w:r>
      <w:r>
        <w:rPr>
          <w:rFonts w:ascii="Arial" w:hAnsi="Arial" w:cs="Arial"/>
          <w:sz w:val="20"/>
          <w:szCs w:val="20"/>
        </w:rPr>
        <w:t xml:space="preserve">. </w:t>
      </w:r>
      <w:r w:rsidR="0027702A">
        <w:rPr>
          <w:rFonts w:ascii="Arial" w:hAnsi="Arial" w:cs="Arial"/>
          <w:sz w:val="20"/>
          <w:szCs w:val="20"/>
        </w:rPr>
        <w:t>F</w:t>
      </w:r>
      <w:r w:rsidR="000D2BBD">
        <w:rPr>
          <w:rFonts w:ascii="Arial" w:hAnsi="Arial" w:cs="Arial"/>
          <w:sz w:val="20"/>
          <w:szCs w:val="20"/>
        </w:rPr>
        <w:t>or f</w:t>
      </w:r>
      <w:r w:rsidR="0027702A">
        <w:rPr>
          <w:rFonts w:ascii="Arial" w:hAnsi="Arial" w:cs="Arial"/>
          <w:sz w:val="20"/>
          <w:szCs w:val="20"/>
        </w:rPr>
        <w:t xml:space="preserve">urther information on what is </w:t>
      </w:r>
      <w:r w:rsidR="00741B18">
        <w:rPr>
          <w:rFonts w:ascii="Arial" w:hAnsi="Arial" w:cs="Arial"/>
          <w:sz w:val="20"/>
          <w:szCs w:val="20"/>
        </w:rPr>
        <w:t>‘</w:t>
      </w:r>
      <w:r w:rsidR="0027702A">
        <w:rPr>
          <w:rFonts w:ascii="Arial" w:hAnsi="Arial" w:cs="Arial"/>
          <w:sz w:val="20"/>
          <w:szCs w:val="20"/>
        </w:rPr>
        <w:t xml:space="preserve">work </w:t>
      </w:r>
      <w:r w:rsidR="00761B3E">
        <w:rPr>
          <w:rFonts w:ascii="Arial" w:hAnsi="Arial" w:cs="Arial"/>
          <w:sz w:val="20"/>
          <w:szCs w:val="20"/>
        </w:rPr>
        <w:br/>
      </w:r>
      <w:r w:rsidR="0027702A">
        <w:rPr>
          <w:rFonts w:ascii="Arial" w:hAnsi="Arial" w:cs="Arial"/>
          <w:sz w:val="20"/>
          <w:szCs w:val="20"/>
        </w:rPr>
        <w:t>of a minor nature</w:t>
      </w:r>
      <w:r w:rsidR="00741B18">
        <w:rPr>
          <w:rFonts w:ascii="Arial" w:hAnsi="Arial" w:cs="Arial"/>
          <w:sz w:val="20"/>
          <w:szCs w:val="20"/>
        </w:rPr>
        <w:t>’</w:t>
      </w:r>
      <w:r w:rsidR="0027702A">
        <w:rPr>
          <w:rFonts w:ascii="Arial" w:hAnsi="Arial" w:cs="Arial"/>
          <w:sz w:val="20"/>
          <w:szCs w:val="20"/>
        </w:rPr>
        <w:t xml:space="preserve"> see the </w:t>
      </w:r>
      <w:hyperlink r:id="rId15" w:history="1">
        <w:r w:rsidR="0027702A" w:rsidRPr="00BF7FDA">
          <w:rPr>
            <w:rStyle w:val="Hyperlink"/>
            <w:rFonts w:ascii="Arial" w:hAnsi="Arial" w:cs="Arial"/>
            <w:sz w:val="20"/>
            <w:szCs w:val="20"/>
          </w:rPr>
          <w:t xml:space="preserve">Information </w:t>
        </w:r>
        <w:r w:rsidR="00AD5529" w:rsidRPr="00BF7FDA">
          <w:rPr>
            <w:rStyle w:val="Hyperlink"/>
            <w:rFonts w:ascii="Arial" w:hAnsi="Arial" w:cs="Arial"/>
            <w:sz w:val="20"/>
            <w:szCs w:val="20"/>
          </w:rPr>
          <w:t>S</w:t>
        </w:r>
        <w:r w:rsidR="0027702A" w:rsidRPr="00BF7FDA">
          <w:rPr>
            <w:rStyle w:val="Hyperlink"/>
            <w:rFonts w:ascii="Arial" w:hAnsi="Arial" w:cs="Arial"/>
            <w:sz w:val="20"/>
            <w:szCs w:val="20"/>
          </w:rPr>
          <w:t xml:space="preserve">heet: </w:t>
        </w:r>
        <w:r w:rsidR="0027702A" w:rsidRPr="00BF7FDA">
          <w:rPr>
            <w:rStyle w:val="Hyperlink"/>
            <w:rFonts w:ascii="Arial" w:hAnsi="Arial" w:cs="Arial"/>
            <w:i/>
            <w:sz w:val="20"/>
            <w:szCs w:val="20"/>
          </w:rPr>
          <w:t xml:space="preserve">Construction </w:t>
        </w:r>
        <w:r w:rsidR="00741B18" w:rsidRPr="00BF7FDA">
          <w:rPr>
            <w:rStyle w:val="Hyperlink"/>
            <w:rFonts w:ascii="Arial" w:hAnsi="Arial" w:cs="Arial"/>
            <w:i/>
            <w:sz w:val="20"/>
            <w:szCs w:val="20"/>
          </w:rPr>
          <w:t xml:space="preserve">work - </w:t>
        </w:r>
        <w:r w:rsidR="002C79DB" w:rsidRPr="00BF7FDA">
          <w:rPr>
            <w:rStyle w:val="Hyperlink"/>
            <w:rFonts w:ascii="Arial" w:hAnsi="Arial" w:cs="Arial"/>
            <w:i/>
            <w:sz w:val="20"/>
            <w:szCs w:val="20"/>
          </w:rPr>
          <w:t>work of a minor n</w:t>
        </w:r>
        <w:r w:rsidR="0027702A" w:rsidRPr="00BF7FDA">
          <w:rPr>
            <w:rStyle w:val="Hyperlink"/>
            <w:rFonts w:ascii="Arial" w:hAnsi="Arial" w:cs="Arial"/>
            <w:i/>
            <w:sz w:val="20"/>
            <w:szCs w:val="20"/>
          </w:rPr>
          <w:t>ature</w:t>
        </w:r>
      </w:hyperlink>
      <w:r w:rsidR="00AD5529" w:rsidRPr="00BF7FDA">
        <w:rPr>
          <w:rFonts w:ascii="Arial" w:hAnsi="Arial" w:cs="Arial"/>
          <w:sz w:val="20"/>
          <w:szCs w:val="20"/>
        </w:rPr>
        <w:t>.</w:t>
      </w:r>
    </w:p>
    <w:p w:rsidR="009678A2" w:rsidRDefault="00AA5C4A" w:rsidP="00AD5529">
      <w:pPr>
        <w:spacing w:before="120"/>
        <w:rPr>
          <w:rFonts w:ascii="Arial" w:hAnsi="Arial" w:cs="Arial"/>
          <w:sz w:val="20"/>
          <w:szCs w:val="20"/>
        </w:rPr>
      </w:pPr>
      <w:r w:rsidRPr="000F72B5">
        <w:rPr>
          <w:rFonts w:ascii="Arial" w:hAnsi="Arial" w:cs="Arial"/>
          <w:sz w:val="20"/>
          <w:szCs w:val="20"/>
        </w:rPr>
        <w:t xml:space="preserve">The </w:t>
      </w:r>
      <w:hyperlink r:id="rId16" w:history="1">
        <w:r w:rsidRPr="00876D44">
          <w:rPr>
            <w:rStyle w:val="Hyperlink"/>
            <w:rFonts w:ascii="Arial" w:hAnsi="Arial" w:cs="Arial"/>
            <w:sz w:val="20"/>
            <w:szCs w:val="20"/>
          </w:rPr>
          <w:t xml:space="preserve">Code of Practice: </w:t>
        </w:r>
        <w:r w:rsidRPr="00876D44">
          <w:rPr>
            <w:rStyle w:val="Hyperlink"/>
            <w:rFonts w:ascii="Arial" w:hAnsi="Arial" w:cs="Arial"/>
            <w:i/>
            <w:sz w:val="20"/>
            <w:szCs w:val="20"/>
          </w:rPr>
          <w:t>Construction work</w:t>
        </w:r>
      </w:hyperlink>
      <w:r w:rsidRPr="000F72B5">
        <w:rPr>
          <w:rFonts w:ascii="Arial" w:hAnsi="Arial" w:cs="Arial"/>
          <w:sz w:val="20"/>
          <w:szCs w:val="20"/>
        </w:rPr>
        <w:t xml:space="preserve"> outlines the requirements for SWMS and this </w:t>
      </w:r>
      <w:r w:rsidR="00FE303A" w:rsidRPr="000F72B5">
        <w:rPr>
          <w:rFonts w:ascii="Arial" w:hAnsi="Arial" w:cs="Arial"/>
          <w:sz w:val="20"/>
          <w:szCs w:val="20"/>
        </w:rPr>
        <w:t>information</w:t>
      </w:r>
      <w:r w:rsidRPr="000F72B5">
        <w:rPr>
          <w:rFonts w:ascii="Arial" w:hAnsi="Arial" w:cs="Arial"/>
          <w:sz w:val="20"/>
          <w:szCs w:val="20"/>
        </w:rPr>
        <w:t xml:space="preserve"> sheet provides further information.</w:t>
      </w:r>
      <w:r w:rsidR="0034591E" w:rsidRPr="0034591E">
        <w:rPr>
          <w:rFonts w:ascii="Arial" w:hAnsi="Arial" w:cs="Arial"/>
          <w:sz w:val="20"/>
          <w:szCs w:val="20"/>
        </w:rPr>
        <w:t xml:space="preserve"> </w:t>
      </w:r>
    </w:p>
    <w:p w:rsidR="00F6202A" w:rsidRPr="000F72B5" w:rsidRDefault="0034591E" w:rsidP="00AD5529">
      <w:pPr>
        <w:spacing w:before="120"/>
        <w:rPr>
          <w:rFonts w:ascii="Arial" w:hAnsi="Arial" w:cs="Arial"/>
          <w:sz w:val="20"/>
          <w:szCs w:val="20"/>
        </w:rPr>
      </w:pPr>
      <w:r>
        <w:rPr>
          <w:rFonts w:ascii="Arial" w:hAnsi="Arial" w:cs="Arial"/>
          <w:sz w:val="20"/>
          <w:szCs w:val="20"/>
        </w:rPr>
        <w:t>Check t</w:t>
      </w:r>
      <w:r w:rsidR="00205668">
        <w:rPr>
          <w:rFonts w:ascii="Arial" w:hAnsi="Arial" w:cs="Arial"/>
          <w:sz w:val="20"/>
          <w:szCs w:val="20"/>
        </w:rPr>
        <w:t xml:space="preserve">he local </w:t>
      </w:r>
      <w:proofErr w:type="spellStart"/>
      <w:r w:rsidR="00205668">
        <w:rPr>
          <w:rFonts w:ascii="Arial" w:hAnsi="Arial" w:cs="Arial"/>
          <w:sz w:val="20"/>
          <w:szCs w:val="20"/>
        </w:rPr>
        <w:t>WHS</w:t>
      </w:r>
      <w:proofErr w:type="spellEnd"/>
      <w:r w:rsidR="00205668">
        <w:rPr>
          <w:rFonts w:ascii="Arial" w:hAnsi="Arial" w:cs="Arial"/>
          <w:sz w:val="20"/>
          <w:szCs w:val="20"/>
        </w:rPr>
        <w:t xml:space="preserve"> r</w:t>
      </w:r>
      <w:r>
        <w:rPr>
          <w:rFonts w:ascii="Arial" w:hAnsi="Arial" w:cs="Arial"/>
          <w:sz w:val="20"/>
          <w:szCs w:val="20"/>
        </w:rPr>
        <w:t>egulator website</w:t>
      </w:r>
      <w:r w:rsidR="00741B18">
        <w:rPr>
          <w:rFonts w:ascii="Arial" w:hAnsi="Arial" w:cs="Arial"/>
          <w:sz w:val="20"/>
          <w:szCs w:val="20"/>
        </w:rPr>
        <w:t xml:space="preserve"> </w:t>
      </w:r>
      <w:r>
        <w:rPr>
          <w:rFonts w:ascii="Arial" w:hAnsi="Arial" w:cs="Arial"/>
          <w:sz w:val="20"/>
          <w:szCs w:val="20"/>
        </w:rPr>
        <w:t>f</w:t>
      </w:r>
      <w:r w:rsidR="00F6202A">
        <w:rPr>
          <w:rFonts w:ascii="Arial" w:hAnsi="Arial" w:cs="Arial"/>
          <w:sz w:val="20"/>
          <w:szCs w:val="20"/>
        </w:rPr>
        <w:t>or further information</w:t>
      </w:r>
      <w:r w:rsidR="004D5F14">
        <w:rPr>
          <w:rFonts w:ascii="Arial" w:hAnsi="Arial" w:cs="Arial"/>
          <w:sz w:val="20"/>
          <w:szCs w:val="20"/>
        </w:rPr>
        <w:t xml:space="preserve"> on </w:t>
      </w:r>
      <w:proofErr w:type="spellStart"/>
      <w:r w:rsidR="004D5F14">
        <w:rPr>
          <w:rFonts w:ascii="Arial" w:hAnsi="Arial" w:cs="Arial"/>
          <w:sz w:val="20"/>
          <w:szCs w:val="20"/>
        </w:rPr>
        <w:t>SWMS</w:t>
      </w:r>
      <w:proofErr w:type="spellEnd"/>
      <w:r w:rsidR="004D5F14">
        <w:rPr>
          <w:rFonts w:ascii="Arial" w:hAnsi="Arial" w:cs="Arial"/>
          <w:sz w:val="20"/>
          <w:szCs w:val="20"/>
        </w:rPr>
        <w:t xml:space="preserve"> (</w:t>
      </w:r>
      <w:r>
        <w:rPr>
          <w:rFonts w:ascii="Arial" w:hAnsi="Arial" w:cs="Arial"/>
          <w:sz w:val="20"/>
          <w:szCs w:val="20"/>
        </w:rPr>
        <w:t>there are</w:t>
      </w:r>
      <w:r w:rsidR="004D5F14">
        <w:rPr>
          <w:rFonts w:ascii="Arial" w:hAnsi="Arial" w:cs="Arial"/>
          <w:sz w:val="20"/>
          <w:szCs w:val="20"/>
        </w:rPr>
        <w:t xml:space="preserve"> links on the </w:t>
      </w:r>
      <w:r w:rsidR="00761B3E">
        <w:rPr>
          <w:rFonts w:ascii="Arial" w:hAnsi="Arial" w:cs="Arial"/>
          <w:sz w:val="20"/>
          <w:szCs w:val="20"/>
        </w:rPr>
        <w:br/>
      </w:r>
      <w:r w:rsidR="004D5F14">
        <w:rPr>
          <w:rFonts w:ascii="Arial" w:hAnsi="Arial" w:cs="Arial"/>
          <w:sz w:val="20"/>
          <w:szCs w:val="20"/>
        </w:rPr>
        <w:t>Safe Work Australia website home page</w:t>
      </w:r>
      <w:r>
        <w:rPr>
          <w:rFonts w:ascii="Arial" w:hAnsi="Arial" w:cs="Arial"/>
          <w:sz w:val="20"/>
          <w:szCs w:val="20"/>
        </w:rPr>
        <w:t>)</w:t>
      </w:r>
      <w:r w:rsidR="004D5F14">
        <w:rPr>
          <w:rFonts w:ascii="Arial" w:hAnsi="Arial" w:cs="Arial"/>
          <w:sz w:val="20"/>
          <w:szCs w:val="20"/>
        </w:rPr>
        <w:t xml:space="preserve">. </w:t>
      </w:r>
    </w:p>
    <w:p w:rsidR="00AD1B06" w:rsidRPr="009247AE" w:rsidRDefault="009247AE" w:rsidP="006505F0">
      <w:pPr>
        <w:pStyle w:val="Heading2"/>
      </w:pPr>
      <w:r w:rsidRPr="009247AE">
        <w:t>What is a SWMS?</w:t>
      </w:r>
    </w:p>
    <w:p w:rsidR="00773064" w:rsidRDefault="00AD1B06" w:rsidP="0029599D">
      <w:pPr>
        <w:spacing w:before="120"/>
        <w:rPr>
          <w:rFonts w:ascii="Arial" w:hAnsi="Arial" w:cs="Arial"/>
          <w:sz w:val="20"/>
          <w:szCs w:val="20"/>
        </w:rPr>
      </w:pPr>
      <w:r w:rsidRPr="0029599D">
        <w:rPr>
          <w:rFonts w:ascii="Arial" w:hAnsi="Arial" w:cs="Arial"/>
          <w:sz w:val="20"/>
          <w:szCs w:val="20"/>
        </w:rPr>
        <w:t xml:space="preserve">A </w:t>
      </w:r>
      <w:proofErr w:type="spellStart"/>
      <w:r w:rsidRPr="0029599D">
        <w:rPr>
          <w:rFonts w:ascii="Arial" w:hAnsi="Arial" w:cs="Arial"/>
          <w:sz w:val="20"/>
          <w:szCs w:val="20"/>
        </w:rPr>
        <w:t>SWMS</w:t>
      </w:r>
      <w:proofErr w:type="spellEnd"/>
      <w:r w:rsidRPr="0029599D">
        <w:rPr>
          <w:rFonts w:ascii="Arial" w:hAnsi="Arial" w:cs="Arial"/>
          <w:sz w:val="20"/>
          <w:szCs w:val="20"/>
        </w:rPr>
        <w:t xml:space="preserve"> is a document that </w:t>
      </w:r>
      <w:r w:rsidR="00BC7F47" w:rsidRPr="0029599D">
        <w:rPr>
          <w:rFonts w:ascii="Arial" w:hAnsi="Arial" w:cs="Arial"/>
          <w:sz w:val="20"/>
          <w:szCs w:val="20"/>
        </w:rPr>
        <w:t>sets out</w:t>
      </w:r>
      <w:r w:rsidR="00BF0131" w:rsidRPr="0029599D">
        <w:rPr>
          <w:rFonts w:ascii="Arial" w:hAnsi="Arial" w:cs="Arial"/>
          <w:sz w:val="20"/>
          <w:szCs w:val="20"/>
        </w:rPr>
        <w:t xml:space="preserve"> </w:t>
      </w:r>
      <w:r w:rsidR="00BC7F47" w:rsidRPr="0029599D">
        <w:rPr>
          <w:rFonts w:ascii="Arial" w:hAnsi="Arial" w:cs="Arial"/>
          <w:sz w:val="20"/>
          <w:szCs w:val="20"/>
        </w:rPr>
        <w:t xml:space="preserve">the </w:t>
      </w:r>
      <w:r w:rsidR="00BF0131" w:rsidRPr="0029599D">
        <w:rPr>
          <w:rFonts w:ascii="Arial" w:hAnsi="Arial" w:cs="Arial"/>
          <w:sz w:val="20"/>
          <w:szCs w:val="20"/>
        </w:rPr>
        <w:t xml:space="preserve">high </w:t>
      </w:r>
      <w:r w:rsidR="00761B3E">
        <w:rPr>
          <w:rFonts w:ascii="Arial" w:hAnsi="Arial" w:cs="Arial"/>
          <w:sz w:val="20"/>
          <w:szCs w:val="20"/>
        </w:rPr>
        <w:br/>
      </w:r>
      <w:r w:rsidR="00BF0131" w:rsidRPr="0029599D">
        <w:rPr>
          <w:rFonts w:ascii="Arial" w:hAnsi="Arial" w:cs="Arial"/>
          <w:sz w:val="20"/>
          <w:szCs w:val="20"/>
        </w:rPr>
        <w:t xml:space="preserve">risk construction </w:t>
      </w:r>
      <w:r w:rsidRPr="0029599D">
        <w:rPr>
          <w:rFonts w:ascii="Arial" w:hAnsi="Arial" w:cs="Arial"/>
          <w:sz w:val="20"/>
          <w:szCs w:val="20"/>
        </w:rPr>
        <w:t>work activities</w:t>
      </w:r>
      <w:r w:rsidR="00BC7F47" w:rsidRPr="0029599D">
        <w:rPr>
          <w:rFonts w:ascii="Arial" w:hAnsi="Arial" w:cs="Arial"/>
          <w:sz w:val="20"/>
          <w:szCs w:val="20"/>
        </w:rPr>
        <w:t xml:space="preserve"> to be carried out at a workplace</w:t>
      </w:r>
      <w:r w:rsidR="00BF0131" w:rsidRPr="0029599D">
        <w:rPr>
          <w:rFonts w:ascii="Arial" w:hAnsi="Arial" w:cs="Arial"/>
          <w:sz w:val="20"/>
          <w:szCs w:val="20"/>
        </w:rPr>
        <w:t>,</w:t>
      </w:r>
      <w:r w:rsidRPr="0029599D">
        <w:rPr>
          <w:rFonts w:ascii="Arial" w:hAnsi="Arial" w:cs="Arial"/>
          <w:sz w:val="20"/>
          <w:szCs w:val="20"/>
        </w:rPr>
        <w:t xml:space="preserve"> </w:t>
      </w:r>
      <w:r w:rsidR="00BC7F47" w:rsidRPr="0029599D">
        <w:rPr>
          <w:rFonts w:ascii="Arial" w:hAnsi="Arial" w:cs="Arial"/>
          <w:sz w:val="20"/>
          <w:szCs w:val="20"/>
        </w:rPr>
        <w:t xml:space="preserve">the </w:t>
      </w:r>
      <w:r w:rsidRPr="0029599D">
        <w:rPr>
          <w:rFonts w:ascii="Arial" w:hAnsi="Arial" w:cs="Arial"/>
          <w:sz w:val="20"/>
          <w:szCs w:val="20"/>
        </w:rPr>
        <w:t>hazards</w:t>
      </w:r>
      <w:r w:rsidR="00F55B01" w:rsidRPr="0029599D">
        <w:rPr>
          <w:rFonts w:ascii="Arial" w:hAnsi="Arial" w:cs="Arial"/>
          <w:sz w:val="20"/>
          <w:szCs w:val="20"/>
        </w:rPr>
        <w:t xml:space="preserve"> </w:t>
      </w:r>
      <w:r w:rsidR="00BC7F47" w:rsidRPr="0029599D">
        <w:rPr>
          <w:rFonts w:ascii="Arial" w:hAnsi="Arial" w:cs="Arial"/>
          <w:sz w:val="20"/>
          <w:szCs w:val="20"/>
        </w:rPr>
        <w:t>arising from th</w:t>
      </w:r>
      <w:r w:rsidR="0003451A" w:rsidRPr="0029599D">
        <w:rPr>
          <w:rFonts w:ascii="Arial" w:hAnsi="Arial" w:cs="Arial"/>
          <w:sz w:val="20"/>
          <w:szCs w:val="20"/>
        </w:rPr>
        <w:t xml:space="preserve">ese activities </w:t>
      </w:r>
      <w:r w:rsidRPr="0029599D">
        <w:rPr>
          <w:rFonts w:ascii="Arial" w:hAnsi="Arial" w:cs="Arial"/>
          <w:sz w:val="20"/>
          <w:szCs w:val="20"/>
        </w:rPr>
        <w:t xml:space="preserve">and </w:t>
      </w:r>
      <w:r w:rsidR="0003451A" w:rsidRPr="0029599D">
        <w:rPr>
          <w:rFonts w:ascii="Arial" w:hAnsi="Arial" w:cs="Arial"/>
          <w:sz w:val="20"/>
          <w:szCs w:val="20"/>
        </w:rPr>
        <w:t xml:space="preserve">the </w:t>
      </w:r>
      <w:r w:rsidR="00BC7F47" w:rsidRPr="0029599D">
        <w:rPr>
          <w:rFonts w:ascii="Arial" w:hAnsi="Arial" w:cs="Arial"/>
          <w:sz w:val="20"/>
          <w:szCs w:val="20"/>
        </w:rPr>
        <w:t xml:space="preserve">measures to be put in place </w:t>
      </w:r>
      <w:r w:rsidR="00761B3E">
        <w:rPr>
          <w:rFonts w:ascii="Arial" w:hAnsi="Arial" w:cs="Arial"/>
          <w:sz w:val="20"/>
          <w:szCs w:val="20"/>
        </w:rPr>
        <w:br/>
      </w:r>
      <w:r w:rsidR="00BC7F47" w:rsidRPr="0029599D">
        <w:rPr>
          <w:rFonts w:ascii="Arial" w:hAnsi="Arial" w:cs="Arial"/>
          <w:sz w:val="20"/>
          <w:szCs w:val="20"/>
        </w:rPr>
        <w:t xml:space="preserve">to </w:t>
      </w:r>
      <w:r w:rsidR="00356DE1" w:rsidRPr="0029599D">
        <w:rPr>
          <w:rFonts w:ascii="Arial" w:hAnsi="Arial" w:cs="Arial"/>
          <w:sz w:val="20"/>
          <w:szCs w:val="20"/>
        </w:rPr>
        <w:t>control</w:t>
      </w:r>
      <w:r w:rsidR="00AD2874" w:rsidRPr="0029599D">
        <w:rPr>
          <w:rFonts w:ascii="Arial" w:hAnsi="Arial" w:cs="Arial"/>
          <w:sz w:val="20"/>
          <w:szCs w:val="20"/>
        </w:rPr>
        <w:t xml:space="preserve"> </w:t>
      </w:r>
      <w:r w:rsidR="00356DE1" w:rsidRPr="0029599D">
        <w:rPr>
          <w:rFonts w:ascii="Arial" w:hAnsi="Arial" w:cs="Arial"/>
          <w:sz w:val="20"/>
          <w:szCs w:val="20"/>
        </w:rPr>
        <w:t xml:space="preserve">the </w:t>
      </w:r>
      <w:r w:rsidR="00AD2874" w:rsidRPr="0029599D">
        <w:rPr>
          <w:rFonts w:ascii="Arial" w:hAnsi="Arial" w:cs="Arial"/>
          <w:sz w:val="20"/>
          <w:szCs w:val="20"/>
        </w:rPr>
        <w:t>risks</w:t>
      </w:r>
      <w:r w:rsidR="00BC7F47" w:rsidRPr="0029599D">
        <w:rPr>
          <w:rFonts w:ascii="Arial" w:hAnsi="Arial" w:cs="Arial"/>
          <w:sz w:val="20"/>
          <w:szCs w:val="20"/>
        </w:rPr>
        <w:t>.</w:t>
      </w:r>
      <w:r w:rsidR="008C5030" w:rsidRPr="0029599D">
        <w:rPr>
          <w:rFonts w:ascii="Arial" w:hAnsi="Arial" w:cs="Arial"/>
          <w:sz w:val="20"/>
          <w:szCs w:val="20"/>
        </w:rPr>
        <w:t xml:space="preserve"> </w:t>
      </w:r>
    </w:p>
    <w:p w:rsidR="00C1334C" w:rsidRPr="0029599D" w:rsidRDefault="0034591E" w:rsidP="0029599D">
      <w:pPr>
        <w:spacing w:before="120"/>
        <w:rPr>
          <w:rFonts w:ascii="Arial" w:hAnsi="Arial" w:cs="Arial"/>
          <w:sz w:val="20"/>
          <w:szCs w:val="20"/>
        </w:rPr>
      </w:pPr>
      <w:r>
        <w:rPr>
          <w:rFonts w:ascii="Arial" w:hAnsi="Arial" w:cs="Arial"/>
          <w:sz w:val="20"/>
          <w:szCs w:val="20"/>
        </w:rPr>
        <w:t>One</w:t>
      </w:r>
      <w:r w:rsidR="00C1334C">
        <w:rPr>
          <w:rFonts w:ascii="Arial" w:hAnsi="Arial" w:cs="Arial"/>
          <w:sz w:val="20"/>
          <w:szCs w:val="20"/>
        </w:rPr>
        <w:t xml:space="preserve"> </w:t>
      </w:r>
      <w:proofErr w:type="spellStart"/>
      <w:r w:rsidR="00C1334C">
        <w:rPr>
          <w:rFonts w:ascii="Arial" w:hAnsi="Arial" w:cs="Arial"/>
          <w:sz w:val="20"/>
          <w:szCs w:val="20"/>
        </w:rPr>
        <w:t>SWMS</w:t>
      </w:r>
      <w:proofErr w:type="spellEnd"/>
      <w:r w:rsidR="00C1334C">
        <w:rPr>
          <w:rFonts w:ascii="Arial" w:hAnsi="Arial" w:cs="Arial"/>
          <w:sz w:val="20"/>
          <w:szCs w:val="20"/>
        </w:rPr>
        <w:t xml:space="preserve"> </w:t>
      </w:r>
      <w:r w:rsidR="0067621D">
        <w:rPr>
          <w:rFonts w:ascii="Arial" w:hAnsi="Arial" w:cs="Arial"/>
          <w:sz w:val="20"/>
          <w:szCs w:val="20"/>
        </w:rPr>
        <w:t>can be</w:t>
      </w:r>
      <w:r w:rsidR="00C1334C">
        <w:rPr>
          <w:rFonts w:ascii="Arial" w:hAnsi="Arial" w:cs="Arial"/>
          <w:sz w:val="20"/>
          <w:szCs w:val="20"/>
        </w:rPr>
        <w:t xml:space="preserve"> used for work that involve</w:t>
      </w:r>
      <w:r w:rsidR="0067621D">
        <w:rPr>
          <w:rFonts w:ascii="Arial" w:hAnsi="Arial" w:cs="Arial"/>
          <w:sz w:val="20"/>
          <w:szCs w:val="20"/>
        </w:rPr>
        <w:t>s</w:t>
      </w:r>
      <w:r w:rsidR="00C1334C">
        <w:rPr>
          <w:rFonts w:ascii="Arial" w:hAnsi="Arial" w:cs="Arial"/>
          <w:sz w:val="20"/>
          <w:szCs w:val="20"/>
        </w:rPr>
        <w:t xml:space="preserve"> multiple high risk construction work </w:t>
      </w:r>
      <w:r w:rsidR="0067621D">
        <w:rPr>
          <w:rFonts w:ascii="Arial" w:hAnsi="Arial" w:cs="Arial"/>
          <w:sz w:val="20"/>
          <w:szCs w:val="20"/>
        </w:rPr>
        <w:t xml:space="preserve">activities, </w:t>
      </w:r>
      <w:r w:rsidR="00761B3E">
        <w:rPr>
          <w:rFonts w:ascii="Arial" w:hAnsi="Arial" w:cs="Arial"/>
          <w:sz w:val="20"/>
          <w:szCs w:val="20"/>
        </w:rPr>
        <w:br/>
      </w:r>
      <w:r w:rsidR="0067621D">
        <w:rPr>
          <w:rFonts w:ascii="Arial" w:hAnsi="Arial" w:cs="Arial"/>
          <w:sz w:val="20"/>
          <w:szCs w:val="20"/>
        </w:rPr>
        <w:t>for example</w:t>
      </w:r>
      <w:r w:rsidR="004D5F14">
        <w:rPr>
          <w:rFonts w:ascii="Arial" w:hAnsi="Arial" w:cs="Arial"/>
          <w:sz w:val="20"/>
          <w:szCs w:val="20"/>
        </w:rPr>
        <w:t xml:space="preserve"> </w:t>
      </w:r>
      <w:r w:rsidR="00205668">
        <w:rPr>
          <w:rFonts w:ascii="Arial" w:hAnsi="Arial" w:cs="Arial"/>
          <w:sz w:val="20"/>
          <w:szCs w:val="20"/>
        </w:rPr>
        <w:t xml:space="preserve">a </w:t>
      </w:r>
      <w:r w:rsidR="004D5F14">
        <w:rPr>
          <w:rFonts w:ascii="Arial" w:hAnsi="Arial" w:cs="Arial"/>
          <w:sz w:val="20"/>
          <w:szCs w:val="20"/>
        </w:rPr>
        <w:t xml:space="preserve">work </w:t>
      </w:r>
      <w:r w:rsidR="00205668">
        <w:rPr>
          <w:rFonts w:ascii="Arial" w:hAnsi="Arial" w:cs="Arial"/>
          <w:sz w:val="20"/>
          <w:szCs w:val="20"/>
        </w:rPr>
        <w:t xml:space="preserve">activity </w:t>
      </w:r>
      <w:r w:rsidR="004D5F14">
        <w:rPr>
          <w:rFonts w:ascii="Arial" w:hAnsi="Arial" w:cs="Arial"/>
          <w:sz w:val="20"/>
          <w:szCs w:val="20"/>
        </w:rPr>
        <w:t>that requires</w:t>
      </w:r>
      <w:r w:rsidR="0067621D">
        <w:rPr>
          <w:rFonts w:ascii="Arial" w:hAnsi="Arial" w:cs="Arial"/>
          <w:sz w:val="20"/>
          <w:szCs w:val="20"/>
        </w:rPr>
        <w:t xml:space="preserve"> using</w:t>
      </w:r>
      <w:r w:rsidR="00C1334C">
        <w:rPr>
          <w:rFonts w:ascii="Arial" w:hAnsi="Arial" w:cs="Arial"/>
          <w:sz w:val="20"/>
          <w:szCs w:val="20"/>
        </w:rPr>
        <w:t xml:space="preserve"> powered mobile plant, working at heights of more than 2 metres and working adjacent to a road used by traffic other than pedestrians.</w:t>
      </w:r>
    </w:p>
    <w:p w:rsidR="00773064" w:rsidRPr="0029599D" w:rsidRDefault="00773064" w:rsidP="0029599D">
      <w:pPr>
        <w:pStyle w:val="HRArNarBody"/>
        <w:spacing w:before="120" w:after="0"/>
        <w:rPr>
          <w:rFonts w:ascii="Arial" w:eastAsia="Times New Roman" w:hAnsi="Arial" w:cs="Arial"/>
          <w:sz w:val="20"/>
          <w:szCs w:val="20"/>
        </w:rPr>
      </w:pPr>
      <w:r w:rsidRPr="0029599D">
        <w:rPr>
          <w:rFonts w:ascii="Arial" w:eastAsia="Times New Roman" w:hAnsi="Arial" w:cs="Arial"/>
          <w:sz w:val="20"/>
          <w:szCs w:val="20"/>
        </w:rPr>
        <w:t xml:space="preserve">A SWMS is classed as an administrative control and is used to support higher order controls to eliminate or minimise risks to health and safety, for example engineering controls. </w:t>
      </w:r>
    </w:p>
    <w:p w:rsidR="00AD1B06" w:rsidRPr="0029599D" w:rsidRDefault="00773064" w:rsidP="0029599D">
      <w:pPr>
        <w:pStyle w:val="HRArNarBody"/>
        <w:spacing w:before="120" w:after="0"/>
        <w:rPr>
          <w:rFonts w:ascii="Arial" w:eastAsia="Times New Roman" w:hAnsi="Arial" w:cs="Arial"/>
          <w:sz w:val="20"/>
          <w:szCs w:val="20"/>
        </w:rPr>
      </w:pPr>
      <w:r w:rsidRPr="0029599D">
        <w:rPr>
          <w:rFonts w:ascii="Arial" w:eastAsia="Times New Roman" w:hAnsi="Arial" w:cs="Arial"/>
          <w:sz w:val="20"/>
          <w:szCs w:val="20"/>
        </w:rPr>
        <w:t xml:space="preserve">A </w:t>
      </w:r>
      <w:proofErr w:type="spellStart"/>
      <w:r w:rsidRPr="0029599D">
        <w:rPr>
          <w:rFonts w:ascii="Arial" w:eastAsia="Times New Roman" w:hAnsi="Arial" w:cs="Arial"/>
          <w:sz w:val="20"/>
          <w:szCs w:val="20"/>
        </w:rPr>
        <w:t>SWMS</w:t>
      </w:r>
      <w:proofErr w:type="spellEnd"/>
      <w:r w:rsidRPr="0029599D">
        <w:rPr>
          <w:rFonts w:ascii="Arial" w:eastAsia="Times New Roman" w:hAnsi="Arial" w:cs="Arial"/>
          <w:sz w:val="20"/>
          <w:szCs w:val="20"/>
        </w:rPr>
        <w:t xml:space="preserve"> is </w:t>
      </w:r>
      <w:r w:rsidR="0034591E">
        <w:rPr>
          <w:rFonts w:ascii="Arial" w:eastAsia="Times New Roman" w:hAnsi="Arial" w:cs="Arial"/>
          <w:sz w:val="20"/>
          <w:szCs w:val="20"/>
        </w:rPr>
        <w:t xml:space="preserve">generally </w:t>
      </w:r>
      <w:r w:rsidRPr="0029599D">
        <w:rPr>
          <w:rFonts w:ascii="Arial" w:eastAsia="Times New Roman" w:hAnsi="Arial" w:cs="Arial"/>
          <w:sz w:val="20"/>
          <w:szCs w:val="20"/>
        </w:rPr>
        <w:t xml:space="preserve">different from other documents that focus on specific tasks or processes, such as a Job Safety Analysis or </w:t>
      </w:r>
      <w:r w:rsidR="00761B3E">
        <w:rPr>
          <w:rFonts w:ascii="Arial" w:eastAsia="Times New Roman" w:hAnsi="Arial" w:cs="Arial"/>
          <w:sz w:val="20"/>
          <w:szCs w:val="20"/>
        </w:rPr>
        <w:br/>
      </w:r>
      <w:r w:rsidRPr="0029599D">
        <w:rPr>
          <w:rFonts w:ascii="Arial" w:eastAsia="Times New Roman" w:hAnsi="Arial" w:cs="Arial"/>
          <w:sz w:val="20"/>
          <w:szCs w:val="20"/>
        </w:rPr>
        <w:t xml:space="preserve">a Safe Operating Procedure. A SWMS is not intended to be a procedure—rather it is a tool to help supervisors and workers </w:t>
      </w:r>
      <w:r w:rsidR="002178C2" w:rsidRPr="0029599D">
        <w:rPr>
          <w:rFonts w:ascii="Arial" w:eastAsia="Times New Roman" w:hAnsi="Arial" w:cs="Arial"/>
          <w:sz w:val="20"/>
          <w:szCs w:val="20"/>
        </w:rPr>
        <w:t>confirm</w:t>
      </w:r>
      <w:r w:rsidRPr="0029599D">
        <w:rPr>
          <w:rFonts w:ascii="Arial" w:eastAsia="Times New Roman" w:hAnsi="Arial" w:cs="Arial"/>
          <w:sz w:val="20"/>
          <w:szCs w:val="20"/>
        </w:rPr>
        <w:t xml:space="preserve"> and monitor the control measures </w:t>
      </w:r>
      <w:r w:rsidR="002178C2" w:rsidRPr="0029599D">
        <w:rPr>
          <w:rFonts w:ascii="Arial" w:eastAsia="Times New Roman" w:hAnsi="Arial" w:cs="Arial"/>
          <w:sz w:val="20"/>
          <w:szCs w:val="20"/>
        </w:rPr>
        <w:t>required</w:t>
      </w:r>
      <w:r w:rsidRPr="0029599D">
        <w:rPr>
          <w:rFonts w:ascii="Arial" w:eastAsia="Times New Roman" w:hAnsi="Arial" w:cs="Arial"/>
          <w:sz w:val="20"/>
          <w:szCs w:val="20"/>
        </w:rPr>
        <w:t xml:space="preserve"> at the workplace.</w:t>
      </w:r>
      <w:r w:rsidR="00797A1E" w:rsidRPr="0029599D">
        <w:rPr>
          <w:rFonts w:ascii="Arial" w:eastAsia="Times New Roman" w:hAnsi="Arial" w:cs="Arial"/>
          <w:sz w:val="20"/>
          <w:szCs w:val="20"/>
        </w:rPr>
        <w:t xml:space="preserve"> </w:t>
      </w:r>
    </w:p>
    <w:p w:rsidR="009247AE" w:rsidRPr="00F93841" w:rsidRDefault="009247AE" w:rsidP="006505F0">
      <w:pPr>
        <w:pStyle w:val="Heading2"/>
      </w:pPr>
      <w:r w:rsidRPr="007167E1">
        <w:t>Wh</w:t>
      </w:r>
      <w:r>
        <w:t>at do I need to do?</w:t>
      </w:r>
    </w:p>
    <w:p w:rsidR="00FD1537" w:rsidRDefault="00773064" w:rsidP="0029599D">
      <w:pPr>
        <w:spacing w:before="120"/>
        <w:rPr>
          <w:rFonts w:ascii="Arial" w:hAnsi="Arial" w:cs="Arial"/>
          <w:sz w:val="20"/>
          <w:szCs w:val="20"/>
        </w:rPr>
      </w:pPr>
      <w:r w:rsidRPr="000F72B5">
        <w:rPr>
          <w:rFonts w:ascii="Arial" w:hAnsi="Arial" w:cs="Arial"/>
          <w:sz w:val="20"/>
          <w:szCs w:val="20"/>
        </w:rPr>
        <w:t xml:space="preserve">A </w:t>
      </w:r>
      <w:proofErr w:type="spellStart"/>
      <w:r w:rsidRPr="000F72B5">
        <w:rPr>
          <w:rFonts w:ascii="Arial" w:hAnsi="Arial" w:cs="Arial"/>
          <w:sz w:val="20"/>
          <w:szCs w:val="20"/>
        </w:rPr>
        <w:t>PCBU</w:t>
      </w:r>
      <w:proofErr w:type="spellEnd"/>
      <w:r w:rsidRPr="000F72B5">
        <w:rPr>
          <w:rFonts w:ascii="Arial" w:hAnsi="Arial" w:cs="Arial"/>
          <w:sz w:val="20"/>
          <w:szCs w:val="20"/>
        </w:rPr>
        <w:t xml:space="preserve"> must prepare a</w:t>
      </w:r>
      <w:r w:rsidR="00712DF9" w:rsidRPr="000F72B5">
        <w:rPr>
          <w:rFonts w:ascii="Arial" w:hAnsi="Arial" w:cs="Arial"/>
          <w:sz w:val="20"/>
          <w:szCs w:val="20"/>
        </w:rPr>
        <w:t xml:space="preserve"> </w:t>
      </w:r>
      <w:proofErr w:type="spellStart"/>
      <w:r w:rsidR="00712DF9" w:rsidRPr="000F72B5">
        <w:rPr>
          <w:rFonts w:ascii="Arial" w:hAnsi="Arial" w:cs="Arial"/>
          <w:sz w:val="20"/>
          <w:szCs w:val="20"/>
        </w:rPr>
        <w:t>SWMS</w:t>
      </w:r>
      <w:proofErr w:type="spellEnd"/>
      <w:r w:rsidRPr="000F72B5">
        <w:rPr>
          <w:rFonts w:ascii="Arial" w:hAnsi="Arial" w:cs="Arial"/>
          <w:sz w:val="20"/>
          <w:szCs w:val="20"/>
        </w:rPr>
        <w:t xml:space="preserve">—or ensure </w:t>
      </w:r>
      <w:r w:rsidR="00761B3E">
        <w:rPr>
          <w:rFonts w:ascii="Arial" w:hAnsi="Arial" w:cs="Arial"/>
          <w:sz w:val="20"/>
          <w:szCs w:val="20"/>
        </w:rPr>
        <w:br/>
      </w:r>
      <w:r w:rsidRPr="000F72B5">
        <w:rPr>
          <w:rFonts w:ascii="Arial" w:hAnsi="Arial" w:cs="Arial"/>
          <w:sz w:val="20"/>
          <w:szCs w:val="20"/>
        </w:rPr>
        <w:t xml:space="preserve">a </w:t>
      </w:r>
      <w:proofErr w:type="spellStart"/>
      <w:r w:rsidRPr="000F72B5">
        <w:rPr>
          <w:rFonts w:ascii="Arial" w:hAnsi="Arial" w:cs="Arial"/>
          <w:sz w:val="20"/>
          <w:szCs w:val="20"/>
        </w:rPr>
        <w:t>SWMS</w:t>
      </w:r>
      <w:proofErr w:type="spellEnd"/>
      <w:r w:rsidRPr="000F72B5">
        <w:rPr>
          <w:rFonts w:ascii="Arial" w:hAnsi="Arial" w:cs="Arial"/>
          <w:sz w:val="20"/>
          <w:szCs w:val="20"/>
        </w:rPr>
        <w:t xml:space="preserve"> has been prepared—for </w:t>
      </w:r>
      <w:r w:rsidR="00712DF9" w:rsidRPr="000F72B5">
        <w:rPr>
          <w:rFonts w:ascii="Arial" w:hAnsi="Arial" w:cs="Arial"/>
          <w:sz w:val="20"/>
          <w:szCs w:val="20"/>
        </w:rPr>
        <w:t>high risk construction work activities.</w:t>
      </w:r>
      <w:r w:rsidR="008735EF" w:rsidRPr="000F72B5">
        <w:rPr>
          <w:rFonts w:ascii="Arial" w:hAnsi="Arial" w:cs="Arial"/>
          <w:sz w:val="20"/>
          <w:szCs w:val="20"/>
        </w:rPr>
        <w:t xml:space="preserve"> </w:t>
      </w:r>
      <w:r w:rsidR="00E60C1A" w:rsidRPr="000F72B5">
        <w:rPr>
          <w:rFonts w:ascii="Arial" w:hAnsi="Arial" w:cs="Arial"/>
          <w:sz w:val="20"/>
          <w:szCs w:val="20"/>
        </w:rPr>
        <w:t>A SWMS must be prepared before this work starts.</w:t>
      </w:r>
      <w:r w:rsidR="0083651C">
        <w:rPr>
          <w:rFonts w:ascii="Arial" w:hAnsi="Arial" w:cs="Arial"/>
          <w:sz w:val="20"/>
          <w:szCs w:val="20"/>
        </w:rPr>
        <w:t xml:space="preserve"> </w:t>
      </w:r>
      <w:r w:rsidR="00712DF9" w:rsidRPr="000F72B5">
        <w:rPr>
          <w:rFonts w:ascii="Arial" w:hAnsi="Arial" w:cs="Arial"/>
          <w:sz w:val="20"/>
          <w:szCs w:val="20"/>
        </w:rPr>
        <w:t>For all other construction activities</w:t>
      </w:r>
      <w:r w:rsidRPr="000F72B5">
        <w:rPr>
          <w:rFonts w:ascii="Arial" w:hAnsi="Arial" w:cs="Arial"/>
          <w:sz w:val="20"/>
          <w:szCs w:val="20"/>
        </w:rPr>
        <w:t xml:space="preserve"> a SWMS is not required. However,</w:t>
      </w:r>
      <w:r w:rsidR="00712DF9" w:rsidRPr="000F72B5">
        <w:rPr>
          <w:rFonts w:ascii="Arial" w:hAnsi="Arial" w:cs="Arial"/>
          <w:sz w:val="20"/>
          <w:szCs w:val="20"/>
        </w:rPr>
        <w:t xml:space="preserve"> a </w:t>
      </w:r>
      <w:r w:rsidR="00D3499D" w:rsidRPr="000F72B5">
        <w:rPr>
          <w:rFonts w:ascii="Arial" w:hAnsi="Arial" w:cs="Arial"/>
          <w:sz w:val="20"/>
          <w:szCs w:val="20"/>
        </w:rPr>
        <w:t>PCBU</w:t>
      </w:r>
      <w:r w:rsidR="00712DF9" w:rsidRPr="000F72B5">
        <w:rPr>
          <w:rFonts w:ascii="Arial" w:hAnsi="Arial" w:cs="Arial"/>
          <w:sz w:val="20"/>
          <w:szCs w:val="20"/>
        </w:rPr>
        <w:t xml:space="preserve"> must manage risks to health </w:t>
      </w:r>
      <w:r w:rsidR="00712DF9" w:rsidRPr="000F72B5">
        <w:rPr>
          <w:rFonts w:ascii="Arial" w:hAnsi="Arial" w:cs="Arial"/>
          <w:sz w:val="20"/>
          <w:szCs w:val="20"/>
        </w:rPr>
        <w:lastRenderedPageBreak/>
        <w:t xml:space="preserve">and safety by eliminating or minimising risks so far as is reasonably practicable. </w:t>
      </w:r>
    </w:p>
    <w:p w:rsidR="002376D3" w:rsidRDefault="00DE75F3" w:rsidP="00DE75F3">
      <w:pPr>
        <w:spacing w:before="120"/>
        <w:rPr>
          <w:rFonts w:ascii="Arial" w:hAnsi="Arial" w:cs="Arial"/>
          <w:sz w:val="20"/>
          <w:szCs w:val="20"/>
        </w:rPr>
      </w:pPr>
      <w:r>
        <w:rPr>
          <w:rFonts w:ascii="Arial" w:hAnsi="Arial" w:cs="Arial"/>
          <w:sz w:val="20"/>
          <w:szCs w:val="20"/>
        </w:rPr>
        <w:t>A principal contractor must also o</w:t>
      </w:r>
      <w:r w:rsidRPr="00FD1537">
        <w:rPr>
          <w:rFonts w:ascii="Arial" w:hAnsi="Arial" w:cs="Arial"/>
          <w:sz w:val="20"/>
          <w:szCs w:val="20"/>
        </w:rPr>
        <w:t>btain the SWMS before high risk construction w</w:t>
      </w:r>
      <w:r>
        <w:rPr>
          <w:rFonts w:ascii="Arial" w:hAnsi="Arial" w:cs="Arial"/>
          <w:sz w:val="20"/>
          <w:szCs w:val="20"/>
        </w:rPr>
        <w:t>ork on a construction project starts</w:t>
      </w:r>
      <w:r w:rsidRPr="00FD1537">
        <w:rPr>
          <w:rFonts w:ascii="Arial" w:hAnsi="Arial" w:cs="Arial"/>
          <w:sz w:val="20"/>
          <w:szCs w:val="20"/>
        </w:rPr>
        <w:t>.</w:t>
      </w:r>
      <w:r w:rsidR="002376D3">
        <w:rPr>
          <w:rFonts w:ascii="Arial" w:hAnsi="Arial" w:cs="Arial"/>
          <w:sz w:val="20"/>
          <w:szCs w:val="20"/>
        </w:rPr>
        <w:t xml:space="preserve"> </w:t>
      </w:r>
    </w:p>
    <w:p w:rsidR="00EF0F7B" w:rsidRPr="006505F0" w:rsidRDefault="00EF0F7B" w:rsidP="006505F0">
      <w:pPr>
        <w:pStyle w:val="Heading2"/>
      </w:pPr>
      <w:r w:rsidRPr="006505F0">
        <w:t xml:space="preserve">Who should prepare a </w:t>
      </w:r>
      <w:proofErr w:type="spellStart"/>
      <w:r w:rsidRPr="006505F0">
        <w:t>SWMS</w:t>
      </w:r>
      <w:proofErr w:type="spellEnd"/>
      <w:r w:rsidRPr="006505F0">
        <w:t>?</w:t>
      </w:r>
    </w:p>
    <w:p w:rsidR="0008494B" w:rsidRDefault="003114C1" w:rsidP="0029599D">
      <w:pPr>
        <w:spacing w:before="120"/>
        <w:rPr>
          <w:rFonts w:ascii="Arial" w:hAnsi="Arial" w:cs="Arial"/>
          <w:sz w:val="20"/>
          <w:szCs w:val="20"/>
        </w:rPr>
      </w:pPr>
      <w:r w:rsidRPr="003114C1">
        <w:rPr>
          <w:rFonts w:ascii="Arial" w:hAnsi="Arial" w:cs="Arial"/>
          <w:sz w:val="20"/>
          <w:szCs w:val="20"/>
        </w:rPr>
        <w:t>The person responsible for carrying out the high risk construction work is best placed to prepare the SWMS in consultation with workers who will be directly engaged in the work.</w:t>
      </w:r>
      <w:r>
        <w:rPr>
          <w:rFonts w:ascii="Arial" w:hAnsi="Arial" w:cs="Arial"/>
          <w:sz w:val="20"/>
          <w:szCs w:val="20"/>
        </w:rPr>
        <w:t xml:space="preserve"> </w:t>
      </w:r>
      <w:r w:rsidR="00375753">
        <w:rPr>
          <w:rFonts w:ascii="Arial" w:hAnsi="Arial" w:cs="Arial"/>
          <w:sz w:val="20"/>
          <w:szCs w:val="20"/>
        </w:rPr>
        <w:t>Generally this means a SWMS</w:t>
      </w:r>
      <w:r w:rsidR="00375753" w:rsidRPr="0013572F">
        <w:rPr>
          <w:rFonts w:ascii="Arial" w:hAnsi="Arial" w:cs="Arial"/>
          <w:sz w:val="20"/>
          <w:szCs w:val="20"/>
        </w:rPr>
        <w:t xml:space="preserve"> is prepared by the builder for their </w:t>
      </w:r>
      <w:r w:rsidR="00375753">
        <w:rPr>
          <w:rFonts w:ascii="Arial" w:hAnsi="Arial" w:cs="Arial"/>
          <w:sz w:val="20"/>
          <w:szCs w:val="20"/>
        </w:rPr>
        <w:t>worker</w:t>
      </w:r>
      <w:r w:rsidR="00375753" w:rsidRPr="0013572F">
        <w:rPr>
          <w:rFonts w:ascii="Arial" w:hAnsi="Arial" w:cs="Arial"/>
          <w:sz w:val="20"/>
          <w:szCs w:val="20"/>
        </w:rPr>
        <w:t xml:space="preserve">s, or by the subcontractor for their workers and themselves. </w:t>
      </w:r>
    </w:p>
    <w:p w:rsidR="00CD6280" w:rsidRDefault="0008494B" w:rsidP="0029599D">
      <w:pPr>
        <w:spacing w:before="120"/>
        <w:rPr>
          <w:rFonts w:ascii="Arial" w:hAnsi="Arial" w:cs="Arial"/>
          <w:sz w:val="20"/>
          <w:szCs w:val="20"/>
        </w:rPr>
      </w:pPr>
      <w:r>
        <w:rPr>
          <w:rFonts w:ascii="Arial" w:hAnsi="Arial" w:cs="Arial"/>
          <w:sz w:val="20"/>
          <w:szCs w:val="20"/>
        </w:rPr>
        <w:t xml:space="preserve">The principal contractor, builder and </w:t>
      </w:r>
      <w:r w:rsidR="00F539CE">
        <w:rPr>
          <w:rFonts w:ascii="Arial" w:hAnsi="Arial" w:cs="Arial"/>
          <w:sz w:val="20"/>
          <w:szCs w:val="20"/>
        </w:rPr>
        <w:t>sub</w:t>
      </w:r>
      <w:r>
        <w:rPr>
          <w:rFonts w:ascii="Arial" w:hAnsi="Arial" w:cs="Arial"/>
          <w:sz w:val="20"/>
          <w:szCs w:val="20"/>
        </w:rPr>
        <w:t>c</w:t>
      </w:r>
      <w:r w:rsidRPr="0008494B">
        <w:rPr>
          <w:rFonts w:ascii="Arial" w:hAnsi="Arial" w:cs="Arial"/>
          <w:sz w:val="20"/>
          <w:szCs w:val="20"/>
        </w:rPr>
        <w:t>ontractor</w:t>
      </w:r>
      <w:r>
        <w:rPr>
          <w:rFonts w:ascii="Arial" w:hAnsi="Arial" w:cs="Arial"/>
          <w:sz w:val="20"/>
          <w:szCs w:val="20"/>
        </w:rPr>
        <w:t>s</w:t>
      </w:r>
      <w:r w:rsidRPr="0008494B">
        <w:rPr>
          <w:rFonts w:ascii="Arial" w:hAnsi="Arial" w:cs="Arial"/>
          <w:sz w:val="20"/>
          <w:szCs w:val="20"/>
        </w:rPr>
        <w:t xml:space="preserve"> </w:t>
      </w:r>
      <w:r>
        <w:rPr>
          <w:rFonts w:ascii="Arial" w:hAnsi="Arial" w:cs="Arial"/>
          <w:sz w:val="20"/>
          <w:szCs w:val="20"/>
        </w:rPr>
        <w:t>should</w:t>
      </w:r>
      <w:r w:rsidRPr="0008494B">
        <w:rPr>
          <w:rFonts w:ascii="Arial" w:hAnsi="Arial" w:cs="Arial"/>
          <w:sz w:val="20"/>
          <w:szCs w:val="20"/>
        </w:rPr>
        <w:t xml:space="preserve"> co</w:t>
      </w:r>
      <w:r>
        <w:rPr>
          <w:rFonts w:ascii="Arial" w:hAnsi="Arial" w:cs="Arial"/>
          <w:sz w:val="20"/>
          <w:szCs w:val="20"/>
        </w:rPr>
        <w:t>nsult</w:t>
      </w:r>
      <w:r w:rsidRPr="0008494B">
        <w:rPr>
          <w:rFonts w:ascii="Arial" w:hAnsi="Arial" w:cs="Arial"/>
          <w:sz w:val="20"/>
          <w:szCs w:val="20"/>
        </w:rPr>
        <w:t xml:space="preserve"> with each other to determine who is in the best position to </w:t>
      </w:r>
      <w:r w:rsidR="00F539CE">
        <w:rPr>
          <w:rFonts w:ascii="Arial" w:hAnsi="Arial" w:cs="Arial"/>
          <w:sz w:val="20"/>
          <w:szCs w:val="20"/>
        </w:rPr>
        <w:t>prepare</w:t>
      </w:r>
      <w:r w:rsidRPr="0008494B">
        <w:rPr>
          <w:rFonts w:ascii="Arial" w:hAnsi="Arial" w:cs="Arial"/>
          <w:sz w:val="20"/>
          <w:szCs w:val="20"/>
        </w:rPr>
        <w:t xml:space="preserve"> the SWMS.</w:t>
      </w:r>
      <w:r w:rsidR="00D9336B" w:rsidRPr="00D9336B">
        <w:rPr>
          <w:rFonts w:ascii="Arial" w:hAnsi="Arial" w:cs="Arial"/>
          <w:sz w:val="20"/>
          <w:szCs w:val="20"/>
        </w:rPr>
        <w:t xml:space="preserve"> </w:t>
      </w:r>
    </w:p>
    <w:p w:rsidR="00E54726" w:rsidRPr="000F72B5" w:rsidRDefault="00D9336B" w:rsidP="0029599D">
      <w:pPr>
        <w:spacing w:before="120"/>
        <w:rPr>
          <w:rFonts w:ascii="Arial" w:hAnsi="Arial" w:cs="Arial"/>
          <w:sz w:val="20"/>
          <w:szCs w:val="20"/>
        </w:rPr>
      </w:pPr>
      <w:r>
        <w:rPr>
          <w:rFonts w:ascii="Arial" w:hAnsi="Arial" w:cs="Arial"/>
          <w:sz w:val="20"/>
          <w:szCs w:val="20"/>
        </w:rPr>
        <w:t>M</w:t>
      </w:r>
      <w:r w:rsidRPr="000F72B5">
        <w:rPr>
          <w:rFonts w:ascii="Arial" w:hAnsi="Arial" w:cs="Arial"/>
          <w:sz w:val="20"/>
          <w:szCs w:val="20"/>
        </w:rPr>
        <w:t xml:space="preserve">anagers, </w:t>
      </w:r>
      <w:r>
        <w:rPr>
          <w:rFonts w:ascii="Arial" w:hAnsi="Arial" w:cs="Arial"/>
          <w:sz w:val="20"/>
          <w:szCs w:val="20"/>
        </w:rPr>
        <w:t xml:space="preserve">contractors, </w:t>
      </w:r>
      <w:r w:rsidRPr="000F72B5">
        <w:rPr>
          <w:rFonts w:ascii="Arial" w:hAnsi="Arial" w:cs="Arial"/>
          <w:sz w:val="20"/>
          <w:szCs w:val="20"/>
        </w:rPr>
        <w:t xml:space="preserve">leading hands and workers should all </w:t>
      </w:r>
      <w:r>
        <w:rPr>
          <w:rFonts w:ascii="Arial" w:hAnsi="Arial" w:cs="Arial"/>
          <w:sz w:val="20"/>
          <w:szCs w:val="20"/>
        </w:rPr>
        <w:t>be involved in</w:t>
      </w:r>
      <w:r w:rsidRPr="000F72B5">
        <w:rPr>
          <w:rFonts w:ascii="Arial" w:hAnsi="Arial" w:cs="Arial"/>
          <w:sz w:val="20"/>
          <w:szCs w:val="20"/>
        </w:rPr>
        <w:t xml:space="preserve"> developing a </w:t>
      </w:r>
      <w:r>
        <w:rPr>
          <w:rFonts w:ascii="Arial" w:hAnsi="Arial" w:cs="Arial"/>
          <w:sz w:val="20"/>
          <w:szCs w:val="20"/>
        </w:rPr>
        <w:t>SWMS</w:t>
      </w:r>
      <w:r w:rsidR="00F539CE">
        <w:rPr>
          <w:rFonts w:ascii="Arial" w:hAnsi="Arial" w:cs="Arial"/>
          <w:sz w:val="20"/>
          <w:szCs w:val="20"/>
        </w:rPr>
        <w:t>.</w:t>
      </w:r>
      <w:r w:rsidR="00CD6280">
        <w:rPr>
          <w:rFonts w:ascii="Arial" w:hAnsi="Arial" w:cs="Arial"/>
          <w:sz w:val="20"/>
          <w:szCs w:val="20"/>
        </w:rPr>
        <w:t xml:space="preserve"> </w:t>
      </w:r>
      <w:r w:rsidR="0069403A">
        <w:rPr>
          <w:rFonts w:ascii="Arial" w:hAnsi="Arial" w:cs="Arial"/>
          <w:sz w:val="20"/>
          <w:szCs w:val="20"/>
        </w:rPr>
        <w:t xml:space="preserve">Consulting workers is important </w:t>
      </w:r>
      <w:r w:rsidR="004B099E" w:rsidRPr="000F72B5">
        <w:rPr>
          <w:rFonts w:ascii="Arial" w:hAnsi="Arial" w:cs="Arial"/>
          <w:sz w:val="20"/>
          <w:szCs w:val="20"/>
        </w:rPr>
        <w:t xml:space="preserve">so </w:t>
      </w:r>
      <w:r w:rsidR="00C3064C" w:rsidRPr="000F72B5">
        <w:rPr>
          <w:rFonts w:ascii="Arial" w:hAnsi="Arial" w:cs="Arial"/>
          <w:sz w:val="20"/>
          <w:szCs w:val="20"/>
        </w:rPr>
        <w:t>they understand</w:t>
      </w:r>
      <w:r w:rsidR="008F1ECB" w:rsidRPr="000F72B5">
        <w:rPr>
          <w:rFonts w:ascii="Arial" w:hAnsi="Arial" w:cs="Arial"/>
          <w:sz w:val="20"/>
          <w:szCs w:val="20"/>
        </w:rPr>
        <w:t xml:space="preserve"> the detail of the SWMS and what they are required to do</w:t>
      </w:r>
      <w:r w:rsidR="0069403A">
        <w:rPr>
          <w:rFonts w:ascii="Arial" w:hAnsi="Arial" w:cs="Arial"/>
          <w:sz w:val="20"/>
          <w:szCs w:val="20"/>
        </w:rPr>
        <w:t xml:space="preserve"> to implement and maintain risk controls</w:t>
      </w:r>
      <w:r w:rsidR="008F1ECB" w:rsidRPr="000F72B5">
        <w:rPr>
          <w:rFonts w:ascii="Arial" w:hAnsi="Arial" w:cs="Arial"/>
          <w:sz w:val="20"/>
          <w:szCs w:val="20"/>
        </w:rPr>
        <w:t>.</w:t>
      </w:r>
      <w:r w:rsidR="00A17A9A" w:rsidRPr="000F72B5">
        <w:rPr>
          <w:rFonts w:ascii="Arial" w:hAnsi="Arial" w:cs="Arial"/>
          <w:sz w:val="20"/>
          <w:szCs w:val="20"/>
        </w:rPr>
        <w:t xml:space="preserve"> </w:t>
      </w:r>
      <w:r w:rsidR="00A85B01" w:rsidRPr="000F72B5">
        <w:rPr>
          <w:rFonts w:ascii="Arial" w:hAnsi="Arial" w:cs="Arial"/>
          <w:sz w:val="20"/>
          <w:szCs w:val="20"/>
        </w:rPr>
        <w:t>Sharing information and u</w:t>
      </w:r>
      <w:r w:rsidR="00773064" w:rsidRPr="000F72B5">
        <w:rPr>
          <w:rFonts w:ascii="Arial" w:hAnsi="Arial" w:cs="Arial"/>
          <w:sz w:val="20"/>
          <w:szCs w:val="20"/>
        </w:rPr>
        <w:t>sing</w:t>
      </w:r>
      <w:r w:rsidR="00A85B01" w:rsidRPr="000F72B5">
        <w:rPr>
          <w:rFonts w:ascii="Arial" w:hAnsi="Arial" w:cs="Arial"/>
          <w:sz w:val="20"/>
          <w:szCs w:val="20"/>
        </w:rPr>
        <w:t xml:space="preserve"> the knowledge and experience of workers </w:t>
      </w:r>
      <w:r w:rsidR="00BC5ABD" w:rsidRPr="000F72B5">
        <w:rPr>
          <w:rFonts w:ascii="Arial" w:hAnsi="Arial" w:cs="Arial"/>
          <w:sz w:val="20"/>
          <w:szCs w:val="20"/>
        </w:rPr>
        <w:t xml:space="preserve">will help </w:t>
      </w:r>
      <w:r w:rsidR="0080159E">
        <w:rPr>
          <w:rFonts w:ascii="Arial" w:hAnsi="Arial" w:cs="Arial"/>
          <w:sz w:val="20"/>
          <w:szCs w:val="20"/>
        </w:rPr>
        <w:t>make sure</w:t>
      </w:r>
      <w:r w:rsidR="0080159E" w:rsidRPr="000F72B5">
        <w:rPr>
          <w:rFonts w:ascii="Arial" w:hAnsi="Arial" w:cs="Arial"/>
          <w:sz w:val="20"/>
          <w:szCs w:val="20"/>
        </w:rPr>
        <w:t xml:space="preserve"> </w:t>
      </w:r>
      <w:r w:rsidR="00BC5ABD" w:rsidRPr="000F72B5">
        <w:rPr>
          <w:rFonts w:ascii="Arial" w:hAnsi="Arial" w:cs="Arial"/>
          <w:sz w:val="20"/>
          <w:szCs w:val="20"/>
        </w:rPr>
        <w:t xml:space="preserve">the work </w:t>
      </w:r>
      <w:r w:rsidR="0034591E">
        <w:rPr>
          <w:rFonts w:ascii="Arial" w:hAnsi="Arial" w:cs="Arial"/>
          <w:sz w:val="20"/>
          <w:szCs w:val="20"/>
        </w:rPr>
        <w:t xml:space="preserve">is </w:t>
      </w:r>
      <w:r w:rsidR="00BC5ABD" w:rsidRPr="000F72B5">
        <w:rPr>
          <w:rFonts w:ascii="Arial" w:hAnsi="Arial" w:cs="Arial"/>
          <w:sz w:val="20"/>
          <w:szCs w:val="20"/>
        </w:rPr>
        <w:t>performed</w:t>
      </w:r>
      <w:r w:rsidR="001644E2" w:rsidRPr="000F72B5">
        <w:rPr>
          <w:rFonts w:ascii="Arial" w:hAnsi="Arial" w:cs="Arial"/>
          <w:sz w:val="20"/>
          <w:szCs w:val="20"/>
        </w:rPr>
        <w:t xml:space="preserve"> </w:t>
      </w:r>
      <w:r w:rsidR="0034591E">
        <w:rPr>
          <w:rFonts w:ascii="Arial" w:hAnsi="Arial" w:cs="Arial"/>
          <w:sz w:val="20"/>
          <w:szCs w:val="20"/>
        </w:rPr>
        <w:t>in accordance with the SWMS</w:t>
      </w:r>
      <w:r w:rsidR="00BC5ABD" w:rsidRPr="000F72B5">
        <w:rPr>
          <w:rFonts w:ascii="Arial" w:hAnsi="Arial" w:cs="Arial"/>
          <w:sz w:val="20"/>
          <w:szCs w:val="20"/>
        </w:rPr>
        <w:t>.</w:t>
      </w:r>
    </w:p>
    <w:p w:rsidR="0029599D" w:rsidRDefault="00E54726" w:rsidP="0029599D">
      <w:pPr>
        <w:spacing w:before="120"/>
        <w:rPr>
          <w:rFonts w:ascii="Arial" w:hAnsi="Arial" w:cs="Arial"/>
          <w:sz w:val="20"/>
          <w:szCs w:val="20"/>
        </w:rPr>
      </w:pPr>
      <w:r w:rsidRPr="000F72B5">
        <w:rPr>
          <w:rFonts w:ascii="Arial" w:hAnsi="Arial" w:cs="Arial"/>
          <w:sz w:val="20"/>
          <w:szCs w:val="20"/>
        </w:rPr>
        <w:t xml:space="preserve">If there is a Health and Safety </w:t>
      </w:r>
      <w:r w:rsidR="00B424F1" w:rsidRPr="000F72B5">
        <w:rPr>
          <w:rFonts w:ascii="Arial" w:hAnsi="Arial" w:cs="Arial"/>
          <w:sz w:val="20"/>
          <w:szCs w:val="20"/>
        </w:rPr>
        <w:t>Representative at the workplace</w:t>
      </w:r>
      <w:r w:rsidRPr="000F72B5">
        <w:rPr>
          <w:rFonts w:ascii="Arial" w:hAnsi="Arial" w:cs="Arial"/>
          <w:sz w:val="20"/>
          <w:szCs w:val="20"/>
        </w:rPr>
        <w:t xml:space="preserve"> they should als</w:t>
      </w:r>
      <w:r w:rsidR="00240127" w:rsidRPr="000F72B5">
        <w:rPr>
          <w:rFonts w:ascii="Arial" w:hAnsi="Arial" w:cs="Arial"/>
          <w:sz w:val="20"/>
          <w:szCs w:val="20"/>
        </w:rPr>
        <w:t>o be consulted when developing a</w:t>
      </w:r>
      <w:r w:rsidRPr="000F72B5">
        <w:rPr>
          <w:rFonts w:ascii="Arial" w:hAnsi="Arial" w:cs="Arial"/>
          <w:sz w:val="20"/>
          <w:szCs w:val="20"/>
        </w:rPr>
        <w:t xml:space="preserve"> SWMS.</w:t>
      </w:r>
    </w:p>
    <w:p w:rsidR="0029599D" w:rsidRDefault="0029599D" w:rsidP="006505F0">
      <w:pPr>
        <w:pStyle w:val="Heading2"/>
      </w:pPr>
      <w:r w:rsidRPr="0029599D">
        <w:t xml:space="preserve">What is the role of the principal contractor? </w:t>
      </w:r>
    </w:p>
    <w:p w:rsidR="0029599D" w:rsidRDefault="0029599D" w:rsidP="0029599D">
      <w:pPr>
        <w:spacing w:before="120"/>
        <w:rPr>
          <w:rFonts w:ascii="Arial" w:hAnsi="Arial" w:cs="Arial"/>
          <w:sz w:val="20"/>
          <w:szCs w:val="20"/>
        </w:rPr>
      </w:pPr>
      <w:r w:rsidRPr="00FD1537">
        <w:rPr>
          <w:rFonts w:ascii="Arial" w:hAnsi="Arial" w:cs="Arial"/>
          <w:sz w:val="20"/>
          <w:szCs w:val="20"/>
        </w:rPr>
        <w:t>Under the WHS Regulations each ‘construction project’</w:t>
      </w:r>
      <w:r>
        <w:rPr>
          <w:rFonts w:ascii="Arial" w:hAnsi="Arial" w:cs="Arial"/>
          <w:sz w:val="20"/>
          <w:szCs w:val="20"/>
        </w:rPr>
        <w:t xml:space="preserve">—that is </w:t>
      </w:r>
      <w:r w:rsidRPr="00FD1537">
        <w:rPr>
          <w:rFonts w:ascii="Arial" w:hAnsi="Arial" w:cs="Arial"/>
          <w:sz w:val="20"/>
          <w:szCs w:val="20"/>
        </w:rPr>
        <w:t>a project that involves construction work where the cost of the</w:t>
      </w:r>
      <w:r>
        <w:rPr>
          <w:rFonts w:ascii="Arial" w:hAnsi="Arial" w:cs="Arial"/>
          <w:sz w:val="20"/>
          <w:szCs w:val="20"/>
        </w:rPr>
        <w:t xml:space="preserve"> </w:t>
      </w:r>
      <w:r w:rsidRPr="00FD1537">
        <w:rPr>
          <w:rFonts w:ascii="Arial" w:hAnsi="Arial" w:cs="Arial"/>
          <w:sz w:val="20"/>
          <w:szCs w:val="20"/>
        </w:rPr>
        <w:t>constr</w:t>
      </w:r>
      <w:r>
        <w:rPr>
          <w:rFonts w:ascii="Arial" w:hAnsi="Arial" w:cs="Arial"/>
          <w:sz w:val="20"/>
          <w:szCs w:val="20"/>
        </w:rPr>
        <w:t xml:space="preserve">uction work is $250 000 or more—must </w:t>
      </w:r>
      <w:r w:rsidRPr="00FD1537">
        <w:rPr>
          <w:rFonts w:ascii="Arial" w:hAnsi="Arial" w:cs="Arial"/>
          <w:sz w:val="20"/>
          <w:szCs w:val="20"/>
        </w:rPr>
        <w:t>have a ‘principal contractor’.</w:t>
      </w:r>
    </w:p>
    <w:p w:rsidR="007A4575" w:rsidRDefault="00CD6280" w:rsidP="007A4575">
      <w:pPr>
        <w:spacing w:before="120"/>
        <w:rPr>
          <w:rFonts w:ascii="Arial" w:hAnsi="Arial" w:cs="Arial"/>
          <w:sz w:val="20"/>
          <w:szCs w:val="20"/>
        </w:rPr>
      </w:pPr>
      <w:r>
        <w:rPr>
          <w:rFonts w:ascii="Arial" w:hAnsi="Arial" w:cs="Arial"/>
          <w:sz w:val="20"/>
          <w:szCs w:val="20"/>
        </w:rPr>
        <w:t xml:space="preserve">A principal contractor must </w:t>
      </w:r>
      <w:r w:rsidR="00404EF1">
        <w:rPr>
          <w:rFonts w:ascii="Arial" w:hAnsi="Arial" w:cs="Arial"/>
          <w:sz w:val="20"/>
          <w:szCs w:val="20"/>
        </w:rPr>
        <w:t xml:space="preserve">take all reasonable steps to </w:t>
      </w:r>
      <w:r>
        <w:rPr>
          <w:rFonts w:ascii="Arial" w:hAnsi="Arial" w:cs="Arial"/>
          <w:sz w:val="20"/>
          <w:szCs w:val="20"/>
        </w:rPr>
        <w:t>obtain a</w:t>
      </w:r>
      <w:r w:rsidR="0029599D" w:rsidRPr="0029599D">
        <w:rPr>
          <w:rFonts w:ascii="Arial" w:hAnsi="Arial" w:cs="Arial"/>
          <w:sz w:val="20"/>
          <w:szCs w:val="20"/>
        </w:rPr>
        <w:t xml:space="preserve"> SWMS f</w:t>
      </w:r>
      <w:r>
        <w:rPr>
          <w:rFonts w:ascii="Arial" w:hAnsi="Arial" w:cs="Arial"/>
          <w:sz w:val="20"/>
          <w:szCs w:val="20"/>
        </w:rPr>
        <w:t xml:space="preserve">rom any contractor </w:t>
      </w:r>
      <w:r w:rsidR="00021513">
        <w:rPr>
          <w:rFonts w:ascii="Arial" w:hAnsi="Arial" w:cs="Arial"/>
          <w:sz w:val="20"/>
          <w:szCs w:val="20"/>
        </w:rPr>
        <w:t>carrying out high risk construction work</w:t>
      </w:r>
      <w:r w:rsidR="00404EF1">
        <w:rPr>
          <w:rFonts w:ascii="Arial" w:hAnsi="Arial" w:cs="Arial"/>
          <w:sz w:val="20"/>
          <w:szCs w:val="20"/>
        </w:rPr>
        <w:t xml:space="preserve"> </w:t>
      </w:r>
      <w:r w:rsidR="0029599D" w:rsidRPr="0029599D">
        <w:rPr>
          <w:rFonts w:ascii="Arial" w:hAnsi="Arial" w:cs="Arial"/>
          <w:sz w:val="20"/>
          <w:szCs w:val="20"/>
        </w:rPr>
        <w:t xml:space="preserve">before </w:t>
      </w:r>
      <w:r w:rsidR="00404EF1">
        <w:rPr>
          <w:rFonts w:ascii="Arial" w:hAnsi="Arial" w:cs="Arial"/>
          <w:sz w:val="20"/>
          <w:szCs w:val="20"/>
        </w:rPr>
        <w:t xml:space="preserve">the </w:t>
      </w:r>
      <w:r w:rsidR="0029599D" w:rsidRPr="0029599D">
        <w:rPr>
          <w:rFonts w:ascii="Arial" w:hAnsi="Arial" w:cs="Arial"/>
          <w:sz w:val="20"/>
          <w:szCs w:val="20"/>
        </w:rPr>
        <w:t xml:space="preserve">work </w:t>
      </w:r>
      <w:r>
        <w:rPr>
          <w:rFonts w:ascii="Arial" w:hAnsi="Arial" w:cs="Arial"/>
          <w:sz w:val="20"/>
          <w:szCs w:val="20"/>
        </w:rPr>
        <w:t>starts.</w:t>
      </w:r>
      <w:r w:rsidR="0029599D" w:rsidRPr="0029599D">
        <w:rPr>
          <w:rFonts w:ascii="Arial" w:hAnsi="Arial" w:cs="Arial"/>
          <w:sz w:val="20"/>
          <w:szCs w:val="20"/>
        </w:rPr>
        <w:t xml:space="preserve"> If there is no SWMS </w:t>
      </w:r>
      <w:r w:rsidR="00DF056D">
        <w:rPr>
          <w:rFonts w:ascii="Arial" w:hAnsi="Arial" w:cs="Arial"/>
          <w:sz w:val="20"/>
          <w:szCs w:val="20"/>
        </w:rPr>
        <w:t>the principal contractor must make arrangements for a</w:t>
      </w:r>
      <w:r w:rsidR="0029599D" w:rsidRPr="0029599D">
        <w:rPr>
          <w:rFonts w:ascii="Arial" w:hAnsi="Arial" w:cs="Arial"/>
          <w:sz w:val="20"/>
          <w:szCs w:val="20"/>
        </w:rPr>
        <w:t xml:space="preserve"> SWMS to be </w:t>
      </w:r>
      <w:r w:rsidR="00DF056D">
        <w:rPr>
          <w:rFonts w:ascii="Arial" w:hAnsi="Arial" w:cs="Arial"/>
          <w:sz w:val="20"/>
          <w:szCs w:val="20"/>
        </w:rPr>
        <w:t>prepared</w:t>
      </w:r>
      <w:r w:rsidR="00186BCD">
        <w:rPr>
          <w:rFonts w:ascii="Arial" w:hAnsi="Arial" w:cs="Arial"/>
          <w:sz w:val="20"/>
          <w:szCs w:val="20"/>
        </w:rPr>
        <w:t>, for example</w:t>
      </w:r>
      <w:r w:rsidR="0029599D" w:rsidRPr="0029599D">
        <w:rPr>
          <w:rFonts w:ascii="Arial" w:hAnsi="Arial" w:cs="Arial"/>
          <w:sz w:val="20"/>
          <w:szCs w:val="20"/>
        </w:rPr>
        <w:t xml:space="preserve"> by th</w:t>
      </w:r>
      <w:r w:rsidR="00DF056D">
        <w:rPr>
          <w:rFonts w:ascii="Arial" w:hAnsi="Arial" w:cs="Arial"/>
          <w:sz w:val="20"/>
          <w:szCs w:val="20"/>
        </w:rPr>
        <w:t>e contractor</w:t>
      </w:r>
      <w:r w:rsidR="0029599D" w:rsidRPr="0029599D">
        <w:rPr>
          <w:rFonts w:ascii="Arial" w:hAnsi="Arial" w:cs="Arial"/>
          <w:sz w:val="20"/>
          <w:szCs w:val="20"/>
        </w:rPr>
        <w:t xml:space="preserve">. </w:t>
      </w:r>
    </w:p>
    <w:p w:rsidR="00934771" w:rsidRDefault="007A4575" w:rsidP="00F93841">
      <w:pPr>
        <w:spacing w:before="120"/>
        <w:rPr>
          <w:rFonts w:ascii="Arial" w:hAnsi="Arial" w:cs="Arial"/>
          <w:sz w:val="20"/>
          <w:szCs w:val="20"/>
        </w:rPr>
      </w:pPr>
      <w:r>
        <w:rPr>
          <w:rFonts w:ascii="Arial" w:hAnsi="Arial" w:cs="Arial"/>
          <w:sz w:val="20"/>
          <w:szCs w:val="20"/>
        </w:rPr>
        <w:t>A principal contractor should</w:t>
      </w:r>
      <w:r w:rsidRPr="0029599D">
        <w:rPr>
          <w:rFonts w:ascii="Arial" w:hAnsi="Arial" w:cs="Arial"/>
          <w:sz w:val="20"/>
          <w:szCs w:val="20"/>
        </w:rPr>
        <w:t xml:space="preserve"> put in place arrangem</w:t>
      </w:r>
      <w:r>
        <w:rPr>
          <w:rFonts w:ascii="Arial" w:hAnsi="Arial" w:cs="Arial"/>
          <w:sz w:val="20"/>
          <w:szCs w:val="20"/>
        </w:rPr>
        <w:t xml:space="preserve">ents </w:t>
      </w:r>
      <w:r w:rsidR="0080159E">
        <w:rPr>
          <w:rFonts w:ascii="Arial" w:hAnsi="Arial" w:cs="Arial"/>
          <w:sz w:val="20"/>
          <w:szCs w:val="20"/>
        </w:rPr>
        <w:t>to make sure</w:t>
      </w:r>
      <w:r>
        <w:rPr>
          <w:rFonts w:ascii="Arial" w:hAnsi="Arial" w:cs="Arial"/>
          <w:sz w:val="20"/>
          <w:szCs w:val="20"/>
        </w:rPr>
        <w:t xml:space="preserve"> the high </w:t>
      </w:r>
      <w:r w:rsidRPr="0029599D">
        <w:rPr>
          <w:rFonts w:ascii="Arial" w:hAnsi="Arial" w:cs="Arial"/>
          <w:sz w:val="20"/>
          <w:szCs w:val="20"/>
        </w:rPr>
        <w:t xml:space="preserve">risk construction work is performed safely in accordance with the SWMS. </w:t>
      </w:r>
      <w:r>
        <w:rPr>
          <w:rFonts w:ascii="Arial" w:hAnsi="Arial" w:cs="Arial"/>
          <w:sz w:val="20"/>
          <w:szCs w:val="20"/>
        </w:rPr>
        <w:t>T</w:t>
      </w:r>
      <w:r w:rsidRPr="0029599D">
        <w:rPr>
          <w:rFonts w:ascii="Arial" w:hAnsi="Arial" w:cs="Arial"/>
          <w:sz w:val="20"/>
          <w:szCs w:val="20"/>
        </w:rPr>
        <w:t xml:space="preserve">his </w:t>
      </w:r>
      <w:r w:rsidR="00186BCD">
        <w:rPr>
          <w:rFonts w:ascii="Arial" w:hAnsi="Arial" w:cs="Arial"/>
          <w:sz w:val="20"/>
          <w:szCs w:val="20"/>
        </w:rPr>
        <w:t>can be</w:t>
      </w:r>
      <w:r w:rsidRPr="0029599D">
        <w:rPr>
          <w:rFonts w:ascii="Arial" w:hAnsi="Arial" w:cs="Arial"/>
          <w:sz w:val="20"/>
          <w:szCs w:val="20"/>
        </w:rPr>
        <w:t xml:space="preserve"> done </w:t>
      </w:r>
      <w:r w:rsidR="00876D44">
        <w:rPr>
          <w:rFonts w:ascii="Arial" w:hAnsi="Arial" w:cs="Arial"/>
          <w:sz w:val="20"/>
          <w:szCs w:val="20"/>
        </w:rPr>
        <w:br/>
      </w:r>
      <w:r w:rsidRPr="0029599D">
        <w:rPr>
          <w:rFonts w:ascii="Arial" w:hAnsi="Arial" w:cs="Arial"/>
          <w:sz w:val="20"/>
          <w:szCs w:val="20"/>
        </w:rPr>
        <w:t xml:space="preserve">by monitoring the implementation of the SWMS ‘on the ground’. </w:t>
      </w:r>
    </w:p>
    <w:p w:rsidR="0029599D" w:rsidRPr="000F72B5" w:rsidRDefault="007A4575" w:rsidP="00F93841">
      <w:pPr>
        <w:spacing w:before="120"/>
        <w:rPr>
          <w:rFonts w:ascii="Arial" w:hAnsi="Arial" w:cs="Arial"/>
          <w:sz w:val="20"/>
          <w:szCs w:val="20"/>
        </w:rPr>
      </w:pPr>
      <w:r>
        <w:rPr>
          <w:rFonts w:ascii="Arial" w:hAnsi="Arial" w:cs="Arial"/>
          <w:sz w:val="20"/>
          <w:szCs w:val="20"/>
        </w:rPr>
        <w:lastRenderedPageBreak/>
        <w:t>T</w:t>
      </w:r>
      <w:r w:rsidR="0029599D" w:rsidRPr="0029599D">
        <w:rPr>
          <w:rFonts w:ascii="Arial" w:hAnsi="Arial" w:cs="Arial"/>
          <w:sz w:val="20"/>
          <w:szCs w:val="20"/>
        </w:rPr>
        <w:t xml:space="preserve">he WHS </w:t>
      </w:r>
      <w:r>
        <w:rPr>
          <w:rFonts w:ascii="Arial" w:hAnsi="Arial" w:cs="Arial"/>
          <w:sz w:val="20"/>
          <w:szCs w:val="20"/>
        </w:rPr>
        <w:t>R</w:t>
      </w:r>
      <w:r w:rsidR="0029599D" w:rsidRPr="0029599D">
        <w:rPr>
          <w:rFonts w:ascii="Arial" w:hAnsi="Arial" w:cs="Arial"/>
          <w:sz w:val="20"/>
          <w:szCs w:val="20"/>
        </w:rPr>
        <w:t xml:space="preserve">egulations require </w:t>
      </w:r>
      <w:r w:rsidR="0080159E">
        <w:rPr>
          <w:rFonts w:ascii="Arial" w:hAnsi="Arial" w:cs="Arial"/>
          <w:sz w:val="20"/>
          <w:szCs w:val="20"/>
        </w:rPr>
        <w:t xml:space="preserve">that </w:t>
      </w:r>
      <w:r>
        <w:rPr>
          <w:rFonts w:ascii="Arial" w:hAnsi="Arial" w:cs="Arial"/>
          <w:sz w:val="20"/>
          <w:szCs w:val="20"/>
        </w:rPr>
        <w:t>the</w:t>
      </w:r>
      <w:r w:rsidR="0029599D" w:rsidRPr="0029599D">
        <w:rPr>
          <w:rFonts w:ascii="Arial" w:hAnsi="Arial" w:cs="Arial"/>
          <w:sz w:val="20"/>
          <w:szCs w:val="20"/>
        </w:rPr>
        <w:t xml:space="preserve"> </w:t>
      </w:r>
      <w:r w:rsidR="0080159E">
        <w:rPr>
          <w:rFonts w:ascii="Arial" w:hAnsi="Arial" w:cs="Arial"/>
          <w:sz w:val="20"/>
          <w:szCs w:val="20"/>
        </w:rPr>
        <w:t xml:space="preserve">principal contractors’ </w:t>
      </w:r>
      <w:r w:rsidR="0029599D" w:rsidRPr="0029599D">
        <w:rPr>
          <w:rFonts w:ascii="Arial" w:hAnsi="Arial" w:cs="Arial"/>
          <w:sz w:val="20"/>
          <w:szCs w:val="20"/>
        </w:rPr>
        <w:t xml:space="preserve">WHS management plan </w:t>
      </w:r>
      <w:r>
        <w:rPr>
          <w:rFonts w:ascii="Arial" w:hAnsi="Arial" w:cs="Arial"/>
          <w:sz w:val="20"/>
          <w:szCs w:val="20"/>
        </w:rPr>
        <w:t>include</w:t>
      </w:r>
      <w:r w:rsidR="0080159E">
        <w:rPr>
          <w:rFonts w:ascii="Arial" w:hAnsi="Arial" w:cs="Arial"/>
          <w:sz w:val="20"/>
          <w:szCs w:val="20"/>
        </w:rPr>
        <w:t>s</w:t>
      </w:r>
      <w:r w:rsidR="0029599D" w:rsidRPr="0029599D">
        <w:rPr>
          <w:rFonts w:ascii="Arial" w:hAnsi="Arial" w:cs="Arial"/>
          <w:sz w:val="20"/>
          <w:szCs w:val="20"/>
        </w:rPr>
        <w:t xml:space="preserve"> specific arrangements for collecting, assessing, </w:t>
      </w:r>
      <w:r w:rsidR="0029599D">
        <w:rPr>
          <w:rFonts w:ascii="Arial" w:hAnsi="Arial" w:cs="Arial"/>
          <w:sz w:val="20"/>
          <w:szCs w:val="20"/>
        </w:rPr>
        <w:t>monitoring and review</w:t>
      </w:r>
      <w:r w:rsidR="005768F7">
        <w:rPr>
          <w:rFonts w:ascii="Arial" w:hAnsi="Arial" w:cs="Arial"/>
          <w:sz w:val="20"/>
          <w:szCs w:val="20"/>
        </w:rPr>
        <w:t>ing the</w:t>
      </w:r>
      <w:r w:rsidR="0029599D">
        <w:rPr>
          <w:rFonts w:ascii="Arial" w:hAnsi="Arial" w:cs="Arial"/>
          <w:sz w:val="20"/>
          <w:szCs w:val="20"/>
        </w:rPr>
        <w:t xml:space="preserve"> SWMS. </w:t>
      </w:r>
    </w:p>
    <w:p w:rsidR="00217BC2" w:rsidRPr="006505F0" w:rsidRDefault="00280502" w:rsidP="006505F0">
      <w:pPr>
        <w:pStyle w:val="Heading2"/>
      </w:pPr>
      <w:r w:rsidRPr="006505F0">
        <w:t xml:space="preserve">What information must be included </w:t>
      </w:r>
      <w:r w:rsidR="006505F0">
        <w:br/>
      </w:r>
      <w:r w:rsidRPr="006505F0">
        <w:t xml:space="preserve">in a </w:t>
      </w:r>
      <w:proofErr w:type="spellStart"/>
      <w:r w:rsidRPr="006505F0">
        <w:t>SWMS</w:t>
      </w:r>
      <w:proofErr w:type="spellEnd"/>
      <w:r w:rsidRPr="006505F0">
        <w:t>?</w:t>
      </w:r>
    </w:p>
    <w:p w:rsidR="00217BC2" w:rsidRPr="000F72B5" w:rsidRDefault="00893946" w:rsidP="0029599D">
      <w:pPr>
        <w:spacing w:before="120"/>
        <w:rPr>
          <w:rFonts w:ascii="Arial" w:hAnsi="Arial" w:cs="Arial"/>
          <w:sz w:val="20"/>
          <w:szCs w:val="20"/>
        </w:rPr>
      </w:pPr>
      <w:r w:rsidRPr="000F72B5">
        <w:rPr>
          <w:rFonts w:ascii="Arial" w:hAnsi="Arial" w:cs="Arial"/>
          <w:sz w:val="20"/>
          <w:szCs w:val="20"/>
        </w:rPr>
        <w:t xml:space="preserve">A </w:t>
      </w:r>
      <w:proofErr w:type="spellStart"/>
      <w:r w:rsidRPr="000F72B5">
        <w:rPr>
          <w:rFonts w:ascii="Arial" w:hAnsi="Arial" w:cs="Arial"/>
          <w:sz w:val="20"/>
          <w:szCs w:val="20"/>
        </w:rPr>
        <w:t>SWMS</w:t>
      </w:r>
      <w:proofErr w:type="spellEnd"/>
      <w:r w:rsidRPr="000F72B5">
        <w:rPr>
          <w:rFonts w:ascii="Arial" w:hAnsi="Arial" w:cs="Arial"/>
          <w:sz w:val="20"/>
          <w:szCs w:val="20"/>
        </w:rPr>
        <w:t xml:space="preserve"> must</w:t>
      </w:r>
      <w:r w:rsidR="00217BC2" w:rsidRPr="000F72B5">
        <w:rPr>
          <w:rFonts w:ascii="Arial" w:hAnsi="Arial" w:cs="Arial"/>
          <w:sz w:val="20"/>
          <w:szCs w:val="20"/>
        </w:rPr>
        <w:t xml:space="preserve">: </w:t>
      </w:r>
    </w:p>
    <w:p w:rsidR="00217BC2" w:rsidRPr="000F72B5" w:rsidRDefault="00893946" w:rsidP="0029599D">
      <w:pPr>
        <w:pStyle w:val="ListParagraph"/>
        <w:numPr>
          <w:ilvl w:val="0"/>
          <w:numId w:val="12"/>
        </w:numPr>
        <w:spacing w:before="120" w:after="0" w:line="240" w:lineRule="auto"/>
        <w:ind w:left="340" w:hanging="340"/>
        <w:contextualSpacing w:val="0"/>
        <w:rPr>
          <w:rFonts w:ascii="Arial" w:hAnsi="Arial" w:cs="Arial"/>
          <w:sz w:val="20"/>
          <w:szCs w:val="20"/>
        </w:rPr>
      </w:pPr>
      <w:r w:rsidRPr="000F72B5">
        <w:rPr>
          <w:rFonts w:ascii="Arial" w:hAnsi="Arial" w:cs="Arial"/>
          <w:sz w:val="20"/>
          <w:szCs w:val="20"/>
        </w:rPr>
        <w:t>identify</w:t>
      </w:r>
      <w:r w:rsidR="00217BC2" w:rsidRPr="000F72B5">
        <w:rPr>
          <w:rFonts w:ascii="Arial" w:hAnsi="Arial" w:cs="Arial"/>
          <w:sz w:val="20"/>
          <w:szCs w:val="20"/>
        </w:rPr>
        <w:t xml:space="preserve"> the work that is high risk construction work</w:t>
      </w:r>
    </w:p>
    <w:p w:rsidR="00217BC2" w:rsidRPr="000F72B5" w:rsidRDefault="00893946" w:rsidP="0029599D">
      <w:pPr>
        <w:pStyle w:val="ListParagraph"/>
        <w:numPr>
          <w:ilvl w:val="0"/>
          <w:numId w:val="12"/>
        </w:numPr>
        <w:spacing w:before="120" w:after="0" w:line="240" w:lineRule="auto"/>
        <w:ind w:left="340" w:hanging="340"/>
        <w:contextualSpacing w:val="0"/>
        <w:rPr>
          <w:rFonts w:ascii="Arial" w:hAnsi="Arial" w:cs="Arial"/>
          <w:sz w:val="20"/>
          <w:szCs w:val="20"/>
        </w:rPr>
      </w:pPr>
      <w:r w:rsidRPr="000F72B5">
        <w:rPr>
          <w:rFonts w:ascii="Arial" w:hAnsi="Arial" w:cs="Arial"/>
          <w:sz w:val="20"/>
          <w:szCs w:val="20"/>
        </w:rPr>
        <w:t>specify</w:t>
      </w:r>
      <w:r w:rsidR="00217BC2" w:rsidRPr="000F72B5">
        <w:rPr>
          <w:rFonts w:ascii="Arial" w:hAnsi="Arial" w:cs="Arial"/>
          <w:sz w:val="20"/>
          <w:szCs w:val="20"/>
        </w:rPr>
        <w:t xml:space="preserve"> hazards relating to</w:t>
      </w:r>
      <w:r w:rsidR="002178C2">
        <w:rPr>
          <w:rFonts w:ascii="Arial" w:hAnsi="Arial" w:cs="Arial"/>
          <w:sz w:val="20"/>
          <w:szCs w:val="20"/>
        </w:rPr>
        <w:t xml:space="preserve"> the</w:t>
      </w:r>
      <w:r w:rsidR="00217BC2" w:rsidRPr="000F72B5">
        <w:rPr>
          <w:rFonts w:ascii="Arial" w:hAnsi="Arial" w:cs="Arial"/>
          <w:sz w:val="20"/>
          <w:szCs w:val="20"/>
        </w:rPr>
        <w:t xml:space="preserve"> high risk construction work and </w:t>
      </w:r>
      <w:r w:rsidRPr="000F72B5">
        <w:rPr>
          <w:rFonts w:ascii="Arial" w:hAnsi="Arial" w:cs="Arial"/>
          <w:sz w:val="20"/>
          <w:szCs w:val="20"/>
        </w:rPr>
        <w:t>the risks to health and safety</w:t>
      </w:r>
    </w:p>
    <w:p w:rsidR="00217BC2" w:rsidRPr="000F72B5" w:rsidRDefault="00893946" w:rsidP="0029599D">
      <w:pPr>
        <w:pStyle w:val="ListParagraph"/>
        <w:numPr>
          <w:ilvl w:val="0"/>
          <w:numId w:val="12"/>
        </w:numPr>
        <w:spacing w:before="120" w:after="0" w:line="240" w:lineRule="auto"/>
        <w:ind w:left="340" w:hanging="340"/>
        <w:contextualSpacing w:val="0"/>
        <w:rPr>
          <w:rFonts w:ascii="Arial" w:hAnsi="Arial" w:cs="Arial"/>
          <w:sz w:val="20"/>
          <w:szCs w:val="20"/>
        </w:rPr>
      </w:pPr>
      <w:r w:rsidRPr="000F72B5">
        <w:rPr>
          <w:rFonts w:ascii="Arial" w:hAnsi="Arial" w:cs="Arial"/>
          <w:sz w:val="20"/>
          <w:szCs w:val="20"/>
        </w:rPr>
        <w:t>describe</w:t>
      </w:r>
      <w:r w:rsidR="00217BC2" w:rsidRPr="000F72B5">
        <w:rPr>
          <w:rFonts w:ascii="Arial" w:hAnsi="Arial" w:cs="Arial"/>
          <w:sz w:val="20"/>
          <w:szCs w:val="20"/>
        </w:rPr>
        <w:t xml:space="preserve"> the measures to be im</w:t>
      </w:r>
      <w:r w:rsidRPr="000F72B5">
        <w:rPr>
          <w:rFonts w:ascii="Arial" w:hAnsi="Arial" w:cs="Arial"/>
          <w:sz w:val="20"/>
          <w:szCs w:val="20"/>
        </w:rPr>
        <w:t>plemented to control the risks</w:t>
      </w:r>
      <w:r w:rsidR="00E20B50" w:rsidRPr="000F72B5">
        <w:rPr>
          <w:rFonts w:ascii="Arial" w:hAnsi="Arial" w:cs="Arial"/>
          <w:sz w:val="20"/>
          <w:szCs w:val="20"/>
        </w:rPr>
        <w:t>, and</w:t>
      </w:r>
    </w:p>
    <w:p w:rsidR="004E1F62" w:rsidRPr="0029599D" w:rsidRDefault="00893946" w:rsidP="0029599D">
      <w:pPr>
        <w:pStyle w:val="ListParagraph"/>
        <w:numPr>
          <w:ilvl w:val="0"/>
          <w:numId w:val="12"/>
        </w:numPr>
        <w:spacing w:before="120" w:after="0" w:line="240" w:lineRule="auto"/>
        <w:ind w:left="340" w:hanging="340"/>
        <w:contextualSpacing w:val="0"/>
        <w:rPr>
          <w:rFonts w:ascii="Arial" w:hAnsi="Arial" w:cs="Arial"/>
          <w:sz w:val="20"/>
          <w:szCs w:val="20"/>
        </w:rPr>
      </w:pPr>
      <w:r w:rsidRPr="000F72B5">
        <w:rPr>
          <w:rFonts w:ascii="Arial" w:hAnsi="Arial" w:cs="Arial"/>
          <w:sz w:val="20"/>
          <w:szCs w:val="20"/>
        </w:rPr>
        <w:t>describe</w:t>
      </w:r>
      <w:r w:rsidR="00217BC2" w:rsidRPr="000F72B5">
        <w:rPr>
          <w:rFonts w:ascii="Arial" w:hAnsi="Arial" w:cs="Arial"/>
          <w:sz w:val="20"/>
          <w:szCs w:val="20"/>
        </w:rPr>
        <w:t xml:space="preserve"> how the control measures are to be impl</w:t>
      </w:r>
      <w:r w:rsidRPr="000F72B5">
        <w:rPr>
          <w:rFonts w:ascii="Arial" w:hAnsi="Arial" w:cs="Arial"/>
          <w:sz w:val="20"/>
          <w:szCs w:val="20"/>
        </w:rPr>
        <w:t>emented, monitored and reviewed</w:t>
      </w:r>
      <w:r w:rsidR="00217BC2" w:rsidRPr="000F72B5">
        <w:rPr>
          <w:rFonts w:ascii="Arial" w:hAnsi="Arial" w:cs="Arial"/>
          <w:sz w:val="20"/>
          <w:szCs w:val="20"/>
        </w:rPr>
        <w:t>.</w:t>
      </w:r>
    </w:p>
    <w:p w:rsidR="0054170F" w:rsidRPr="000F72B5" w:rsidRDefault="00F0681C" w:rsidP="0029599D">
      <w:pPr>
        <w:spacing w:before="120"/>
        <w:rPr>
          <w:rFonts w:ascii="Arial" w:hAnsi="Arial" w:cs="Arial"/>
          <w:sz w:val="20"/>
          <w:szCs w:val="20"/>
        </w:rPr>
      </w:pPr>
      <w:r w:rsidRPr="000F72B5">
        <w:rPr>
          <w:rFonts w:ascii="Arial" w:hAnsi="Arial" w:cs="Arial"/>
          <w:sz w:val="20"/>
          <w:szCs w:val="20"/>
        </w:rPr>
        <w:t xml:space="preserve">A </w:t>
      </w:r>
      <w:proofErr w:type="spellStart"/>
      <w:r w:rsidRPr="000F72B5">
        <w:rPr>
          <w:rFonts w:ascii="Arial" w:hAnsi="Arial" w:cs="Arial"/>
          <w:sz w:val="20"/>
          <w:szCs w:val="20"/>
        </w:rPr>
        <w:t>SWMS</w:t>
      </w:r>
      <w:proofErr w:type="spellEnd"/>
      <w:r w:rsidRPr="000F72B5">
        <w:rPr>
          <w:rFonts w:ascii="Arial" w:hAnsi="Arial" w:cs="Arial"/>
          <w:sz w:val="20"/>
          <w:szCs w:val="20"/>
        </w:rPr>
        <w:t xml:space="preserve"> should be short and </w:t>
      </w:r>
      <w:r w:rsidR="005E3A21" w:rsidRPr="000F72B5">
        <w:rPr>
          <w:rFonts w:ascii="Arial" w:hAnsi="Arial" w:cs="Arial"/>
          <w:sz w:val="20"/>
          <w:szCs w:val="20"/>
        </w:rPr>
        <w:t xml:space="preserve">focus on </w:t>
      </w:r>
      <w:r w:rsidR="002178C2">
        <w:rPr>
          <w:rFonts w:ascii="Arial" w:hAnsi="Arial" w:cs="Arial"/>
          <w:sz w:val="20"/>
          <w:szCs w:val="20"/>
        </w:rPr>
        <w:t>describing</w:t>
      </w:r>
      <w:r w:rsidR="005E3A21" w:rsidRPr="000F72B5">
        <w:rPr>
          <w:rFonts w:ascii="Arial" w:hAnsi="Arial" w:cs="Arial"/>
          <w:sz w:val="20"/>
          <w:szCs w:val="20"/>
        </w:rPr>
        <w:t xml:space="preserve"> the </w:t>
      </w:r>
      <w:r w:rsidR="00A838FB" w:rsidRPr="000F72B5">
        <w:rPr>
          <w:rFonts w:ascii="Arial" w:hAnsi="Arial" w:cs="Arial"/>
          <w:sz w:val="20"/>
          <w:szCs w:val="20"/>
        </w:rPr>
        <w:t xml:space="preserve">specific </w:t>
      </w:r>
      <w:r w:rsidR="005E3A21" w:rsidRPr="000F72B5">
        <w:rPr>
          <w:rFonts w:ascii="Arial" w:hAnsi="Arial" w:cs="Arial"/>
          <w:sz w:val="20"/>
          <w:szCs w:val="20"/>
        </w:rPr>
        <w:t xml:space="preserve">hazards identified for the </w:t>
      </w:r>
      <w:r w:rsidR="003F6604" w:rsidRPr="000F72B5">
        <w:rPr>
          <w:rFonts w:ascii="Arial" w:hAnsi="Arial" w:cs="Arial"/>
          <w:sz w:val="20"/>
          <w:szCs w:val="20"/>
        </w:rPr>
        <w:t xml:space="preserve">high risk construction </w:t>
      </w:r>
      <w:r w:rsidR="005E3A21" w:rsidRPr="000F72B5">
        <w:rPr>
          <w:rFonts w:ascii="Arial" w:hAnsi="Arial" w:cs="Arial"/>
          <w:sz w:val="20"/>
          <w:szCs w:val="20"/>
        </w:rPr>
        <w:t xml:space="preserve">work </w:t>
      </w:r>
      <w:r w:rsidR="00135C91">
        <w:rPr>
          <w:rFonts w:ascii="Arial" w:hAnsi="Arial" w:cs="Arial"/>
          <w:sz w:val="20"/>
          <w:szCs w:val="20"/>
        </w:rPr>
        <w:t xml:space="preserve">to be undertaken </w:t>
      </w:r>
      <w:r w:rsidR="005E3A21" w:rsidRPr="000F72B5">
        <w:rPr>
          <w:rFonts w:ascii="Arial" w:hAnsi="Arial" w:cs="Arial"/>
          <w:sz w:val="20"/>
          <w:szCs w:val="20"/>
        </w:rPr>
        <w:t>and the control measures to be put in place</w:t>
      </w:r>
      <w:r w:rsidR="003F6604" w:rsidRPr="000F72B5">
        <w:rPr>
          <w:rFonts w:ascii="Arial" w:hAnsi="Arial" w:cs="Arial"/>
          <w:sz w:val="20"/>
          <w:szCs w:val="20"/>
        </w:rPr>
        <w:t xml:space="preserve"> so the work </w:t>
      </w:r>
      <w:r w:rsidR="00761B3E">
        <w:rPr>
          <w:rFonts w:ascii="Arial" w:hAnsi="Arial" w:cs="Arial"/>
          <w:sz w:val="20"/>
          <w:szCs w:val="20"/>
        </w:rPr>
        <w:br/>
      </w:r>
      <w:r w:rsidR="003F6604" w:rsidRPr="000F72B5">
        <w:rPr>
          <w:rFonts w:ascii="Arial" w:hAnsi="Arial" w:cs="Arial"/>
          <w:sz w:val="20"/>
          <w:szCs w:val="20"/>
        </w:rPr>
        <w:t>is carried out</w:t>
      </w:r>
      <w:r w:rsidRPr="000F72B5">
        <w:rPr>
          <w:rFonts w:ascii="Arial" w:hAnsi="Arial" w:cs="Arial"/>
          <w:sz w:val="20"/>
          <w:szCs w:val="20"/>
        </w:rPr>
        <w:t xml:space="preserve"> safely</w:t>
      </w:r>
      <w:r w:rsidR="00021513">
        <w:rPr>
          <w:rFonts w:ascii="Arial" w:hAnsi="Arial" w:cs="Arial"/>
          <w:sz w:val="20"/>
          <w:szCs w:val="20"/>
        </w:rPr>
        <w:t xml:space="preserve"> (see Appendix A)</w:t>
      </w:r>
      <w:r w:rsidRPr="000F72B5">
        <w:rPr>
          <w:rFonts w:ascii="Arial" w:hAnsi="Arial" w:cs="Arial"/>
          <w:sz w:val="20"/>
          <w:szCs w:val="20"/>
        </w:rPr>
        <w:t xml:space="preserve">. </w:t>
      </w:r>
      <w:r w:rsidR="00601DCE" w:rsidRPr="000F72B5">
        <w:rPr>
          <w:rFonts w:ascii="Arial" w:hAnsi="Arial" w:cs="Arial"/>
          <w:sz w:val="20"/>
          <w:szCs w:val="20"/>
        </w:rPr>
        <w:t xml:space="preserve">A lengthy, overly detailed SWMS can be difficult to </w:t>
      </w:r>
      <w:r w:rsidR="008436EA">
        <w:rPr>
          <w:rFonts w:ascii="Arial" w:hAnsi="Arial" w:cs="Arial"/>
          <w:sz w:val="20"/>
          <w:szCs w:val="20"/>
        </w:rPr>
        <w:t>understand, apply</w:t>
      </w:r>
      <w:r w:rsidR="0002159E">
        <w:rPr>
          <w:rFonts w:ascii="Arial" w:hAnsi="Arial" w:cs="Arial"/>
          <w:sz w:val="20"/>
          <w:szCs w:val="20"/>
        </w:rPr>
        <w:t xml:space="preserve"> at the workplace, </w:t>
      </w:r>
      <w:r w:rsidR="00601DCE" w:rsidRPr="000F72B5">
        <w:rPr>
          <w:rFonts w:ascii="Arial" w:hAnsi="Arial" w:cs="Arial"/>
          <w:sz w:val="20"/>
          <w:szCs w:val="20"/>
        </w:rPr>
        <w:t>monitor</w:t>
      </w:r>
      <w:r w:rsidR="008436EA">
        <w:rPr>
          <w:rFonts w:ascii="Arial" w:hAnsi="Arial" w:cs="Arial"/>
          <w:sz w:val="20"/>
          <w:szCs w:val="20"/>
        </w:rPr>
        <w:t xml:space="preserve"> or</w:t>
      </w:r>
      <w:r w:rsidR="00B53892" w:rsidRPr="000F72B5">
        <w:rPr>
          <w:rFonts w:ascii="Arial" w:hAnsi="Arial" w:cs="Arial"/>
          <w:sz w:val="20"/>
          <w:szCs w:val="20"/>
        </w:rPr>
        <w:t xml:space="preserve"> review</w:t>
      </w:r>
      <w:r w:rsidR="00601DCE" w:rsidRPr="000F72B5">
        <w:rPr>
          <w:rFonts w:ascii="Arial" w:hAnsi="Arial" w:cs="Arial"/>
          <w:sz w:val="20"/>
          <w:szCs w:val="20"/>
        </w:rPr>
        <w:t>.</w:t>
      </w:r>
      <w:r w:rsidR="005A44F3" w:rsidRPr="000F72B5">
        <w:rPr>
          <w:rFonts w:ascii="Arial" w:hAnsi="Arial" w:cs="Arial"/>
          <w:color w:val="FF0000"/>
          <w:sz w:val="20"/>
          <w:szCs w:val="20"/>
        </w:rPr>
        <w:t xml:space="preserve"> </w:t>
      </w:r>
    </w:p>
    <w:p w:rsidR="00F0681C" w:rsidRPr="000F72B5" w:rsidRDefault="0054170F" w:rsidP="0029599D">
      <w:pPr>
        <w:spacing w:before="120"/>
        <w:rPr>
          <w:rFonts w:ascii="Arial" w:hAnsi="Arial" w:cs="Arial"/>
          <w:sz w:val="20"/>
          <w:szCs w:val="20"/>
        </w:rPr>
      </w:pPr>
      <w:r w:rsidRPr="000F72B5">
        <w:rPr>
          <w:rFonts w:ascii="Arial" w:hAnsi="Arial" w:cs="Arial"/>
          <w:sz w:val="20"/>
          <w:szCs w:val="20"/>
        </w:rPr>
        <w:t>A SWMS</w:t>
      </w:r>
      <w:r w:rsidR="009660B9" w:rsidRPr="000F72B5">
        <w:rPr>
          <w:rFonts w:ascii="Arial" w:hAnsi="Arial" w:cs="Arial"/>
          <w:sz w:val="20"/>
          <w:szCs w:val="20"/>
        </w:rPr>
        <w:t xml:space="preserve"> must</w:t>
      </w:r>
      <w:r w:rsidR="00601DCE" w:rsidRPr="000F72B5">
        <w:rPr>
          <w:rFonts w:ascii="Arial" w:hAnsi="Arial" w:cs="Arial"/>
          <w:sz w:val="20"/>
          <w:szCs w:val="20"/>
        </w:rPr>
        <w:t xml:space="preserve"> </w:t>
      </w:r>
      <w:r w:rsidR="009660B9" w:rsidRPr="000F72B5">
        <w:rPr>
          <w:rFonts w:ascii="Arial" w:hAnsi="Arial" w:cs="Arial"/>
          <w:sz w:val="20"/>
          <w:szCs w:val="20"/>
        </w:rPr>
        <w:t>be easily understood by workers, including those from non-English speaking backgrounds.</w:t>
      </w:r>
      <w:r w:rsidRPr="000F72B5">
        <w:rPr>
          <w:rFonts w:ascii="Arial" w:hAnsi="Arial" w:cs="Arial"/>
          <w:sz w:val="20"/>
          <w:szCs w:val="20"/>
        </w:rPr>
        <w:t xml:space="preserve"> </w:t>
      </w:r>
      <w:r w:rsidR="00D4195B" w:rsidRPr="000F72B5">
        <w:rPr>
          <w:rFonts w:ascii="Arial" w:hAnsi="Arial" w:cs="Arial"/>
          <w:sz w:val="20"/>
          <w:szCs w:val="20"/>
        </w:rPr>
        <w:t>For example, p</w:t>
      </w:r>
      <w:r w:rsidRPr="000F72B5">
        <w:rPr>
          <w:rFonts w:ascii="Arial" w:hAnsi="Arial" w:cs="Arial"/>
          <w:sz w:val="20"/>
          <w:szCs w:val="20"/>
        </w:rPr>
        <w:t>ictures or diag</w:t>
      </w:r>
      <w:r w:rsidR="00E477C3" w:rsidRPr="000F72B5">
        <w:rPr>
          <w:rFonts w:ascii="Arial" w:hAnsi="Arial" w:cs="Arial"/>
          <w:sz w:val="20"/>
          <w:szCs w:val="20"/>
        </w:rPr>
        <w:t>rams</w:t>
      </w:r>
      <w:r w:rsidR="007631B6" w:rsidRPr="000F72B5">
        <w:rPr>
          <w:rFonts w:ascii="Arial" w:hAnsi="Arial" w:cs="Arial"/>
          <w:sz w:val="20"/>
          <w:szCs w:val="20"/>
        </w:rPr>
        <w:t xml:space="preserve"> </w:t>
      </w:r>
      <w:r w:rsidR="00C02DA2" w:rsidRPr="000F72B5">
        <w:rPr>
          <w:rFonts w:ascii="Arial" w:hAnsi="Arial" w:cs="Arial"/>
          <w:sz w:val="20"/>
          <w:szCs w:val="20"/>
        </w:rPr>
        <w:t xml:space="preserve">may be </w:t>
      </w:r>
      <w:r w:rsidR="007631B6" w:rsidRPr="000F72B5">
        <w:rPr>
          <w:rFonts w:ascii="Arial" w:hAnsi="Arial" w:cs="Arial"/>
          <w:sz w:val="20"/>
          <w:szCs w:val="20"/>
        </w:rPr>
        <w:t xml:space="preserve">a </w:t>
      </w:r>
      <w:r w:rsidR="00C02DA2" w:rsidRPr="000F72B5">
        <w:rPr>
          <w:rFonts w:ascii="Arial" w:hAnsi="Arial" w:cs="Arial"/>
          <w:sz w:val="20"/>
          <w:szCs w:val="20"/>
        </w:rPr>
        <w:t xml:space="preserve">more effective way of communicating </w:t>
      </w:r>
      <w:r w:rsidR="00E477C3" w:rsidRPr="000F72B5">
        <w:rPr>
          <w:rFonts w:ascii="Arial" w:hAnsi="Arial" w:cs="Arial"/>
          <w:sz w:val="20"/>
          <w:szCs w:val="20"/>
        </w:rPr>
        <w:t>information</w:t>
      </w:r>
      <w:r w:rsidR="00C02DA2" w:rsidRPr="000F72B5">
        <w:rPr>
          <w:rFonts w:ascii="Arial" w:hAnsi="Arial" w:cs="Arial"/>
          <w:sz w:val="20"/>
          <w:szCs w:val="20"/>
        </w:rPr>
        <w:t>.</w:t>
      </w:r>
    </w:p>
    <w:p w:rsidR="00091796" w:rsidRDefault="00F0681C" w:rsidP="0029599D">
      <w:pPr>
        <w:spacing w:before="120"/>
        <w:rPr>
          <w:rFonts w:ascii="Arial" w:hAnsi="Arial" w:cs="Arial"/>
          <w:sz w:val="20"/>
          <w:szCs w:val="20"/>
        </w:rPr>
      </w:pPr>
      <w:r w:rsidRPr="000F72B5">
        <w:rPr>
          <w:rFonts w:ascii="Arial" w:hAnsi="Arial" w:cs="Arial"/>
          <w:sz w:val="20"/>
          <w:szCs w:val="20"/>
        </w:rPr>
        <w:t xml:space="preserve">While there are other legislative requirements to ensure health and safety—for example </w:t>
      </w:r>
      <w:r w:rsidR="00186BCD">
        <w:rPr>
          <w:rFonts w:ascii="Arial" w:hAnsi="Arial" w:cs="Arial"/>
          <w:sz w:val="20"/>
          <w:szCs w:val="20"/>
        </w:rPr>
        <w:t>to control exposure to noise and manual task hazards</w:t>
      </w:r>
      <w:r w:rsidRPr="000F72B5">
        <w:rPr>
          <w:rFonts w:ascii="Arial" w:hAnsi="Arial" w:cs="Arial"/>
          <w:sz w:val="20"/>
          <w:szCs w:val="20"/>
        </w:rPr>
        <w:t xml:space="preserve">—these </w:t>
      </w:r>
      <w:r w:rsidR="0080159E">
        <w:rPr>
          <w:rFonts w:ascii="Arial" w:hAnsi="Arial" w:cs="Arial"/>
          <w:sz w:val="20"/>
          <w:szCs w:val="20"/>
        </w:rPr>
        <w:t xml:space="preserve">hazards and risk controls do not need to </w:t>
      </w:r>
      <w:r w:rsidR="003339B9">
        <w:rPr>
          <w:rFonts w:ascii="Arial" w:hAnsi="Arial" w:cs="Arial"/>
          <w:sz w:val="20"/>
          <w:szCs w:val="20"/>
        </w:rPr>
        <w:br/>
      </w:r>
      <w:r w:rsidR="0080159E">
        <w:rPr>
          <w:rFonts w:ascii="Arial" w:hAnsi="Arial" w:cs="Arial"/>
          <w:sz w:val="20"/>
          <w:szCs w:val="20"/>
        </w:rPr>
        <w:t>be included</w:t>
      </w:r>
      <w:r w:rsidRPr="000F72B5">
        <w:rPr>
          <w:rFonts w:ascii="Arial" w:hAnsi="Arial" w:cs="Arial"/>
          <w:sz w:val="20"/>
          <w:szCs w:val="20"/>
        </w:rPr>
        <w:t xml:space="preserve"> in a SWMS. </w:t>
      </w:r>
    </w:p>
    <w:p w:rsidR="00F0681C" w:rsidRDefault="00601DCE" w:rsidP="0029599D">
      <w:pPr>
        <w:spacing w:before="120"/>
        <w:rPr>
          <w:rFonts w:ascii="Arial" w:hAnsi="Arial" w:cs="Arial"/>
          <w:sz w:val="20"/>
          <w:szCs w:val="20"/>
        </w:rPr>
      </w:pPr>
      <w:r w:rsidRPr="000F72B5">
        <w:rPr>
          <w:rFonts w:ascii="Arial" w:hAnsi="Arial" w:cs="Arial"/>
          <w:sz w:val="20"/>
          <w:szCs w:val="20"/>
        </w:rPr>
        <w:t xml:space="preserve">If the </w:t>
      </w:r>
      <w:proofErr w:type="spellStart"/>
      <w:r w:rsidRPr="000F72B5">
        <w:rPr>
          <w:rFonts w:ascii="Arial" w:hAnsi="Arial" w:cs="Arial"/>
          <w:sz w:val="20"/>
          <w:szCs w:val="20"/>
        </w:rPr>
        <w:t>SWMS</w:t>
      </w:r>
      <w:proofErr w:type="spellEnd"/>
      <w:r w:rsidRPr="000F72B5">
        <w:rPr>
          <w:rFonts w:ascii="Arial" w:hAnsi="Arial" w:cs="Arial"/>
          <w:sz w:val="20"/>
          <w:szCs w:val="20"/>
        </w:rPr>
        <w:t xml:space="preserve"> is based on a </w:t>
      </w:r>
      <w:r w:rsidR="00FD69A3">
        <w:rPr>
          <w:rFonts w:ascii="Arial" w:hAnsi="Arial" w:cs="Arial"/>
          <w:sz w:val="20"/>
          <w:szCs w:val="20"/>
        </w:rPr>
        <w:t>workplace</w:t>
      </w:r>
      <w:r w:rsidRPr="000F72B5">
        <w:rPr>
          <w:rFonts w:ascii="Arial" w:hAnsi="Arial" w:cs="Arial"/>
          <w:sz w:val="20"/>
          <w:szCs w:val="20"/>
        </w:rPr>
        <w:t xml:space="preserve">-specific risk assessment, evidence of the risk assessment </w:t>
      </w:r>
      <w:r w:rsidR="00876D44">
        <w:rPr>
          <w:rFonts w:ascii="Arial" w:hAnsi="Arial" w:cs="Arial"/>
          <w:sz w:val="20"/>
          <w:szCs w:val="20"/>
        </w:rPr>
        <w:br/>
      </w:r>
      <w:r w:rsidRPr="000F72B5">
        <w:rPr>
          <w:rFonts w:ascii="Arial" w:hAnsi="Arial" w:cs="Arial"/>
          <w:sz w:val="20"/>
          <w:szCs w:val="20"/>
        </w:rPr>
        <w:t>may be required by the regulator</w:t>
      </w:r>
      <w:r w:rsidR="00293269">
        <w:rPr>
          <w:rFonts w:ascii="Arial" w:hAnsi="Arial" w:cs="Arial"/>
          <w:sz w:val="20"/>
          <w:szCs w:val="20"/>
        </w:rPr>
        <w:t xml:space="preserve"> or for auditing purposes</w:t>
      </w:r>
      <w:r w:rsidRPr="000F72B5">
        <w:rPr>
          <w:rFonts w:ascii="Arial" w:hAnsi="Arial" w:cs="Arial"/>
          <w:sz w:val="20"/>
          <w:szCs w:val="20"/>
        </w:rPr>
        <w:t xml:space="preserve"> but </w:t>
      </w:r>
      <w:r w:rsidR="00F17619" w:rsidRPr="000F72B5">
        <w:rPr>
          <w:rFonts w:ascii="Arial" w:hAnsi="Arial" w:cs="Arial"/>
          <w:sz w:val="20"/>
          <w:szCs w:val="20"/>
        </w:rPr>
        <w:t>does not need to be</w:t>
      </w:r>
      <w:r w:rsidRPr="000F72B5">
        <w:rPr>
          <w:rFonts w:ascii="Arial" w:hAnsi="Arial" w:cs="Arial"/>
          <w:sz w:val="20"/>
          <w:szCs w:val="20"/>
        </w:rPr>
        <w:t xml:space="preserve"> detailed in </w:t>
      </w:r>
      <w:r w:rsidR="00876D44">
        <w:rPr>
          <w:rFonts w:ascii="Arial" w:hAnsi="Arial" w:cs="Arial"/>
          <w:sz w:val="20"/>
          <w:szCs w:val="20"/>
        </w:rPr>
        <w:br/>
      </w:r>
      <w:r w:rsidRPr="000F72B5">
        <w:rPr>
          <w:rFonts w:ascii="Arial" w:hAnsi="Arial" w:cs="Arial"/>
          <w:sz w:val="20"/>
          <w:szCs w:val="20"/>
        </w:rPr>
        <w:t xml:space="preserve">the </w:t>
      </w:r>
      <w:proofErr w:type="spellStart"/>
      <w:r w:rsidRPr="000F72B5">
        <w:rPr>
          <w:rFonts w:ascii="Arial" w:hAnsi="Arial" w:cs="Arial"/>
          <w:sz w:val="20"/>
          <w:szCs w:val="20"/>
        </w:rPr>
        <w:t>SWMS</w:t>
      </w:r>
      <w:proofErr w:type="spellEnd"/>
      <w:r w:rsidRPr="000F72B5">
        <w:rPr>
          <w:rFonts w:ascii="Arial" w:hAnsi="Arial" w:cs="Arial"/>
          <w:sz w:val="20"/>
          <w:szCs w:val="20"/>
        </w:rPr>
        <w:t xml:space="preserve">. </w:t>
      </w:r>
    </w:p>
    <w:p w:rsidR="00822B86" w:rsidRPr="00280502" w:rsidRDefault="00280502" w:rsidP="006505F0">
      <w:pPr>
        <w:pStyle w:val="Heading2"/>
      </w:pPr>
      <w:r w:rsidRPr="00280502">
        <w:t>SWMS template</w:t>
      </w:r>
    </w:p>
    <w:p w:rsidR="0099769D" w:rsidRDefault="00822B86" w:rsidP="0029599D">
      <w:pPr>
        <w:spacing w:before="120"/>
        <w:rPr>
          <w:rFonts w:ascii="Arial" w:hAnsi="Arial" w:cs="Arial"/>
          <w:sz w:val="20"/>
          <w:szCs w:val="20"/>
        </w:rPr>
      </w:pPr>
      <w:r w:rsidRPr="000F72B5">
        <w:rPr>
          <w:rFonts w:ascii="Arial" w:hAnsi="Arial" w:cs="Arial"/>
          <w:sz w:val="20"/>
          <w:szCs w:val="20"/>
        </w:rPr>
        <w:t>A SWMS template is provided at A</w:t>
      </w:r>
      <w:r w:rsidR="00F32A41" w:rsidRPr="000F72B5">
        <w:rPr>
          <w:rFonts w:ascii="Arial" w:hAnsi="Arial" w:cs="Arial"/>
          <w:sz w:val="20"/>
          <w:szCs w:val="20"/>
        </w:rPr>
        <w:t>ppendix</w:t>
      </w:r>
      <w:r w:rsidRPr="000F72B5">
        <w:rPr>
          <w:rFonts w:ascii="Arial" w:hAnsi="Arial" w:cs="Arial"/>
          <w:sz w:val="20"/>
          <w:szCs w:val="20"/>
        </w:rPr>
        <w:t xml:space="preserve"> A. </w:t>
      </w:r>
      <w:r w:rsidR="00761B3E">
        <w:rPr>
          <w:rFonts w:ascii="Arial" w:hAnsi="Arial" w:cs="Arial"/>
          <w:sz w:val="20"/>
          <w:szCs w:val="20"/>
        </w:rPr>
        <w:br/>
      </w:r>
      <w:r w:rsidRPr="000F72B5">
        <w:rPr>
          <w:rFonts w:ascii="Arial" w:hAnsi="Arial" w:cs="Arial"/>
          <w:sz w:val="20"/>
          <w:szCs w:val="20"/>
        </w:rPr>
        <w:t xml:space="preserve">This template outlines the information which </w:t>
      </w:r>
      <w:r w:rsidR="003339B9">
        <w:rPr>
          <w:rFonts w:ascii="Arial" w:hAnsi="Arial" w:cs="Arial"/>
          <w:sz w:val="20"/>
          <w:szCs w:val="20"/>
        </w:rPr>
        <w:br/>
      </w:r>
      <w:r w:rsidR="009240A5" w:rsidRPr="000F72B5">
        <w:rPr>
          <w:rFonts w:ascii="Arial" w:hAnsi="Arial" w:cs="Arial"/>
          <w:sz w:val="20"/>
          <w:szCs w:val="20"/>
        </w:rPr>
        <w:t>must be included in a SWMS</w:t>
      </w:r>
      <w:r w:rsidR="0099769D">
        <w:rPr>
          <w:rFonts w:ascii="Arial" w:hAnsi="Arial" w:cs="Arial"/>
          <w:sz w:val="20"/>
          <w:szCs w:val="20"/>
        </w:rPr>
        <w:t xml:space="preserve">. </w:t>
      </w:r>
    </w:p>
    <w:p w:rsidR="006A3BBB" w:rsidRDefault="00C00C34" w:rsidP="0029599D">
      <w:pPr>
        <w:spacing w:before="120"/>
        <w:rPr>
          <w:rFonts w:ascii="Arial" w:hAnsi="Arial" w:cs="Arial"/>
          <w:sz w:val="20"/>
          <w:szCs w:val="20"/>
        </w:rPr>
      </w:pPr>
      <w:r>
        <w:rPr>
          <w:rFonts w:ascii="Arial" w:hAnsi="Arial" w:cs="Arial"/>
          <w:sz w:val="20"/>
          <w:szCs w:val="20"/>
        </w:rPr>
        <w:t>The template</w:t>
      </w:r>
      <w:r w:rsidR="0099769D">
        <w:rPr>
          <w:rFonts w:ascii="Arial" w:hAnsi="Arial" w:cs="Arial"/>
          <w:sz w:val="20"/>
          <w:szCs w:val="20"/>
        </w:rPr>
        <w:t xml:space="preserve"> also includes </w:t>
      </w:r>
      <w:r w:rsidR="009240A5" w:rsidRPr="000F72B5">
        <w:rPr>
          <w:rFonts w:ascii="Arial" w:hAnsi="Arial" w:cs="Arial"/>
          <w:sz w:val="20"/>
          <w:szCs w:val="20"/>
        </w:rPr>
        <w:t xml:space="preserve">other information which </w:t>
      </w:r>
      <w:r w:rsidR="00822B86" w:rsidRPr="000F72B5">
        <w:rPr>
          <w:rFonts w:ascii="Arial" w:hAnsi="Arial" w:cs="Arial"/>
          <w:sz w:val="20"/>
          <w:szCs w:val="20"/>
        </w:rPr>
        <w:t>should be included</w:t>
      </w:r>
      <w:r w:rsidR="006844FC" w:rsidRPr="000F72B5">
        <w:rPr>
          <w:rFonts w:ascii="Arial" w:hAnsi="Arial" w:cs="Arial"/>
          <w:sz w:val="20"/>
          <w:szCs w:val="20"/>
        </w:rPr>
        <w:t xml:space="preserve"> as best practice, for example </w:t>
      </w:r>
      <w:r w:rsidR="000551EC" w:rsidRPr="000F72B5">
        <w:rPr>
          <w:rFonts w:ascii="Arial" w:hAnsi="Arial" w:cs="Arial"/>
          <w:sz w:val="20"/>
          <w:szCs w:val="20"/>
        </w:rPr>
        <w:t>who was consulted to</w:t>
      </w:r>
      <w:r w:rsidR="009863DF" w:rsidRPr="000F72B5">
        <w:rPr>
          <w:rFonts w:ascii="Arial" w:hAnsi="Arial" w:cs="Arial"/>
          <w:sz w:val="20"/>
          <w:szCs w:val="20"/>
        </w:rPr>
        <w:t xml:space="preserve"> prepare</w:t>
      </w:r>
      <w:r w:rsidR="000E1782" w:rsidRPr="000F72B5">
        <w:rPr>
          <w:rFonts w:ascii="Arial" w:hAnsi="Arial" w:cs="Arial"/>
          <w:sz w:val="20"/>
          <w:szCs w:val="20"/>
        </w:rPr>
        <w:t xml:space="preserve"> the SWMS</w:t>
      </w:r>
      <w:r w:rsidR="009240A5" w:rsidRPr="000F72B5">
        <w:rPr>
          <w:rFonts w:ascii="Arial" w:hAnsi="Arial" w:cs="Arial"/>
          <w:sz w:val="20"/>
          <w:szCs w:val="20"/>
        </w:rPr>
        <w:t>.</w:t>
      </w:r>
      <w:r w:rsidR="0099769D">
        <w:rPr>
          <w:rFonts w:ascii="Arial" w:hAnsi="Arial" w:cs="Arial"/>
          <w:sz w:val="20"/>
          <w:szCs w:val="20"/>
        </w:rPr>
        <w:t xml:space="preserve"> However</w:t>
      </w:r>
      <w:r>
        <w:rPr>
          <w:rFonts w:ascii="Arial" w:hAnsi="Arial" w:cs="Arial"/>
          <w:sz w:val="20"/>
          <w:szCs w:val="20"/>
        </w:rPr>
        <w:t>,</w:t>
      </w:r>
      <w:r w:rsidR="0099769D">
        <w:rPr>
          <w:rFonts w:ascii="Arial" w:hAnsi="Arial" w:cs="Arial"/>
          <w:sz w:val="20"/>
          <w:szCs w:val="20"/>
        </w:rPr>
        <w:t xml:space="preserve"> </w:t>
      </w:r>
      <w:r>
        <w:rPr>
          <w:rFonts w:ascii="Arial" w:hAnsi="Arial" w:cs="Arial"/>
          <w:sz w:val="20"/>
          <w:szCs w:val="20"/>
        </w:rPr>
        <w:t xml:space="preserve">when adding </w:t>
      </w:r>
      <w:r w:rsidR="00104A34">
        <w:rPr>
          <w:rFonts w:ascii="Arial" w:hAnsi="Arial" w:cs="Arial"/>
          <w:sz w:val="20"/>
          <w:szCs w:val="20"/>
        </w:rPr>
        <w:t>more</w:t>
      </w:r>
      <w:r>
        <w:rPr>
          <w:rFonts w:ascii="Arial" w:hAnsi="Arial" w:cs="Arial"/>
          <w:sz w:val="20"/>
          <w:szCs w:val="20"/>
        </w:rPr>
        <w:t xml:space="preserve"> information to the SWMS</w:t>
      </w:r>
      <w:r w:rsidR="00822B86" w:rsidRPr="000F72B5">
        <w:rPr>
          <w:rFonts w:ascii="Arial" w:hAnsi="Arial" w:cs="Arial"/>
          <w:sz w:val="20"/>
          <w:szCs w:val="20"/>
        </w:rPr>
        <w:t xml:space="preserve"> consider the </w:t>
      </w:r>
      <w:r>
        <w:rPr>
          <w:rFonts w:ascii="Arial" w:hAnsi="Arial" w:cs="Arial"/>
          <w:sz w:val="20"/>
          <w:szCs w:val="20"/>
        </w:rPr>
        <w:t xml:space="preserve">importance and </w:t>
      </w:r>
      <w:r w:rsidR="00822B86" w:rsidRPr="000F72B5">
        <w:rPr>
          <w:rFonts w:ascii="Arial" w:hAnsi="Arial" w:cs="Arial"/>
          <w:sz w:val="20"/>
          <w:szCs w:val="20"/>
        </w:rPr>
        <w:t>relevance of the information and whether it</w:t>
      </w:r>
      <w:r w:rsidR="00104A34">
        <w:rPr>
          <w:rFonts w:ascii="Arial" w:hAnsi="Arial" w:cs="Arial"/>
          <w:sz w:val="20"/>
          <w:szCs w:val="20"/>
        </w:rPr>
        <w:t xml:space="preserve"> will</w:t>
      </w:r>
      <w:r w:rsidR="003339B9">
        <w:rPr>
          <w:rFonts w:ascii="Arial" w:hAnsi="Arial" w:cs="Arial"/>
          <w:sz w:val="20"/>
          <w:szCs w:val="20"/>
        </w:rPr>
        <w:t xml:space="preserve"> </w:t>
      </w:r>
      <w:r w:rsidR="00104A34">
        <w:rPr>
          <w:rFonts w:ascii="Arial" w:hAnsi="Arial" w:cs="Arial"/>
          <w:sz w:val="20"/>
          <w:szCs w:val="20"/>
        </w:rPr>
        <w:t xml:space="preserve">add unnecessary length </w:t>
      </w:r>
      <w:r w:rsidR="00135C91">
        <w:rPr>
          <w:rFonts w:ascii="Arial" w:hAnsi="Arial" w:cs="Arial"/>
          <w:sz w:val="20"/>
          <w:szCs w:val="20"/>
        </w:rPr>
        <w:t>or</w:t>
      </w:r>
      <w:r w:rsidR="00822B86" w:rsidRPr="000F72B5">
        <w:rPr>
          <w:rFonts w:ascii="Arial" w:hAnsi="Arial" w:cs="Arial"/>
          <w:sz w:val="20"/>
          <w:szCs w:val="20"/>
        </w:rPr>
        <w:t xml:space="preserve"> complexity to the document.</w:t>
      </w:r>
    </w:p>
    <w:p w:rsidR="00EE7740" w:rsidRPr="00280502" w:rsidRDefault="00280502" w:rsidP="006505F0">
      <w:pPr>
        <w:pStyle w:val="Heading2"/>
      </w:pPr>
      <w:r w:rsidRPr="00280502">
        <w:lastRenderedPageBreak/>
        <w:t>Can a generic SWMS be used?</w:t>
      </w:r>
    </w:p>
    <w:p w:rsidR="00A30FF0" w:rsidRPr="000F72B5" w:rsidRDefault="00D5426F" w:rsidP="0029599D">
      <w:pPr>
        <w:spacing w:before="120"/>
        <w:rPr>
          <w:rFonts w:ascii="Arial" w:hAnsi="Arial" w:cs="Arial"/>
          <w:sz w:val="20"/>
          <w:szCs w:val="22"/>
        </w:rPr>
      </w:pPr>
      <w:r w:rsidRPr="000F72B5">
        <w:rPr>
          <w:rFonts w:ascii="Arial" w:hAnsi="Arial" w:cs="Arial"/>
          <w:sz w:val="20"/>
          <w:szCs w:val="22"/>
        </w:rPr>
        <w:t>It is important for</w:t>
      </w:r>
      <w:r w:rsidR="00F11316" w:rsidRPr="000F72B5">
        <w:rPr>
          <w:rFonts w:ascii="Arial" w:hAnsi="Arial" w:cs="Arial"/>
          <w:sz w:val="20"/>
          <w:szCs w:val="22"/>
        </w:rPr>
        <w:t xml:space="preserve"> a</w:t>
      </w:r>
      <w:r w:rsidRPr="000F72B5">
        <w:rPr>
          <w:rFonts w:ascii="Arial" w:hAnsi="Arial" w:cs="Arial"/>
          <w:sz w:val="20"/>
          <w:szCs w:val="22"/>
        </w:rPr>
        <w:t xml:space="preserve"> </w:t>
      </w:r>
      <w:proofErr w:type="spellStart"/>
      <w:r w:rsidR="00A30FF0" w:rsidRPr="000F72B5">
        <w:rPr>
          <w:rFonts w:ascii="Arial" w:hAnsi="Arial" w:cs="Arial"/>
          <w:sz w:val="20"/>
          <w:szCs w:val="22"/>
        </w:rPr>
        <w:t>SWMS</w:t>
      </w:r>
      <w:proofErr w:type="spellEnd"/>
      <w:r w:rsidR="00A30FF0" w:rsidRPr="000F72B5">
        <w:rPr>
          <w:rFonts w:ascii="Arial" w:hAnsi="Arial" w:cs="Arial"/>
          <w:sz w:val="20"/>
          <w:szCs w:val="22"/>
        </w:rPr>
        <w:t xml:space="preserve"> </w:t>
      </w:r>
      <w:r w:rsidRPr="000F72B5">
        <w:rPr>
          <w:rFonts w:ascii="Arial" w:hAnsi="Arial" w:cs="Arial"/>
          <w:sz w:val="20"/>
          <w:szCs w:val="22"/>
        </w:rPr>
        <w:t xml:space="preserve">to reflect the specific circumstances of the workplace in which </w:t>
      </w:r>
      <w:r w:rsidR="00F11316" w:rsidRPr="000F72B5">
        <w:rPr>
          <w:rFonts w:ascii="Arial" w:hAnsi="Arial" w:cs="Arial"/>
          <w:sz w:val="20"/>
          <w:szCs w:val="22"/>
        </w:rPr>
        <w:t>it</w:t>
      </w:r>
      <w:r w:rsidRPr="000F72B5">
        <w:rPr>
          <w:rFonts w:ascii="Arial" w:hAnsi="Arial" w:cs="Arial"/>
          <w:sz w:val="20"/>
          <w:szCs w:val="22"/>
        </w:rPr>
        <w:t xml:space="preserve"> will operate—that is </w:t>
      </w:r>
      <w:r w:rsidR="00A30FF0" w:rsidRPr="000F72B5">
        <w:rPr>
          <w:rFonts w:ascii="Arial" w:hAnsi="Arial" w:cs="Arial"/>
          <w:sz w:val="20"/>
          <w:szCs w:val="22"/>
        </w:rPr>
        <w:t xml:space="preserve">the </w:t>
      </w:r>
      <w:r w:rsidR="00FD69A3">
        <w:rPr>
          <w:rFonts w:ascii="Arial" w:hAnsi="Arial" w:cs="Arial"/>
          <w:sz w:val="20"/>
          <w:szCs w:val="22"/>
        </w:rPr>
        <w:t>workplace</w:t>
      </w:r>
      <w:r w:rsidR="00FD69A3" w:rsidRPr="000F72B5">
        <w:rPr>
          <w:rFonts w:ascii="Arial" w:hAnsi="Arial" w:cs="Arial"/>
          <w:sz w:val="20"/>
          <w:szCs w:val="22"/>
        </w:rPr>
        <w:t xml:space="preserve"> </w:t>
      </w:r>
      <w:r w:rsidR="00A30FF0" w:rsidRPr="000F72B5">
        <w:rPr>
          <w:rFonts w:ascii="Arial" w:hAnsi="Arial" w:cs="Arial"/>
          <w:sz w:val="20"/>
          <w:szCs w:val="22"/>
        </w:rPr>
        <w:t xml:space="preserve">where the high </w:t>
      </w:r>
      <w:r w:rsidR="006505F0">
        <w:rPr>
          <w:rFonts w:ascii="Arial" w:hAnsi="Arial" w:cs="Arial"/>
          <w:sz w:val="20"/>
          <w:szCs w:val="22"/>
        </w:rPr>
        <w:br/>
      </w:r>
      <w:r w:rsidR="00A30FF0" w:rsidRPr="000F72B5">
        <w:rPr>
          <w:rFonts w:ascii="Arial" w:hAnsi="Arial" w:cs="Arial"/>
          <w:sz w:val="20"/>
          <w:szCs w:val="22"/>
        </w:rPr>
        <w:t xml:space="preserve">risk construction work is </w:t>
      </w:r>
      <w:r w:rsidR="00135C91">
        <w:rPr>
          <w:rFonts w:ascii="Arial" w:hAnsi="Arial" w:cs="Arial"/>
          <w:sz w:val="20"/>
          <w:szCs w:val="22"/>
        </w:rPr>
        <w:t xml:space="preserve">to </w:t>
      </w:r>
      <w:r w:rsidR="00A30FF0" w:rsidRPr="000F72B5">
        <w:rPr>
          <w:rFonts w:ascii="Arial" w:hAnsi="Arial" w:cs="Arial"/>
          <w:sz w:val="20"/>
          <w:szCs w:val="22"/>
        </w:rPr>
        <w:t>be carried out</w:t>
      </w:r>
      <w:r w:rsidRPr="000F72B5">
        <w:rPr>
          <w:rFonts w:ascii="Arial" w:hAnsi="Arial" w:cs="Arial"/>
          <w:sz w:val="20"/>
          <w:szCs w:val="22"/>
        </w:rPr>
        <w:t xml:space="preserve">, </w:t>
      </w:r>
      <w:r w:rsidR="00096C1A" w:rsidRPr="000F72B5">
        <w:rPr>
          <w:rFonts w:ascii="Arial" w:hAnsi="Arial" w:cs="Arial"/>
          <w:sz w:val="20"/>
          <w:szCs w:val="22"/>
        </w:rPr>
        <w:t xml:space="preserve">the work environment and </w:t>
      </w:r>
      <w:r w:rsidRPr="000F72B5">
        <w:rPr>
          <w:rFonts w:ascii="Arial" w:hAnsi="Arial" w:cs="Arial"/>
          <w:sz w:val="20"/>
          <w:szCs w:val="22"/>
        </w:rPr>
        <w:t xml:space="preserve">the </w:t>
      </w:r>
      <w:r w:rsidR="00F11316" w:rsidRPr="000F72B5">
        <w:rPr>
          <w:rFonts w:ascii="Arial" w:hAnsi="Arial" w:cs="Arial"/>
          <w:sz w:val="20"/>
          <w:szCs w:val="22"/>
        </w:rPr>
        <w:t>worker</w:t>
      </w:r>
      <w:r w:rsidRPr="000F72B5">
        <w:rPr>
          <w:rFonts w:ascii="Arial" w:hAnsi="Arial" w:cs="Arial"/>
          <w:sz w:val="20"/>
          <w:szCs w:val="22"/>
        </w:rPr>
        <w:t xml:space="preserve">s </w:t>
      </w:r>
      <w:r w:rsidR="00C3609D" w:rsidRPr="000F72B5">
        <w:rPr>
          <w:rFonts w:ascii="Arial" w:hAnsi="Arial" w:cs="Arial"/>
          <w:sz w:val="20"/>
          <w:szCs w:val="22"/>
        </w:rPr>
        <w:t>carrying out</w:t>
      </w:r>
      <w:r w:rsidRPr="000F72B5">
        <w:rPr>
          <w:rFonts w:ascii="Arial" w:hAnsi="Arial" w:cs="Arial"/>
          <w:sz w:val="20"/>
          <w:szCs w:val="22"/>
        </w:rPr>
        <w:t xml:space="preserve"> the work.</w:t>
      </w:r>
      <w:r w:rsidR="00A30FF0" w:rsidRPr="000F72B5">
        <w:rPr>
          <w:rFonts w:ascii="Arial" w:hAnsi="Arial" w:cs="Arial"/>
          <w:sz w:val="20"/>
          <w:szCs w:val="22"/>
        </w:rPr>
        <w:t xml:space="preserve"> </w:t>
      </w:r>
    </w:p>
    <w:p w:rsidR="00C3609D" w:rsidRPr="000F72B5" w:rsidRDefault="00C3609D" w:rsidP="0029599D">
      <w:pPr>
        <w:spacing w:before="120"/>
        <w:rPr>
          <w:rFonts w:ascii="Arial" w:hAnsi="Arial" w:cs="Arial"/>
          <w:sz w:val="20"/>
          <w:szCs w:val="22"/>
        </w:rPr>
      </w:pPr>
      <w:r w:rsidRPr="000F72B5">
        <w:rPr>
          <w:rFonts w:ascii="Arial" w:hAnsi="Arial" w:cs="Arial"/>
          <w:sz w:val="20"/>
          <w:szCs w:val="22"/>
        </w:rPr>
        <w:t xml:space="preserve">A generic SWMS used at different </w:t>
      </w:r>
      <w:r w:rsidR="00FD69A3">
        <w:rPr>
          <w:rFonts w:ascii="Arial" w:hAnsi="Arial" w:cs="Arial"/>
          <w:sz w:val="20"/>
          <w:szCs w:val="22"/>
        </w:rPr>
        <w:t>workplaces</w:t>
      </w:r>
      <w:r w:rsidR="00FD69A3" w:rsidRPr="000F72B5">
        <w:rPr>
          <w:rFonts w:ascii="Arial" w:hAnsi="Arial" w:cs="Arial"/>
          <w:sz w:val="20"/>
          <w:szCs w:val="22"/>
        </w:rPr>
        <w:t xml:space="preserve"> </w:t>
      </w:r>
      <w:r w:rsidRPr="000F72B5">
        <w:rPr>
          <w:rFonts w:ascii="Arial" w:hAnsi="Arial" w:cs="Arial"/>
          <w:sz w:val="20"/>
          <w:szCs w:val="22"/>
        </w:rPr>
        <w:t>may not meet the requirements of the WHS laws</w:t>
      </w:r>
      <w:r w:rsidR="000309BD">
        <w:rPr>
          <w:rFonts w:ascii="Arial" w:hAnsi="Arial" w:cs="Arial"/>
          <w:sz w:val="20"/>
          <w:szCs w:val="22"/>
        </w:rPr>
        <w:t xml:space="preserve"> </w:t>
      </w:r>
      <w:r w:rsidRPr="000F72B5">
        <w:rPr>
          <w:rFonts w:ascii="Arial" w:hAnsi="Arial" w:cs="Arial"/>
          <w:sz w:val="20"/>
          <w:szCs w:val="22"/>
        </w:rPr>
        <w:t xml:space="preserve">unless it has first been reviewed </w:t>
      </w:r>
      <w:r w:rsidR="000B5C24">
        <w:rPr>
          <w:rFonts w:ascii="Arial" w:hAnsi="Arial" w:cs="Arial"/>
          <w:sz w:val="20"/>
          <w:szCs w:val="22"/>
        </w:rPr>
        <w:t>to take into account</w:t>
      </w:r>
      <w:r w:rsidRPr="000F72B5">
        <w:rPr>
          <w:rFonts w:ascii="Arial" w:hAnsi="Arial" w:cs="Arial"/>
          <w:sz w:val="20"/>
          <w:szCs w:val="22"/>
        </w:rPr>
        <w:t xml:space="preserve"> the hazards and risks </w:t>
      </w:r>
      <w:r w:rsidR="00FD69A3">
        <w:rPr>
          <w:rFonts w:ascii="Arial" w:hAnsi="Arial" w:cs="Arial"/>
          <w:sz w:val="20"/>
          <w:szCs w:val="22"/>
        </w:rPr>
        <w:t>at</w:t>
      </w:r>
      <w:r w:rsidR="00FD69A3" w:rsidRPr="000F72B5">
        <w:rPr>
          <w:rFonts w:ascii="Arial" w:hAnsi="Arial" w:cs="Arial"/>
          <w:sz w:val="20"/>
          <w:szCs w:val="22"/>
        </w:rPr>
        <w:t xml:space="preserve"> </w:t>
      </w:r>
      <w:r w:rsidRPr="000F72B5">
        <w:rPr>
          <w:rFonts w:ascii="Arial" w:hAnsi="Arial" w:cs="Arial"/>
          <w:sz w:val="20"/>
          <w:szCs w:val="22"/>
        </w:rPr>
        <w:t xml:space="preserve">the specific </w:t>
      </w:r>
      <w:r w:rsidR="00FD69A3">
        <w:rPr>
          <w:rFonts w:ascii="Arial" w:hAnsi="Arial" w:cs="Arial"/>
          <w:sz w:val="20"/>
          <w:szCs w:val="22"/>
        </w:rPr>
        <w:t>workplace</w:t>
      </w:r>
      <w:r w:rsidR="00FD69A3" w:rsidRPr="000F72B5">
        <w:rPr>
          <w:rFonts w:ascii="Arial" w:hAnsi="Arial" w:cs="Arial"/>
          <w:sz w:val="20"/>
          <w:szCs w:val="22"/>
        </w:rPr>
        <w:t xml:space="preserve"> </w:t>
      </w:r>
      <w:r w:rsidRPr="000F72B5">
        <w:rPr>
          <w:rFonts w:ascii="Arial" w:hAnsi="Arial" w:cs="Arial"/>
          <w:sz w:val="20"/>
          <w:szCs w:val="22"/>
        </w:rPr>
        <w:t>and amended as necessary.</w:t>
      </w:r>
    </w:p>
    <w:p w:rsidR="000C0835" w:rsidRPr="000F72B5" w:rsidRDefault="00EE7740" w:rsidP="0029599D">
      <w:pPr>
        <w:spacing w:before="120"/>
        <w:rPr>
          <w:rFonts w:ascii="Arial" w:hAnsi="Arial" w:cs="Arial"/>
          <w:sz w:val="20"/>
          <w:szCs w:val="22"/>
        </w:rPr>
      </w:pPr>
      <w:r w:rsidRPr="000F72B5">
        <w:rPr>
          <w:rFonts w:ascii="Arial" w:hAnsi="Arial" w:cs="Arial"/>
          <w:sz w:val="20"/>
          <w:szCs w:val="22"/>
        </w:rPr>
        <w:t xml:space="preserve">One SWMS can be prepared to cover a variety </w:t>
      </w:r>
      <w:r w:rsidR="006505F0">
        <w:rPr>
          <w:rFonts w:ascii="Arial" w:hAnsi="Arial" w:cs="Arial"/>
          <w:sz w:val="20"/>
          <w:szCs w:val="22"/>
        </w:rPr>
        <w:br/>
      </w:r>
      <w:r w:rsidRPr="000F72B5">
        <w:rPr>
          <w:rFonts w:ascii="Arial" w:hAnsi="Arial" w:cs="Arial"/>
          <w:sz w:val="20"/>
          <w:szCs w:val="22"/>
        </w:rPr>
        <w:t>of tasks if it takes into account the changing nature of the work environment</w:t>
      </w:r>
      <w:r w:rsidR="006505F0">
        <w:rPr>
          <w:rFonts w:ascii="Arial" w:hAnsi="Arial" w:cs="Arial"/>
          <w:sz w:val="20"/>
          <w:szCs w:val="22"/>
        </w:rPr>
        <w:t xml:space="preserve">. </w:t>
      </w:r>
      <w:r w:rsidRPr="000F72B5">
        <w:rPr>
          <w:rFonts w:ascii="Arial" w:hAnsi="Arial" w:cs="Arial"/>
          <w:sz w:val="20"/>
          <w:szCs w:val="22"/>
        </w:rPr>
        <w:t xml:space="preserve">Alternatively, </w:t>
      </w:r>
      <w:r w:rsidR="003339B9">
        <w:rPr>
          <w:rFonts w:ascii="Arial" w:hAnsi="Arial" w:cs="Arial"/>
          <w:sz w:val="20"/>
          <w:szCs w:val="22"/>
        </w:rPr>
        <w:br/>
      </w:r>
      <w:r w:rsidRPr="000F72B5">
        <w:rPr>
          <w:rFonts w:ascii="Arial" w:hAnsi="Arial" w:cs="Arial"/>
          <w:sz w:val="20"/>
          <w:szCs w:val="22"/>
        </w:rPr>
        <w:t xml:space="preserve">a separate </w:t>
      </w:r>
      <w:proofErr w:type="spellStart"/>
      <w:r w:rsidRPr="000F72B5">
        <w:rPr>
          <w:rFonts w:ascii="Arial" w:hAnsi="Arial" w:cs="Arial"/>
          <w:sz w:val="20"/>
          <w:szCs w:val="22"/>
        </w:rPr>
        <w:t>SWMS</w:t>
      </w:r>
      <w:proofErr w:type="spellEnd"/>
      <w:r w:rsidRPr="000F72B5">
        <w:rPr>
          <w:rFonts w:ascii="Arial" w:hAnsi="Arial" w:cs="Arial"/>
          <w:sz w:val="20"/>
          <w:szCs w:val="22"/>
        </w:rPr>
        <w:t xml:space="preserve"> can be prepared for each </w:t>
      </w:r>
      <w:r w:rsidR="003339B9">
        <w:rPr>
          <w:rFonts w:ascii="Arial" w:hAnsi="Arial" w:cs="Arial"/>
          <w:sz w:val="20"/>
          <w:szCs w:val="22"/>
        </w:rPr>
        <w:br/>
      </w:r>
      <w:r w:rsidRPr="000F72B5">
        <w:rPr>
          <w:rFonts w:ascii="Arial" w:hAnsi="Arial" w:cs="Arial"/>
          <w:sz w:val="20"/>
          <w:szCs w:val="22"/>
        </w:rPr>
        <w:t>high risk construction work</w:t>
      </w:r>
      <w:r w:rsidR="001D130D" w:rsidRPr="000F72B5">
        <w:rPr>
          <w:rFonts w:ascii="Arial" w:hAnsi="Arial" w:cs="Arial"/>
          <w:sz w:val="20"/>
          <w:szCs w:val="22"/>
        </w:rPr>
        <w:t xml:space="preserve"> activity</w:t>
      </w:r>
      <w:r w:rsidRPr="000F72B5">
        <w:rPr>
          <w:rFonts w:ascii="Arial" w:hAnsi="Arial" w:cs="Arial"/>
          <w:sz w:val="20"/>
          <w:szCs w:val="22"/>
        </w:rPr>
        <w:t>.</w:t>
      </w:r>
      <w:r w:rsidR="00234244" w:rsidRPr="000F72B5">
        <w:rPr>
          <w:rFonts w:ascii="Arial" w:hAnsi="Arial" w:cs="Arial"/>
          <w:sz w:val="20"/>
          <w:szCs w:val="22"/>
        </w:rPr>
        <w:t xml:space="preserve"> </w:t>
      </w:r>
      <w:r w:rsidR="00F84FB9" w:rsidRPr="000F72B5">
        <w:rPr>
          <w:rFonts w:ascii="Arial" w:hAnsi="Arial" w:cs="Arial"/>
          <w:sz w:val="20"/>
          <w:szCs w:val="22"/>
        </w:rPr>
        <w:t>In this case</w:t>
      </w:r>
      <w:r w:rsidRPr="000F72B5">
        <w:rPr>
          <w:rFonts w:ascii="Arial" w:hAnsi="Arial" w:cs="Arial"/>
          <w:sz w:val="20"/>
          <w:szCs w:val="22"/>
        </w:rPr>
        <w:t xml:space="preserve"> consider situations where different </w:t>
      </w:r>
      <w:r w:rsidR="001D130D" w:rsidRPr="000F72B5">
        <w:rPr>
          <w:rFonts w:ascii="Arial" w:hAnsi="Arial" w:cs="Arial"/>
          <w:sz w:val="20"/>
          <w:szCs w:val="22"/>
        </w:rPr>
        <w:t>activities</w:t>
      </w:r>
      <w:r w:rsidR="00F84FB9" w:rsidRPr="000F72B5">
        <w:rPr>
          <w:rFonts w:ascii="Arial" w:hAnsi="Arial" w:cs="Arial"/>
          <w:sz w:val="20"/>
          <w:szCs w:val="22"/>
        </w:rPr>
        <w:t xml:space="preserve"> impact </w:t>
      </w:r>
      <w:r w:rsidRPr="000F72B5">
        <w:rPr>
          <w:rFonts w:ascii="Arial" w:hAnsi="Arial" w:cs="Arial"/>
          <w:sz w:val="20"/>
          <w:szCs w:val="22"/>
        </w:rPr>
        <w:t xml:space="preserve">each other, for example </w:t>
      </w:r>
      <w:r w:rsidR="00C3609D" w:rsidRPr="000F72B5">
        <w:rPr>
          <w:rFonts w:ascii="Arial" w:hAnsi="Arial" w:cs="Arial"/>
          <w:sz w:val="20"/>
          <w:szCs w:val="22"/>
        </w:rPr>
        <w:t>us</w:t>
      </w:r>
      <w:r w:rsidRPr="000F72B5">
        <w:rPr>
          <w:rFonts w:ascii="Arial" w:hAnsi="Arial" w:cs="Arial"/>
          <w:sz w:val="20"/>
          <w:szCs w:val="22"/>
        </w:rPr>
        <w:t>ing powered mobile plant during the construction of a tunnel.</w:t>
      </w:r>
    </w:p>
    <w:p w:rsidR="00B170DE" w:rsidRPr="00280502" w:rsidRDefault="00716B3A" w:rsidP="006505F0">
      <w:pPr>
        <w:pStyle w:val="Heading2"/>
      </w:pPr>
      <w:r>
        <w:t>I</w:t>
      </w:r>
      <w:r w:rsidR="00B170DE" w:rsidRPr="00280502">
        <w:t>mplement</w:t>
      </w:r>
      <w:r>
        <w:t>ing</w:t>
      </w:r>
      <w:r w:rsidR="00B170DE" w:rsidRPr="00280502">
        <w:t xml:space="preserve"> and review</w:t>
      </w:r>
      <w:r>
        <w:t>ing</w:t>
      </w:r>
      <w:r w:rsidR="00B170DE" w:rsidRPr="00280502">
        <w:t xml:space="preserve"> a SWMS</w:t>
      </w:r>
    </w:p>
    <w:p w:rsidR="00B170DE" w:rsidRPr="000F72B5" w:rsidRDefault="009C4754" w:rsidP="0029599D">
      <w:pPr>
        <w:spacing w:before="120"/>
        <w:rPr>
          <w:rFonts w:ascii="Arial" w:hAnsi="Arial" w:cs="Arial"/>
          <w:sz w:val="20"/>
          <w:szCs w:val="20"/>
        </w:rPr>
      </w:pPr>
      <w:r>
        <w:rPr>
          <w:rFonts w:ascii="Arial" w:hAnsi="Arial" w:cs="Arial"/>
          <w:sz w:val="20"/>
          <w:szCs w:val="20"/>
        </w:rPr>
        <w:t>H</w:t>
      </w:r>
      <w:r w:rsidR="00B170DE" w:rsidRPr="000F72B5">
        <w:rPr>
          <w:rFonts w:ascii="Arial" w:hAnsi="Arial" w:cs="Arial"/>
          <w:sz w:val="20"/>
          <w:szCs w:val="20"/>
        </w:rPr>
        <w:t xml:space="preserve">igh risk </w:t>
      </w:r>
      <w:r>
        <w:rPr>
          <w:rFonts w:ascii="Arial" w:hAnsi="Arial" w:cs="Arial"/>
          <w:sz w:val="20"/>
          <w:szCs w:val="20"/>
        </w:rPr>
        <w:t>construction work must</w:t>
      </w:r>
      <w:r w:rsidR="00B170DE" w:rsidRPr="000F72B5">
        <w:rPr>
          <w:rFonts w:ascii="Arial" w:hAnsi="Arial" w:cs="Arial"/>
          <w:sz w:val="20"/>
          <w:szCs w:val="20"/>
        </w:rPr>
        <w:t xml:space="preserve"> be carried out in accordance with the SWMS</w:t>
      </w:r>
      <w:r>
        <w:rPr>
          <w:rFonts w:ascii="Arial" w:hAnsi="Arial" w:cs="Arial"/>
          <w:sz w:val="20"/>
          <w:szCs w:val="20"/>
        </w:rPr>
        <w:t>. T</w:t>
      </w:r>
      <w:r w:rsidR="00B170DE" w:rsidRPr="000F72B5">
        <w:rPr>
          <w:rFonts w:ascii="Arial" w:hAnsi="Arial" w:cs="Arial"/>
          <w:sz w:val="20"/>
          <w:szCs w:val="20"/>
        </w:rPr>
        <w:t xml:space="preserve">he PCBU must put in place arrangements to ensure the SWMS is being complied with, for example </w:t>
      </w:r>
      <w:r w:rsidR="00FD69A3">
        <w:rPr>
          <w:rFonts w:ascii="Arial" w:hAnsi="Arial" w:cs="Arial"/>
          <w:sz w:val="20"/>
          <w:szCs w:val="20"/>
        </w:rPr>
        <w:t>workplace</w:t>
      </w:r>
      <w:r w:rsidR="00FD69A3" w:rsidRPr="000F72B5">
        <w:rPr>
          <w:rFonts w:ascii="Arial" w:hAnsi="Arial" w:cs="Arial"/>
          <w:sz w:val="20"/>
          <w:szCs w:val="20"/>
        </w:rPr>
        <w:t xml:space="preserve"> </w:t>
      </w:r>
      <w:r w:rsidR="00B170DE" w:rsidRPr="000F72B5">
        <w:rPr>
          <w:rFonts w:ascii="Arial" w:hAnsi="Arial" w:cs="Arial"/>
          <w:sz w:val="20"/>
          <w:szCs w:val="20"/>
        </w:rPr>
        <w:t xml:space="preserve">visits. </w:t>
      </w:r>
    </w:p>
    <w:p w:rsidR="00B170DE" w:rsidRPr="000F72B5" w:rsidRDefault="00B170DE" w:rsidP="0029599D">
      <w:pPr>
        <w:spacing w:before="120"/>
        <w:rPr>
          <w:rFonts w:ascii="Arial" w:hAnsi="Arial" w:cs="Arial"/>
          <w:sz w:val="20"/>
          <w:szCs w:val="20"/>
        </w:rPr>
      </w:pPr>
      <w:r w:rsidRPr="000F72B5">
        <w:rPr>
          <w:rFonts w:ascii="Arial" w:hAnsi="Arial" w:cs="Arial"/>
          <w:sz w:val="20"/>
          <w:szCs w:val="20"/>
        </w:rPr>
        <w:t>If work is not being carried out in accordance with the SWMS then it must stop immediately or as soon as it is safe to do so. In these cases the SWMS should be reviewed and if necessary revised to reflect the safest way to carry out the work that is reasonably practicable. Work must not resume until the work can be carried out in accordance with the SWMS.</w:t>
      </w:r>
    </w:p>
    <w:p w:rsidR="00B170DE" w:rsidRPr="00B170DE" w:rsidRDefault="00B170DE" w:rsidP="0029599D">
      <w:pPr>
        <w:spacing w:before="120"/>
        <w:rPr>
          <w:rFonts w:ascii="Arial" w:hAnsi="Arial" w:cs="Arial"/>
          <w:sz w:val="20"/>
          <w:szCs w:val="20"/>
        </w:rPr>
      </w:pPr>
      <w:r w:rsidRPr="000F72B5">
        <w:rPr>
          <w:rFonts w:ascii="Arial" w:hAnsi="Arial" w:cs="Arial"/>
          <w:sz w:val="20"/>
          <w:szCs w:val="20"/>
        </w:rPr>
        <w:t>A PCBU must also ensure a SWMS is reviewed and as necessary revised if the measures put in place to control risks to health and safety are revised.</w:t>
      </w:r>
      <w:r w:rsidRPr="00B170DE">
        <w:rPr>
          <w:rFonts w:ascii="Arial" w:hAnsi="Arial" w:cs="Arial"/>
          <w:sz w:val="20"/>
          <w:szCs w:val="20"/>
        </w:rPr>
        <w:t xml:space="preserve"> </w:t>
      </w:r>
    </w:p>
    <w:p w:rsidR="00B170DE" w:rsidRPr="00280502" w:rsidRDefault="00B170DE" w:rsidP="006505F0">
      <w:pPr>
        <w:pStyle w:val="Heading2"/>
      </w:pPr>
      <w:r>
        <w:t>Where do I keep a SWMS</w:t>
      </w:r>
      <w:r w:rsidRPr="00280502">
        <w:t>?</w:t>
      </w:r>
    </w:p>
    <w:p w:rsidR="00B170DE" w:rsidRPr="006A3BBB" w:rsidRDefault="00B170DE" w:rsidP="0029599D">
      <w:pPr>
        <w:spacing w:before="120"/>
        <w:rPr>
          <w:rFonts w:ascii="Arial" w:hAnsi="Arial" w:cs="Arial"/>
          <w:sz w:val="20"/>
          <w:szCs w:val="20"/>
        </w:rPr>
      </w:pPr>
      <w:r w:rsidRPr="006A3BBB">
        <w:rPr>
          <w:rFonts w:ascii="Arial" w:hAnsi="Arial" w:cs="Arial"/>
          <w:sz w:val="20"/>
          <w:szCs w:val="20"/>
        </w:rPr>
        <w:t xml:space="preserve">The SWMS should be kept at the workplace where the high risk construction work will be carried out. If this is not possible then a SWMS should be kept at a location where it can be delivered to the workplace quickly. A </w:t>
      </w:r>
      <w:proofErr w:type="spellStart"/>
      <w:r w:rsidRPr="006A3BBB">
        <w:rPr>
          <w:rFonts w:ascii="Arial" w:hAnsi="Arial" w:cs="Arial"/>
          <w:sz w:val="20"/>
          <w:szCs w:val="20"/>
        </w:rPr>
        <w:t>SWMS</w:t>
      </w:r>
      <w:proofErr w:type="spellEnd"/>
      <w:r w:rsidRPr="006A3BBB">
        <w:rPr>
          <w:rFonts w:ascii="Arial" w:hAnsi="Arial" w:cs="Arial"/>
          <w:sz w:val="20"/>
          <w:szCs w:val="20"/>
        </w:rPr>
        <w:t xml:space="preserve"> </w:t>
      </w:r>
      <w:r w:rsidR="006505F0">
        <w:rPr>
          <w:rFonts w:ascii="Arial" w:hAnsi="Arial" w:cs="Arial"/>
          <w:sz w:val="20"/>
          <w:szCs w:val="20"/>
        </w:rPr>
        <w:br/>
      </w:r>
      <w:r w:rsidRPr="006A3BBB">
        <w:rPr>
          <w:rFonts w:ascii="Arial" w:hAnsi="Arial" w:cs="Arial"/>
          <w:sz w:val="20"/>
          <w:szCs w:val="20"/>
        </w:rPr>
        <w:t>can also be kept electronically.</w:t>
      </w:r>
    </w:p>
    <w:p w:rsidR="00F92905" w:rsidRPr="00280502" w:rsidRDefault="00280502" w:rsidP="006505F0">
      <w:pPr>
        <w:pStyle w:val="Heading2"/>
      </w:pPr>
      <w:r w:rsidRPr="00280502">
        <w:t>Further information</w:t>
      </w:r>
    </w:p>
    <w:p w:rsidR="00925684" w:rsidRDefault="00B47C5B" w:rsidP="0029599D">
      <w:pPr>
        <w:spacing w:before="120"/>
        <w:rPr>
          <w:rFonts w:ascii="Arial" w:hAnsi="Arial" w:cs="Arial"/>
          <w:sz w:val="20"/>
          <w:szCs w:val="20"/>
        </w:rPr>
      </w:pPr>
      <w:r w:rsidRPr="001952CE">
        <w:rPr>
          <w:rFonts w:ascii="Arial" w:hAnsi="Arial" w:cs="Arial"/>
          <w:sz w:val="20"/>
          <w:szCs w:val="20"/>
        </w:rPr>
        <w:t xml:space="preserve">More information can be found in the </w:t>
      </w:r>
      <w:hyperlink r:id="rId17" w:history="1">
        <w:r w:rsidRPr="00876D44">
          <w:rPr>
            <w:rStyle w:val="Hyperlink"/>
            <w:rFonts w:ascii="Arial" w:hAnsi="Arial" w:cs="Arial"/>
            <w:sz w:val="20"/>
            <w:szCs w:val="20"/>
          </w:rPr>
          <w:t xml:space="preserve">Code of Practice: </w:t>
        </w:r>
        <w:r w:rsidRPr="00876D44">
          <w:rPr>
            <w:rStyle w:val="Hyperlink"/>
            <w:rFonts w:ascii="Arial" w:hAnsi="Arial" w:cs="Arial"/>
            <w:i/>
            <w:sz w:val="20"/>
            <w:szCs w:val="20"/>
          </w:rPr>
          <w:t>Construction work</w:t>
        </w:r>
      </w:hyperlink>
      <w:r w:rsidRPr="001952CE">
        <w:rPr>
          <w:rFonts w:ascii="Arial" w:hAnsi="Arial" w:cs="Arial"/>
          <w:sz w:val="20"/>
          <w:szCs w:val="20"/>
        </w:rPr>
        <w:t xml:space="preserve"> on </w:t>
      </w:r>
      <w:r w:rsidR="00934771">
        <w:rPr>
          <w:rFonts w:ascii="Arial" w:hAnsi="Arial" w:cs="Arial"/>
          <w:sz w:val="20"/>
          <w:szCs w:val="20"/>
        </w:rPr>
        <w:t xml:space="preserve">the </w:t>
      </w:r>
      <w:hyperlink r:id="rId18" w:history="1">
        <w:r w:rsidR="00934771" w:rsidRPr="00C8489A">
          <w:rPr>
            <w:rStyle w:val="Hyperlink"/>
            <w:rFonts w:ascii="Arial" w:hAnsi="Arial" w:cs="Arial"/>
            <w:sz w:val="20"/>
            <w:szCs w:val="20"/>
          </w:rPr>
          <w:t>Safe Work Australia website</w:t>
        </w:r>
      </w:hyperlink>
      <w:r w:rsidR="00876D44">
        <w:rPr>
          <w:rFonts w:ascii="Arial" w:hAnsi="Arial" w:cs="Arial"/>
          <w:sz w:val="20"/>
          <w:szCs w:val="20"/>
        </w:rPr>
        <w:t xml:space="preserve"> (www.swa.gov.au).</w:t>
      </w:r>
    </w:p>
    <w:p w:rsidR="003339B9" w:rsidRDefault="003339B9" w:rsidP="0029599D">
      <w:pPr>
        <w:spacing w:before="120"/>
        <w:rPr>
          <w:rFonts w:ascii="Arial" w:hAnsi="Arial" w:cs="Arial"/>
          <w:sz w:val="20"/>
          <w:szCs w:val="20"/>
        </w:rPr>
      </w:pPr>
    </w:p>
    <w:p w:rsidR="003339B9" w:rsidRPr="00934771" w:rsidRDefault="003339B9" w:rsidP="0029599D">
      <w:pPr>
        <w:spacing w:before="120"/>
        <w:rPr>
          <w:rFonts w:ascii="Arial" w:hAnsi="Arial" w:cs="Arial"/>
          <w:sz w:val="20"/>
          <w:szCs w:val="20"/>
        </w:rPr>
        <w:sectPr w:rsidR="003339B9" w:rsidRPr="00934771" w:rsidSect="006505F0">
          <w:footerReference w:type="default" r:id="rId19"/>
          <w:type w:val="continuous"/>
          <w:pgSz w:w="11906" w:h="16838" w:code="9"/>
          <w:pgMar w:top="1418" w:right="1134" w:bottom="1418" w:left="1134" w:header="567" w:footer="111" w:gutter="0"/>
          <w:cols w:num="2" w:space="708"/>
          <w:titlePg/>
          <w:docGrid w:linePitch="360"/>
        </w:sectPr>
      </w:pPr>
    </w:p>
    <w:p w:rsidR="00F32A41" w:rsidRDefault="00F32A41" w:rsidP="00956F11">
      <w:pPr>
        <w:rPr>
          <w:rFonts w:ascii="Arial" w:hAnsi="Arial" w:cs="Arial"/>
          <w:sz w:val="22"/>
          <w:szCs w:val="22"/>
        </w:rPr>
        <w:sectPr w:rsidR="00F32A41" w:rsidSect="00925684">
          <w:type w:val="continuous"/>
          <w:pgSz w:w="11906" w:h="16838" w:code="9"/>
          <w:pgMar w:top="1418" w:right="1134" w:bottom="1418" w:left="1134" w:header="567" w:footer="567" w:gutter="0"/>
          <w:cols w:space="708"/>
          <w:docGrid w:linePitch="360"/>
        </w:sectPr>
      </w:pPr>
    </w:p>
    <w:p w:rsidR="00130A67" w:rsidRPr="006505F0" w:rsidRDefault="00082BCA" w:rsidP="006505F0">
      <w:pPr>
        <w:pStyle w:val="Heading1"/>
      </w:pPr>
      <w:r>
        <w:lastRenderedPageBreak/>
        <w:t>A</w:t>
      </w:r>
      <w:r w:rsidRPr="006505F0">
        <w:t xml:space="preserve">PPENDIX </w:t>
      </w:r>
      <w:r w:rsidR="00761B3E" w:rsidRPr="006505F0">
        <w:t xml:space="preserve">A - </w:t>
      </w:r>
      <w:r w:rsidR="00130A67" w:rsidRPr="006505F0">
        <w:t>High Risk Construction Work Safe Work Method Statement Template</w:t>
      </w:r>
    </w:p>
    <w:tbl>
      <w:tblPr>
        <w:tblpPr w:leftFromText="180" w:rightFromText="180" w:vertAnchor="page" w:horzAnchor="margin" w:tblpY="178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Caption w:val="High risk construction work Safe Work Method Statement Template"/>
        <w:tblDescription w:val="This is a template of a Safe Work Method Statement for high risk construction work."/>
      </w:tblPr>
      <w:tblGrid>
        <w:gridCol w:w="1668"/>
        <w:gridCol w:w="3260"/>
        <w:gridCol w:w="283"/>
        <w:gridCol w:w="1276"/>
        <w:gridCol w:w="1701"/>
        <w:gridCol w:w="709"/>
        <w:gridCol w:w="1701"/>
        <w:gridCol w:w="709"/>
        <w:gridCol w:w="2835"/>
      </w:tblGrid>
      <w:tr w:rsidR="00130A67" w:rsidRPr="005406CE" w:rsidTr="00C81116">
        <w:trPr>
          <w:trHeight w:val="272"/>
        </w:trPr>
        <w:tc>
          <w:tcPr>
            <w:tcW w:w="14142" w:type="dxa"/>
            <w:gridSpan w:val="9"/>
            <w:tcBorders>
              <w:top w:val="single" w:sz="4" w:space="0" w:color="auto"/>
              <w:left w:val="single" w:sz="4" w:space="0" w:color="auto"/>
              <w:bottom w:val="single" w:sz="4" w:space="0" w:color="auto"/>
              <w:right w:val="single" w:sz="4" w:space="0" w:color="auto"/>
            </w:tcBorders>
            <w:vAlign w:val="center"/>
          </w:tcPr>
          <w:p w:rsidR="00130A67" w:rsidRPr="00130A67" w:rsidRDefault="00130A67" w:rsidP="00986156">
            <w:pPr>
              <w:spacing w:before="120" w:after="60"/>
              <w:rPr>
                <w:rFonts w:ascii="Arial" w:hAnsi="Arial" w:cs="Arial"/>
                <w:sz w:val="16"/>
                <w:szCs w:val="16"/>
                <w:lang w:eastAsia="en-US"/>
              </w:rPr>
            </w:pPr>
            <w:r w:rsidRPr="00130A67">
              <w:rPr>
                <w:rFonts w:ascii="Arial" w:hAnsi="Arial" w:cs="Arial"/>
                <w:b/>
                <w:sz w:val="16"/>
                <w:szCs w:val="16"/>
                <w:lang w:eastAsia="en-US"/>
              </w:rPr>
              <w:t>NOTE:</w:t>
            </w:r>
            <w:r w:rsidRPr="00130A67">
              <w:rPr>
                <w:rFonts w:ascii="Arial" w:hAnsi="Arial" w:cs="Arial"/>
                <w:sz w:val="16"/>
                <w:szCs w:val="16"/>
                <w:lang w:eastAsia="en-US"/>
              </w:rPr>
              <w:t xml:space="preserve"> Work must be performed in accordance with this SWMS. </w:t>
            </w:r>
          </w:p>
          <w:p w:rsidR="00130A67" w:rsidRPr="00130A67" w:rsidRDefault="00130A67" w:rsidP="00986156">
            <w:pPr>
              <w:spacing w:before="60" w:after="60"/>
              <w:rPr>
                <w:rFonts w:ascii="Arial" w:hAnsi="Arial" w:cs="Arial"/>
                <w:sz w:val="16"/>
                <w:szCs w:val="16"/>
              </w:rPr>
            </w:pPr>
            <w:r w:rsidRPr="00130A67">
              <w:rPr>
                <w:rFonts w:ascii="Arial" w:hAnsi="Arial" w:cs="Arial"/>
                <w:sz w:val="16"/>
                <w:szCs w:val="16"/>
              </w:rPr>
              <w:t>This SWMS must be kept and be available for inspection until the high risk construction work to which this SWMS relates is completed.  If the SWMS is revised, all versions should be kept.</w:t>
            </w:r>
          </w:p>
          <w:p w:rsidR="00130A67" w:rsidRPr="00130A67" w:rsidRDefault="00130A67" w:rsidP="00986156">
            <w:pPr>
              <w:spacing w:before="60" w:after="60"/>
              <w:rPr>
                <w:rFonts w:ascii="Arial" w:hAnsi="Arial" w:cs="Arial"/>
                <w:sz w:val="16"/>
                <w:szCs w:val="16"/>
              </w:rPr>
            </w:pPr>
            <w:r w:rsidRPr="00130A67">
              <w:rPr>
                <w:rFonts w:ascii="Arial" w:hAnsi="Arial" w:cs="Arial"/>
                <w:sz w:val="16"/>
                <w:szCs w:val="16"/>
              </w:rPr>
              <w:t>If a notifiable incident occurs in relation to the high risk construction work in this SWMS, the SWMS must be kept for at least 2 years from the date of the notifiable incident.</w:t>
            </w:r>
          </w:p>
        </w:tc>
      </w:tr>
      <w:tr w:rsidR="00130A67" w:rsidRPr="005406CE" w:rsidTr="00CC6DC2">
        <w:trPr>
          <w:trHeight w:val="272"/>
        </w:trPr>
        <w:tc>
          <w:tcPr>
            <w:tcW w:w="6487" w:type="dxa"/>
            <w:gridSpan w:val="4"/>
            <w:tcBorders>
              <w:top w:val="single" w:sz="4" w:space="0" w:color="auto"/>
              <w:left w:val="single" w:sz="4" w:space="0" w:color="auto"/>
              <w:bottom w:val="single" w:sz="4" w:space="0" w:color="auto"/>
              <w:right w:val="single" w:sz="4" w:space="0" w:color="auto"/>
            </w:tcBorders>
            <w:vAlign w:val="center"/>
          </w:tcPr>
          <w:p w:rsidR="00130A67" w:rsidRPr="00130A67" w:rsidRDefault="00130A67" w:rsidP="00C51409">
            <w:pPr>
              <w:spacing w:before="60" w:after="60"/>
              <w:rPr>
                <w:rFonts w:ascii="Arial" w:hAnsi="Arial" w:cs="Arial"/>
                <w:b/>
                <w:sz w:val="18"/>
                <w:szCs w:val="18"/>
              </w:rPr>
            </w:pPr>
            <w:r w:rsidRPr="00130A67">
              <w:rPr>
                <w:rFonts w:ascii="Arial" w:hAnsi="Arial" w:cs="Arial"/>
                <w:lang w:eastAsia="en-US"/>
              </w:rPr>
              <w:br w:type="page"/>
            </w:r>
            <w:r w:rsidRPr="00130A67">
              <w:rPr>
                <w:rFonts w:ascii="Arial" w:hAnsi="Arial" w:cs="Arial"/>
                <w:b/>
                <w:sz w:val="18"/>
                <w:szCs w:val="18"/>
              </w:rPr>
              <w:t>[PCBU Name, contact details]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30A67" w:rsidRPr="00130A67" w:rsidRDefault="00130A67" w:rsidP="006505F0">
            <w:pPr>
              <w:spacing w:before="80" w:after="80"/>
              <w:rPr>
                <w:rFonts w:ascii="Arial" w:hAnsi="Arial" w:cs="Arial"/>
                <w:sz w:val="18"/>
                <w:szCs w:val="18"/>
              </w:rPr>
            </w:pPr>
            <w:r w:rsidRPr="00130A67">
              <w:rPr>
                <w:rFonts w:ascii="Arial" w:hAnsi="Arial" w:cs="Arial"/>
                <w:b/>
                <w:sz w:val="18"/>
                <w:szCs w:val="18"/>
              </w:rPr>
              <w:t>Principal Contractor (PC)</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130A67" w:rsidRPr="00130A67" w:rsidRDefault="00130A67" w:rsidP="00C51409">
            <w:pPr>
              <w:spacing w:before="60" w:after="60"/>
              <w:rPr>
                <w:rFonts w:ascii="Arial" w:hAnsi="Arial" w:cs="Arial"/>
                <w:sz w:val="18"/>
                <w:szCs w:val="18"/>
              </w:rPr>
            </w:pPr>
            <w:r w:rsidRPr="00130A67">
              <w:rPr>
                <w:rFonts w:ascii="Arial" w:hAnsi="Arial" w:cs="Arial"/>
                <w:sz w:val="18"/>
                <w:szCs w:val="18"/>
              </w:rPr>
              <w:t>[Name, contact details]</w:t>
            </w:r>
          </w:p>
        </w:tc>
      </w:tr>
      <w:tr w:rsidR="00130A67" w:rsidRPr="005406CE" w:rsidTr="00CC6DC2">
        <w:tc>
          <w:tcPr>
            <w:tcW w:w="1668" w:type="dxa"/>
            <w:tcBorders>
              <w:top w:val="single" w:sz="4" w:space="0" w:color="auto"/>
              <w:left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 xml:space="preserve">Works Manager: </w:t>
            </w:r>
          </w:p>
          <w:p w:rsidR="00130A67" w:rsidRPr="00130A67" w:rsidRDefault="00130A67" w:rsidP="006505F0">
            <w:pPr>
              <w:spacing w:before="80" w:after="80"/>
              <w:rPr>
                <w:rFonts w:ascii="Arial" w:hAnsi="Arial" w:cs="Arial"/>
                <w:b/>
                <w:sz w:val="16"/>
                <w:szCs w:val="16"/>
              </w:rPr>
            </w:pPr>
            <w:r w:rsidRPr="00130A67">
              <w:rPr>
                <w:rFonts w:ascii="Arial" w:hAnsi="Arial" w:cs="Arial"/>
                <w:b/>
                <w:sz w:val="16"/>
                <w:szCs w:val="16"/>
              </w:rPr>
              <w:t>Contact phone:</w:t>
            </w:r>
          </w:p>
        </w:tc>
        <w:tc>
          <w:tcPr>
            <w:tcW w:w="4819" w:type="dxa"/>
            <w:gridSpan w:val="3"/>
            <w:tcBorders>
              <w:top w:val="single" w:sz="4" w:space="0" w:color="auto"/>
              <w:left w:val="single" w:sz="4" w:space="0" w:color="auto"/>
              <w:right w:val="single" w:sz="4" w:space="0" w:color="auto"/>
            </w:tcBorders>
          </w:tcPr>
          <w:p w:rsidR="00130A67" w:rsidRPr="00130A67" w:rsidRDefault="00130A67" w:rsidP="00C81116">
            <w:pPr>
              <w:spacing w:before="60" w:after="60"/>
              <w:rPr>
                <w:rFonts w:ascii="Arial" w:hAnsi="Arial" w:cs="Arial"/>
                <w:sz w:val="18"/>
                <w:szCs w:val="18"/>
              </w:rPr>
            </w:pPr>
          </w:p>
          <w:p w:rsidR="00130A67" w:rsidRPr="00130A67" w:rsidRDefault="00130A67" w:rsidP="00C81116">
            <w:pPr>
              <w:spacing w:before="60" w:after="60"/>
              <w:rPr>
                <w:rFonts w:ascii="Arial" w:hAnsi="Arial" w:cs="Arial"/>
                <w:sz w:val="18"/>
                <w:szCs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Date SWMS provided to PC:</w:t>
            </w:r>
          </w:p>
        </w:tc>
        <w:tc>
          <w:tcPr>
            <w:tcW w:w="5245" w:type="dxa"/>
            <w:gridSpan w:val="3"/>
            <w:tcBorders>
              <w:top w:val="single" w:sz="4" w:space="0" w:color="auto"/>
              <w:left w:val="single" w:sz="4" w:space="0" w:color="auto"/>
              <w:right w:val="single" w:sz="4" w:space="0" w:color="auto"/>
            </w:tcBorders>
          </w:tcPr>
          <w:p w:rsidR="00130A67" w:rsidRPr="00130A67" w:rsidRDefault="00130A67" w:rsidP="00C81116">
            <w:pPr>
              <w:spacing w:before="60" w:after="60"/>
              <w:rPr>
                <w:rFonts w:ascii="Arial" w:hAnsi="Arial" w:cs="Arial"/>
                <w:sz w:val="18"/>
                <w:szCs w:val="18"/>
              </w:rPr>
            </w:pPr>
          </w:p>
        </w:tc>
      </w:tr>
      <w:tr w:rsidR="00130A67" w:rsidRPr="005406CE" w:rsidTr="00CC6DC2">
        <w:tc>
          <w:tcPr>
            <w:tcW w:w="1668" w:type="dxa"/>
            <w:tcBorders>
              <w:top w:val="single" w:sz="4" w:space="0" w:color="auto"/>
              <w:left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Work activity:</w:t>
            </w:r>
          </w:p>
        </w:tc>
        <w:tc>
          <w:tcPr>
            <w:tcW w:w="4819" w:type="dxa"/>
            <w:gridSpan w:val="3"/>
            <w:tcBorders>
              <w:top w:val="single" w:sz="4" w:space="0" w:color="auto"/>
              <w:left w:val="single" w:sz="4" w:space="0" w:color="auto"/>
              <w:right w:val="single" w:sz="4" w:space="0" w:color="auto"/>
            </w:tcBorders>
          </w:tcPr>
          <w:p w:rsidR="00130A67" w:rsidRPr="00130A67" w:rsidRDefault="00130A67" w:rsidP="00C81116">
            <w:pPr>
              <w:spacing w:before="60" w:after="60"/>
              <w:rPr>
                <w:rFonts w:ascii="Arial" w:hAnsi="Arial" w:cs="Arial"/>
                <w:sz w:val="18"/>
                <w:szCs w:val="18"/>
              </w:rPr>
            </w:pPr>
            <w:r w:rsidRPr="00130A67">
              <w:rPr>
                <w:rFonts w:ascii="Arial" w:hAnsi="Arial" w:cs="Arial"/>
                <w:sz w:val="18"/>
                <w:szCs w:val="18"/>
              </w:rPr>
              <w:t>[Job description]</w:t>
            </w:r>
          </w:p>
          <w:p w:rsidR="00130A67" w:rsidRPr="00130A67" w:rsidRDefault="00130A67" w:rsidP="00C81116">
            <w:pPr>
              <w:spacing w:before="60" w:after="60"/>
              <w:rPr>
                <w:rFonts w:ascii="Arial" w:hAnsi="Arial" w:cs="Arial"/>
                <w:sz w:val="18"/>
                <w:szCs w:val="18"/>
              </w:rPr>
            </w:pPr>
          </w:p>
        </w:tc>
        <w:tc>
          <w:tcPr>
            <w:tcW w:w="2410" w:type="dxa"/>
            <w:gridSpan w:val="2"/>
            <w:tcBorders>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Workplace location:</w:t>
            </w:r>
          </w:p>
        </w:tc>
        <w:tc>
          <w:tcPr>
            <w:tcW w:w="5245" w:type="dxa"/>
            <w:gridSpan w:val="3"/>
            <w:tcBorders>
              <w:top w:val="single" w:sz="4" w:space="0" w:color="auto"/>
              <w:left w:val="single" w:sz="4" w:space="0" w:color="auto"/>
              <w:bottom w:val="single" w:sz="4" w:space="0" w:color="auto"/>
              <w:right w:val="single" w:sz="4" w:space="0" w:color="auto"/>
            </w:tcBorders>
          </w:tcPr>
          <w:p w:rsidR="00130A67" w:rsidRPr="00130A67" w:rsidRDefault="00130A67" w:rsidP="00C81116">
            <w:pPr>
              <w:spacing w:before="60" w:after="60"/>
              <w:rPr>
                <w:rFonts w:ascii="Arial" w:hAnsi="Arial" w:cs="Arial"/>
                <w:sz w:val="18"/>
                <w:szCs w:val="18"/>
              </w:rPr>
            </w:pPr>
          </w:p>
        </w:tc>
      </w:tr>
      <w:tr w:rsidR="00130A67" w:rsidRPr="002124F2" w:rsidTr="00CC6DC2">
        <w:tc>
          <w:tcPr>
            <w:tcW w:w="1668" w:type="dxa"/>
            <w:vMerge w:val="restart"/>
            <w:tcBorders>
              <w:top w:val="single" w:sz="4" w:space="0" w:color="auto"/>
              <w:left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 xml:space="preserve">High risk construction work: </w:t>
            </w:r>
          </w:p>
        </w:tc>
        <w:tc>
          <w:tcPr>
            <w:tcW w:w="3543" w:type="dxa"/>
            <w:gridSpan w:val="2"/>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Risk of a person falling more than 2 metres (</w:t>
            </w:r>
            <w:r w:rsidR="000309BD" w:rsidRPr="00E16829">
              <w:rPr>
                <w:rFonts w:ascii="Arial" w:hAnsi="Arial" w:cs="Arial"/>
                <w:i/>
                <w:sz w:val="16"/>
                <w:szCs w:val="16"/>
              </w:rPr>
              <w:t>N</w:t>
            </w:r>
            <w:r w:rsidRPr="00E16829">
              <w:rPr>
                <w:rFonts w:ascii="Arial" w:hAnsi="Arial" w:cs="Arial"/>
                <w:i/>
                <w:sz w:val="16"/>
                <w:szCs w:val="16"/>
              </w:rPr>
              <w:t>o</w:t>
            </w:r>
            <w:r w:rsidRPr="00130A67">
              <w:rPr>
                <w:rFonts w:ascii="Arial" w:hAnsi="Arial" w:cs="Arial"/>
                <w:i/>
                <w:sz w:val="16"/>
                <w:szCs w:val="16"/>
              </w:rPr>
              <w:t xml:space="preserve">te: </w:t>
            </w:r>
            <w:r w:rsidRPr="00130A67">
              <w:rPr>
                <w:rFonts w:ascii="Arial" w:hAnsi="Arial" w:cs="Arial"/>
                <w:sz w:val="16"/>
                <w:szCs w:val="16"/>
              </w:rPr>
              <w:t>in some jurisdictions this is 3 metres)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a telecommunication tower</w:t>
            </w:r>
          </w:p>
        </w:tc>
        <w:tc>
          <w:tcPr>
            <w:tcW w:w="3544" w:type="dxa"/>
            <w:gridSpan w:val="2"/>
            <w:tcBorders>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Demolition of load-bearing structure</w:t>
            </w:r>
          </w:p>
        </w:tc>
      </w:tr>
      <w:tr w:rsidR="00130A67" w:rsidRPr="002124F2" w:rsidTr="00CC6DC2">
        <w:tc>
          <w:tcPr>
            <w:tcW w:w="1668" w:type="dxa"/>
            <w:vMerge/>
            <w:tcBorders>
              <w:left w:val="single" w:sz="4" w:space="0" w:color="auto"/>
              <w:right w:val="single" w:sz="4" w:space="0" w:color="auto"/>
            </w:tcBorders>
            <w:shd w:val="clear" w:color="auto" w:fill="DBE5F1" w:themeFill="accent1" w:themeFillTint="33"/>
          </w:tcPr>
          <w:p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Likely to involve disturbing asbestos</w:t>
            </w:r>
          </w:p>
        </w:tc>
        <w:tc>
          <w:tcPr>
            <w:tcW w:w="5387" w:type="dxa"/>
            <w:gridSpan w:val="4"/>
            <w:tcBorders>
              <w:top w:val="single" w:sz="4" w:space="0" w:color="auto"/>
              <w:left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Temporary load-bearing support for structural alterations or repairs</w:t>
            </w:r>
          </w:p>
        </w:tc>
        <w:tc>
          <w:tcPr>
            <w:tcW w:w="3544" w:type="dxa"/>
            <w:gridSpan w:val="2"/>
            <w:tcBorders>
              <w:top w:val="single" w:sz="4" w:space="0" w:color="auto"/>
              <w:left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a confined space</w:t>
            </w:r>
          </w:p>
        </w:tc>
      </w:tr>
      <w:tr w:rsidR="00130A67" w:rsidRPr="002124F2" w:rsidTr="00CC6DC2">
        <w:tc>
          <w:tcPr>
            <w:tcW w:w="1668" w:type="dxa"/>
            <w:vMerge/>
            <w:tcBorders>
              <w:left w:val="single" w:sz="4" w:space="0" w:color="auto"/>
              <w:right w:val="single" w:sz="4" w:space="0" w:color="auto"/>
            </w:tcBorders>
            <w:shd w:val="clear" w:color="auto" w:fill="DBE5F1" w:themeFill="accent1" w:themeFillTint="33"/>
          </w:tcPr>
          <w:p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a shaft or trench deeper than 1.5 m or a tunnel</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Use of explosives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pressurised gas mains or piping</w:t>
            </w:r>
          </w:p>
        </w:tc>
      </w:tr>
      <w:tr w:rsidR="00130A67" w:rsidRPr="002124F2" w:rsidTr="00CC6DC2">
        <w:tc>
          <w:tcPr>
            <w:tcW w:w="1668" w:type="dxa"/>
            <w:vMerge/>
            <w:tcBorders>
              <w:left w:val="single" w:sz="4" w:space="0" w:color="auto"/>
              <w:right w:val="single" w:sz="4" w:space="0" w:color="auto"/>
            </w:tcBorders>
            <w:shd w:val="clear" w:color="auto" w:fill="DBE5F1" w:themeFill="accent1" w:themeFillTint="33"/>
          </w:tcPr>
          <w:p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chemical, fuel or refrigerant lines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energised electrical installations or services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an area that may have a contaminated or flammable atmosphere</w:t>
            </w:r>
          </w:p>
        </w:tc>
      </w:tr>
      <w:tr w:rsidR="00130A67" w:rsidRPr="002124F2" w:rsidTr="00CC6DC2">
        <w:tc>
          <w:tcPr>
            <w:tcW w:w="1668" w:type="dxa"/>
            <w:vMerge/>
            <w:tcBorders>
              <w:left w:val="single" w:sz="4" w:space="0" w:color="auto"/>
              <w:right w:val="single" w:sz="4" w:space="0" w:color="auto"/>
            </w:tcBorders>
            <w:shd w:val="clear" w:color="auto" w:fill="DBE5F1" w:themeFill="accent1" w:themeFillTint="33"/>
          </w:tcPr>
          <w:p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Tilt-up or precast concrete elements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in or adjacent to a road, railway, shipping lane or other traffic corridor in use by traffic other than pedestrians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an area with movement of powered mobile plant</w:t>
            </w:r>
          </w:p>
        </w:tc>
      </w:tr>
      <w:tr w:rsidR="00130A67" w:rsidRPr="002124F2" w:rsidTr="00CC6DC2">
        <w:tc>
          <w:tcPr>
            <w:tcW w:w="1668" w:type="dxa"/>
            <w:vMerge/>
            <w:tcBorders>
              <w:left w:val="single" w:sz="4" w:space="0" w:color="auto"/>
              <w:right w:val="single" w:sz="4" w:space="0" w:color="auto"/>
            </w:tcBorders>
            <w:shd w:val="clear" w:color="auto" w:fill="DBE5F1" w:themeFill="accent1" w:themeFillTint="33"/>
          </w:tcPr>
          <w:p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areas with artificial extremes of temperature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water or other liquid that involves a risk of drowning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Diving work</w:t>
            </w:r>
          </w:p>
        </w:tc>
      </w:tr>
      <w:tr w:rsidR="00130A67" w:rsidRPr="002124F2" w:rsidTr="00863673">
        <w:trPr>
          <w:trHeight w:val="561"/>
        </w:trPr>
        <w:tc>
          <w:tcPr>
            <w:tcW w:w="4928" w:type="dxa"/>
            <w:gridSpan w:val="2"/>
            <w:tcBorders>
              <w:top w:val="single" w:sz="4" w:space="0" w:color="auto"/>
              <w:left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Person responsible for ensuring compliance with SWMS:</w:t>
            </w:r>
          </w:p>
        </w:tc>
        <w:tc>
          <w:tcPr>
            <w:tcW w:w="3260" w:type="dxa"/>
            <w:gridSpan w:val="3"/>
            <w:tcBorders>
              <w:top w:val="single" w:sz="4" w:space="0" w:color="auto"/>
              <w:left w:val="single" w:sz="4" w:space="0" w:color="auto"/>
              <w:right w:val="single" w:sz="4" w:space="0" w:color="auto"/>
            </w:tcBorders>
          </w:tcPr>
          <w:p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Date SWMS received:</w:t>
            </w:r>
          </w:p>
        </w:tc>
        <w:tc>
          <w:tcPr>
            <w:tcW w:w="2835" w:type="dxa"/>
            <w:tcBorders>
              <w:top w:val="single" w:sz="4" w:space="0" w:color="auto"/>
              <w:left w:val="single" w:sz="4" w:space="0" w:color="auto"/>
              <w:right w:val="single" w:sz="4" w:space="0" w:color="auto"/>
            </w:tcBorders>
          </w:tcPr>
          <w:p w:rsidR="00130A67" w:rsidRPr="00130A67" w:rsidRDefault="00130A67" w:rsidP="00C81116">
            <w:pPr>
              <w:spacing w:before="60" w:after="60"/>
              <w:rPr>
                <w:rFonts w:ascii="Arial" w:hAnsi="Arial" w:cs="Arial"/>
                <w:sz w:val="18"/>
                <w:szCs w:val="18"/>
                <w:highlight w:val="yellow"/>
              </w:rPr>
            </w:pPr>
          </w:p>
        </w:tc>
      </w:tr>
      <w:tr w:rsidR="00130A67" w:rsidRPr="002124F2" w:rsidTr="00CC6DC2">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What measures are in place to ensure compliance with the SWMS?</w:t>
            </w:r>
          </w:p>
        </w:tc>
        <w:tc>
          <w:tcPr>
            <w:tcW w:w="9214" w:type="dxa"/>
            <w:gridSpan w:val="7"/>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80" w:after="80"/>
              <w:rPr>
                <w:rFonts w:ascii="Arial" w:hAnsi="Arial" w:cs="Arial"/>
                <w:sz w:val="18"/>
                <w:szCs w:val="18"/>
                <w:highlight w:val="yellow"/>
              </w:rPr>
            </w:pPr>
          </w:p>
        </w:tc>
      </w:tr>
      <w:tr w:rsidR="00130A67" w:rsidRPr="002124F2" w:rsidTr="00863673">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Person responsible for reviewing SWMS control measures:</w:t>
            </w:r>
          </w:p>
        </w:tc>
        <w:tc>
          <w:tcPr>
            <w:tcW w:w="3260" w:type="dxa"/>
            <w:gridSpan w:val="3"/>
            <w:tcBorders>
              <w:top w:val="single" w:sz="4" w:space="0" w:color="auto"/>
              <w:left w:val="single" w:sz="4" w:space="0" w:color="auto"/>
              <w:bottom w:val="single" w:sz="4" w:space="0" w:color="auto"/>
              <w:right w:val="single" w:sz="4" w:space="0" w:color="auto"/>
            </w:tcBorders>
          </w:tcPr>
          <w:p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 xml:space="preserve">Date </w:t>
            </w:r>
            <w:proofErr w:type="spellStart"/>
            <w:r w:rsidRPr="00130A67">
              <w:rPr>
                <w:rFonts w:ascii="Arial" w:hAnsi="Arial" w:cs="Arial"/>
                <w:b/>
                <w:sz w:val="18"/>
                <w:szCs w:val="18"/>
              </w:rPr>
              <w:t>SWMS</w:t>
            </w:r>
            <w:proofErr w:type="spellEnd"/>
            <w:r w:rsidRPr="00130A67">
              <w:rPr>
                <w:rFonts w:ascii="Arial" w:hAnsi="Arial" w:cs="Arial"/>
                <w:b/>
                <w:sz w:val="18"/>
                <w:szCs w:val="18"/>
              </w:rPr>
              <w:t xml:space="preserve"> received by reviewer:</w:t>
            </w:r>
          </w:p>
        </w:tc>
        <w:tc>
          <w:tcPr>
            <w:tcW w:w="2835" w:type="dxa"/>
            <w:tcBorders>
              <w:top w:val="single" w:sz="4" w:space="0" w:color="auto"/>
              <w:left w:val="single" w:sz="4" w:space="0" w:color="auto"/>
              <w:bottom w:val="single" w:sz="4" w:space="0" w:color="auto"/>
              <w:right w:val="single" w:sz="4" w:space="0" w:color="auto"/>
            </w:tcBorders>
          </w:tcPr>
          <w:p w:rsidR="00130A67" w:rsidRPr="00130A67" w:rsidRDefault="00130A67" w:rsidP="00C81116">
            <w:pPr>
              <w:spacing w:before="60" w:after="60"/>
              <w:rPr>
                <w:rFonts w:ascii="Arial" w:hAnsi="Arial" w:cs="Arial"/>
                <w:sz w:val="18"/>
                <w:szCs w:val="18"/>
                <w:highlight w:val="yellow"/>
              </w:rPr>
            </w:pPr>
          </w:p>
        </w:tc>
      </w:tr>
      <w:tr w:rsidR="00130A67" w:rsidRPr="002124F2" w:rsidTr="00CC6DC2">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How will the SWMS control measures be reviewed?</w:t>
            </w:r>
          </w:p>
        </w:tc>
        <w:tc>
          <w:tcPr>
            <w:tcW w:w="9214" w:type="dxa"/>
            <w:gridSpan w:val="7"/>
            <w:tcBorders>
              <w:top w:val="single" w:sz="4" w:space="0" w:color="auto"/>
              <w:left w:val="single" w:sz="4" w:space="0" w:color="auto"/>
              <w:bottom w:val="single" w:sz="4" w:space="0" w:color="auto"/>
              <w:right w:val="single" w:sz="4" w:space="0" w:color="auto"/>
            </w:tcBorders>
          </w:tcPr>
          <w:p w:rsidR="00130A67" w:rsidRPr="00130A67" w:rsidRDefault="00130A67" w:rsidP="006505F0">
            <w:pPr>
              <w:spacing w:before="80" w:after="80"/>
              <w:rPr>
                <w:rFonts w:ascii="Arial" w:hAnsi="Arial" w:cs="Arial"/>
                <w:sz w:val="18"/>
                <w:szCs w:val="18"/>
                <w:highlight w:val="yellow"/>
              </w:rPr>
            </w:pPr>
          </w:p>
        </w:tc>
      </w:tr>
      <w:tr w:rsidR="00130A67" w:rsidRPr="002124F2" w:rsidTr="00863673">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Review date:</w:t>
            </w:r>
          </w:p>
        </w:tc>
        <w:tc>
          <w:tcPr>
            <w:tcW w:w="3260" w:type="dxa"/>
            <w:gridSpan w:val="3"/>
            <w:tcBorders>
              <w:top w:val="single" w:sz="4" w:space="0" w:color="auto"/>
              <w:left w:val="single" w:sz="4" w:space="0" w:color="auto"/>
              <w:bottom w:val="single" w:sz="4" w:space="0" w:color="auto"/>
              <w:right w:val="single" w:sz="4" w:space="0" w:color="auto"/>
            </w:tcBorders>
          </w:tcPr>
          <w:p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Reviewer’s signature:</w:t>
            </w:r>
          </w:p>
        </w:tc>
        <w:tc>
          <w:tcPr>
            <w:tcW w:w="2835" w:type="dxa"/>
            <w:tcBorders>
              <w:top w:val="single" w:sz="4" w:space="0" w:color="auto"/>
              <w:left w:val="single" w:sz="4" w:space="0" w:color="auto"/>
              <w:bottom w:val="single" w:sz="4" w:space="0" w:color="auto"/>
              <w:right w:val="single" w:sz="4" w:space="0" w:color="auto"/>
            </w:tcBorders>
          </w:tcPr>
          <w:p w:rsidR="00130A67" w:rsidRPr="00130A67" w:rsidRDefault="00130A67" w:rsidP="00C81116">
            <w:pPr>
              <w:spacing w:before="60" w:after="60"/>
              <w:rPr>
                <w:rFonts w:ascii="Arial" w:hAnsi="Arial" w:cs="Arial"/>
                <w:sz w:val="18"/>
                <w:szCs w:val="18"/>
                <w:highlight w:val="yellow"/>
              </w:rPr>
            </w:pPr>
          </w:p>
        </w:tc>
      </w:tr>
    </w:tbl>
    <w:p w:rsidR="00986156" w:rsidRDefault="00986156">
      <w:pPr>
        <w:rPr>
          <w:rFonts w:ascii="Arial" w:hAnsi="Arial" w:cs="Arial"/>
          <w:sz w:val="22"/>
          <w:szCs w:val="22"/>
        </w:rPr>
      </w:pPr>
    </w:p>
    <w:p w:rsidR="00130A67" w:rsidRDefault="00130A67" w:rsidP="00F32A4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gh risk construction work safe work method statement template"/>
        <w:tblDescription w:val="Part of the safe work method statement template for high risk construction work"/>
      </w:tblPr>
      <w:tblGrid>
        <w:gridCol w:w="2887"/>
        <w:gridCol w:w="482"/>
        <w:gridCol w:w="3969"/>
        <w:gridCol w:w="6804"/>
      </w:tblGrid>
      <w:tr w:rsidR="000E131B" w:rsidRPr="002124F2" w:rsidTr="00CC6DC2">
        <w:tc>
          <w:tcPr>
            <w:tcW w:w="2887" w:type="dxa"/>
            <w:shd w:val="clear" w:color="auto" w:fill="B8CCE4" w:themeFill="accent1" w:themeFillTint="66"/>
          </w:tcPr>
          <w:p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lastRenderedPageBreak/>
              <w:t>What are the tasks involved?</w:t>
            </w:r>
            <w:r w:rsidRPr="00986156">
              <w:rPr>
                <w:rFonts w:ascii="Arial" w:hAnsi="Arial" w:cs="Arial"/>
                <w:sz w:val="18"/>
                <w:szCs w:val="18"/>
              </w:rPr>
              <w:t xml:space="preserve">  </w:t>
            </w:r>
          </w:p>
        </w:tc>
        <w:tc>
          <w:tcPr>
            <w:tcW w:w="4451" w:type="dxa"/>
            <w:gridSpan w:val="2"/>
            <w:shd w:val="clear" w:color="auto" w:fill="B8CCE4" w:themeFill="accent1" w:themeFillTint="66"/>
          </w:tcPr>
          <w:p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t>What are the hazards and risks?</w:t>
            </w:r>
          </w:p>
        </w:tc>
        <w:tc>
          <w:tcPr>
            <w:tcW w:w="6804" w:type="dxa"/>
            <w:shd w:val="clear" w:color="auto" w:fill="B8CCE4" w:themeFill="accent1" w:themeFillTint="66"/>
          </w:tcPr>
          <w:p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t>What are the control measures?</w:t>
            </w:r>
          </w:p>
        </w:tc>
      </w:tr>
      <w:tr w:rsidR="000E131B" w:rsidRPr="002124F2" w:rsidTr="00CC6DC2">
        <w:tc>
          <w:tcPr>
            <w:tcW w:w="2887" w:type="dxa"/>
            <w:shd w:val="clear" w:color="auto" w:fill="DBE5F1" w:themeFill="accent1" w:themeFillTint="33"/>
          </w:tcPr>
          <w:p w:rsidR="000E131B" w:rsidRPr="00986156" w:rsidRDefault="000E131B" w:rsidP="006505F0">
            <w:pPr>
              <w:keepNext/>
              <w:spacing w:before="80" w:after="80"/>
              <w:rPr>
                <w:rFonts w:ascii="Arial" w:hAnsi="Arial" w:cs="Arial"/>
                <w:sz w:val="16"/>
                <w:szCs w:val="16"/>
              </w:rPr>
            </w:pPr>
            <w:r w:rsidRPr="00986156">
              <w:rPr>
                <w:rFonts w:ascii="Arial" w:hAnsi="Arial" w:cs="Arial"/>
                <w:sz w:val="16"/>
                <w:szCs w:val="16"/>
              </w:rPr>
              <w:t>List the work tasks in a logical order.</w:t>
            </w:r>
          </w:p>
        </w:tc>
        <w:tc>
          <w:tcPr>
            <w:tcW w:w="4451" w:type="dxa"/>
            <w:gridSpan w:val="2"/>
            <w:shd w:val="clear" w:color="auto" w:fill="DBE5F1" w:themeFill="accent1" w:themeFillTint="33"/>
          </w:tcPr>
          <w:p w:rsidR="000E131B" w:rsidRPr="00986156" w:rsidRDefault="000E131B" w:rsidP="006505F0">
            <w:pPr>
              <w:keepNext/>
              <w:spacing w:before="80" w:after="80"/>
              <w:rPr>
                <w:rFonts w:ascii="Arial" w:hAnsi="Arial" w:cs="Arial"/>
                <w:sz w:val="18"/>
                <w:szCs w:val="18"/>
              </w:rPr>
            </w:pPr>
            <w:r w:rsidRPr="00986156">
              <w:rPr>
                <w:rFonts w:ascii="Arial" w:hAnsi="Arial" w:cs="Arial"/>
                <w:sz w:val="16"/>
                <w:szCs w:val="16"/>
              </w:rPr>
              <w:t xml:space="preserve">Identify the hazards and risks that may cause harm to workers or the public. </w:t>
            </w:r>
          </w:p>
        </w:tc>
        <w:tc>
          <w:tcPr>
            <w:tcW w:w="6804" w:type="dxa"/>
            <w:shd w:val="clear" w:color="auto" w:fill="DBE5F1" w:themeFill="accent1" w:themeFillTint="33"/>
          </w:tcPr>
          <w:p w:rsidR="000E131B" w:rsidRPr="00986156" w:rsidRDefault="000E131B" w:rsidP="006505F0">
            <w:pPr>
              <w:keepNext/>
              <w:spacing w:before="80" w:after="80"/>
              <w:rPr>
                <w:rFonts w:ascii="Arial" w:hAnsi="Arial" w:cs="Arial"/>
                <w:sz w:val="18"/>
                <w:szCs w:val="18"/>
              </w:rPr>
            </w:pPr>
            <w:r w:rsidRPr="00986156">
              <w:rPr>
                <w:rFonts w:ascii="Arial" w:hAnsi="Arial" w:cs="Arial"/>
                <w:sz w:val="16"/>
                <w:szCs w:val="16"/>
              </w:rPr>
              <w:t xml:space="preserve">Describe what will be done to control the risk. What will you do to make the activity as safe as possible? </w:t>
            </w: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0E131B" w:rsidRPr="002124F2" w:rsidTr="000E131B">
        <w:tc>
          <w:tcPr>
            <w:tcW w:w="2887" w:type="dxa"/>
          </w:tcPr>
          <w:p w:rsidR="000E131B" w:rsidRPr="00986156" w:rsidRDefault="000E131B" w:rsidP="00C81116">
            <w:pPr>
              <w:spacing w:before="60" w:after="60"/>
              <w:rPr>
                <w:rFonts w:ascii="Arial" w:hAnsi="Arial" w:cs="Arial"/>
                <w:sz w:val="18"/>
                <w:szCs w:val="18"/>
              </w:rPr>
            </w:pPr>
          </w:p>
        </w:tc>
        <w:tc>
          <w:tcPr>
            <w:tcW w:w="4451" w:type="dxa"/>
            <w:gridSpan w:val="2"/>
          </w:tcPr>
          <w:p w:rsidR="000E131B" w:rsidRPr="00986156" w:rsidRDefault="000E131B" w:rsidP="00C81116">
            <w:pPr>
              <w:spacing w:before="60" w:after="60"/>
              <w:rPr>
                <w:rFonts w:ascii="Arial" w:hAnsi="Arial" w:cs="Arial"/>
                <w:sz w:val="18"/>
                <w:szCs w:val="18"/>
              </w:rPr>
            </w:pPr>
          </w:p>
        </w:tc>
        <w:tc>
          <w:tcPr>
            <w:tcW w:w="6804" w:type="dxa"/>
          </w:tcPr>
          <w:p w:rsidR="000E131B" w:rsidRPr="00986156" w:rsidRDefault="000E131B" w:rsidP="00C81116">
            <w:pPr>
              <w:spacing w:before="60" w:after="60"/>
              <w:rPr>
                <w:rFonts w:ascii="Arial" w:hAnsi="Arial" w:cs="Arial"/>
                <w:sz w:val="18"/>
                <w:szCs w:val="18"/>
              </w:rPr>
            </w:pPr>
          </w:p>
        </w:tc>
      </w:tr>
      <w:tr w:rsidR="00834B1A" w:rsidRPr="002124F2" w:rsidTr="00834B1A">
        <w:tc>
          <w:tcPr>
            <w:tcW w:w="7338" w:type="dxa"/>
            <w:gridSpan w:val="3"/>
            <w:shd w:val="clear" w:color="auto" w:fill="DBE5F1" w:themeFill="accent1" w:themeFillTint="33"/>
          </w:tcPr>
          <w:p w:rsidR="00834B1A" w:rsidRPr="00986156" w:rsidRDefault="00834B1A" w:rsidP="00C81116">
            <w:pPr>
              <w:spacing w:before="60" w:after="60"/>
              <w:rPr>
                <w:rFonts w:ascii="Arial" w:hAnsi="Arial" w:cs="Arial"/>
                <w:sz w:val="18"/>
                <w:szCs w:val="18"/>
              </w:rPr>
            </w:pPr>
            <w:r w:rsidRPr="00986156">
              <w:rPr>
                <w:rFonts w:ascii="Arial" w:hAnsi="Arial" w:cs="Arial"/>
                <w:b/>
                <w:sz w:val="18"/>
                <w:szCs w:val="18"/>
              </w:rPr>
              <w:t>Name of Worker(s)</w:t>
            </w:r>
          </w:p>
        </w:tc>
        <w:tc>
          <w:tcPr>
            <w:tcW w:w="6804" w:type="dxa"/>
            <w:shd w:val="clear" w:color="auto" w:fill="DBE5F1" w:themeFill="accent1" w:themeFillTint="33"/>
          </w:tcPr>
          <w:p w:rsidR="00834B1A" w:rsidRPr="00986156" w:rsidRDefault="00834B1A" w:rsidP="00C81116">
            <w:pPr>
              <w:spacing w:before="60" w:after="60"/>
              <w:rPr>
                <w:rFonts w:ascii="Arial" w:hAnsi="Arial" w:cs="Arial"/>
                <w:sz w:val="18"/>
                <w:szCs w:val="18"/>
              </w:rPr>
            </w:pPr>
            <w:r w:rsidRPr="00986156">
              <w:rPr>
                <w:rFonts w:ascii="Arial" w:hAnsi="Arial" w:cs="Arial"/>
                <w:b/>
                <w:sz w:val="18"/>
                <w:szCs w:val="18"/>
              </w:rPr>
              <w:t>Worker signature(s)</w:t>
            </w:r>
          </w:p>
        </w:tc>
      </w:tr>
      <w:tr w:rsidR="00834B1A" w:rsidRPr="002124F2" w:rsidTr="00834B1A">
        <w:tc>
          <w:tcPr>
            <w:tcW w:w="7338" w:type="dxa"/>
            <w:gridSpan w:val="3"/>
            <w:shd w:val="clear" w:color="auto" w:fill="auto"/>
          </w:tcPr>
          <w:p w:rsidR="00834B1A" w:rsidRPr="00986156" w:rsidRDefault="00834B1A" w:rsidP="00C81116">
            <w:pPr>
              <w:spacing w:before="60" w:after="60"/>
              <w:rPr>
                <w:rFonts w:ascii="Arial" w:hAnsi="Arial" w:cs="Arial"/>
                <w:sz w:val="18"/>
                <w:szCs w:val="18"/>
              </w:rPr>
            </w:pPr>
          </w:p>
        </w:tc>
        <w:tc>
          <w:tcPr>
            <w:tcW w:w="6804" w:type="dxa"/>
            <w:shd w:val="clear" w:color="auto" w:fill="auto"/>
          </w:tcPr>
          <w:p w:rsidR="00834B1A" w:rsidRPr="00986156" w:rsidRDefault="00834B1A" w:rsidP="00C81116">
            <w:pPr>
              <w:spacing w:before="60" w:after="60"/>
              <w:rPr>
                <w:rFonts w:ascii="Arial" w:hAnsi="Arial" w:cs="Arial"/>
                <w:sz w:val="18"/>
                <w:szCs w:val="18"/>
              </w:rPr>
            </w:pPr>
          </w:p>
        </w:tc>
      </w:tr>
      <w:tr w:rsidR="00834B1A" w:rsidRPr="002124F2" w:rsidTr="00834B1A">
        <w:tc>
          <w:tcPr>
            <w:tcW w:w="7338" w:type="dxa"/>
            <w:gridSpan w:val="3"/>
            <w:shd w:val="clear" w:color="auto" w:fill="auto"/>
          </w:tcPr>
          <w:p w:rsidR="00834B1A" w:rsidRPr="00986156" w:rsidRDefault="00834B1A" w:rsidP="00C81116">
            <w:pPr>
              <w:spacing w:before="60" w:after="60"/>
              <w:rPr>
                <w:rFonts w:ascii="Arial" w:hAnsi="Arial" w:cs="Arial"/>
                <w:sz w:val="18"/>
                <w:szCs w:val="18"/>
              </w:rPr>
            </w:pPr>
          </w:p>
        </w:tc>
        <w:tc>
          <w:tcPr>
            <w:tcW w:w="6804" w:type="dxa"/>
            <w:shd w:val="clear" w:color="auto" w:fill="auto"/>
          </w:tcPr>
          <w:p w:rsidR="00834B1A" w:rsidRPr="00986156" w:rsidRDefault="00834B1A" w:rsidP="00C81116">
            <w:pPr>
              <w:spacing w:before="60" w:after="60"/>
              <w:rPr>
                <w:rFonts w:ascii="Arial" w:hAnsi="Arial" w:cs="Arial"/>
                <w:sz w:val="18"/>
                <w:szCs w:val="18"/>
              </w:rPr>
            </w:pPr>
          </w:p>
        </w:tc>
      </w:tr>
      <w:tr w:rsidR="00834B1A" w:rsidRPr="002124F2" w:rsidTr="00834B1A">
        <w:tc>
          <w:tcPr>
            <w:tcW w:w="7338" w:type="dxa"/>
            <w:gridSpan w:val="3"/>
            <w:shd w:val="clear" w:color="auto" w:fill="auto"/>
          </w:tcPr>
          <w:p w:rsidR="00834B1A" w:rsidRPr="00986156" w:rsidRDefault="00834B1A" w:rsidP="00C81116">
            <w:pPr>
              <w:spacing w:before="60" w:after="60"/>
              <w:rPr>
                <w:rFonts w:ascii="Arial" w:hAnsi="Arial" w:cs="Arial"/>
                <w:sz w:val="18"/>
                <w:szCs w:val="18"/>
              </w:rPr>
            </w:pPr>
          </w:p>
        </w:tc>
        <w:tc>
          <w:tcPr>
            <w:tcW w:w="6804" w:type="dxa"/>
            <w:shd w:val="clear" w:color="auto" w:fill="auto"/>
          </w:tcPr>
          <w:p w:rsidR="00834B1A" w:rsidRPr="00986156" w:rsidRDefault="00834B1A" w:rsidP="00C81116">
            <w:pPr>
              <w:spacing w:before="60" w:after="60"/>
              <w:rPr>
                <w:rFonts w:ascii="Arial" w:hAnsi="Arial" w:cs="Arial"/>
                <w:sz w:val="18"/>
                <w:szCs w:val="18"/>
              </w:rPr>
            </w:pPr>
          </w:p>
        </w:tc>
      </w:tr>
      <w:tr w:rsidR="00834B1A" w:rsidRPr="002124F2" w:rsidTr="00834B1A">
        <w:tc>
          <w:tcPr>
            <w:tcW w:w="7338" w:type="dxa"/>
            <w:gridSpan w:val="3"/>
            <w:shd w:val="clear" w:color="auto" w:fill="auto"/>
          </w:tcPr>
          <w:p w:rsidR="00834B1A" w:rsidRPr="00986156" w:rsidRDefault="00834B1A" w:rsidP="00C81116">
            <w:pPr>
              <w:spacing w:before="60" w:after="60"/>
              <w:rPr>
                <w:rFonts w:ascii="Arial" w:hAnsi="Arial" w:cs="Arial"/>
                <w:sz w:val="18"/>
                <w:szCs w:val="18"/>
              </w:rPr>
            </w:pPr>
          </w:p>
        </w:tc>
        <w:tc>
          <w:tcPr>
            <w:tcW w:w="6804" w:type="dxa"/>
            <w:shd w:val="clear" w:color="auto" w:fill="auto"/>
          </w:tcPr>
          <w:p w:rsidR="00834B1A" w:rsidRPr="00986156" w:rsidRDefault="00834B1A" w:rsidP="00C81116">
            <w:pPr>
              <w:spacing w:before="60" w:after="60"/>
              <w:rPr>
                <w:rFonts w:ascii="Arial" w:hAnsi="Arial" w:cs="Arial"/>
                <w:sz w:val="18"/>
                <w:szCs w:val="18"/>
              </w:rPr>
            </w:pPr>
          </w:p>
        </w:tc>
      </w:tr>
      <w:tr w:rsidR="00834B1A" w:rsidRPr="002124F2" w:rsidTr="00834B1A">
        <w:tc>
          <w:tcPr>
            <w:tcW w:w="7338" w:type="dxa"/>
            <w:gridSpan w:val="3"/>
            <w:shd w:val="clear" w:color="auto" w:fill="auto"/>
          </w:tcPr>
          <w:p w:rsidR="00834B1A" w:rsidRPr="00986156" w:rsidRDefault="00834B1A" w:rsidP="00C81116">
            <w:pPr>
              <w:spacing w:before="60" w:after="60"/>
              <w:rPr>
                <w:rFonts w:ascii="Arial" w:hAnsi="Arial" w:cs="Arial"/>
                <w:sz w:val="18"/>
                <w:szCs w:val="18"/>
              </w:rPr>
            </w:pPr>
          </w:p>
        </w:tc>
        <w:tc>
          <w:tcPr>
            <w:tcW w:w="6804" w:type="dxa"/>
            <w:shd w:val="clear" w:color="auto" w:fill="auto"/>
          </w:tcPr>
          <w:p w:rsidR="00834B1A" w:rsidRPr="00986156" w:rsidRDefault="00834B1A" w:rsidP="00C81116">
            <w:pPr>
              <w:spacing w:before="60" w:after="60"/>
              <w:rPr>
                <w:rFonts w:ascii="Arial" w:hAnsi="Arial" w:cs="Arial"/>
                <w:sz w:val="18"/>
                <w:szCs w:val="18"/>
              </w:rPr>
            </w:pPr>
          </w:p>
        </w:tc>
      </w:tr>
      <w:tr w:rsidR="00D07BA8" w:rsidRPr="002124F2" w:rsidTr="00834B1A">
        <w:tc>
          <w:tcPr>
            <w:tcW w:w="7338" w:type="dxa"/>
            <w:gridSpan w:val="3"/>
            <w:shd w:val="clear" w:color="auto" w:fill="auto"/>
          </w:tcPr>
          <w:p w:rsidR="00D07BA8" w:rsidRPr="00986156" w:rsidRDefault="00D07BA8" w:rsidP="00C81116">
            <w:pPr>
              <w:spacing w:before="60" w:after="60"/>
              <w:rPr>
                <w:rFonts w:ascii="Arial" w:hAnsi="Arial" w:cs="Arial"/>
                <w:sz w:val="18"/>
                <w:szCs w:val="18"/>
              </w:rPr>
            </w:pPr>
          </w:p>
        </w:tc>
        <w:tc>
          <w:tcPr>
            <w:tcW w:w="6804" w:type="dxa"/>
            <w:shd w:val="clear" w:color="auto" w:fill="auto"/>
          </w:tcPr>
          <w:p w:rsidR="00D07BA8" w:rsidRPr="00986156" w:rsidRDefault="00D07BA8" w:rsidP="00C81116">
            <w:pPr>
              <w:spacing w:before="60" w:after="60"/>
              <w:rPr>
                <w:rFonts w:ascii="Arial" w:hAnsi="Arial" w:cs="Arial"/>
                <w:sz w:val="18"/>
                <w:szCs w:val="18"/>
              </w:rPr>
            </w:pPr>
          </w:p>
        </w:tc>
      </w:tr>
      <w:tr w:rsidR="00D07BA8" w:rsidRPr="002124F2" w:rsidTr="00834B1A">
        <w:tc>
          <w:tcPr>
            <w:tcW w:w="7338" w:type="dxa"/>
            <w:gridSpan w:val="3"/>
            <w:shd w:val="clear" w:color="auto" w:fill="auto"/>
          </w:tcPr>
          <w:p w:rsidR="00D07BA8" w:rsidRPr="00986156" w:rsidRDefault="00D07BA8" w:rsidP="00C81116">
            <w:pPr>
              <w:spacing w:before="60" w:after="60"/>
              <w:rPr>
                <w:rFonts w:ascii="Arial" w:hAnsi="Arial" w:cs="Arial"/>
                <w:sz w:val="18"/>
                <w:szCs w:val="18"/>
              </w:rPr>
            </w:pPr>
          </w:p>
        </w:tc>
        <w:tc>
          <w:tcPr>
            <w:tcW w:w="6804" w:type="dxa"/>
            <w:shd w:val="clear" w:color="auto" w:fill="auto"/>
          </w:tcPr>
          <w:p w:rsidR="00D07BA8" w:rsidRPr="00986156" w:rsidRDefault="00D07BA8" w:rsidP="00C81116">
            <w:pPr>
              <w:spacing w:before="60" w:after="60"/>
              <w:rPr>
                <w:rFonts w:ascii="Arial" w:hAnsi="Arial" w:cs="Arial"/>
                <w:sz w:val="18"/>
                <w:szCs w:val="18"/>
              </w:rPr>
            </w:pPr>
          </w:p>
        </w:tc>
      </w:tr>
      <w:tr w:rsidR="00D07BA8" w:rsidRPr="002124F2" w:rsidTr="00834B1A">
        <w:tc>
          <w:tcPr>
            <w:tcW w:w="7338" w:type="dxa"/>
            <w:gridSpan w:val="3"/>
            <w:shd w:val="clear" w:color="auto" w:fill="auto"/>
          </w:tcPr>
          <w:p w:rsidR="00D07BA8" w:rsidRPr="00986156" w:rsidRDefault="00D07BA8" w:rsidP="00C81116">
            <w:pPr>
              <w:spacing w:before="60" w:after="60"/>
              <w:rPr>
                <w:rFonts w:ascii="Arial" w:hAnsi="Arial" w:cs="Arial"/>
                <w:sz w:val="18"/>
                <w:szCs w:val="18"/>
              </w:rPr>
            </w:pPr>
          </w:p>
        </w:tc>
        <w:tc>
          <w:tcPr>
            <w:tcW w:w="6804" w:type="dxa"/>
            <w:shd w:val="clear" w:color="auto" w:fill="auto"/>
          </w:tcPr>
          <w:p w:rsidR="00D07BA8" w:rsidRPr="00986156" w:rsidRDefault="00D07BA8" w:rsidP="00C81116">
            <w:pPr>
              <w:spacing w:before="60" w:after="60"/>
              <w:rPr>
                <w:rFonts w:ascii="Arial" w:hAnsi="Arial" w:cs="Arial"/>
                <w:sz w:val="18"/>
                <w:szCs w:val="18"/>
              </w:rPr>
            </w:pPr>
          </w:p>
        </w:tc>
      </w:tr>
      <w:tr w:rsidR="00D07BA8" w:rsidRPr="002124F2" w:rsidTr="00834B1A">
        <w:tc>
          <w:tcPr>
            <w:tcW w:w="7338" w:type="dxa"/>
            <w:gridSpan w:val="3"/>
            <w:shd w:val="clear" w:color="auto" w:fill="auto"/>
          </w:tcPr>
          <w:p w:rsidR="00D07BA8" w:rsidRPr="00986156" w:rsidRDefault="00D07BA8" w:rsidP="00C81116">
            <w:pPr>
              <w:spacing w:before="60" w:after="60"/>
              <w:rPr>
                <w:rFonts w:ascii="Arial" w:hAnsi="Arial" w:cs="Arial"/>
                <w:sz w:val="18"/>
                <w:szCs w:val="18"/>
              </w:rPr>
            </w:pPr>
          </w:p>
        </w:tc>
        <w:tc>
          <w:tcPr>
            <w:tcW w:w="6804" w:type="dxa"/>
            <w:shd w:val="clear" w:color="auto" w:fill="auto"/>
          </w:tcPr>
          <w:p w:rsidR="00D07BA8" w:rsidRPr="00986156" w:rsidRDefault="00D07BA8" w:rsidP="00C81116">
            <w:pPr>
              <w:spacing w:before="60" w:after="60"/>
              <w:rPr>
                <w:rFonts w:ascii="Arial" w:hAnsi="Arial" w:cs="Arial"/>
                <w:sz w:val="18"/>
                <w:szCs w:val="18"/>
              </w:rPr>
            </w:pPr>
          </w:p>
        </w:tc>
      </w:tr>
      <w:tr w:rsidR="00834B1A" w:rsidRPr="002124F2" w:rsidTr="00BE5E86">
        <w:tc>
          <w:tcPr>
            <w:tcW w:w="3369" w:type="dxa"/>
            <w:gridSpan w:val="2"/>
            <w:shd w:val="clear" w:color="auto" w:fill="DBE5F1" w:themeFill="accent1" w:themeFillTint="33"/>
          </w:tcPr>
          <w:p w:rsidR="00834B1A" w:rsidRPr="00986156" w:rsidRDefault="00834B1A" w:rsidP="00C81116">
            <w:pPr>
              <w:spacing w:before="60" w:after="60"/>
              <w:rPr>
                <w:rFonts w:ascii="Arial" w:hAnsi="Arial" w:cs="Arial"/>
                <w:sz w:val="18"/>
                <w:szCs w:val="18"/>
              </w:rPr>
            </w:pPr>
            <w:r w:rsidRPr="00986156">
              <w:rPr>
                <w:rFonts w:ascii="Arial" w:hAnsi="Arial" w:cs="Arial"/>
                <w:b/>
                <w:sz w:val="18"/>
                <w:szCs w:val="18"/>
              </w:rPr>
              <w:t xml:space="preserve">Date </w:t>
            </w:r>
            <w:proofErr w:type="spellStart"/>
            <w:r w:rsidRPr="00986156">
              <w:rPr>
                <w:rFonts w:ascii="Arial" w:hAnsi="Arial" w:cs="Arial"/>
                <w:b/>
                <w:sz w:val="18"/>
                <w:szCs w:val="18"/>
              </w:rPr>
              <w:t>SWMS</w:t>
            </w:r>
            <w:proofErr w:type="spellEnd"/>
            <w:r w:rsidRPr="00986156">
              <w:rPr>
                <w:rFonts w:ascii="Arial" w:hAnsi="Arial" w:cs="Arial"/>
                <w:b/>
                <w:sz w:val="18"/>
                <w:szCs w:val="18"/>
              </w:rPr>
              <w:t xml:space="preserve"> received by workers:</w:t>
            </w:r>
          </w:p>
        </w:tc>
        <w:tc>
          <w:tcPr>
            <w:tcW w:w="10773" w:type="dxa"/>
            <w:gridSpan w:val="2"/>
            <w:shd w:val="clear" w:color="auto" w:fill="auto"/>
          </w:tcPr>
          <w:p w:rsidR="00834B1A" w:rsidRPr="00986156" w:rsidRDefault="00834B1A" w:rsidP="00C81116">
            <w:pPr>
              <w:spacing w:before="60" w:after="60"/>
              <w:rPr>
                <w:rFonts w:ascii="Arial" w:hAnsi="Arial" w:cs="Arial"/>
                <w:sz w:val="18"/>
                <w:szCs w:val="18"/>
              </w:rPr>
            </w:pPr>
          </w:p>
        </w:tc>
      </w:tr>
    </w:tbl>
    <w:p w:rsidR="00986156" w:rsidRDefault="00986156" w:rsidP="00F32A41">
      <w:pPr>
        <w:rPr>
          <w:rFonts w:ascii="Arial" w:hAnsi="Arial" w:cs="Arial"/>
          <w:sz w:val="22"/>
          <w:szCs w:val="22"/>
        </w:rPr>
      </w:pPr>
    </w:p>
    <w:p w:rsidR="00986156" w:rsidRPr="00934771" w:rsidRDefault="00986156" w:rsidP="00934771">
      <w:pPr>
        <w:rPr>
          <w:rFonts w:ascii="Arial" w:hAnsi="Arial" w:cs="Arial"/>
          <w:sz w:val="4"/>
          <w:szCs w:val="4"/>
        </w:rPr>
      </w:pPr>
    </w:p>
    <w:sectPr w:rsidR="00986156" w:rsidRPr="00934771" w:rsidSect="006505F0">
      <w:footerReference w:type="default" r:id="rId20"/>
      <w:footerReference w:type="first" r:id="rId21"/>
      <w:pgSz w:w="16838" w:h="11906" w:orient="landscape"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A3" w:rsidRDefault="001E35A3" w:rsidP="00C94DC8">
      <w:r>
        <w:separator/>
      </w:r>
    </w:p>
  </w:endnote>
  <w:endnote w:type="continuationSeparator" w:id="0">
    <w:p w:rsidR="001E35A3" w:rsidRDefault="001E35A3" w:rsidP="00C9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altName w:val="Arial"/>
    <w:panose1 w:val="020B0704020202020204"/>
    <w:charset w:val="00"/>
    <w:family w:val="swiss"/>
    <w:pitch w:val="variable"/>
    <w:sig w:usb0="00000287" w:usb1="00000000" w:usb2="00000000" w:usb3="00000000" w:csb0="0000009F" w:csb1="00000000"/>
  </w:font>
  <w:font w:name="Gotham">
    <w:altName w:val="Gotha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Courier New"/>
    <w:panose1 w:val="00000000000000000000"/>
    <w:charset w:val="00"/>
    <w:family w:val="modern"/>
    <w:notTrueType/>
    <w:pitch w:val="variable"/>
    <w:sig w:usb0="A10000FF" w:usb1="4000005B" w:usb2="00000000" w:usb3="00000000" w:csb0="0000009B"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C8" w:rsidRPr="000F0325" w:rsidRDefault="007C1BBD" w:rsidP="000F0325">
    <w:pPr>
      <w:pStyle w:val="Footer"/>
    </w:pPr>
    <w:sdt>
      <w:sdtPr>
        <w:id w:val="969400743"/>
        <w:placeholder>
          <w:docPart w:val="74C9CB3C9B0C4796B657393434ADCF52"/>
        </w:placeholder>
        <w:temporary/>
        <w:showingPlcHdr/>
      </w:sdtPr>
      <w:sdtEndPr/>
      <w:sdtContent>
        <w:r w:rsidR="0020253C">
          <w:t>[Type text]</w:t>
        </w:r>
      </w:sdtContent>
    </w:sdt>
    <w:r w:rsidR="0020253C">
      <w:ptab w:relativeTo="margin" w:alignment="center" w:leader="none"/>
    </w:r>
    <w:sdt>
      <w:sdtPr>
        <w:id w:val="969400748"/>
        <w:placeholder>
          <w:docPart w:val="74C9CB3C9B0C4796B657393434ADCF52"/>
        </w:placeholder>
        <w:temporary/>
        <w:showingPlcHdr/>
      </w:sdtPr>
      <w:sdtEndPr/>
      <w:sdtContent>
        <w:r w:rsidR="0020253C">
          <w:t>[Type text]</w:t>
        </w:r>
      </w:sdtContent>
    </w:sdt>
    <w:r w:rsidR="0020253C">
      <w:ptab w:relativeTo="margin" w:alignment="right" w:leader="none"/>
    </w:r>
    <w:sdt>
      <w:sdtPr>
        <w:id w:val="969400753"/>
        <w:placeholder>
          <w:docPart w:val="74C9CB3C9B0C4796B657393434ADCF52"/>
        </w:placeholder>
        <w:temporary/>
        <w:showingPlcHdr/>
      </w:sdtPr>
      <w:sdtEndPr/>
      <w:sdtContent>
        <w:r w:rsidR="0020253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3C" w:rsidRPr="00602308" w:rsidRDefault="0020253C" w:rsidP="00C43AA4">
    <w:pPr>
      <w:pStyle w:val="Footer"/>
      <w:spacing w:before="240"/>
      <w:jc w:val="right"/>
      <w:rPr>
        <w:rFonts w:ascii="Arial" w:hAnsi="Arial" w:cs="Arial"/>
        <w:sz w:val="20"/>
        <w:szCs w:val="20"/>
      </w:rPr>
    </w:pPr>
    <w:r>
      <w:rPr>
        <w:rFonts w:ascii="Gotham Light" w:hAnsi="Gotham Light" w:cs="Gotham Light"/>
        <w:noProof/>
        <w:color w:val="000000"/>
        <w:sz w:val="18"/>
        <w:szCs w:val="18"/>
      </w:rPr>
      <w:drawing>
        <wp:inline distT="0" distB="0" distL="0" distR="0" wp14:anchorId="0B197207" wp14:editId="6A382B11">
          <wp:extent cx="1234286" cy="432000"/>
          <wp:effectExtent l="0" t="0" r="4445" b="6350"/>
          <wp:docPr id="12" name="Picture 12"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Pr="0020253C">
      <w:rPr>
        <w:rFonts w:ascii="Arial" w:hAnsi="Arial" w:cs="Arial"/>
        <w:sz w:val="20"/>
        <w:szCs w:val="20"/>
      </w:rPr>
      <w:ptab w:relativeTo="margin" w:alignment="center" w:leader="none"/>
    </w:r>
    <w:r w:rsidR="00761B3E">
      <w:rPr>
        <w:rFonts w:ascii="Arial" w:eastAsia="Calibri" w:hAnsi="Arial" w:cs="Arial"/>
        <w:sz w:val="18"/>
        <w:szCs w:val="18"/>
      </w:rPr>
      <w:t>978-1-7</w:t>
    </w:r>
    <w:r w:rsidR="00761B3E" w:rsidRPr="00290778">
      <w:rPr>
        <w:rFonts w:ascii="Arial" w:eastAsia="Calibri" w:hAnsi="Arial" w:cs="Arial"/>
        <w:sz w:val="18"/>
        <w:szCs w:val="18"/>
      </w:rPr>
      <w:t>6</w:t>
    </w:r>
    <w:r w:rsidR="00761B3E">
      <w:rPr>
        <w:rFonts w:ascii="Arial" w:eastAsia="Calibri" w:hAnsi="Arial" w:cs="Arial"/>
        <w:sz w:val="18"/>
        <w:szCs w:val="18"/>
      </w:rPr>
      <w:t>028</w:t>
    </w:r>
    <w:r w:rsidR="00761B3E" w:rsidRPr="00290778">
      <w:rPr>
        <w:rFonts w:ascii="Arial" w:eastAsia="Calibri" w:hAnsi="Arial" w:cs="Arial"/>
        <w:sz w:val="18"/>
        <w:szCs w:val="18"/>
      </w:rPr>
      <w:t>-</w:t>
    </w:r>
    <w:r w:rsidR="00761B3E">
      <w:rPr>
        <w:rFonts w:ascii="Arial" w:eastAsia="Calibri" w:hAnsi="Arial" w:cs="Arial"/>
        <w:sz w:val="18"/>
        <w:szCs w:val="18"/>
      </w:rPr>
      <w:t>026</w:t>
    </w:r>
    <w:r w:rsidR="00761B3E" w:rsidRPr="00290778">
      <w:rPr>
        <w:rFonts w:ascii="Arial" w:eastAsia="Calibri" w:hAnsi="Arial" w:cs="Arial"/>
        <w:sz w:val="18"/>
        <w:szCs w:val="18"/>
      </w:rPr>
      <w:t>-</w:t>
    </w:r>
    <w:r w:rsidR="00761B3E">
      <w:rPr>
        <w:rFonts w:ascii="Arial" w:eastAsia="Calibri" w:hAnsi="Arial" w:cs="Arial"/>
        <w:sz w:val="18"/>
        <w:szCs w:val="18"/>
      </w:rPr>
      <w:t>0</w:t>
    </w:r>
    <w:r w:rsidR="00761B3E" w:rsidRPr="00290778">
      <w:rPr>
        <w:rFonts w:ascii="Arial" w:eastAsia="Calibri" w:hAnsi="Arial" w:cs="Arial"/>
        <w:sz w:val="18"/>
        <w:szCs w:val="18"/>
      </w:rPr>
      <w:t xml:space="preserve">   [Multi-Vol. Set</w:t>
    </w:r>
    <w:proofErr w:type="gramStart"/>
    <w:r w:rsidR="00761B3E" w:rsidRPr="00290778">
      <w:rPr>
        <w:rFonts w:ascii="Arial" w:eastAsia="Calibri" w:hAnsi="Arial" w:cs="Arial"/>
        <w:sz w:val="18"/>
        <w:szCs w:val="18"/>
      </w:rPr>
      <w:t>]</w:t>
    </w:r>
    <w:proofErr w:type="gramEnd"/>
    <w:r w:rsidRPr="0020253C">
      <w:rPr>
        <w:rFonts w:ascii="Arial" w:hAnsi="Arial" w:cs="Arial"/>
        <w:sz w:val="20"/>
        <w:szCs w:val="20"/>
      </w:rPr>
      <w:ptab w:relativeTo="margin" w:alignment="right" w:leader="none"/>
    </w:r>
    <w:r w:rsidR="00761B3E">
      <w:rPr>
        <w:rFonts w:ascii="Arial" w:eastAsia="Calibri" w:hAnsi="Arial" w:cs="Arial"/>
        <w:sz w:val="18"/>
        <w:szCs w:val="18"/>
      </w:rPr>
      <w:t>978-1-7</w:t>
    </w:r>
    <w:r w:rsidR="00761B3E" w:rsidRPr="00290778">
      <w:rPr>
        <w:rFonts w:ascii="Arial" w:eastAsia="Calibri" w:hAnsi="Arial" w:cs="Arial"/>
        <w:sz w:val="18"/>
        <w:szCs w:val="18"/>
      </w:rPr>
      <w:t>6</w:t>
    </w:r>
    <w:r w:rsidR="00761B3E">
      <w:rPr>
        <w:rFonts w:ascii="Arial" w:eastAsia="Calibri" w:hAnsi="Arial" w:cs="Arial"/>
        <w:sz w:val="18"/>
        <w:szCs w:val="18"/>
      </w:rPr>
      <w:t>028</w:t>
    </w:r>
    <w:r w:rsidR="00761B3E" w:rsidRPr="00290778">
      <w:rPr>
        <w:rFonts w:ascii="Arial" w:eastAsia="Calibri" w:hAnsi="Arial" w:cs="Arial"/>
        <w:sz w:val="18"/>
        <w:szCs w:val="18"/>
      </w:rPr>
      <w:t>-</w:t>
    </w:r>
    <w:r w:rsidR="00761B3E">
      <w:rPr>
        <w:rFonts w:ascii="Arial" w:eastAsia="Calibri" w:hAnsi="Arial" w:cs="Arial"/>
        <w:sz w:val="18"/>
        <w:szCs w:val="18"/>
      </w:rPr>
      <w:t>02</w:t>
    </w:r>
    <w:r w:rsidR="00604025">
      <w:rPr>
        <w:rFonts w:ascii="Arial" w:eastAsia="Calibri" w:hAnsi="Arial" w:cs="Arial"/>
        <w:sz w:val="18"/>
        <w:szCs w:val="18"/>
      </w:rPr>
      <w:t>4</w:t>
    </w:r>
    <w:r w:rsidR="00761B3E" w:rsidRPr="00290778">
      <w:rPr>
        <w:rFonts w:ascii="Arial" w:eastAsia="Calibri" w:hAnsi="Arial" w:cs="Arial"/>
        <w:sz w:val="18"/>
        <w:szCs w:val="18"/>
      </w:rPr>
      <w:t>-</w:t>
    </w:r>
    <w:r w:rsidR="00604025">
      <w:rPr>
        <w:rFonts w:ascii="Arial" w:eastAsia="Calibri" w:hAnsi="Arial" w:cs="Arial"/>
        <w:sz w:val="18"/>
        <w:szCs w:val="18"/>
      </w:rPr>
      <w:t>6</w:t>
    </w:r>
    <w:r w:rsidR="00761B3E">
      <w:rPr>
        <w:rFonts w:ascii="Arial" w:eastAsia="Calibri" w:hAnsi="Arial" w:cs="Arial"/>
        <w:sz w:val="18"/>
        <w:szCs w:val="18"/>
      </w:rPr>
      <w:t xml:space="preserve"> </w:t>
    </w:r>
    <w:r w:rsidR="00761B3E" w:rsidRPr="00290778">
      <w:rPr>
        <w:rFonts w:ascii="Arial" w:eastAsia="Calibri" w:hAnsi="Arial" w:cs="Arial"/>
        <w:sz w:val="18"/>
        <w:szCs w:val="18"/>
      </w:rPr>
      <w:t>[PDF</w:t>
    </w:r>
    <w:r w:rsidR="00761B3E">
      <w:rPr>
        <w:rFonts w:ascii="Arial" w:eastAsia="Calibri" w:hAnsi="Arial" w:cs="Arial"/>
        <w:sz w:val="18"/>
        <w:szCs w:val="18"/>
      </w:rPr>
      <w:t xml:space="preserve">] </w:t>
    </w:r>
    <w:r w:rsidR="00761B3E">
      <w:rPr>
        <w:rFonts w:ascii="Arial" w:eastAsia="Calibri" w:hAnsi="Arial" w:cs="Arial"/>
        <w:sz w:val="18"/>
        <w:szCs w:val="18"/>
      </w:rPr>
      <w:tab/>
    </w:r>
    <w:r w:rsidR="00761B3E">
      <w:rPr>
        <w:rFonts w:ascii="Arial" w:eastAsia="Calibri" w:hAnsi="Arial" w:cs="Arial"/>
        <w:sz w:val="18"/>
        <w:szCs w:val="18"/>
      </w:rPr>
      <w:tab/>
      <w:t>978-1-7</w:t>
    </w:r>
    <w:r w:rsidR="00761B3E" w:rsidRPr="00290778">
      <w:rPr>
        <w:rFonts w:ascii="Arial" w:eastAsia="Calibri" w:hAnsi="Arial" w:cs="Arial"/>
        <w:sz w:val="18"/>
        <w:szCs w:val="18"/>
      </w:rPr>
      <w:t>6</w:t>
    </w:r>
    <w:r w:rsidR="00761B3E">
      <w:rPr>
        <w:rFonts w:ascii="Arial" w:eastAsia="Calibri" w:hAnsi="Arial" w:cs="Arial"/>
        <w:sz w:val="18"/>
        <w:szCs w:val="18"/>
      </w:rPr>
      <w:t>028</w:t>
    </w:r>
    <w:r w:rsidR="00761B3E" w:rsidRPr="00290778">
      <w:rPr>
        <w:rFonts w:ascii="Arial" w:eastAsia="Calibri" w:hAnsi="Arial" w:cs="Arial"/>
        <w:sz w:val="18"/>
        <w:szCs w:val="18"/>
      </w:rPr>
      <w:t>-</w:t>
    </w:r>
    <w:r w:rsidR="00761B3E">
      <w:rPr>
        <w:rFonts w:ascii="Arial" w:eastAsia="Calibri" w:hAnsi="Arial" w:cs="Arial"/>
        <w:sz w:val="18"/>
        <w:szCs w:val="18"/>
      </w:rPr>
      <w:t>02</w:t>
    </w:r>
    <w:r w:rsidR="00604025">
      <w:rPr>
        <w:rFonts w:ascii="Arial" w:eastAsia="Calibri" w:hAnsi="Arial" w:cs="Arial"/>
        <w:sz w:val="18"/>
        <w:szCs w:val="18"/>
      </w:rPr>
      <w:t>5</w:t>
    </w:r>
    <w:r w:rsidR="00761B3E" w:rsidRPr="00290778">
      <w:rPr>
        <w:rFonts w:ascii="Arial" w:eastAsia="Calibri" w:hAnsi="Arial" w:cs="Arial"/>
        <w:sz w:val="18"/>
        <w:szCs w:val="18"/>
      </w:rPr>
      <w:t>-</w:t>
    </w:r>
    <w:r w:rsidR="00604025">
      <w:rPr>
        <w:rFonts w:ascii="Arial" w:eastAsia="Calibri" w:hAnsi="Arial" w:cs="Arial"/>
        <w:sz w:val="18"/>
        <w:szCs w:val="18"/>
      </w:rPr>
      <w:t>3</w:t>
    </w:r>
    <w:r w:rsidR="00761B3E">
      <w:rPr>
        <w:rFonts w:ascii="Arial" w:eastAsia="Calibri" w:hAnsi="Arial" w:cs="Arial"/>
        <w:sz w:val="18"/>
        <w:szCs w:val="18"/>
      </w:rPr>
      <w:t xml:space="preserve"> </w:t>
    </w:r>
    <w:r w:rsidR="00761B3E" w:rsidRPr="00290778">
      <w:rPr>
        <w:rFonts w:ascii="Arial" w:eastAsia="Calibri" w:hAnsi="Arial" w:cs="Arial"/>
        <w:sz w:val="18"/>
        <w:szCs w:val="18"/>
      </w:rPr>
      <w:t>[</w:t>
    </w:r>
    <w:proofErr w:type="spellStart"/>
    <w:r w:rsidR="00761B3E" w:rsidRPr="00290778">
      <w:rPr>
        <w:rFonts w:ascii="Arial" w:eastAsia="Calibri" w:hAnsi="Arial" w:cs="Arial"/>
        <w:sz w:val="18"/>
        <w:szCs w:val="18"/>
      </w:rPr>
      <w:t>DOCX</w:t>
    </w:r>
    <w:proofErr w:type="spellEnd"/>
    <w:r w:rsidR="00761B3E" w:rsidRPr="00290778">
      <w:rPr>
        <w:rFonts w:ascii="Arial" w:eastAsia="Calibri" w:hAnsi="Arial" w:cs="Arial"/>
        <w:sz w:val="18"/>
        <w:szCs w:val="18"/>
      </w:rPr>
      <w:t>]</w:t>
    </w:r>
    <w:r w:rsidR="00761B3E">
      <w:rPr>
        <w:rFonts w:ascii="Arial" w:eastAsia="Calibri" w:hAnsi="Arial" w:cs="Arial"/>
        <w:sz w:val="18"/>
        <w:szCs w:val="18"/>
      </w:rPr>
      <w:t xml:space="preserve"> </w:t>
    </w:r>
    <w:r w:rsidRPr="0020253C">
      <w:rPr>
        <w:rFonts w:ascii="Arial" w:hAnsi="Arial" w:cs="Arial"/>
        <w:sz w:val="20"/>
        <w:szCs w:val="20"/>
      </w:rPr>
      <w:ptab w:relativeTo="margin" w:alignment="center" w:leader="none"/>
    </w:r>
    <w:r>
      <w:rPr>
        <w:rFonts w:ascii="Arial" w:eastAsia="Calibri"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2E" w:rsidRDefault="0020253C" w:rsidP="002B5D2E">
    <w:pPr>
      <w:pStyle w:val="Footer"/>
      <w:rPr>
        <w:rFonts w:ascii="Arial" w:hAnsi="Arial" w:cs="Arial"/>
        <w:sz w:val="20"/>
        <w:szCs w:val="20"/>
      </w:rPr>
    </w:pPr>
    <w:r>
      <w:rPr>
        <w:rFonts w:ascii="Arial" w:hAnsi="Arial" w:cs="Arial"/>
        <w:sz w:val="18"/>
        <w:szCs w:val="18"/>
      </w:rPr>
      <w:t>Information s</w:t>
    </w:r>
    <w:r w:rsidRPr="002051F9">
      <w:rPr>
        <w:rFonts w:ascii="Arial" w:hAnsi="Arial" w:cs="Arial"/>
        <w:sz w:val="18"/>
        <w:szCs w:val="18"/>
      </w:rPr>
      <w:t xml:space="preserve">heet: </w:t>
    </w:r>
    <w:r w:rsidR="00604025">
      <w:rPr>
        <w:rFonts w:ascii="Arial" w:hAnsi="Arial" w:cs="Arial"/>
        <w:i/>
        <w:sz w:val="18"/>
        <w:szCs w:val="18"/>
      </w:rPr>
      <w:t xml:space="preserve">Safe Work Statement </w:t>
    </w:r>
    <w:r w:rsidR="00604025">
      <w:rPr>
        <w:rFonts w:ascii="Arial" w:hAnsi="Arial" w:cs="Arial"/>
        <w:i/>
        <w:sz w:val="18"/>
        <w:szCs w:val="18"/>
      </w:rPr>
      <w:br/>
      <w:t>High Risk Construction Work</w:t>
    </w:r>
    <w:r w:rsidRPr="0020253C">
      <w:rPr>
        <w:rFonts w:ascii="Arial" w:hAnsi="Arial" w:cs="Arial"/>
        <w:sz w:val="20"/>
        <w:szCs w:val="20"/>
      </w:rPr>
      <w:ptab w:relativeTo="margin" w:alignment="center" w:leader="none"/>
    </w:r>
    <w:r>
      <w:rPr>
        <w:rFonts w:ascii="Arial" w:hAnsi="Arial" w:cs="Arial"/>
        <w:sz w:val="18"/>
        <w:szCs w:val="18"/>
      </w:rPr>
      <w:t>December</w:t>
    </w:r>
    <w:r w:rsidRPr="00810FB3">
      <w:rPr>
        <w:rFonts w:ascii="Arial" w:hAnsi="Arial" w:cs="Arial"/>
        <w:sz w:val="18"/>
        <w:szCs w:val="18"/>
      </w:rPr>
      <w:t xml:space="preserve"> 2014</w:t>
    </w:r>
    <w:r w:rsidRPr="0020253C">
      <w:rPr>
        <w:rFonts w:ascii="Arial" w:hAnsi="Arial" w:cs="Arial"/>
        <w:sz w:val="20"/>
        <w:szCs w:val="20"/>
      </w:rPr>
      <w:ptab w:relativeTo="margin" w:alignment="right" w:leader="none"/>
    </w:r>
    <w:r w:rsidRPr="00810FB3">
      <w:rPr>
        <w:rFonts w:ascii="Arial" w:hAnsi="Arial" w:cs="Arial"/>
        <w:sz w:val="18"/>
        <w:szCs w:val="18"/>
      </w:rPr>
      <w:t xml:space="preserve">Page </w:t>
    </w:r>
    <w:r w:rsidRPr="00810FB3">
      <w:rPr>
        <w:rFonts w:ascii="Arial" w:hAnsi="Arial" w:cs="Arial"/>
        <w:caps/>
        <w:sz w:val="18"/>
        <w:szCs w:val="18"/>
      </w:rPr>
      <w:fldChar w:fldCharType="begin"/>
    </w:r>
    <w:r w:rsidRPr="00810FB3">
      <w:rPr>
        <w:rFonts w:ascii="Arial" w:hAnsi="Arial" w:cs="Arial"/>
        <w:caps/>
        <w:sz w:val="18"/>
        <w:szCs w:val="18"/>
      </w:rPr>
      <w:instrText xml:space="preserve"> PAGE </w:instrText>
    </w:r>
    <w:r w:rsidRPr="00810FB3">
      <w:rPr>
        <w:rFonts w:ascii="Arial" w:hAnsi="Arial" w:cs="Arial"/>
        <w:caps/>
        <w:sz w:val="18"/>
        <w:szCs w:val="18"/>
      </w:rPr>
      <w:fldChar w:fldCharType="separate"/>
    </w:r>
    <w:r w:rsidR="007C1BBD">
      <w:rPr>
        <w:rFonts w:ascii="Arial" w:hAnsi="Arial" w:cs="Arial"/>
        <w:caps/>
        <w:noProof/>
        <w:sz w:val="18"/>
        <w:szCs w:val="18"/>
      </w:rPr>
      <w:t>2</w:t>
    </w:r>
    <w:r w:rsidRPr="00810FB3">
      <w:rPr>
        <w:rFonts w:ascii="Arial" w:hAnsi="Arial" w:cs="Arial"/>
        <w:caps/>
        <w:sz w:val="18"/>
        <w:szCs w:val="18"/>
      </w:rPr>
      <w:fldChar w:fldCharType="end"/>
    </w:r>
    <w:r w:rsidRPr="00810FB3">
      <w:rPr>
        <w:rFonts w:ascii="Arial" w:hAnsi="Arial" w:cs="Arial"/>
        <w:sz w:val="18"/>
        <w:szCs w:val="18"/>
      </w:rPr>
      <w:t xml:space="preserve"> of </w:t>
    </w:r>
    <w:r w:rsidRPr="00810FB3">
      <w:rPr>
        <w:rFonts w:ascii="Arial" w:hAnsi="Arial" w:cs="Arial"/>
        <w:caps/>
        <w:sz w:val="18"/>
        <w:szCs w:val="18"/>
      </w:rPr>
      <w:fldChar w:fldCharType="begin"/>
    </w:r>
    <w:r w:rsidRPr="00810FB3">
      <w:rPr>
        <w:rFonts w:ascii="Arial" w:hAnsi="Arial" w:cs="Arial"/>
        <w:caps/>
        <w:sz w:val="18"/>
        <w:szCs w:val="18"/>
      </w:rPr>
      <w:instrText xml:space="preserve"> NUMPAGES </w:instrText>
    </w:r>
    <w:r w:rsidRPr="00810FB3">
      <w:rPr>
        <w:rFonts w:ascii="Arial" w:hAnsi="Arial" w:cs="Arial"/>
        <w:caps/>
        <w:sz w:val="18"/>
        <w:szCs w:val="18"/>
      </w:rPr>
      <w:fldChar w:fldCharType="separate"/>
    </w:r>
    <w:r w:rsidR="007C1BBD">
      <w:rPr>
        <w:rFonts w:ascii="Arial" w:hAnsi="Arial" w:cs="Arial"/>
        <w:caps/>
        <w:noProof/>
        <w:sz w:val="18"/>
        <w:szCs w:val="18"/>
      </w:rPr>
      <w:t>2</w:t>
    </w:r>
    <w:r w:rsidRPr="00810FB3">
      <w:rPr>
        <w:rFonts w:ascii="Arial" w:hAnsi="Arial" w:cs="Arial"/>
        <w:caps/>
        <w:sz w:val="18"/>
        <w:szCs w:val="18"/>
      </w:rPr>
      <w:fldChar w:fldCharType="end"/>
    </w:r>
  </w:p>
  <w:p w:rsidR="0020253C" w:rsidRDefault="0020253C" w:rsidP="002B5D2E">
    <w:pPr>
      <w:pStyle w:val="Footer"/>
      <w:rPr>
        <w:rFonts w:ascii="Arial" w:hAnsi="Arial" w:cs="Arial"/>
        <w:sz w:val="20"/>
        <w:szCs w:val="20"/>
      </w:rPr>
    </w:pPr>
  </w:p>
  <w:p w:rsidR="0020253C" w:rsidRPr="00602308" w:rsidRDefault="0020253C" w:rsidP="002B5D2E">
    <w:pPr>
      <w:pStyle w:val="Footer"/>
      <w:rPr>
        <w:rFonts w:ascii="Arial" w:hAnsi="Arial" w:cs="Arial"/>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2E" w:rsidRPr="00602308" w:rsidRDefault="0020253C" w:rsidP="002B5D2E">
    <w:pPr>
      <w:pStyle w:val="Footer"/>
      <w:rPr>
        <w:rFonts w:ascii="Arial" w:hAnsi="Arial" w:cs="Arial"/>
        <w:sz w:val="20"/>
        <w:szCs w:val="20"/>
      </w:rPr>
    </w:pPr>
    <w:r>
      <w:rPr>
        <w:rFonts w:ascii="Arial" w:hAnsi="Arial" w:cs="Arial"/>
        <w:sz w:val="18"/>
        <w:szCs w:val="18"/>
      </w:rPr>
      <w:t>Information s</w:t>
    </w:r>
    <w:r w:rsidRPr="002051F9">
      <w:rPr>
        <w:rFonts w:ascii="Arial" w:hAnsi="Arial" w:cs="Arial"/>
        <w:sz w:val="18"/>
        <w:szCs w:val="18"/>
      </w:rPr>
      <w:t xml:space="preserve">heet: </w:t>
    </w:r>
    <w:r w:rsidR="00C43AA4">
      <w:rPr>
        <w:rFonts w:ascii="Arial" w:hAnsi="Arial" w:cs="Arial"/>
        <w:i/>
        <w:sz w:val="18"/>
        <w:szCs w:val="18"/>
      </w:rPr>
      <w:t xml:space="preserve">Safe Work Statement </w:t>
    </w:r>
    <w:r w:rsidR="00C43AA4">
      <w:rPr>
        <w:rFonts w:ascii="Arial" w:hAnsi="Arial" w:cs="Arial"/>
        <w:i/>
        <w:sz w:val="18"/>
        <w:szCs w:val="18"/>
      </w:rPr>
      <w:br/>
      <w:t>High Risk Construction Work</w:t>
    </w:r>
    <w:r w:rsidRPr="0020253C">
      <w:rPr>
        <w:rFonts w:ascii="Arial" w:hAnsi="Arial" w:cs="Arial"/>
        <w:sz w:val="20"/>
        <w:szCs w:val="20"/>
      </w:rPr>
      <w:ptab w:relativeTo="margin" w:alignment="center" w:leader="none"/>
    </w:r>
    <w:r>
      <w:rPr>
        <w:rFonts w:ascii="Arial" w:hAnsi="Arial" w:cs="Arial"/>
        <w:sz w:val="18"/>
        <w:szCs w:val="18"/>
      </w:rPr>
      <w:t>December</w:t>
    </w:r>
    <w:r w:rsidRPr="00810FB3">
      <w:rPr>
        <w:rFonts w:ascii="Arial" w:hAnsi="Arial" w:cs="Arial"/>
        <w:sz w:val="18"/>
        <w:szCs w:val="18"/>
      </w:rPr>
      <w:t xml:space="preserve"> 2014</w:t>
    </w:r>
    <w:r w:rsidRPr="0020253C">
      <w:rPr>
        <w:rFonts w:ascii="Arial" w:hAnsi="Arial" w:cs="Arial"/>
        <w:sz w:val="20"/>
        <w:szCs w:val="20"/>
      </w:rPr>
      <w:ptab w:relativeTo="margin" w:alignment="right" w:leader="none"/>
    </w:r>
    <w:r w:rsidRPr="00810FB3">
      <w:rPr>
        <w:rFonts w:ascii="Arial" w:hAnsi="Arial" w:cs="Arial"/>
        <w:sz w:val="18"/>
        <w:szCs w:val="18"/>
      </w:rPr>
      <w:t xml:space="preserve">Page </w:t>
    </w:r>
    <w:r w:rsidRPr="00810FB3">
      <w:rPr>
        <w:rFonts w:ascii="Arial" w:hAnsi="Arial" w:cs="Arial"/>
        <w:caps/>
        <w:sz w:val="18"/>
        <w:szCs w:val="18"/>
      </w:rPr>
      <w:fldChar w:fldCharType="begin"/>
    </w:r>
    <w:r w:rsidRPr="00810FB3">
      <w:rPr>
        <w:rFonts w:ascii="Arial" w:hAnsi="Arial" w:cs="Arial"/>
        <w:caps/>
        <w:sz w:val="18"/>
        <w:szCs w:val="18"/>
      </w:rPr>
      <w:instrText xml:space="preserve"> PAGE </w:instrText>
    </w:r>
    <w:r w:rsidRPr="00810FB3">
      <w:rPr>
        <w:rFonts w:ascii="Arial" w:hAnsi="Arial" w:cs="Arial"/>
        <w:caps/>
        <w:sz w:val="18"/>
        <w:szCs w:val="18"/>
      </w:rPr>
      <w:fldChar w:fldCharType="separate"/>
    </w:r>
    <w:r w:rsidR="007C1BBD">
      <w:rPr>
        <w:rFonts w:ascii="Arial" w:hAnsi="Arial" w:cs="Arial"/>
        <w:caps/>
        <w:noProof/>
        <w:sz w:val="18"/>
        <w:szCs w:val="18"/>
      </w:rPr>
      <w:t>4</w:t>
    </w:r>
    <w:r w:rsidRPr="00810FB3">
      <w:rPr>
        <w:rFonts w:ascii="Arial" w:hAnsi="Arial" w:cs="Arial"/>
        <w:caps/>
        <w:sz w:val="18"/>
        <w:szCs w:val="18"/>
      </w:rPr>
      <w:fldChar w:fldCharType="end"/>
    </w:r>
    <w:r w:rsidRPr="00810FB3">
      <w:rPr>
        <w:rFonts w:ascii="Arial" w:hAnsi="Arial" w:cs="Arial"/>
        <w:sz w:val="18"/>
        <w:szCs w:val="18"/>
      </w:rPr>
      <w:t xml:space="preserve"> of </w:t>
    </w:r>
    <w:r w:rsidRPr="00810FB3">
      <w:rPr>
        <w:rFonts w:ascii="Arial" w:hAnsi="Arial" w:cs="Arial"/>
        <w:caps/>
        <w:sz w:val="18"/>
        <w:szCs w:val="18"/>
      </w:rPr>
      <w:fldChar w:fldCharType="begin"/>
    </w:r>
    <w:r w:rsidRPr="00810FB3">
      <w:rPr>
        <w:rFonts w:ascii="Arial" w:hAnsi="Arial" w:cs="Arial"/>
        <w:caps/>
        <w:sz w:val="18"/>
        <w:szCs w:val="18"/>
      </w:rPr>
      <w:instrText xml:space="preserve"> NUMPAGES </w:instrText>
    </w:r>
    <w:r w:rsidRPr="00810FB3">
      <w:rPr>
        <w:rFonts w:ascii="Arial" w:hAnsi="Arial" w:cs="Arial"/>
        <w:caps/>
        <w:sz w:val="18"/>
        <w:szCs w:val="18"/>
      </w:rPr>
      <w:fldChar w:fldCharType="separate"/>
    </w:r>
    <w:r w:rsidR="007C1BBD">
      <w:rPr>
        <w:rFonts w:ascii="Arial" w:hAnsi="Arial" w:cs="Arial"/>
        <w:caps/>
        <w:noProof/>
        <w:sz w:val="18"/>
        <w:szCs w:val="18"/>
      </w:rPr>
      <w:t>4</w:t>
    </w:r>
    <w:r w:rsidRPr="00810FB3">
      <w:rPr>
        <w:rFonts w:ascii="Arial" w:hAnsi="Arial" w:cs="Arial"/>
        <w:cap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D44" w:rsidRPr="00602308" w:rsidRDefault="00876D44" w:rsidP="00C43AA4">
    <w:pPr>
      <w:pStyle w:val="Footer"/>
      <w:rPr>
        <w:rFonts w:ascii="Arial" w:hAnsi="Arial" w:cs="Arial"/>
        <w:sz w:val="20"/>
        <w:szCs w:val="20"/>
      </w:rPr>
    </w:pPr>
    <w:r>
      <w:rPr>
        <w:rFonts w:ascii="Arial" w:hAnsi="Arial" w:cs="Arial"/>
        <w:sz w:val="18"/>
        <w:szCs w:val="18"/>
      </w:rPr>
      <w:t>Information s</w:t>
    </w:r>
    <w:r w:rsidRPr="002051F9">
      <w:rPr>
        <w:rFonts w:ascii="Arial" w:hAnsi="Arial" w:cs="Arial"/>
        <w:sz w:val="18"/>
        <w:szCs w:val="18"/>
      </w:rPr>
      <w:t xml:space="preserve">heet: </w:t>
    </w:r>
    <w:r w:rsidR="00C43AA4">
      <w:rPr>
        <w:rFonts w:ascii="Arial" w:hAnsi="Arial" w:cs="Arial"/>
        <w:i/>
        <w:sz w:val="18"/>
        <w:szCs w:val="18"/>
      </w:rPr>
      <w:t xml:space="preserve">Safe Work Statement </w:t>
    </w:r>
    <w:r w:rsidR="00C43AA4">
      <w:rPr>
        <w:rFonts w:ascii="Arial" w:hAnsi="Arial" w:cs="Arial"/>
        <w:i/>
        <w:sz w:val="18"/>
        <w:szCs w:val="18"/>
      </w:rPr>
      <w:br/>
      <w:t>High Risk Construction Work</w:t>
    </w:r>
    <w:r w:rsidR="00C43AA4" w:rsidDel="00C43AA4">
      <w:rPr>
        <w:rFonts w:ascii="Arial" w:hAnsi="Arial" w:cs="Arial"/>
        <w:i/>
        <w:sz w:val="18"/>
        <w:szCs w:val="18"/>
      </w:rPr>
      <w:t xml:space="preserve"> </w:t>
    </w:r>
    <w:r w:rsidRPr="00876D44">
      <w:rPr>
        <w:rFonts w:ascii="Arial" w:eastAsia="Calibri" w:hAnsi="Arial" w:cs="Arial"/>
        <w:sz w:val="18"/>
        <w:szCs w:val="18"/>
      </w:rPr>
      <w:ptab w:relativeTo="margin" w:alignment="center" w:leader="none"/>
    </w:r>
    <w:r>
      <w:rPr>
        <w:rFonts w:ascii="Arial" w:hAnsi="Arial" w:cs="Arial"/>
        <w:sz w:val="18"/>
        <w:szCs w:val="18"/>
      </w:rPr>
      <w:t>December</w:t>
    </w:r>
    <w:r w:rsidRPr="00810FB3">
      <w:rPr>
        <w:rFonts w:ascii="Arial" w:hAnsi="Arial" w:cs="Arial"/>
        <w:sz w:val="18"/>
        <w:szCs w:val="18"/>
      </w:rPr>
      <w:t xml:space="preserve"> 2014</w:t>
    </w:r>
    <w:r w:rsidRPr="00876D44">
      <w:rPr>
        <w:rFonts w:ascii="Arial" w:eastAsia="Calibri" w:hAnsi="Arial" w:cs="Arial"/>
        <w:sz w:val="18"/>
        <w:szCs w:val="18"/>
      </w:rPr>
      <w:ptab w:relativeTo="margin" w:alignment="right" w:leader="none"/>
    </w:r>
    <w:r w:rsidRPr="00810FB3">
      <w:rPr>
        <w:rFonts w:ascii="Arial" w:hAnsi="Arial" w:cs="Arial"/>
        <w:sz w:val="18"/>
        <w:szCs w:val="18"/>
      </w:rPr>
      <w:t xml:space="preserve">Page </w:t>
    </w:r>
    <w:r w:rsidRPr="00810FB3">
      <w:rPr>
        <w:rFonts w:ascii="Arial" w:hAnsi="Arial" w:cs="Arial"/>
        <w:caps/>
        <w:sz w:val="18"/>
        <w:szCs w:val="18"/>
      </w:rPr>
      <w:fldChar w:fldCharType="begin"/>
    </w:r>
    <w:r w:rsidRPr="00810FB3">
      <w:rPr>
        <w:rFonts w:ascii="Arial" w:hAnsi="Arial" w:cs="Arial"/>
        <w:caps/>
        <w:sz w:val="18"/>
        <w:szCs w:val="18"/>
      </w:rPr>
      <w:instrText xml:space="preserve"> PAGE </w:instrText>
    </w:r>
    <w:r w:rsidRPr="00810FB3">
      <w:rPr>
        <w:rFonts w:ascii="Arial" w:hAnsi="Arial" w:cs="Arial"/>
        <w:caps/>
        <w:sz w:val="18"/>
        <w:szCs w:val="18"/>
      </w:rPr>
      <w:fldChar w:fldCharType="separate"/>
    </w:r>
    <w:r w:rsidR="007C1BBD">
      <w:rPr>
        <w:rFonts w:ascii="Arial" w:hAnsi="Arial" w:cs="Arial"/>
        <w:caps/>
        <w:noProof/>
        <w:sz w:val="18"/>
        <w:szCs w:val="18"/>
      </w:rPr>
      <w:t>3</w:t>
    </w:r>
    <w:r w:rsidRPr="00810FB3">
      <w:rPr>
        <w:rFonts w:ascii="Arial" w:hAnsi="Arial" w:cs="Arial"/>
        <w:caps/>
        <w:sz w:val="18"/>
        <w:szCs w:val="18"/>
      </w:rPr>
      <w:fldChar w:fldCharType="end"/>
    </w:r>
    <w:r w:rsidRPr="00810FB3">
      <w:rPr>
        <w:rFonts w:ascii="Arial" w:hAnsi="Arial" w:cs="Arial"/>
        <w:sz w:val="18"/>
        <w:szCs w:val="18"/>
      </w:rPr>
      <w:t xml:space="preserve"> of </w:t>
    </w:r>
    <w:r w:rsidRPr="00810FB3">
      <w:rPr>
        <w:rFonts w:ascii="Arial" w:hAnsi="Arial" w:cs="Arial"/>
        <w:caps/>
        <w:sz w:val="18"/>
        <w:szCs w:val="18"/>
      </w:rPr>
      <w:fldChar w:fldCharType="begin"/>
    </w:r>
    <w:r w:rsidRPr="00810FB3">
      <w:rPr>
        <w:rFonts w:ascii="Arial" w:hAnsi="Arial" w:cs="Arial"/>
        <w:caps/>
        <w:sz w:val="18"/>
        <w:szCs w:val="18"/>
      </w:rPr>
      <w:instrText xml:space="preserve"> NUMPAGES </w:instrText>
    </w:r>
    <w:r w:rsidRPr="00810FB3">
      <w:rPr>
        <w:rFonts w:ascii="Arial" w:hAnsi="Arial" w:cs="Arial"/>
        <w:caps/>
        <w:sz w:val="18"/>
        <w:szCs w:val="18"/>
      </w:rPr>
      <w:fldChar w:fldCharType="separate"/>
    </w:r>
    <w:r w:rsidR="007C1BBD">
      <w:rPr>
        <w:rFonts w:ascii="Arial" w:hAnsi="Arial" w:cs="Arial"/>
        <w:caps/>
        <w:noProof/>
        <w:sz w:val="18"/>
        <w:szCs w:val="18"/>
      </w:rPr>
      <w:t>3</w:t>
    </w:r>
    <w:r w:rsidRPr="00810FB3">
      <w:rPr>
        <w:rFonts w:ascii="Arial" w:hAnsi="Arial" w:cs="Arial"/>
        <w:cap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A3" w:rsidRDefault="001E35A3" w:rsidP="00C94DC8">
      <w:r>
        <w:separator/>
      </w:r>
    </w:p>
  </w:footnote>
  <w:footnote w:type="continuationSeparator" w:id="0">
    <w:p w:rsidR="001E35A3" w:rsidRDefault="001E35A3" w:rsidP="00C94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C8" w:rsidRDefault="009247AE">
    <w:pPr>
      <w:pStyle w:val="Header"/>
    </w:pPr>
    <w:r w:rsidRPr="007167E1">
      <w:rPr>
        <w:rFonts w:cs="Arial"/>
        <w:b/>
        <w:noProof/>
        <w:color w:val="000000"/>
        <w:sz w:val="52"/>
        <w:szCs w:val="52"/>
      </w:rPr>
      <w:drawing>
        <wp:inline distT="0" distB="0" distL="0" distR="0" wp14:anchorId="4003D94D" wp14:editId="6EB42CE5">
          <wp:extent cx="2417333" cy="504000"/>
          <wp:effectExtent l="0" t="0" r="0" b="0"/>
          <wp:docPr id="8" name="Picture 8"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417333" cy="504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4B9" w:rsidRDefault="00CC74B9">
    <w:pPr>
      <w:pStyle w:val="Header"/>
    </w:pPr>
    <w:r>
      <w:rPr>
        <w:noProof/>
      </w:rPr>
      <w:drawing>
        <wp:inline distT="0" distB="0" distL="0" distR="0" wp14:anchorId="112B49CD" wp14:editId="44BAF3A5">
          <wp:extent cx="2146639" cy="432000"/>
          <wp:effectExtent l="0" t="0" r="6350" b="6350"/>
          <wp:docPr id="1" name="Picture 1" descr="Safe Work Australia logo" title="Sfa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6639" cy="43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174"/>
    <w:multiLevelType w:val="multilevel"/>
    <w:tmpl w:val="7E96A4F2"/>
    <w:lvl w:ilvl="0">
      <w:start w:val="2"/>
      <w:numFmt w:val="bullet"/>
      <w:lvlText w:val="-"/>
      <w:lvlJc w:val="left"/>
      <w:pPr>
        <w:tabs>
          <w:tab w:val="num" w:pos="851"/>
        </w:tabs>
        <w:ind w:left="851" w:hanging="851"/>
      </w:pPr>
      <w:rPr>
        <w:rFonts w:ascii="Calibri" w:eastAsia="Calibri" w:hAnsi="Calibri" w:cs="Times New Roman" w:hint="default"/>
        <w:sz w:val="22"/>
      </w:rPr>
    </w:lvl>
    <w:lvl w:ilvl="1">
      <w:start w:val="1"/>
      <w:numFmt w:val="lowerLetter"/>
      <w:lvlText w:val="(%2)"/>
      <w:lvlJc w:val="left"/>
      <w:pPr>
        <w:tabs>
          <w:tab w:val="num" w:pos="1701"/>
        </w:tabs>
        <w:ind w:left="1701" w:hanging="850"/>
      </w:pPr>
      <w:rPr>
        <w:rFonts w:ascii="Arial Narrow" w:hAnsi="Arial Narrow" w:hint="default"/>
        <w:sz w:val="22"/>
      </w:rPr>
    </w:lvl>
    <w:lvl w:ilvl="2">
      <w:start w:val="1"/>
      <w:numFmt w:val="lowerRoman"/>
      <w:lvlText w:val="(%3)"/>
      <w:lvlJc w:val="left"/>
      <w:pPr>
        <w:tabs>
          <w:tab w:val="num" w:pos="2552"/>
        </w:tabs>
        <w:ind w:left="2552" w:hanging="851"/>
      </w:pPr>
      <w:rPr>
        <w:rFonts w:ascii="Arial Narrow" w:hAnsi="Arial Narrow" w:hint="default"/>
        <w:sz w:val="22"/>
      </w:rPr>
    </w:lvl>
    <w:lvl w:ilvl="3">
      <w:start w:val="1"/>
      <w:numFmt w:val="upperLetter"/>
      <w:lvlText w:val="(%4)"/>
      <w:lvlJc w:val="left"/>
      <w:pPr>
        <w:tabs>
          <w:tab w:val="num" w:pos="3402"/>
        </w:tabs>
        <w:ind w:left="3402" w:hanging="850"/>
      </w:pPr>
      <w:rPr>
        <w:rFonts w:ascii="Arial Narrow" w:hAnsi="Arial Narrow" w:hint="default"/>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694F78"/>
    <w:multiLevelType w:val="hybridMultilevel"/>
    <w:tmpl w:val="E958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1D1E23"/>
    <w:multiLevelType w:val="hybridMultilevel"/>
    <w:tmpl w:val="A256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151559"/>
    <w:multiLevelType w:val="hybridMultilevel"/>
    <w:tmpl w:val="3FE4A00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nsid w:val="2FAC1D5B"/>
    <w:multiLevelType w:val="hybridMultilevel"/>
    <w:tmpl w:val="1B027B0A"/>
    <w:lvl w:ilvl="0" w:tplc="9E8042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7">
    <w:nsid w:val="41116F4F"/>
    <w:multiLevelType w:val="hybridMultilevel"/>
    <w:tmpl w:val="13867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622FD7"/>
    <w:multiLevelType w:val="hybridMultilevel"/>
    <w:tmpl w:val="FF70134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nsid w:val="4FD26262"/>
    <w:multiLevelType w:val="multilevel"/>
    <w:tmpl w:val="3926CD9A"/>
    <w:lvl w:ilvl="0">
      <w:start w:val="1"/>
      <w:numFmt w:val="decimal"/>
      <w:lvlText w:val="%1."/>
      <w:lvlJc w:val="left"/>
      <w:pPr>
        <w:ind w:left="360" w:hanging="360"/>
      </w:pPr>
      <w:rPr>
        <w:rFonts w:cs="Times New Roman" w:hint="default"/>
      </w:rPr>
    </w:lvl>
    <w:lvl w:ilvl="1">
      <w:start w:val="1"/>
      <w:numFmt w:val="decimal"/>
      <w:lvlText w:val="%1.%2"/>
      <w:lvlJc w:val="left"/>
      <w:pPr>
        <w:tabs>
          <w:tab w:val="num" w:pos="720"/>
        </w:tabs>
        <w:ind w:left="720" w:hanging="720"/>
      </w:pPr>
      <w:rPr>
        <w:rFonts w:ascii="Arial" w:hAnsi="Arial" w:cs="Times New Roman"/>
        <w:b/>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5B664FA"/>
    <w:multiLevelType w:val="hybridMultilevel"/>
    <w:tmpl w:val="3098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57F92"/>
    <w:multiLevelType w:val="multilevel"/>
    <w:tmpl w:val="6E7AD35E"/>
    <w:lvl w:ilvl="0">
      <w:start w:val="1"/>
      <w:numFmt w:val="decimal"/>
      <w:pStyle w:val="HRArNar1"/>
      <w:lvlText w:val="%1"/>
      <w:lvlJc w:val="left"/>
      <w:pPr>
        <w:tabs>
          <w:tab w:val="num" w:pos="851"/>
        </w:tabs>
        <w:ind w:left="851" w:hanging="851"/>
      </w:pPr>
      <w:rPr>
        <w:rFonts w:ascii="Arial Narrow" w:hAnsi="Arial Narrow" w:hint="default"/>
        <w:sz w:val="22"/>
      </w:rPr>
    </w:lvl>
    <w:lvl w:ilvl="1">
      <w:start w:val="1"/>
      <w:numFmt w:val="lowerLetter"/>
      <w:pStyle w:val="HRArNar2"/>
      <w:lvlText w:val="(%2)"/>
      <w:lvlJc w:val="left"/>
      <w:pPr>
        <w:tabs>
          <w:tab w:val="num" w:pos="1701"/>
        </w:tabs>
        <w:ind w:left="1701" w:hanging="850"/>
      </w:pPr>
      <w:rPr>
        <w:rFonts w:ascii="Arial Narrow" w:hAnsi="Arial Narrow" w:hint="default"/>
        <w:sz w:val="22"/>
      </w:rPr>
    </w:lvl>
    <w:lvl w:ilvl="2">
      <w:start w:val="1"/>
      <w:numFmt w:val="lowerRoman"/>
      <w:pStyle w:val="HRArNar3"/>
      <w:lvlText w:val="(%3)"/>
      <w:lvlJc w:val="left"/>
      <w:pPr>
        <w:tabs>
          <w:tab w:val="num" w:pos="2552"/>
        </w:tabs>
        <w:ind w:left="2552" w:hanging="851"/>
      </w:pPr>
      <w:rPr>
        <w:rFonts w:ascii="Arial Narrow" w:hAnsi="Arial Narrow" w:hint="default"/>
        <w:sz w:val="22"/>
      </w:rPr>
    </w:lvl>
    <w:lvl w:ilvl="3">
      <w:start w:val="1"/>
      <w:numFmt w:val="upperLetter"/>
      <w:pStyle w:val="HRArNar4"/>
      <w:lvlText w:val="(%4)"/>
      <w:lvlJc w:val="left"/>
      <w:pPr>
        <w:tabs>
          <w:tab w:val="num" w:pos="3402"/>
        </w:tabs>
        <w:ind w:left="3402" w:hanging="850"/>
      </w:pPr>
      <w:rPr>
        <w:rFonts w:ascii="Arial Narrow" w:hAnsi="Arial Narrow" w:hint="default"/>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0"/>
  </w:num>
  <w:num w:numId="3">
    <w:abstractNumId w:val="3"/>
  </w:num>
  <w:num w:numId="4">
    <w:abstractNumId w:val="4"/>
  </w:num>
  <w:num w:numId="5">
    <w:abstractNumId w:val="6"/>
  </w:num>
  <w:num w:numId="6">
    <w:abstractNumId w:val="9"/>
  </w:num>
  <w:num w:numId="7">
    <w:abstractNumId w:val="5"/>
  </w:num>
  <w:num w:numId="8">
    <w:abstractNumId w:val="1"/>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22"/>
    <w:rsid w:val="000037EA"/>
    <w:rsid w:val="00006E6A"/>
    <w:rsid w:val="00007179"/>
    <w:rsid w:val="00011033"/>
    <w:rsid w:val="000132E8"/>
    <w:rsid w:val="00015160"/>
    <w:rsid w:val="000212EB"/>
    <w:rsid w:val="00021513"/>
    <w:rsid w:val="0002159E"/>
    <w:rsid w:val="0002448D"/>
    <w:rsid w:val="00024F70"/>
    <w:rsid w:val="00025664"/>
    <w:rsid w:val="0003064F"/>
    <w:rsid w:val="000307DE"/>
    <w:rsid w:val="000309BD"/>
    <w:rsid w:val="0003451A"/>
    <w:rsid w:val="00035832"/>
    <w:rsid w:val="000364EF"/>
    <w:rsid w:val="00040051"/>
    <w:rsid w:val="0004054C"/>
    <w:rsid w:val="000412C6"/>
    <w:rsid w:val="000418CE"/>
    <w:rsid w:val="00045DEC"/>
    <w:rsid w:val="000510B3"/>
    <w:rsid w:val="000551EC"/>
    <w:rsid w:val="000571BC"/>
    <w:rsid w:val="000577F7"/>
    <w:rsid w:val="000605AD"/>
    <w:rsid w:val="00062B98"/>
    <w:rsid w:val="00067322"/>
    <w:rsid w:val="00070280"/>
    <w:rsid w:val="00082BCA"/>
    <w:rsid w:val="0008494B"/>
    <w:rsid w:val="00091796"/>
    <w:rsid w:val="0009369C"/>
    <w:rsid w:val="00096C1A"/>
    <w:rsid w:val="000A324B"/>
    <w:rsid w:val="000A77AE"/>
    <w:rsid w:val="000B0FF2"/>
    <w:rsid w:val="000B2BD6"/>
    <w:rsid w:val="000B2E30"/>
    <w:rsid w:val="000B5C24"/>
    <w:rsid w:val="000C0835"/>
    <w:rsid w:val="000D10BB"/>
    <w:rsid w:val="000D2251"/>
    <w:rsid w:val="000D2BBD"/>
    <w:rsid w:val="000D3162"/>
    <w:rsid w:val="000D593F"/>
    <w:rsid w:val="000E131B"/>
    <w:rsid w:val="000E1782"/>
    <w:rsid w:val="000E2B48"/>
    <w:rsid w:val="000E2C8A"/>
    <w:rsid w:val="000E2D9B"/>
    <w:rsid w:val="000E341E"/>
    <w:rsid w:val="000F0325"/>
    <w:rsid w:val="000F0F29"/>
    <w:rsid w:val="000F453B"/>
    <w:rsid w:val="000F72B5"/>
    <w:rsid w:val="00102FDA"/>
    <w:rsid w:val="00104906"/>
    <w:rsid w:val="00104A34"/>
    <w:rsid w:val="00107181"/>
    <w:rsid w:val="00107861"/>
    <w:rsid w:val="00110C2F"/>
    <w:rsid w:val="00110DB4"/>
    <w:rsid w:val="00112226"/>
    <w:rsid w:val="0011467C"/>
    <w:rsid w:val="001152D4"/>
    <w:rsid w:val="00122C25"/>
    <w:rsid w:val="00124175"/>
    <w:rsid w:val="00130A67"/>
    <w:rsid w:val="001319B0"/>
    <w:rsid w:val="00131D97"/>
    <w:rsid w:val="001325F8"/>
    <w:rsid w:val="00133053"/>
    <w:rsid w:val="00133EC7"/>
    <w:rsid w:val="0013572F"/>
    <w:rsid w:val="00135C91"/>
    <w:rsid w:val="0013697E"/>
    <w:rsid w:val="0014420E"/>
    <w:rsid w:val="0015716E"/>
    <w:rsid w:val="001608A5"/>
    <w:rsid w:val="001644E2"/>
    <w:rsid w:val="00164925"/>
    <w:rsid w:val="00167A47"/>
    <w:rsid w:val="00167B0F"/>
    <w:rsid w:val="0017041F"/>
    <w:rsid w:val="00170976"/>
    <w:rsid w:val="00170C2E"/>
    <w:rsid w:val="00174B75"/>
    <w:rsid w:val="00177741"/>
    <w:rsid w:val="001807C3"/>
    <w:rsid w:val="00182CE8"/>
    <w:rsid w:val="00182D59"/>
    <w:rsid w:val="00183706"/>
    <w:rsid w:val="00186136"/>
    <w:rsid w:val="0018641E"/>
    <w:rsid w:val="00186BCD"/>
    <w:rsid w:val="001A44F1"/>
    <w:rsid w:val="001A46ED"/>
    <w:rsid w:val="001A5B85"/>
    <w:rsid w:val="001B0FC4"/>
    <w:rsid w:val="001C2682"/>
    <w:rsid w:val="001C75E4"/>
    <w:rsid w:val="001D04E5"/>
    <w:rsid w:val="001D130D"/>
    <w:rsid w:val="001D4134"/>
    <w:rsid w:val="001E01B8"/>
    <w:rsid w:val="001E35A3"/>
    <w:rsid w:val="001E3938"/>
    <w:rsid w:val="001F0D20"/>
    <w:rsid w:val="001F22D7"/>
    <w:rsid w:val="001F3099"/>
    <w:rsid w:val="001F79B6"/>
    <w:rsid w:val="001F7C92"/>
    <w:rsid w:val="0020253C"/>
    <w:rsid w:val="002043C0"/>
    <w:rsid w:val="002055BC"/>
    <w:rsid w:val="00205668"/>
    <w:rsid w:val="00211B81"/>
    <w:rsid w:val="0021230F"/>
    <w:rsid w:val="0021459F"/>
    <w:rsid w:val="00215ABD"/>
    <w:rsid w:val="0021606D"/>
    <w:rsid w:val="00217181"/>
    <w:rsid w:val="002178C2"/>
    <w:rsid w:val="00217BC2"/>
    <w:rsid w:val="0022044C"/>
    <w:rsid w:val="0022258A"/>
    <w:rsid w:val="00225C6A"/>
    <w:rsid w:val="00232AC5"/>
    <w:rsid w:val="00232B99"/>
    <w:rsid w:val="00232D38"/>
    <w:rsid w:val="00234244"/>
    <w:rsid w:val="00235907"/>
    <w:rsid w:val="00235C9E"/>
    <w:rsid w:val="002376D3"/>
    <w:rsid w:val="002378C5"/>
    <w:rsid w:val="00240127"/>
    <w:rsid w:val="0024576F"/>
    <w:rsid w:val="002532CC"/>
    <w:rsid w:val="00256FC2"/>
    <w:rsid w:val="00270A0C"/>
    <w:rsid w:val="002759F9"/>
    <w:rsid w:val="0027702A"/>
    <w:rsid w:val="00277B67"/>
    <w:rsid w:val="002800A2"/>
    <w:rsid w:val="00280502"/>
    <w:rsid w:val="002855D6"/>
    <w:rsid w:val="00287C68"/>
    <w:rsid w:val="00293269"/>
    <w:rsid w:val="0029599D"/>
    <w:rsid w:val="00295E3A"/>
    <w:rsid w:val="002A0DAF"/>
    <w:rsid w:val="002A4218"/>
    <w:rsid w:val="002A734D"/>
    <w:rsid w:val="002B2D2C"/>
    <w:rsid w:val="002B35E7"/>
    <w:rsid w:val="002B36A3"/>
    <w:rsid w:val="002B4801"/>
    <w:rsid w:val="002B5D2E"/>
    <w:rsid w:val="002C703A"/>
    <w:rsid w:val="002C79DB"/>
    <w:rsid w:val="002C7EBA"/>
    <w:rsid w:val="002D023C"/>
    <w:rsid w:val="002D31BB"/>
    <w:rsid w:val="002D3B94"/>
    <w:rsid w:val="002D5AF3"/>
    <w:rsid w:val="002E1AE5"/>
    <w:rsid w:val="002E32FA"/>
    <w:rsid w:val="002E3755"/>
    <w:rsid w:val="002E38DA"/>
    <w:rsid w:val="002F17B4"/>
    <w:rsid w:val="002F635B"/>
    <w:rsid w:val="003031F1"/>
    <w:rsid w:val="003114C1"/>
    <w:rsid w:val="003125C7"/>
    <w:rsid w:val="003135B5"/>
    <w:rsid w:val="00313A61"/>
    <w:rsid w:val="0032202E"/>
    <w:rsid w:val="00322223"/>
    <w:rsid w:val="00327995"/>
    <w:rsid w:val="003304D7"/>
    <w:rsid w:val="0033130E"/>
    <w:rsid w:val="003339B9"/>
    <w:rsid w:val="00337FD0"/>
    <w:rsid w:val="003412D6"/>
    <w:rsid w:val="00343BD1"/>
    <w:rsid w:val="003451D5"/>
    <w:rsid w:val="003457B4"/>
    <w:rsid w:val="0034591E"/>
    <w:rsid w:val="00347113"/>
    <w:rsid w:val="00347931"/>
    <w:rsid w:val="0035170E"/>
    <w:rsid w:val="003544C6"/>
    <w:rsid w:val="003549D0"/>
    <w:rsid w:val="00356DE1"/>
    <w:rsid w:val="00362387"/>
    <w:rsid w:val="00363349"/>
    <w:rsid w:val="00365FDD"/>
    <w:rsid w:val="00370B24"/>
    <w:rsid w:val="00372502"/>
    <w:rsid w:val="00375753"/>
    <w:rsid w:val="00376706"/>
    <w:rsid w:val="00377A59"/>
    <w:rsid w:val="00377B64"/>
    <w:rsid w:val="00381884"/>
    <w:rsid w:val="003832EF"/>
    <w:rsid w:val="00390A37"/>
    <w:rsid w:val="00391479"/>
    <w:rsid w:val="003936D2"/>
    <w:rsid w:val="00397DB6"/>
    <w:rsid w:val="003A413F"/>
    <w:rsid w:val="003A7829"/>
    <w:rsid w:val="003A7860"/>
    <w:rsid w:val="003B1DD6"/>
    <w:rsid w:val="003B2135"/>
    <w:rsid w:val="003E0E33"/>
    <w:rsid w:val="003E380B"/>
    <w:rsid w:val="003E4F38"/>
    <w:rsid w:val="003E766D"/>
    <w:rsid w:val="003F4365"/>
    <w:rsid w:val="003F6604"/>
    <w:rsid w:val="004040D3"/>
    <w:rsid w:val="00404EF1"/>
    <w:rsid w:val="004075AA"/>
    <w:rsid w:val="00412347"/>
    <w:rsid w:val="004129C7"/>
    <w:rsid w:val="004133C3"/>
    <w:rsid w:val="004158FF"/>
    <w:rsid w:val="00416BE2"/>
    <w:rsid w:val="00417702"/>
    <w:rsid w:val="00421B2A"/>
    <w:rsid w:val="004254F0"/>
    <w:rsid w:val="00425D48"/>
    <w:rsid w:val="004273D1"/>
    <w:rsid w:val="00431D77"/>
    <w:rsid w:val="00431D9E"/>
    <w:rsid w:val="0043608F"/>
    <w:rsid w:val="00440BB9"/>
    <w:rsid w:val="00441742"/>
    <w:rsid w:val="0044203F"/>
    <w:rsid w:val="0044468C"/>
    <w:rsid w:val="00451A48"/>
    <w:rsid w:val="004600A7"/>
    <w:rsid w:val="004632C7"/>
    <w:rsid w:val="004648B3"/>
    <w:rsid w:val="004654EC"/>
    <w:rsid w:val="00465999"/>
    <w:rsid w:val="0046740F"/>
    <w:rsid w:val="004701A4"/>
    <w:rsid w:val="00472E1E"/>
    <w:rsid w:val="00476CBC"/>
    <w:rsid w:val="0047765E"/>
    <w:rsid w:val="0048219F"/>
    <w:rsid w:val="004832E9"/>
    <w:rsid w:val="00484148"/>
    <w:rsid w:val="00485DD6"/>
    <w:rsid w:val="004866CF"/>
    <w:rsid w:val="004A1687"/>
    <w:rsid w:val="004A3D2D"/>
    <w:rsid w:val="004A5396"/>
    <w:rsid w:val="004A7391"/>
    <w:rsid w:val="004B099E"/>
    <w:rsid w:val="004B14A4"/>
    <w:rsid w:val="004B2A8D"/>
    <w:rsid w:val="004C0506"/>
    <w:rsid w:val="004C39C3"/>
    <w:rsid w:val="004C6440"/>
    <w:rsid w:val="004C7BC7"/>
    <w:rsid w:val="004D2F4F"/>
    <w:rsid w:val="004D5F14"/>
    <w:rsid w:val="004D674B"/>
    <w:rsid w:val="004E11C7"/>
    <w:rsid w:val="004E12BC"/>
    <w:rsid w:val="004E1F62"/>
    <w:rsid w:val="004E2172"/>
    <w:rsid w:val="004E776E"/>
    <w:rsid w:val="004F2F3D"/>
    <w:rsid w:val="004F64EA"/>
    <w:rsid w:val="00500FD4"/>
    <w:rsid w:val="00505535"/>
    <w:rsid w:val="005059AB"/>
    <w:rsid w:val="00505DB6"/>
    <w:rsid w:val="00511B4E"/>
    <w:rsid w:val="00514EF9"/>
    <w:rsid w:val="00521C70"/>
    <w:rsid w:val="00532403"/>
    <w:rsid w:val="00533F02"/>
    <w:rsid w:val="0053521A"/>
    <w:rsid w:val="0054170F"/>
    <w:rsid w:val="00543B21"/>
    <w:rsid w:val="00545ACE"/>
    <w:rsid w:val="0054774B"/>
    <w:rsid w:val="005505DE"/>
    <w:rsid w:val="005509AA"/>
    <w:rsid w:val="00552B48"/>
    <w:rsid w:val="00552FDD"/>
    <w:rsid w:val="00554A84"/>
    <w:rsid w:val="005559DD"/>
    <w:rsid w:val="00555B4D"/>
    <w:rsid w:val="00560680"/>
    <w:rsid w:val="005768F7"/>
    <w:rsid w:val="00581B31"/>
    <w:rsid w:val="00584876"/>
    <w:rsid w:val="00587399"/>
    <w:rsid w:val="00590B96"/>
    <w:rsid w:val="005933EC"/>
    <w:rsid w:val="005A44F3"/>
    <w:rsid w:val="005A6A62"/>
    <w:rsid w:val="005B35B7"/>
    <w:rsid w:val="005B7E4E"/>
    <w:rsid w:val="005C3F2B"/>
    <w:rsid w:val="005D1830"/>
    <w:rsid w:val="005D3EFB"/>
    <w:rsid w:val="005D6AD7"/>
    <w:rsid w:val="005E122B"/>
    <w:rsid w:val="005E3A21"/>
    <w:rsid w:val="005E3D5D"/>
    <w:rsid w:val="005E6B3C"/>
    <w:rsid w:val="005F5203"/>
    <w:rsid w:val="00601DCE"/>
    <w:rsid w:val="00602308"/>
    <w:rsid w:val="00604025"/>
    <w:rsid w:val="00611FA9"/>
    <w:rsid w:val="00614225"/>
    <w:rsid w:val="00614FDD"/>
    <w:rsid w:val="00615AA8"/>
    <w:rsid w:val="006177F6"/>
    <w:rsid w:val="00620164"/>
    <w:rsid w:val="0062545B"/>
    <w:rsid w:val="006307D3"/>
    <w:rsid w:val="00632515"/>
    <w:rsid w:val="0063306B"/>
    <w:rsid w:val="00635ED7"/>
    <w:rsid w:val="00637CBA"/>
    <w:rsid w:val="00637E85"/>
    <w:rsid w:val="00640E5F"/>
    <w:rsid w:val="00641D36"/>
    <w:rsid w:val="00643CD0"/>
    <w:rsid w:val="00644F84"/>
    <w:rsid w:val="006505F0"/>
    <w:rsid w:val="00660D3B"/>
    <w:rsid w:val="00661806"/>
    <w:rsid w:val="00663254"/>
    <w:rsid w:val="00663A35"/>
    <w:rsid w:val="00664E81"/>
    <w:rsid w:val="0067146C"/>
    <w:rsid w:val="0067481A"/>
    <w:rsid w:val="0067501D"/>
    <w:rsid w:val="0067621D"/>
    <w:rsid w:val="00680ABF"/>
    <w:rsid w:val="006844FC"/>
    <w:rsid w:val="00685CAA"/>
    <w:rsid w:val="006906D0"/>
    <w:rsid w:val="0069403A"/>
    <w:rsid w:val="00694863"/>
    <w:rsid w:val="00695F47"/>
    <w:rsid w:val="006A072A"/>
    <w:rsid w:val="006A3BBB"/>
    <w:rsid w:val="006B03A8"/>
    <w:rsid w:val="006B2481"/>
    <w:rsid w:val="006B7C63"/>
    <w:rsid w:val="006C4C9B"/>
    <w:rsid w:val="006D0218"/>
    <w:rsid w:val="006D31A6"/>
    <w:rsid w:val="006D7C9C"/>
    <w:rsid w:val="006E467D"/>
    <w:rsid w:val="006E48FA"/>
    <w:rsid w:val="006E72BA"/>
    <w:rsid w:val="006E79CE"/>
    <w:rsid w:val="006F6E66"/>
    <w:rsid w:val="00701A75"/>
    <w:rsid w:val="0070250C"/>
    <w:rsid w:val="00712DF9"/>
    <w:rsid w:val="0071350B"/>
    <w:rsid w:val="00714EC4"/>
    <w:rsid w:val="00715517"/>
    <w:rsid w:val="00716B3A"/>
    <w:rsid w:val="00717910"/>
    <w:rsid w:val="007200EF"/>
    <w:rsid w:val="00725C00"/>
    <w:rsid w:val="0072727D"/>
    <w:rsid w:val="00733495"/>
    <w:rsid w:val="007357E3"/>
    <w:rsid w:val="007374E7"/>
    <w:rsid w:val="00737BFA"/>
    <w:rsid w:val="00741B18"/>
    <w:rsid w:val="00741D7A"/>
    <w:rsid w:val="00747601"/>
    <w:rsid w:val="007503E2"/>
    <w:rsid w:val="00756ACB"/>
    <w:rsid w:val="00761B3E"/>
    <w:rsid w:val="007631B6"/>
    <w:rsid w:val="00770C32"/>
    <w:rsid w:val="00772C13"/>
    <w:rsid w:val="00773064"/>
    <w:rsid w:val="007757EC"/>
    <w:rsid w:val="0078348B"/>
    <w:rsid w:val="0078405A"/>
    <w:rsid w:val="0078608E"/>
    <w:rsid w:val="00786C99"/>
    <w:rsid w:val="007901DE"/>
    <w:rsid w:val="0079034D"/>
    <w:rsid w:val="00793792"/>
    <w:rsid w:val="00795703"/>
    <w:rsid w:val="00795843"/>
    <w:rsid w:val="00797A1E"/>
    <w:rsid w:val="007A0D36"/>
    <w:rsid w:val="007A4575"/>
    <w:rsid w:val="007A57E7"/>
    <w:rsid w:val="007A78D4"/>
    <w:rsid w:val="007B0A5F"/>
    <w:rsid w:val="007B3047"/>
    <w:rsid w:val="007B5911"/>
    <w:rsid w:val="007C1BBD"/>
    <w:rsid w:val="007C1EDE"/>
    <w:rsid w:val="007C7671"/>
    <w:rsid w:val="007D30E6"/>
    <w:rsid w:val="007E2025"/>
    <w:rsid w:val="007E5378"/>
    <w:rsid w:val="007F22B3"/>
    <w:rsid w:val="007F3585"/>
    <w:rsid w:val="00800A69"/>
    <w:rsid w:val="0080159E"/>
    <w:rsid w:val="00801912"/>
    <w:rsid w:val="00801E91"/>
    <w:rsid w:val="00802A16"/>
    <w:rsid w:val="00804742"/>
    <w:rsid w:val="0081282E"/>
    <w:rsid w:val="00812CF7"/>
    <w:rsid w:val="00813F3C"/>
    <w:rsid w:val="00822B86"/>
    <w:rsid w:val="008257F1"/>
    <w:rsid w:val="00833D3A"/>
    <w:rsid w:val="00834B1A"/>
    <w:rsid w:val="00835473"/>
    <w:rsid w:val="0083651C"/>
    <w:rsid w:val="008436EA"/>
    <w:rsid w:val="00847DD5"/>
    <w:rsid w:val="00850866"/>
    <w:rsid w:val="008517B8"/>
    <w:rsid w:val="00861050"/>
    <w:rsid w:val="00863673"/>
    <w:rsid w:val="00865A65"/>
    <w:rsid w:val="008735EF"/>
    <w:rsid w:val="008747A2"/>
    <w:rsid w:val="008749F6"/>
    <w:rsid w:val="00876D44"/>
    <w:rsid w:val="00880F0C"/>
    <w:rsid w:val="00885A65"/>
    <w:rsid w:val="00887C59"/>
    <w:rsid w:val="00893946"/>
    <w:rsid w:val="00894185"/>
    <w:rsid w:val="008A0B41"/>
    <w:rsid w:val="008A4D7F"/>
    <w:rsid w:val="008A6A72"/>
    <w:rsid w:val="008A720F"/>
    <w:rsid w:val="008B1D76"/>
    <w:rsid w:val="008B511B"/>
    <w:rsid w:val="008B572A"/>
    <w:rsid w:val="008B669E"/>
    <w:rsid w:val="008B7F71"/>
    <w:rsid w:val="008C28A6"/>
    <w:rsid w:val="008C3326"/>
    <w:rsid w:val="008C5030"/>
    <w:rsid w:val="008C577C"/>
    <w:rsid w:val="008C57A2"/>
    <w:rsid w:val="008D196F"/>
    <w:rsid w:val="008D3026"/>
    <w:rsid w:val="008D4AE6"/>
    <w:rsid w:val="008E2518"/>
    <w:rsid w:val="008E2E2F"/>
    <w:rsid w:val="008E5B37"/>
    <w:rsid w:val="008E6D44"/>
    <w:rsid w:val="008E78AF"/>
    <w:rsid w:val="008F1ECB"/>
    <w:rsid w:val="008F33FA"/>
    <w:rsid w:val="008F515B"/>
    <w:rsid w:val="008F5FA6"/>
    <w:rsid w:val="008F639F"/>
    <w:rsid w:val="008F6693"/>
    <w:rsid w:val="009012B4"/>
    <w:rsid w:val="00904DC3"/>
    <w:rsid w:val="00907767"/>
    <w:rsid w:val="009148E0"/>
    <w:rsid w:val="00915598"/>
    <w:rsid w:val="00923368"/>
    <w:rsid w:val="009240A5"/>
    <w:rsid w:val="009247AE"/>
    <w:rsid w:val="00925684"/>
    <w:rsid w:val="00926FED"/>
    <w:rsid w:val="009275FD"/>
    <w:rsid w:val="009329FA"/>
    <w:rsid w:val="00934590"/>
    <w:rsid w:val="009345FA"/>
    <w:rsid w:val="00934771"/>
    <w:rsid w:val="00935169"/>
    <w:rsid w:val="00936149"/>
    <w:rsid w:val="0094132C"/>
    <w:rsid w:val="00941B80"/>
    <w:rsid w:val="0094266B"/>
    <w:rsid w:val="009440BC"/>
    <w:rsid w:val="00945561"/>
    <w:rsid w:val="00950283"/>
    <w:rsid w:val="00951941"/>
    <w:rsid w:val="00954151"/>
    <w:rsid w:val="009542DF"/>
    <w:rsid w:val="00954A88"/>
    <w:rsid w:val="00956F11"/>
    <w:rsid w:val="009623B7"/>
    <w:rsid w:val="009660B9"/>
    <w:rsid w:val="009664AD"/>
    <w:rsid w:val="009678A2"/>
    <w:rsid w:val="00970D60"/>
    <w:rsid w:val="0097311A"/>
    <w:rsid w:val="00974825"/>
    <w:rsid w:val="0097558B"/>
    <w:rsid w:val="009816C7"/>
    <w:rsid w:val="0098339F"/>
    <w:rsid w:val="0098548F"/>
    <w:rsid w:val="0098573A"/>
    <w:rsid w:val="00986156"/>
    <w:rsid w:val="009863DF"/>
    <w:rsid w:val="009864A9"/>
    <w:rsid w:val="00987436"/>
    <w:rsid w:val="00991CCB"/>
    <w:rsid w:val="009956E7"/>
    <w:rsid w:val="0099769D"/>
    <w:rsid w:val="009A3185"/>
    <w:rsid w:val="009A63E5"/>
    <w:rsid w:val="009A653A"/>
    <w:rsid w:val="009B00AC"/>
    <w:rsid w:val="009B33DD"/>
    <w:rsid w:val="009B6B6C"/>
    <w:rsid w:val="009B7CD6"/>
    <w:rsid w:val="009B7D13"/>
    <w:rsid w:val="009C15F6"/>
    <w:rsid w:val="009C3662"/>
    <w:rsid w:val="009C4754"/>
    <w:rsid w:val="009C7590"/>
    <w:rsid w:val="009C7B86"/>
    <w:rsid w:val="009D19A5"/>
    <w:rsid w:val="009D4E9F"/>
    <w:rsid w:val="009E0902"/>
    <w:rsid w:val="009E0D34"/>
    <w:rsid w:val="009E21FA"/>
    <w:rsid w:val="009E42F8"/>
    <w:rsid w:val="009E77A2"/>
    <w:rsid w:val="009F1470"/>
    <w:rsid w:val="009F1A46"/>
    <w:rsid w:val="009F403D"/>
    <w:rsid w:val="009F41EC"/>
    <w:rsid w:val="009F67DF"/>
    <w:rsid w:val="00A005B9"/>
    <w:rsid w:val="00A023C1"/>
    <w:rsid w:val="00A03AB4"/>
    <w:rsid w:val="00A04366"/>
    <w:rsid w:val="00A054AF"/>
    <w:rsid w:val="00A1673C"/>
    <w:rsid w:val="00A17A9A"/>
    <w:rsid w:val="00A17B6F"/>
    <w:rsid w:val="00A20FA0"/>
    <w:rsid w:val="00A21309"/>
    <w:rsid w:val="00A2285E"/>
    <w:rsid w:val="00A23823"/>
    <w:rsid w:val="00A26AC6"/>
    <w:rsid w:val="00A30FF0"/>
    <w:rsid w:val="00A31046"/>
    <w:rsid w:val="00A34106"/>
    <w:rsid w:val="00A3552F"/>
    <w:rsid w:val="00A415F2"/>
    <w:rsid w:val="00A42A63"/>
    <w:rsid w:val="00A4436B"/>
    <w:rsid w:val="00A50536"/>
    <w:rsid w:val="00A5060A"/>
    <w:rsid w:val="00A50F71"/>
    <w:rsid w:val="00A56C3D"/>
    <w:rsid w:val="00A60BB1"/>
    <w:rsid w:val="00A64414"/>
    <w:rsid w:val="00A66188"/>
    <w:rsid w:val="00A70A17"/>
    <w:rsid w:val="00A741B1"/>
    <w:rsid w:val="00A74ECB"/>
    <w:rsid w:val="00A80D39"/>
    <w:rsid w:val="00A82E49"/>
    <w:rsid w:val="00A838FB"/>
    <w:rsid w:val="00A859DD"/>
    <w:rsid w:val="00A85B01"/>
    <w:rsid w:val="00A85F78"/>
    <w:rsid w:val="00A860CA"/>
    <w:rsid w:val="00A92C99"/>
    <w:rsid w:val="00A9359D"/>
    <w:rsid w:val="00A95E13"/>
    <w:rsid w:val="00A96669"/>
    <w:rsid w:val="00A96A34"/>
    <w:rsid w:val="00AA0572"/>
    <w:rsid w:val="00AA0AB3"/>
    <w:rsid w:val="00AA263E"/>
    <w:rsid w:val="00AA310B"/>
    <w:rsid w:val="00AA36D6"/>
    <w:rsid w:val="00AA37AD"/>
    <w:rsid w:val="00AA3A09"/>
    <w:rsid w:val="00AA5C4A"/>
    <w:rsid w:val="00AB369E"/>
    <w:rsid w:val="00AB391C"/>
    <w:rsid w:val="00AB3DF7"/>
    <w:rsid w:val="00AB4843"/>
    <w:rsid w:val="00AB62D6"/>
    <w:rsid w:val="00AC2237"/>
    <w:rsid w:val="00AC265C"/>
    <w:rsid w:val="00AC3BB7"/>
    <w:rsid w:val="00AC3DD7"/>
    <w:rsid w:val="00AD1036"/>
    <w:rsid w:val="00AD1B06"/>
    <w:rsid w:val="00AD2874"/>
    <w:rsid w:val="00AD30AF"/>
    <w:rsid w:val="00AD34EC"/>
    <w:rsid w:val="00AD3B1C"/>
    <w:rsid w:val="00AD42D5"/>
    <w:rsid w:val="00AD5529"/>
    <w:rsid w:val="00AD7387"/>
    <w:rsid w:val="00AE2460"/>
    <w:rsid w:val="00AE2B23"/>
    <w:rsid w:val="00AE2E2D"/>
    <w:rsid w:val="00AE3E15"/>
    <w:rsid w:val="00AF2A27"/>
    <w:rsid w:val="00AF3EC4"/>
    <w:rsid w:val="00B04393"/>
    <w:rsid w:val="00B07503"/>
    <w:rsid w:val="00B105E2"/>
    <w:rsid w:val="00B11564"/>
    <w:rsid w:val="00B170DE"/>
    <w:rsid w:val="00B21155"/>
    <w:rsid w:val="00B327FC"/>
    <w:rsid w:val="00B34D64"/>
    <w:rsid w:val="00B406A7"/>
    <w:rsid w:val="00B408B5"/>
    <w:rsid w:val="00B424F1"/>
    <w:rsid w:val="00B43922"/>
    <w:rsid w:val="00B46562"/>
    <w:rsid w:val="00B47C5B"/>
    <w:rsid w:val="00B53892"/>
    <w:rsid w:val="00B5523C"/>
    <w:rsid w:val="00B55792"/>
    <w:rsid w:val="00B60D0F"/>
    <w:rsid w:val="00B639D2"/>
    <w:rsid w:val="00B70F3C"/>
    <w:rsid w:val="00B81D5D"/>
    <w:rsid w:val="00B90381"/>
    <w:rsid w:val="00B908C0"/>
    <w:rsid w:val="00B93449"/>
    <w:rsid w:val="00B95A16"/>
    <w:rsid w:val="00B95AE3"/>
    <w:rsid w:val="00B9718A"/>
    <w:rsid w:val="00BB0759"/>
    <w:rsid w:val="00BB462F"/>
    <w:rsid w:val="00BC0812"/>
    <w:rsid w:val="00BC19A5"/>
    <w:rsid w:val="00BC1DF2"/>
    <w:rsid w:val="00BC5ABD"/>
    <w:rsid w:val="00BC6285"/>
    <w:rsid w:val="00BC7F47"/>
    <w:rsid w:val="00BD3417"/>
    <w:rsid w:val="00BD52B6"/>
    <w:rsid w:val="00BD66D4"/>
    <w:rsid w:val="00BE3B9C"/>
    <w:rsid w:val="00BE3E4D"/>
    <w:rsid w:val="00BE5E86"/>
    <w:rsid w:val="00BE737A"/>
    <w:rsid w:val="00BF0131"/>
    <w:rsid w:val="00BF1B1F"/>
    <w:rsid w:val="00BF7FDA"/>
    <w:rsid w:val="00C00C34"/>
    <w:rsid w:val="00C013DC"/>
    <w:rsid w:val="00C02DA2"/>
    <w:rsid w:val="00C03315"/>
    <w:rsid w:val="00C1334C"/>
    <w:rsid w:val="00C15E4B"/>
    <w:rsid w:val="00C204EF"/>
    <w:rsid w:val="00C23BDC"/>
    <w:rsid w:val="00C24B2D"/>
    <w:rsid w:val="00C26429"/>
    <w:rsid w:val="00C3064C"/>
    <w:rsid w:val="00C30AFD"/>
    <w:rsid w:val="00C324C2"/>
    <w:rsid w:val="00C327EC"/>
    <w:rsid w:val="00C339D7"/>
    <w:rsid w:val="00C3607F"/>
    <w:rsid w:val="00C3609D"/>
    <w:rsid w:val="00C4071E"/>
    <w:rsid w:val="00C43AA4"/>
    <w:rsid w:val="00C446A7"/>
    <w:rsid w:val="00C45B07"/>
    <w:rsid w:val="00C46F8D"/>
    <w:rsid w:val="00C51143"/>
    <w:rsid w:val="00C51409"/>
    <w:rsid w:val="00C5358B"/>
    <w:rsid w:val="00C57348"/>
    <w:rsid w:val="00C75162"/>
    <w:rsid w:val="00C75DFF"/>
    <w:rsid w:val="00C76216"/>
    <w:rsid w:val="00C76274"/>
    <w:rsid w:val="00C7796D"/>
    <w:rsid w:val="00C8015F"/>
    <w:rsid w:val="00C81350"/>
    <w:rsid w:val="00C8489A"/>
    <w:rsid w:val="00C9071B"/>
    <w:rsid w:val="00C907B5"/>
    <w:rsid w:val="00C91E0F"/>
    <w:rsid w:val="00C92744"/>
    <w:rsid w:val="00C94DC8"/>
    <w:rsid w:val="00C94E05"/>
    <w:rsid w:val="00C96410"/>
    <w:rsid w:val="00C97943"/>
    <w:rsid w:val="00CA1139"/>
    <w:rsid w:val="00CA214A"/>
    <w:rsid w:val="00CA6E3D"/>
    <w:rsid w:val="00CB1552"/>
    <w:rsid w:val="00CB2B77"/>
    <w:rsid w:val="00CB4791"/>
    <w:rsid w:val="00CC02E8"/>
    <w:rsid w:val="00CC6DC2"/>
    <w:rsid w:val="00CC74B9"/>
    <w:rsid w:val="00CD04EF"/>
    <w:rsid w:val="00CD1187"/>
    <w:rsid w:val="00CD6280"/>
    <w:rsid w:val="00CE3A8C"/>
    <w:rsid w:val="00CE7A9E"/>
    <w:rsid w:val="00CF031E"/>
    <w:rsid w:val="00D002B5"/>
    <w:rsid w:val="00D00388"/>
    <w:rsid w:val="00D01B57"/>
    <w:rsid w:val="00D05044"/>
    <w:rsid w:val="00D07BA8"/>
    <w:rsid w:val="00D100B9"/>
    <w:rsid w:val="00D124A3"/>
    <w:rsid w:val="00D1272D"/>
    <w:rsid w:val="00D14E63"/>
    <w:rsid w:val="00D16FCF"/>
    <w:rsid w:val="00D3157B"/>
    <w:rsid w:val="00D337E9"/>
    <w:rsid w:val="00D3499D"/>
    <w:rsid w:val="00D4195B"/>
    <w:rsid w:val="00D42460"/>
    <w:rsid w:val="00D44BBD"/>
    <w:rsid w:val="00D53470"/>
    <w:rsid w:val="00D5426F"/>
    <w:rsid w:val="00D55104"/>
    <w:rsid w:val="00D5557F"/>
    <w:rsid w:val="00D558C8"/>
    <w:rsid w:val="00D62946"/>
    <w:rsid w:val="00D62CF7"/>
    <w:rsid w:val="00D65163"/>
    <w:rsid w:val="00D655F7"/>
    <w:rsid w:val="00D73986"/>
    <w:rsid w:val="00D73FBC"/>
    <w:rsid w:val="00D7502B"/>
    <w:rsid w:val="00D7519D"/>
    <w:rsid w:val="00D866DD"/>
    <w:rsid w:val="00D910B7"/>
    <w:rsid w:val="00D9336B"/>
    <w:rsid w:val="00D94264"/>
    <w:rsid w:val="00DA6928"/>
    <w:rsid w:val="00DB42AC"/>
    <w:rsid w:val="00DB500F"/>
    <w:rsid w:val="00DB59AE"/>
    <w:rsid w:val="00DB6758"/>
    <w:rsid w:val="00DC422C"/>
    <w:rsid w:val="00DC6D80"/>
    <w:rsid w:val="00DD5E40"/>
    <w:rsid w:val="00DD777C"/>
    <w:rsid w:val="00DE75F3"/>
    <w:rsid w:val="00DF056D"/>
    <w:rsid w:val="00DF17E0"/>
    <w:rsid w:val="00DF1A93"/>
    <w:rsid w:val="00DF2A4D"/>
    <w:rsid w:val="00DF5947"/>
    <w:rsid w:val="00DF649F"/>
    <w:rsid w:val="00E05EC0"/>
    <w:rsid w:val="00E065A1"/>
    <w:rsid w:val="00E07C6C"/>
    <w:rsid w:val="00E16829"/>
    <w:rsid w:val="00E1762A"/>
    <w:rsid w:val="00E20B50"/>
    <w:rsid w:val="00E2441A"/>
    <w:rsid w:val="00E25BAC"/>
    <w:rsid w:val="00E26760"/>
    <w:rsid w:val="00E26F15"/>
    <w:rsid w:val="00E40046"/>
    <w:rsid w:val="00E4042D"/>
    <w:rsid w:val="00E42E69"/>
    <w:rsid w:val="00E45E18"/>
    <w:rsid w:val="00E477C3"/>
    <w:rsid w:val="00E53630"/>
    <w:rsid w:val="00E541B9"/>
    <w:rsid w:val="00E54726"/>
    <w:rsid w:val="00E558E1"/>
    <w:rsid w:val="00E55C64"/>
    <w:rsid w:val="00E57F5C"/>
    <w:rsid w:val="00E60C1A"/>
    <w:rsid w:val="00E62C3E"/>
    <w:rsid w:val="00E6358B"/>
    <w:rsid w:val="00E63D25"/>
    <w:rsid w:val="00E64E9A"/>
    <w:rsid w:val="00E7113E"/>
    <w:rsid w:val="00E774A0"/>
    <w:rsid w:val="00E85A41"/>
    <w:rsid w:val="00E8792B"/>
    <w:rsid w:val="00E92485"/>
    <w:rsid w:val="00E96DDD"/>
    <w:rsid w:val="00E975BF"/>
    <w:rsid w:val="00EA15F3"/>
    <w:rsid w:val="00EA2A3B"/>
    <w:rsid w:val="00EA2C66"/>
    <w:rsid w:val="00EA5F59"/>
    <w:rsid w:val="00EB0C54"/>
    <w:rsid w:val="00EB2A4A"/>
    <w:rsid w:val="00EB3E75"/>
    <w:rsid w:val="00EB635C"/>
    <w:rsid w:val="00EB639A"/>
    <w:rsid w:val="00EC1369"/>
    <w:rsid w:val="00EC1F9E"/>
    <w:rsid w:val="00EC3D00"/>
    <w:rsid w:val="00EC3E7F"/>
    <w:rsid w:val="00EC610F"/>
    <w:rsid w:val="00EC61F9"/>
    <w:rsid w:val="00ED3A40"/>
    <w:rsid w:val="00ED4151"/>
    <w:rsid w:val="00ED68BF"/>
    <w:rsid w:val="00ED6B17"/>
    <w:rsid w:val="00EE071E"/>
    <w:rsid w:val="00EE4C39"/>
    <w:rsid w:val="00EE7740"/>
    <w:rsid w:val="00EE7A39"/>
    <w:rsid w:val="00EE7F0B"/>
    <w:rsid w:val="00EF0F7B"/>
    <w:rsid w:val="00EF262F"/>
    <w:rsid w:val="00EF5BF6"/>
    <w:rsid w:val="00EF7B30"/>
    <w:rsid w:val="00F01F54"/>
    <w:rsid w:val="00F05560"/>
    <w:rsid w:val="00F0681C"/>
    <w:rsid w:val="00F11316"/>
    <w:rsid w:val="00F17619"/>
    <w:rsid w:val="00F17C27"/>
    <w:rsid w:val="00F20F4C"/>
    <w:rsid w:val="00F21414"/>
    <w:rsid w:val="00F26FAB"/>
    <w:rsid w:val="00F31878"/>
    <w:rsid w:val="00F32A41"/>
    <w:rsid w:val="00F351A9"/>
    <w:rsid w:val="00F3780B"/>
    <w:rsid w:val="00F37B94"/>
    <w:rsid w:val="00F45C5B"/>
    <w:rsid w:val="00F539CE"/>
    <w:rsid w:val="00F55B01"/>
    <w:rsid w:val="00F55F85"/>
    <w:rsid w:val="00F6202A"/>
    <w:rsid w:val="00F62131"/>
    <w:rsid w:val="00F65EC6"/>
    <w:rsid w:val="00F66F21"/>
    <w:rsid w:val="00F7090E"/>
    <w:rsid w:val="00F84FB9"/>
    <w:rsid w:val="00F87C5D"/>
    <w:rsid w:val="00F91BA0"/>
    <w:rsid w:val="00F92541"/>
    <w:rsid w:val="00F92905"/>
    <w:rsid w:val="00F93841"/>
    <w:rsid w:val="00F941EF"/>
    <w:rsid w:val="00F94AE5"/>
    <w:rsid w:val="00F95728"/>
    <w:rsid w:val="00FA49A6"/>
    <w:rsid w:val="00FA7B2D"/>
    <w:rsid w:val="00FB0484"/>
    <w:rsid w:val="00FB3798"/>
    <w:rsid w:val="00FB5951"/>
    <w:rsid w:val="00FC190B"/>
    <w:rsid w:val="00FC403D"/>
    <w:rsid w:val="00FC4949"/>
    <w:rsid w:val="00FD082D"/>
    <w:rsid w:val="00FD1537"/>
    <w:rsid w:val="00FD3169"/>
    <w:rsid w:val="00FD3B99"/>
    <w:rsid w:val="00FD69A3"/>
    <w:rsid w:val="00FE303A"/>
    <w:rsid w:val="00FE3DCC"/>
    <w:rsid w:val="00FE4469"/>
    <w:rsid w:val="00FE65D0"/>
    <w:rsid w:val="00FF0CF5"/>
    <w:rsid w:val="00FF3782"/>
    <w:rsid w:val="00FF3854"/>
    <w:rsid w:val="00FF492B"/>
    <w:rsid w:val="00FF52BE"/>
    <w:rsid w:val="00FF71AE"/>
    <w:rsid w:val="00FF72BC"/>
    <w:rsid w:val="00FF7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61B3E"/>
    <w:pPr>
      <w:keepNext/>
      <w:spacing w:before="120"/>
      <w:outlineLvl w:val="0"/>
    </w:pPr>
    <w:rPr>
      <w:rFonts w:ascii="Arial Bold" w:hAnsi="Arial Bold"/>
      <w:b/>
      <w:caps/>
      <w:color w:val="C00000"/>
      <w:kern w:val="32"/>
      <w:szCs w:val="20"/>
    </w:rPr>
  </w:style>
  <w:style w:type="paragraph" w:styleId="Heading2">
    <w:name w:val="heading 2"/>
    <w:basedOn w:val="Normal"/>
    <w:next w:val="Normal"/>
    <w:link w:val="Heading2Char"/>
    <w:uiPriority w:val="99"/>
    <w:qFormat/>
    <w:rsid w:val="00761B3E"/>
    <w:pPr>
      <w:spacing w:before="120"/>
      <w:outlineLvl w:val="1"/>
    </w:pPr>
    <w:rPr>
      <w:rFonts w:ascii="Arial" w:hAnsi="Arial"/>
      <w:b/>
      <w:color w:val="C00000"/>
      <w:sz w:val="22"/>
    </w:rPr>
  </w:style>
  <w:style w:type="paragraph" w:styleId="Heading3">
    <w:name w:val="heading 3"/>
    <w:basedOn w:val="Normal"/>
    <w:next w:val="Normal"/>
    <w:link w:val="Heading3Char"/>
    <w:uiPriority w:val="99"/>
    <w:qFormat/>
    <w:rsid w:val="00007179"/>
    <w:pPr>
      <w:tabs>
        <w:tab w:val="num" w:pos="432"/>
      </w:tabs>
      <w:spacing w:before="240"/>
      <w:outlineLvl w:val="2"/>
    </w:pPr>
    <w:rPr>
      <w:rFonts w:ascii="Arial" w:hAnsi="Arial" w:cs="Arial"/>
      <w:b/>
      <w:i/>
      <w:color w:val="000000"/>
      <w:sz w:val="22"/>
      <w:szCs w:val="22"/>
    </w:rPr>
  </w:style>
  <w:style w:type="paragraph" w:styleId="Heading4">
    <w:name w:val="heading 4"/>
    <w:basedOn w:val="Normal"/>
    <w:next w:val="Normal"/>
    <w:link w:val="Heading4Char"/>
    <w:uiPriority w:val="99"/>
    <w:qFormat/>
    <w:rsid w:val="00007179"/>
    <w:pPr>
      <w:tabs>
        <w:tab w:val="num" w:pos="432"/>
      </w:tabs>
      <w:spacing w:before="120"/>
      <w:outlineLvl w:val="3"/>
    </w:pPr>
    <w:rPr>
      <w:rFonts w:ascii="Arial" w:hAnsi="Arial" w:cs="Arial"/>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ArNarBody">
    <w:name w:val="HRArNarBody"/>
    <w:basedOn w:val="Normal"/>
    <w:rsid w:val="00B43922"/>
    <w:pPr>
      <w:spacing w:after="240"/>
    </w:pPr>
    <w:rPr>
      <w:rFonts w:ascii="Arial Narrow" w:eastAsia="Calibri" w:hAnsi="Arial Narrow"/>
      <w:sz w:val="23"/>
      <w:szCs w:val="23"/>
    </w:rPr>
  </w:style>
  <w:style w:type="paragraph" w:styleId="ListParagraph">
    <w:name w:val="List Paragraph"/>
    <w:basedOn w:val="Normal"/>
    <w:uiPriority w:val="34"/>
    <w:qFormat/>
    <w:rsid w:val="0054774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sid w:val="00761B3E"/>
    <w:rPr>
      <w:rFonts w:ascii="Arial Bold" w:hAnsi="Arial Bold"/>
      <w:b/>
      <w:caps/>
      <w:color w:val="C00000"/>
      <w:kern w:val="32"/>
      <w:sz w:val="24"/>
    </w:rPr>
  </w:style>
  <w:style w:type="character" w:customStyle="1" w:styleId="Heading2Char">
    <w:name w:val="Heading 2 Char"/>
    <w:basedOn w:val="DefaultParagraphFont"/>
    <w:link w:val="Heading2"/>
    <w:uiPriority w:val="99"/>
    <w:rsid w:val="00761B3E"/>
    <w:rPr>
      <w:rFonts w:ascii="Arial" w:hAnsi="Arial"/>
      <w:b/>
      <w:color w:val="C00000"/>
      <w:sz w:val="22"/>
      <w:szCs w:val="24"/>
    </w:rPr>
  </w:style>
  <w:style w:type="character" w:customStyle="1" w:styleId="Heading3Char">
    <w:name w:val="Heading 3 Char"/>
    <w:basedOn w:val="DefaultParagraphFont"/>
    <w:link w:val="Heading3"/>
    <w:uiPriority w:val="99"/>
    <w:rsid w:val="00007179"/>
    <w:rPr>
      <w:rFonts w:ascii="Arial" w:hAnsi="Arial" w:cs="Arial"/>
      <w:b/>
      <w:i/>
      <w:color w:val="000000"/>
      <w:sz w:val="22"/>
      <w:szCs w:val="22"/>
    </w:rPr>
  </w:style>
  <w:style w:type="character" w:customStyle="1" w:styleId="Heading4Char">
    <w:name w:val="Heading 4 Char"/>
    <w:basedOn w:val="DefaultParagraphFont"/>
    <w:link w:val="Heading4"/>
    <w:uiPriority w:val="99"/>
    <w:rsid w:val="00007179"/>
    <w:rPr>
      <w:rFonts w:ascii="Arial" w:hAnsi="Arial" w:cs="Arial"/>
      <w:bCs/>
      <w:i/>
      <w:iCs/>
      <w:sz w:val="22"/>
      <w:szCs w:val="22"/>
    </w:rPr>
  </w:style>
  <w:style w:type="paragraph" w:customStyle="1" w:styleId="Bullet1">
    <w:name w:val="Bullet 1"/>
    <w:basedOn w:val="Normal"/>
    <w:link w:val="Bullet1Char"/>
    <w:uiPriority w:val="99"/>
    <w:rsid w:val="00007179"/>
    <w:pPr>
      <w:numPr>
        <w:numId w:val="7"/>
      </w:numPr>
      <w:spacing w:before="60"/>
    </w:pPr>
    <w:rPr>
      <w:rFonts w:ascii="Arial" w:hAnsi="Arial"/>
      <w:sz w:val="22"/>
    </w:rPr>
  </w:style>
  <w:style w:type="paragraph" w:customStyle="1" w:styleId="Bullet2">
    <w:name w:val="Bullet 2"/>
    <w:basedOn w:val="Normal"/>
    <w:link w:val="Bullet2Char"/>
    <w:uiPriority w:val="99"/>
    <w:rsid w:val="00007179"/>
    <w:pPr>
      <w:numPr>
        <w:numId w:val="5"/>
      </w:numPr>
      <w:autoSpaceDE w:val="0"/>
      <w:autoSpaceDN w:val="0"/>
      <w:adjustRightInd w:val="0"/>
      <w:spacing w:before="60"/>
      <w:ind w:left="1071" w:hanging="357"/>
    </w:pPr>
    <w:rPr>
      <w:rFonts w:ascii="Arial" w:hAnsi="Arial" w:cs="Arial"/>
      <w:sz w:val="22"/>
      <w:szCs w:val="22"/>
    </w:rPr>
  </w:style>
  <w:style w:type="character" w:customStyle="1" w:styleId="Bullet1Char">
    <w:name w:val="Bullet 1 Char"/>
    <w:basedOn w:val="DefaultParagraphFont"/>
    <w:link w:val="Bullet1"/>
    <w:uiPriority w:val="99"/>
    <w:locked/>
    <w:rsid w:val="00007179"/>
    <w:rPr>
      <w:rFonts w:ascii="Arial" w:hAnsi="Arial"/>
      <w:sz w:val="22"/>
      <w:szCs w:val="24"/>
    </w:rPr>
  </w:style>
  <w:style w:type="character" w:customStyle="1" w:styleId="Bullet2Char">
    <w:name w:val="Bullet 2 Char"/>
    <w:basedOn w:val="DefaultParagraphFont"/>
    <w:link w:val="Bullet2"/>
    <w:uiPriority w:val="99"/>
    <w:locked/>
    <w:rsid w:val="00007179"/>
    <w:rPr>
      <w:rFonts w:ascii="Arial" w:hAnsi="Arial" w:cs="Arial"/>
      <w:sz w:val="22"/>
      <w:szCs w:val="22"/>
    </w:rPr>
  </w:style>
  <w:style w:type="paragraph" w:styleId="Header">
    <w:name w:val="header"/>
    <w:basedOn w:val="Normal"/>
    <w:link w:val="HeaderChar"/>
    <w:rsid w:val="00C94DC8"/>
    <w:pPr>
      <w:tabs>
        <w:tab w:val="center" w:pos="4513"/>
        <w:tab w:val="right" w:pos="9026"/>
      </w:tabs>
    </w:pPr>
  </w:style>
  <w:style w:type="character" w:customStyle="1" w:styleId="HeaderChar">
    <w:name w:val="Header Char"/>
    <w:basedOn w:val="DefaultParagraphFont"/>
    <w:link w:val="Header"/>
    <w:rsid w:val="00C94DC8"/>
    <w:rPr>
      <w:sz w:val="24"/>
      <w:szCs w:val="24"/>
    </w:rPr>
  </w:style>
  <w:style w:type="paragraph" w:styleId="Footer">
    <w:name w:val="footer"/>
    <w:basedOn w:val="Normal"/>
    <w:link w:val="FooterChar"/>
    <w:rsid w:val="00C94DC8"/>
    <w:pPr>
      <w:tabs>
        <w:tab w:val="center" w:pos="4513"/>
        <w:tab w:val="right" w:pos="9026"/>
      </w:tabs>
    </w:pPr>
  </w:style>
  <w:style w:type="character" w:customStyle="1" w:styleId="FooterChar">
    <w:name w:val="Footer Char"/>
    <w:basedOn w:val="DefaultParagraphFont"/>
    <w:link w:val="Footer"/>
    <w:rsid w:val="00C94DC8"/>
    <w:rPr>
      <w:sz w:val="24"/>
      <w:szCs w:val="24"/>
    </w:rPr>
  </w:style>
  <w:style w:type="character" w:styleId="Hyperlink">
    <w:name w:val="Hyperlink"/>
    <w:basedOn w:val="DefaultParagraphFont"/>
    <w:rsid w:val="00235907"/>
    <w:rPr>
      <w:color w:val="0000FF" w:themeColor="hyperlink"/>
      <w:u w:val="single"/>
    </w:rPr>
  </w:style>
  <w:style w:type="paragraph" w:customStyle="1" w:styleId="HRArNar1">
    <w:name w:val="HRArNar1"/>
    <w:basedOn w:val="Normal"/>
    <w:rsid w:val="00217BC2"/>
    <w:pPr>
      <w:numPr>
        <w:numId w:val="10"/>
      </w:numPr>
      <w:spacing w:after="240"/>
    </w:pPr>
    <w:rPr>
      <w:rFonts w:ascii="Arial Narrow" w:eastAsia="Calibri" w:hAnsi="Arial Narrow"/>
      <w:sz w:val="23"/>
      <w:szCs w:val="23"/>
    </w:rPr>
  </w:style>
  <w:style w:type="paragraph" w:customStyle="1" w:styleId="HRArNar2">
    <w:name w:val="HRArNar2"/>
    <w:basedOn w:val="Normal"/>
    <w:rsid w:val="00217BC2"/>
    <w:pPr>
      <w:numPr>
        <w:ilvl w:val="1"/>
        <w:numId w:val="10"/>
      </w:numPr>
      <w:spacing w:after="240"/>
    </w:pPr>
    <w:rPr>
      <w:rFonts w:ascii="Arial Narrow" w:eastAsia="Calibri" w:hAnsi="Arial Narrow"/>
      <w:sz w:val="23"/>
      <w:szCs w:val="23"/>
    </w:rPr>
  </w:style>
  <w:style w:type="paragraph" w:customStyle="1" w:styleId="HRArNar3">
    <w:name w:val="HRArNar3"/>
    <w:basedOn w:val="Normal"/>
    <w:rsid w:val="00217BC2"/>
    <w:pPr>
      <w:numPr>
        <w:ilvl w:val="2"/>
        <w:numId w:val="10"/>
      </w:numPr>
      <w:spacing w:after="240"/>
    </w:pPr>
    <w:rPr>
      <w:rFonts w:ascii="Arial Narrow" w:eastAsia="Calibri" w:hAnsi="Arial Narrow"/>
      <w:sz w:val="23"/>
      <w:szCs w:val="23"/>
    </w:rPr>
  </w:style>
  <w:style w:type="paragraph" w:customStyle="1" w:styleId="HRArNar4">
    <w:name w:val="HRArNar4"/>
    <w:basedOn w:val="Normal"/>
    <w:rsid w:val="00217BC2"/>
    <w:pPr>
      <w:numPr>
        <w:ilvl w:val="3"/>
        <w:numId w:val="10"/>
      </w:numPr>
      <w:spacing w:after="240"/>
    </w:pPr>
    <w:rPr>
      <w:rFonts w:ascii="Arial Narrow" w:eastAsia="Calibri" w:hAnsi="Arial Narrow"/>
      <w:sz w:val="23"/>
      <w:szCs w:val="23"/>
    </w:rPr>
  </w:style>
  <w:style w:type="paragraph" w:customStyle="1" w:styleId="Default">
    <w:name w:val="Default"/>
    <w:basedOn w:val="Normal"/>
    <w:uiPriority w:val="99"/>
    <w:rsid w:val="00217BC2"/>
    <w:pPr>
      <w:autoSpaceDE w:val="0"/>
      <w:autoSpaceDN w:val="0"/>
    </w:pPr>
    <w:rPr>
      <w:rFonts w:ascii="Gotham" w:eastAsia="Calibri" w:hAnsi="Gotham"/>
      <w:color w:val="000000"/>
    </w:rPr>
  </w:style>
  <w:style w:type="paragraph" w:styleId="BalloonText">
    <w:name w:val="Balloon Text"/>
    <w:basedOn w:val="Normal"/>
    <w:link w:val="BalloonTextChar"/>
    <w:rsid w:val="009247AE"/>
    <w:rPr>
      <w:rFonts w:ascii="Tahoma" w:hAnsi="Tahoma" w:cs="Tahoma"/>
      <w:sz w:val="16"/>
      <w:szCs w:val="16"/>
    </w:rPr>
  </w:style>
  <w:style w:type="character" w:customStyle="1" w:styleId="BalloonTextChar">
    <w:name w:val="Balloon Text Char"/>
    <w:basedOn w:val="DefaultParagraphFont"/>
    <w:link w:val="BalloonText"/>
    <w:rsid w:val="009247AE"/>
    <w:rPr>
      <w:rFonts w:ascii="Tahoma" w:hAnsi="Tahoma" w:cs="Tahoma"/>
      <w:sz w:val="16"/>
      <w:szCs w:val="16"/>
    </w:rPr>
  </w:style>
  <w:style w:type="paragraph" w:customStyle="1" w:styleId="Style1">
    <w:name w:val="Style1"/>
    <w:basedOn w:val="Normal"/>
    <w:link w:val="Style1Char"/>
    <w:qFormat/>
    <w:rsid w:val="009247AE"/>
    <w:pPr>
      <w:autoSpaceDE w:val="0"/>
      <w:autoSpaceDN w:val="0"/>
      <w:adjustRightInd w:val="0"/>
      <w:spacing w:before="240" w:after="240"/>
    </w:pPr>
    <w:rPr>
      <w:rFonts w:ascii="Arial" w:hAnsi="Arial" w:cs="Arial"/>
      <w:b/>
      <w:bCs/>
      <w:color w:val="C00000"/>
      <w:szCs w:val="28"/>
    </w:rPr>
  </w:style>
  <w:style w:type="character" w:customStyle="1" w:styleId="Style1Char">
    <w:name w:val="Style1 Char"/>
    <w:basedOn w:val="DefaultParagraphFont"/>
    <w:link w:val="Style1"/>
    <w:rsid w:val="009247AE"/>
    <w:rPr>
      <w:rFonts w:ascii="Arial" w:hAnsi="Arial" w:cs="Arial"/>
      <w:b/>
      <w:bCs/>
      <w:color w:val="C00000"/>
      <w:sz w:val="24"/>
      <w:szCs w:val="28"/>
    </w:rPr>
  </w:style>
  <w:style w:type="table" w:styleId="TableGrid">
    <w:name w:val="Table Grid"/>
    <w:basedOn w:val="TableNormal"/>
    <w:uiPriority w:val="59"/>
    <w:rsid w:val="0098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334C"/>
    <w:rPr>
      <w:sz w:val="16"/>
      <w:szCs w:val="16"/>
    </w:rPr>
  </w:style>
  <w:style w:type="paragraph" w:styleId="CommentText">
    <w:name w:val="annotation text"/>
    <w:basedOn w:val="Normal"/>
    <w:link w:val="CommentTextChar"/>
    <w:rsid w:val="00C1334C"/>
    <w:rPr>
      <w:sz w:val="20"/>
      <w:szCs w:val="20"/>
    </w:rPr>
  </w:style>
  <w:style w:type="character" w:customStyle="1" w:styleId="CommentTextChar">
    <w:name w:val="Comment Text Char"/>
    <w:basedOn w:val="DefaultParagraphFont"/>
    <w:link w:val="CommentText"/>
    <w:rsid w:val="00C1334C"/>
  </w:style>
  <w:style w:type="paragraph" w:styleId="CommentSubject">
    <w:name w:val="annotation subject"/>
    <w:basedOn w:val="CommentText"/>
    <w:next w:val="CommentText"/>
    <w:link w:val="CommentSubjectChar"/>
    <w:rsid w:val="00C1334C"/>
    <w:rPr>
      <w:b/>
      <w:bCs/>
    </w:rPr>
  </w:style>
  <w:style w:type="character" w:customStyle="1" w:styleId="CommentSubjectChar">
    <w:name w:val="Comment Subject Char"/>
    <w:basedOn w:val="CommentTextChar"/>
    <w:link w:val="CommentSubject"/>
    <w:rsid w:val="00C1334C"/>
    <w:rPr>
      <w:b/>
      <w:bCs/>
    </w:rPr>
  </w:style>
  <w:style w:type="paragraph" w:styleId="Title">
    <w:name w:val="Title"/>
    <w:basedOn w:val="Heading1"/>
    <w:next w:val="Normal"/>
    <w:link w:val="TitleChar"/>
    <w:qFormat/>
    <w:rsid w:val="00082BCA"/>
    <w:pPr>
      <w:spacing w:before="0"/>
      <w:jc w:val="center"/>
    </w:pPr>
    <w:rPr>
      <w:rFonts w:ascii="Arial" w:eastAsiaTheme="majorEastAsia" w:hAnsi="Arial" w:cstheme="majorBidi"/>
      <w:spacing w:val="5"/>
      <w:kern w:val="28"/>
      <w:sz w:val="48"/>
      <w:szCs w:val="52"/>
    </w:rPr>
  </w:style>
  <w:style w:type="character" w:customStyle="1" w:styleId="TitleChar">
    <w:name w:val="Title Char"/>
    <w:basedOn w:val="DefaultParagraphFont"/>
    <w:link w:val="Title"/>
    <w:rsid w:val="00082BCA"/>
    <w:rPr>
      <w:rFonts w:ascii="Arial" w:eastAsiaTheme="majorEastAsia" w:hAnsi="Arial" w:cstheme="majorBidi"/>
      <w:b/>
      <w:caps/>
      <w:color w:val="C00000"/>
      <w:spacing w:val="5"/>
      <w:kern w:val="28"/>
      <w:sz w:val="48"/>
      <w:szCs w:val="52"/>
    </w:rPr>
  </w:style>
  <w:style w:type="paragraph" w:styleId="Subtitle">
    <w:name w:val="Subtitle"/>
    <w:basedOn w:val="Heading1"/>
    <w:next w:val="Normal"/>
    <w:link w:val="SubtitleChar"/>
    <w:qFormat/>
    <w:rsid w:val="00082BCA"/>
    <w:pPr>
      <w:numPr>
        <w:ilvl w:val="1"/>
      </w:numPr>
      <w:spacing w:before="0" w:after="120"/>
      <w:jc w:val="center"/>
    </w:pPr>
    <w:rPr>
      <w:rFonts w:ascii="Arial" w:eastAsiaTheme="majorEastAsia" w:hAnsi="Arial" w:cstheme="majorBidi"/>
      <w:b w:val="0"/>
      <w:iCs/>
      <w:spacing w:val="15"/>
      <w:sz w:val="32"/>
    </w:rPr>
  </w:style>
  <w:style w:type="character" w:customStyle="1" w:styleId="SubtitleChar">
    <w:name w:val="Subtitle Char"/>
    <w:basedOn w:val="DefaultParagraphFont"/>
    <w:link w:val="Subtitle"/>
    <w:rsid w:val="00082BCA"/>
    <w:rPr>
      <w:rFonts w:ascii="Arial" w:eastAsiaTheme="majorEastAsia" w:hAnsi="Arial" w:cstheme="majorBidi"/>
      <w:iCs/>
      <w:caps/>
      <w:color w:val="C00000"/>
      <w:spacing w:val="15"/>
      <w:kern w:val="3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61B3E"/>
    <w:pPr>
      <w:keepNext/>
      <w:spacing w:before="120"/>
      <w:outlineLvl w:val="0"/>
    </w:pPr>
    <w:rPr>
      <w:rFonts w:ascii="Arial Bold" w:hAnsi="Arial Bold"/>
      <w:b/>
      <w:caps/>
      <w:color w:val="C00000"/>
      <w:kern w:val="32"/>
      <w:szCs w:val="20"/>
    </w:rPr>
  </w:style>
  <w:style w:type="paragraph" w:styleId="Heading2">
    <w:name w:val="heading 2"/>
    <w:basedOn w:val="Normal"/>
    <w:next w:val="Normal"/>
    <w:link w:val="Heading2Char"/>
    <w:uiPriority w:val="99"/>
    <w:qFormat/>
    <w:rsid w:val="00761B3E"/>
    <w:pPr>
      <w:spacing w:before="120"/>
      <w:outlineLvl w:val="1"/>
    </w:pPr>
    <w:rPr>
      <w:rFonts w:ascii="Arial" w:hAnsi="Arial"/>
      <w:b/>
      <w:color w:val="C00000"/>
      <w:sz w:val="22"/>
    </w:rPr>
  </w:style>
  <w:style w:type="paragraph" w:styleId="Heading3">
    <w:name w:val="heading 3"/>
    <w:basedOn w:val="Normal"/>
    <w:next w:val="Normal"/>
    <w:link w:val="Heading3Char"/>
    <w:uiPriority w:val="99"/>
    <w:qFormat/>
    <w:rsid w:val="00007179"/>
    <w:pPr>
      <w:tabs>
        <w:tab w:val="num" w:pos="432"/>
      </w:tabs>
      <w:spacing w:before="240"/>
      <w:outlineLvl w:val="2"/>
    </w:pPr>
    <w:rPr>
      <w:rFonts w:ascii="Arial" w:hAnsi="Arial" w:cs="Arial"/>
      <w:b/>
      <w:i/>
      <w:color w:val="000000"/>
      <w:sz w:val="22"/>
      <w:szCs w:val="22"/>
    </w:rPr>
  </w:style>
  <w:style w:type="paragraph" w:styleId="Heading4">
    <w:name w:val="heading 4"/>
    <w:basedOn w:val="Normal"/>
    <w:next w:val="Normal"/>
    <w:link w:val="Heading4Char"/>
    <w:uiPriority w:val="99"/>
    <w:qFormat/>
    <w:rsid w:val="00007179"/>
    <w:pPr>
      <w:tabs>
        <w:tab w:val="num" w:pos="432"/>
      </w:tabs>
      <w:spacing w:before="120"/>
      <w:outlineLvl w:val="3"/>
    </w:pPr>
    <w:rPr>
      <w:rFonts w:ascii="Arial" w:hAnsi="Arial" w:cs="Arial"/>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ArNarBody">
    <w:name w:val="HRArNarBody"/>
    <w:basedOn w:val="Normal"/>
    <w:rsid w:val="00B43922"/>
    <w:pPr>
      <w:spacing w:after="240"/>
    </w:pPr>
    <w:rPr>
      <w:rFonts w:ascii="Arial Narrow" w:eastAsia="Calibri" w:hAnsi="Arial Narrow"/>
      <w:sz w:val="23"/>
      <w:szCs w:val="23"/>
    </w:rPr>
  </w:style>
  <w:style w:type="paragraph" w:styleId="ListParagraph">
    <w:name w:val="List Paragraph"/>
    <w:basedOn w:val="Normal"/>
    <w:uiPriority w:val="34"/>
    <w:qFormat/>
    <w:rsid w:val="0054774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sid w:val="00761B3E"/>
    <w:rPr>
      <w:rFonts w:ascii="Arial Bold" w:hAnsi="Arial Bold"/>
      <w:b/>
      <w:caps/>
      <w:color w:val="C00000"/>
      <w:kern w:val="32"/>
      <w:sz w:val="24"/>
    </w:rPr>
  </w:style>
  <w:style w:type="character" w:customStyle="1" w:styleId="Heading2Char">
    <w:name w:val="Heading 2 Char"/>
    <w:basedOn w:val="DefaultParagraphFont"/>
    <w:link w:val="Heading2"/>
    <w:uiPriority w:val="99"/>
    <w:rsid w:val="00761B3E"/>
    <w:rPr>
      <w:rFonts w:ascii="Arial" w:hAnsi="Arial"/>
      <w:b/>
      <w:color w:val="C00000"/>
      <w:sz w:val="22"/>
      <w:szCs w:val="24"/>
    </w:rPr>
  </w:style>
  <w:style w:type="character" w:customStyle="1" w:styleId="Heading3Char">
    <w:name w:val="Heading 3 Char"/>
    <w:basedOn w:val="DefaultParagraphFont"/>
    <w:link w:val="Heading3"/>
    <w:uiPriority w:val="99"/>
    <w:rsid w:val="00007179"/>
    <w:rPr>
      <w:rFonts w:ascii="Arial" w:hAnsi="Arial" w:cs="Arial"/>
      <w:b/>
      <w:i/>
      <w:color w:val="000000"/>
      <w:sz w:val="22"/>
      <w:szCs w:val="22"/>
    </w:rPr>
  </w:style>
  <w:style w:type="character" w:customStyle="1" w:styleId="Heading4Char">
    <w:name w:val="Heading 4 Char"/>
    <w:basedOn w:val="DefaultParagraphFont"/>
    <w:link w:val="Heading4"/>
    <w:uiPriority w:val="99"/>
    <w:rsid w:val="00007179"/>
    <w:rPr>
      <w:rFonts w:ascii="Arial" w:hAnsi="Arial" w:cs="Arial"/>
      <w:bCs/>
      <w:i/>
      <w:iCs/>
      <w:sz w:val="22"/>
      <w:szCs w:val="22"/>
    </w:rPr>
  </w:style>
  <w:style w:type="paragraph" w:customStyle="1" w:styleId="Bullet1">
    <w:name w:val="Bullet 1"/>
    <w:basedOn w:val="Normal"/>
    <w:link w:val="Bullet1Char"/>
    <w:uiPriority w:val="99"/>
    <w:rsid w:val="00007179"/>
    <w:pPr>
      <w:numPr>
        <w:numId w:val="7"/>
      </w:numPr>
      <w:spacing w:before="60"/>
    </w:pPr>
    <w:rPr>
      <w:rFonts w:ascii="Arial" w:hAnsi="Arial"/>
      <w:sz w:val="22"/>
    </w:rPr>
  </w:style>
  <w:style w:type="paragraph" w:customStyle="1" w:styleId="Bullet2">
    <w:name w:val="Bullet 2"/>
    <w:basedOn w:val="Normal"/>
    <w:link w:val="Bullet2Char"/>
    <w:uiPriority w:val="99"/>
    <w:rsid w:val="00007179"/>
    <w:pPr>
      <w:numPr>
        <w:numId w:val="5"/>
      </w:numPr>
      <w:autoSpaceDE w:val="0"/>
      <w:autoSpaceDN w:val="0"/>
      <w:adjustRightInd w:val="0"/>
      <w:spacing w:before="60"/>
      <w:ind w:left="1071" w:hanging="357"/>
    </w:pPr>
    <w:rPr>
      <w:rFonts w:ascii="Arial" w:hAnsi="Arial" w:cs="Arial"/>
      <w:sz w:val="22"/>
      <w:szCs w:val="22"/>
    </w:rPr>
  </w:style>
  <w:style w:type="character" w:customStyle="1" w:styleId="Bullet1Char">
    <w:name w:val="Bullet 1 Char"/>
    <w:basedOn w:val="DefaultParagraphFont"/>
    <w:link w:val="Bullet1"/>
    <w:uiPriority w:val="99"/>
    <w:locked/>
    <w:rsid w:val="00007179"/>
    <w:rPr>
      <w:rFonts w:ascii="Arial" w:hAnsi="Arial"/>
      <w:sz w:val="22"/>
      <w:szCs w:val="24"/>
    </w:rPr>
  </w:style>
  <w:style w:type="character" w:customStyle="1" w:styleId="Bullet2Char">
    <w:name w:val="Bullet 2 Char"/>
    <w:basedOn w:val="DefaultParagraphFont"/>
    <w:link w:val="Bullet2"/>
    <w:uiPriority w:val="99"/>
    <w:locked/>
    <w:rsid w:val="00007179"/>
    <w:rPr>
      <w:rFonts w:ascii="Arial" w:hAnsi="Arial" w:cs="Arial"/>
      <w:sz w:val="22"/>
      <w:szCs w:val="22"/>
    </w:rPr>
  </w:style>
  <w:style w:type="paragraph" w:styleId="Header">
    <w:name w:val="header"/>
    <w:basedOn w:val="Normal"/>
    <w:link w:val="HeaderChar"/>
    <w:rsid w:val="00C94DC8"/>
    <w:pPr>
      <w:tabs>
        <w:tab w:val="center" w:pos="4513"/>
        <w:tab w:val="right" w:pos="9026"/>
      </w:tabs>
    </w:pPr>
  </w:style>
  <w:style w:type="character" w:customStyle="1" w:styleId="HeaderChar">
    <w:name w:val="Header Char"/>
    <w:basedOn w:val="DefaultParagraphFont"/>
    <w:link w:val="Header"/>
    <w:rsid w:val="00C94DC8"/>
    <w:rPr>
      <w:sz w:val="24"/>
      <w:szCs w:val="24"/>
    </w:rPr>
  </w:style>
  <w:style w:type="paragraph" w:styleId="Footer">
    <w:name w:val="footer"/>
    <w:basedOn w:val="Normal"/>
    <w:link w:val="FooterChar"/>
    <w:rsid w:val="00C94DC8"/>
    <w:pPr>
      <w:tabs>
        <w:tab w:val="center" w:pos="4513"/>
        <w:tab w:val="right" w:pos="9026"/>
      </w:tabs>
    </w:pPr>
  </w:style>
  <w:style w:type="character" w:customStyle="1" w:styleId="FooterChar">
    <w:name w:val="Footer Char"/>
    <w:basedOn w:val="DefaultParagraphFont"/>
    <w:link w:val="Footer"/>
    <w:rsid w:val="00C94DC8"/>
    <w:rPr>
      <w:sz w:val="24"/>
      <w:szCs w:val="24"/>
    </w:rPr>
  </w:style>
  <w:style w:type="character" w:styleId="Hyperlink">
    <w:name w:val="Hyperlink"/>
    <w:basedOn w:val="DefaultParagraphFont"/>
    <w:rsid w:val="00235907"/>
    <w:rPr>
      <w:color w:val="0000FF" w:themeColor="hyperlink"/>
      <w:u w:val="single"/>
    </w:rPr>
  </w:style>
  <w:style w:type="paragraph" w:customStyle="1" w:styleId="HRArNar1">
    <w:name w:val="HRArNar1"/>
    <w:basedOn w:val="Normal"/>
    <w:rsid w:val="00217BC2"/>
    <w:pPr>
      <w:numPr>
        <w:numId w:val="10"/>
      </w:numPr>
      <w:spacing w:after="240"/>
    </w:pPr>
    <w:rPr>
      <w:rFonts w:ascii="Arial Narrow" w:eastAsia="Calibri" w:hAnsi="Arial Narrow"/>
      <w:sz w:val="23"/>
      <w:szCs w:val="23"/>
    </w:rPr>
  </w:style>
  <w:style w:type="paragraph" w:customStyle="1" w:styleId="HRArNar2">
    <w:name w:val="HRArNar2"/>
    <w:basedOn w:val="Normal"/>
    <w:rsid w:val="00217BC2"/>
    <w:pPr>
      <w:numPr>
        <w:ilvl w:val="1"/>
        <w:numId w:val="10"/>
      </w:numPr>
      <w:spacing w:after="240"/>
    </w:pPr>
    <w:rPr>
      <w:rFonts w:ascii="Arial Narrow" w:eastAsia="Calibri" w:hAnsi="Arial Narrow"/>
      <w:sz w:val="23"/>
      <w:szCs w:val="23"/>
    </w:rPr>
  </w:style>
  <w:style w:type="paragraph" w:customStyle="1" w:styleId="HRArNar3">
    <w:name w:val="HRArNar3"/>
    <w:basedOn w:val="Normal"/>
    <w:rsid w:val="00217BC2"/>
    <w:pPr>
      <w:numPr>
        <w:ilvl w:val="2"/>
        <w:numId w:val="10"/>
      </w:numPr>
      <w:spacing w:after="240"/>
    </w:pPr>
    <w:rPr>
      <w:rFonts w:ascii="Arial Narrow" w:eastAsia="Calibri" w:hAnsi="Arial Narrow"/>
      <w:sz w:val="23"/>
      <w:szCs w:val="23"/>
    </w:rPr>
  </w:style>
  <w:style w:type="paragraph" w:customStyle="1" w:styleId="HRArNar4">
    <w:name w:val="HRArNar4"/>
    <w:basedOn w:val="Normal"/>
    <w:rsid w:val="00217BC2"/>
    <w:pPr>
      <w:numPr>
        <w:ilvl w:val="3"/>
        <w:numId w:val="10"/>
      </w:numPr>
      <w:spacing w:after="240"/>
    </w:pPr>
    <w:rPr>
      <w:rFonts w:ascii="Arial Narrow" w:eastAsia="Calibri" w:hAnsi="Arial Narrow"/>
      <w:sz w:val="23"/>
      <w:szCs w:val="23"/>
    </w:rPr>
  </w:style>
  <w:style w:type="paragraph" w:customStyle="1" w:styleId="Default">
    <w:name w:val="Default"/>
    <w:basedOn w:val="Normal"/>
    <w:uiPriority w:val="99"/>
    <w:rsid w:val="00217BC2"/>
    <w:pPr>
      <w:autoSpaceDE w:val="0"/>
      <w:autoSpaceDN w:val="0"/>
    </w:pPr>
    <w:rPr>
      <w:rFonts w:ascii="Gotham" w:eastAsia="Calibri" w:hAnsi="Gotham"/>
      <w:color w:val="000000"/>
    </w:rPr>
  </w:style>
  <w:style w:type="paragraph" w:styleId="BalloonText">
    <w:name w:val="Balloon Text"/>
    <w:basedOn w:val="Normal"/>
    <w:link w:val="BalloonTextChar"/>
    <w:rsid w:val="009247AE"/>
    <w:rPr>
      <w:rFonts w:ascii="Tahoma" w:hAnsi="Tahoma" w:cs="Tahoma"/>
      <w:sz w:val="16"/>
      <w:szCs w:val="16"/>
    </w:rPr>
  </w:style>
  <w:style w:type="character" w:customStyle="1" w:styleId="BalloonTextChar">
    <w:name w:val="Balloon Text Char"/>
    <w:basedOn w:val="DefaultParagraphFont"/>
    <w:link w:val="BalloonText"/>
    <w:rsid w:val="009247AE"/>
    <w:rPr>
      <w:rFonts w:ascii="Tahoma" w:hAnsi="Tahoma" w:cs="Tahoma"/>
      <w:sz w:val="16"/>
      <w:szCs w:val="16"/>
    </w:rPr>
  </w:style>
  <w:style w:type="paragraph" w:customStyle="1" w:styleId="Style1">
    <w:name w:val="Style1"/>
    <w:basedOn w:val="Normal"/>
    <w:link w:val="Style1Char"/>
    <w:qFormat/>
    <w:rsid w:val="009247AE"/>
    <w:pPr>
      <w:autoSpaceDE w:val="0"/>
      <w:autoSpaceDN w:val="0"/>
      <w:adjustRightInd w:val="0"/>
      <w:spacing w:before="240" w:after="240"/>
    </w:pPr>
    <w:rPr>
      <w:rFonts w:ascii="Arial" w:hAnsi="Arial" w:cs="Arial"/>
      <w:b/>
      <w:bCs/>
      <w:color w:val="C00000"/>
      <w:szCs w:val="28"/>
    </w:rPr>
  </w:style>
  <w:style w:type="character" w:customStyle="1" w:styleId="Style1Char">
    <w:name w:val="Style1 Char"/>
    <w:basedOn w:val="DefaultParagraphFont"/>
    <w:link w:val="Style1"/>
    <w:rsid w:val="009247AE"/>
    <w:rPr>
      <w:rFonts w:ascii="Arial" w:hAnsi="Arial" w:cs="Arial"/>
      <w:b/>
      <w:bCs/>
      <w:color w:val="C00000"/>
      <w:sz w:val="24"/>
      <w:szCs w:val="28"/>
    </w:rPr>
  </w:style>
  <w:style w:type="table" w:styleId="TableGrid">
    <w:name w:val="Table Grid"/>
    <w:basedOn w:val="TableNormal"/>
    <w:uiPriority w:val="59"/>
    <w:rsid w:val="0098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334C"/>
    <w:rPr>
      <w:sz w:val="16"/>
      <w:szCs w:val="16"/>
    </w:rPr>
  </w:style>
  <w:style w:type="paragraph" w:styleId="CommentText">
    <w:name w:val="annotation text"/>
    <w:basedOn w:val="Normal"/>
    <w:link w:val="CommentTextChar"/>
    <w:rsid w:val="00C1334C"/>
    <w:rPr>
      <w:sz w:val="20"/>
      <w:szCs w:val="20"/>
    </w:rPr>
  </w:style>
  <w:style w:type="character" w:customStyle="1" w:styleId="CommentTextChar">
    <w:name w:val="Comment Text Char"/>
    <w:basedOn w:val="DefaultParagraphFont"/>
    <w:link w:val="CommentText"/>
    <w:rsid w:val="00C1334C"/>
  </w:style>
  <w:style w:type="paragraph" w:styleId="CommentSubject">
    <w:name w:val="annotation subject"/>
    <w:basedOn w:val="CommentText"/>
    <w:next w:val="CommentText"/>
    <w:link w:val="CommentSubjectChar"/>
    <w:rsid w:val="00C1334C"/>
    <w:rPr>
      <w:b/>
      <w:bCs/>
    </w:rPr>
  </w:style>
  <w:style w:type="character" w:customStyle="1" w:styleId="CommentSubjectChar">
    <w:name w:val="Comment Subject Char"/>
    <w:basedOn w:val="CommentTextChar"/>
    <w:link w:val="CommentSubject"/>
    <w:rsid w:val="00C1334C"/>
    <w:rPr>
      <w:b/>
      <w:bCs/>
    </w:rPr>
  </w:style>
  <w:style w:type="paragraph" w:styleId="Title">
    <w:name w:val="Title"/>
    <w:basedOn w:val="Heading1"/>
    <w:next w:val="Normal"/>
    <w:link w:val="TitleChar"/>
    <w:qFormat/>
    <w:rsid w:val="00082BCA"/>
    <w:pPr>
      <w:spacing w:before="0"/>
      <w:jc w:val="center"/>
    </w:pPr>
    <w:rPr>
      <w:rFonts w:ascii="Arial" w:eastAsiaTheme="majorEastAsia" w:hAnsi="Arial" w:cstheme="majorBidi"/>
      <w:spacing w:val="5"/>
      <w:kern w:val="28"/>
      <w:sz w:val="48"/>
      <w:szCs w:val="52"/>
    </w:rPr>
  </w:style>
  <w:style w:type="character" w:customStyle="1" w:styleId="TitleChar">
    <w:name w:val="Title Char"/>
    <w:basedOn w:val="DefaultParagraphFont"/>
    <w:link w:val="Title"/>
    <w:rsid w:val="00082BCA"/>
    <w:rPr>
      <w:rFonts w:ascii="Arial" w:eastAsiaTheme="majorEastAsia" w:hAnsi="Arial" w:cstheme="majorBidi"/>
      <w:b/>
      <w:caps/>
      <w:color w:val="C00000"/>
      <w:spacing w:val="5"/>
      <w:kern w:val="28"/>
      <w:sz w:val="48"/>
      <w:szCs w:val="52"/>
    </w:rPr>
  </w:style>
  <w:style w:type="paragraph" w:styleId="Subtitle">
    <w:name w:val="Subtitle"/>
    <w:basedOn w:val="Heading1"/>
    <w:next w:val="Normal"/>
    <w:link w:val="SubtitleChar"/>
    <w:qFormat/>
    <w:rsid w:val="00082BCA"/>
    <w:pPr>
      <w:numPr>
        <w:ilvl w:val="1"/>
      </w:numPr>
      <w:spacing w:before="0" w:after="120"/>
      <w:jc w:val="center"/>
    </w:pPr>
    <w:rPr>
      <w:rFonts w:ascii="Arial" w:eastAsiaTheme="majorEastAsia" w:hAnsi="Arial" w:cstheme="majorBidi"/>
      <w:b w:val="0"/>
      <w:iCs/>
      <w:spacing w:val="15"/>
      <w:sz w:val="32"/>
    </w:rPr>
  </w:style>
  <w:style w:type="character" w:customStyle="1" w:styleId="SubtitleChar">
    <w:name w:val="Subtitle Char"/>
    <w:basedOn w:val="DefaultParagraphFont"/>
    <w:link w:val="Subtitle"/>
    <w:rsid w:val="00082BCA"/>
    <w:rPr>
      <w:rFonts w:ascii="Arial" w:eastAsiaTheme="majorEastAsia" w:hAnsi="Arial" w:cstheme="majorBidi"/>
      <w:iCs/>
      <w:caps/>
      <w:color w:val="C00000"/>
      <w:spacing w:val="15"/>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feworkaustralia.gov.au/sites/swa/pages/default"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feworkaustralia.gov.au/sites/swa/about/publications/pages/construction-work" TargetMode="External"/><Relationship Id="rId2" Type="http://schemas.openxmlformats.org/officeDocument/2006/relationships/customXml" Target="../customXml/item2.xml"/><Relationship Id="rId16" Type="http://schemas.openxmlformats.org/officeDocument/2006/relationships/hyperlink" Target="http://www.safeworkaustralia.gov.au/sites/swa/about/publications/pages/construction-work" TargetMode="Externa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afeworkaustralia.gov.au/sites/SWA/about/Publications/Pages/construction-information-sheets.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C9CB3C9B0C4796B657393434ADCF52"/>
        <w:category>
          <w:name w:val="General"/>
          <w:gallery w:val="placeholder"/>
        </w:category>
        <w:types>
          <w:type w:val="bbPlcHdr"/>
        </w:types>
        <w:behaviors>
          <w:behavior w:val="content"/>
        </w:behaviors>
        <w:guid w:val="{C55A9C66-12D7-48FE-BCD4-AFC4C96A9208}"/>
      </w:docPartPr>
      <w:docPartBody>
        <w:p w:rsidR="00BA1F6C" w:rsidRDefault="00DD63B3" w:rsidP="00DD63B3">
          <w:pPr>
            <w:pStyle w:val="74C9CB3C9B0C4796B657393434ADCF5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altName w:val="Arial"/>
    <w:panose1 w:val="020B0704020202020204"/>
    <w:charset w:val="00"/>
    <w:family w:val="swiss"/>
    <w:pitch w:val="variable"/>
    <w:sig w:usb0="00000287" w:usb1="00000000" w:usb2="00000000" w:usb3="00000000" w:csb0="0000009F" w:csb1="00000000"/>
  </w:font>
  <w:font w:name="Gotham">
    <w:altName w:val="Gotha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Courier New"/>
    <w:panose1 w:val="00000000000000000000"/>
    <w:charset w:val="00"/>
    <w:family w:val="modern"/>
    <w:notTrueType/>
    <w:pitch w:val="variable"/>
    <w:sig w:usb0="A10000FF" w:usb1="4000005B" w:usb2="00000000" w:usb3="00000000" w:csb0="0000009B"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B3"/>
    <w:rsid w:val="00BA1F6C"/>
    <w:rsid w:val="00DD6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C9CB3C9B0C4796B657393434ADCF52">
    <w:name w:val="74C9CB3C9B0C4796B657393434ADCF52"/>
    <w:rsid w:val="00DD63B3"/>
  </w:style>
  <w:style w:type="paragraph" w:customStyle="1" w:styleId="18C63D9FE40840369F6A9E17849F0B07">
    <w:name w:val="18C63D9FE40840369F6A9E17849F0B07"/>
    <w:rsid w:val="00DD63B3"/>
  </w:style>
  <w:style w:type="paragraph" w:customStyle="1" w:styleId="CA923C67EA1148F0B8F276D0CCA80F31">
    <w:name w:val="CA923C67EA1148F0B8F276D0CCA80F31"/>
    <w:rsid w:val="00DD63B3"/>
  </w:style>
  <w:style w:type="paragraph" w:customStyle="1" w:styleId="260BA64595AE40D4B92C16C4A276536B">
    <w:name w:val="260BA64595AE40D4B92C16C4A276536B"/>
    <w:rsid w:val="00DD63B3"/>
  </w:style>
  <w:style w:type="paragraph" w:customStyle="1" w:styleId="0C6283EECA73406AAFF12D6F0FCE6A8D">
    <w:name w:val="0C6283EECA73406AAFF12D6F0FCE6A8D"/>
    <w:rsid w:val="00DD63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C9CB3C9B0C4796B657393434ADCF52">
    <w:name w:val="74C9CB3C9B0C4796B657393434ADCF52"/>
    <w:rsid w:val="00DD63B3"/>
  </w:style>
  <w:style w:type="paragraph" w:customStyle="1" w:styleId="18C63D9FE40840369F6A9E17849F0B07">
    <w:name w:val="18C63D9FE40840369F6A9E17849F0B07"/>
    <w:rsid w:val="00DD63B3"/>
  </w:style>
  <w:style w:type="paragraph" w:customStyle="1" w:styleId="CA923C67EA1148F0B8F276D0CCA80F31">
    <w:name w:val="CA923C67EA1148F0B8F276D0CCA80F31"/>
    <w:rsid w:val="00DD63B3"/>
  </w:style>
  <w:style w:type="paragraph" w:customStyle="1" w:styleId="260BA64595AE40D4B92C16C4A276536B">
    <w:name w:val="260BA64595AE40D4B92C16C4A276536B"/>
    <w:rsid w:val="00DD63B3"/>
  </w:style>
  <w:style w:type="paragraph" w:customStyle="1" w:styleId="0C6283EECA73406AAFF12D6F0FCE6A8D">
    <w:name w:val="0C6283EECA73406AAFF12D6F0FCE6A8D"/>
    <w:rsid w:val="00DD6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978-1-76028-025-3</PublicationIdentifier>
    <ParentFolderID xmlns="http://schemas.microsoft.com/sharepoint/v3/fields">898</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FB5D-63EB-4893-8E09-C88F292A3D99}">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B51456AF-0A92-4624-A1E8-AAA5D0DBF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3428D-4748-4C17-B0C5-4AB27A82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DA47A642.dotm</Template>
  <TotalTime>0</TotalTime>
  <Pages>4</Pages>
  <Words>1755</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Information sheet: Safe Work Method Statement</vt:lpstr>
    </vt:vector>
  </TitlesOfParts>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Safe Work Method Statement</dc:title>
  <dc:creator/>
  <cp:keywords>construction; safe work method statement; small business and construction; swms; workers and safe work method statement; example of swms; sample high risk construction work safe work method statement; information on swms</cp:keywords>
  <cp:lastModifiedBy/>
  <cp:revision>1</cp:revision>
  <dcterms:created xsi:type="dcterms:W3CDTF">2017-03-21T05:11:00Z</dcterms:created>
  <dcterms:modified xsi:type="dcterms:W3CDTF">2017-03-21T05:11:00Z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