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8B2" w:rsidRPr="001026F2" w:rsidRDefault="0042790B" w:rsidP="001026F2">
      <w:pPr>
        <w:pStyle w:val="Title"/>
        <w:jc w:val="center"/>
        <w:rPr>
          <w:sz w:val="16"/>
          <w:szCs w:val="16"/>
        </w:rPr>
      </w:pPr>
      <w:bookmarkStart w:id="0" w:name="_GoBack"/>
      <w:bookmarkEnd w:id="0"/>
      <w:r w:rsidRPr="00930157">
        <w:t>C</w:t>
      </w:r>
      <w:r w:rsidR="001A48B2" w:rsidRPr="00930157">
        <w:t>OMPRESSED AIR AND AIR RECEIVER</w:t>
      </w:r>
      <w:r w:rsidR="009650E3">
        <w:br/>
      </w:r>
      <w:r w:rsidR="009650E3" w:rsidRPr="00A40611">
        <w:rPr>
          <w:rStyle w:val="Heading1Char"/>
        </w:rPr>
        <w:t xml:space="preserve">INFORMATION </w:t>
      </w:r>
      <w:r w:rsidR="001A48B2" w:rsidRPr="00A40611">
        <w:rPr>
          <w:rStyle w:val="Heading1Char"/>
        </w:rPr>
        <w:t>SHEET</w:t>
      </w:r>
      <w:r w:rsidR="009650E3">
        <w:rPr>
          <w:b w:val="0"/>
          <w:sz w:val="32"/>
          <w:szCs w:val="32"/>
        </w:rPr>
        <w:br/>
      </w:r>
    </w:p>
    <w:p w:rsidR="009650E3" w:rsidRDefault="009650E3" w:rsidP="009C601A">
      <w:pPr>
        <w:rPr>
          <w:b/>
          <w:szCs w:val="20"/>
          <w:lang w:eastAsia="ko-KR"/>
        </w:rPr>
        <w:sectPr w:rsidR="009650E3" w:rsidSect="00A7648B">
          <w:headerReference w:type="default" r:id="rId10"/>
          <w:footerReference w:type="default" r:id="rId11"/>
          <w:headerReference w:type="first" r:id="rId12"/>
          <w:footerReference w:type="first" r:id="rId13"/>
          <w:pgSz w:w="11906" w:h="16838" w:code="9"/>
          <w:pgMar w:top="839" w:right="851" w:bottom="992" w:left="1134" w:header="454" w:footer="113" w:gutter="0"/>
          <w:cols w:space="708"/>
          <w:titlePg/>
          <w:docGrid w:linePitch="360"/>
        </w:sectPr>
      </w:pPr>
    </w:p>
    <w:p w:rsidR="009C601A" w:rsidRPr="004C56A5" w:rsidRDefault="009C601A" w:rsidP="009C601A">
      <w:r w:rsidRPr="004C56A5">
        <w:lastRenderedPageBreak/>
        <w:t xml:space="preserve">This information </w:t>
      </w:r>
      <w:r w:rsidRPr="009C601A">
        <w:t>sheet provides guidance on how</w:t>
      </w:r>
      <w:r>
        <w:t xml:space="preserve"> </w:t>
      </w:r>
      <w:r w:rsidRPr="004C56A5">
        <w:t xml:space="preserve">to manage risks associated with </w:t>
      </w:r>
      <w:r>
        <w:t>the use of compressed air</w:t>
      </w:r>
      <w:r w:rsidRPr="004C56A5">
        <w:t xml:space="preserve"> in the workplace.</w:t>
      </w:r>
    </w:p>
    <w:p w:rsidR="009C601A" w:rsidRDefault="009C601A" w:rsidP="0042790B">
      <w:pPr>
        <w:rPr>
          <w:lang w:eastAsia="en-AU"/>
        </w:rPr>
      </w:pPr>
      <w:r>
        <w:rPr>
          <w:lang w:eastAsia="en-AU"/>
        </w:rPr>
        <w:t xml:space="preserve">Associated guidance on the use of compressed air in relation to tyres is available in the </w:t>
      </w:r>
      <w:r w:rsidRPr="009E6CA0">
        <w:rPr>
          <w:i/>
          <w:lang w:eastAsia="en-AU"/>
        </w:rPr>
        <w:t xml:space="preserve">Guide </w:t>
      </w:r>
      <w:r w:rsidR="00D47E8B" w:rsidRPr="009E6CA0">
        <w:rPr>
          <w:i/>
          <w:lang w:eastAsia="en-AU"/>
        </w:rPr>
        <w:t xml:space="preserve">for </w:t>
      </w:r>
      <w:r w:rsidR="009E6CA0" w:rsidRPr="009E6CA0">
        <w:rPr>
          <w:i/>
          <w:lang w:eastAsia="en-AU"/>
        </w:rPr>
        <w:t>s</w:t>
      </w:r>
      <w:r w:rsidR="00CF364C" w:rsidRPr="009E6CA0">
        <w:rPr>
          <w:i/>
          <w:lang w:eastAsia="en-AU"/>
        </w:rPr>
        <w:t xml:space="preserve">plit </w:t>
      </w:r>
      <w:r w:rsidR="009E6CA0" w:rsidRPr="009E6CA0">
        <w:rPr>
          <w:i/>
          <w:lang w:eastAsia="en-AU"/>
        </w:rPr>
        <w:t>r</w:t>
      </w:r>
      <w:r w:rsidRPr="009E6CA0">
        <w:rPr>
          <w:i/>
          <w:lang w:eastAsia="en-AU"/>
        </w:rPr>
        <w:t>ims</w:t>
      </w:r>
      <w:r w:rsidR="00BB02AB">
        <w:rPr>
          <w:lang w:eastAsia="en-AU"/>
        </w:rPr>
        <w:t>.</w:t>
      </w:r>
    </w:p>
    <w:p w:rsidR="00EB7D88" w:rsidRPr="00930157" w:rsidRDefault="00EB7D88" w:rsidP="0042790B">
      <w:pPr>
        <w:rPr>
          <w:lang w:eastAsia="en-AU"/>
        </w:rPr>
      </w:pPr>
      <w:r w:rsidRPr="00930157">
        <w:rPr>
          <w:lang w:eastAsia="en-AU"/>
        </w:rPr>
        <w:t xml:space="preserve">Air receivers </w:t>
      </w:r>
      <w:r w:rsidR="00D579AE" w:rsidRPr="00930157">
        <w:rPr>
          <w:lang w:eastAsia="en-AU"/>
        </w:rPr>
        <w:t>can explode and cause serious injuries or death if they are not adequately inspected and maintained</w:t>
      </w:r>
      <w:r w:rsidR="00575301" w:rsidRPr="00930157">
        <w:rPr>
          <w:lang w:eastAsia="en-AU"/>
        </w:rPr>
        <w:t>, or if they h</w:t>
      </w:r>
      <w:r w:rsidR="00F9102E" w:rsidRPr="00930157">
        <w:rPr>
          <w:lang w:eastAsia="en-AU"/>
        </w:rPr>
        <w:t>ave been operated above the design pressure</w:t>
      </w:r>
      <w:r w:rsidR="00D579AE" w:rsidRPr="00930157">
        <w:rPr>
          <w:lang w:eastAsia="en-AU"/>
        </w:rPr>
        <w:t xml:space="preserve">. </w:t>
      </w:r>
      <w:r w:rsidRPr="00930157">
        <w:rPr>
          <w:lang w:eastAsia="en-AU"/>
        </w:rPr>
        <w:t xml:space="preserve">Compressed air </w:t>
      </w:r>
      <w:r w:rsidR="00955D76">
        <w:rPr>
          <w:lang w:eastAsia="en-AU"/>
        </w:rPr>
        <w:t xml:space="preserve">can </w:t>
      </w:r>
      <w:r w:rsidRPr="00930157">
        <w:rPr>
          <w:lang w:eastAsia="en-AU"/>
        </w:rPr>
        <w:t xml:space="preserve">also </w:t>
      </w:r>
      <w:r w:rsidR="00D579AE" w:rsidRPr="00930157">
        <w:rPr>
          <w:lang w:eastAsia="en-AU"/>
        </w:rPr>
        <w:t xml:space="preserve">cause injuries. </w:t>
      </w:r>
    </w:p>
    <w:p w:rsidR="00C37C35" w:rsidRPr="001A48B2" w:rsidRDefault="0042790B" w:rsidP="00A7648B">
      <w:pPr>
        <w:pStyle w:val="Heading2"/>
      </w:pPr>
      <w:r w:rsidRPr="001A48B2">
        <w:t>Air compressors</w:t>
      </w:r>
    </w:p>
    <w:p w:rsidR="00C37C35" w:rsidRPr="00045D19" w:rsidRDefault="00796A40" w:rsidP="00A40611">
      <w:pPr>
        <w:numPr>
          <w:ilvl w:val="0"/>
          <w:numId w:val="1"/>
        </w:numPr>
        <w:ind w:left="340" w:hanging="340"/>
        <w:rPr>
          <w:szCs w:val="20"/>
          <w:lang w:eastAsia="en-AU"/>
        </w:rPr>
      </w:pPr>
      <w:r>
        <w:rPr>
          <w:szCs w:val="20"/>
          <w:lang w:eastAsia="en-AU"/>
        </w:rPr>
        <w:t xml:space="preserve">Are </w:t>
      </w:r>
      <w:proofErr w:type="gramStart"/>
      <w:r>
        <w:rPr>
          <w:szCs w:val="20"/>
          <w:lang w:eastAsia="en-AU"/>
        </w:rPr>
        <w:t>a type</w:t>
      </w:r>
      <w:proofErr w:type="gramEnd"/>
      <w:r>
        <w:rPr>
          <w:szCs w:val="20"/>
          <w:lang w:eastAsia="en-AU"/>
        </w:rPr>
        <w:t xml:space="preserve"> of pump which t</w:t>
      </w:r>
      <w:r w:rsidR="0042790B" w:rsidRPr="00045D19">
        <w:rPr>
          <w:szCs w:val="20"/>
          <w:lang w:eastAsia="en-AU"/>
        </w:rPr>
        <w:t>ake</w:t>
      </w:r>
      <w:r w:rsidR="009438F8">
        <w:rPr>
          <w:szCs w:val="20"/>
          <w:lang w:eastAsia="en-AU"/>
        </w:rPr>
        <w:t>s</w:t>
      </w:r>
      <w:r w:rsidR="0042790B" w:rsidRPr="00045D19">
        <w:rPr>
          <w:szCs w:val="20"/>
          <w:lang w:eastAsia="en-AU"/>
        </w:rPr>
        <w:t xml:space="preserve"> in atmospheric air</w:t>
      </w:r>
      <w:r w:rsidR="00C37C35" w:rsidRPr="00045D19">
        <w:rPr>
          <w:szCs w:val="20"/>
          <w:lang w:eastAsia="en-AU"/>
        </w:rPr>
        <w:t xml:space="preserve"> and compress</w:t>
      </w:r>
      <w:r w:rsidR="00D67EA1">
        <w:rPr>
          <w:szCs w:val="20"/>
          <w:lang w:eastAsia="en-AU"/>
        </w:rPr>
        <w:t>es</w:t>
      </w:r>
      <w:r w:rsidR="00C37C35" w:rsidRPr="00045D19">
        <w:rPr>
          <w:szCs w:val="20"/>
          <w:lang w:eastAsia="en-AU"/>
        </w:rPr>
        <w:t xml:space="preserve"> to a set pressure</w:t>
      </w:r>
      <w:r w:rsidR="00BB02AB">
        <w:rPr>
          <w:szCs w:val="20"/>
          <w:lang w:eastAsia="en-AU"/>
        </w:rPr>
        <w:t>.</w:t>
      </w:r>
      <w:r w:rsidR="0042790B" w:rsidRPr="00045D19">
        <w:rPr>
          <w:szCs w:val="20"/>
          <w:lang w:eastAsia="en-AU"/>
        </w:rPr>
        <w:t xml:space="preserve"> </w:t>
      </w:r>
    </w:p>
    <w:p w:rsidR="00C37C35" w:rsidRPr="00045D19" w:rsidRDefault="002879F7" w:rsidP="00A40611">
      <w:pPr>
        <w:numPr>
          <w:ilvl w:val="0"/>
          <w:numId w:val="1"/>
        </w:numPr>
        <w:ind w:left="340" w:hanging="340"/>
        <w:rPr>
          <w:szCs w:val="20"/>
          <w:lang w:eastAsia="en-AU"/>
        </w:rPr>
      </w:pPr>
      <w:r>
        <w:rPr>
          <w:szCs w:val="20"/>
          <w:lang w:eastAsia="en-AU"/>
        </w:rPr>
        <w:t>D</w:t>
      </w:r>
      <w:r w:rsidR="00AC687E" w:rsidRPr="00045D19">
        <w:rPr>
          <w:szCs w:val="20"/>
          <w:lang w:eastAsia="en-AU"/>
        </w:rPr>
        <w:t xml:space="preserve">o </w:t>
      </w:r>
      <w:r w:rsidR="00C37C35" w:rsidRPr="00045D19">
        <w:rPr>
          <w:szCs w:val="20"/>
          <w:lang w:eastAsia="en-AU"/>
        </w:rPr>
        <w:t>not store compressed air</w:t>
      </w:r>
      <w:r>
        <w:rPr>
          <w:szCs w:val="20"/>
          <w:lang w:eastAsia="en-AU"/>
        </w:rPr>
        <w:t xml:space="preserve">, but </w:t>
      </w:r>
      <w:r w:rsidR="00710897">
        <w:rPr>
          <w:szCs w:val="20"/>
          <w:lang w:eastAsia="en-AU"/>
        </w:rPr>
        <w:t>are usually connected to a pressure vessel</w:t>
      </w:r>
      <w:r w:rsidR="00412239">
        <w:rPr>
          <w:szCs w:val="20"/>
          <w:lang w:eastAsia="en-AU"/>
        </w:rPr>
        <w:t xml:space="preserve"> </w:t>
      </w:r>
      <w:r w:rsidR="00B1559C">
        <w:rPr>
          <w:szCs w:val="20"/>
          <w:lang w:eastAsia="en-AU"/>
        </w:rPr>
        <w:t xml:space="preserve">that </w:t>
      </w:r>
      <w:r w:rsidR="00412239">
        <w:rPr>
          <w:szCs w:val="20"/>
          <w:lang w:eastAsia="en-AU"/>
        </w:rPr>
        <w:t>store</w:t>
      </w:r>
      <w:r w:rsidR="00B1559C">
        <w:rPr>
          <w:szCs w:val="20"/>
          <w:lang w:eastAsia="en-AU"/>
        </w:rPr>
        <w:t xml:space="preserve">s the </w:t>
      </w:r>
      <w:r w:rsidR="00412239">
        <w:rPr>
          <w:szCs w:val="20"/>
          <w:lang w:eastAsia="en-AU"/>
        </w:rPr>
        <w:t>compressed air</w:t>
      </w:r>
      <w:r w:rsidR="00796A40">
        <w:rPr>
          <w:szCs w:val="20"/>
          <w:lang w:eastAsia="en-AU"/>
        </w:rPr>
        <w:t xml:space="preserve">. The pressure vessel </w:t>
      </w:r>
      <w:r w:rsidR="00FF5F6B">
        <w:rPr>
          <w:szCs w:val="20"/>
          <w:lang w:eastAsia="en-AU"/>
        </w:rPr>
        <w:t xml:space="preserve">that stores compressed air </w:t>
      </w:r>
      <w:r w:rsidR="00796A40">
        <w:rPr>
          <w:szCs w:val="20"/>
          <w:lang w:eastAsia="en-AU"/>
        </w:rPr>
        <w:t>is commonly referred to as an Air Receiver.</w:t>
      </w:r>
    </w:p>
    <w:p w:rsidR="0042790B" w:rsidRDefault="00796A40" w:rsidP="00A40611">
      <w:pPr>
        <w:numPr>
          <w:ilvl w:val="0"/>
          <w:numId w:val="1"/>
        </w:numPr>
        <w:ind w:left="340" w:hanging="340"/>
        <w:rPr>
          <w:szCs w:val="20"/>
          <w:lang w:eastAsia="en-AU"/>
        </w:rPr>
      </w:pPr>
      <w:r>
        <w:rPr>
          <w:szCs w:val="20"/>
          <w:lang w:eastAsia="en-AU"/>
        </w:rPr>
        <w:t>Should include a system that will stop the compressor when the maximum working pressure</w:t>
      </w:r>
      <w:r w:rsidR="00D13F57">
        <w:rPr>
          <w:szCs w:val="20"/>
          <w:lang w:eastAsia="en-AU"/>
        </w:rPr>
        <w:t>,</w:t>
      </w:r>
      <w:r>
        <w:rPr>
          <w:szCs w:val="20"/>
          <w:lang w:eastAsia="en-AU"/>
        </w:rPr>
        <w:t xml:space="preserve"> </w:t>
      </w:r>
      <w:r w:rsidR="00B60D28">
        <w:rPr>
          <w:szCs w:val="20"/>
          <w:lang w:eastAsia="en-AU"/>
        </w:rPr>
        <w:t xml:space="preserve">suitable to the processes </w:t>
      </w:r>
      <w:r w:rsidR="00D13F57">
        <w:rPr>
          <w:szCs w:val="20"/>
          <w:lang w:eastAsia="en-AU"/>
        </w:rPr>
        <w:t xml:space="preserve">serviced by the air receiver, </w:t>
      </w:r>
      <w:r>
        <w:rPr>
          <w:szCs w:val="20"/>
          <w:lang w:eastAsia="en-AU"/>
        </w:rPr>
        <w:t>is reached and restart the compressor when the lower limit for the working pressure is reached.</w:t>
      </w:r>
      <w:r w:rsidR="0042790B" w:rsidRPr="00045D19">
        <w:rPr>
          <w:szCs w:val="20"/>
          <w:lang w:eastAsia="en-AU"/>
        </w:rPr>
        <w:t xml:space="preserve"> </w:t>
      </w:r>
    </w:p>
    <w:p w:rsidR="00AB5C09" w:rsidRDefault="00AB5C09" w:rsidP="00A7648B">
      <w:pPr>
        <w:rPr>
          <w:szCs w:val="20"/>
          <w:lang w:eastAsia="en-AU"/>
        </w:rPr>
      </w:pPr>
      <w:r w:rsidRPr="001026F2">
        <w:rPr>
          <w:b/>
          <w:szCs w:val="20"/>
          <w:lang w:eastAsia="en-AU"/>
        </w:rPr>
        <w:t>Figure 1</w:t>
      </w:r>
      <w:r>
        <w:rPr>
          <w:szCs w:val="20"/>
          <w:lang w:eastAsia="en-AU"/>
        </w:rPr>
        <w:t xml:space="preserve"> Air compressor mounted on an air receiver</w:t>
      </w:r>
    </w:p>
    <w:p w:rsidR="00AB5C09" w:rsidRDefault="00080B30" w:rsidP="001026F2">
      <w:pPr>
        <w:rPr>
          <w:szCs w:val="20"/>
          <w:lang w:eastAsia="en-AU"/>
        </w:rPr>
      </w:pPr>
      <w:r>
        <w:rPr>
          <w:noProof/>
          <w:szCs w:val="20"/>
          <w:lang w:eastAsia="en-AU"/>
        </w:rPr>
        <w:drawing>
          <wp:inline distT="0" distB="0" distL="0" distR="0">
            <wp:extent cx="2835275" cy="1391285"/>
            <wp:effectExtent l="0" t="0" r="3175" b="0"/>
            <wp:docPr id="5" name="Picture 5" descr="Figure 1 shows an air compressor mounted on an air receiver." title="Figure 1 Air compressor mounted on an air 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 compresso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5275" cy="1391285"/>
                    </a:xfrm>
                    <a:prstGeom prst="rect">
                      <a:avLst/>
                    </a:prstGeom>
                  </pic:spPr>
                </pic:pic>
              </a:graphicData>
            </a:graphic>
          </wp:inline>
        </w:drawing>
      </w:r>
    </w:p>
    <w:p w:rsidR="00C37C35" w:rsidRPr="001A48B2" w:rsidRDefault="005601AE" w:rsidP="00A7648B">
      <w:pPr>
        <w:pStyle w:val="Heading2"/>
        <w:rPr>
          <w:szCs w:val="20"/>
          <w:lang w:eastAsia="ko-KR"/>
        </w:rPr>
      </w:pPr>
      <w:r w:rsidRPr="001A48B2">
        <w:rPr>
          <w:szCs w:val="20"/>
          <w:lang w:eastAsia="ko-KR"/>
        </w:rPr>
        <w:t xml:space="preserve">Air </w:t>
      </w:r>
      <w:r w:rsidR="00C42A66">
        <w:t>r</w:t>
      </w:r>
      <w:r w:rsidRPr="00A7648B">
        <w:t>eceiver</w:t>
      </w:r>
      <w:r w:rsidR="003A6A88" w:rsidRPr="00A7648B">
        <w:t>s</w:t>
      </w:r>
    </w:p>
    <w:p w:rsidR="00796A40" w:rsidRDefault="00C37C35" w:rsidP="00A7648B">
      <w:pPr>
        <w:numPr>
          <w:ilvl w:val="0"/>
          <w:numId w:val="2"/>
        </w:numPr>
        <w:rPr>
          <w:szCs w:val="20"/>
          <w:lang w:eastAsia="en-AU"/>
        </w:rPr>
      </w:pPr>
      <w:r w:rsidRPr="00045D19">
        <w:rPr>
          <w:szCs w:val="20"/>
          <w:lang w:eastAsia="en-AU"/>
        </w:rPr>
        <w:t>S</w:t>
      </w:r>
      <w:r w:rsidR="0042790B" w:rsidRPr="00045D19">
        <w:rPr>
          <w:szCs w:val="20"/>
          <w:lang w:eastAsia="en-AU"/>
        </w:rPr>
        <w:t>tore</w:t>
      </w:r>
      <w:r w:rsidR="00AC687E" w:rsidRPr="00045D19">
        <w:rPr>
          <w:szCs w:val="20"/>
          <w:lang w:eastAsia="en-AU"/>
        </w:rPr>
        <w:t xml:space="preserve"> compressed air</w:t>
      </w:r>
      <w:r w:rsidR="00575301">
        <w:rPr>
          <w:szCs w:val="20"/>
          <w:lang w:eastAsia="en-AU"/>
        </w:rPr>
        <w:t xml:space="preserve"> from </w:t>
      </w:r>
      <w:r w:rsidR="009C4CC4">
        <w:rPr>
          <w:szCs w:val="20"/>
          <w:lang w:eastAsia="en-AU"/>
        </w:rPr>
        <w:t xml:space="preserve">a </w:t>
      </w:r>
      <w:r w:rsidR="005601AE">
        <w:rPr>
          <w:szCs w:val="20"/>
          <w:lang w:eastAsia="en-AU"/>
        </w:rPr>
        <w:t>compressor</w:t>
      </w:r>
      <w:r w:rsidR="00A7648B">
        <w:rPr>
          <w:szCs w:val="20"/>
          <w:lang w:eastAsia="en-AU"/>
        </w:rPr>
        <w:t>.</w:t>
      </w:r>
    </w:p>
    <w:p w:rsidR="00C37C35" w:rsidRDefault="00796A40" w:rsidP="00A7648B">
      <w:pPr>
        <w:numPr>
          <w:ilvl w:val="0"/>
          <w:numId w:val="2"/>
        </w:numPr>
        <w:rPr>
          <w:szCs w:val="20"/>
          <w:lang w:eastAsia="en-AU"/>
        </w:rPr>
      </w:pPr>
      <w:r>
        <w:rPr>
          <w:szCs w:val="20"/>
          <w:lang w:eastAsia="en-AU"/>
        </w:rPr>
        <w:t xml:space="preserve">Should be selected so the design pressure is </w:t>
      </w:r>
      <w:r w:rsidR="00411B4C" w:rsidRPr="000872AC">
        <w:rPr>
          <w:szCs w:val="20"/>
          <w:lang w:eastAsia="en-AU"/>
        </w:rPr>
        <w:t>more than</w:t>
      </w:r>
      <w:r>
        <w:rPr>
          <w:szCs w:val="20"/>
          <w:lang w:eastAsia="en-AU"/>
        </w:rPr>
        <w:t xml:space="preserve"> </w:t>
      </w:r>
      <w:r w:rsidR="00F62393">
        <w:rPr>
          <w:szCs w:val="20"/>
          <w:lang w:eastAsia="en-AU"/>
        </w:rPr>
        <w:t xml:space="preserve">or equal to </w:t>
      </w:r>
      <w:r>
        <w:rPr>
          <w:szCs w:val="20"/>
          <w:lang w:eastAsia="en-AU"/>
        </w:rPr>
        <w:t>the maximum working pressure used throughout the workplace.</w:t>
      </w:r>
      <w:r w:rsidR="0042790B" w:rsidRPr="00045D19">
        <w:rPr>
          <w:szCs w:val="20"/>
          <w:lang w:eastAsia="en-AU"/>
        </w:rPr>
        <w:t xml:space="preserve"> </w:t>
      </w:r>
    </w:p>
    <w:p w:rsidR="00411B4C" w:rsidRDefault="005601AE" w:rsidP="00A40611">
      <w:pPr>
        <w:numPr>
          <w:ilvl w:val="1"/>
          <w:numId w:val="2"/>
        </w:numPr>
        <w:ind w:left="680" w:hanging="340"/>
        <w:rPr>
          <w:szCs w:val="20"/>
          <w:lang w:eastAsia="en-AU"/>
        </w:rPr>
      </w:pPr>
      <w:r w:rsidRPr="00A7648B">
        <w:rPr>
          <w:i/>
          <w:szCs w:val="20"/>
          <w:lang w:eastAsia="en-AU"/>
        </w:rPr>
        <w:t>Note:</w:t>
      </w:r>
      <w:r>
        <w:rPr>
          <w:szCs w:val="20"/>
          <w:lang w:eastAsia="en-AU"/>
        </w:rPr>
        <w:t xml:space="preserve"> </w:t>
      </w:r>
      <w:r w:rsidRPr="00045D19">
        <w:rPr>
          <w:szCs w:val="20"/>
          <w:lang w:eastAsia="en-AU"/>
        </w:rPr>
        <w:t xml:space="preserve">the </w:t>
      </w:r>
      <w:r>
        <w:rPr>
          <w:szCs w:val="20"/>
          <w:lang w:eastAsia="en-AU"/>
        </w:rPr>
        <w:t xml:space="preserve">design pressure is the </w:t>
      </w:r>
      <w:r w:rsidRPr="00045D19">
        <w:rPr>
          <w:szCs w:val="20"/>
          <w:lang w:eastAsia="en-AU"/>
        </w:rPr>
        <w:t xml:space="preserve">maximum pressure </w:t>
      </w:r>
      <w:r w:rsidR="00D91428">
        <w:rPr>
          <w:szCs w:val="20"/>
          <w:lang w:eastAsia="en-AU"/>
        </w:rPr>
        <w:t xml:space="preserve">under which </w:t>
      </w:r>
      <w:r w:rsidRPr="00045D19">
        <w:rPr>
          <w:szCs w:val="20"/>
          <w:lang w:eastAsia="en-AU"/>
        </w:rPr>
        <w:t xml:space="preserve">the </w:t>
      </w:r>
      <w:r>
        <w:rPr>
          <w:szCs w:val="20"/>
          <w:lang w:eastAsia="en-AU"/>
        </w:rPr>
        <w:t>air receiver</w:t>
      </w:r>
      <w:r w:rsidRPr="00045D19">
        <w:rPr>
          <w:szCs w:val="20"/>
          <w:lang w:eastAsia="en-AU"/>
        </w:rPr>
        <w:t xml:space="preserve"> is designed to </w:t>
      </w:r>
      <w:r w:rsidR="00847B9D">
        <w:rPr>
          <w:szCs w:val="20"/>
          <w:lang w:eastAsia="en-AU"/>
        </w:rPr>
        <w:t>work</w:t>
      </w:r>
      <w:r w:rsidR="00D91428">
        <w:rPr>
          <w:szCs w:val="20"/>
          <w:lang w:eastAsia="en-AU"/>
        </w:rPr>
        <w:t>.</w:t>
      </w:r>
    </w:p>
    <w:p w:rsidR="00C83A75" w:rsidRPr="00A40611" w:rsidRDefault="00080B30" w:rsidP="00A40611">
      <w:pPr>
        <w:numPr>
          <w:ilvl w:val="0"/>
          <w:numId w:val="3"/>
        </w:numPr>
        <w:ind w:left="340" w:hanging="340"/>
        <w:rPr>
          <w:szCs w:val="20"/>
          <w:lang w:eastAsia="en-AU"/>
        </w:rPr>
      </w:pPr>
      <w:r>
        <w:rPr>
          <w:szCs w:val="20"/>
          <w:lang w:eastAsia="en-AU"/>
        </w:rPr>
        <w:br w:type="column"/>
      </w:r>
      <w:r w:rsidR="00DE5EF4">
        <w:rPr>
          <w:szCs w:val="20"/>
          <w:lang w:eastAsia="en-AU"/>
        </w:rPr>
        <w:lastRenderedPageBreak/>
        <w:t xml:space="preserve">Must be </w:t>
      </w:r>
      <w:r w:rsidR="0042790B" w:rsidRPr="00045D19">
        <w:rPr>
          <w:szCs w:val="20"/>
          <w:lang w:eastAsia="en-AU"/>
        </w:rPr>
        <w:t xml:space="preserve">fitted with a </w:t>
      </w:r>
      <w:r w:rsidR="00DE5EF4">
        <w:rPr>
          <w:szCs w:val="20"/>
          <w:lang w:eastAsia="en-AU"/>
        </w:rPr>
        <w:t xml:space="preserve">safety </w:t>
      </w:r>
      <w:r w:rsidR="00B73C9D">
        <w:rPr>
          <w:szCs w:val="20"/>
          <w:lang w:eastAsia="en-AU"/>
        </w:rPr>
        <w:t>(</w:t>
      </w:r>
      <w:r w:rsidR="009C4CC4">
        <w:rPr>
          <w:szCs w:val="20"/>
          <w:lang w:eastAsia="en-AU"/>
        </w:rPr>
        <w:t xml:space="preserve">pressure) </w:t>
      </w:r>
      <w:r w:rsidR="0042790B" w:rsidRPr="00045D19">
        <w:rPr>
          <w:szCs w:val="20"/>
          <w:lang w:eastAsia="en-AU"/>
        </w:rPr>
        <w:t xml:space="preserve">relief valve, </w:t>
      </w:r>
      <w:r w:rsidR="0060528A" w:rsidRPr="00045D19">
        <w:rPr>
          <w:szCs w:val="20"/>
          <w:lang w:eastAsia="en-AU"/>
        </w:rPr>
        <w:t xml:space="preserve">a </w:t>
      </w:r>
      <w:r w:rsidR="0042790B" w:rsidRPr="00045D19">
        <w:rPr>
          <w:szCs w:val="20"/>
          <w:lang w:eastAsia="en-AU"/>
        </w:rPr>
        <w:t>pressure gauge</w:t>
      </w:r>
      <w:r w:rsidR="0064236A">
        <w:rPr>
          <w:szCs w:val="20"/>
          <w:lang w:eastAsia="en-AU"/>
        </w:rPr>
        <w:t xml:space="preserve">, </w:t>
      </w:r>
      <w:r w:rsidR="0042790B" w:rsidRPr="00045D19">
        <w:rPr>
          <w:szCs w:val="20"/>
          <w:lang w:eastAsia="en-AU"/>
        </w:rPr>
        <w:t>a drain valve</w:t>
      </w:r>
      <w:r w:rsidR="00BD29AC">
        <w:rPr>
          <w:szCs w:val="20"/>
          <w:lang w:eastAsia="en-AU"/>
        </w:rPr>
        <w:t xml:space="preserve"> </w:t>
      </w:r>
      <w:r w:rsidR="00BD29AC" w:rsidRPr="00A40611">
        <w:rPr>
          <w:szCs w:val="20"/>
          <w:lang w:eastAsia="en-AU"/>
        </w:rPr>
        <w:t>and inspection hole</w:t>
      </w:r>
      <w:r w:rsidR="00D717BD" w:rsidRPr="00A40611">
        <w:rPr>
          <w:szCs w:val="20"/>
          <w:lang w:eastAsia="en-AU"/>
        </w:rPr>
        <w:t xml:space="preserve"> or cover</w:t>
      </w:r>
      <w:r w:rsidR="00BD29AC" w:rsidRPr="00A40611">
        <w:rPr>
          <w:szCs w:val="20"/>
          <w:lang w:eastAsia="en-AU"/>
        </w:rPr>
        <w:t>.</w:t>
      </w:r>
      <w:r w:rsidR="00C83A75" w:rsidRPr="00A40611">
        <w:rPr>
          <w:szCs w:val="20"/>
          <w:lang w:eastAsia="en-AU"/>
        </w:rPr>
        <w:t xml:space="preserve"> </w:t>
      </w:r>
      <w:r w:rsidR="00C74375" w:rsidRPr="00A40611">
        <w:rPr>
          <w:szCs w:val="20"/>
          <w:lang w:eastAsia="en-AU"/>
        </w:rPr>
        <w:t>In addition, h</w:t>
      </w:r>
      <w:r w:rsidR="00C83A75" w:rsidRPr="00A40611">
        <w:rPr>
          <w:szCs w:val="20"/>
          <w:lang w:eastAsia="en-AU"/>
        </w:rPr>
        <w:t xml:space="preserve">oles of suitable sizes </w:t>
      </w:r>
      <w:r w:rsidR="00D1212C" w:rsidRPr="00A40611">
        <w:rPr>
          <w:szCs w:val="20"/>
          <w:lang w:eastAsia="en-AU"/>
        </w:rPr>
        <w:t xml:space="preserve">and locations </w:t>
      </w:r>
      <w:r w:rsidR="00C83A75" w:rsidRPr="00A40611">
        <w:rPr>
          <w:szCs w:val="20"/>
          <w:lang w:eastAsia="en-AU"/>
        </w:rPr>
        <w:t xml:space="preserve">used for fitting pipes or </w:t>
      </w:r>
      <w:r w:rsidR="00D1212C" w:rsidRPr="00A40611">
        <w:rPr>
          <w:szCs w:val="20"/>
          <w:lang w:eastAsia="en-AU"/>
        </w:rPr>
        <w:t>other devices</w:t>
      </w:r>
      <w:r w:rsidR="00C83A75" w:rsidRPr="00A40611">
        <w:rPr>
          <w:szCs w:val="20"/>
          <w:lang w:eastAsia="en-AU"/>
        </w:rPr>
        <w:t xml:space="preserve"> may be used for inspecting inside the vessel. </w:t>
      </w:r>
      <w:r w:rsidR="00C74375" w:rsidRPr="00A40611">
        <w:rPr>
          <w:szCs w:val="20"/>
          <w:lang w:eastAsia="en-AU"/>
        </w:rPr>
        <w:t>This may be the only means by which smaller vessels can be inspected that do not have dedicated inspection holes or covers. Periodic inspections should only be carried out by someone qualified to perform this work.</w:t>
      </w:r>
      <w:r w:rsidR="00C83A75" w:rsidRPr="00A40611">
        <w:rPr>
          <w:szCs w:val="20"/>
          <w:lang w:eastAsia="en-AU"/>
        </w:rPr>
        <w:t xml:space="preserve"> </w:t>
      </w:r>
    </w:p>
    <w:p w:rsidR="00D12B3B" w:rsidRDefault="00D12B3B" w:rsidP="00A7648B">
      <w:pPr>
        <w:rPr>
          <w:lang w:eastAsia="ko-KR"/>
        </w:rPr>
      </w:pPr>
      <w:r w:rsidRPr="00A7648B">
        <w:rPr>
          <w:b/>
          <w:lang w:eastAsia="ko-KR"/>
        </w:rPr>
        <w:t>Figure 2</w:t>
      </w:r>
      <w:r>
        <w:rPr>
          <w:lang w:eastAsia="ko-KR"/>
        </w:rPr>
        <w:t xml:space="preserve"> Two vertical air receivers</w:t>
      </w:r>
    </w:p>
    <w:p w:rsidR="00701DD9" w:rsidRDefault="00D12B3B" w:rsidP="00C74375">
      <w:pPr>
        <w:rPr>
          <w:lang w:eastAsia="ko-KR"/>
        </w:rPr>
      </w:pPr>
      <w:r>
        <w:rPr>
          <w:rFonts w:cs="Arial"/>
          <w:noProof/>
          <w:color w:val="0000FF"/>
          <w:sz w:val="14"/>
          <w:szCs w:val="14"/>
          <w:lang w:eastAsia="en-AU"/>
        </w:rPr>
        <w:drawing>
          <wp:inline distT="0" distB="0" distL="0" distR="0" wp14:anchorId="70BEA383" wp14:editId="5C93BA25">
            <wp:extent cx="2546513" cy="1771650"/>
            <wp:effectExtent l="0" t="0" r="6350" b="0"/>
            <wp:docPr id="17" name="Picture 17" descr="Figure 2 shows two vertical air receivers." title="Figure 2 Two vertical air rece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8757" cy="1773211"/>
                    </a:xfrm>
                    <a:prstGeom prst="rect">
                      <a:avLst/>
                    </a:prstGeom>
                    <a:noFill/>
                  </pic:spPr>
                </pic:pic>
              </a:graphicData>
            </a:graphic>
          </wp:inline>
        </w:drawing>
      </w:r>
    </w:p>
    <w:p w:rsidR="00D12B3B" w:rsidRPr="00766CE1" w:rsidRDefault="00B73C9D" w:rsidP="00766CE1">
      <w:pPr>
        <w:pStyle w:val="Heading2"/>
      </w:pPr>
      <w:r w:rsidRPr="00A7648B">
        <w:t>R</w:t>
      </w:r>
      <w:r w:rsidR="00047F58" w:rsidRPr="00A7648B">
        <w:t xml:space="preserve">elief </w:t>
      </w:r>
      <w:r w:rsidR="0042790B" w:rsidRPr="00A7648B">
        <w:t>valve</w:t>
      </w:r>
    </w:p>
    <w:p w:rsidR="00C37C35" w:rsidRDefault="00C37C35" w:rsidP="00A7648B">
      <w:pPr>
        <w:numPr>
          <w:ilvl w:val="0"/>
          <w:numId w:val="3"/>
        </w:numPr>
        <w:rPr>
          <w:szCs w:val="20"/>
          <w:lang w:eastAsia="en-AU"/>
        </w:rPr>
      </w:pPr>
      <w:r w:rsidRPr="00045D19">
        <w:rPr>
          <w:szCs w:val="20"/>
          <w:lang w:eastAsia="en-AU"/>
        </w:rPr>
        <w:t>A</w:t>
      </w:r>
      <w:r w:rsidR="0042790B" w:rsidRPr="00045D19">
        <w:rPr>
          <w:szCs w:val="20"/>
          <w:lang w:eastAsia="en-AU"/>
        </w:rPr>
        <w:t xml:space="preserve">ctivates </w:t>
      </w:r>
      <w:r w:rsidRPr="00045D19">
        <w:rPr>
          <w:szCs w:val="20"/>
          <w:lang w:eastAsia="en-AU"/>
        </w:rPr>
        <w:t xml:space="preserve">and releases air from the </w:t>
      </w:r>
      <w:r w:rsidR="005601AE">
        <w:rPr>
          <w:szCs w:val="20"/>
          <w:lang w:eastAsia="en-AU"/>
        </w:rPr>
        <w:t>air receiver</w:t>
      </w:r>
      <w:r w:rsidR="005601AE" w:rsidRPr="00045D19">
        <w:rPr>
          <w:szCs w:val="20"/>
          <w:lang w:eastAsia="en-AU"/>
        </w:rPr>
        <w:t xml:space="preserve"> </w:t>
      </w:r>
      <w:r w:rsidR="0042790B" w:rsidRPr="00045D19">
        <w:rPr>
          <w:szCs w:val="20"/>
          <w:lang w:eastAsia="en-AU"/>
        </w:rPr>
        <w:t xml:space="preserve">if the pressure </w:t>
      </w:r>
      <w:r w:rsidR="005601AE">
        <w:rPr>
          <w:szCs w:val="20"/>
          <w:lang w:eastAsia="en-AU"/>
        </w:rPr>
        <w:t>reaches</w:t>
      </w:r>
      <w:r w:rsidR="0042790B" w:rsidRPr="00045D19">
        <w:rPr>
          <w:szCs w:val="20"/>
          <w:lang w:eastAsia="en-AU"/>
        </w:rPr>
        <w:t xml:space="preserve"> the </w:t>
      </w:r>
      <w:r w:rsidR="005601AE">
        <w:rPr>
          <w:szCs w:val="20"/>
          <w:lang w:eastAsia="en-AU"/>
        </w:rPr>
        <w:t xml:space="preserve">design </w:t>
      </w:r>
      <w:r w:rsidR="0042790B" w:rsidRPr="00045D19">
        <w:rPr>
          <w:szCs w:val="20"/>
          <w:lang w:eastAsia="en-AU"/>
        </w:rPr>
        <w:t>pressure</w:t>
      </w:r>
      <w:r w:rsidR="005601AE">
        <w:rPr>
          <w:szCs w:val="20"/>
          <w:lang w:eastAsia="en-AU"/>
        </w:rPr>
        <w:t xml:space="preserve"> of the air receiver.  This reduces the risk of a failure </w:t>
      </w:r>
      <w:r w:rsidR="007E52D6">
        <w:rPr>
          <w:szCs w:val="20"/>
          <w:lang w:eastAsia="en-AU"/>
        </w:rPr>
        <w:t xml:space="preserve">of the air receiver </w:t>
      </w:r>
      <w:r w:rsidR="005601AE">
        <w:rPr>
          <w:szCs w:val="20"/>
          <w:lang w:eastAsia="en-AU"/>
        </w:rPr>
        <w:t>due to high pressure.</w:t>
      </w:r>
      <w:r w:rsidR="0060528A" w:rsidRPr="00045D19">
        <w:rPr>
          <w:szCs w:val="20"/>
          <w:lang w:eastAsia="en-AU"/>
        </w:rPr>
        <w:t xml:space="preserve"> </w:t>
      </w:r>
    </w:p>
    <w:p w:rsidR="00B368BB" w:rsidRDefault="00B368BB" w:rsidP="00A7648B">
      <w:pPr>
        <w:keepNext/>
        <w:rPr>
          <w:lang w:eastAsia="en-AU"/>
        </w:rPr>
      </w:pPr>
      <w:r w:rsidRPr="00A7648B">
        <w:rPr>
          <w:b/>
          <w:lang w:eastAsia="en-AU"/>
        </w:rPr>
        <w:t>Figure 3</w:t>
      </w:r>
      <w:r>
        <w:rPr>
          <w:lang w:eastAsia="en-AU"/>
        </w:rPr>
        <w:t xml:space="preserve"> Relief </w:t>
      </w:r>
      <w:proofErr w:type="gramStart"/>
      <w:r>
        <w:rPr>
          <w:lang w:eastAsia="en-AU"/>
        </w:rPr>
        <w:t>valve</w:t>
      </w:r>
      <w:proofErr w:type="gramEnd"/>
      <w:r w:rsidR="00A7648B">
        <w:rPr>
          <w:lang w:eastAsia="en-AU"/>
        </w:rPr>
        <w:t xml:space="preserve"> that incorporates a lever to test it</w:t>
      </w:r>
    </w:p>
    <w:p w:rsidR="00A63B82" w:rsidRPr="00045D19" w:rsidRDefault="00B368BB" w:rsidP="004D6CBE">
      <w:pPr>
        <w:ind w:left="360"/>
        <w:rPr>
          <w:szCs w:val="20"/>
          <w:lang w:eastAsia="en-AU"/>
        </w:rPr>
      </w:pPr>
      <w:r>
        <w:rPr>
          <w:noProof/>
          <w:lang w:eastAsia="en-AU"/>
        </w:rPr>
        <w:drawing>
          <wp:inline distT="0" distB="0" distL="0" distR="0" wp14:anchorId="5B31746F" wp14:editId="134CB406">
            <wp:extent cx="2428875" cy="1844066"/>
            <wp:effectExtent l="0" t="0" r="0" b="3810"/>
            <wp:docPr id="18" name="Picture 18" descr="Figure 3 shows a relief valve." title="Figure 3 Relief va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ardt\AppData\Local\Microsoft\Windows\Temporary Internet Files\Content.Outlook\CT1WPZQL\shutterstock_7148549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2982" cy="1847184"/>
                    </a:xfrm>
                    <a:prstGeom prst="rect">
                      <a:avLst/>
                    </a:prstGeom>
                    <a:noFill/>
                    <a:ln>
                      <a:noFill/>
                    </a:ln>
                  </pic:spPr>
                </pic:pic>
              </a:graphicData>
            </a:graphic>
          </wp:inline>
        </w:drawing>
      </w:r>
    </w:p>
    <w:p w:rsidR="00597751" w:rsidRPr="00045D19" w:rsidRDefault="00B81BDD" w:rsidP="00A7648B">
      <w:pPr>
        <w:numPr>
          <w:ilvl w:val="0"/>
          <w:numId w:val="3"/>
        </w:numPr>
        <w:rPr>
          <w:szCs w:val="20"/>
          <w:lang w:eastAsia="en-AU"/>
        </w:rPr>
      </w:pPr>
      <w:r>
        <w:rPr>
          <w:szCs w:val="20"/>
          <w:lang w:eastAsia="en-AU"/>
        </w:rPr>
        <w:t xml:space="preserve">The </w:t>
      </w:r>
      <w:r w:rsidR="002B46FD">
        <w:rPr>
          <w:szCs w:val="20"/>
          <w:lang w:eastAsia="en-AU"/>
        </w:rPr>
        <w:t xml:space="preserve">release </w:t>
      </w:r>
      <w:r w:rsidR="00297CC4">
        <w:rPr>
          <w:szCs w:val="20"/>
          <w:lang w:eastAsia="en-AU"/>
        </w:rPr>
        <w:t xml:space="preserve">pressure </w:t>
      </w:r>
      <w:r w:rsidR="0042790B" w:rsidRPr="00045D19">
        <w:rPr>
          <w:szCs w:val="20"/>
          <w:lang w:eastAsia="en-AU"/>
        </w:rPr>
        <w:t xml:space="preserve">is set by the manufacturer and </w:t>
      </w:r>
      <w:r w:rsidR="00A82B48">
        <w:rPr>
          <w:szCs w:val="20"/>
          <w:lang w:eastAsia="en-AU"/>
        </w:rPr>
        <w:t xml:space="preserve">the valve </w:t>
      </w:r>
      <w:r w:rsidR="0042790B" w:rsidRPr="00045D19">
        <w:rPr>
          <w:szCs w:val="20"/>
          <w:lang w:eastAsia="en-AU"/>
        </w:rPr>
        <w:t xml:space="preserve">is usually sealed so </w:t>
      </w:r>
      <w:r w:rsidR="00541F20">
        <w:rPr>
          <w:szCs w:val="20"/>
          <w:lang w:eastAsia="en-AU"/>
        </w:rPr>
        <w:t xml:space="preserve">it </w:t>
      </w:r>
      <w:r w:rsidR="0042790B" w:rsidRPr="00045D19">
        <w:rPr>
          <w:szCs w:val="20"/>
          <w:lang w:eastAsia="en-AU"/>
        </w:rPr>
        <w:t>cannot be tampered with</w:t>
      </w:r>
      <w:r w:rsidR="00CF328B">
        <w:rPr>
          <w:szCs w:val="20"/>
          <w:lang w:eastAsia="en-AU"/>
        </w:rPr>
        <w:t xml:space="preserve"> by people who are not competent to service valves</w:t>
      </w:r>
      <w:r w:rsidR="0042790B" w:rsidRPr="00045D19">
        <w:rPr>
          <w:szCs w:val="20"/>
          <w:lang w:eastAsia="en-AU"/>
        </w:rPr>
        <w:t xml:space="preserve">. </w:t>
      </w:r>
    </w:p>
    <w:p w:rsidR="009A1D26" w:rsidRDefault="0042790B" w:rsidP="00A40611">
      <w:pPr>
        <w:numPr>
          <w:ilvl w:val="0"/>
          <w:numId w:val="3"/>
        </w:numPr>
        <w:ind w:left="340" w:hanging="340"/>
        <w:rPr>
          <w:szCs w:val="20"/>
          <w:lang w:eastAsia="en-AU"/>
        </w:rPr>
      </w:pPr>
      <w:r w:rsidRPr="00045D19">
        <w:rPr>
          <w:szCs w:val="20"/>
          <w:lang w:eastAsia="en-AU"/>
        </w:rPr>
        <w:t xml:space="preserve">The </w:t>
      </w:r>
      <w:r w:rsidR="00B81BDD">
        <w:rPr>
          <w:szCs w:val="20"/>
          <w:lang w:eastAsia="en-AU"/>
        </w:rPr>
        <w:t xml:space="preserve">set </w:t>
      </w:r>
      <w:r w:rsidRPr="00045D19">
        <w:rPr>
          <w:szCs w:val="20"/>
          <w:lang w:eastAsia="en-AU"/>
        </w:rPr>
        <w:t>pressure</w:t>
      </w:r>
      <w:r w:rsidR="005601AE">
        <w:rPr>
          <w:szCs w:val="20"/>
          <w:lang w:eastAsia="en-AU"/>
        </w:rPr>
        <w:t xml:space="preserve"> of the relief valve must</w:t>
      </w:r>
      <w:r w:rsidRPr="00045D19">
        <w:rPr>
          <w:szCs w:val="20"/>
          <w:lang w:eastAsia="en-AU"/>
        </w:rPr>
        <w:t xml:space="preserve"> never exceed the design pressure</w:t>
      </w:r>
      <w:r w:rsidR="005601AE">
        <w:rPr>
          <w:szCs w:val="20"/>
          <w:lang w:eastAsia="en-AU"/>
        </w:rPr>
        <w:t xml:space="preserve"> of the air receiver.</w:t>
      </w:r>
    </w:p>
    <w:p w:rsidR="006E6F24" w:rsidRPr="009A1D26" w:rsidRDefault="00847B9D" w:rsidP="00A40611">
      <w:pPr>
        <w:numPr>
          <w:ilvl w:val="0"/>
          <w:numId w:val="3"/>
        </w:numPr>
        <w:ind w:left="340" w:hanging="340"/>
        <w:rPr>
          <w:szCs w:val="20"/>
          <w:lang w:eastAsia="en-AU"/>
        </w:rPr>
      </w:pPr>
      <w:r>
        <w:rPr>
          <w:szCs w:val="20"/>
          <w:lang w:eastAsia="en-AU"/>
        </w:rPr>
        <w:lastRenderedPageBreak/>
        <w:t>Usually</w:t>
      </w:r>
      <w:r w:rsidRPr="009A1D26">
        <w:rPr>
          <w:szCs w:val="20"/>
          <w:lang w:eastAsia="en-AU"/>
        </w:rPr>
        <w:t xml:space="preserve"> </w:t>
      </w:r>
      <w:r w:rsidR="00045D19" w:rsidRPr="009A1D26">
        <w:rPr>
          <w:szCs w:val="20"/>
          <w:lang w:eastAsia="en-AU"/>
        </w:rPr>
        <w:t>parts of the valve are made from material such as bronze</w:t>
      </w:r>
      <w:r w:rsidR="00BD29AC">
        <w:rPr>
          <w:szCs w:val="20"/>
          <w:lang w:eastAsia="en-AU"/>
        </w:rPr>
        <w:t xml:space="preserve"> </w:t>
      </w:r>
      <w:r w:rsidR="00BD29AC" w:rsidRPr="00A40611">
        <w:rPr>
          <w:szCs w:val="20"/>
          <w:lang w:eastAsia="en-AU"/>
        </w:rPr>
        <w:t>or brass</w:t>
      </w:r>
      <w:r w:rsidR="00045D19" w:rsidRPr="00A40611">
        <w:rPr>
          <w:szCs w:val="20"/>
          <w:lang w:eastAsia="en-AU"/>
        </w:rPr>
        <w:t xml:space="preserve"> which</w:t>
      </w:r>
      <w:r w:rsidR="00045D19" w:rsidRPr="009A1D26">
        <w:rPr>
          <w:szCs w:val="20"/>
          <w:lang w:eastAsia="en-AU"/>
        </w:rPr>
        <w:t xml:space="preserve"> greatly reduces the chances of mating parts</w:t>
      </w:r>
      <w:r>
        <w:rPr>
          <w:szCs w:val="20"/>
          <w:lang w:eastAsia="en-AU"/>
        </w:rPr>
        <w:t xml:space="preserve"> sticking</w:t>
      </w:r>
      <w:r w:rsidR="00045D19" w:rsidRPr="009A1D26">
        <w:rPr>
          <w:szCs w:val="20"/>
          <w:lang w:eastAsia="en-AU"/>
        </w:rPr>
        <w:t xml:space="preserve"> together due to corrosion</w:t>
      </w:r>
      <w:r>
        <w:rPr>
          <w:szCs w:val="20"/>
          <w:lang w:eastAsia="en-AU"/>
        </w:rPr>
        <w:t xml:space="preserve"> or dirt and dust build</w:t>
      </w:r>
      <w:r w:rsidR="005579C2">
        <w:rPr>
          <w:szCs w:val="20"/>
          <w:lang w:eastAsia="en-AU"/>
        </w:rPr>
        <w:t xml:space="preserve"> </w:t>
      </w:r>
      <w:r>
        <w:rPr>
          <w:szCs w:val="20"/>
          <w:lang w:eastAsia="en-AU"/>
        </w:rPr>
        <w:t>up</w:t>
      </w:r>
      <w:r w:rsidR="006E6F24" w:rsidRPr="009A1D26">
        <w:rPr>
          <w:szCs w:val="20"/>
          <w:lang w:eastAsia="en-AU"/>
        </w:rPr>
        <w:t xml:space="preserve">. </w:t>
      </w:r>
      <w:r>
        <w:rPr>
          <w:szCs w:val="20"/>
          <w:lang w:eastAsia="en-AU"/>
        </w:rPr>
        <w:t>Stick</w:t>
      </w:r>
      <w:r w:rsidR="006E6F24" w:rsidRPr="009A1D26">
        <w:rPr>
          <w:szCs w:val="20"/>
          <w:lang w:eastAsia="en-AU"/>
        </w:rPr>
        <w:t xml:space="preserve">ing </w:t>
      </w:r>
      <w:r w:rsidR="00F52FB0" w:rsidRPr="009A1D26">
        <w:rPr>
          <w:szCs w:val="20"/>
          <w:lang w:eastAsia="en-AU"/>
        </w:rPr>
        <w:t>can prevent the valve from opening when needed</w:t>
      </w:r>
      <w:r w:rsidR="006E6F24" w:rsidRPr="009A1D26">
        <w:rPr>
          <w:szCs w:val="20"/>
          <w:lang w:eastAsia="en-AU"/>
        </w:rPr>
        <w:t xml:space="preserve"> in the event the pressure increases above the </w:t>
      </w:r>
      <w:r>
        <w:rPr>
          <w:szCs w:val="20"/>
          <w:lang w:eastAsia="en-AU"/>
        </w:rPr>
        <w:t>set</w:t>
      </w:r>
      <w:r w:rsidRPr="009A1D26">
        <w:rPr>
          <w:szCs w:val="20"/>
          <w:lang w:eastAsia="en-AU"/>
        </w:rPr>
        <w:t xml:space="preserve"> </w:t>
      </w:r>
      <w:r w:rsidR="006E6F24" w:rsidRPr="009A1D26">
        <w:rPr>
          <w:szCs w:val="20"/>
          <w:lang w:eastAsia="en-AU"/>
        </w:rPr>
        <w:t>pressure</w:t>
      </w:r>
      <w:r w:rsidR="00F279A3" w:rsidRPr="009A1D26">
        <w:rPr>
          <w:szCs w:val="20"/>
          <w:lang w:eastAsia="en-AU"/>
        </w:rPr>
        <w:t>.</w:t>
      </w:r>
      <w:r w:rsidR="006E6F24" w:rsidRPr="009A1D26">
        <w:rPr>
          <w:szCs w:val="20"/>
          <w:lang w:eastAsia="en-AU"/>
        </w:rPr>
        <w:t xml:space="preserve"> </w:t>
      </w:r>
    </w:p>
    <w:p w:rsidR="006E6F24" w:rsidRDefault="0041331E" w:rsidP="00A40611">
      <w:pPr>
        <w:numPr>
          <w:ilvl w:val="0"/>
          <w:numId w:val="3"/>
        </w:numPr>
        <w:ind w:left="340" w:hanging="340"/>
        <w:rPr>
          <w:szCs w:val="20"/>
          <w:lang w:eastAsia="en-AU"/>
        </w:rPr>
      </w:pPr>
      <w:r>
        <w:rPr>
          <w:szCs w:val="20"/>
          <w:lang w:eastAsia="en-AU"/>
        </w:rPr>
        <w:t>The v</w:t>
      </w:r>
      <w:r w:rsidR="006E6F24" w:rsidRPr="00045D19">
        <w:rPr>
          <w:szCs w:val="20"/>
          <w:lang w:eastAsia="en-AU"/>
        </w:rPr>
        <w:t>alve must incorporate a mechanism to test</w:t>
      </w:r>
      <w:r w:rsidR="00847B9D">
        <w:rPr>
          <w:szCs w:val="20"/>
          <w:lang w:eastAsia="en-AU"/>
        </w:rPr>
        <w:t xml:space="preserve"> </w:t>
      </w:r>
      <w:r w:rsidR="003618FC">
        <w:rPr>
          <w:szCs w:val="20"/>
          <w:lang w:eastAsia="en-AU"/>
        </w:rPr>
        <w:t>whether t</w:t>
      </w:r>
      <w:r w:rsidR="00847B9D">
        <w:rPr>
          <w:szCs w:val="20"/>
          <w:lang w:eastAsia="en-AU"/>
        </w:rPr>
        <w:t>he valve is free to open and will reseat correctly.</w:t>
      </w:r>
      <w:r w:rsidR="004B1C2D">
        <w:rPr>
          <w:szCs w:val="20"/>
          <w:lang w:eastAsia="en-AU"/>
        </w:rPr>
        <w:t xml:space="preserve"> </w:t>
      </w:r>
      <w:r>
        <w:rPr>
          <w:szCs w:val="20"/>
          <w:lang w:eastAsia="en-AU"/>
        </w:rPr>
        <w:t xml:space="preserve">Testing is usually done by pulling </w:t>
      </w:r>
      <w:r w:rsidR="006E6F24" w:rsidRPr="00045D19">
        <w:rPr>
          <w:szCs w:val="20"/>
          <w:lang w:eastAsia="en-AU"/>
        </w:rPr>
        <w:t xml:space="preserve">a lever </w:t>
      </w:r>
      <w:r w:rsidR="006E6F24">
        <w:rPr>
          <w:szCs w:val="20"/>
          <w:lang w:eastAsia="en-AU"/>
        </w:rPr>
        <w:t>or a pull ring</w:t>
      </w:r>
      <w:r w:rsidR="001126C6">
        <w:rPr>
          <w:szCs w:val="20"/>
          <w:lang w:eastAsia="en-AU"/>
        </w:rPr>
        <w:t>.</w:t>
      </w:r>
    </w:p>
    <w:p w:rsidR="009C32CE" w:rsidRPr="00A7648B" w:rsidRDefault="009C32CE" w:rsidP="00A7648B">
      <w:pPr>
        <w:pStyle w:val="Heading2"/>
        <w:rPr>
          <w:b w:val="0"/>
        </w:rPr>
      </w:pPr>
      <w:r w:rsidRPr="00A7648B">
        <w:t>Drain valves</w:t>
      </w:r>
    </w:p>
    <w:p w:rsidR="009C32CE" w:rsidRPr="00045D19" w:rsidRDefault="009A036F" w:rsidP="00A40611">
      <w:pPr>
        <w:numPr>
          <w:ilvl w:val="0"/>
          <w:numId w:val="3"/>
        </w:numPr>
        <w:ind w:left="340" w:hanging="340"/>
        <w:rPr>
          <w:szCs w:val="20"/>
          <w:lang w:eastAsia="en-AU"/>
        </w:rPr>
      </w:pPr>
      <w:r>
        <w:rPr>
          <w:szCs w:val="20"/>
          <w:lang w:eastAsia="en-AU"/>
        </w:rPr>
        <w:t>Drain valves</w:t>
      </w:r>
      <w:r w:rsidR="000C4534">
        <w:rPr>
          <w:szCs w:val="20"/>
          <w:lang w:eastAsia="en-AU"/>
        </w:rPr>
        <w:t xml:space="preserve"> come in t</w:t>
      </w:r>
      <w:r w:rsidR="00212295">
        <w:rPr>
          <w:szCs w:val="20"/>
          <w:lang w:eastAsia="en-AU"/>
        </w:rPr>
        <w:t>wo types</w:t>
      </w:r>
      <w:r w:rsidR="000C4534">
        <w:rPr>
          <w:szCs w:val="20"/>
          <w:lang w:eastAsia="en-AU"/>
        </w:rPr>
        <w:t>—</w:t>
      </w:r>
      <w:r w:rsidR="009C32CE" w:rsidRPr="00045D19">
        <w:rPr>
          <w:szCs w:val="20"/>
          <w:lang w:eastAsia="en-AU"/>
        </w:rPr>
        <w:t>automatic</w:t>
      </w:r>
      <w:r w:rsidR="00847B9D">
        <w:rPr>
          <w:szCs w:val="20"/>
          <w:lang w:eastAsia="en-AU"/>
        </w:rPr>
        <w:t xml:space="preserve"> drain systems</w:t>
      </w:r>
      <w:r w:rsidR="009C32CE" w:rsidRPr="00045D19">
        <w:rPr>
          <w:szCs w:val="20"/>
          <w:lang w:eastAsia="en-AU"/>
        </w:rPr>
        <w:t xml:space="preserve"> and manual</w:t>
      </w:r>
      <w:r w:rsidR="00847B9D">
        <w:rPr>
          <w:szCs w:val="20"/>
          <w:lang w:eastAsia="en-AU"/>
        </w:rPr>
        <w:t xml:space="preserve"> drain valves</w:t>
      </w:r>
      <w:r w:rsidR="009C32CE" w:rsidRPr="00045D19">
        <w:rPr>
          <w:szCs w:val="20"/>
          <w:lang w:eastAsia="en-AU"/>
        </w:rPr>
        <w:t>.</w:t>
      </w:r>
      <w:r w:rsidR="00F045BD">
        <w:rPr>
          <w:szCs w:val="20"/>
          <w:lang w:eastAsia="en-AU"/>
        </w:rPr>
        <w:t xml:space="preserve"> These must be located at the lowest point of the receiver to evacuate all condensate.</w:t>
      </w:r>
    </w:p>
    <w:p w:rsidR="000D60DE" w:rsidRPr="000D60DE" w:rsidRDefault="000076C2" w:rsidP="00A40611">
      <w:pPr>
        <w:numPr>
          <w:ilvl w:val="0"/>
          <w:numId w:val="3"/>
        </w:numPr>
        <w:ind w:left="340" w:hanging="340"/>
        <w:rPr>
          <w:szCs w:val="20"/>
          <w:lang w:eastAsia="en-AU"/>
        </w:rPr>
      </w:pPr>
      <w:r>
        <w:rPr>
          <w:szCs w:val="20"/>
          <w:lang w:eastAsia="en-AU"/>
        </w:rPr>
        <w:t>The p</w:t>
      </w:r>
      <w:r w:rsidR="000D60DE" w:rsidRPr="000D60DE">
        <w:rPr>
          <w:szCs w:val="20"/>
          <w:lang w:eastAsia="en-AU"/>
        </w:rPr>
        <w:t xml:space="preserve">urpose is to </w:t>
      </w:r>
      <w:r w:rsidR="00847B9D">
        <w:rPr>
          <w:szCs w:val="20"/>
          <w:lang w:eastAsia="en-AU"/>
        </w:rPr>
        <w:t>drain</w:t>
      </w:r>
      <w:r w:rsidR="00847B9D" w:rsidRPr="000D60DE">
        <w:rPr>
          <w:szCs w:val="20"/>
          <w:lang w:eastAsia="en-AU"/>
        </w:rPr>
        <w:t xml:space="preserve"> </w:t>
      </w:r>
      <w:r w:rsidR="00212295">
        <w:rPr>
          <w:szCs w:val="20"/>
          <w:lang w:eastAsia="en-AU"/>
        </w:rPr>
        <w:t xml:space="preserve">any </w:t>
      </w:r>
      <w:r w:rsidR="000D60DE" w:rsidRPr="000D60DE">
        <w:rPr>
          <w:szCs w:val="20"/>
          <w:lang w:eastAsia="en-AU"/>
        </w:rPr>
        <w:t>water condensate in the vessel to minimi</w:t>
      </w:r>
      <w:r w:rsidR="000D60DE">
        <w:rPr>
          <w:szCs w:val="20"/>
          <w:lang w:eastAsia="en-AU"/>
        </w:rPr>
        <w:t>s</w:t>
      </w:r>
      <w:r w:rsidR="000D60DE" w:rsidRPr="000D60DE">
        <w:rPr>
          <w:szCs w:val="20"/>
          <w:lang w:eastAsia="en-AU"/>
        </w:rPr>
        <w:t>e corrosion th</w:t>
      </w:r>
      <w:r w:rsidR="00212295">
        <w:rPr>
          <w:szCs w:val="20"/>
          <w:lang w:eastAsia="en-AU"/>
        </w:rPr>
        <w:t xml:space="preserve">at could </w:t>
      </w:r>
      <w:r w:rsidR="00847B9D">
        <w:rPr>
          <w:szCs w:val="20"/>
          <w:lang w:eastAsia="en-AU"/>
        </w:rPr>
        <w:t xml:space="preserve">occur on </w:t>
      </w:r>
      <w:r w:rsidR="000D60DE" w:rsidRPr="000D60DE">
        <w:rPr>
          <w:szCs w:val="20"/>
          <w:lang w:eastAsia="en-AU"/>
        </w:rPr>
        <w:t xml:space="preserve">the </w:t>
      </w:r>
      <w:r w:rsidR="00847B9D">
        <w:rPr>
          <w:szCs w:val="20"/>
          <w:lang w:eastAsia="en-AU"/>
        </w:rPr>
        <w:t>inside</w:t>
      </w:r>
      <w:r w:rsidR="000D60DE" w:rsidRPr="000D60DE">
        <w:rPr>
          <w:szCs w:val="20"/>
          <w:lang w:eastAsia="en-AU"/>
        </w:rPr>
        <w:t xml:space="preserve"> of the air receiver</w:t>
      </w:r>
      <w:r w:rsidR="00A95509">
        <w:rPr>
          <w:szCs w:val="20"/>
          <w:lang w:eastAsia="en-AU"/>
        </w:rPr>
        <w:t>.</w:t>
      </w:r>
      <w:r w:rsidR="00847B9D">
        <w:rPr>
          <w:szCs w:val="20"/>
          <w:lang w:eastAsia="en-AU"/>
        </w:rPr>
        <w:t xml:space="preserve"> Corrosion can cause the walls of the air receiver to become thin</w:t>
      </w:r>
      <w:r w:rsidR="00354F4E">
        <w:rPr>
          <w:szCs w:val="20"/>
          <w:lang w:eastAsia="en-AU"/>
        </w:rPr>
        <w:t>,</w:t>
      </w:r>
      <w:r w:rsidR="00847B9D">
        <w:rPr>
          <w:szCs w:val="20"/>
          <w:lang w:eastAsia="en-AU"/>
        </w:rPr>
        <w:t xml:space="preserve"> which in extreme cases can lead to a</w:t>
      </w:r>
      <w:r w:rsidR="008B12FF">
        <w:rPr>
          <w:szCs w:val="20"/>
          <w:lang w:eastAsia="en-AU"/>
        </w:rPr>
        <w:t xml:space="preserve"> rupture or </w:t>
      </w:r>
      <w:r w:rsidR="00847B9D">
        <w:rPr>
          <w:szCs w:val="20"/>
          <w:lang w:eastAsia="en-AU"/>
        </w:rPr>
        <w:t>explosive failure of the air receiver</w:t>
      </w:r>
      <w:r w:rsidR="00B73C9D">
        <w:rPr>
          <w:szCs w:val="20"/>
          <w:lang w:eastAsia="en-AU"/>
        </w:rPr>
        <w:t>.</w:t>
      </w:r>
    </w:p>
    <w:p w:rsidR="00111B52" w:rsidRPr="00A7648B" w:rsidRDefault="00111B52" w:rsidP="00A7648B">
      <w:pPr>
        <w:pStyle w:val="Heading2"/>
        <w:rPr>
          <w:b w:val="0"/>
        </w:rPr>
      </w:pPr>
      <w:r w:rsidRPr="00A7648B">
        <w:t>Control measures</w:t>
      </w:r>
    </w:p>
    <w:p w:rsidR="00354F4E" w:rsidRDefault="00847B9D" w:rsidP="00A40611">
      <w:pPr>
        <w:numPr>
          <w:ilvl w:val="0"/>
          <w:numId w:val="3"/>
        </w:numPr>
        <w:ind w:left="340" w:hanging="340"/>
        <w:rPr>
          <w:szCs w:val="20"/>
          <w:lang w:eastAsia="en-AU"/>
        </w:rPr>
      </w:pPr>
      <w:r w:rsidRPr="008C15BF">
        <w:rPr>
          <w:szCs w:val="20"/>
          <w:lang w:eastAsia="en-AU"/>
        </w:rPr>
        <w:t xml:space="preserve">Ensure </w:t>
      </w:r>
      <w:r w:rsidR="00E84481" w:rsidRPr="008C15BF">
        <w:rPr>
          <w:szCs w:val="20"/>
          <w:lang w:eastAsia="en-AU"/>
        </w:rPr>
        <w:t>compressors</w:t>
      </w:r>
      <w:r w:rsidRPr="008C15BF">
        <w:rPr>
          <w:szCs w:val="20"/>
          <w:lang w:eastAsia="en-AU"/>
        </w:rPr>
        <w:t xml:space="preserve"> </w:t>
      </w:r>
      <w:r w:rsidR="00411B4C" w:rsidRPr="008C15BF">
        <w:rPr>
          <w:szCs w:val="20"/>
          <w:lang w:eastAsia="en-AU"/>
        </w:rPr>
        <w:t>and</w:t>
      </w:r>
      <w:r w:rsidRPr="008C15BF">
        <w:rPr>
          <w:szCs w:val="20"/>
          <w:lang w:eastAsia="en-AU"/>
        </w:rPr>
        <w:t xml:space="preserve"> air receivers</w:t>
      </w:r>
      <w:r w:rsidR="00765D10">
        <w:rPr>
          <w:szCs w:val="20"/>
          <w:lang w:eastAsia="en-AU"/>
        </w:rPr>
        <w:t xml:space="preserve"> are</w:t>
      </w:r>
      <w:r>
        <w:rPr>
          <w:szCs w:val="20"/>
          <w:lang w:eastAsia="en-AU"/>
        </w:rPr>
        <w:t xml:space="preserve"> regularly maintained and inspected</w:t>
      </w:r>
      <w:r w:rsidR="00E84481">
        <w:rPr>
          <w:szCs w:val="20"/>
          <w:lang w:eastAsia="en-AU"/>
        </w:rPr>
        <w:t xml:space="preserve"> by a competent person. Air receivers require both external and internal inspections at suitable intervals. Seek advice from the manufacturer or a competent pressure vessel inspector.  </w:t>
      </w:r>
    </w:p>
    <w:p w:rsidR="00B91FFB" w:rsidRPr="00045D19" w:rsidRDefault="00B91FFB" w:rsidP="00A40611">
      <w:pPr>
        <w:numPr>
          <w:ilvl w:val="0"/>
          <w:numId w:val="3"/>
        </w:numPr>
        <w:ind w:left="340" w:hanging="340"/>
        <w:rPr>
          <w:szCs w:val="20"/>
          <w:lang w:eastAsia="en-AU"/>
        </w:rPr>
      </w:pPr>
      <w:r w:rsidRPr="00045D19">
        <w:rPr>
          <w:szCs w:val="20"/>
          <w:lang w:eastAsia="en-AU"/>
        </w:rPr>
        <w:t>Never tamper with the relief valve</w:t>
      </w:r>
      <w:r w:rsidR="00F94A05">
        <w:rPr>
          <w:szCs w:val="20"/>
          <w:lang w:eastAsia="en-AU"/>
        </w:rPr>
        <w:t>.</w:t>
      </w:r>
      <w:r w:rsidRPr="00045D19">
        <w:rPr>
          <w:szCs w:val="20"/>
          <w:lang w:eastAsia="en-AU"/>
        </w:rPr>
        <w:t xml:space="preserve"> </w:t>
      </w:r>
    </w:p>
    <w:p w:rsidR="00111B52" w:rsidRPr="00111B52" w:rsidRDefault="00BF1830" w:rsidP="00A40611">
      <w:pPr>
        <w:numPr>
          <w:ilvl w:val="0"/>
          <w:numId w:val="3"/>
        </w:numPr>
        <w:ind w:left="340" w:hanging="340"/>
        <w:rPr>
          <w:szCs w:val="20"/>
          <w:lang w:eastAsia="en-AU"/>
        </w:rPr>
      </w:pPr>
      <w:r>
        <w:rPr>
          <w:szCs w:val="20"/>
          <w:lang w:eastAsia="en-AU"/>
        </w:rPr>
        <w:t>U</w:t>
      </w:r>
      <w:r w:rsidRPr="00111B52">
        <w:rPr>
          <w:szCs w:val="20"/>
          <w:lang w:eastAsia="en-AU"/>
        </w:rPr>
        <w:t xml:space="preserve">nless fitted with </w:t>
      </w:r>
      <w:r w:rsidR="00A95509">
        <w:rPr>
          <w:szCs w:val="20"/>
          <w:lang w:eastAsia="en-AU"/>
        </w:rPr>
        <w:t xml:space="preserve">an </w:t>
      </w:r>
      <w:r w:rsidRPr="00111B52">
        <w:rPr>
          <w:szCs w:val="20"/>
          <w:lang w:eastAsia="en-AU"/>
        </w:rPr>
        <w:t xml:space="preserve">automatic </w:t>
      </w:r>
      <w:r w:rsidR="00A95509">
        <w:rPr>
          <w:szCs w:val="20"/>
          <w:lang w:eastAsia="en-AU"/>
        </w:rPr>
        <w:t>drain valve</w:t>
      </w:r>
      <w:r>
        <w:rPr>
          <w:szCs w:val="20"/>
          <w:lang w:eastAsia="en-AU"/>
        </w:rPr>
        <w:t xml:space="preserve">, </w:t>
      </w:r>
      <w:r w:rsidR="003A6A88">
        <w:rPr>
          <w:szCs w:val="20"/>
          <w:lang w:eastAsia="en-AU"/>
        </w:rPr>
        <w:t>drain</w:t>
      </w:r>
      <w:r w:rsidR="003A6A88" w:rsidRPr="00111B52">
        <w:rPr>
          <w:szCs w:val="20"/>
          <w:lang w:eastAsia="en-AU"/>
        </w:rPr>
        <w:t xml:space="preserve"> </w:t>
      </w:r>
      <w:r w:rsidR="00111B52" w:rsidRPr="00111B52">
        <w:rPr>
          <w:szCs w:val="20"/>
          <w:lang w:eastAsia="en-AU"/>
        </w:rPr>
        <w:t xml:space="preserve">water condensate </w:t>
      </w:r>
      <w:r w:rsidR="0013555A">
        <w:rPr>
          <w:szCs w:val="20"/>
          <w:lang w:eastAsia="en-AU"/>
        </w:rPr>
        <w:t xml:space="preserve">daily </w:t>
      </w:r>
      <w:r w:rsidR="00111B52" w:rsidRPr="00111B52">
        <w:rPr>
          <w:szCs w:val="20"/>
          <w:lang w:eastAsia="en-AU"/>
        </w:rPr>
        <w:t xml:space="preserve">by opening the drain valve, </w:t>
      </w:r>
      <w:r>
        <w:rPr>
          <w:szCs w:val="20"/>
          <w:lang w:eastAsia="en-AU"/>
        </w:rPr>
        <w:t xml:space="preserve">typically </w:t>
      </w:r>
      <w:r w:rsidR="00111B52" w:rsidRPr="00111B52">
        <w:rPr>
          <w:szCs w:val="20"/>
          <w:lang w:eastAsia="en-AU"/>
        </w:rPr>
        <w:t>when switching of</w:t>
      </w:r>
      <w:r w:rsidR="0007478F">
        <w:rPr>
          <w:szCs w:val="20"/>
          <w:lang w:eastAsia="en-AU"/>
        </w:rPr>
        <w:t>f</w:t>
      </w:r>
      <w:r w:rsidR="00111B52" w:rsidRPr="00111B52">
        <w:rPr>
          <w:szCs w:val="20"/>
          <w:lang w:eastAsia="en-AU"/>
        </w:rPr>
        <w:t xml:space="preserve"> the compressor </w:t>
      </w:r>
      <w:r>
        <w:rPr>
          <w:szCs w:val="20"/>
          <w:lang w:eastAsia="en-AU"/>
        </w:rPr>
        <w:t>at the end of the day</w:t>
      </w:r>
      <w:r w:rsidR="00F94A05">
        <w:rPr>
          <w:szCs w:val="20"/>
          <w:lang w:eastAsia="en-AU"/>
        </w:rPr>
        <w:t>.</w:t>
      </w:r>
      <w:r>
        <w:rPr>
          <w:szCs w:val="20"/>
          <w:lang w:eastAsia="en-AU"/>
        </w:rPr>
        <w:t xml:space="preserve"> </w:t>
      </w:r>
    </w:p>
    <w:p w:rsidR="00111B52" w:rsidRPr="00111B52" w:rsidRDefault="00A95509" w:rsidP="00A40611">
      <w:pPr>
        <w:numPr>
          <w:ilvl w:val="0"/>
          <w:numId w:val="3"/>
        </w:numPr>
        <w:ind w:left="340" w:hanging="340"/>
        <w:rPr>
          <w:szCs w:val="20"/>
          <w:lang w:eastAsia="en-AU"/>
        </w:rPr>
      </w:pPr>
      <w:r>
        <w:rPr>
          <w:szCs w:val="20"/>
          <w:lang w:eastAsia="en-AU"/>
        </w:rPr>
        <w:t>Regularly i</w:t>
      </w:r>
      <w:r w:rsidR="00111B52" w:rsidRPr="00111B52">
        <w:rPr>
          <w:szCs w:val="20"/>
          <w:lang w:eastAsia="en-AU"/>
        </w:rPr>
        <w:t xml:space="preserve">nspect automatic </w:t>
      </w:r>
      <w:r w:rsidR="0007478F">
        <w:rPr>
          <w:szCs w:val="20"/>
          <w:lang w:eastAsia="en-AU"/>
        </w:rPr>
        <w:t xml:space="preserve">drain </w:t>
      </w:r>
      <w:r w:rsidR="00111B52" w:rsidRPr="00111B52">
        <w:rPr>
          <w:szCs w:val="20"/>
          <w:lang w:eastAsia="en-AU"/>
        </w:rPr>
        <w:t>valves</w:t>
      </w:r>
      <w:r>
        <w:rPr>
          <w:szCs w:val="20"/>
          <w:lang w:eastAsia="en-AU"/>
        </w:rPr>
        <w:t xml:space="preserve"> </w:t>
      </w:r>
      <w:r w:rsidR="00111B52" w:rsidRPr="00111B52">
        <w:rPr>
          <w:szCs w:val="20"/>
          <w:lang w:eastAsia="en-AU"/>
        </w:rPr>
        <w:t>as recommend</w:t>
      </w:r>
      <w:r w:rsidR="005579C2">
        <w:rPr>
          <w:szCs w:val="20"/>
          <w:lang w:eastAsia="en-AU"/>
        </w:rPr>
        <w:t>ed</w:t>
      </w:r>
      <w:r w:rsidR="00111B52" w:rsidRPr="00111B52">
        <w:rPr>
          <w:szCs w:val="20"/>
          <w:lang w:eastAsia="en-AU"/>
        </w:rPr>
        <w:t xml:space="preserve"> by the manufacturer</w:t>
      </w:r>
      <w:r w:rsidR="00F94A05">
        <w:rPr>
          <w:szCs w:val="20"/>
          <w:lang w:eastAsia="en-AU"/>
        </w:rPr>
        <w:t>.</w:t>
      </w:r>
      <w:r w:rsidR="00111B52" w:rsidRPr="00111B52">
        <w:rPr>
          <w:szCs w:val="20"/>
          <w:lang w:eastAsia="en-AU"/>
        </w:rPr>
        <w:t xml:space="preserve"> </w:t>
      </w:r>
    </w:p>
    <w:p w:rsidR="00B91FFB" w:rsidRDefault="00AD3A7A" w:rsidP="00A40611">
      <w:pPr>
        <w:numPr>
          <w:ilvl w:val="0"/>
          <w:numId w:val="3"/>
        </w:numPr>
        <w:ind w:left="340" w:hanging="340"/>
        <w:rPr>
          <w:szCs w:val="20"/>
          <w:lang w:eastAsia="en-AU"/>
        </w:rPr>
      </w:pPr>
      <w:r>
        <w:rPr>
          <w:szCs w:val="20"/>
          <w:lang w:eastAsia="en-AU"/>
        </w:rPr>
        <w:t>Periodically t</w:t>
      </w:r>
      <w:r w:rsidR="00B91FFB">
        <w:rPr>
          <w:szCs w:val="20"/>
          <w:lang w:eastAsia="en-AU"/>
        </w:rPr>
        <w:t xml:space="preserve">est </w:t>
      </w:r>
      <w:r w:rsidR="005579C2">
        <w:rPr>
          <w:szCs w:val="20"/>
          <w:lang w:eastAsia="en-AU"/>
        </w:rPr>
        <w:t xml:space="preserve">that </w:t>
      </w:r>
      <w:r w:rsidR="00B91FFB">
        <w:rPr>
          <w:szCs w:val="20"/>
          <w:lang w:eastAsia="en-AU"/>
        </w:rPr>
        <w:t xml:space="preserve">the </w:t>
      </w:r>
      <w:r w:rsidR="00D5652B">
        <w:rPr>
          <w:szCs w:val="20"/>
          <w:lang w:eastAsia="en-AU"/>
        </w:rPr>
        <w:t xml:space="preserve">relief valve </w:t>
      </w:r>
      <w:r w:rsidR="00B91FFB" w:rsidRPr="0094564C">
        <w:rPr>
          <w:szCs w:val="20"/>
          <w:lang w:eastAsia="en-AU"/>
        </w:rPr>
        <w:t xml:space="preserve">release mechanism </w:t>
      </w:r>
      <w:r w:rsidR="00D5652B">
        <w:rPr>
          <w:szCs w:val="20"/>
          <w:lang w:eastAsia="en-AU"/>
        </w:rPr>
        <w:t xml:space="preserve">can </w:t>
      </w:r>
      <w:r w:rsidR="00B91FFB" w:rsidRPr="0094564C">
        <w:rPr>
          <w:szCs w:val="20"/>
          <w:lang w:eastAsia="en-AU"/>
        </w:rPr>
        <w:t>move freely</w:t>
      </w:r>
      <w:r w:rsidR="00B91FFB">
        <w:rPr>
          <w:szCs w:val="20"/>
          <w:lang w:eastAsia="en-AU"/>
        </w:rPr>
        <w:t xml:space="preserve"> (</w:t>
      </w:r>
      <w:r>
        <w:rPr>
          <w:szCs w:val="20"/>
          <w:lang w:eastAsia="en-AU"/>
        </w:rPr>
        <w:t xml:space="preserve">e.g. </w:t>
      </w:r>
      <w:r w:rsidR="00B91FFB">
        <w:rPr>
          <w:szCs w:val="20"/>
          <w:lang w:eastAsia="en-AU"/>
        </w:rPr>
        <w:t xml:space="preserve">monthly). </w:t>
      </w:r>
    </w:p>
    <w:p w:rsidR="0019505B" w:rsidRDefault="0019505B" w:rsidP="00A40611">
      <w:pPr>
        <w:numPr>
          <w:ilvl w:val="0"/>
          <w:numId w:val="3"/>
        </w:numPr>
        <w:ind w:left="340" w:hanging="340"/>
        <w:rPr>
          <w:szCs w:val="20"/>
          <w:lang w:eastAsia="en-AU"/>
        </w:rPr>
      </w:pPr>
      <w:r>
        <w:rPr>
          <w:szCs w:val="20"/>
          <w:lang w:eastAsia="en-AU"/>
        </w:rPr>
        <w:t xml:space="preserve">Never direct compressed air at a person as the air can penetrate the skin and cause </w:t>
      </w:r>
      <w:r w:rsidR="00EA0E15">
        <w:rPr>
          <w:szCs w:val="20"/>
          <w:lang w:eastAsia="en-AU"/>
        </w:rPr>
        <w:t>significant health</w:t>
      </w:r>
      <w:r>
        <w:rPr>
          <w:szCs w:val="20"/>
          <w:lang w:eastAsia="en-AU"/>
        </w:rPr>
        <w:t xml:space="preserve"> issues</w:t>
      </w:r>
      <w:r w:rsidR="00F94A05">
        <w:rPr>
          <w:szCs w:val="20"/>
          <w:lang w:eastAsia="en-AU"/>
        </w:rPr>
        <w:t>.</w:t>
      </w:r>
      <w:r>
        <w:rPr>
          <w:szCs w:val="20"/>
          <w:lang w:eastAsia="en-AU"/>
        </w:rPr>
        <w:t xml:space="preserve"> </w:t>
      </w:r>
    </w:p>
    <w:p w:rsidR="00CF328B" w:rsidRDefault="00EA0E15" w:rsidP="00A40611">
      <w:pPr>
        <w:numPr>
          <w:ilvl w:val="0"/>
          <w:numId w:val="3"/>
        </w:numPr>
        <w:ind w:left="340" w:hanging="340"/>
        <w:rPr>
          <w:szCs w:val="20"/>
          <w:lang w:eastAsia="en-AU"/>
        </w:rPr>
      </w:pPr>
      <w:r>
        <w:rPr>
          <w:szCs w:val="20"/>
          <w:lang w:eastAsia="en-AU"/>
        </w:rPr>
        <w:t xml:space="preserve">It is not recommended to use </w:t>
      </w:r>
      <w:r w:rsidR="003B0A76">
        <w:rPr>
          <w:szCs w:val="20"/>
          <w:lang w:eastAsia="en-AU"/>
        </w:rPr>
        <w:t>compressed air for cleaning</w:t>
      </w:r>
      <w:r>
        <w:rPr>
          <w:szCs w:val="20"/>
          <w:lang w:eastAsia="en-AU"/>
        </w:rPr>
        <w:t>, especially if there are other people in the vicinity.</w:t>
      </w:r>
      <w:r w:rsidR="003B0A76">
        <w:rPr>
          <w:szCs w:val="20"/>
          <w:lang w:eastAsia="en-AU"/>
        </w:rPr>
        <w:t xml:space="preserve"> However, if required to use air</w:t>
      </w:r>
      <w:r w:rsidR="005579C2">
        <w:rPr>
          <w:szCs w:val="20"/>
          <w:lang w:eastAsia="en-AU"/>
        </w:rPr>
        <w:t>,</w:t>
      </w:r>
      <w:r w:rsidR="003B0A76">
        <w:rPr>
          <w:szCs w:val="20"/>
          <w:lang w:eastAsia="en-AU"/>
        </w:rPr>
        <w:t xml:space="preserve"> use low pressure and wear </w:t>
      </w:r>
      <w:r w:rsidR="006D207D">
        <w:rPr>
          <w:szCs w:val="20"/>
          <w:lang w:eastAsia="en-AU"/>
        </w:rPr>
        <w:t>eye protection</w:t>
      </w:r>
      <w:r w:rsidR="00F94A05">
        <w:rPr>
          <w:szCs w:val="20"/>
          <w:lang w:eastAsia="en-AU"/>
        </w:rPr>
        <w:t>.</w:t>
      </w:r>
      <w:r w:rsidR="00CF328B" w:rsidRPr="00CF328B">
        <w:rPr>
          <w:szCs w:val="20"/>
          <w:lang w:eastAsia="en-AU"/>
        </w:rPr>
        <w:t xml:space="preserve"> </w:t>
      </w:r>
    </w:p>
    <w:p w:rsidR="00CF328B" w:rsidRDefault="005E7464" w:rsidP="00A40611">
      <w:pPr>
        <w:numPr>
          <w:ilvl w:val="0"/>
          <w:numId w:val="3"/>
        </w:numPr>
        <w:ind w:left="340" w:hanging="340"/>
        <w:rPr>
          <w:szCs w:val="20"/>
          <w:lang w:eastAsia="en-AU"/>
        </w:rPr>
      </w:pPr>
      <w:r>
        <w:rPr>
          <w:szCs w:val="20"/>
          <w:lang w:eastAsia="en-AU"/>
        </w:rPr>
        <w:t xml:space="preserve">Fixed </w:t>
      </w:r>
      <w:r w:rsidR="00E84481">
        <w:rPr>
          <w:szCs w:val="20"/>
          <w:lang w:eastAsia="en-AU"/>
        </w:rPr>
        <w:t>compressor</w:t>
      </w:r>
      <w:r>
        <w:rPr>
          <w:szCs w:val="20"/>
          <w:lang w:eastAsia="en-AU"/>
        </w:rPr>
        <w:t>s</w:t>
      </w:r>
      <w:r w:rsidR="00E84481">
        <w:rPr>
          <w:szCs w:val="20"/>
          <w:lang w:eastAsia="en-AU"/>
        </w:rPr>
        <w:t xml:space="preserve"> and air receiver</w:t>
      </w:r>
      <w:r>
        <w:rPr>
          <w:szCs w:val="20"/>
          <w:lang w:eastAsia="en-AU"/>
        </w:rPr>
        <w:t>s</w:t>
      </w:r>
      <w:r w:rsidR="00E84481">
        <w:rPr>
          <w:szCs w:val="20"/>
          <w:lang w:eastAsia="en-AU"/>
        </w:rPr>
        <w:t xml:space="preserve"> should be secured in accordance with the recommendations of the manufacturer</w:t>
      </w:r>
      <w:r w:rsidR="005579C2">
        <w:rPr>
          <w:szCs w:val="20"/>
          <w:lang w:eastAsia="en-AU"/>
        </w:rPr>
        <w:t xml:space="preserve"> or</w:t>
      </w:r>
      <w:r w:rsidR="00E84481">
        <w:rPr>
          <w:szCs w:val="20"/>
          <w:lang w:eastAsia="en-AU"/>
        </w:rPr>
        <w:t xml:space="preserve"> of a competent person. The b</w:t>
      </w:r>
      <w:r w:rsidR="00CF328B">
        <w:rPr>
          <w:szCs w:val="20"/>
          <w:lang w:eastAsia="en-AU"/>
        </w:rPr>
        <w:t xml:space="preserve">olt down </w:t>
      </w:r>
      <w:r w:rsidR="00E84481">
        <w:rPr>
          <w:szCs w:val="20"/>
          <w:lang w:eastAsia="en-AU"/>
        </w:rPr>
        <w:lastRenderedPageBreak/>
        <w:t xml:space="preserve">requirements </w:t>
      </w:r>
      <w:r w:rsidR="003A6A88">
        <w:rPr>
          <w:szCs w:val="20"/>
          <w:lang w:eastAsia="en-AU"/>
        </w:rPr>
        <w:t>should</w:t>
      </w:r>
      <w:r w:rsidR="00E84481">
        <w:rPr>
          <w:szCs w:val="20"/>
          <w:lang w:eastAsia="en-AU"/>
        </w:rPr>
        <w:t xml:space="preserve"> be covered in the installation manual.</w:t>
      </w:r>
      <w:r w:rsidR="003A6A88">
        <w:rPr>
          <w:szCs w:val="20"/>
          <w:lang w:eastAsia="en-AU"/>
        </w:rPr>
        <w:t xml:space="preserve"> </w:t>
      </w:r>
    </w:p>
    <w:p w:rsidR="00354F4E" w:rsidRPr="006877B1" w:rsidRDefault="00354F4E" w:rsidP="00A7648B">
      <w:pPr>
        <w:rPr>
          <w:szCs w:val="20"/>
          <w:lang w:eastAsia="en-AU"/>
        </w:rPr>
      </w:pPr>
      <w:r>
        <w:rPr>
          <w:szCs w:val="20"/>
          <w:lang w:eastAsia="en-AU"/>
        </w:rPr>
        <w:t xml:space="preserve">Further </w:t>
      </w:r>
      <w:r w:rsidR="000C4534">
        <w:rPr>
          <w:szCs w:val="20"/>
          <w:lang w:eastAsia="en-AU"/>
        </w:rPr>
        <w:t>information</w:t>
      </w:r>
      <w:r>
        <w:rPr>
          <w:szCs w:val="20"/>
          <w:lang w:eastAsia="en-AU"/>
        </w:rPr>
        <w:t xml:space="preserve"> is in</w:t>
      </w:r>
      <w:r w:rsidR="009A036F">
        <w:rPr>
          <w:szCs w:val="20"/>
          <w:lang w:eastAsia="en-AU"/>
        </w:rPr>
        <w:t xml:space="preserve"> </w:t>
      </w:r>
      <w:hyperlink r:id="rId17" w:history="1">
        <w:r w:rsidRPr="004C56A5">
          <w:rPr>
            <w:rStyle w:val="Hyperlink"/>
            <w:rFonts w:eastAsiaTheme="minorEastAsia" w:cstheme="minorBidi"/>
            <w:color w:val="0000FF" w:themeColor="hyperlink"/>
            <w:lang w:eastAsia="en-AU"/>
          </w:rPr>
          <w:t xml:space="preserve">AS/NZS </w:t>
        </w:r>
        <w:proofErr w:type="gramStart"/>
        <w:r w:rsidRPr="004C56A5">
          <w:rPr>
            <w:rStyle w:val="Hyperlink"/>
            <w:rFonts w:eastAsiaTheme="minorEastAsia" w:cstheme="minorBidi"/>
            <w:color w:val="0000FF" w:themeColor="hyperlink"/>
            <w:lang w:eastAsia="en-AU"/>
          </w:rPr>
          <w:t xml:space="preserve">3788:2006 </w:t>
        </w:r>
        <w:r w:rsidRPr="006B18CD">
          <w:rPr>
            <w:rStyle w:val="Hyperlink"/>
            <w:rFonts w:eastAsiaTheme="minorEastAsia" w:cstheme="minorBidi"/>
            <w:i/>
            <w:color w:val="0000FF" w:themeColor="hyperlink"/>
            <w:lang w:eastAsia="en-AU"/>
          </w:rPr>
          <w:t>Pressure equipment – In-service inspection</w:t>
        </w:r>
        <w:proofErr w:type="gramEnd"/>
      </w:hyperlink>
      <w:r w:rsidR="009A036F" w:rsidRPr="00C42A66">
        <w:rPr>
          <w:rStyle w:val="Hyperlink"/>
          <w:rFonts w:eastAsiaTheme="minorEastAsia" w:cstheme="minorBidi"/>
          <w:color w:val="0000FF" w:themeColor="hyperlink"/>
          <w:u w:val="none"/>
        </w:rPr>
        <w:t>.</w:t>
      </w:r>
    </w:p>
    <w:p w:rsidR="007B5A1E" w:rsidRPr="00A7648B" w:rsidRDefault="007B5A1E" w:rsidP="00A7648B">
      <w:pPr>
        <w:pStyle w:val="Heading2"/>
        <w:rPr>
          <w:b w:val="0"/>
        </w:rPr>
      </w:pPr>
      <w:r w:rsidRPr="00A7648B">
        <w:t>Registration requirements</w:t>
      </w:r>
    </w:p>
    <w:p w:rsidR="00743A94" w:rsidRDefault="00CE5860" w:rsidP="0042790B">
      <w:pPr>
        <w:rPr>
          <w:szCs w:val="20"/>
          <w:lang w:eastAsia="en-AU"/>
        </w:rPr>
      </w:pPr>
      <w:r>
        <w:rPr>
          <w:szCs w:val="20"/>
          <w:lang w:eastAsia="en-AU"/>
        </w:rPr>
        <w:t xml:space="preserve">The </w:t>
      </w:r>
      <w:r w:rsidR="00E84481">
        <w:rPr>
          <w:szCs w:val="20"/>
          <w:lang w:eastAsia="en-AU"/>
        </w:rPr>
        <w:t xml:space="preserve">air receiver is a type of pressure equipment that </w:t>
      </w:r>
      <w:r>
        <w:rPr>
          <w:szCs w:val="20"/>
          <w:lang w:eastAsia="en-AU"/>
        </w:rPr>
        <w:t xml:space="preserve">may require design and item registration </w:t>
      </w:r>
      <w:r w:rsidR="003A6A88">
        <w:rPr>
          <w:szCs w:val="20"/>
          <w:lang w:eastAsia="en-AU"/>
        </w:rPr>
        <w:t>under</w:t>
      </w:r>
      <w:r w:rsidR="00E84481">
        <w:rPr>
          <w:szCs w:val="20"/>
          <w:lang w:eastAsia="en-AU"/>
        </w:rPr>
        <w:t xml:space="preserve"> the Work Health and Safety Regulation</w:t>
      </w:r>
      <w:r w:rsidR="00D65489">
        <w:rPr>
          <w:szCs w:val="20"/>
          <w:lang w:eastAsia="en-AU"/>
        </w:rPr>
        <w:t>s</w:t>
      </w:r>
      <w:r w:rsidR="00E84481">
        <w:rPr>
          <w:szCs w:val="20"/>
          <w:lang w:eastAsia="en-AU"/>
        </w:rPr>
        <w:t>. The registration requirement depends</w:t>
      </w:r>
      <w:r>
        <w:rPr>
          <w:szCs w:val="20"/>
          <w:lang w:eastAsia="en-AU"/>
        </w:rPr>
        <w:t xml:space="preserve"> on the hazard level of the </w:t>
      </w:r>
      <w:r w:rsidR="00E84481">
        <w:rPr>
          <w:szCs w:val="20"/>
          <w:lang w:eastAsia="en-AU"/>
        </w:rPr>
        <w:t xml:space="preserve">air receiver </w:t>
      </w:r>
      <w:r>
        <w:rPr>
          <w:szCs w:val="20"/>
          <w:lang w:eastAsia="en-AU"/>
        </w:rPr>
        <w:t>calculated in accordance with Australian Standard AS</w:t>
      </w:r>
      <w:r w:rsidR="00E831AC">
        <w:rPr>
          <w:szCs w:val="20"/>
          <w:lang w:eastAsia="en-AU"/>
        </w:rPr>
        <w:t> </w:t>
      </w:r>
      <w:r>
        <w:rPr>
          <w:szCs w:val="20"/>
          <w:lang w:eastAsia="en-AU"/>
        </w:rPr>
        <w:t>4343</w:t>
      </w:r>
      <w:r w:rsidR="00E831AC">
        <w:rPr>
          <w:szCs w:val="20"/>
          <w:lang w:eastAsia="en-AU"/>
        </w:rPr>
        <w:noBreakHyphen/>
      </w:r>
      <w:r w:rsidR="00720277">
        <w:rPr>
          <w:szCs w:val="20"/>
          <w:lang w:eastAsia="en-AU"/>
        </w:rPr>
        <w:t>2014</w:t>
      </w:r>
      <w:r w:rsidR="006B18CD">
        <w:rPr>
          <w:szCs w:val="20"/>
          <w:lang w:eastAsia="en-AU"/>
        </w:rPr>
        <w:t>:</w:t>
      </w:r>
      <w:r w:rsidR="00720277" w:rsidRPr="006B18CD">
        <w:rPr>
          <w:i/>
          <w:szCs w:val="20"/>
          <w:lang w:eastAsia="en-AU"/>
        </w:rPr>
        <w:t xml:space="preserve"> Pressure equipment – Hazard levels</w:t>
      </w:r>
      <w:r w:rsidR="00720277">
        <w:rPr>
          <w:szCs w:val="20"/>
          <w:lang w:eastAsia="en-AU"/>
        </w:rPr>
        <w:t>.</w:t>
      </w:r>
      <w:r w:rsidR="00317488">
        <w:rPr>
          <w:szCs w:val="20"/>
          <w:lang w:eastAsia="en-AU"/>
        </w:rPr>
        <w:t xml:space="preserve"> </w:t>
      </w:r>
    </w:p>
    <w:p w:rsidR="00B461B7" w:rsidRDefault="00B12A60">
      <w:r>
        <w:rPr>
          <w:szCs w:val="20"/>
          <w:lang w:eastAsia="en-AU"/>
        </w:rPr>
        <w:t>Each jurisdiction is responsible for enforcement and compliance matters relating to plant registration. If you are unsure of your obligations, refer to your</w:t>
      </w:r>
      <w:r w:rsidR="00D34EBA">
        <w:rPr>
          <w:szCs w:val="20"/>
          <w:lang w:eastAsia="en-AU"/>
        </w:rPr>
        <w:t xml:space="preserve"> </w:t>
      </w:r>
      <w:r>
        <w:rPr>
          <w:szCs w:val="20"/>
          <w:lang w:eastAsia="en-AU"/>
        </w:rPr>
        <w:t xml:space="preserve">regulator for information </w:t>
      </w:r>
      <w:r w:rsidR="00D34EBA">
        <w:rPr>
          <w:szCs w:val="20"/>
          <w:lang w:eastAsia="en-AU"/>
        </w:rPr>
        <w:t>on registration requirements</w:t>
      </w:r>
      <w:r>
        <w:rPr>
          <w:szCs w:val="20"/>
          <w:lang w:eastAsia="en-AU"/>
        </w:rPr>
        <w:t>.</w:t>
      </w:r>
    </w:p>
    <w:sectPr w:rsidR="00B461B7" w:rsidSect="00A40611">
      <w:type w:val="continuous"/>
      <w:pgSz w:w="11906" w:h="16838"/>
      <w:pgMar w:top="1418" w:right="1134" w:bottom="1418" w:left="1134" w:header="454" w:footer="709" w:gutter="0"/>
      <w:cols w:num="2"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89C412" w15:done="0"/>
  <w15:commentEx w15:paraId="0133C69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99C" w:rsidRDefault="00D7799C" w:rsidP="00D7799C">
      <w:pPr>
        <w:spacing w:before="0"/>
      </w:pPr>
      <w:r>
        <w:separator/>
      </w:r>
    </w:p>
  </w:endnote>
  <w:endnote w:type="continuationSeparator" w:id="0">
    <w:p w:rsidR="00D7799C" w:rsidRDefault="00D7799C" w:rsidP="00D7799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99C" w:rsidRDefault="00D231C9" w:rsidP="00A7648B">
    <w:pPr>
      <w:tabs>
        <w:tab w:val="right" w:pos="6946"/>
        <w:tab w:val="left" w:pos="8080"/>
      </w:tabs>
    </w:pPr>
    <w:r w:rsidRPr="00042502">
      <w:rPr>
        <w:sz w:val="18"/>
        <w:szCs w:val="18"/>
      </w:rPr>
      <w:t>Information Sheet</w:t>
    </w:r>
    <w:r>
      <w:rPr>
        <w:i/>
        <w:sz w:val="18"/>
        <w:szCs w:val="18"/>
      </w:rPr>
      <w:t xml:space="preserve">: </w:t>
    </w:r>
    <w:r w:rsidR="00D7799C">
      <w:rPr>
        <w:i/>
        <w:sz w:val="18"/>
        <w:szCs w:val="18"/>
      </w:rPr>
      <w:t xml:space="preserve">Compressed </w:t>
    </w:r>
    <w:r w:rsidR="009E6CA0">
      <w:rPr>
        <w:i/>
        <w:sz w:val="18"/>
        <w:szCs w:val="18"/>
      </w:rPr>
      <w:t>a</w:t>
    </w:r>
    <w:r w:rsidR="00D7799C">
      <w:rPr>
        <w:i/>
        <w:sz w:val="18"/>
        <w:szCs w:val="18"/>
      </w:rPr>
      <w:t xml:space="preserve">ir and </w:t>
    </w:r>
    <w:r w:rsidR="009E6CA0">
      <w:rPr>
        <w:i/>
        <w:sz w:val="18"/>
        <w:szCs w:val="18"/>
      </w:rPr>
      <w:t>a</w:t>
    </w:r>
    <w:r w:rsidR="00D7799C">
      <w:rPr>
        <w:i/>
        <w:sz w:val="18"/>
        <w:szCs w:val="18"/>
      </w:rPr>
      <w:t xml:space="preserve">ir </w:t>
    </w:r>
    <w:r w:rsidR="009E6CA0">
      <w:rPr>
        <w:i/>
        <w:sz w:val="18"/>
        <w:szCs w:val="18"/>
      </w:rPr>
      <w:t>r</w:t>
    </w:r>
    <w:r w:rsidR="00D7799C">
      <w:rPr>
        <w:i/>
        <w:sz w:val="18"/>
        <w:szCs w:val="18"/>
      </w:rPr>
      <w:t>eceiver</w:t>
    </w:r>
    <w:r w:rsidR="00D7799C" w:rsidRPr="00AE4E7E">
      <w:rPr>
        <w:sz w:val="18"/>
        <w:szCs w:val="18"/>
      </w:rPr>
      <w:tab/>
    </w:r>
    <w:r w:rsidR="00080B30">
      <w:rPr>
        <w:sz w:val="18"/>
        <w:szCs w:val="18"/>
      </w:rPr>
      <w:t>Decem</w:t>
    </w:r>
    <w:r w:rsidR="009A036F">
      <w:rPr>
        <w:sz w:val="18"/>
        <w:szCs w:val="18"/>
      </w:rPr>
      <w:t xml:space="preserve">ber </w:t>
    </w:r>
    <w:r w:rsidR="00D7799C">
      <w:rPr>
        <w:sz w:val="18"/>
        <w:szCs w:val="18"/>
      </w:rPr>
      <w:t>2015</w:t>
    </w:r>
    <w:r w:rsidR="00D7799C">
      <w:rPr>
        <w:sz w:val="18"/>
        <w:szCs w:val="18"/>
      </w:rPr>
      <w:tab/>
    </w:r>
    <w:r w:rsidR="00D7799C" w:rsidRPr="00AE4E7E">
      <w:rPr>
        <w:sz w:val="18"/>
        <w:szCs w:val="18"/>
      </w:rPr>
      <w:t xml:space="preserve">Page </w:t>
    </w:r>
    <w:r w:rsidR="00D7799C" w:rsidRPr="00AE4E7E">
      <w:rPr>
        <w:caps/>
        <w:sz w:val="18"/>
        <w:szCs w:val="18"/>
      </w:rPr>
      <w:fldChar w:fldCharType="begin"/>
    </w:r>
    <w:r w:rsidR="00D7799C" w:rsidRPr="00AE4E7E">
      <w:rPr>
        <w:caps/>
        <w:sz w:val="18"/>
        <w:szCs w:val="18"/>
      </w:rPr>
      <w:instrText xml:space="preserve"> PAGE </w:instrText>
    </w:r>
    <w:r w:rsidR="00D7799C" w:rsidRPr="00AE4E7E">
      <w:rPr>
        <w:caps/>
        <w:sz w:val="18"/>
        <w:szCs w:val="18"/>
      </w:rPr>
      <w:fldChar w:fldCharType="separate"/>
    </w:r>
    <w:r w:rsidR="00694E40">
      <w:rPr>
        <w:caps/>
        <w:noProof/>
        <w:sz w:val="18"/>
        <w:szCs w:val="18"/>
      </w:rPr>
      <w:t>2</w:t>
    </w:r>
    <w:r w:rsidR="00D7799C" w:rsidRPr="00AE4E7E">
      <w:rPr>
        <w:caps/>
        <w:sz w:val="18"/>
        <w:szCs w:val="18"/>
      </w:rPr>
      <w:fldChar w:fldCharType="end"/>
    </w:r>
    <w:r w:rsidR="00D7799C" w:rsidRPr="00AE4E7E">
      <w:rPr>
        <w:sz w:val="18"/>
        <w:szCs w:val="18"/>
      </w:rPr>
      <w:t xml:space="preserve"> of </w:t>
    </w:r>
    <w:r w:rsidR="00D7799C" w:rsidRPr="00AE4E7E">
      <w:rPr>
        <w:caps/>
        <w:sz w:val="18"/>
        <w:szCs w:val="18"/>
      </w:rPr>
      <w:fldChar w:fldCharType="begin"/>
    </w:r>
    <w:r w:rsidR="00D7799C" w:rsidRPr="00AE4E7E">
      <w:rPr>
        <w:caps/>
        <w:sz w:val="18"/>
        <w:szCs w:val="18"/>
      </w:rPr>
      <w:instrText xml:space="preserve"> NUMPAGES </w:instrText>
    </w:r>
    <w:r w:rsidR="00D7799C" w:rsidRPr="00AE4E7E">
      <w:rPr>
        <w:caps/>
        <w:sz w:val="18"/>
        <w:szCs w:val="18"/>
      </w:rPr>
      <w:fldChar w:fldCharType="separate"/>
    </w:r>
    <w:r w:rsidR="00694E40">
      <w:rPr>
        <w:caps/>
        <w:noProof/>
        <w:sz w:val="18"/>
        <w:szCs w:val="18"/>
      </w:rPr>
      <w:t>2</w:t>
    </w:r>
    <w:r w:rsidR="00D7799C" w:rsidRPr="00AE4E7E">
      <w:rPr>
        <w:caps/>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36F" w:rsidRDefault="009A036F" w:rsidP="00D231C9">
    <w:pPr>
      <w:pStyle w:val="Footer"/>
    </w:pPr>
    <w:r>
      <w:rPr>
        <w:rFonts w:cs="Arial"/>
        <w:noProof/>
        <w:sz w:val="18"/>
        <w:szCs w:val="18"/>
        <w:lang w:eastAsia="en-AU"/>
      </w:rPr>
      <w:drawing>
        <wp:inline distT="0" distB="0" distL="0" distR="0" wp14:anchorId="39885126" wp14:editId="3D9E01C9">
          <wp:extent cx="1233231" cy="432000"/>
          <wp:effectExtent l="0" t="0" r="5080" b="6350"/>
          <wp:docPr id="21" name="Picture 21" descr="Creative commons icon"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jpg"/>
                  <pic:cNvPicPr/>
                </pic:nvPicPr>
                <pic:blipFill>
                  <a:blip r:embed="rId1">
                    <a:extLst>
                      <a:ext uri="{28A0092B-C50C-407E-A947-70E740481C1C}">
                        <a14:useLocalDpi xmlns:a14="http://schemas.microsoft.com/office/drawing/2010/main" val="0"/>
                      </a:ext>
                    </a:extLst>
                  </a:blip>
                  <a:stretch>
                    <a:fillRect/>
                  </a:stretch>
                </pic:blipFill>
                <pic:spPr>
                  <a:xfrm>
                    <a:off x="0" y="0"/>
                    <a:ext cx="1233231" cy="432000"/>
                  </a:xfrm>
                  <a:prstGeom prst="rect">
                    <a:avLst/>
                  </a:prstGeom>
                </pic:spPr>
              </pic:pic>
            </a:graphicData>
          </a:graphic>
        </wp:inline>
      </w:drawing>
    </w:r>
    <w:r>
      <w:rPr>
        <w:rFonts w:cs="Arial"/>
        <w:sz w:val="18"/>
        <w:szCs w:val="18"/>
      </w:rPr>
      <w:tab/>
    </w:r>
    <w:r w:rsidR="00D14219">
      <w:rPr>
        <w:rFonts w:cs="Arial"/>
        <w:szCs w:val="20"/>
      </w:rPr>
      <w:t>978-1-76028-502-</w:t>
    </w:r>
    <w:proofErr w:type="gramStart"/>
    <w:r w:rsidR="00D14219">
      <w:rPr>
        <w:rFonts w:cs="Arial"/>
        <w:szCs w:val="20"/>
      </w:rPr>
      <w:t>9</w:t>
    </w:r>
    <w:r w:rsidR="00D14219" w:rsidRPr="00483902">
      <w:rPr>
        <w:rFonts w:cs="Arial"/>
        <w:sz w:val="18"/>
        <w:szCs w:val="18"/>
      </w:rPr>
      <w:t xml:space="preserve"> </w:t>
    </w:r>
    <w:r w:rsidR="00D14219">
      <w:rPr>
        <w:rFonts w:cs="Arial"/>
        <w:sz w:val="18"/>
        <w:szCs w:val="18"/>
      </w:rPr>
      <w:t xml:space="preserve"> </w:t>
    </w:r>
    <w:r w:rsidR="00D14219" w:rsidRPr="00483902">
      <w:rPr>
        <w:rFonts w:cs="Arial"/>
        <w:sz w:val="18"/>
        <w:szCs w:val="18"/>
      </w:rPr>
      <w:t>[</w:t>
    </w:r>
    <w:proofErr w:type="gramEnd"/>
    <w:r w:rsidR="00D14219">
      <w:rPr>
        <w:rFonts w:cs="Arial"/>
        <w:sz w:val="18"/>
        <w:szCs w:val="18"/>
      </w:rPr>
      <w:t>Multi-Vol. Set</w:t>
    </w:r>
    <w:r w:rsidR="00D14219" w:rsidRPr="00483902">
      <w:rPr>
        <w:rFonts w:cs="Arial"/>
        <w:sz w:val="18"/>
        <w:szCs w:val="18"/>
      </w:rPr>
      <w:t>]</w:t>
    </w:r>
    <w:r>
      <w:rPr>
        <w:rFonts w:cs="Arial"/>
        <w:sz w:val="18"/>
        <w:szCs w:val="18"/>
      </w:rPr>
      <w:tab/>
    </w:r>
    <w:r w:rsidR="00D14219">
      <w:rPr>
        <w:rFonts w:cs="Arial"/>
        <w:szCs w:val="20"/>
      </w:rPr>
      <w:t>978-1-76028-497-8</w:t>
    </w:r>
    <w:r w:rsidR="00D231C9">
      <w:rPr>
        <w:rFonts w:cs="Arial"/>
        <w:sz w:val="18"/>
        <w:szCs w:val="18"/>
      </w:rPr>
      <w:t xml:space="preserve">  </w:t>
    </w:r>
    <w:r w:rsidRPr="00C074C6">
      <w:rPr>
        <w:rFonts w:cs="Arial"/>
        <w:sz w:val="18"/>
        <w:szCs w:val="18"/>
      </w:rPr>
      <w:t>[PDF]</w:t>
    </w:r>
    <w:r>
      <w:rPr>
        <w:rFonts w:cs="Arial"/>
        <w:sz w:val="18"/>
        <w:szCs w:val="18"/>
      </w:rPr>
      <w:br/>
    </w:r>
    <w:r>
      <w:rPr>
        <w:rFonts w:cs="Arial"/>
        <w:sz w:val="18"/>
        <w:szCs w:val="18"/>
      </w:rPr>
      <w:tab/>
    </w:r>
    <w:r>
      <w:rPr>
        <w:rFonts w:cs="Arial"/>
        <w:sz w:val="18"/>
        <w:szCs w:val="18"/>
      </w:rPr>
      <w:tab/>
    </w:r>
    <w:r w:rsidR="00D14219">
      <w:rPr>
        <w:rFonts w:cs="Arial"/>
        <w:szCs w:val="20"/>
      </w:rPr>
      <w:t>978-1-76028-498-5</w:t>
    </w:r>
    <w:r w:rsidR="00D231C9">
      <w:rPr>
        <w:rFonts w:cs="Arial"/>
        <w:sz w:val="18"/>
        <w:szCs w:val="18"/>
      </w:rPr>
      <w:t xml:space="preserve">  </w:t>
    </w:r>
    <w:r w:rsidRPr="00C074C6">
      <w:rPr>
        <w:rFonts w:cs="Arial"/>
        <w:sz w:val="18"/>
        <w:szCs w:val="18"/>
      </w:rPr>
      <w:t>[</w:t>
    </w:r>
    <w:proofErr w:type="spellStart"/>
    <w:r w:rsidRPr="00C074C6">
      <w:rPr>
        <w:rFonts w:cs="Arial"/>
        <w:sz w:val="18"/>
        <w:szCs w:val="18"/>
      </w:rPr>
      <w:t>DOCX</w:t>
    </w:r>
    <w:proofErr w:type="spellEnd"/>
    <w:r w:rsidRPr="00C074C6">
      <w:rPr>
        <w:rFonts w:cs="Arial"/>
        <w:sz w:val="18"/>
        <w:szCs w:val="18"/>
      </w:rPr>
      <w:t>]</w:t>
    </w:r>
    <w:r>
      <w:rPr>
        <w:rFonts w:cs="Arial"/>
        <w:sz w:val="18"/>
        <w:szCs w:val="18"/>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99C" w:rsidRDefault="00D7799C" w:rsidP="00D7799C">
      <w:pPr>
        <w:spacing w:before="0"/>
      </w:pPr>
      <w:r>
        <w:separator/>
      </w:r>
    </w:p>
  </w:footnote>
  <w:footnote w:type="continuationSeparator" w:id="0">
    <w:p w:rsidR="00D7799C" w:rsidRDefault="00D7799C" w:rsidP="00D7799C">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36F" w:rsidRDefault="009A036F">
    <w:pPr>
      <w:pStyle w:val="Header"/>
    </w:pPr>
    <w:r>
      <w:rPr>
        <w:noProof/>
        <w:lang w:eastAsia="en-AU"/>
      </w:rPr>
      <w:drawing>
        <wp:inline distT="0" distB="0" distL="0" distR="0" wp14:anchorId="4C1DC980" wp14:editId="2DC801BA">
          <wp:extent cx="2082314" cy="432000"/>
          <wp:effectExtent l="0" t="0" r="0" b="6350"/>
          <wp:docPr id="19" name="Picture 19"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ture"/>
                  <pic:cNvPicPr>
                    <a:picLocks noChangeAspect="1" noChangeArrowheads="1"/>
                  </pic:cNvPicPr>
                </pic:nvPicPr>
                <pic:blipFill>
                  <a:blip r:embed="rId1"/>
                  <a:srcRect/>
                  <a:stretch>
                    <a:fillRect/>
                  </a:stretch>
                </pic:blipFill>
                <pic:spPr bwMode="auto">
                  <a:xfrm>
                    <a:off x="0" y="0"/>
                    <a:ext cx="2082314" cy="4320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36F" w:rsidRDefault="009A036F">
    <w:pPr>
      <w:pStyle w:val="Header"/>
    </w:pPr>
    <w:r>
      <w:rPr>
        <w:noProof/>
        <w:lang w:eastAsia="en-AU"/>
      </w:rPr>
      <w:drawing>
        <wp:inline distT="0" distB="0" distL="0" distR="0" wp14:anchorId="3041F3B4" wp14:editId="6D2F0B51">
          <wp:extent cx="2082314" cy="432000"/>
          <wp:effectExtent l="0" t="0" r="0" b="6350"/>
          <wp:docPr id="20" name="Picture 20"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ture"/>
                  <pic:cNvPicPr>
                    <a:picLocks noChangeAspect="1" noChangeArrowheads="1"/>
                  </pic:cNvPicPr>
                </pic:nvPicPr>
                <pic:blipFill>
                  <a:blip r:embed="rId1"/>
                  <a:srcRect/>
                  <a:stretch>
                    <a:fillRect/>
                  </a:stretch>
                </pic:blipFill>
                <pic:spPr bwMode="auto">
                  <a:xfrm>
                    <a:off x="0" y="0"/>
                    <a:ext cx="2082314" cy="4320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D71B43"/>
    <w:multiLevelType w:val="hybridMultilevel"/>
    <w:tmpl w:val="93A0FC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48912D4F"/>
    <w:multiLevelType w:val="hybridMultilevel"/>
    <w:tmpl w:val="F72C01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B845031"/>
    <w:multiLevelType w:val="hybridMultilevel"/>
    <w:tmpl w:val="47BA03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erry">
    <w15:presenceInfo w15:providerId="None" w15:userId="Terry"/>
  </w15:person>
  <w15:person w15:author="Catherine Rafferty">
    <w15:presenceInfo w15:providerId="AD" w15:userId="S-1-5-21-614741574-1238569373-1831341646-6962675"/>
  </w15:person>
  <w15:person w15:author="Kirsten Way">
    <w15:presenceInfo w15:providerId="AD" w15:userId="S-1-5-21-614741574-1238569373-1831341646-69629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90B"/>
    <w:rsid w:val="000076C2"/>
    <w:rsid w:val="00045D19"/>
    <w:rsid w:val="00047F58"/>
    <w:rsid w:val="0007478F"/>
    <w:rsid w:val="000751C5"/>
    <w:rsid w:val="00080B30"/>
    <w:rsid w:val="00083C14"/>
    <w:rsid w:val="00086DDA"/>
    <w:rsid w:val="000872AC"/>
    <w:rsid w:val="00092A6D"/>
    <w:rsid w:val="000C4534"/>
    <w:rsid w:val="000D60DE"/>
    <w:rsid w:val="001026F2"/>
    <w:rsid w:val="00111B52"/>
    <w:rsid w:val="001126C6"/>
    <w:rsid w:val="0013378C"/>
    <w:rsid w:val="0013555A"/>
    <w:rsid w:val="0019505B"/>
    <w:rsid w:val="001A48B2"/>
    <w:rsid w:val="001A60F3"/>
    <w:rsid w:val="001E0529"/>
    <w:rsid w:val="00212295"/>
    <w:rsid w:val="0022249F"/>
    <w:rsid w:val="00227276"/>
    <w:rsid w:val="002879F7"/>
    <w:rsid w:val="00293103"/>
    <w:rsid w:val="00297CC4"/>
    <w:rsid w:val="002A0841"/>
    <w:rsid w:val="002A0C1C"/>
    <w:rsid w:val="002A2163"/>
    <w:rsid w:val="002B46FD"/>
    <w:rsid w:val="002C001E"/>
    <w:rsid w:val="002C5D88"/>
    <w:rsid w:val="002E04BA"/>
    <w:rsid w:val="00317488"/>
    <w:rsid w:val="00326641"/>
    <w:rsid w:val="00354F4E"/>
    <w:rsid w:val="003618FC"/>
    <w:rsid w:val="00375ACC"/>
    <w:rsid w:val="00381138"/>
    <w:rsid w:val="003A6A88"/>
    <w:rsid w:val="003B0A76"/>
    <w:rsid w:val="003D35D4"/>
    <w:rsid w:val="0040071A"/>
    <w:rsid w:val="00411B4C"/>
    <w:rsid w:val="00412239"/>
    <w:rsid w:val="0041331E"/>
    <w:rsid w:val="00413554"/>
    <w:rsid w:val="00416E4E"/>
    <w:rsid w:val="00424943"/>
    <w:rsid w:val="0042790B"/>
    <w:rsid w:val="00453CA1"/>
    <w:rsid w:val="00455D3D"/>
    <w:rsid w:val="00456ADC"/>
    <w:rsid w:val="0046468D"/>
    <w:rsid w:val="00473E8F"/>
    <w:rsid w:val="004903BC"/>
    <w:rsid w:val="004B1C2D"/>
    <w:rsid w:val="004B256E"/>
    <w:rsid w:val="004C56A5"/>
    <w:rsid w:val="004D6CBE"/>
    <w:rsid w:val="005174B7"/>
    <w:rsid w:val="00541F20"/>
    <w:rsid w:val="00547813"/>
    <w:rsid w:val="00551D9F"/>
    <w:rsid w:val="005579C2"/>
    <w:rsid w:val="005601AE"/>
    <w:rsid w:val="00575301"/>
    <w:rsid w:val="0057597D"/>
    <w:rsid w:val="0059525E"/>
    <w:rsid w:val="00597751"/>
    <w:rsid w:val="005D43EA"/>
    <w:rsid w:val="005E7464"/>
    <w:rsid w:val="005F304C"/>
    <w:rsid w:val="00602E43"/>
    <w:rsid w:val="0060528A"/>
    <w:rsid w:val="00610826"/>
    <w:rsid w:val="0062252C"/>
    <w:rsid w:val="00633297"/>
    <w:rsid w:val="0064236A"/>
    <w:rsid w:val="006464CE"/>
    <w:rsid w:val="00650010"/>
    <w:rsid w:val="00661537"/>
    <w:rsid w:val="00681CEC"/>
    <w:rsid w:val="00694E40"/>
    <w:rsid w:val="00695128"/>
    <w:rsid w:val="006A3DE5"/>
    <w:rsid w:val="006B008A"/>
    <w:rsid w:val="006B18CD"/>
    <w:rsid w:val="006D0002"/>
    <w:rsid w:val="006D1570"/>
    <w:rsid w:val="006D207D"/>
    <w:rsid w:val="006D6214"/>
    <w:rsid w:val="006D6489"/>
    <w:rsid w:val="006E48D2"/>
    <w:rsid w:val="006E6A4B"/>
    <w:rsid w:val="006E6F24"/>
    <w:rsid w:val="00701DD9"/>
    <w:rsid w:val="00710897"/>
    <w:rsid w:val="00720277"/>
    <w:rsid w:val="007427F5"/>
    <w:rsid w:val="00743A94"/>
    <w:rsid w:val="00765D10"/>
    <w:rsid w:val="00766CE1"/>
    <w:rsid w:val="0077626D"/>
    <w:rsid w:val="00796A40"/>
    <w:rsid w:val="007B0AD2"/>
    <w:rsid w:val="007B5A1E"/>
    <w:rsid w:val="007E52D6"/>
    <w:rsid w:val="008129FB"/>
    <w:rsid w:val="00825239"/>
    <w:rsid w:val="00846179"/>
    <w:rsid w:val="00847B9D"/>
    <w:rsid w:val="008716EE"/>
    <w:rsid w:val="00887D77"/>
    <w:rsid w:val="008B12FF"/>
    <w:rsid w:val="008C15BF"/>
    <w:rsid w:val="008D436B"/>
    <w:rsid w:val="008F4480"/>
    <w:rsid w:val="00930157"/>
    <w:rsid w:val="00940992"/>
    <w:rsid w:val="009438F8"/>
    <w:rsid w:val="0094564C"/>
    <w:rsid w:val="00955D76"/>
    <w:rsid w:val="009650E3"/>
    <w:rsid w:val="009A036F"/>
    <w:rsid w:val="009A1D26"/>
    <w:rsid w:val="009C046D"/>
    <w:rsid w:val="009C32CE"/>
    <w:rsid w:val="009C4CC4"/>
    <w:rsid w:val="009C601A"/>
    <w:rsid w:val="009E6CA0"/>
    <w:rsid w:val="00A00DD3"/>
    <w:rsid w:val="00A12FD5"/>
    <w:rsid w:val="00A17B71"/>
    <w:rsid w:val="00A40611"/>
    <w:rsid w:val="00A47C26"/>
    <w:rsid w:val="00A63B82"/>
    <w:rsid w:val="00A7648B"/>
    <w:rsid w:val="00A775ED"/>
    <w:rsid w:val="00A82B48"/>
    <w:rsid w:val="00A95509"/>
    <w:rsid w:val="00AB5C09"/>
    <w:rsid w:val="00AC045A"/>
    <w:rsid w:val="00AC687E"/>
    <w:rsid w:val="00AD3A7A"/>
    <w:rsid w:val="00B12A60"/>
    <w:rsid w:val="00B1559C"/>
    <w:rsid w:val="00B257A0"/>
    <w:rsid w:val="00B31E24"/>
    <w:rsid w:val="00B33166"/>
    <w:rsid w:val="00B368BB"/>
    <w:rsid w:val="00B44943"/>
    <w:rsid w:val="00B461B7"/>
    <w:rsid w:val="00B60D28"/>
    <w:rsid w:val="00B636DB"/>
    <w:rsid w:val="00B73C9D"/>
    <w:rsid w:val="00B81BDD"/>
    <w:rsid w:val="00B83B91"/>
    <w:rsid w:val="00B87CE9"/>
    <w:rsid w:val="00B91FFB"/>
    <w:rsid w:val="00BB02AB"/>
    <w:rsid w:val="00BC182E"/>
    <w:rsid w:val="00BD29AC"/>
    <w:rsid w:val="00BE0F8C"/>
    <w:rsid w:val="00BE632E"/>
    <w:rsid w:val="00BF1830"/>
    <w:rsid w:val="00C07DB1"/>
    <w:rsid w:val="00C37C35"/>
    <w:rsid w:val="00C42A66"/>
    <w:rsid w:val="00C506F4"/>
    <w:rsid w:val="00C56515"/>
    <w:rsid w:val="00C74375"/>
    <w:rsid w:val="00C83A75"/>
    <w:rsid w:val="00CA71E3"/>
    <w:rsid w:val="00CE5860"/>
    <w:rsid w:val="00CF328B"/>
    <w:rsid w:val="00CF364C"/>
    <w:rsid w:val="00D1212C"/>
    <w:rsid w:val="00D12B3B"/>
    <w:rsid w:val="00D13F57"/>
    <w:rsid w:val="00D14219"/>
    <w:rsid w:val="00D231C9"/>
    <w:rsid w:val="00D25E62"/>
    <w:rsid w:val="00D319BE"/>
    <w:rsid w:val="00D3309B"/>
    <w:rsid w:val="00D34EBA"/>
    <w:rsid w:val="00D47E8B"/>
    <w:rsid w:val="00D5652B"/>
    <w:rsid w:val="00D579AE"/>
    <w:rsid w:val="00D65489"/>
    <w:rsid w:val="00D67EA1"/>
    <w:rsid w:val="00D717BD"/>
    <w:rsid w:val="00D7799C"/>
    <w:rsid w:val="00D91428"/>
    <w:rsid w:val="00DA27B1"/>
    <w:rsid w:val="00DA2BA0"/>
    <w:rsid w:val="00DB1524"/>
    <w:rsid w:val="00DE5EF4"/>
    <w:rsid w:val="00DF16B1"/>
    <w:rsid w:val="00E128CF"/>
    <w:rsid w:val="00E17F74"/>
    <w:rsid w:val="00E335B0"/>
    <w:rsid w:val="00E46543"/>
    <w:rsid w:val="00E670B1"/>
    <w:rsid w:val="00E7446A"/>
    <w:rsid w:val="00E831AC"/>
    <w:rsid w:val="00E84481"/>
    <w:rsid w:val="00E904C9"/>
    <w:rsid w:val="00EA0E15"/>
    <w:rsid w:val="00EA3737"/>
    <w:rsid w:val="00EB7D88"/>
    <w:rsid w:val="00ED63F2"/>
    <w:rsid w:val="00F045BD"/>
    <w:rsid w:val="00F279A3"/>
    <w:rsid w:val="00F377D7"/>
    <w:rsid w:val="00F40B0A"/>
    <w:rsid w:val="00F444CC"/>
    <w:rsid w:val="00F52FB0"/>
    <w:rsid w:val="00F62393"/>
    <w:rsid w:val="00F9102E"/>
    <w:rsid w:val="00F94A05"/>
    <w:rsid w:val="00FA1211"/>
    <w:rsid w:val="00FB2EE3"/>
    <w:rsid w:val="00FB4046"/>
    <w:rsid w:val="00FC2868"/>
    <w:rsid w:val="00FD23DB"/>
    <w:rsid w:val="00FF5F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2AB"/>
    <w:pPr>
      <w:spacing w:before="120"/>
    </w:pPr>
    <w:rPr>
      <w:rFonts w:ascii="Arial" w:hAnsi="Arial"/>
      <w:szCs w:val="22"/>
      <w:lang w:eastAsia="en-US"/>
    </w:rPr>
  </w:style>
  <w:style w:type="paragraph" w:styleId="Heading1">
    <w:name w:val="heading 1"/>
    <w:basedOn w:val="Normal"/>
    <w:next w:val="Normal"/>
    <w:link w:val="Heading1Char"/>
    <w:uiPriority w:val="9"/>
    <w:qFormat/>
    <w:rsid w:val="00A40611"/>
    <w:pPr>
      <w:keepNext/>
      <w:keepLines/>
      <w:spacing w:before="240" w:after="240"/>
      <w:outlineLvl w:val="0"/>
    </w:pPr>
    <w:rPr>
      <w:rFonts w:eastAsiaTheme="majorEastAsia" w:cstheme="majorBidi"/>
      <w:b/>
      <w:bCs/>
      <w:color w:val="C00000"/>
      <w:sz w:val="32"/>
      <w:szCs w:val="28"/>
    </w:rPr>
  </w:style>
  <w:style w:type="paragraph" w:styleId="Heading2">
    <w:name w:val="heading 2"/>
    <w:basedOn w:val="Normal"/>
    <w:next w:val="Normal"/>
    <w:link w:val="Heading2Char"/>
    <w:qFormat/>
    <w:rsid w:val="00A40611"/>
    <w:pPr>
      <w:keepNext/>
      <w:spacing w:before="240"/>
      <w:outlineLvl w:val="1"/>
    </w:pPr>
    <w:rPr>
      <w:rFonts w:eastAsia="Batang"/>
      <w:b/>
      <w:color w:val="C00000"/>
      <w:sz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92A6D"/>
    <w:rPr>
      <w:color w:val="0000FF"/>
      <w:u w:val="single"/>
    </w:rPr>
  </w:style>
  <w:style w:type="character" w:styleId="CommentReference">
    <w:name w:val="annotation reference"/>
    <w:uiPriority w:val="99"/>
    <w:semiHidden/>
    <w:unhideWhenUsed/>
    <w:rsid w:val="00E904C9"/>
    <w:rPr>
      <w:sz w:val="16"/>
      <w:szCs w:val="16"/>
    </w:rPr>
  </w:style>
  <w:style w:type="paragraph" w:styleId="CommentText">
    <w:name w:val="annotation text"/>
    <w:basedOn w:val="Normal"/>
    <w:link w:val="CommentTextChar"/>
    <w:uiPriority w:val="99"/>
    <w:semiHidden/>
    <w:unhideWhenUsed/>
    <w:rsid w:val="00E904C9"/>
    <w:rPr>
      <w:szCs w:val="20"/>
    </w:rPr>
  </w:style>
  <w:style w:type="character" w:customStyle="1" w:styleId="CommentTextChar">
    <w:name w:val="Comment Text Char"/>
    <w:link w:val="CommentText"/>
    <w:uiPriority w:val="99"/>
    <w:semiHidden/>
    <w:rsid w:val="00E904C9"/>
    <w:rPr>
      <w:rFonts w:ascii="Arial" w:hAnsi="Arial"/>
      <w:lang w:eastAsia="en-US"/>
    </w:rPr>
  </w:style>
  <w:style w:type="paragraph" w:styleId="CommentSubject">
    <w:name w:val="annotation subject"/>
    <w:basedOn w:val="CommentText"/>
    <w:next w:val="CommentText"/>
    <w:link w:val="CommentSubjectChar"/>
    <w:uiPriority w:val="99"/>
    <w:semiHidden/>
    <w:unhideWhenUsed/>
    <w:rsid w:val="00E904C9"/>
    <w:rPr>
      <w:b/>
      <w:bCs/>
    </w:rPr>
  </w:style>
  <w:style w:type="character" w:customStyle="1" w:styleId="CommentSubjectChar">
    <w:name w:val="Comment Subject Char"/>
    <w:link w:val="CommentSubject"/>
    <w:uiPriority w:val="99"/>
    <w:semiHidden/>
    <w:rsid w:val="00E904C9"/>
    <w:rPr>
      <w:rFonts w:ascii="Arial" w:hAnsi="Arial"/>
      <w:b/>
      <w:bCs/>
      <w:lang w:eastAsia="en-US"/>
    </w:rPr>
  </w:style>
  <w:style w:type="paragraph" w:styleId="BalloonText">
    <w:name w:val="Balloon Text"/>
    <w:basedOn w:val="Normal"/>
    <w:link w:val="BalloonTextChar"/>
    <w:uiPriority w:val="99"/>
    <w:semiHidden/>
    <w:unhideWhenUsed/>
    <w:rsid w:val="00E904C9"/>
    <w:pPr>
      <w:spacing w:before="0"/>
    </w:pPr>
    <w:rPr>
      <w:rFonts w:ascii="Tahoma" w:hAnsi="Tahoma"/>
      <w:sz w:val="16"/>
      <w:szCs w:val="16"/>
    </w:rPr>
  </w:style>
  <w:style w:type="character" w:customStyle="1" w:styleId="BalloonTextChar">
    <w:name w:val="Balloon Text Char"/>
    <w:link w:val="BalloonText"/>
    <w:uiPriority w:val="99"/>
    <w:semiHidden/>
    <w:rsid w:val="00E904C9"/>
    <w:rPr>
      <w:rFonts w:ascii="Tahoma" w:hAnsi="Tahoma" w:cs="Tahoma"/>
      <w:sz w:val="16"/>
      <w:szCs w:val="16"/>
      <w:lang w:eastAsia="en-US"/>
    </w:rPr>
  </w:style>
  <w:style w:type="table" w:styleId="TableGrid">
    <w:name w:val="Table Grid"/>
    <w:basedOn w:val="TableNormal"/>
    <w:uiPriority w:val="59"/>
    <w:rsid w:val="00695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84481"/>
    <w:rPr>
      <w:rFonts w:ascii="Arial" w:hAnsi="Arial"/>
      <w:sz w:val="22"/>
      <w:szCs w:val="22"/>
      <w:lang w:eastAsia="en-US"/>
    </w:rPr>
  </w:style>
  <w:style w:type="paragraph" w:styleId="ListParagraph">
    <w:name w:val="List Paragraph"/>
    <w:basedOn w:val="Normal"/>
    <w:uiPriority w:val="34"/>
    <w:qFormat/>
    <w:rsid w:val="008C15BF"/>
    <w:pPr>
      <w:ind w:left="720"/>
      <w:contextualSpacing/>
    </w:pPr>
  </w:style>
  <w:style w:type="character" w:customStyle="1" w:styleId="Heading2Char">
    <w:name w:val="Heading 2 Char"/>
    <w:basedOn w:val="DefaultParagraphFont"/>
    <w:link w:val="Heading2"/>
    <w:rsid w:val="00A40611"/>
    <w:rPr>
      <w:rFonts w:ascii="Arial" w:eastAsia="Batang" w:hAnsi="Arial"/>
      <w:b/>
      <w:color w:val="C00000"/>
      <w:sz w:val="22"/>
      <w:szCs w:val="22"/>
    </w:rPr>
  </w:style>
  <w:style w:type="paragraph" w:styleId="Header">
    <w:name w:val="header"/>
    <w:basedOn w:val="Normal"/>
    <w:link w:val="HeaderChar"/>
    <w:uiPriority w:val="99"/>
    <w:unhideWhenUsed/>
    <w:rsid w:val="00D7799C"/>
    <w:pPr>
      <w:tabs>
        <w:tab w:val="center" w:pos="4513"/>
        <w:tab w:val="right" w:pos="9026"/>
      </w:tabs>
      <w:spacing w:before="0"/>
    </w:pPr>
  </w:style>
  <w:style w:type="character" w:customStyle="1" w:styleId="HeaderChar">
    <w:name w:val="Header Char"/>
    <w:basedOn w:val="DefaultParagraphFont"/>
    <w:link w:val="Header"/>
    <w:uiPriority w:val="99"/>
    <w:rsid w:val="00D7799C"/>
    <w:rPr>
      <w:rFonts w:ascii="Arial" w:hAnsi="Arial"/>
      <w:sz w:val="22"/>
      <w:szCs w:val="22"/>
      <w:lang w:eastAsia="en-US"/>
    </w:rPr>
  </w:style>
  <w:style w:type="paragraph" w:styleId="Footer">
    <w:name w:val="footer"/>
    <w:basedOn w:val="Normal"/>
    <w:link w:val="FooterChar"/>
    <w:uiPriority w:val="99"/>
    <w:unhideWhenUsed/>
    <w:rsid w:val="00D7799C"/>
    <w:pPr>
      <w:tabs>
        <w:tab w:val="center" w:pos="4513"/>
        <w:tab w:val="right" w:pos="9026"/>
      </w:tabs>
      <w:spacing w:before="0"/>
    </w:pPr>
  </w:style>
  <w:style w:type="character" w:customStyle="1" w:styleId="FooterChar">
    <w:name w:val="Footer Char"/>
    <w:basedOn w:val="DefaultParagraphFont"/>
    <w:link w:val="Footer"/>
    <w:uiPriority w:val="99"/>
    <w:rsid w:val="00D7799C"/>
    <w:rPr>
      <w:rFonts w:ascii="Arial" w:hAnsi="Arial"/>
      <w:sz w:val="22"/>
      <w:szCs w:val="22"/>
      <w:lang w:eastAsia="en-US"/>
    </w:rPr>
  </w:style>
  <w:style w:type="paragraph" w:styleId="Title">
    <w:name w:val="Title"/>
    <w:basedOn w:val="Normal"/>
    <w:next w:val="Normal"/>
    <w:link w:val="TitleChar"/>
    <w:uiPriority w:val="10"/>
    <w:qFormat/>
    <w:rsid w:val="009650E3"/>
    <w:pPr>
      <w:spacing w:before="0" w:after="300"/>
      <w:contextualSpacing/>
    </w:pPr>
    <w:rPr>
      <w:rFonts w:eastAsiaTheme="majorEastAsia" w:cstheme="majorBidi"/>
      <w:b/>
      <w:color w:val="C00000"/>
      <w:spacing w:val="5"/>
      <w:kern w:val="28"/>
      <w:sz w:val="44"/>
      <w:szCs w:val="52"/>
    </w:rPr>
  </w:style>
  <w:style w:type="character" w:customStyle="1" w:styleId="TitleChar">
    <w:name w:val="Title Char"/>
    <w:basedOn w:val="DefaultParagraphFont"/>
    <w:link w:val="Title"/>
    <w:uiPriority w:val="10"/>
    <w:rsid w:val="009650E3"/>
    <w:rPr>
      <w:rFonts w:ascii="Arial" w:eastAsiaTheme="majorEastAsia" w:hAnsi="Arial" w:cstheme="majorBidi"/>
      <w:b/>
      <w:color w:val="C00000"/>
      <w:spacing w:val="5"/>
      <w:kern w:val="28"/>
      <w:sz w:val="44"/>
      <w:szCs w:val="52"/>
      <w:lang w:eastAsia="en-US"/>
    </w:rPr>
  </w:style>
  <w:style w:type="character" w:styleId="FollowedHyperlink">
    <w:name w:val="FollowedHyperlink"/>
    <w:basedOn w:val="DefaultParagraphFont"/>
    <w:uiPriority w:val="99"/>
    <w:semiHidden/>
    <w:unhideWhenUsed/>
    <w:rsid w:val="009A036F"/>
    <w:rPr>
      <w:color w:val="800080" w:themeColor="followedHyperlink"/>
      <w:u w:val="single"/>
    </w:rPr>
  </w:style>
  <w:style w:type="character" w:customStyle="1" w:styleId="Heading1Char">
    <w:name w:val="Heading 1 Char"/>
    <w:basedOn w:val="DefaultParagraphFont"/>
    <w:link w:val="Heading1"/>
    <w:uiPriority w:val="9"/>
    <w:rsid w:val="00A40611"/>
    <w:rPr>
      <w:rFonts w:ascii="Arial" w:eastAsiaTheme="majorEastAsia" w:hAnsi="Arial" w:cstheme="majorBidi"/>
      <w:b/>
      <w:bCs/>
      <w:color w:val="C00000"/>
      <w:sz w:val="32"/>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2AB"/>
    <w:pPr>
      <w:spacing w:before="120"/>
    </w:pPr>
    <w:rPr>
      <w:rFonts w:ascii="Arial" w:hAnsi="Arial"/>
      <w:szCs w:val="22"/>
      <w:lang w:eastAsia="en-US"/>
    </w:rPr>
  </w:style>
  <w:style w:type="paragraph" w:styleId="Heading1">
    <w:name w:val="heading 1"/>
    <w:basedOn w:val="Normal"/>
    <w:next w:val="Normal"/>
    <w:link w:val="Heading1Char"/>
    <w:uiPriority w:val="9"/>
    <w:qFormat/>
    <w:rsid w:val="00A40611"/>
    <w:pPr>
      <w:keepNext/>
      <w:keepLines/>
      <w:spacing w:before="240" w:after="240"/>
      <w:outlineLvl w:val="0"/>
    </w:pPr>
    <w:rPr>
      <w:rFonts w:eastAsiaTheme="majorEastAsia" w:cstheme="majorBidi"/>
      <w:b/>
      <w:bCs/>
      <w:color w:val="C00000"/>
      <w:sz w:val="32"/>
      <w:szCs w:val="28"/>
    </w:rPr>
  </w:style>
  <w:style w:type="paragraph" w:styleId="Heading2">
    <w:name w:val="heading 2"/>
    <w:basedOn w:val="Normal"/>
    <w:next w:val="Normal"/>
    <w:link w:val="Heading2Char"/>
    <w:qFormat/>
    <w:rsid w:val="00A40611"/>
    <w:pPr>
      <w:keepNext/>
      <w:spacing w:before="240"/>
      <w:outlineLvl w:val="1"/>
    </w:pPr>
    <w:rPr>
      <w:rFonts w:eastAsia="Batang"/>
      <w:b/>
      <w:color w:val="C00000"/>
      <w:sz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92A6D"/>
    <w:rPr>
      <w:color w:val="0000FF"/>
      <w:u w:val="single"/>
    </w:rPr>
  </w:style>
  <w:style w:type="character" w:styleId="CommentReference">
    <w:name w:val="annotation reference"/>
    <w:uiPriority w:val="99"/>
    <w:semiHidden/>
    <w:unhideWhenUsed/>
    <w:rsid w:val="00E904C9"/>
    <w:rPr>
      <w:sz w:val="16"/>
      <w:szCs w:val="16"/>
    </w:rPr>
  </w:style>
  <w:style w:type="paragraph" w:styleId="CommentText">
    <w:name w:val="annotation text"/>
    <w:basedOn w:val="Normal"/>
    <w:link w:val="CommentTextChar"/>
    <w:uiPriority w:val="99"/>
    <w:semiHidden/>
    <w:unhideWhenUsed/>
    <w:rsid w:val="00E904C9"/>
    <w:rPr>
      <w:szCs w:val="20"/>
    </w:rPr>
  </w:style>
  <w:style w:type="character" w:customStyle="1" w:styleId="CommentTextChar">
    <w:name w:val="Comment Text Char"/>
    <w:link w:val="CommentText"/>
    <w:uiPriority w:val="99"/>
    <w:semiHidden/>
    <w:rsid w:val="00E904C9"/>
    <w:rPr>
      <w:rFonts w:ascii="Arial" w:hAnsi="Arial"/>
      <w:lang w:eastAsia="en-US"/>
    </w:rPr>
  </w:style>
  <w:style w:type="paragraph" w:styleId="CommentSubject">
    <w:name w:val="annotation subject"/>
    <w:basedOn w:val="CommentText"/>
    <w:next w:val="CommentText"/>
    <w:link w:val="CommentSubjectChar"/>
    <w:uiPriority w:val="99"/>
    <w:semiHidden/>
    <w:unhideWhenUsed/>
    <w:rsid w:val="00E904C9"/>
    <w:rPr>
      <w:b/>
      <w:bCs/>
    </w:rPr>
  </w:style>
  <w:style w:type="character" w:customStyle="1" w:styleId="CommentSubjectChar">
    <w:name w:val="Comment Subject Char"/>
    <w:link w:val="CommentSubject"/>
    <w:uiPriority w:val="99"/>
    <w:semiHidden/>
    <w:rsid w:val="00E904C9"/>
    <w:rPr>
      <w:rFonts w:ascii="Arial" w:hAnsi="Arial"/>
      <w:b/>
      <w:bCs/>
      <w:lang w:eastAsia="en-US"/>
    </w:rPr>
  </w:style>
  <w:style w:type="paragraph" w:styleId="BalloonText">
    <w:name w:val="Balloon Text"/>
    <w:basedOn w:val="Normal"/>
    <w:link w:val="BalloonTextChar"/>
    <w:uiPriority w:val="99"/>
    <w:semiHidden/>
    <w:unhideWhenUsed/>
    <w:rsid w:val="00E904C9"/>
    <w:pPr>
      <w:spacing w:before="0"/>
    </w:pPr>
    <w:rPr>
      <w:rFonts w:ascii="Tahoma" w:hAnsi="Tahoma"/>
      <w:sz w:val="16"/>
      <w:szCs w:val="16"/>
    </w:rPr>
  </w:style>
  <w:style w:type="character" w:customStyle="1" w:styleId="BalloonTextChar">
    <w:name w:val="Balloon Text Char"/>
    <w:link w:val="BalloonText"/>
    <w:uiPriority w:val="99"/>
    <w:semiHidden/>
    <w:rsid w:val="00E904C9"/>
    <w:rPr>
      <w:rFonts w:ascii="Tahoma" w:hAnsi="Tahoma" w:cs="Tahoma"/>
      <w:sz w:val="16"/>
      <w:szCs w:val="16"/>
      <w:lang w:eastAsia="en-US"/>
    </w:rPr>
  </w:style>
  <w:style w:type="table" w:styleId="TableGrid">
    <w:name w:val="Table Grid"/>
    <w:basedOn w:val="TableNormal"/>
    <w:uiPriority w:val="59"/>
    <w:rsid w:val="00695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84481"/>
    <w:rPr>
      <w:rFonts w:ascii="Arial" w:hAnsi="Arial"/>
      <w:sz w:val="22"/>
      <w:szCs w:val="22"/>
      <w:lang w:eastAsia="en-US"/>
    </w:rPr>
  </w:style>
  <w:style w:type="paragraph" w:styleId="ListParagraph">
    <w:name w:val="List Paragraph"/>
    <w:basedOn w:val="Normal"/>
    <w:uiPriority w:val="34"/>
    <w:qFormat/>
    <w:rsid w:val="008C15BF"/>
    <w:pPr>
      <w:ind w:left="720"/>
      <w:contextualSpacing/>
    </w:pPr>
  </w:style>
  <w:style w:type="character" w:customStyle="1" w:styleId="Heading2Char">
    <w:name w:val="Heading 2 Char"/>
    <w:basedOn w:val="DefaultParagraphFont"/>
    <w:link w:val="Heading2"/>
    <w:rsid w:val="00A40611"/>
    <w:rPr>
      <w:rFonts w:ascii="Arial" w:eastAsia="Batang" w:hAnsi="Arial"/>
      <w:b/>
      <w:color w:val="C00000"/>
      <w:sz w:val="22"/>
      <w:szCs w:val="22"/>
    </w:rPr>
  </w:style>
  <w:style w:type="paragraph" w:styleId="Header">
    <w:name w:val="header"/>
    <w:basedOn w:val="Normal"/>
    <w:link w:val="HeaderChar"/>
    <w:uiPriority w:val="99"/>
    <w:unhideWhenUsed/>
    <w:rsid w:val="00D7799C"/>
    <w:pPr>
      <w:tabs>
        <w:tab w:val="center" w:pos="4513"/>
        <w:tab w:val="right" w:pos="9026"/>
      </w:tabs>
      <w:spacing w:before="0"/>
    </w:pPr>
  </w:style>
  <w:style w:type="character" w:customStyle="1" w:styleId="HeaderChar">
    <w:name w:val="Header Char"/>
    <w:basedOn w:val="DefaultParagraphFont"/>
    <w:link w:val="Header"/>
    <w:uiPriority w:val="99"/>
    <w:rsid w:val="00D7799C"/>
    <w:rPr>
      <w:rFonts w:ascii="Arial" w:hAnsi="Arial"/>
      <w:sz w:val="22"/>
      <w:szCs w:val="22"/>
      <w:lang w:eastAsia="en-US"/>
    </w:rPr>
  </w:style>
  <w:style w:type="paragraph" w:styleId="Footer">
    <w:name w:val="footer"/>
    <w:basedOn w:val="Normal"/>
    <w:link w:val="FooterChar"/>
    <w:uiPriority w:val="99"/>
    <w:unhideWhenUsed/>
    <w:rsid w:val="00D7799C"/>
    <w:pPr>
      <w:tabs>
        <w:tab w:val="center" w:pos="4513"/>
        <w:tab w:val="right" w:pos="9026"/>
      </w:tabs>
      <w:spacing w:before="0"/>
    </w:pPr>
  </w:style>
  <w:style w:type="character" w:customStyle="1" w:styleId="FooterChar">
    <w:name w:val="Footer Char"/>
    <w:basedOn w:val="DefaultParagraphFont"/>
    <w:link w:val="Footer"/>
    <w:uiPriority w:val="99"/>
    <w:rsid w:val="00D7799C"/>
    <w:rPr>
      <w:rFonts w:ascii="Arial" w:hAnsi="Arial"/>
      <w:sz w:val="22"/>
      <w:szCs w:val="22"/>
      <w:lang w:eastAsia="en-US"/>
    </w:rPr>
  </w:style>
  <w:style w:type="paragraph" w:styleId="Title">
    <w:name w:val="Title"/>
    <w:basedOn w:val="Normal"/>
    <w:next w:val="Normal"/>
    <w:link w:val="TitleChar"/>
    <w:uiPriority w:val="10"/>
    <w:qFormat/>
    <w:rsid w:val="009650E3"/>
    <w:pPr>
      <w:spacing w:before="0" w:after="300"/>
      <w:contextualSpacing/>
    </w:pPr>
    <w:rPr>
      <w:rFonts w:eastAsiaTheme="majorEastAsia" w:cstheme="majorBidi"/>
      <w:b/>
      <w:color w:val="C00000"/>
      <w:spacing w:val="5"/>
      <w:kern w:val="28"/>
      <w:sz w:val="44"/>
      <w:szCs w:val="52"/>
    </w:rPr>
  </w:style>
  <w:style w:type="character" w:customStyle="1" w:styleId="TitleChar">
    <w:name w:val="Title Char"/>
    <w:basedOn w:val="DefaultParagraphFont"/>
    <w:link w:val="Title"/>
    <w:uiPriority w:val="10"/>
    <w:rsid w:val="009650E3"/>
    <w:rPr>
      <w:rFonts w:ascii="Arial" w:eastAsiaTheme="majorEastAsia" w:hAnsi="Arial" w:cstheme="majorBidi"/>
      <w:b/>
      <w:color w:val="C00000"/>
      <w:spacing w:val="5"/>
      <w:kern w:val="28"/>
      <w:sz w:val="44"/>
      <w:szCs w:val="52"/>
      <w:lang w:eastAsia="en-US"/>
    </w:rPr>
  </w:style>
  <w:style w:type="character" w:styleId="FollowedHyperlink">
    <w:name w:val="FollowedHyperlink"/>
    <w:basedOn w:val="DefaultParagraphFont"/>
    <w:uiPriority w:val="99"/>
    <w:semiHidden/>
    <w:unhideWhenUsed/>
    <w:rsid w:val="009A036F"/>
    <w:rPr>
      <w:color w:val="800080" w:themeColor="followedHyperlink"/>
      <w:u w:val="single"/>
    </w:rPr>
  </w:style>
  <w:style w:type="character" w:customStyle="1" w:styleId="Heading1Char">
    <w:name w:val="Heading 1 Char"/>
    <w:basedOn w:val="DefaultParagraphFont"/>
    <w:link w:val="Heading1"/>
    <w:uiPriority w:val="9"/>
    <w:rsid w:val="00A40611"/>
    <w:rPr>
      <w:rFonts w:ascii="Arial" w:eastAsiaTheme="majorEastAsia" w:hAnsi="Arial" w:cstheme="majorBidi"/>
      <w:b/>
      <w:bCs/>
      <w:color w:val="C00000"/>
      <w:sz w:val="32"/>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818444">
      <w:bodyDiv w:val="1"/>
      <w:marLeft w:val="0"/>
      <w:marRight w:val="0"/>
      <w:marTop w:val="0"/>
      <w:marBottom w:val="0"/>
      <w:divBdr>
        <w:top w:val="none" w:sz="0" w:space="0" w:color="auto"/>
        <w:left w:val="none" w:sz="0" w:space="0" w:color="auto"/>
        <w:bottom w:val="none" w:sz="0" w:space="0" w:color="auto"/>
        <w:right w:val="none" w:sz="0" w:space="0" w:color="auto"/>
      </w:divBdr>
    </w:div>
    <w:div w:id="935988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numbering" Target="numbering.xml"/><Relationship Id="rId21" Type="http://schemas.microsoft.com/office/2011/relationships/commentsExtended" Target="commentsExtended.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infostore.saiglobal.com/store/Details.aspx?ProductID=374650"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978-1-76028-498-5</PublicationIdentifier>
    <ParentFolderID xmlns="http://schemas.microsoft.com/sharepoint/v3/fields">949</ParentFolderID>
  </documentManagement>
</p:properties>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CAB78E-7BED-4616-A852-530047EBDDD7}">
  <ds:schemaRefs>
    <ds:schemaRef ds:uri="http://purl.org/dc/dcmitype/"/>
    <ds:schemaRef ds:uri="http://schemas.microsoft.com/office/2006/documentManagement/types"/>
    <ds:schemaRef ds:uri="http://schemas.microsoft.com/office/2006/metadata/properties"/>
    <ds:schemaRef ds:uri="http://purl.org/dc/elements/1.1/"/>
    <ds:schemaRef ds:uri="http://purl.org/dc/terms/"/>
    <ds:schemaRef ds:uri="http://schemas.microsoft.com/office/infopath/2007/PartnerControls"/>
    <ds:schemaRef ds:uri="http://schemas.openxmlformats.org/package/2006/metadata/core-properties"/>
    <ds:schemaRef ds:uri="http://schemas.microsoft.com/sharepoint/v3/fields"/>
    <ds:schemaRef ds:uri="http://www.w3.org/XML/1998/namespace"/>
  </ds:schemaRefs>
</ds:datastoreItem>
</file>

<file path=customXml/itemProps2.xml><?xml version="1.0" encoding="utf-8"?>
<ds:datastoreItem xmlns:ds="http://schemas.openxmlformats.org/officeDocument/2006/customXml" ds:itemID="{DC04A8D3-529A-43BA-9DC5-B656135272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2AA4BC38.dotm</Template>
  <TotalTime>0</TotalTime>
  <Pages>2</Pages>
  <Words>782</Words>
  <Characters>4459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02. Compressed Air and Air Receiver Information Sheet</vt:lpstr>
    </vt:vector>
  </TitlesOfParts>
  <LinksUpToDate>false</LinksUpToDate>
  <CharactersWithSpaces>5231</CharactersWithSpaces>
  <SharedDoc>false</SharedDoc>
  <HLinks>
    <vt:vector size="24" baseType="variant">
      <vt:variant>
        <vt:i4>1572956</vt:i4>
      </vt:variant>
      <vt:variant>
        <vt:i4>12</vt:i4>
      </vt:variant>
      <vt:variant>
        <vt:i4>0</vt:i4>
      </vt:variant>
      <vt:variant>
        <vt:i4>5</vt:i4>
      </vt:variant>
      <vt:variant>
        <vt:lpwstr>http://www.workcover.nsw.gov.au/formspublications/publications/Pages/application-registration-item-plant.aspx</vt:lpwstr>
      </vt:variant>
      <vt:variant>
        <vt:lpwstr/>
      </vt:variant>
      <vt:variant>
        <vt:i4>1966088</vt:i4>
      </vt:variant>
      <vt:variant>
        <vt:i4>9</vt:i4>
      </vt:variant>
      <vt:variant>
        <vt:i4>0</vt:i4>
      </vt:variant>
      <vt:variant>
        <vt:i4>5</vt:i4>
      </vt:variant>
      <vt:variant>
        <vt:lpwstr>http://www.workcover.nsw.gov.au/formspublications/publications/Pages/applicationregistrationplantdesign.aspx</vt:lpwstr>
      </vt:variant>
      <vt:variant>
        <vt:lpwstr/>
      </vt:variant>
      <vt:variant>
        <vt:i4>7274551</vt:i4>
      </vt:variant>
      <vt:variant>
        <vt:i4>3</vt:i4>
      </vt:variant>
      <vt:variant>
        <vt:i4>0</vt:i4>
      </vt:variant>
      <vt:variant>
        <vt:i4>5</vt:i4>
      </vt:variant>
      <vt:variant>
        <vt:lpwstr>http://www.shutterstock.com/subscribe.mhtml</vt:lpwstr>
      </vt:variant>
      <vt:variant>
        <vt:lpwstr/>
      </vt:variant>
      <vt:variant>
        <vt:i4>7274551</vt:i4>
      </vt:variant>
      <vt:variant>
        <vt:i4>3619</vt:i4>
      </vt:variant>
      <vt:variant>
        <vt:i4>1026</vt:i4>
      </vt:variant>
      <vt:variant>
        <vt:i4>4</vt:i4>
      </vt:variant>
      <vt:variant>
        <vt:lpwstr>http://www.shutterstock.com/subscribe.mhtml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 Compressed Air and Air Receiver Information Sheet</dc:title>
  <dc:creator/>
  <cp:lastModifiedBy/>
  <cp:revision>1</cp:revision>
  <dcterms:created xsi:type="dcterms:W3CDTF">2017-03-29T06:34:00Z</dcterms:created>
  <dcterms:modified xsi:type="dcterms:W3CDTF">2017-03-29T06:34:00Z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