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drawings/drawing1.xml" ContentType="application/vnd.openxmlformats-officedocument.drawingml.chartshapes+xml"/>
  <Override PartName="/word/drawings/drawing2.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charts/chart5.xml" ContentType="application/vnd.openxmlformats-officedocument.drawingml.chart+xml"/>
  <Override PartName="/word/charts/chart6.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1.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stylesWithEffects.xml" ContentType="application/vnd.ms-word.stylesWithEffect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572F" w:rsidRPr="00F51053" w:rsidRDefault="00C21E5B" w:rsidP="00D3363F">
      <w:pPr>
        <w:sectPr w:rsidR="00C1572F" w:rsidRPr="00F51053" w:rsidSect="00D3363F">
          <w:headerReference w:type="first" r:id="rId9"/>
          <w:pgSz w:w="11900" w:h="16840" w:code="9"/>
          <w:pgMar w:top="1440" w:right="1797" w:bottom="1440" w:left="1797" w:header="720" w:footer="720" w:gutter="0"/>
          <w:pgNumType w:start="0"/>
          <w:cols w:space="708"/>
          <w:titlePg/>
          <w:docGrid w:linePitch="360"/>
        </w:sectPr>
      </w:pPr>
      <w:r>
        <w:rPr>
          <w:noProof/>
          <w:lang w:eastAsia="en-AU"/>
        </w:rPr>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534800" cy="10656000"/>
            <wp:effectExtent l="0" t="0" r="9525" b="0"/>
            <wp:wrapNone/>
            <wp:docPr id="3" name="Picture 3" descr="Sedentary Work - Evidence on an Emergent Work Health and Safety I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dentary Work Report - hi res cover FINAL.jpg"/>
                    <pic:cNvPicPr/>
                  </pic:nvPicPr>
                  <pic:blipFill>
                    <a:blip r:embed="rId10">
                      <a:extLst>
                        <a:ext uri="{28A0092B-C50C-407E-A947-70E740481C1C}">
                          <a14:useLocalDpi xmlns:a14="http://schemas.microsoft.com/office/drawing/2010/main" val="0"/>
                        </a:ext>
                      </a:extLst>
                    </a:blip>
                    <a:stretch>
                      <a:fillRect/>
                    </a:stretch>
                  </pic:blipFill>
                  <pic:spPr>
                    <a:xfrm>
                      <a:off x="0" y="0"/>
                      <a:ext cx="7534800" cy="10656000"/>
                    </a:xfrm>
                    <a:prstGeom prst="rect">
                      <a:avLst/>
                    </a:prstGeom>
                  </pic:spPr>
                </pic:pic>
              </a:graphicData>
            </a:graphic>
            <wp14:sizeRelH relativeFrom="margin">
              <wp14:pctWidth>0</wp14:pctWidth>
            </wp14:sizeRelH>
            <wp14:sizeRelV relativeFrom="margin">
              <wp14:pctHeight>0</wp14:pctHeight>
            </wp14:sizeRelV>
          </wp:anchor>
        </w:drawing>
      </w:r>
    </w:p>
    <w:p w:rsidR="00553ACE" w:rsidRPr="00F51053" w:rsidRDefault="00553ACE" w:rsidP="00DC6986">
      <w:pPr>
        <w:rPr>
          <w:rStyle w:val="Strong"/>
          <w:rFonts w:eastAsiaTheme="majorEastAsia"/>
          <w:b w:val="0"/>
        </w:rPr>
      </w:pPr>
    </w:p>
    <w:p w:rsidR="00553ACE" w:rsidRPr="00F51053" w:rsidRDefault="00553ACE" w:rsidP="00DC6986">
      <w:pPr>
        <w:rPr>
          <w:rStyle w:val="Strong"/>
          <w:rFonts w:eastAsiaTheme="majorEastAsia"/>
          <w:b w:val="0"/>
        </w:rPr>
      </w:pPr>
      <w:r w:rsidRPr="00F51053">
        <w:rPr>
          <w:rFonts w:eastAsiaTheme="majorEastAsia"/>
          <w:noProof/>
          <w:lang w:eastAsia="en-AU"/>
        </w:rPr>
        <w:drawing>
          <wp:inline distT="0" distB="0" distL="0" distR="0" wp14:anchorId="781A9584" wp14:editId="2EE6D573">
            <wp:extent cx="1761744" cy="356616"/>
            <wp:effectExtent l="0" t="0" r="0" b="5715"/>
            <wp:docPr id="1" name="Picture 1" title="Safe Work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A_logo_inlin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61744" cy="356616"/>
                    </a:xfrm>
                    <a:prstGeom prst="rect">
                      <a:avLst/>
                    </a:prstGeom>
                  </pic:spPr>
                </pic:pic>
              </a:graphicData>
            </a:graphic>
          </wp:inline>
        </w:drawing>
      </w:r>
    </w:p>
    <w:p w:rsidR="00553ACE" w:rsidRPr="00F51053" w:rsidRDefault="00553ACE" w:rsidP="00DC6986">
      <w:pPr>
        <w:rPr>
          <w:rStyle w:val="Strong"/>
          <w:rFonts w:eastAsiaTheme="majorEastAsia"/>
          <w:lang w:eastAsia="en-AU"/>
        </w:rPr>
      </w:pPr>
      <w:r w:rsidRPr="00F51053">
        <w:rPr>
          <w:rStyle w:val="Strong"/>
          <w:rFonts w:eastAsiaTheme="majorEastAsia"/>
          <w:lang w:eastAsia="en-AU"/>
        </w:rPr>
        <w:t>This report was produced by Professor Leon Straker and Doctor Pieter Coenen of Curtin University, Perth, Australia, Professor David Dunstan of the Baker IDI, Melbourne, Australia, and Doctor Nicholas Gilson and Doctor Genevieve Healy of The University of Queensland, Brisbane, Australia</w:t>
      </w:r>
    </w:p>
    <w:p w:rsidR="00553ACE" w:rsidRPr="003940B2" w:rsidRDefault="00553ACE" w:rsidP="00D3363F">
      <w:pPr>
        <w:pStyle w:val="Heading1"/>
        <w:rPr>
          <w:rStyle w:val="Strong"/>
          <w:b/>
          <w:bCs/>
        </w:rPr>
      </w:pPr>
      <w:bookmarkStart w:id="0" w:name="_Toc440468358"/>
      <w:r w:rsidRPr="003940B2">
        <w:rPr>
          <w:rStyle w:val="Strong"/>
          <w:b/>
          <w:bCs/>
        </w:rPr>
        <w:t>Disclaimer</w:t>
      </w:r>
      <w:bookmarkEnd w:id="0"/>
    </w:p>
    <w:p w:rsidR="00553ACE" w:rsidRPr="00F51053" w:rsidRDefault="00553ACE" w:rsidP="00DC6986">
      <w:pPr>
        <w:rPr>
          <w:rStyle w:val="Strong"/>
          <w:rFonts w:eastAsiaTheme="majorEastAsia"/>
          <w:b w:val="0"/>
          <w:bCs w:val="0"/>
          <w:lang w:eastAsia="en-AU"/>
        </w:rPr>
      </w:pPr>
      <w:r w:rsidRPr="00F51053">
        <w:rPr>
          <w:rStyle w:val="Strong"/>
          <w:rFonts w:eastAsiaTheme="majorEastAsia"/>
          <w:b w:val="0"/>
          <w:bCs w:val="0"/>
          <w:lang w:eastAsia="en-AU"/>
        </w:rPr>
        <w:t>The information provided in this document can only assist you in the most general way. This document does not replace any statutory requirements under any relevant state and territory legislation. Safe Work Australia is not liable for any loss resulting from any action taken or reliance made by you on the information or material contained on this document. Before relying on the material, users should carefully make their own assessment as to its accuracy, currency, completeness and relevance for their purposes, and should obtain any appropriate professional advice relevant to their particular circumstances. The views in this report should not be taken to represent the views of Safe Work Australia unless otherwise expressly stated.</w:t>
      </w:r>
    </w:p>
    <w:p w:rsidR="00553ACE" w:rsidRPr="003940B2" w:rsidRDefault="00553ACE" w:rsidP="00D3363F">
      <w:pPr>
        <w:pStyle w:val="Heading1"/>
        <w:rPr>
          <w:rStyle w:val="Strong"/>
          <w:b/>
          <w:bCs/>
        </w:rPr>
      </w:pPr>
      <w:bookmarkStart w:id="1" w:name="_Toc440468359"/>
      <w:r w:rsidRPr="003940B2">
        <w:rPr>
          <w:rStyle w:val="Strong"/>
          <w:b/>
          <w:bCs/>
        </w:rPr>
        <w:t>Creative Commons</w:t>
      </w:r>
      <w:bookmarkEnd w:id="1"/>
    </w:p>
    <w:p w:rsidR="00553ACE" w:rsidRPr="00F51053" w:rsidRDefault="00553ACE" w:rsidP="00DC6986">
      <w:r w:rsidRPr="00F51053">
        <w:rPr>
          <w:noProof/>
          <w:lang w:eastAsia="en-AU"/>
        </w:rPr>
        <w:drawing>
          <wp:inline distT="0" distB="0" distL="0" distR="0" wp14:anchorId="23FEAAC9" wp14:editId="7BEA94A4">
            <wp:extent cx="1530985" cy="531495"/>
            <wp:effectExtent l="0" t="0" r="0" b="0"/>
            <wp:docPr id="159" name="Picture 0" descr="Creative commons CC 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reative commons CC By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0985" cy="531495"/>
                    </a:xfrm>
                    <a:prstGeom prst="rect">
                      <a:avLst/>
                    </a:prstGeom>
                    <a:noFill/>
                    <a:ln>
                      <a:noFill/>
                    </a:ln>
                  </pic:spPr>
                </pic:pic>
              </a:graphicData>
            </a:graphic>
          </wp:inline>
        </w:drawing>
      </w:r>
    </w:p>
    <w:p w:rsidR="00553ACE" w:rsidRPr="00F51053" w:rsidRDefault="00553ACE" w:rsidP="00DC6986">
      <w:pPr>
        <w:rPr>
          <w:lang w:eastAsia="en-AU"/>
        </w:rPr>
      </w:pPr>
      <w:r w:rsidRPr="00F51053">
        <w:rPr>
          <w:lang w:eastAsia="en-AU"/>
        </w:rPr>
        <w:t xml:space="preserve">With the exception of the Safe Work Australia logo, this report is licensed by Safe Work Australia under a Creative Commons 3.0 Australia Licence. To view a copy of this licence, visit http://creativecommons.org/licenses/by/3.0/au/deed.en </w:t>
      </w:r>
    </w:p>
    <w:p w:rsidR="00553ACE" w:rsidRPr="00F51053" w:rsidRDefault="00553ACE" w:rsidP="00DC6986">
      <w:pPr>
        <w:rPr>
          <w:lang w:eastAsia="en-AU"/>
        </w:rPr>
      </w:pPr>
      <w:r w:rsidRPr="00F51053">
        <w:rPr>
          <w:lang w:eastAsia="en-AU"/>
        </w:rPr>
        <w:t xml:space="preserve">In essence, you are free to copy, communicate and adapt the work, as long as you attribute the work to Safe Work Australia and abide by the other licensing terms. </w:t>
      </w:r>
    </w:p>
    <w:p w:rsidR="00553ACE" w:rsidRPr="003940B2" w:rsidRDefault="00553ACE" w:rsidP="00D3363F">
      <w:pPr>
        <w:pStyle w:val="Heading1"/>
        <w:rPr>
          <w:rStyle w:val="Strong"/>
          <w:b/>
          <w:bCs/>
        </w:rPr>
      </w:pPr>
      <w:bookmarkStart w:id="2" w:name="_Toc440468360"/>
      <w:r w:rsidRPr="003940B2">
        <w:rPr>
          <w:rStyle w:val="Strong"/>
          <w:b/>
          <w:bCs/>
        </w:rPr>
        <w:t>Suggested citation</w:t>
      </w:r>
      <w:bookmarkEnd w:id="2"/>
    </w:p>
    <w:p w:rsidR="00553ACE" w:rsidRPr="00F51053" w:rsidRDefault="00553ACE" w:rsidP="00DC6986">
      <w:r w:rsidRPr="00F51053">
        <w:t xml:space="preserve">Straker, L., Coenen, P., Dunstan, D., </w:t>
      </w:r>
      <w:proofErr w:type="spellStart"/>
      <w:r w:rsidRPr="00F51053">
        <w:t>Gilson</w:t>
      </w:r>
      <w:proofErr w:type="gramStart"/>
      <w:r w:rsidRPr="00F51053">
        <w:t>,N</w:t>
      </w:r>
      <w:proofErr w:type="spellEnd"/>
      <w:proofErr w:type="gramEnd"/>
      <w:r w:rsidRPr="00F51053">
        <w:t>., Healy, G. (2016), Sedentary Work – Evidence on an Emergent Work Health and Safety Issue – Final Report, Canberra: Safe Work Australia</w:t>
      </w:r>
    </w:p>
    <w:p w:rsidR="00553ACE" w:rsidRPr="00F51053" w:rsidRDefault="00553ACE" w:rsidP="00DC6986">
      <w:r w:rsidRPr="00F51053">
        <w:t xml:space="preserve">Enquiries regarding the licence and any use of the report are welcome at: </w:t>
      </w:r>
    </w:p>
    <w:p w:rsidR="00553ACE" w:rsidRPr="00F51053" w:rsidRDefault="00553ACE" w:rsidP="00DC6986">
      <w:r w:rsidRPr="00F51053">
        <w:t xml:space="preserve">Copyright Officer </w:t>
      </w:r>
      <w:r w:rsidRPr="00F51053">
        <w:br/>
        <w:t xml:space="preserve">Safe Work Australia </w:t>
      </w:r>
      <w:r w:rsidRPr="00F51053">
        <w:br/>
        <w:t xml:space="preserve">GPO Box 641 Canberra ACT 2601 </w:t>
      </w:r>
    </w:p>
    <w:p w:rsidR="00553ACE" w:rsidRPr="00F51053" w:rsidRDefault="00553ACE" w:rsidP="00DC6986">
      <w:r w:rsidRPr="00F51053">
        <w:t xml:space="preserve">Email: </w:t>
      </w:r>
      <w:hyperlink r:id="rId13" w:history="1">
        <w:r w:rsidRPr="00F51053">
          <w:rPr>
            <w:rStyle w:val="Hyperlink"/>
            <w:rFonts w:eastAsia="MS Gothic"/>
          </w:rPr>
          <w:t>copyrightrequests@swa.gov.au</w:t>
        </w:r>
      </w:hyperlink>
    </w:p>
    <w:p w:rsidR="00606A11" w:rsidRDefault="00606A11" w:rsidP="00606A11">
      <w:r>
        <w:t xml:space="preserve">ISBN 978-1-76028-589-0 Sedentary </w:t>
      </w:r>
      <w:proofErr w:type="gramStart"/>
      <w:r>
        <w:t>Work :</w:t>
      </w:r>
      <w:proofErr w:type="gramEnd"/>
      <w:r>
        <w:t xml:space="preserve"> Evidence on an Emergent Work Health and Safety Issue [PDF]</w:t>
      </w:r>
      <w:r>
        <w:br/>
        <w:t>ISBN 978-1-76028-590-6 Sedentary Work : Evidence on an Emergent Work Health and Safety Issue [</w:t>
      </w:r>
      <w:proofErr w:type="spellStart"/>
      <w:r>
        <w:t>DOCX</w:t>
      </w:r>
      <w:proofErr w:type="spellEnd"/>
      <w:r>
        <w:t xml:space="preserve">] </w:t>
      </w:r>
    </w:p>
    <w:p w:rsidR="00553ACE" w:rsidRPr="00F51053" w:rsidRDefault="00553ACE" w:rsidP="00606A11">
      <w:pPr>
        <w:sectPr w:rsidR="00553ACE" w:rsidRPr="00F51053" w:rsidSect="006E04ED">
          <w:headerReference w:type="default" r:id="rId14"/>
          <w:footerReference w:type="default" r:id="rId15"/>
          <w:pgSz w:w="11906" w:h="16838" w:code="9"/>
          <w:pgMar w:top="975" w:right="987" w:bottom="902" w:left="1079" w:header="357" w:footer="391" w:gutter="0"/>
          <w:pgNumType w:fmt="lowerRoman"/>
          <w:cols w:space="708"/>
          <w:titlePg/>
          <w:docGrid w:linePitch="360"/>
        </w:sectPr>
      </w:pPr>
    </w:p>
    <w:p w:rsidR="00D0123E" w:rsidRPr="00D3363F" w:rsidRDefault="00D0123E" w:rsidP="00D3363F">
      <w:pPr>
        <w:pStyle w:val="Heading1"/>
      </w:pPr>
      <w:bookmarkStart w:id="3" w:name="_Toc440468361"/>
      <w:r w:rsidRPr="00D3363F">
        <w:lastRenderedPageBreak/>
        <w:t>Executive summary</w:t>
      </w:r>
      <w:bookmarkEnd w:id="3"/>
    </w:p>
    <w:p w:rsidR="00D34815" w:rsidRPr="00F51053" w:rsidRDefault="006F7879" w:rsidP="00DC6986">
      <w:pPr>
        <w:rPr>
          <w:lang w:eastAsia="en-AU"/>
        </w:rPr>
      </w:pPr>
      <w:r w:rsidRPr="00F51053">
        <w:t xml:space="preserve">Sedentary behaviours are characterised as low energy expenditure behaviours that occur in a sitting or reclining position while awake. Common sedentary behaviours include watching television, sitting working on a computer, or driving a vehicle. </w:t>
      </w:r>
      <w:r w:rsidRPr="00F51053">
        <w:rPr>
          <w:lang w:eastAsia="en-AU"/>
        </w:rPr>
        <w:t>Notably</w:t>
      </w:r>
      <w:r w:rsidR="002A3FE2" w:rsidRPr="00F51053">
        <w:rPr>
          <w:lang w:eastAsia="en-AU"/>
        </w:rPr>
        <w:t>,</w:t>
      </w:r>
      <w:r w:rsidRPr="00F51053">
        <w:rPr>
          <w:lang w:eastAsia="en-AU"/>
        </w:rPr>
        <w:t xml:space="preserve"> a worker can be physically active (meeting the physical activity guidelines of at least 2.5</w:t>
      </w:r>
      <w:r w:rsidR="004878FE" w:rsidRPr="00F51053">
        <w:rPr>
          <w:lang w:eastAsia="en-AU"/>
        </w:rPr>
        <w:t xml:space="preserve"> to </w:t>
      </w:r>
      <w:r w:rsidRPr="00F51053">
        <w:rPr>
          <w:lang w:eastAsia="en-AU"/>
        </w:rPr>
        <w:t xml:space="preserve">5 hours of moderate intensity or “huff and puff” physical activity per week), and still spend much of their time being sedentary. </w:t>
      </w:r>
    </w:p>
    <w:p w:rsidR="00D34815" w:rsidRPr="00F51053" w:rsidRDefault="00B54FD2" w:rsidP="00DC6986">
      <w:r w:rsidRPr="00F51053">
        <w:t>S</w:t>
      </w:r>
      <w:r w:rsidR="006F7879" w:rsidRPr="00F51053">
        <w:t xml:space="preserve">edentary behaviour is common in Australia and is linked with an increased risk of premature mortality, </w:t>
      </w:r>
      <w:r w:rsidR="002A3FE2" w:rsidRPr="00F51053">
        <w:t>chronic health disorders</w:t>
      </w:r>
      <w:r w:rsidR="006F7879" w:rsidRPr="00F51053">
        <w:t xml:space="preserve"> and detrimental work outcomes. Moreover, with the rapid advances in technology and the changes in the environment in the last few decades, the proportion of time spent </w:t>
      </w:r>
      <w:r w:rsidR="00924911" w:rsidRPr="00F51053">
        <w:t xml:space="preserve">sitting </w:t>
      </w:r>
      <w:r w:rsidR="006F7879" w:rsidRPr="00F51053">
        <w:t xml:space="preserve">is likely increasing across the transport, leisure, domestic and occupational domains. </w:t>
      </w:r>
    </w:p>
    <w:p w:rsidR="00D34815" w:rsidRPr="00F51053" w:rsidRDefault="006F7879" w:rsidP="00DC6986">
      <w:r w:rsidRPr="00F51053">
        <w:t xml:space="preserve">Occupational </w:t>
      </w:r>
      <w:r w:rsidR="00B54FD2" w:rsidRPr="00F51053">
        <w:t>sitting</w:t>
      </w:r>
      <w:r w:rsidRPr="00F51053">
        <w:t xml:space="preserve"> is common among workers, </w:t>
      </w:r>
      <w:r w:rsidRPr="00F51053">
        <w:rPr>
          <w:snapToGrid w:val="0"/>
        </w:rPr>
        <w:t>with 81% of Australian workers reporting some exposure</w:t>
      </w:r>
      <w:r w:rsidR="00A6043F" w:rsidRPr="00F51053">
        <w:rPr>
          <w:snapToGrid w:val="0"/>
        </w:rPr>
        <w:t xml:space="preserve"> and one half of workers reporting sitting often or all of the time at work</w:t>
      </w:r>
      <w:r w:rsidRPr="00F51053">
        <w:t xml:space="preserve">. </w:t>
      </w:r>
      <w:r w:rsidRPr="00F51053">
        <w:rPr>
          <w:snapToGrid w:val="0"/>
        </w:rPr>
        <w:t xml:space="preserve">Exposure to occupational </w:t>
      </w:r>
      <w:r w:rsidR="00924911" w:rsidRPr="00F51053">
        <w:rPr>
          <w:snapToGrid w:val="0"/>
        </w:rPr>
        <w:t>sitting</w:t>
      </w:r>
      <w:r w:rsidRPr="00F51053">
        <w:rPr>
          <w:snapToGrid w:val="0"/>
        </w:rPr>
        <w:t xml:space="preserve"> occurs across different industries and skill levels. Whil</w:t>
      </w:r>
      <w:r w:rsidR="00B54FD2" w:rsidRPr="00F51053">
        <w:rPr>
          <w:snapToGrid w:val="0"/>
        </w:rPr>
        <w:t>e</w:t>
      </w:r>
      <w:r w:rsidRPr="00F51053">
        <w:rPr>
          <w:snapToGrid w:val="0"/>
        </w:rPr>
        <w:t xml:space="preserve"> occupational exposure can account for half of the total </w:t>
      </w:r>
      <w:r w:rsidR="00B54FD2" w:rsidRPr="00F51053">
        <w:rPr>
          <w:snapToGrid w:val="0"/>
        </w:rPr>
        <w:t xml:space="preserve">sitting </w:t>
      </w:r>
      <w:r w:rsidRPr="00F51053">
        <w:rPr>
          <w:snapToGrid w:val="0"/>
        </w:rPr>
        <w:t>exposure for workers</w:t>
      </w:r>
      <w:r w:rsidRPr="00F51053">
        <w:t xml:space="preserve">, there is no clear definition of </w:t>
      </w:r>
      <w:r w:rsidRPr="00F51053">
        <w:rPr>
          <w:i/>
        </w:rPr>
        <w:t>excessive</w:t>
      </w:r>
      <w:r w:rsidRPr="00F51053">
        <w:t xml:space="preserve"> occupational </w:t>
      </w:r>
      <w:r w:rsidR="00293D83" w:rsidRPr="00F51053">
        <w:t>sitting</w:t>
      </w:r>
      <w:r w:rsidRPr="00F51053">
        <w:t xml:space="preserve"> exposure.</w:t>
      </w:r>
    </w:p>
    <w:p w:rsidR="00D34815" w:rsidRPr="00F51053" w:rsidRDefault="006F7879" w:rsidP="00DC6986">
      <w:r w:rsidRPr="00F51053">
        <w:t xml:space="preserve">A range of initiatives have been proposed to reduce occupational </w:t>
      </w:r>
      <w:r w:rsidR="00293D83" w:rsidRPr="00F51053">
        <w:t>sitting</w:t>
      </w:r>
      <w:r w:rsidRPr="00F51053">
        <w:t xml:space="preserve"> exposure, including those focussed on the design of safe work systems via the work environment (physical and psychosocial), work tasks, work tools and the individual worker. Multi-component interventions targeting multiple elements of work systems appear to have been most successful. To date, assessment of occupational exposure and workplace interventions to reduce </w:t>
      </w:r>
      <w:r w:rsidR="00293D83" w:rsidRPr="00F51053">
        <w:t>sitting</w:t>
      </w:r>
      <w:r w:rsidRPr="00F51053">
        <w:t xml:space="preserve"> have largely been focussed on office work environments, with limited evidence for exposure or interventions in non-office environments.</w:t>
      </w:r>
    </w:p>
    <w:p w:rsidR="00D0123E" w:rsidRPr="00F51053" w:rsidRDefault="006F7879" w:rsidP="00DC6986">
      <w:r w:rsidRPr="00F51053">
        <w:t xml:space="preserve">The increasing public awareness, along with a rapidly growing evidence base on health impacts and interventions, the widespread exposure of Australian workers and growing advice from various authorities suggest it is time to </w:t>
      </w:r>
      <w:r w:rsidR="00D91231" w:rsidRPr="00F51053">
        <w:t xml:space="preserve">consider </w:t>
      </w:r>
      <w:r w:rsidRPr="00F51053">
        <w:t xml:space="preserve">the growing hazard of </w:t>
      </w:r>
      <w:r w:rsidR="00293D83" w:rsidRPr="00F51053">
        <w:t xml:space="preserve">excessive </w:t>
      </w:r>
      <w:r w:rsidRPr="00F51053">
        <w:t xml:space="preserve">occupational </w:t>
      </w:r>
      <w:r w:rsidR="00293D83" w:rsidRPr="00F51053">
        <w:t>sitting</w:t>
      </w:r>
      <w:r w:rsidR="00D0123E" w:rsidRPr="00F51053">
        <w:t>.</w:t>
      </w:r>
    </w:p>
    <w:p w:rsidR="00EE60B4" w:rsidRPr="00F51053" w:rsidRDefault="00D0123E" w:rsidP="00D3363F">
      <w:pPr>
        <w:pStyle w:val="Heading1"/>
        <w:rPr>
          <w:noProof/>
          <w:lang w:eastAsia="en-AU"/>
        </w:rPr>
      </w:pPr>
      <w:r w:rsidRPr="00F51053">
        <w:br w:type="page"/>
      </w:r>
      <w:bookmarkStart w:id="4" w:name="_Toc158449570"/>
    </w:p>
    <w:tbl>
      <w:tblPr>
        <w:tblStyle w:val="TableGrid"/>
        <w:tblW w:w="0" w:type="auto"/>
        <w:tblInd w:w="250" w:type="dxa"/>
        <w:tblLook w:val="04A0" w:firstRow="1" w:lastRow="0" w:firstColumn="1" w:lastColumn="0" w:noHBand="0" w:noVBand="1"/>
        <w:tblCaption w:val="Key messages covered in this report"/>
        <w:tblDescription w:val="• Occupational sitting exposure is common, probably increasing, and contributes a large proportion of overall sedentary exposure for many workers.&#10;• Excessive sitting is consistently associated with markers of poor health, however evidence for occupational sitting is less clear.&#10;• Early evidence suggests occupational interventions targeting sitting reduction can substantially reduce occupational sitting, at least in office workplaces.&#10;• A rapidly growing evidence base, increasing public awareness, widespread exposure and growing advice from various authorities suggest it is time to consider addressing the growing hazard of occupational sitting.&#10;"/>
      </w:tblPr>
      <w:tblGrid>
        <w:gridCol w:w="8266"/>
      </w:tblGrid>
      <w:tr w:rsidR="00EE60B4" w:rsidRPr="00F51053" w:rsidTr="00EE60B4">
        <w:trPr>
          <w:cantSplit/>
          <w:tblHeader/>
        </w:trPr>
        <w:tc>
          <w:tcPr>
            <w:tcW w:w="8266" w:type="dxa"/>
            <w:shd w:val="clear" w:color="auto" w:fill="BFBFBF" w:themeFill="background1" w:themeFillShade="BF"/>
          </w:tcPr>
          <w:p w:rsidR="00EE60B4" w:rsidRPr="00253EF8" w:rsidRDefault="00EE60B4" w:rsidP="00D3363F">
            <w:pPr>
              <w:pStyle w:val="Heading1"/>
            </w:pPr>
            <w:bookmarkStart w:id="5" w:name="_Toc419204240"/>
            <w:bookmarkStart w:id="6" w:name="_Toc440468362"/>
            <w:r w:rsidRPr="00253EF8">
              <w:lastRenderedPageBreak/>
              <w:t xml:space="preserve">Key messages covered in this </w:t>
            </w:r>
            <w:bookmarkEnd w:id="5"/>
            <w:r w:rsidRPr="00253EF8">
              <w:t>report</w:t>
            </w:r>
            <w:bookmarkEnd w:id="6"/>
          </w:p>
          <w:p w:rsidR="00EE60B4" w:rsidRPr="004E1BE9" w:rsidRDefault="00EE60B4" w:rsidP="00DC6986">
            <w:pPr>
              <w:pStyle w:val="ListParagraph"/>
              <w:numPr>
                <w:ilvl w:val="0"/>
                <w:numId w:val="1"/>
              </w:numPr>
              <w:rPr>
                <w:snapToGrid w:val="0"/>
              </w:rPr>
            </w:pPr>
            <w:r w:rsidRPr="004E1BE9">
              <w:rPr>
                <w:snapToGrid w:val="0"/>
              </w:rPr>
              <w:t>Occupational sitting exposure is common, probably increasing, and contributes a large proportion of overall sedentary exposure for many workers.</w:t>
            </w:r>
          </w:p>
          <w:p w:rsidR="00EE60B4" w:rsidRPr="004E1BE9" w:rsidRDefault="00EE60B4" w:rsidP="00DC6986">
            <w:pPr>
              <w:pStyle w:val="ListParagraph"/>
              <w:numPr>
                <w:ilvl w:val="0"/>
                <w:numId w:val="1"/>
              </w:numPr>
              <w:rPr>
                <w:snapToGrid w:val="0"/>
              </w:rPr>
            </w:pPr>
            <w:r w:rsidRPr="004E1BE9">
              <w:rPr>
                <w:snapToGrid w:val="0"/>
              </w:rPr>
              <w:t xml:space="preserve">Excessive sitting is consistently associated with markers of poor </w:t>
            </w:r>
            <w:proofErr w:type="gramStart"/>
            <w:r w:rsidRPr="004E1BE9">
              <w:rPr>
                <w:snapToGrid w:val="0"/>
              </w:rPr>
              <w:t>health,</w:t>
            </w:r>
            <w:proofErr w:type="gramEnd"/>
            <w:r w:rsidRPr="004E1BE9">
              <w:rPr>
                <w:snapToGrid w:val="0"/>
              </w:rPr>
              <w:t xml:space="preserve"> however evidence for occupational sitting is less clear.</w:t>
            </w:r>
          </w:p>
          <w:p w:rsidR="00EE60B4" w:rsidRPr="004E1BE9" w:rsidRDefault="00EE60B4" w:rsidP="00DC6986">
            <w:pPr>
              <w:pStyle w:val="ListParagraph"/>
              <w:numPr>
                <w:ilvl w:val="0"/>
                <w:numId w:val="1"/>
              </w:numPr>
              <w:rPr>
                <w:snapToGrid w:val="0"/>
              </w:rPr>
            </w:pPr>
            <w:r w:rsidRPr="004E1BE9">
              <w:rPr>
                <w:snapToGrid w:val="0"/>
              </w:rPr>
              <w:t>Early evidence suggests occupational interventions targeting sitting reduction can substantially reduce occupational sitting, at least in office workplaces.</w:t>
            </w:r>
          </w:p>
          <w:p w:rsidR="00EE60B4" w:rsidRPr="004E1BE9" w:rsidRDefault="00EE60B4" w:rsidP="00DC6986">
            <w:pPr>
              <w:pStyle w:val="ListParagraph"/>
              <w:numPr>
                <w:ilvl w:val="0"/>
                <w:numId w:val="1"/>
              </w:numPr>
              <w:rPr>
                <w:snapToGrid w:val="0"/>
              </w:rPr>
            </w:pPr>
            <w:r w:rsidRPr="004E1BE9">
              <w:rPr>
                <w:snapToGrid w:val="0"/>
              </w:rPr>
              <w:t>A rapidly growing evidence base, increasing public awareness, widespread exposure and growing advice from various authorities suggest it is time to consider addressing the growing hazard of occupational sitting.</w:t>
            </w:r>
          </w:p>
          <w:p w:rsidR="00EE60B4" w:rsidRPr="00F51053" w:rsidRDefault="00EE60B4" w:rsidP="00DC6986">
            <w:pPr>
              <w:rPr>
                <w:snapToGrid w:val="0"/>
              </w:rPr>
            </w:pPr>
          </w:p>
        </w:tc>
      </w:tr>
    </w:tbl>
    <w:p w:rsidR="00D34815" w:rsidRPr="00D3363F" w:rsidRDefault="00D0123E" w:rsidP="00D3363F">
      <w:pPr>
        <w:pStyle w:val="TOC"/>
      </w:pPr>
      <w:r w:rsidRPr="00F51053">
        <w:br w:type="page"/>
      </w:r>
      <w:bookmarkStart w:id="7" w:name="_Toc440468363"/>
      <w:r w:rsidR="00D3363F" w:rsidRPr="00D3363F">
        <w:lastRenderedPageBreak/>
        <w:t>TABLE OF CONTENTS</w:t>
      </w:r>
      <w:bookmarkEnd w:id="7"/>
    </w:p>
    <w:p w:rsidR="00FB28FE" w:rsidRPr="00FB28FE" w:rsidRDefault="00BC1105" w:rsidP="00FB28FE">
      <w:pPr>
        <w:pStyle w:val="TOC1"/>
        <w:tabs>
          <w:tab w:val="right" w:leader="dot" w:pos="8290"/>
        </w:tabs>
        <w:spacing w:line="240" w:lineRule="auto"/>
        <w:rPr>
          <w:rFonts w:asciiTheme="minorBidi" w:hAnsiTheme="minorBidi"/>
          <w:noProof/>
          <w:sz w:val="22"/>
          <w:szCs w:val="22"/>
          <w:lang w:eastAsia="en-AU"/>
        </w:rPr>
      </w:pPr>
      <w:r w:rsidRPr="00FB28FE">
        <w:rPr>
          <w:rFonts w:asciiTheme="minorBidi" w:hAnsiTheme="minorBidi"/>
          <w:b/>
          <w:bCs/>
          <w:sz w:val="22"/>
          <w:szCs w:val="22"/>
        </w:rPr>
        <w:fldChar w:fldCharType="begin"/>
      </w:r>
      <w:r w:rsidRPr="00FB28FE">
        <w:rPr>
          <w:rFonts w:asciiTheme="minorBidi" w:hAnsiTheme="minorBidi"/>
          <w:b/>
          <w:bCs/>
          <w:sz w:val="22"/>
          <w:szCs w:val="22"/>
        </w:rPr>
        <w:instrText xml:space="preserve"> TOC \o "1-2" \h \z \u </w:instrText>
      </w:r>
      <w:r w:rsidRPr="00FB28FE">
        <w:rPr>
          <w:rFonts w:asciiTheme="minorBidi" w:hAnsiTheme="minorBidi"/>
          <w:b/>
          <w:bCs/>
          <w:sz w:val="22"/>
          <w:szCs w:val="22"/>
        </w:rPr>
        <w:fldChar w:fldCharType="separate"/>
      </w:r>
      <w:hyperlink w:anchor="_Toc440468364" w:history="1">
        <w:r w:rsidR="00FB28FE" w:rsidRPr="00FB28FE">
          <w:rPr>
            <w:rStyle w:val="Hyperlink"/>
            <w:rFonts w:asciiTheme="minorBidi" w:hAnsiTheme="minorBidi"/>
            <w:noProof/>
            <w:sz w:val="22"/>
            <w:szCs w:val="22"/>
          </w:rPr>
          <w:t>1. Background and rationale</w:t>
        </w:r>
        <w:r w:rsidR="00FB28FE" w:rsidRPr="00FB28FE">
          <w:rPr>
            <w:rFonts w:asciiTheme="minorBidi" w:hAnsiTheme="minorBidi"/>
            <w:noProof/>
            <w:webHidden/>
            <w:sz w:val="22"/>
            <w:szCs w:val="22"/>
          </w:rPr>
          <w:tab/>
        </w:r>
        <w:r w:rsidR="00FB28FE" w:rsidRPr="00FB28FE">
          <w:rPr>
            <w:rFonts w:asciiTheme="minorBidi" w:hAnsiTheme="minorBidi"/>
            <w:noProof/>
            <w:webHidden/>
            <w:sz w:val="22"/>
            <w:szCs w:val="22"/>
          </w:rPr>
          <w:fldChar w:fldCharType="begin"/>
        </w:r>
        <w:r w:rsidR="00FB28FE" w:rsidRPr="00FB28FE">
          <w:rPr>
            <w:rFonts w:asciiTheme="minorBidi" w:hAnsiTheme="minorBidi"/>
            <w:noProof/>
            <w:webHidden/>
            <w:sz w:val="22"/>
            <w:szCs w:val="22"/>
          </w:rPr>
          <w:instrText xml:space="preserve"> PAGEREF _Toc440468364 \h </w:instrText>
        </w:r>
        <w:r w:rsidR="00FB28FE" w:rsidRPr="00FB28FE">
          <w:rPr>
            <w:rFonts w:asciiTheme="minorBidi" w:hAnsiTheme="minorBidi"/>
            <w:noProof/>
            <w:webHidden/>
            <w:sz w:val="22"/>
            <w:szCs w:val="22"/>
          </w:rPr>
        </w:r>
        <w:r w:rsidR="00FB28FE" w:rsidRPr="00FB28FE">
          <w:rPr>
            <w:rFonts w:asciiTheme="minorBidi" w:hAnsiTheme="minorBidi"/>
            <w:noProof/>
            <w:webHidden/>
            <w:sz w:val="22"/>
            <w:szCs w:val="22"/>
          </w:rPr>
          <w:fldChar w:fldCharType="separate"/>
        </w:r>
        <w:r w:rsidR="00FB28FE" w:rsidRPr="00FB28FE">
          <w:rPr>
            <w:rFonts w:asciiTheme="minorBidi" w:hAnsiTheme="minorBidi"/>
            <w:noProof/>
            <w:webHidden/>
            <w:sz w:val="22"/>
            <w:szCs w:val="22"/>
          </w:rPr>
          <w:t>8</w:t>
        </w:r>
        <w:r w:rsidR="00FB28FE" w:rsidRPr="00FB28FE">
          <w:rPr>
            <w:rFonts w:asciiTheme="minorBidi" w:hAnsiTheme="minorBidi"/>
            <w:noProof/>
            <w:webHidden/>
            <w:sz w:val="22"/>
            <w:szCs w:val="22"/>
          </w:rPr>
          <w:fldChar w:fldCharType="end"/>
        </w:r>
      </w:hyperlink>
    </w:p>
    <w:p w:rsidR="00FB28FE" w:rsidRPr="00FB28FE" w:rsidRDefault="006A72E3" w:rsidP="00FB28FE">
      <w:pPr>
        <w:pStyle w:val="TOC2"/>
        <w:tabs>
          <w:tab w:val="right" w:leader="dot" w:pos="8290"/>
        </w:tabs>
        <w:spacing w:line="240" w:lineRule="auto"/>
        <w:rPr>
          <w:rFonts w:asciiTheme="minorBidi" w:hAnsiTheme="minorBidi"/>
          <w:noProof/>
          <w:szCs w:val="22"/>
          <w:lang w:eastAsia="en-AU"/>
        </w:rPr>
      </w:pPr>
      <w:hyperlink w:anchor="_Toc440468365" w:history="1">
        <w:r w:rsidR="00FB28FE" w:rsidRPr="00FB28FE">
          <w:rPr>
            <w:rStyle w:val="Hyperlink"/>
            <w:rFonts w:asciiTheme="minorBidi" w:hAnsiTheme="minorBidi"/>
            <w:noProof/>
            <w:szCs w:val="22"/>
          </w:rPr>
          <w:t>1.1 Growing body of evidence</w:t>
        </w:r>
        <w:r w:rsidR="00FB28FE" w:rsidRPr="00FB28FE">
          <w:rPr>
            <w:rFonts w:asciiTheme="minorBidi" w:hAnsiTheme="minorBidi"/>
            <w:noProof/>
            <w:webHidden/>
            <w:szCs w:val="22"/>
          </w:rPr>
          <w:tab/>
        </w:r>
        <w:r w:rsidR="00FB28FE" w:rsidRPr="00FB28FE">
          <w:rPr>
            <w:rFonts w:asciiTheme="minorBidi" w:hAnsiTheme="minorBidi"/>
            <w:noProof/>
            <w:webHidden/>
            <w:szCs w:val="22"/>
          </w:rPr>
          <w:fldChar w:fldCharType="begin"/>
        </w:r>
        <w:r w:rsidR="00FB28FE" w:rsidRPr="00FB28FE">
          <w:rPr>
            <w:rFonts w:asciiTheme="minorBidi" w:hAnsiTheme="minorBidi"/>
            <w:noProof/>
            <w:webHidden/>
            <w:szCs w:val="22"/>
          </w:rPr>
          <w:instrText xml:space="preserve"> PAGEREF _Toc440468365 \h </w:instrText>
        </w:r>
        <w:r w:rsidR="00FB28FE" w:rsidRPr="00FB28FE">
          <w:rPr>
            <w:rFonts w:asciiTheme="minorBidi" w:hAnsiTheme="minorBidi"/>
            <w:noProof/>
            <w:webHidden/>
            <w:szCs w:val="22"/>
          </w:rPr>
        </w:r>
        <w:r w:rsidR="00FB28FE" w:rsidRPr="00FB28FE">
          <w:rPr>
            <w:rFonts w:asciiTheme="minorBidi" w:hAnsiTheme="minorBidi"/>
            <w:noProof/>
            <w:webHidden/>
            <w:szCs w:val="22"/>
          </w:rPr>
          <w:fldChar w:fldCharType="separate"/>
        </w:r>
        <w:r w:rsidR="00FB28FE" w:rsidRPr="00FB28FE">
          <w:rPr>
            <w:rFonts w:asciiTheme="minorBidi" w:hAnsiTheme="minorBidi"/>
            <w:noProof/>
            <w:webHidden/>
            <w:szCs w:val="22"/>
          </w:rPr>
          <w:t>8</w:t>
        </w:r>
        <w:r w:rsidR="00FB28FE" w:rsidRPr="00FB28FE">
          <w:rPr>
            <w:rFonts w:asciiTheme="minorBidi" w:hAnsiTheme="minorBidi"/>
            <w:noProof/>
            <w:webHidden/>
            <w:szCs w:val="22"/>
          </w:rPr>
          <w:fldChar w:fldCharType="end"/>
        </w:r>
      </w:hyperlink>
    </w:p>
    <w:p w:rsidR="00FB28FE" w:rsidRPr="00FB28FE" w:rsidRDefault="006A72E3" w:rsidP="00FB28FE">
      <w:pPr>
        <w:pStyle w:val="TOC2"/>
        <w:tabs>
          <w:tab w:val="right" w:leader="dot" w:pos="8290"/>
        </w:tabs>
        <w:spacing w:line="240" w:lineRule="auto"/>
        <w:rPr>
          <w:rFonts w:asciiTheme="minorBidi" w:hAnsiTheme="minorBidi"/>
          <w:noProof/>
          <w:szCs w:val="22"/>
          <w:lang w:eastAsia="en-AU"/>
        </w:rPr>
      </w:pPr>
      <w:hyperlink w:anchor="_Toc440468366" w:history="1">
        <w:r w:rsidR="00FB28FE" w:rsidRPr="00FB28FE">
          <w:rPr>
            <w:rStyle w:val="Hyperlink"/>
            <w:rFonts w:asciiTheme="minorBidi" w:hAnsiTheme="minorBidi"/>
            <w:noProof/>
            <w:szCs w:val="22"/>
          </w:rPr>
          <w:t>1.2 Increasing public awareness</w:t>
        </w:r>
        <w:r w:rsidR="00FB28FE" w:rsidRPr="00FB28FE">
          <w:rPr>
            <w:rFonts w:asciiTheme="minorBidi" w:hAnsiTheme="minorBidi"/>
            <w:noProof/>
            <w:webHidden/>
            <w:szCs w:val="22"/>
          </w:rPr>
          <w:tab/>
        </w:r>
        <w:r w:rsidR="00FB28FE" w:rsidRPr="00FB28FE">
          <w:rPr>
            <w:rFonts w:asciiTheme="minorBidi" w:hAnsiTheme="minorBidi"/>
            <w:noProof/>
            <w:webHidden/>
            <w:szCs w:val="22"/>
          </w:rPr>
          <w:fldChar w:fldCharType="begin"/>
        </w:r>
        <w:r w:rsidR="00FB28FE" w:rsidRPr="00FB28FE">
          <w:rPr>
            <w:rFonts w:asciiTheme="minorBidi" w:hAnsiTheme="minorBidi"/>
            <w:noProof/>
            <w:webHidden/>
            <w:szCs w:val="22"/>
          </w:rPr>
          <w:instrText xml:space="preserve"> PAGEREF _Toc440468366 \h </w:instrText>
        </w:r>
        <w:r w:rsidR="00FB28FE" w:rsidRPr="00FB28FE">
          <w:rPr>
            <w:rFonts w:asciiTheme="minorBidi" w:hAnsiTheme="minorBidi"/>
            <w:noProof/>
            <w:webHidden/>
            <w:szCs w:val="22"/>
          </w:rPr>
        </w:r>
        <w:r w:rsidR="00FB28FE" w:rsidRPr="00FB28FE">
          <w:rPr>
            <w:rFonts w:asciiTheme="minorBidi" w:hAnsiTheme="minorBidi"/>
            <w:noProof/>
            <w:webHidden/>
            <w:szCs w:val="22"/>
          </w:rPr>
          <w:fldChar w:fldCharType="separate"/>
        </w:r>
        <w:r w:rsidR="00FB28FE" w:rsidRPr="00FB28FE">
          <w:rPr>
            <w:rFonts w:asciiTheme="minorBidi" w:hAnsiTheme="minorBidi"/>
            <w:noProof/>
            <w:webHidden/>
            <w:szCs w:val="22"/>
          </w:rPr>
          <w:t>9</w:t>
        </w:r>
        <w:r w:rsidR="00FB28FE" w:rsidRPr="00FB28FE">
          <w:rPr>
            <w:rFonts w:asciiTheme="minorBidi" w:hAnsiTheme="minorBidi"/>
            <w:noProof/>
            <w:webHidden/>
            <w:szCs w:val="22"/>
          </w:rPr>
          <w:fldChar w:fldCharType="end"/>
        </w:r>
      </w:hyperlink>
    </w:p>
    <w:p w:rsidR="00FB28FE" w:rsidRPr="00FB28FE" w:rsidRDefault="006A72E3" w:rsidP="00FB28FE">
      <w:pPr>
        <w:pStyle w:val="TOC2"/>
        <w:tabs>
          <w:tab w:val="right" w:leader="dot" w:pos="8290"/>
        </w:tabs>
        <w:spacing w:line="240" w:lineRule="auto"/>
        <w:rPr>
          <w:rFonts w:asciiTheme="minorBidi" w:hAnsiTheme="minorBidi"/>
          <w:noProof/>
          <w:szCs w:val="22"/>
          <w:lang w:eastAsia="en-AU"/>
        </w:rPr>
      </w:pPr>
      <w:hyperlink w:anchor="_Toc440468367" w:history="1">
        <w:r w:rsidR="00FB28FE" w:rsidRPr="00FB28FE">
          <w:rPr>
            <w:rStyle w:val="Hyperlink"/>
            <w:rFonts w:asciiTheme="minorBidi" w:hAnsiTheme="minorBidi"/>
            <w:noProof/>
            <w:szCs w:val="22"/>
          </w:rPr>
          <w:t>1.3 High proportion of workers with exposure</w:t>
        </w:r>
        <w:r w:rsidR="00FB28FE" w:rsidRPr="00FB28FE">
          <w:rPr>
            <w:rFonts w:asciiTheme="minorBidi" w:hAnsiTheme="minorBidi"/>
            <w:noProof/>
            <w:webHidden/>
            <w:szCs w:val="22"/>
          </w:rPr>
          <w:tab/>
        </w:r>
        <w:r w:rsidR="00FB28FE" w:rsidRPr="00FB28FE">
          <w:rPr>
            <w:rFonts w:asciiTheme="minorBidi" w:hAnsiTheme="minorBidi"/>
            <w:noProof/>
            <w:webHidden/>
            <w:szCs w:val="22"/>
          </w:rPr>
          <w:fldChar w:fldCharType="begin"/>
        </w:r>
        <w:r w:rsidR="00FB28FE" w:rsidRPr="00FB28FE">
          <w:rPr>
            <w:rFonts w:asciiTheme="minorBidi" w:hAnsiTheme="minorBidi"/>
            <w:noProof/>
            <w:webHidden/>
            <w:szCs w:val="22"/>
          </w:rPr>
          <w:instrText xml:space="preserve"> PAGEREF _Toc440468367 \h </w:instrText>
        </w:r>
        <w:r w:rsidR="00FB28FE" w:rsidRPr="00FB28FE">
          <w:rPr>
            <w:rFonts w:asciiTheme="minorBidi" w:hAnsiTheme="minorBidi"/>
            <w:noProof/>
            <w:webHidden/>
            <w:szCs w:val="22"/>
          </w:rPr>
        </w:r>
        <w:r w:rsidR="00FB28FE" w:rsidRPr="00FB28FE">
          <w:rPr>
            <w:rFonts w:asciiTheme="minorBidi" w:hAnsiTheme="minorBidi"/>
            <w:noProof/>
            <w:webHidden/>
            <w:szCs w:val="22"/>
          </w:rPr>
          <w:fldChar w:fldCharType="separate"/>
        </w:r>
        <w:r w:rsidR="00FB28FE" w:rsidRPr="00FB28FE">
          <w:rPr>
            <w:rFonts w:asciiTheme="minorBidi" w:hAnsiTheme="minorBidi"/>
            <w:noProof/>
            <w:webHidden/>
            <w:szCs w:val="22"/>
          </w:rPr>
          <w:t>10</w:t>
        </w:r>
        <w:r w:rsidR="00FB28FE" w:rsidRPr="00FB28FE">
          <w:rPr>
            <w:rFonts w:asciiTheme="minorBidi" w:hAnsiTheme="minorBidi"/>
            <w:noProof/>
            <w:webHidden/>
            <w:szCs w:val="22"/>
          </w:rPr>
          <w:fldChar w:fldCharType="end"/>
        </w:r>
      </w:hyperlink>
    </w:p>
    <w:p w:rsidR="00FB28FE" w:rsidRPr="00FB28FE" w:rsidRDefault="006A72E3" w:rsidP="00FB28FE">
      <w:pPr>
        <w:pStyle w:val="TOC2"/>
        <w:tabs>
          <w:tab w:val="right" w:leader="dot" w:pos="8290"/>
        </w:tabs>
        <w:spacing w:line="240" w:lineRule="auto"/>
        <w:rPr>
          <w:rFonts w:asciiTheme="minorBidi" w:hAnsiTheme="minorBidi"/>
          <w:noProof/>
          <w:szCs w:val="22"/>
          <w:lang w:eastAsia="en-AU"/>
        </w:rPr>
      </w:pPr>
      <w:hyperlink w:anchor="_Toc440468368" w:history="1">
        <w:r w:rsidR="00FB28FE" w:rsidRPr="00FB28FE">
          <w:rPr>
            <w:rStyle w:val="Hyperlink"/>
            <w:rFonts w:asciiTheme="minorBidi" w:hAnsiTheme="minorBidi"/>
            <w:noProof/>
            <w:szCs w:val="22"/>
          </w:rPr>
          <w:t>1.4 Recent recognition by health authorities</w:t>
        </w:r>
        <w:r w:rsidR="00FB28FE" w:rsidRPr="00FB28FE">
          <w:rPr>
            <w:rFonts w:asciiTheme="minorBidi" w:hAnsiTheme="minorBidi"/>
            <w:noProof/>
            <w:webHidden/>
            <w:szCs w:val="22"/>
          </w:rPr>
          <w:tab/>
        </w:r>
        <w:r w:rsidR="00FB28FE" w:rsidRPr="00FB28FE">
          <w:rPr>
            <w:rFonts w:asciiTheme="minorBidi" w:hAnsiTheme="minorBidi"/>
            <w:noProof/>
            <w:webHidden/>
            <w:szCs w:val="22"/>
          </w:rPr>
          <w:fldChar w:fldCharType="begin"/>
        </w:r>
        <w:r w:rsidR="00FB28FE" w:rsidRPr="00FB28FE">
          <w:rPr>
            <w:rFonts w:asciiTheme="minorBidi" w:hAnsiTheme="minorBidi"/>
            <w:noProof/>
            <w:webHidden/>
            <w:szCs w:val="22"/>
          </w:rPr>
          <w:instrText xml:space="preserve"> PAGEREF _Toc440468368 \h </w:instrText>
        </w:r>
        <w:r w:rsidR="00FB28FE" w:rsidRPr="00FB28FE">
          <w:rPr>
            <w:rFonts w:asciiTheme="minorBidi" w:hAnsiTheme="minorBidi"/>
            <w:noProof/>
            <w:webHidden/>
            <w:szCs w:val="22"/>
          </w:rPr>
        </w:r>
        <w:r w:rsidR="00FB28FE" w:rsidRPr="00FB28FE">
          <w:rPr>
            <w:rFonts w:asciiTheme="minorBidi" w:hAnsiTheme="minorBidi"/>
            <w:noProof/>
            <w:webHidden/>
            <w:szCs w:val="22"/>
          </w:rPr>
          <w:fldChar w:fldCharType="separate"/>
        </w:r>
        <w:r w:rsidR="00FB28FE" w:rsidRPr="00FB28FE">
          <w:rPr>
            <w:rFonts w:asciiTheme="minorBidi" w:hAnsiTheme="minorBidi"/>
            <w:noProof/>
            <w:webHidden/>
            <w:szCs w:val="22"/>
          </w:rPr>
          <w:t>10</w:t>
        </w:r>
        <w:r w:rsidR="00FB28FE" w:rsidRPr="00FB28FE">
          <w:rPr>
            <w:rFonts w:asciiTheme="minorBidi" w:hAnsiTheme="minorBidi"/>
            <w:noProof/>
            <w:webHidden/>
            <w:szCs w:val="22"/>
          </w:rPr>
          <w:fldChar w:fldCharType="end"/>
        </w:r>
      </w:hyperlink>
    </w:p>
    <w:p w:rsidR="00FB28FE" w:rsidRPr="00FB28FE" w:rsidRDefault="006A72E3" w:rsidP="00FB28FE">
      <w:pPr>
        <w:pStyle w:val="TOC2"/>
        <w:tabs>
          <w:tab w:val="right" w:leader="dot" w:pos="8290"/>
        </w:tabs>
        <w:spacing w:line="240" w:lineRule="auto"/>
        <w:rPr>
          <w:rFonts w:asciiTheme="minorBidi" w:hAnsiTheme="minorBidi"/>
          <w:noProof/>
          <w:szCs w:val="22"/>
          <w:lang w:eastAsia="en-AU"/>
        </w:rPr>
      </w:pPr>
      <w:hyperlink w:anchor="_Toc440468369" w:history="1">
        <w:r w:rsidR="00FB28FE" w:rsidRPr="00FB28FE">
          <w:rPr>
            <w:rStyle w:val="Hyperlink"/>
            <w:rFonts w:asciiTheme="minorBidi" w:hAnsiTheme="minorBidi"/>
            <w:noProof/>
            <w:szCs w:val="22"/>
          </w:rPr>
          <w:t>1.5 Emerging evidence of effective and feasible controls</w:t>
        </w:r>
        <w:r w:rsidR="00FB28FE" w:rsidRPr="00FB28FE">
          <w:rPr>
            <w:rFonts w:asciiTheme="minorBidi" w:hAnsiTheme="minorBidi"/>
            <w:noProof/>
            <w:webHidden/>
            <w:szCs w:val="22"/>
          </w:rPr>
          <w:tab/>
        </w:r>
        <w:r w:rsidR="00FB28FE" w:rsidRPr="00FB28FE">
          <w:rPr>
            <w:rFonts w:asciiTheme="minorBidi" w:hAnsiTheme="minorBidi"/>
            <w:noProof/>
            <w:webHidden/>
            <w:szCs w:val="22"/>
          </w:rPr>
          <w:fldChar w:fldCharType="begin"/>
        </w:r>
        <w:r w:rsidR="00FB28FE" w:rsidRPr="00FB28FE">
          <w:rPr>
            <w:rFonts w:asciiTheme="minorBidi" w:hAnsiTheme="minorBidi"/>
            <w:noProof/>
            <w:webHidden/>
            <w:szCs w:val="22"/>
          </w:rPr>
          <w:instrText xml:space="preserve"> PAGEREF _Toc440468369 \h </w:instrText>
        </w:r>
        <w:r w:rsidR="00FB28FE" w:rsidRPr="00FB28FE">
          <w:rPr>
            <w:rFonts w:asciiTheme="minorBidi" w:hAnsiTheme="minorBidi"/>
            <w:noProof/>
            <w:webHidden/>
            <w:szCs w:val="22"/>
          </w:rPr>
        </w:r>
        <w:r w:rsidR="00FB28FE" w:rsidRPr="00FB28FE">
          <w:rPr>
            <w:rFonts w:asciiTheme="minorBidi" w:hAnsiTheme="minorBidi"/>
            <w:noProof/>
            <w:webHidden/>
            <w:szCs w:val="22"/>
          </w:rPr>
          <w:fldChar w:fldCharType="separate"/>
        </w:r>
        <w:r w:rsidR="00FB28FE" w:rsidRPr="00FB28FE">
          <w:rPr>
            <w:rFonts w:asciiTheme="minorBidi" w:hAnsiTheme="minorBidi"/>
            <w:noProof/>
            <w:webHidden/>
            <w:szCs w:val="22"/>
          </w:rPr>
          <w:t>10</w:t>
        </w:r>
        <w:r w:rsidR="00FB28FE" w:rsidRPr="00FB28FE">
          <w:rPr>
            <w:rFonts w:asciiTheme="minorBidi" w:hAnsiTheme="minorBidi"/>
            <w:noProof/>
            <w:webHidden/>
            <w:szCs w:val="22"/>
          </w:rPr>
          <w:fldChar w:fldCharType="end"/>
        </w:r>
      </w:hyperlink>
    </w:p>
    <w:p w:rsidR="00FB28FE" w:rsidRPr="00FB28FE" w:rsidRDefault="006A72E3" w:rsidP="00FB28FE">
      <w:pPr>
        <w:pStyle w:val="TOC2"/>
        <w:tabs>
          <w:tab w:val="right" w:leader="dot" w:pos="8290"/>
        </w:tabs>
        <w:spacing w:line="240" w:lineRule="auto"/>
        <w:rPr>
          <w:rFonts w:asciiTheme="minorBidi" w:hAnsiTheme="minorBidi"/>
          <w:noProof/>
          <w:szCs w:val="22"/>
          <w:lang w:eastAsia="en-AU"/>
        </w:rPr>
      </w:pPr>
      <w:hyperlink w:anchor="_Toc440468370" w:history="1">
        <w:r w:rsidR="00FB28FE" w:rsidRPr="00FB28FE">
          <w:rPr>
            <w:rStyle w:val="Hyperlink"/>
            <w:rFonts w:asciiTheme="minorBidi" w:hAnsiTheme="minorBidi"/>
            <w:noProof/>
            <w:szCs w:val="22"/>
          </w:rPr>
          <w:t>1.6 Aims</w:t>
        </w:r>
        <w:r w:rsidR="00FB28FE" w:rsidRPr="00FB28FE">
          <w:rPr>
            <w:rFonts w:asciiTheme="minorBidi" w:hAnsiTheme="minorBidi"/>
            <w:noProof/>
            <w:webHidden/>
            <w:szCs w:val="22"/>
          </w:rPr>
          <w:tab/>
        </w:r>
        <w:r w:rsidR="00FB28FE" w:rsidRPr="00FB28FE">
          <w:rPr>
            <w:rFonts w:asciiTheme="minorBidi" w:hAnsiTheme="minorBidi"/>
            <w:noProof/>
            <w:webHidden/>
            <w:szCs w:val="22"/>
          </w:rPr>
          <w:fldChar w:fldCharType="begin"/>
        </w:r>
        <w:r w:rsidR="00FB28FE" w:rsidRPr="00FB28FE">
          <w:rPr>
            <w:rFonts w:asciiTheme="minorBidi" w:hAnsiTheme="minorBidi"/>
            <w:noProof/>
            <w:webHidden/>
            <w:szCs w:val="22"/>
          </w:rPr>
          <w:instrText xml:space="preserve"> PAGEREF _Toc440468370 \h </w:instrText>
        </w:r>
        <w:r w:rsidR="00FB28FE" w:rsidRPr="00FB28FE">
          <w:rPr>
            <w:rFonts w:asciiTheme="minorBidi" w:hAnsiTheme="minorBidi"/>
            <w:noProof/>
            <w:webHidden/>
            <w:szCs w:val="22"/>
          </w:rPr>
        </w:r>
        <w:r w:rsidR="00FB28FE" w:rsidRPr="00FB28FE">
          <w:rPr>
            <w:rFonts w:asciiTheme="minorBidi" w:hAnsiTheme="minorBidi"/>
            <w:noProof/>
            <w:webHidden/>
            <w:szCs w:val="22"/>
          </w:rPr>
          <w:fldChar w:fldCharType="separate"/>
        </w:r>
        <w:r w:rsidR="00FB28FE" w:rsidRPr="00FB28FE">
          <w:rPr>
            <w:rFonts w:asciiTheme="minorBidi" w:hAnsiTheme="minorBidi"/>
            <w:noProof/>
            <w:webHidden/>
            <w:szCs w:val="22"/>
          </w:rPr>
          <w:t>11</w:t>
        </w:r>
        <w:r w:rsidR="00FB28FE" w:rsidRPr="00FB28FE">
          <w:rPr>
            <w:rFonts w:asciiTheme="minorBidi" w:hAnsiTheme="minorBidi"/>
            <w:noProof/>
            <w:webHidden/>
            <w:szCs w:val="22"/>
          </w:rPr>
          <w:fldChar w:fldCharType="end"/>
        </w:r>
      </w:hyperlink>
    </w:p>
    <w:p w:rsidR="00FB28FE" w:rsidRPr="00FB28FE" w:rsidRDefault="006A72E3" w:rsidP="00FB28FE">
      <w:pPr>
        <w:pStyle w:val="TOC1"/>
        <w:tabs>
          <w:tab w:val="right" w:leader="dot" w:pos="8290"/>
        </w:tabs>
        <w:spacing w:line="240" w:lineRule="auto"/>
        <w:rPr>
          <w:rFonts w:asciiTheme="minorBidi" w:hAnsiTheme="minorBidi"/>
          <w:noProof/>
          <w:sz w:val="22"/>
          <w:szCs w:val="22"/>
          <w:lang w:eastAsia="en-AU"/>
        </w:rPr>
      </w:pPr>
      <w:hyperlink w:anchor="_Toc440468371" w:history="1">
        <w:r w:rsidR="00FB28FE" w:rsidRPr="00FB28FE">
          <w:rPr>
            <w:rStyle w:val="Hyperlink"/>
            <w:rFonts w:asciiTheme="minorBidi" w:hAnsiTheme="minorBidi"/>
            <w:noProof/>
            <w:sz w:val="22"/>
            <w:szCs w:val="22"/>
          </w:rPr>
          <w:t>2. Scope and definitions</w:t>
        </w:r>
        <w:r w:rsidR="00FB28FE" w:rsidRPr="00FB28FE">
          <w:rPr>
            <w:rFonts w:asciiTheme="minorBidi" w:hAnsiTheme="minorBidi"/>
            <w:noProof/>
            <w:webHidden/>
            <w:sz w:val="22"/>
            <w:szCs w:val="22"/>
          </w:rPr>
          <w:tab/>
        </w:r>
        <w:r w:rsidR="00FB28FE" w:rsidRPr="00FB28FE">
          <w:rPr>
            <w:rFonts w:asciiTheme="minorBidi" w:hAnsiTheme="minorBidi"/>
            <w:noProof/>
            <w:webHidden/>
            <w:sz w:val="22"/>
            <w:szCs w:val="22"/>
          </w:rPr>
          <w:fldChar w:fldCharType="begin"/>
        </w:r>
        <w:r w:rsidR="00FB28FE" w:rsidRPr="00FB28FE">
          <w:rPr>
            <w:rFonts w:asciiTheme="minorBidi" w:hAnsiTheme="minorBidi"/>
            <w:noProof/>
            <w:webHidden/>
            <w:sz w:val="22"/>
            <w:szCs w:val="22"/>
          </w:rPr>
          <w:instrText xml:space="preserve"> PAGEREF _Toc440468371 \h </w:instrText>
        </w:r>
        <w:r w:rsidR="00FB28FE" w:rsidRPr="00FB28FE">
          <w:rPr>
            <w:rFonts w:asciiTheme="minorBidi" w:hAnsiTheme="minorBidi"/>
            <w:noProof/>
            <w:webHidden/>
            <w:sz w:val="22"/>
            <w:szCs w:val="22"/>
          </w:rPr>
        </w:r>
        <w:r w:rsidR="00FB28FE" w:rsidRPr="00FB28FE">
          <w:rPr>
            <w:rFonts w:asciiTheme="minorBidi" w:hAnsiTheme="minorBidi"/>
            <w:noProof/>
            <w:webHidden/>
            <w:sz w:val="22"/>
            <w:szCs w:val="22"/>
          </w:rPr>
          <w:fldChar w:fldCharType="separate"/>
        </w:r>
        <w:r w:rsidR="00FB28FE" w:rsidRPr="00FB28FE">
          <w:rPr>
            <w:rFonts w:asciiTheme="minorBidi" w:hAnsiTheme="minorBidi"/>
            <w:noProof/>
            <w:webHidden/>
            <w:sz w:val="22"/>
            <w:szCs w:val="22"/>
          </w:rPr>
          <w:t>12</w:t>
        </w:r>
        <w:r w:rsidR="00FB28FE" w:rsidRPr="00FB28FE">
          <w:rPr>
            <w:rFonts w:asciiTheme="minorBidi" w:hAnsiTheme="minorBidi"/>
            <w:noProof/>
            <w:webHidden/>
            <w:sz w:val="22"/>
            <w:szCs w:val="22"/>
          </w:rPr>
          <w:fldChar w:fldCharType="end"/>
        </w:r>
      </w:hyperlink>
    </w:p>
    <w:p w:rsidR="00FB28FE" w:rsidRPr="00FB28FE" w:rsidRDefault="006A72E3" w:rsidP="00FB28FE">
      <w:pPr>
        <w:pStyle w:val="TOC2"/>
        <w:tabs>
          <w:tab w:val="right" w:leader="dot" w:pos="8290"/>
        </w:tabs>
        <w:spacing w:line="240" w:lineRule="auto"/>
        <w:rPr>
          <w:rFonts w:asciiTheme="minorBidi" w:hAnsiTheme="minorBidi"/>
          <w:noProof/>
          <w:szCs w:val="22"/>
          <w:lang w:eastAsia="en-AU"/>
        </w:rPr>
      </w:pPr>
      <w:hyperlink w:anchor="_Toc440468372" w:history="1">
        <w:r w:rsidR="00FB28FE" w:rsidRPr="00FB28FE">
          <w:rPr>
            <w:rStyle w:val="Hyperlink"/>
            <w:rFonts w:asciiTheme="minorBidi" w:hAnsiTheme="minorBidi"/>
            <w:noProof/>
            <w:szCs w:val="22"/>
          </w:rPr>
          <w:t>2.1 Scope</w:t>
        </w:r>
        <w:r w:rsidR="00FB28FE" w:rsidRPr="00FB28FE">
          <w:rPr>
            <w:rFonts w:asciiTheme="minorBidi" w:hAnsiTheme="minorBidi"/>
            <w:noProof/>
            <w:webHidden/>
            <w:szCs w:val="22"/>
          </w:rPr>
          <w:tab/>
        </w:r>
        <w:r w:rsidR="00FB28FE" w:rsidRPr="00FB28FE">
          <w:rPr>
            <w:rFonts w:asciiTheme="minorBidi" w:hAnsiTheme="minorBidi"/>
            <w:noProof/>
            <w:webHidden/>
            <w:szCs w:val="22"/>
          </w:rPr>
          <w:fldChar w:fldCharType="begin"/>
        </w:r>
        <w:r w:rsidR="00FB28FE" w:rsidRPr="00FB28FE">
          <w:rPr>
            <w:rFonts w:asciiTheme="minorBidi" w:hAnsiTheme="minorBidi"/>
            <w:noProof/>
            <w:webHidden/>
            <w:szCs w:val="22"/>
          </w:rPr>
          <w:instrText xml:space="preserve"> PAGEREF _Toc440468372 \h </w:instrText>
        </w:r>
        <w:r w:rsidR="00FB28FE" w:rsidRPr="00FB28FE">
          <w:rPr>
            <w:rFonts w:asciiTheme="minorBidi" w:hAnsiTheme="minorBidi"/>
            <w:noProof/>
            <w:webHidden/>
            <w:szCs w:val="22"/>
          </w:rPr>
        </w:r>
        <w:r w:rsidR="00FB28FE" w:rsidRPr="00FB28FE">
          <w:rPr>
            <w:rFonts w:asciiTheme="minorBidi" w:hAnsiTheme="minorBidi"/>
            <w:noProof/>
            <w:webHidden/>
            <w:szCs w:val="22"/>
          </w:rPr>
          <w:fldChar w:fldCharType="separate"/>
        </w:r>
        <w:r w:rsidR="00FB28FE" w:rsidRPr="00FB28FE">
          <w:rPr>
            <w:rFonts w:asciiTheme="minorBidi" w:hAnsiTheme="minorBidi"/>
            <w:noProof/>
            <w:webHidden/>
            <w:szCs w:val="22"/>
          </w:rPr>
          <w:t>12</w:t>
        </w:r>
        <w:r w:rsidR="00FB28FE" w:rsidRPr="00FB28FE">
          <w:rPr>
            <w:rFonts w:asciiTheme="minorBidi" w:hAnsiTheme="minorBidi"/>
            <w:noProof/>
            <w:webHidden/>
            <w:szCs w:val="22"/>
          </w:rPr>
          <w:fldChar w:fldCharType="end"/>
        </w:r>
      </w:hyperlink>
    </w:p>
    <w:p w:rsidR="00FB28FE" w:rsidRPr="00FB28FE" w:rsidRDefault="006A72E3" w:rsidP="00FB28FE">
      <w:pPr>
        <w:pStyle w:val="TOC2"/>
        <w:tabs>
          <w:tab w:val="right" w:leader="dot" w:pos="8290"/>
        </w:tabs>
        <w:spacing w:line="240" w:lineRule="auto"/>
        <w:rPr>
          <w:rFonts w:asciiTheme="minorBidi" w:hAnsiTheme="minorBidi"/>
          <w:noProof/>
          <w:szCs w:val="22"/>
          <w:lang w:eastAsia="en-AU"/>
        </w:rPr>
      </w:pPr>
      <w:hyperlink w:anchor="_Toc440468373" w:history="1">
        <w:r w:rsidR="00FB28FE" w:rsidRPr="00FB28FE">
          <w:rPr>
            <w:rStyle w:val="Hyperlink"/>
            <w:rFonts w:asciiTheme="minorBidi" w:hAnsiTheme="minorBidi"/>
            <w:noProof/>
            <w:szCs w:val="22"/>
          </w:rPr>
          <w:t>2.2 Sedentary behaviour</w:t>
        </w:r>
        <w:r w:rsidR="00FB28FE" w:rsidRPr="00FB28FE">
          <w:rPr>
            <w:rFonts w:asciiTheme="minorBidi" w:hAnsiTheme="minorBidi"/>
            <w:noProof/>
            <w:webHidden/>
            <w:szCs w:val="22"/>
          </w:rPr>
          <w:tab/>
        </w:r>
        <w:r w:rsidR="00FB28FE" w:rsidRPr="00FB28FE">
          <w:rPr>
            <w:rFonts w:asciiTheme="minorBidi" w:hAnsiTheme="minorBidi"/>
            <w:noProof/>
            <w:webHidden/>
            <w:szCs w:val="22"/>
          </w:rPr>
          <w:fldChar w:fldCharType="begin"/>
        </w:r>
        <w:r w:rsidR="00FB28FE" w:rsidRPr="00FB28FE">
          <w:rPr>
            <w:rFonts w:asciiTheme="minorBidi" w:hAnsiTheme="minorBidi"/>
            <w:noProof/>
            <w:webHidden/>
            <w:szCs w:val="22"/>
          </w:rPr>
          <w:instrText xml:space="preserve"> PAGEREF _Toc440468373 \h </w:instrText>
        </w:r>
        <w:r w:rsidR="00FB28FE" w:rsidRPr="00FB28FE">
          <w:rPr>
            <w:rFonts w:asciiTheme="minorBidi" w:hAnsiTheme="minorBidi"/>
            <w:noProof/>
            <w:webHidden/>
            <w:szCs w:val="22"/>
          </w:rPr>
        </w:r>
        <w:r w:rsidR="00FB28FE" w:rsidRPr="00FB28FE">
          <w:rPr>
            <w:rFonts w:asciiTheme="minorBidi" w:hAnsiTheme="minorBidi"/>
            <w:noProof/>
            <w:webHidden/>
            <w:szCs w:val="22"/>
          </w:rPr>
          <w:fldChar w:fldCharType="separate"/>
        </w:r>
        <w:r w:rsidR="00FB28FE" w:rsidRPr="00FB28FE">
          <w:rPr>
            <w:rFonts w:asciiTheme="minorBidi" w:hAnsiTheme="minorBidi"/>
            <w:noProof/>
            <w:webHidden/>
            <w:szCs w:val="22"/>
          </w:rPr>
          <w:t>13</w:t>
        </w:r>
        <w:r w:rsidR="00FB28FE" w:rsidRPr="00FB28FE">
          <w:rPr>
            <w:rFonts w:asciiTheme="minorBidi" w:hAnsiTheme="minorBidi"/>
            <w:noProof/>
            <w:webHidden/>
            <w:szCs w:val="22"/>
          </w:rPr>
          <w:fldChar w:fldCharType="end"/>
        </w:r>
      </w:hyperlink>
    </w:p>
    <w:p w:rsidR="00FB28FE" w:rsidRPr="00FB28FE" w:rsidRDefault="006A72E3" w:rsidP="00FB28FE">
      <w:pPr>
        <w:pStyle w:val="TOC2"/>
        <w:tabs>
          <w:tab w:val="right" w:leader="dot" w:pos="8290"/>
        </w:tabs>
        <w:spacing w:line="240" w:lineRule="auto"/>
        <w:rPr>
          <w:rFonts w:asciiTheme="minorBidi" w:hAnsiTheme="minorBidi"/>
          <w:noProof/>
          <w:szCs w:val="22"/>
          <w:lang w:eastAsia="en-AU"/>
        </w:rPr>
      </w:pPr>
      <w:hyperlink w:anchor="_Toc440468374" w:history="1">
        <w:r w:rsidR="00FB28FE" w:rsidRPr="00FB28FE">
          <w:rPr>
            <w:rStyle w:val="Hyperlink"/>
            <w:rFonts w:asciiTheme="minorBidi" w:hAnsiTheme="minorBidi"/>
            <w:noProof/>
            <w:szCs w:val="22"/>
          </w:rPr>
          <w:t>2.3 Domains of sedentary behaviour</w:t>
        </w:r>
        <w:r w:rsidR="00FB28FE" w:rsidRPr="00FB28FE">
          <w:rPr>
            <w:rFonts w:asciiTheme="minorBidi" w:hAnsiTheme="minorBidi"/>
            <w:noProof/>
            <w:webHidden/>
            <w:szCs w:val="22"/>
          </w:rPr>
          <w:tab/>
        </w:r>
        <w:r w:rsidR="00FB28FE" w:rsidRPr="00FB28FE">
          <w:rPr>
            <w:rFonts w:asciiTheme="minorBidi" w:hAnsiTheme="minorBidi"/>
            <w:noProof/>
            <w:webHidden/>
            <w:szCs w:val="22"/>
          </w:rPr>
          <w:fldChar w:fldCharType="begin"/>
        </w:r>
        <w:r w:rsidR="00FB28FE" w:rsidRPr="00FB28FE">
          <w:rPr>
            <w:rFonts w:asciiTheme="minorBidi" w:hAnsiTheme="minorBidi"/>
            <w:noProof/>
            <w:webHidden/>
            <w:szCs w:val="22"/>
          </w:rPr>
          <w:instrText xml:space="preserve"> PAGEREF _Toc440468374 \h </w:instrText>
        </w:r>
        <w:r w:rsidR="00FB28FE" w:rsidRPr="00FB28FE">
          <w:rPr>
            <w:rFonts w:asciiTheme="minorBidi" w:hAnsiTheme="minorBidi"/>
            <w:noProof/>
            <w:webHidden/>
            <w:szCs w:val="22"/>
          </w:rPr>
        </w:r>
        <w:r w:rsidR="00FB28FE" w:rsidRPr="00FB28FE">
          <w:rPr>
            <w:rFonts w:asciiTheme="minorBidi" w:hAnsiTheme="minorBidi"/>
            <w:noProof/>
            <w:webHidden/>
            <w:szCs w:val="22"/>
          </w:rPr>
          <w:fldChar w:fldCharType="separate"/>
        </w:r>
        <w:r w:rsidR="00FB28FE" w:rsidRPr="00FB28FE">
          <w:rPr>
            <w:rFonts w:asciiTheme="minorBidi" w:hAnsiTheme="minorBidi"/>
            <w:noProof/>
            <w:webHidden/>
            <w:szCs w:val="22"/>
          </w:rPr>
          <w:t>15</w:t>
        </w:r>
        <w:r w:rsidR="00FB28FE" w:rsidRPr="00FB28FE">
          <w:rPr>
            <w:rFonts w:asciiTheme="minorBidi" w:hAnsiTheme="minorBidi"/>
            <w:noProof/>
            <w:webHidden/>
            <w:szCs w:val="22"/>
          </w:rPr>
          <w:fldChar w:fldCharType="end"/>
        </w:r>
      </w:hyperlink>
    </w:p>
    <w:p w:rsidR="00FB28FE" w:rsidRPr="00FB28FE" w:rsidRDefault="006A72E3" w:rsidP="00FB28FE">
      <w:pPr>
        <w:pStyle w:val="TOC2"/>
        <w:tabs>
          <w:tab w:val="right" w:leader="dot" w:pos="8290"/>
        </w:tabs>
        <w:spacing w:line="240" w:lineRule="auto"/>
        <w:rPr>
          <w:rFonts w:asciiTheme="minorBidi" w:hAnsiTheme="minorBidi"/>
          <w:noProof/>
          <w:szCs w:val="22"/>
          <w:lang w:eastAsia="en-AU"/>
        </w:rPr>
      </w:pPr>
      <w:hyperlink w:anchor="_Toc440468375" w:history="1">
        <w:r w:rsidR="00FB28FE" w:rsidRPr="00FB28FE">
          <w:rPr>
            <w:rStyle w:val="Hyperlink"/>
            <w:rFonts w:asciiTheme="minorBidi" w:hAnsiTheme="minorBidi"/>
            <w:noProof/>
            <w:szCs w:val="22"/>
          </w:rPr>
          <w:t>2.4 Occupational sitting</w:t>
        </w:r>
        <w:r w:rsidR="00FB28FE" w:rsidRPr="00FB28FE">
          <w:rPr>
            <w:rFonts w:asciiTheme="minorBidi" w:hAnsiTheme="minorBidi"/>
            <w:noProof/>
            <w:webHidden/>
            <w:szCs w:val="22"/>
          </w:rPr>
          <w:tab/>
        </w:r>
        <w:r w:rsidR="00FB28FE" w:rsidRPr="00FB28FE">
          <w:rPr>
            <w:rFonts w:asciiTheme="minorBidi" w:hAnsiTheme="minorBidi"/>
            <w:noProof/>
            <w:webHidden/>
            <w:szCs w:val="22"/>
          </w:rPr>
          <w:fldChar w:fldCharType="begin"/>
        </w:r>
        <w:r w:rsidR="00FB28FE" w:rsidRPr="00FB28FE">
          <w:rPr>
            <w:rFonts w:asciiTheme="minorBidi" w:hAnsiTheme="minorBidi"/>
            <w:noProof/>
            <w:webHidden/>
            <w:szCs w:val="22"/>
          </w:rPr>
          <w:instrText xml:space="preserve"> PAGEREF _Toc440468375 \h </w:instrText>
        </w:r>
        <w:r w:rsidR="00FB28FE" w:rsidRPr="00FB28FE">
          <w:rPr>
            <w:rFonts w:asciiTheme="minorBidi" w:hAnsiTheme="minorBidi"/>
            <w:noProof/>
            <w:webHidden/>
            <w:szCs w:val="22"/>
          </w:rPr>
        </w:r>
        <w:r w:rsidR="00FB28FE" w:rsidRPr="00FB28FE">
          <w:rPr>
            <w:rFonts w:asciiTheme="minorBidi" w:hAnsiTheme="minorBidi"/>
            <w:noProof/>
            <w:webHidden/>
            <w:szCs w:val="22"/>
          </w:rPr>
          <w:fldChar w:fldCharType="separate"/>
        </w:r>
        <w:r w:rsidR="00FB28FE" w:rsidRPr="00FB28FE">
          <w:rPr>
            <w:rFonts w:asciiTheme="minorBidi" w:hAnsiTheme="minorBidi"/>
            <w:noProof/>
            <w:webHidden/>
            <w:szCs w:val="22"/>
          </w:rPr>
          <w:t>16</w:t>
        </w:r>
        <w:r w:rsidR="00FB28FE" w:rsidRPr="00FB28FE">
          <w:rPr>
            <w:rFonts w:asciiTheme="minorBidi" w:hAnsiTheme="minorBidi"/>
            <w:noProof/>
            <w:webHidden/>
            <w:szCs w:val="22"/>
          </w:rPr>
          <w:fldChar w:fldCharType="end"/>
        </w:r>
      </w:hyperlink>
    </w:p>
    <w:p w:rsidR="00FB28FE" w:rsidRPr="00FB28FE" w:rsidRDefault="006A72E3" w:rsidP="00FB28FE">
      <w:pPr>
        <w:pStyle w:val="TOC2"/>
        <w:tabs>
          <w:tab w:val="right" w:leader="dot" w:pos="8290"/>
        </w:tabs>
        <w:spacing w:line="240" w:lineRule="auto"/>
        <w:rPr>
          <w:rFonts w:asciiTheme="minorBidi" w:hAnsiTheme="minorBidi"/>
          <w:noProof/>
          <w:szCs w:val="22"/>
          <w:lang w:eastAsia="en-AU"/>
        </w:rPr>
      </w:pPr>
      <w:hyperlink w:anchor="_Toc440468376" w:history="1">
        <w:r w:rsidR="00FB28FE" w:rsidRPr="00FB28FE">
          <w:rPr>
            <w:rStyle w:val="Hyperlink"/>
            <w:rFonts w:asciiTheme="minorBidi" w:hAnsiTheme="minorBidi"/>
            <w:noProof/>
            <w:szCs w:val="22"/>
          </w:rPr>
          <w:t>2.5 Models of risk control and occupational sitting</w:t>
        </w:r>
        <w:r w:rsidR="00FB28FE" w:rsidRPr="00FB28FE">
          <w:rPr>
            <w:rFonts w:asciiTheme="minorBidi" w:hAnsiTheme="minorBidi"/>
            <w:noProof/>
            <w:webHidden/>
            <w:szCs w:val="22"/>
          </w:rPr>
          <w:tab/>
        </w:r>
        <w:r w:rsidR="00FB28FE" w:rsidRPr="00FB28FE">
          <w:rPr>
            <w:rFonts w:asciiTheme="minorBidi" w:hAnsiTheme="minorBidi"/>
            <w:noProof/>
            <w:webHidden/>
            <w:szCs w:val="22"/>
          </w:rPr>
          <w:fldChar w:fldCharType="begin"/>
        </w:r>
        <w:r w:rsidR="00FB28FE" w:rsidRPr="00FB28FE">
          <w:rPr>
            <w:rFonts w:asciiTheme="minorBidi" w:hAnsiTheme="minorBidi"/>
            <w:noProof/>
            <w:webHidden/>
            <w:szCs w:val="22"/>
          </w:rPr>
          <w:instrText xml:space="preserve"> PAGEREF _Toc440468376 \h </w:instrText>
        </w:r>
        <w:r w:rsidR="00FB28FE" w:rsidRPr="00FB28FE">
          <w:rPr>
            <w:rFonts w:asciiTheme="minorBidi" w:hAnsiTheme="minorBidi"/>
            <w:noProof/>
            <w:webHidden/>
            <w:szCs w:val="22"/>
          </w:rPr>
        </w:r>
        <w:r w:rsidR="00FB28FE" w:rsidRPr="00FB28FE">
          <w:rPr>
            <w:rFonts w:asciiTheme="minorBidi" w:hAnsiTheme="minorBidi"/>
            <w:noProof/>
            <w:webHidden/>
            <w:szCs w:val="22"/>
          </w:rPr>
          <w:fldChar w:fldCharType="separate"/>
        </w:r>
        <w:r w:rsidR="00FB28FE" w:rsidRPr="00FB28FE">
          <w:rPr>
            <w:rFonts w:asciiTheme="minorBidi" w:hAnsiTheme="minorBidi"/>
            <w:noProof/>
            <w:webHidden/>
            <w:szCs w:val="22"/>
          </w:rPr>
          <w:t>16</w:t>
        </w:r>
        <w:r w:rsidR="00FB28FE" w:rsidRPr="00FB28FE">
          <w:rPr>
            <w:rFonts w:asciiTheme="minorBidi" w:hAnsiTheme="minorBidi"/>
            <w:noProof/>
            <w:webHidden/>
            <w:szCs w:val="22"/>
          </w:rPr>
          <w:fldChar w:fldCharType="end"/>
        </w:r>
      </w:hyperlink>
    </w:p>
    <w:p w:rsidR="00FB28FE" w:rsidRPr="00FB28FE" w:rsidRDefault="006A72E3" w:rsidP="00FB28FE">
      <w:pPr>
        <w:pStyle w:val="TOC2"/>
        <w:tabs>
          <w:tab w:val="right" w:leader="dot" w:pos="8290"/>
        </w:tabs>
        <w:spacing w:line="240" w:lineRule="auto"/>
        <w:rPr>
          <w:rFonts w:asciiTheme="minorBidi" w:hAnsiTheme="minorBidi"/>
          <w:noProof/>
          <w:szCs w:val="22"/>
          <w:lang w:eastAsia="en-AU"/>
        </w:rPr>
      </w:pPr>
      <w:hyperlink w:anchor="_Toc440468377" w:history="1">
        <w:r w:rsidR="00FB28FE" w:rsidRPr="00FB28FE">
          <w:rPr>
            <w:rStyle w:val="Hyperlink"/>
            <w:rFonts w:asciiTheme="minorBidi" w:hAnsiTheme="minorBidi"/>
            <w:noProof/>
            <w:szCs w:val="22"/>
          </w:rPr>
          <w:t>2.6 Measurement of sedentary behaviour</w:t>
        </w:r>
        <w:r w:rsidR="00FB28FE" w:rsidRPr="00FB28FE">
          <w:rPr>
            <w:rFonts w:asciiTheme="minorBidi" w:hAnsiTheme="minorBidi"/>
            <w:noProof/>
            <w:webHidden/>
            <w:szCs w:val="22"/>
          </w:rPr>
          <w:tab/>
        </w:r>
        <w:r w:rsidR="00FB28FE" w:rsidRPr="00FB28FE">
          <w:rPr>
            <w:rFonts w:asciiTheme="minorBidi" w:hAnsiTheme="minorBidi"/>
            <w:noProof/>
            <w:webHidden/>
            <w:szCs w:val="22"/>
          </w:rPr>
          <w:fldChar w:fldCharType="begin"/>
        </w:r>
        <w:r w:rsidR="00FB28FE" w:rsidRPr="00FB28FE">
          <w:rPr>
            <w:rFonts w:asciiTheme="minorBidi" w:hAnsiTheme="minorBidi"/>
            <w:noProof/>
            <w:webHidden/>
            <w:szCs w:val="22"/>
          </w:rPr>
          <w:instrText xml:space="preserve"> PAGEREF _Toc440468377 \h </w:instrText>
        </w:r>
        <w:r w:rsidR="00FB28FE" w:rsidRPr="00FB28FE">
          <w:rPr>
            <w:rFonts w:asciiTheme="minorBidi" w:hAnsiTheme="minorBidi"/>
            <w:noProof/>
            <w:webHidden/>
            <w:szCs w:val="22"/>
          </w:rPr>
        </w:r>
        <w:r w:rsidR="00FB28FE" w:rsidRPr="00FB28FE">
          <w:rPr>
            <w:rFonts w:asciiTheme="minorBidi" w:hAnsiTheme="minorBidi"/>
            <w:noProof/>
            <w:webHidden/>
            <w:szCs w:val="22"/>
          </w:rPr>
          <w:fldChar w:fldCharType="separate"/>
        </w:r>
        <w:r w:rsidR="00FB28FE" w:rsidRPr="00FB28FE">
          <w:rPr>
            <w:rFonts w:asciiTheme="minorBidi" w:hAnsiTheme="minorBidi"/>
            <w:noProof/>
            <w:webHidden/>
            <w:szCs w:val="22"/>
          </w:rPr>
          <w:t>20</w:t>
        </w:r>
        <w:r w:rsidR="00FB28FE" w:rsidRPr="00FB28FE">
          <w:rPr>
            <w:rFonts w:asciiTheme="minorBidi" w:hAnsiTheme="minorBidi"/>
            <w:noProof/>
            <w:webHidden/>
            <w:szCs w:val="22"/>
          </w:rPr>
          <w:fldChar w:fldCharType="end"/>
        </w:r>
      </w:hyperlink>
    </w:p>
    <w:p w:rsidR="00FB28FE" w:rsidRPr="00FB28FE" w:rsidRDefault="006A72E3" w:rsidP="00FB28FE">
      <w:pPr>
        <w:pStyle w:val="TOC1"/>
        <w:tabs>
          <w:tab w:val="right" w:leader="dot" w:pos="8290"/>
        </w:tabs>
        <w:spacing w:line="240" w:lineRule="auto"/>
        <w:rPr>
          <w:rFonts w:asciiTheme="minorBidi" w:hAnsiTheme="minorBidi"/>
          <w:noProof/>
          <w:sz w:val="22"/>
          <w:szCs w:val="22"/>
          <w:lang w:eastAsia="en-AU"/>
        </w:rPr>
      </w:pPr>
      <w:hyperlink w:anchor="_Toc440468378" w:history="1">
        <w:r w:rsidR="00FB28FE" w:rsidRPr="00FB28FE">
          <w:rPr>
            <w:rStyle w:val="Hyperlink"/>
            <w:rFonts w:asciiTheme="minorBidi" w:hAnsiTheme="minorBidi"/>
            <w:noProof/>
            <w:sz w:val="22"/>
            <w:szCs w:val="22"/>
          </w:rPr>
          <w:t>Key messages covered in this section</w:t>
        </w:r>
        <w:r w:rsidR="00FB28FE" w:rsidRPr="00FB28FE">
          <w:rPr>
            <w:rFonts w:asciiTheme="minorBidi" w:hAnsiTheme="minorBidi"/>
            <w:noProof/>
            <w:webHidden/>
            <w:sz w:val="22"/>
            <w:szCs w:val="22"/>
          </w:rPr>
          <w:tab/>
        </w:r>
        <w:r w:rsidR="00FB28FE" w:rsidRPr="00FB28FE">
          <w:rPr>
            <w:rFonts w:asciiTheme="minorBidi" w:hAnsiTheme="minorBidi"/>
            <w:noProof/>
            <w:webHidden/>
            <w:sz w:val="22"/>
            <w:szCs w:val="22"/>
          </w:rPr>
          <w:fldChar w:fldCharType="begin"/>
        </w:r>
        <w:r w:rsidR="00FB28FE" w:rsidRPr="00FB28FE">
          <w:rPr>
            <w:rFonts w:asciiTheme="minorBidi" w:hAnsiTheme="minorBidi"/>
            <w:noProof/>
            <w:webHidden/>
            <w:sz w:val="22"/>
            <w:szCs w:val="22"/>
          </w:rPr>
          <w:instrText xml:space="preserve"> PAGEREF _Toc440468378 \h </w:instrText>
        </w:r>
        <w:r w:rsidR="00FB28FE" w:rsidRPr="00FB28FE">
          <w:rPr>
            <w:rFonts w:asciiTheme="minorBidi" w:hAnsiTheme="minorBidi"/>
            <w:noProof/>
            <w:webHidden/>
            <w:sz w:val="22"/>
            <w:szCs w:val="22"/>
          </w:rPr>
        </w:r>
        <w:r w:rsidR="00FB28FE" w:rsidRPr="00FB28FE">
          <w:rPr>
            <w:rFonts w:asciiTheme="minorBidi" w:hAnsiTheme="minorBidi"/>
            <w:noProof/>
            <w:webHidden/>
            <w:sz w:val="22"/>
            <w:szCs w:val="22"/>
          </w:rPr>
          <w:fldChar w:fldCharType="separate"/>
        </w:r>
        <w:r w:rsidR="00FB28FE" w:rsidRPr="00FB28FE">
          <w:rPr>
            <w:rFonts w:asciiTheme="minorBidi" w:hAnsiTheme="minorBidi"/>
            <w:noProof/>
            <w:webHidden/>
            <w:sz w:val="22"/>
            <w:szCs w:val="22"/>
          </w:rPr>
          <w:t>21</w:t>
        </w:r>
        <w:r w:rsidR="00FB28FE" w:rsidRPr="00FB28FE">
          <w:rPr>
            <w:rFonts w:asciiTheme="minorBidi" w:hAnsiTheme="minorBidi"/>
            <w:noProof/>
            <w:webHidden/>
            <w:sz w:val="22"/>
            <w:szCs w:val="22"/>
          </w:rPr>
          <w:fldChar w:fldCharType="end"/>
        </w:r>
      </w:hyperlink>
    </w:p>
    <w:p w:rsidR="00FB28FE" w:rsidRPr="00FB28FE" w:rsidRDefault="006A72E3" w:rsidP="00FB28FE">
      <w:pPr>
        <w:pStyle w:val="TOC1"/>
        <w:tabs>
          <w:tab w:val="right" w:leader="dot" w:pos="8290"/>
        </w:tabs>
        <w:spacing w:line="240" w:lineRule="auto"/>
        <w:rPr>
          <w:rFonts w:asciiTheme="minorBidi" w:hAnsiTheme="minorBidi"/>
          <w:noProof/>
          <w:sz w:val="22"/>
          <w:szCs w:val="22"/>
          <w:lang w:eastAsia="en-AU"/>
        </w:rPr>
      </w:pPr>
      <w:hyperlink w:anchor="_Toc440468379" w:history="1">
        <w:r w:rsidR="00FB28FE" w:rsidRPr="00FB28FE">
          <w:rPr>
            <w:rStyle w:val="Hyperlink"/>
            <w:rFonts w:asciiTheme="minorBidi" w:hAnsiTheme="minorBidi"/>
            <w:noProof/>
            <w:sz w:val="22"/>
            <w:szCs w:val="22"/>
          </w:rPr>
          <w:t>3. Methods</w:t>
        </w:r>
        <w:r w:rsidR="00FB28FE" w:rsidRPr="00FB28FE">
          <w:rPr>
            <w:rFonts w:asciiTheme="minorBidi" w:hAnsiTheme="minorBidi"/>
            <w:noProof/>
            <w:webHidden/>
            <w:sz w:val="22"/>
            <w:szCs w:val="22"/>
          </w:rPr>
          <w:tab/>
        </w:r>
        <w:r w:rsidR="00FB28FE" w:rsidRPr="00FB28FE">
          <w:rPr>
            <w:rFonts w:asciiTheme="minorBidi" w:hAnsiTheme="minorBidi"/>
            <w:noProof/>
            <w:webHidden/>
            <w:sz w:val="22"/>
            <w:szCs w:val="22"/>
          </w:rPr>
          <w:fldChar w:fldCharType="begin"/>
        </w:r>
        <w:r w:rsidR="00FB28FE" w:rsidRPr="00FB28FE">
          <w:rPr>
            <w:rFonts w:asciiTheme="minorBidi" w:hAnsiTheme="minorBidi"/>
            <w:noProof/>
            <w:webHidden/>
            <w:sz w:val="22"/>
            <w:szCs w:val="22"/>
          </w:rPr>
          <w:instrText xml:space="preserve"> PAGEREF _Toc440468379 \h </w:instrText>
        </w:r>
        <w:r w:rsidR="00FB28FE" w:rsidRPr="00FB28FE">
          <w:rPr>
            <w:rFonts w:asciiTheme="minorBidi" w:hAnsiTheme="minorBidi"/>
            <w:noProof/>
            <w:webHidden/>
            <w:sz w:val="22"/>
            <w:szCs w:val="22"/>
          </w:rPr>
        </w:r>
        <w:r w:rsidR="00FB28FE" w:rsidRPr="00FB28FE">
          <w:rPr>
            <w:rFonts w:asciiTheme="minorBidi" w:hAnsiTheme="minorBidi"/>
            <w:noProof/>
            <w:webHidden/>
            <w:sz w:val="22"/>
            <w:szCs w:val="22"/>
          </w:rPr>
          <w:fldChar w:fldCharType="separate"/>
        </w:r>
        <w:r w:rsidR="00FB28FE" w:rsidRPr="00FB28FE">
          <w:rPr>
            <w:rFonts w:asciiTheme="minorBidi" w:hAnsiTheme="minorBidi"/>
            <w:noProof/>
            <w:webHidden/>
            <w:sz w:val="22"/>
            <w:szCs w:val="22"/>
          </w:rPr>
          <w:t>22</w:t>
        </w:r>
        <w:r w:rsidR="00FB28FE" w:rsidRPr="00FB28FE">
          <w:rPr>
            <w:rFonts w:asciiTheme="minorBidi" w:hAnsiTheme="minorBidi"/>
            <w:noProof/>
            <w:webHidden/>
            <w:sz w:val="22"/>
            <w:szCs w:val="22"/>
          </w:rPr>
          <w:fldChar w:fldCharType="end"/>
        </w:r>
      </w:hyperlink>
    </w:p>
    <w:p w:rsidR="00FB28FE" w:rsidRPr="00FB28FE" w:rsidRDefault="006A72E3" w:rsidP="00FB28FE">
      <w:pPr>
        <w:pStyle w:val="TOC1"/>
        <w:tabs>
          <w:tab w:val="right" w:leader="dot" w:pos="8290"/>
        </w:tabs>
        <w:spacing w:line="240" w:lineRule="auto"/>
        <w:rPr>
          <w:rFonts w:asciiTheme="minorBidi" w:hAnsiTheme="minorBidi"/>
          <w:noProof/>
          <w:sz w:val="22"/>
          <w:szCs w:val="22"/>
          <w:lang w:eastAsia="en-AU"/>
        </w:rPr>
      </w:pPr>
      <w:hyperlink w:anchor="_Toc440468380" w:history="1">
        <w:r w:rsidR="00FB28FE" w:rsidRPr="00FB28FE">
          <w:rPr>
            <w:rStyle w:val="Hyperlink"/>
            <w:rFonts w:asciiTheme="minorBidi" w:hAnsiTheme="minorBidi"/>
            <w:noProof/>
            <w:sz w:val="22"/>
            <w:szCs w:val="22"/>
          </w:rPr>
          <w:t>4. Sedentary behaviour exposure</w:t>
        </w:r>
        <w:r w:rsidR="00FB28FE" w:rsidRPr="00FB28FE">
          <w:rPr>
            <w:rFonts w:asciiTheme="minorBidi" w:hAnsiTheme="minorBidi"/>
            <w:noProof/>
            <w:webHidden/>
            <w:sz w:val="22"/>
            <w:szCs w:val="22"/>
          </w:rPr>
          <w:tab/>
        </w:r>
        <w:r w:rsidR="00FB28FE" w:rsidRPr="00FB28FE">
          <w:rPr>
            <w:rFonts w:asciiTheme="minorBidi" w:hAnsiTheme="minorBidi"/>
            <w:noProof/>
            <w:webHidden/>
            <w:sz w:val="22"/>
            <w:szCs w:val="22"/>
          </w:rPr>
          <w:fldChar w:fldCharType="begin"/>
        </w:r>
        <w:r w:rsidR="00FB28FE" w:rsidRPr="00FB28FE">
          <w:rPr>
            <w:rFonts w:asciiTheme="minorBidi" w:hAnsiTheme="minorBidi"/>
            <w:noProof/>
            <w:webHidden/>
            <w:sz w:val="22"/>
            <w:szCs w:val="22"/>
          </w:rPr>
          <w:instrText xml:space="preserve"> PAGEREF _Toc440468380 \h </w:instrText>
        </w:r>
        <w:r w:rsidR="00FB28FE" w:rsidRPr="00FB28FE">
          <w:rPr>
            <w:rFonts w:asciiTheme="minorBidi" w:hAnsiTheme="minorBidi"/>
            <w:noProof/>
            <w:webHidden/>
            <w:sz w:val="22"/>
            <w:szCs w:val="22"/>
          </w:rPr>
        </w:r>
        <w:r w:rsidR="00FB28FE" w:rsidRPr="00FB28FE">
          <w:rPr>
            <w:rFonts w:asciiTheme="minorBidi" w:hAnsiTheme="minorBidi"/>
            <w:noProof/>
            <w:webHidden/>
            <w:sz w:val="22"/>
            <w:szCs w:val="22"/>
          </w:rPr>
          <w:fldChar w:fldCharType="separate"/>
        </w:r>
        <w:r w:rsidR="00FB28FE" w:rsidRPr="00FB28FE">
          <w:rPr>
            <w:rFonts w:asciiTheme="minorBidi" w:hAnsiTheme="minorBidi"/>
            <w:noProof/>
            <w:webHidden/>
            <w:sz w:val="22"/>
            <w:szCs w:val="22"/>
          </w:rPr>
          <w:t>23</w:t>
        </w:r>
        <w:r w:rsidR="00FB28FE" w:rsidRPr="00FB28FE">
          <w:rPr>
            <w:rFonts w:asciiTheme="minorBidi" w:hAnsiTheme="minorBidi"/>
            <w:noProof/>
            <w:webHidden/>
            <w:sz w:val="22"/>
            <w:szCs w:val="22"/>
          </w:rPr>
          <w:fldChar w:fldCharType="end"/>
        </w:r>
      </w:hyperlink>
    </w:p>
    <w:p w:rsidR="00FB28FE" w:rsidRPr="00FB28FE" w:rsidRDefault="006A72E3" w:rsidP="00FB28FE">
      <w:pPr>
        <w:pStyle w:val="TOC2"/>
        <w:tabs>
          <w:tab w:val="right" w:leader="dot" w:pos="8290"/>
        </w:tabs>
        <w:spacing w:line="240" w:lineRule="auto"/>
        <w:rPr>
          <w:rFonts w:asciiTheme="minorBidi" w:hAnsiTheme="minorBidi"/>
          <w:noProof/>
          <w:szCs w:val="22"/>
          <w:lang w:eastAsia="en-AU"/>
        </w:rPr>
      </w:pPr>
      <w:hyperlink w:anchor="_Toc440468381" w:history="1">
        <w:r w:rsidR="00FB28FE" w:rsidRPr="00FB28FE">
          <w:rPr>
            <w:rStyle w:val="Hyperlink"/>
            <w:rFonts w:asciiTheme="minorBidi" w:hAnsiTheme="minorBidi"/>
            <w:noProof/>
            <w:szCs w:val="22"/>
          </w:rPr>
          <w:t>4.1 Sedentary behaviour exposure in Australia</w:t>
        </w:r>
        <w:r w:rsidR="00FB28FE" w:rsidRPr="00FB28FE">
          <w:rPr>
            <w:rFonts w:asciiTheme="minorBidi" w:hAnsiTheme="minorBidi"/>
            <w:noProof/>
            <w:webHidden/>
            <w:szCs w:val="22"/>
          </w:rPr>
          <w:tab/>
        </w:r>
        <w:r w:rsidR="00FB28FE" w:rsidRPr="00FB28FE">
          <w:rPr>
            <w:rFonts w:asciiTheme="minorBidi" w:hAnsiTheme="minorBidi"/>
            <w:noProof/>
            <w:webHidden/>
            <w:szCs w:val="22"/>
          </w:rPr>
          <w:fldChar w:fldCharType="begin"/>
        </w:r>
        <w:r w:rsidR="00FB28FE" w:rsidRPr="00FB28FE">
          <w:rPr>
            <w:rFonts w:asciiTheme="minorBidi" w:hAnsiTheme="minorBidi"/>
            <w:noProof/>
            <w:webHidden/>
            <w:szCs w:val="22"/>
          </w:rPr>
          <w:instrText xml:space="preserve"> PAGEREF _Toc440468381 \h </w:instrText>
        </w:r>
        <w:r w:rsidR="00FB28FE" w:rsidRPr="00FB28FE">
          <w:rPr>
            <w:rFonts w:asciiTheme="minorBidi" w:hAnsiTheme="minorBidi"/>
            <w:noProof/>
            <w:webHidden/>
            <w:szCs w:val="22"/>
          </w:rPr>
        </w:r>
        <w:r w:rsidR="00FB28FE" w:rsidRPr="00FB28FE">
          <w:rPr>
            <w:rFonts w:asciiTheme="minorBidi" w:hAnsiTheme="minorBidi"/>
            <w:noProof/>
            <w:webHidden/>
            <w:szCs w:val="22"/>
          </w:rPr>
          <w:fldChar w:fldCharType="separate"/>
        </w:r>
        <w:r w:rsidR="00FB28FE" w:rsidRPr="00FB28FE">
          <w:rPr>
            <w:rFonts w:asciiTheme="minorBidi" w:hAnsiTheme="minorBidi"/>
            <w:noProof/>
            <w:webHidden/>
            <w:szCs w:val="22"/>
          </w:rPr>
          <w:t>23</w:t>
        </w:r>
        <w:r w:rsidR="00FB28FE" w:rsidRPr="00FB28FE">
          <w:rPr>
            <w:rFonts w:asciiTheme="minorBidi" w:hAnsiTheme="minorBidi"/>
            <w:noProof/>
            <w:webHidden/>
            <w:szCs w:val="22"/>
          </w:rPr>
          <w:fldChar w:fldCharType="end"/>
        </w:r>
      </w:hyperlink>
    </w:p>
    <w:p w:rsidR="00FB28FE" w:rsidRPr="00FB28FE" w:rsidRDefault="006A72E3" w:rsidP="00FB28FE">
      <w:pPr>
        <w:pStyle w:val="TOC2"/>
        <w:tabs>
          <w:tab w:val="right" w:leader="dot" w:pos="8290"/>
        </w:tabs>
        <w:spacing w:line="240" w:lineRule="auto"/>
        <w:rPr>
          <w:rFonts w:asciiTheme="minorBidi" w:hAnsiTheme="minorBidi"/>
          <w:noProof/>
          <w:szCs w:val="22"/>
          <w:lang w:eastAsia="en-AU"/>
        </w:rPr>
      </w:pPr>
      <w:hyperlink w:anchor="_Toc440468382" w:history="1">
        <w:r w:rsidR="00FB28FE" w:rsidRPr="00FB28FE">
          <w:rPr>
            <w:rStyle w:val="Hyperlink"/>
            <w:rFonts w:asciiTheme="minorBidi" w:hAnsiTheme="minorBidi"/>
            <w:noProof/>
            <w:szCs w:val="22"/>
          </w:rPr>
          <w:t>4.2 Sedentary behaviour exposure internationally</w:t>
        </w:r>
        <w:r w:rsidR="00FB28FE" w:rsidRPr="00FB28FE">
          <w:rPr>
            <w:rFonts w:asciiTheme="minorBidi" w:hAnsiTheme="minorBidi"/>
            <w:noProof/>
            <w:webHidden/>
            <w:szCs w:val="22"/>
          </w:rPr>
          <w:tab/>
        </w:r>
        <w:r w:rsidR="00FB28FE" w:rsidRPr="00FB28FE">
          <w:rPr>
            <w:rFonts w:asciiTheme="minorBidi" w:hAnsiTheme="minorBidi"/>
            <w:noProof/>
            <w:webHidden/>
            <w:szCs w:val="22"/>
          </w:rPr>
          <w:fldChar w:fldCharType="begin"/>
        </w:r>
        <w:r w:rsidR="00FB28FE" w:rsidRPr="00FB28FE">
          <w:rPr>
            <w:rFonts w:asciiTheme="minorBidi" w:hAnsiTheme="minorBidi"/>
            <w:noProof/>
            <w:webHidden/>
            <w:szCs w:val="22"/>
          </w:rPr>
          <w:instrText xml:space="preserve"> PAGEREF _Toc440468382 \h </w:instrText>
        </w:r>
        <w:r w:rsidR="00FB28FE" w:rsidRPr="00FB28FE">
          <w:rPr>
            <w:rFonts w:asciiTheme="minorBidi" w:hAnsiTheme="minorBidi"/>
            <w:noProof/>
            <w:webHidden/>
            <w:szCs w:val="22"/>
          </w:rPr>
        </w:r>
        <w:r w:rsidR="00FB28FE" w:rsidRPr="00FB28FE">
          <w:rPr>
            <w:rFonts w:asciiTheme="minorBidi" w:hAnsiTheme="minorBidi"/>
            <w:noProof/>
            <w:webHidden/>
            <w:szCs w:val="22"/>
          </w:rPr>
          <w:fldChar w:fldCharType="separate"/>
        </w:r>
        <w:r w:rsidR="00FB28FE" w:rsidRPr="00FB28FE">
          <w:rPr>
            <w:rFonts w:asciiTheme="minorBidi" w:hAnsiTheme="minorBidi"/>
            <w:noProof/>
            <w:webHidden/>
            <w:szCs w:val="22"/>
          </w:rPr>
          <w:t>23</w:t>
        </w:r>
        <w:r w:rsidR="00FB28FE" w:rsidRPr="00FB28FE">
          <w:rPr>
            <w:rFonts w:asciiTheme="minorBidi" w:hAnsiTheme="minorBidi"/>
            <w:noProof/>
            <w:webHidden/>
            <w:szCs w:val="22"/>
          </w:rPr>
          <w:fldChar w:fldCharType="end"/>
        </w:r>
      </w:hyperlink>
    </w:p>
    <w:p w:rsidR="00FB28FE" w:rsidRPr="00FB28FE" w:rsidRDefault="006A72E3" w:rsidP="00FB28FE">
      <w:pPr>
        <w:pStyle w:val="TOC2"/>
        <w:tabs>
          <w:tab w:val="right" w:leader="dot" w:pos="8290"/>
        </w:tabs>
        <w:spacing w:line="240" w:lineRule="auto"/>
        <w:rPr>
          <w:rFonts w:asciiTheme="minorBidi" w:hAnsiTheme="minorBidi"/>
          <w:noProof/>
          <w:szCs w:val="22"/>
          <w:lang w:eastAsia="en-AU"/>
        </w:rPr>
      </w:pPr>
      <w:hyperlink w:anchor="_Toc440468383" w:history="1">
        <w:r w:rsidR="00FB28FE" w:rsidRPr="00FB28FE">
          <w:rPr>
            <w:rStyle w:val="Hyperlink"/>
            <w:rFonts w:asciiTheme="minorBidi" w:hAnsiTheme="minorBidi"/>
            <w:noProof/>
            <w:szCs w:val="22"/>
          </w:rPr>
          <w:t>4.3 Changes in sedentary behaviour over recent years</w:t>
        </w:r>
        <w:r w:rsidR="00FB28FE" w:rsidRPr="00FB28FE">
          <w:rPr>
            <w:rFonts w:asciiTheme="minorBidi" w:hAnsiTheme="minorBidi"/>
            <w:noProof/>
            <w:webHidden/>
            <w:szCs w:val="22"/>
          </w:rPr>
          <w:tab/>
        </w:r>
        <w:r w:rsidR="00FB28FE" w:rsidRPr="00FB28FE">
          <w:rPr>
            <w:rFonts w:asciiTheme="minorBidi" w:hAnsiTheme="minorBidi"/>
            <w:noProof/>
            <w:webHidden/>
            <w:szCs w:val="22"/>
          </w:rPr>
          <w:fldChar w:fldCharType="begin"/>
        </w:r>
        <w:r w:rsidR="00FB28FE" w:rsidRPr="00FB28FE">
          <w:rPr>
            <w:rFonts w:asciiTheme="minorBidi" w:hAnsiTheme="minorBidi"/>
            <w:noProof/>
            <w:webHidden/>
            <w:szCs w:val="22"/>
          </w:rPr>
          <w:instrText xml:space="preserve"> PAGEREF _Toc440468383 \h </w:instrText>
        </w:r>
        <w:r w:rsidR="00FB28FE" w:rsidRPr="00FB28FE">
          <w:rPr>
            <w:rFonts w:asciiTheme="minorBidi" w:hAnsiTheme="minorBidi"/>
            <w:noProof/>
            <w:webHidden/>
            <w:szCs w:val="22"/>
          </w:rPr>
        </w:r>
        <w:r w:rsidR="00FB28FE" w:rsidRPr="00FB28FE">
          <w:rPr>
            <w:rFonts w:asciiTheme="minorBidi" w:hAnsiTheme="minorBidi"/>
            <w:noProof/>
            <w:webHidden/>
            <w:szCs w:val="22"/>
          </w:rPr>
          <w:fldChar w:fldCharType="separate"/>
        </w:r>
        <w:r w:rsidR="00FB28FE" w:rsidRPr="00FB28FE">
          <w:rPr>
            <w:rFonts w:asciiTheme="minorBidi" w:hAnsiTheme="minorBidi"/>
            <w:noProof/>
            <w:webHidden/>
            <w:szCs w:val="22"/>
          </w:rPr>
          <w:t>24</w:t>
        </w:r>
        <w:r w:rsidR="00FB28FE" w:rsidRPr="00FB28FE">
          <w:rPr>
            <w:rFonts w:asciiTheme="minorBidi" w:hAnsiTheme="minorBidi"/>
            <w:noProof/>
            <w:webHidden/>
            <w:szCs w:val="22"/>
          </w:rPr>
          <w:fldChar w:fldCharType="end"/>
        </w:r>
      </w:hyperlink>
    </w:p>
    <w:p w:rsidR="00FB28FE" w:rsidRPr="00FB28FE" w:rsidRDefault="006A72E3" w:rsidP="00FB28FE">
      <w:pPr>
        <w:pStyle w:val="TOC1"/>
        <w:tabs>
          <w:tab w:val="right" w:leader="dot" w:pos="8290"/>
        </w:tabs>
        <w:spacing w:line="240" w:lineRule="auto"/>
        <w:rPr>
          <w:rFonts w:asciiTheme="minorBidi" w:hAnsiTheme="minorBidi"/>
          <w:noProof/>
          <w:sz w:val="22"/>
          <w:szCs w:val="22"/>
          <w:lang w:eastAsia="en-AU"/>
        </w:rPr>
      </w:pPr>
      <w:hyperlink w:anchor="_Toc440468384" w:history="1">
        <w:r w:rsidR="00FB28FE" w:rsidRPr="00FB28FE">
          <w:rPr>
            <w:rStyle w:val="Hyperlink"/>
            <w:rFonts w:asciiTheme="minorBidi" w:hAnsiTheme="minorBidi"/>
            <w:noProof/>
            <w:sz w:val="22"/>
            <w:szCs w:val="22"/>
          </w:rPr>
          <w:t>Key messages covered in this section</w:t>
        </w:r>
        <w:r w:rsidR="00FB28FE" w:rsidRPr="00FB28FE">
          <w:rPr>
            <w:rFonts w:asciiTheme="minorBidi" w:hAnsiTheme="minorBidi"/>
            <w:noProof/>
            <w:webHidden/>
            <w:sz w:val="22"/>
            <w:szCs w:val="22"/>
          </w:rPr>
          <w:tab/>
        </w:r>
        <w:r w:rsidR="00FB28FE" w:rsidRPr="00FB28FE">
          <w:rPr>
            <w:rFonts w:asciiTheme="minorBidi" w:hAnsiTheme="minorBidi"/>
            <w:noProof/>
            <w:webHidden/>
            <w:sz w:val="22"/>
            <w:szCs w:val="22"/>
          </w:rPr>
          <w:fldChar w:fldCharType="begin"/>
        </w:r>
        <w:r w:rsidR="00FB28FE" w:rsidRPr="00FB28FE">
          <w:rPr>
            <w:rFonts w:asciiTheme="minorBidi" w:hAnsiTheme="minorBidi"/>
            <w:noProof/>
            <w:webHidden/>
            <w:sz w:val="22"/>
            <w:szCs w:val="22"/>
          </w:rPr>
          <w:instrText xml:space="preserve"> PAGEREF _Toc440468384 \h </w:instrText>
        </w:r>
        <w:r w:rsidR="00FB28FE" w:rsidRPr="00FB28FE">
          <w:rPr>
            <w:rFonts w:asciiTheme="minorBidi" w:hAnsiTheme="minorBidi"/>
            <w:noProof/>
            <w:webHidden/>
            <w:sz w:val="22"/>
            <w:szCs w:val="22"/>
          </w:rPr>
        </w:r>
        <w:r w:rsidR="00FB28FE" w:rsidRPr="00FB28FE">
          <w:rPr>
            <w:rFonts w:asciiTheme="minorBidi" w:hAnsiTheme="minorBidi"/>
            <w:noProof/>
            <w:webHidden/>
            <w:sz w:val="22"/>
            <w:szCs w:val="22"/>
          </w:rPr>
          <w:fldChar w:fldCharType="separate"/>
        </w:r>
        <w:r w:rsidR="00FB28FE" w:rsidRPr="00FB28FE">
          <w:rPr>
            <w:rFonts w:asciiTheme="minorBidi" w:hAnsiTheme="minorBidi"/>
            <w:noProof/>
            <w:webHidden/>
            <w:sz w:val="22"/>
            <w:szCs w:val="22"/>
          </w:rPr>
          <w:t>25</w:t>
        </w:r>
        <w:r w:rsidR="00FB28FE" w:rsidRPr="00FB28FE">
          <w:rPr>
            <w:rFonts w:asciiTheme="minorBidi" w:hAnsiTheme="minorBidi"/>
            <w:noProof/>
            <w:webHidden/>
            <w:sz w:val="22"/>
            <w:szCs w:val="22"/>
          </w:rPr>
          <w:fldChar w:fldCharType="end"/>
        </w:r>
      </w:hyperlink>
    </w:p>
    <w:p w:rsidR="00FB28FE" w:rsidRPr="00FB28FE" w:rsidRDefault="006A72E3" w:rsidP="00FB28FE">
      <w:pPr>
        <w:pStyle w:val="TOC1"/>
        <w:tabs>
          <w:tab w:val="right" w:leader="dot" w:pos="8290"/>
        </w:tabs>
        <w:spacing w:line="240" w:lineRule="auto"/>
        <w:rPr>
          <w:rFonts w:asciiTheme="minorBidi" w:hAnsiTheme="minorBidi"/>
          <w:noProof/>
          <w:sz w:val="22"/>
          <w:szCs w:val="22"/>
          <w:lang w:eastAsia="en-AU"/>
        </w:rPr>
      </w:pPr>
      <w:hyperlink w:anchor="_Toc440468385" w:history="1">
        <w:r w:rsidR="00FB28FE" w:rsidRPr="00FB28FE">
          <w:rPr>
            <w:rStyle w:val="Hyperlink"/>
            <w:rFonts w:asciiTheme="minorBidi" w:hAnsiTheme="minorBidi"/>
            <w:noProof/>
            <w:sz w:val="22"/>
            <w:szCs w:val="22"/>
          </w:rPr>
          <w:t>5. Occupational sitting exposure</w:t>
        </w:r>
        <w:r w:rsidR="00FB28FE" w:rsidRPr="00FB28FE">
          <w:rPr>
            <w:rFonts w:asciiTheme="minorBidi" w:hAnsiTheme="minorBidi"/>
            <w:noProof/>
            <w:webHidden/>
            <w:sz w:val="22"/>
            <w:szCs w:val="22"/>
          </w:rPr>
          <w:tab/>
        </w:r>
        <w:r w:rsidR="00FB28FE" w:rsidRPr="00FB28FE">
          <w:rPr>
            <w:rFonts w:asciiTheme="minorBidi" w:hAnsiTheme="minorBidi"/>
            <w:noProof/>
            <w:webHidden/>
            <w:sz w:val="22"/>
            <w:szCs w:val="22"/>
          </w:rPr>
          <w:fldChar w:fldCharType="begin"/>
        </w:r>
        <w:r w:rsidR="00FB28FE" w:rsidRPr="00FB28FE">
          <w:rPr>
            <w:rFonts w:asciiTheme="minorBidi" w:hAnsiTheme="minorBidi"/>
            <w:noProof/>
            <w:webHidden/>
            <w:sz w:val="22"/>
            <w:szCs w:val="22"/>
          </w:rPr>
          <w:instrText xml:space="preserve"> PAGEREF _Toc440468385 \h </w:instrText>
        </w:r>
        <w:r w:rsidR="00FB28FE" w:rsidRPr="00FB28FE">
          <w:rPr>
            <w:rFonts w:asciiTheme="minorBidi" w:hAnsiTheme="minorBidi"/>
            <w:noProof/>
            <w:webHidden/>
            <w:sz w:val="22"/>
            <w:szCs w:val="22"/>
          </w:rPr>
        </w:r>
        <w:r w:rsidR="00FB28FE" w:rsidRPr="00FB28FE">
          <w:rPr>
            <w:rFonts w:asciiTheme="minorBidi" w:hAnsiTheme="minorBidi"/>
            <w:noProof/>
            <w:webHidden/>
            <w:sz w:val="22"/>
            <w:szCs w:val="22"/>
          </w:rPr>
          <w:fldChar w:fldCharType="separate"/>
        </w:r>
        <w:r w:rsidR="00FB28FE" w:rsidRPr="00FB28FE">
          <w:rPr>
            <w:rFonts w:asciiTheme="minorBidi" w:hAnsiTheme="minorBidi"/>
            <w:noProof/>
            <w:webHidden/>
            <w:sz w:val="22"/>
            <w:szCs w:val="22"/>
          </w:rPr>
          <w:t>26</w:t>
        </w:r>
        <w:r w:rsidR="00FB28FE" w:rsidRPr="00FB28FE">
          <w:rPr>
            <w:rFonts w:asciiTheme="minorBidi" w:hAnsiTheme="minorBidi"/>
            <w:noProof/>
            <w:webHidden/>
            <w:sz w:val="22"/>
            <w:szCs w:val="22"/>
          </w:rPr>
          <w:fldChar w:fldCharType="end"/>
        </w:r>
      </w:hyperlink>
    </w:p>
    <w:p w:rsidR="00FB28FE" w:rsidRPr="00FB28FE" w:rsidRDefault="006A72E3" w:rsidP="00FB28FE">
      <w:pPr>
        <w:pStyle w:val="TOC2"/>
        <w:tabs>
          <w:tab w:val="right" w:leader="dot" w:pos="8290"/>
        </w:tabs>
        <w:spacing w:line="240" w:lineRule="auto"/>
        <w:rPr>
          <w:rFonts w:asciiTheme="minorBidi" w:hAnsiTheme="minorBidi"/>
          <w:noProof/>
          <w:szCs w:val="22"/>
          <w:lang w:eastAsia="en-AU"/>
        </w:rPr>
      </w:pPr>
      <w:hyperlink w:anchor="_Toc440468386" w:history="1">
        <w:r w:rsidR="00FB28FE" w:rsidRPr="00FB28FE">
          <w:rPr>
            <w:rStyle w:val="Hyperlink"/>
            <w:rFonts w:asciiTheme="minorBidi" w:hAnsiTheme="minorBidi"/>
            <w:noProof/>
            <w:szCs w:val="22"/>
          </w:rPr>
          <w:t>5.1 Exposure to occupational sitting in Australia</w:t>
        </w:r>
        <w:r w:rsidR="00FB28FE" w:rsidRPr="00FB28FE">
          <w:rPr>
            <w:rFonts w:asciiTheme="minorBidi" w:hAnsiTheme="minorBidi"/>
            <w:noProof/>
            <w:webHidden/>
            <w:szCs w:val="22"/>
          </w:rPr>
          <w:tab/>
        </w:r>
        <w:r w:rsidR="00FB28FE" w:rsidRPr="00FB28FE">
          <w:rPr>
            <w:rFonts w:asciiTheme="minorBidi" w:hAnsiTheme="minorBidi"/>
            <w:noProof/>
            <w:webHidden/>
            <w:szCs w:val="22"/>
          </w:rPr>
          <w:fldChar w:fldCharType="begin"/>
        </w:r>
        <w:r w:rsidR="00FB28FE" w:rsidRPr="00FB28FE">
          <w:rPr>
            <w:rFonts w:asciiTheme="minorBidi" w:hAnsiTheme="minorBidi"/>
            <w:noProof/>
            <w:webHidden/>
            <w:szCs w:val="22"/>
          </w:rPr>
          <w:instrText xml:space="preserve"> PAGEREF _Toc440468386 \h </w:instrText>
        </w:r>
        <w:r w:rsidR="00FB28FE" w:rsidRPr="00FB28FE">
          <w:rPr>
            <w:rFonts w:asciiTheme="minorBidi" w:hAnsiTheme="minorBidi"/>
            <w:noProof/>
            <w:webHidden/>
            <w:szCs w:val="22"/>
          </w:rPr>
        </w:r>
        <w:r w:rsidR="00FB28FE" w:rsidRPr="00FB28FE">
          <w:rPr>
            <w:rFonts w:asciiTheme="minorBidi" w:hAnsiTheme="minorBidi"/>
            <w:noProof/>
            <w:webHidden/>
            <w:szCs w:val="22"/>
          </w:rPr>
          <w:fldChar w:fldCharType="separate"/>
        </w:r>
        <w:r w:rsidR="00FB28FE" w:rsidRPr="00FB28FE">
          <w:rPr>
            <w:rFonts w:asciiTheme="minorBidi" w:hAnsiTheme="minorBidi"/>
            <w:noProof/>
            <w:webHidden/>
            <w:szCs w:val="22"/>
          </w:rPr>
          <w:t>26</w:t>
        </w:r>
        <w:r w:rsidR="00FB28FE" w:rsidRPr="00FB28FE">
          <w:rPr>
            <w:rFonts w:asciiTheme="minorBidi" w:hAnsiTheme="minorBidi"/>
            <w:noProof/>
            <w:webHidden/>
            <w:szCs w:val="22"/>
          </w:rPr>
          <w:fldChar w:fldCharType="end"/>
        </w:r>
      </w:hyperlink>
    </w:p>
    <w:p w:rsidR="00FB28FE" w:rsidRPr="00FB28FE" w:rsidRDefault="006A72E3" w:rsidP="00FB28FE">
      <w:pPr>
        <w:pStyle w:val="TOC2"/>
        <w:tabs>
          <w:tab w:val="right" w:leader="dot" w:pos="8290"/>
        </w:tabs>
        <w:spacing w:line="240" w:lineRule="auto"/>
        <w:rPr>
          <w:rFonts w:asciiTheme="minorBidi" w:hAnsiTheme="minorBidi"/>
          <w:noProof/>
          <w:szCs w:val="22"/>
          <w:lang w:eastAsia="en-AU"/>
        </w:rPr>
      </w:pPr>
      <w:hyperlink w:anchor="_Toc440468387" w:history="1">
        <w:r w:rsidR="00FB28FE" w:rsidRPr="00FB28FE">
          <w:rPr>
            <w:rStyle w:val="Hyperlink"/>
            <w:rFonts w:asciiTheme="minorBidi" w:hAnsiTheme="minorBidi"/>
            <w:noProof/>
            <w:szCs w:val="22"/>
          </w:rPr>
          <w:t>5.2 Exposure to occupational sitting internationally</w:t>
        </w:r>
        <w:r w:rsidR="00FB28FE" w:rsidRPr="00FB28FE">
          <w:rPr>
            <w:rFonts w:asciiTheme="minorBidi" w:hAnsiTheme="minorBidi"/>
            <w:noProof/>
            <w:webHidden/>
            <w:szCs w:val="22"/>
          </w:rPr>
          <w:tab/>
        </w:r>
        <w:r w:rsidR="00FB28FE" w:rsidRPr="00FB28FE">
          <w:rPr>
            <w:rFonts w:asciiTheme="minorBidi" w:hAnsiTheme="minorBidi"/>
            <w:noProof/>
            <w:webHidden/>
            <w:szCs w:val="22"/>
          </w:rPr>
          <w:fldChar w:fldCharType="begin"/>
        </w:r>
        <w:r w:rsidR="00FB28FE" w:rsidRPr="00FB28FE">
          <w:rPr>
            <w:rFonts w:asciiTheme="minorBidi" w:hAnsiTheme="minorBidi"/>
            <w:noProof/>
            <w:webHidden/>
            <w:szCs w:val="22"/>
          </w:rPr>
          <w:instrText xml:space="preserve"> PAGEREF _Toc440468387 \h </w:instrText>
        </w:r>
        <w:r w:rsidR="00FB28FE" w:rsidRPr="00FB28FE">
          <w:rPr>
            <w:rFonts w:asciiTheme="minorBidi" w:hAnsiTheme="minorBidi"/>
            <w:noProof/>
            <w:webHidden/>
            <w:szCs w:val="22"/>
          </w:rPr>
        </w:r>
        <w:r w:rsidR="00FB28FE" w:rsidRPr="00FB28FE">
          <w:rPr>
            <w:rFonts w:asciiTheme="minorBidi" w:hAnsiTheme="minorBidi"/>
            <w:noProof/>
            <w:webHidden/>
            <w:szCs w:val="22"/>
          </w:rPr>
          <w:fldChar w:fldCharType="separate"/>
        </w:r>
        <w:r w:rsidR="00FB28FE" w:rsidRPr="00FB28FE">
          <w:rPr>
            <w:rFonts w:asciiTheme="minorBidi" w:hAnsiTheme="minorBidi"/>
            <w:noProof/>
            <w:webHidden/>
            <w:szCs w:val="22"/>
          </w:rPr>
          <w:t>27</w:t>
        </w:r>
        <w:r w:rsidR="00FB28FE" w:rsidRPr="00FB28FE">
          <w:rPr>
            <w:rFonts w:asciiTheme="minorBidi" w:hAnsiTheme="minorBidi"/>
            <w:noProof/>
            <w:webHidden/>
            <w:szCs w:val="22"/>
          </w:rPr>
          <w:fldChar w:fldCharType="end"/>
        </w:r>
      </w:hyperlink>
    </w:p>
    <w:p w:rsidR="00FB28FE" w:rsidRPr="00FB28FE" w:rsidRDefault="006A72E3" w:rsidP="00FB28FE">
      <w:pPr>
        <w:pStyle w:val="TOC2"/>
        <w:tabs>
          <w:tab w:val="right" w:leader="dot" w:pos="8290"/>
        </w:tabs>
        <w:spacing w:line="240" w:lineRule="auto"/>
        <w:rPr>
          <w:rFonts w:asciiTheme="minorBidi" w:hAnsiTheme="minorBidi"/>
          <w:noProof/>
          <w:szCs w:val="22"/>
          <w:lang w:eastAsia="en-AU"/>
        </w:rPr>
      </w:pPr>
      <w:hyperlink w:anchor="_Toc440468388" w:history="1">
        <w:r w:rsidR="00FB28FE" w:rsidRPr="00FB28FE">
          <w:rPr>
            <w:rStyle w:val="Hyperlink"/>
            <w:rFonts w:asciiTheme="minorBidi" w:hAnsiTheme="minorBidi"/>
            <w:noProof/>
            <w:szCs w:val="22"/>
          </w:rPr>
          <w:t>5.3 Sitting exposure in different industry sectors and occupations</w:t>
        </w:r>
        <w:r w:rsidR="00FB28FE" w:rsidRPr="00FB28FE">
          <w:rPr>
            <w:rFonts w:asciiTheme="minorBidi" w:hAnsiTheme="minorBidi"/>
            <w:noProof/>
            <w:webHidden/>
            <w:szCs w:val="22"/>
          </w:rPr>
          <w:tab/>
        </w:r>
        <w:r w:rsidR="00FB28FE" w:rsidRPr="00FB28FE">
          <w:rPr>
            <w:rFonts w:asciiTheme="minorBidi" w:hAnsiTheme="minorBidi"/>
            <w:noProof/>
            <w:webHidden/>
            <w:szCs w:val="22"/>
          </w:rPr>
          <w:fldChar w:fldCharType="begin"/>
        </w:r>
        <w:r w:rsidR="00FB28FE" w:rsidRPr="00FB28FE">
          <w:rPr>
            <w:rFonts w:asciiTheme="minorBidi" w:hAnsiTheme="minorBidi"/>
            <w:noProof/>
            <w:webHidden/>
            <w:szCs w:val="22"/>
          </w:rPr>
          <w:instrText xml:space="preserve"> PAGEREF _Toc440468388 \h </w:instrText>
        </w:r>
        <w:r w:rsidR="00FB28FE" w:rsidRPr="00FB28FE">
          <w:rPr>
            <w:rFonts w:asciiTheme="minorBidi" w:hAnsiTheme="minorBidi"/>
            <w:noProof/>
            <w:webHidden/>
            <w:szCs w:val="22"/>
          </w:rPr>
        </w:r>
        <w:r w:rsidR="00FB28FE" w:rsidRPr="00FB28FE">
          <w:rPr>
            <w:rFonts w:asciiTheme="minorBidi" w:hAnsiTheme="minorBidi"/>
            <w:noProof/>
            <w:webHidden/>
            <w:szCs w:val="22"/>
          </w:rPr>
          <w:fldChar w:fldCharType="separate"/>
        </w:r>
        <w:r w:rsidR="00FB28FE" w:rsidRPr="00FB28FE">
          <w:rPr>
            <w:rFonts w:asciiTheme="minorBidi" w:hAnsiTheme="minorBidi"/>
            <w:noProof/>
            <w:webHidden/>
            <w:szCs w:val="22"/>
          </w:rPr>
          <w:t>27</w:t>
        </w:r>
        <w:r w:rsidR="00FB28FE" w:rsidRPr="00FB28FE">
          <w:rPr>
            <w:rFonts w:asciiTheme="minorBidi" w:hAnsiTheme="minorBidi"/>
            <w:noProof/>
            <w:webHidden/>
            <w:szCs w:val="22"/>
          </w:rPr>
          <w:fldChar w:fldCharType="end"/>
        </w:r>
      </w:hyperlink>
    </w:p>
    <w:p w:rsidR="00FB28FE" w:rsidRPr="00FB28FE" w:rsidRDefault="006A72E3" w:rsidP="00FB28FE">
      <w:pPr>
        <w:pStyle w:val="TOC2"/>
        <w:tabs>
          <w:tab w:val="right" w:leader="dot" w:pos="8290"/>
        </w:tabs>
        <w:spacing w:line="240" w:lineRule="auto"/>
        <w:rPr>
          <w:rFonts w:asciiTheme="minorBidi" w:hAnsiTheme="minorBidi"/>
          <w:noProof/>
          <w:szCs w:val="22"/>
          <w:lang w:eastAsia="en-AU"/>
        </w:rPr>
      </w:pPr>
      <w:hyperlink w:anchor="_Toc440468389" w:history="1">
        <w:r w:rsidR="00FB28FE" w:rsidRPr="00FB28FE">
          <w:rPr>
            <w:rStyle w:val="Hyperlink"/>
            <w:rFonts w:asciiTheme="minorBidi" w:hAnsiTheme="minorBidi"/>
            <w:noProof/>
            <w:szCs w:val="22"/>
          </w:rPr>
          <w:t>5.4 Sitting exposure in ‘blue’ and ‘white’ collar occupations</w:t>
        </w:r>
        <w:r w:rsidR="00FB28FE" w:rsidRPr="00FB28FE">
          <w:rPr>
            <w:rFonts w:asciiTheme="minorBidi" w:hAnsiTheme="minorBidi"/>
            <w:noProof/>
            <w:webHidden/>
            <w:szCs w:val="22"/>
          </w:rPr>
          <w:tab/>
        </w:r>
        <w:r w:rsidR="00FB28FE" w:rsidRPr="00FB28FE">
          <w:rPr>
            <w:rFonts w:asciiTheme="minorBidi" w:hAnsiTheme="minorBidi"/>
            <w:noProof/>
            <w:webHidden/>
            <w:szCs w:val="22"/>
          </w:rPr>
          <w:fldChar w:fldCharType="begin"/>
        </w:r>
        <w:r w:rsidR="00FB28FE" w:rsidRPr="00FB28FE">
          <w:rPr>
            <w:rFonts w:asciiTheme="minorBidi" w:hAnsiTheme="minorBidi"/>
            <w:noProof/>
            <w:webHidden/>
            <w:szCs w:val="22"/>
          </w:rPr>
          <w:instrText xml:space="preserve"> PAGEREF _Toc440468389 \h </w:instrText>
        </w:r>
        <w:r w:rsidR="00FB28FE" w:rsidRPr="00FB28FE">
          <w:rPr>
            <w:rFonts w:asciiTheme="minorBidi" w:hAnsiTheme="minorBidi"/>
            <w:noProof/>
            <w:webHidden/>
            <w:szCs w:val="22"/>
          </w:rPr>
        </w:r>
        <w:r w:rsidR="00FB28FE" w:rsidRPr="00FB28FE">
          <w:rPr>
            <w:rFonts w:asciiTheme="minorBidi" w:hAnsiTheme="minorBidi"/>
            <w:noProof/>
            <w:webHidden/>
            <w:szCs w:val="22"/>
          </w:rPr>
          <w:fldChar w:fldCharType="separate"/>
        </w:r>
        <w:r w:rsidR="00FB28FE" w:rsidRPr="00FB28FE">
          <w:rPr>
            <w:rFonts w:asciiTheme="minorBidi" w:hAnsiTheme="minorBidi"/>
            <w:noProof/>
            <w:webHidden/>
            <w:szCs w:val="22"/>
          </w:rPr>
          <w:t>28</w:t>
        </w:r>
        <w:r w:rsidR="00FB28FE" w:rsidRPr="00FB28FE">
          <w:rPr>
            <w:rFonts w:asciiTheme="minorBidi" w:hAnsiTheme="minorBidi"/>
            <w:noProof/>
            <w:webHidden/>
            <w:szCs w:val="22"/>
          </w:rPr>
          <w:fldChar w:fldCharType="end"/>
        </w:r>
      </w:hyperlink>
    </w:p>
    <w:p w:rsidR="00FB28FE" w:rsidRPr="00FB28FE" w:rsidRDefault="006A72E3" w:rsidP="00FB28FE">
      <w:pPr>
        <w:pStyle w:val="TOC2"/>
        <w:tabs>
          <w:tab w:val="right" w:leader="dot" w:pos="8290"/>
        </w:tabs>
        <w:spacing w:line="240" w:lineRule="auto"/>
        <w:rPr>
          <w:rFonts w:asciiTheme="minorBidi" w:hAnsiTheme="minorBidi"/>
          <w:noProof/>
          <w:szCs w:val="22"/>
          <w:lang w:eastAsia="en-AU"/>
        </w:rPr>
      </w:pPr>
      <w:hyperlink w:anchor="_Toc440468390" w:history="1">
        <w:r w:rsidR="00FB28FE" w:rsidRPr="00FB28FE">
          <w:rPr>
            <w:rStyle w:val="Hyperlink"/>
            <w:rFonts w:asciiTheme="minorBidi" w:hAnsiTheme="minorBidi"/>
            <w:noProof/>
            <w:szCs w:val="22"/>
          </w:rPr>
          <w:t>5.5 Changes in occupational sitting exposure over years</w:t>
        </w:r>
        <w:r w:rsidR="00FB28FE" w:rsidRPr="00FB28FE">
          <w:rPr>
            <w:rFonts w:asciiTheme="minorBidi" w:hAnsiTheme="minorBidi"/>
            <w:noProof/>
            <w:webHidden/>
            <w:szCs w:val="22"/>
          </w:rPr>
          <w:tab/>
        </w:r>
        <w:r w:rsidR="00FB28FE" w:rsidRPr="00FB28FE">
          <w:rPr>
            <w:rFonts w:asciiTheme="minorBidi" w:hAnsiTheme="minorBidi"/>
            <w:noProof/>
            <w:webHidden/>
            <w:szCs w:val="22"/>
          </w:rPr>
          <w:fldChar w:fldCharType="begin"/>
        </w:r>
        <w:r w:rsidR="00FB28FE" w:rsidRPr="00FB28FE">
          <w:rPr>
            <w:rFonts w:asciiTheme="minorBidi" w:hAnsiTheme="minorBidi"/>
            <w:noProof/>
            <w:webHidden/>
            <w:szCs w:val="22"/>
          </w:rPr>
          <w:instrText xml:space="preserve"> PAGEREF _Toc440468390 \h </w:instrText>
        </w:r>
        <w:r w:rsidR="00FB28FE" w:rsidRPr="00FB28FE">
          <w:rPr>
            <w:rFonts w:asciiTheme="minorBidi" w:hAnsiTheme="minorBidi"/>
            <w:noProof/>
            <w:webHidden/>
            <w:szCs w:val="22"/>
          </w:rPr>
        </w:r>
        <w:r w:rsidR="00FB28FE" w:rsidRPr="00FB28FE">
          <w:rPr>
            <w:rFonts w:asciiTheme="minorBidi" w:hAnsiTheme="minorBidi"/>
            <w:noProof/>
            <w:webHidden/>
            <w:szCs w:val="22"/>
          </w:rPr>
          <w:fldChar w:fldCharType="separate"/>
        </w:r>
        <w:r w:rsidR="00FB28FE" w:rsidRPr="00FB28FE">
          <w:rPr>
            <w:rFonts w:asciiTheme="minorBidi" w:hAnsiTheme="minorBidi"/>
            <w:noProof/>
            <w:webHidden/>
            <w:szCs w:val="22"/>
          </w:rPr>
          <w:t>30</w:t>
        </w:r>
        <w:r w:rsidR="00FB28FE" w:rsidRPr="00FB28FE">
          <w:rPr>
            <w:rFonts w:asciiTheme="minorBidi" w:hAnsiTheme="minorBidi"/>
            <w:noProof/>
            <w:webHidden/>
            <w:szCs w:val="22"/>
          </w:rPr>
          <w:fldChar w:fldCharType="end"/>
        </w:r>
      </w:hyperlink>
    </w:p>
    <w:p w:rsidR="00FB28FE" w:rsidRPr="00FB28FE" w:rsidRDefault="006A72E3" w:rsidP="00FB28FE">
      <w:pPr>
        <w:pStyle w:val="TOC2"/>
        <w:tabs>
          <w:tab w:val="right" w:leader="dot" w:pos="8290"/>
        </w:tabs>
        <w:spacing w:line="240" w:lineRule="auto"/>
        <w:rPr>
          <w:rFonts w:asciiTheme="minorBidi" w:hAnsiTheme="minorBidi"/>
          <w:noProof/>
          <w:szCs w:val="22"/>
          <w:lang w:eastAsia="en-AU"/>
        </w:rPr>
      </w:pPr>
      <w:hyperlink w:anchor="_Toc440468391" w:history="1">
        <w:r w:rsidR="00FB28FE" w:rsidRPr="00FB28FE">
          <w:rPr>
            <w:rStyle w:val="Hyperlink"/>
            <w:rFonts w:asciiTheme="minorBidi" w:hAnsiTheme="minorBidi"/>
            <w:noProof/>
            <w:szCs w:val="22"/>
          </w:rPr>
          <w:t>5.6 Interaction of occupational and non-occupational sitting exposure</w:t>
        </w:r>
        <w:r w:rsidR="00FB28FE" w:rsidRPr="00FB28FE">
          <w:rPr>
            <w:rFonts w:asciiTheme="minorBidi" w:hAnsiTheme="minorBidi"/>
            <w:noProof/>
            <w:webHidden/>
            <w:szCs w:val="22"/>
          </w:rPr>
          <w:tab/>
        </w:r>
        <w:r w:rsidR="00FB28FE" w:rsidRPr="00FB28FE">
          <w:rPr>
            <w:rFonts w:asciiTheme="minorBidi" w:hAnsiTheme="minorBidi"/>
            <w:noProof/>
            <w:webHidden/>
            <w:szCs w:val="22"/>
          </w:rPr>
          <w:fldChar w:fldCharType="begin"/>
        </w:r>
        <w:r w:rsidR="00FB28FE" w:rsidRPr="00FB28FE">
          <w:rPr>
            <w:rFonts w:asciiTheme="minorBidi" w:hAnsiTheme="minorBidi"/>
            <w:noProof/>
            <w:webHidden/>
            <w:szCs w:val="22"/>
          </w:rPr>
          <w:instrText xml:space="preserve"> PAGEREF _Toc440468391 \h </w:instrText>
        </w:r>
        <w:r w:rsidR="00FB28FE" w:rsidRPr="00FB28FE">
          <w:rPr>
            <w:rFonts w:asciiTheme="minorBidi" w:hAnsiTheme="minorBidi"/>
            <w:noProof/>
            <w:webHidden/>
            <w:szCs w:val="22"/>
          </w:rPr>
        </w:r>
        <w:r w:rsidR="00FB28FE" w:rsidRPr="00FB28FE">
          <w:rPr>
            <w:rFonts w:asciiTheme="minorBidi" w:hAnsiTheme="minorBidi"/>
            <w:noProof/>
            <w:webHidden/>
            <w:szCs w:val="22"/>
          </w:rPr>
          <w:fldChar w:fldCharType="separate"/>
        </w:r>
        <w:r w:rsidR="00FB28FE" w:rsidRPr="00FB28FE">
          <w:rPr>
            <w:rFonts w:asciiTheme="minorBidi" w:hAnsiTheme="minorBidi"/>
            <w:noProof/>
            <w:webHidden/>
            <w:szCs w:val="22"/>
          </w:rPr>
          <w:t>31</w:t>
        </w:r>
        <w:r w:rsidR="00FB28FE" w:rsidRPr="00FB28FE">
          <w:rPr>
            <w:rFonts w:asciiTheme="minorBidi" w:hAnsiTheme="minorBidi"/>
            <w:noProof/>
            <w:webHidden/>
            <w:szCs w:val="22"/>
          </w:rPr>
          <w:fldChar w:fldCharType="end"/>
        </w:r>
      </w:hyperlink>
    </w:p>
    <w:p w:rsidR="00FB28FE" w:rsidRPr="00FB28FE" w:rsidRDefault="006A72E3" w:rsidP="00FB28FE">
      <w:pPr>
        <w:pStyle w:val="TOC1"/>
        <w:tabs>
          <w:tab w:val="right" w:leader="dot" w:pos="8290"/>
        </w:tabs>
        <w:spacing w:line="240" w:lineRule="auto"/>
        <w:rPr>
          <w:rFonts w:asciiTheme="minorBidi" w:hAnsiTheme="minorBidi"/>
          <w:noProof/>
          <w:sz w:val="22"/>
          <w:szCs w:val="22"/>
          <w:lang w:eastAsia="en-AU"/>
        </w:rPr>
      </w:pPr>
      <w:hyperlink w:anchor="_Toc440468392" w:history="1">
        <w:r w:rsidR="00FB28FE" w:rsidRPr="00FB28FE">
          <w:rPr>
            <w:rStyle w:val="Hyperlink"/>
            <w:rFonts w:asciiTheme="minorBidi" w:hAnsiTheme="minorBidi"/>
            <w:noProof/>
            <w:sz w:val="22"/>
            <w:szCs w:val="22"/>
          </w:rPr>
          <w:t>Key messages covered in this section</w:t>
        </w:r>
        <w:r w:rsidR="00FB28FE" w:rsidRPr="00FB28FE">
          <w:rPr>
            <w:rFonts w:asciiTheme="minorBidi" w:hAnsiTheme="minorBidi"/>
            <w:noProof/>
            <w:webHidden/>
            <w:sz w:val="22"/>
            <w:szCs w:val="22"/>
          </w:rPr>
          <w:tab/>
        </w:r>
        <w:r w:rsidR="00FB28FE" w:rsidRPr="00FB28FE">
          <w:rPr>
            <w:rFonts w:asciiTheme="minorBidi" w:hAnsiTheme="minorBidi"/>
            <w:noProof/>
            <w:webHidden/>
            <w:sz w:val="22"/>
            <w:szCs w:val="22"/>
          </w:rPr>
          <w:fldChar w:fldCharType="begin"/>
        </w:r>
        <w:r w:rsidR="00FB28FE" w:rsidRPr="00FB28FE">
          <w:rPr>
            <w:rFonts w:asciiTheme="minorBidi" w:hAnsiTheme="minorBidi"/>
            <w:noProof/>
            <w:webHidden/>
            <w:sz w:val="22"/>
            <w:szCs w:val="22"/>
          </w:rPr>
          <w:instrText xml:space="preserve"> PAGEREF _Toc440468392 \h </w:instrText>
        </w:r>
        <w:r w:rsidR="00FB28FE" w:rsidRPr="00FB28FE">
          <w:rPr>
            <w:rFonts w:asciiTheme="minorBidi" w:hAnsiTheme="minorBidi"/>
            <w:noProof/>
            <w:webHidden/>
            <w:sz w:val="22"/>
            <w:szCs w:val="22"/>
          </w:rPr>
        </w:r>
        <w:r w:rsidR="00FB28FE" w:rsidRPr="00FB28FE">
          <w:rPr>
            <w:rFonts w:asciiTheme="minorBidi" w:hAnsiTheme="minorBidi"/>
            <w:noProof/>
            <w:webHidden/>
            <w:sz w:val="22"/>
            <w:szCs w:val="22"/>
          </w:rPr>
          <w:fldChar w:fldCharType="separate"/>
        </w:r>
        <w:r w:rsidR="00FB28FE" w:rsidRPr="00FB28FE">
          <w:rPr>
            <w:rFonts w:asciiTheme="minorBidi" w:hAnsiTheme="minorBidi"/>
            <w:noProof/>
            <w:webHidden/>
            <w:sz w:val="22"/>
            <w:szCs w:val="22"/>
          </w:rPr>
          <w:t>32</w:t>
        </w:r>
        <w:r w:rsidR="00FB28FE" w:rsidRPr="00FB28FE">
          <w:rPr>
            <w:rFonts w:asciiTheme="minorBidi" w:hAnsiTheme="minorBidi"/>
            <w:noProof/>
            <w:webHidden/>
            <w:sz w:val="22"/>
            <w:szCs w:val="22"/>
          </w:rPr>
          <w:fldChar w:fldCharType="end"/>
        </w:r>
      </w:hyperlink>
    </w:p>
    <w:p w:rsidR="00FB28FE" w:rsidRPr="00FB28FE" w:rsidRDefault="006A72E3" w:rsidP="00FB28FE">
      <w:pPr>
        <w:pStyle w:val="TOC1"/>
        <w:tabs>
          <w:tab w:val="right" w:leader="dot" w:pos="8290"/>
        </w:tabs>
        <w:spacing w:line="240" w:lineRule="auto"/>
        <w:rPr>
          <w:rFonts w:asciiTheme="minorBidi" w:hAnsiTheme="minorBidi"/>
          <w:noProof/>
          <w:sz w:val="22"/>
          <w:szCs w:val="22"/>
          <w:lang w:eastAsia="en-AU"/>
        </w:rPr>
      </w:pPr>
      <w:hyperlink w:anchor="_Toc440468393" w:history="1">
        <w:r w:rsidR="00FB28FE" w:rsidRPr="00FB28FE">
          <w:rPr>
            <w:rStyle w:val="Hyperlink"/>
            <w:rFonts w:asciiTheme="minorBidi" w:hAnsiTheme="minorBidi"/>
            <w:noProof/>
            <w:sz w:val="22"/>
            <w:szCs w:val="22"/>
          </w:rPr>
          <w:t>6. Outcomes associated with overall sedentary behaviour</w:t>
        </w:r>
        <w:r w:rsidR="00FB28FE" w:rsidRPr="00FB28FE">
          <w:rPr>
            <w:rFonts w:asciiTheme="minorBidi" w:hAnsiTheme="minorBidi"/>
            <w:noProof/>
            <w:webHidden/>
            <w:sz w:val="22"/>
            <w:szCs w:val="22"/>
          </w:rPr>
          <w:tab/>
        </w:r>
        <w:r w:rsidR="00FB28FE" w:rsidRPr="00FB28FE">
          <w:rPr>
            <w:rFonts w:asciiTheme="minorBidi" w:hAnsiTheme="minorBidi"/>
            <w:noProof/>
            <w:webHidden/>
            <w:sz w:val="22"/>
            <w:szCs w:val="22"/>
          </w:rPr>
          <w:fldChar w:fldCharType="begin"/>
        </w:r>
        <w:r w:rsidR="00FB28FE" w:rsidRPr="00FB28FE">
          <w:rPr>
            <w:rFonts w:asciiTheme="minorBidi" w:hAnsiTheme="minorBidi"/>
            <w:noProof/>
            <w:webHidden/>
            <w:sz w:val="22"/>
            <w:szCs w:val="22"/>
          </w:rPr>
          <w:instrText xml:space="preserve"> PAGEREF _Toc440468393 \h </w:instrText>
        </w:r>
        <w:r w:rsidR="00FB28FE" w:rsidRPr="00FB28FE">
          <w:rPr>
            <w:rFonts w:asciiTheme="minorBidi" w:hAnsiTheme="minorBidi"/>
            <w:noProof/>
            <w:webHidden/>
            <w:sz w:val="22"/>
            <w:szCs w:val="22"/>
          </w:rPr>
        </w:r>
        <w:r w:rsidR="00FB28FE" w:rsidRPr="00FB28FE">
          <w:rPr>
            <w:rFonts w:asciiTheme="minorBidi" w:hAnsiTheme="minorBidi"/>
            <w:noProof/>
            <w:webHidden/>
            <w:sz w:val="22"/>
            <w:szCs w:val="22"/>
          </w:rPr>
          <w:fldChar w:fldCharType="separate"/>
        </w:r>
        <w:r w:rsidR="00FB28FE" w:rsidRPr="00FB28FE">
          <w:rPr>
            <w:rFonts w:asciiTheme="minorBidi" w:hAnsiTheme="minorBidi"/>
            <w:noProof/>
            <w:webHidden/>
            <w:sz w:val="22"/>
            <w:szCs w:val="22"/>
          </w:rPr>
          <w:t>33</w:t>
        </w:r>
        <w:r w:rsidR="00FB28FE" w:rsidRPr="00FB28FE">
          <w:rPr>
            <w:rFonts w:asciiTheme="minorBidi" w:hAnsiTheme="minorBidi"/>
            <w:noProof/>
            <w:webHidden/>
            <w:sz w:val="22"/>
            <w:szCs w:val="22"/>
          </w:rPr>
          <w:fldChar w:fldCharType="end"/>
        </w:r>
      </w:hyperlink>
    </w:p>
    <w:p w:rsidR="00FB28FE" w:rsidRPr="00FB28FE" w:rsidRDefault="006A72E3" w:rsidP="00FB28FE">
      <w:pPr>
        <w:pStyle w:val="TOC2"/>
        <w:tabs>
          <w:tab w:val="right" w:leader="dot" w:pos="8290"/>
        </w:tabs>
        <w:spacing w:line="240" w:lineRule="auto"/>
        <w:rPr>
          <w:rFonts w:asciiTheme="minorBidi" w:hAnsiTheme="minorBidi"/>
          <w:noProof/>
          <w:szCs w:val="22"/>
          <w:lang w:eastAsia="en-AU"/>
        </w:rPr>
      </w:pPr>
      <w:hyperlink w:anchor="_Toc440468394" w:history="1">
        <w:r w:rsidR="00FB28FE" w:rsidRPr="00FB28FE">
          <w:rPr>
            <w:rStyle w:val="Hyperlink"/>
            <w:rFonts w:asciiTheme="minorBidi" w:hAnsiTheme="minorBidi"/>
            <w:noProof/>
            <w:szCs w:val="22"/>
          </w:rPr>
          <w:t>6.1 All-cause mortality</w:t>
        </w:r>
        <w:r w:rsidR="00FB28FE" w:rsidRPr="00FB28FE">
          <w:rPr>
            <w:rFonts w:asciiTheme="minorBidi" w:hAnsiTheme="minorBidi"/>
            <w:noProof/>
            <w:webHidden/>
            <w:szCs w:val="22"/>
          </w:rPr>
          <w:tab/>
        </w:r>
        <w:r w:rsidR="00FB28FE" w:rsidRPr="00FB28FE">
          <w:rPr>
            <w:rFonts w:asciiTheme="minorBidi" w:hAnsiTheme="minorBidi"/>
            <w:noProof/>
            <w:webHidden/>
            <w:szCs w:val="22"/>
          </w:rPr>
          <w:fldChar w:fldCharType="begin"/>
        </w:r>
        <w:r w:rsidR="00FB28FE" w:rsidRPr="00FB28FE">
          <w:rPr>
            <w:rFonts w:asciiTheme="minorBidi" w:hAnsiTheme="minorBidi"/>
            <w:noProof/>
            <w:webHidden/>
            <w:szCs w:val="22"/>
          </w:rPr>
          <w:instrText xml:space="preserve"> PAGEREF _Toc440468394 \h </w:instrText>
        </w:r>
        <w:r w:rsidR="00FB28FE" w:rsidRPr="00FB28FE">
          <w:rPr>
            <w:rFonts w:asciiTheme="minorBidi" w:hAnsiTheme="minorBidi"/>
            <w:noProof/>
            <w:webHidden/>
            <w:szCs w:val="22"/>
          </w:rPr>
        </w:r>
        <w:r w:rsidR="00FB28FE" w:rsidRPr="00FB28FE">
          <w:rPr>
            <w:rFonts w:asciiTheme="minorBidi" w:hAnsiTheme="minorBidi"/>
            <w:noProof/>
            <w:webHidden/>
            <w:szCs w:val="22"/>
          </w:rPr>
          <w:fldChar w:fldCharType="separate"/>
        </w:r>
        <w:r w:rsidR="00FB28FE" w:rsidRPr="00FB28FE">
          <w:rPr>
            <w:rFonts w:asciiTheme="minorBidi" w:hAnsiTheme="minorBidi"/>
            <w:noProof/>
            <w:webHidden/>
            <w:szCs w:val="22"/>
          </w:rPr>
          <w:t>33</w:t>
        </w:r>
        <w:r w:rsidR="00FB28FE" w:rsidRPr="00FB28FE">
          <w:rPr>
            <w:rFonts w:asciiTheme="minorBidi" w:hAnsiTheme="minorBidi"/>
            <w:noProof/>
            <w:webHidden/>
            <w:szCs w:val="22"/>
          </w:rPr>
          <w:fldChar w:fldCharType="end"/>
        </w:r>
      </w:hyperlink>
    </w:p>
    <w:p w:rsidR="00FB28FE" w:rsidRPr="00FB28FE" w:rsidRDefault="006A72E3" w:rsidP="00FB28FE">
      <w:pPr>
        <w:pStyle w:val="TOC2"/>
        <w:tabs>
          <w:tab w:val="right" w:leader="dot" w:pos="8290"/>
        </w:tabs>
        <w:spacing w:line="240" w:lineRule="auto"/>
        <w:rPr>
          <w:rFonts w:asciiTheme="minorBidi" w:hAnsiTheme="minorBidi"/>
          <w:noProof/>
          <w:szCs w:val="22"/>
          <w:lang w:eastAsia="en-AU"/>
        </w:rPr>
      </w:pPr>
      <w:hyperlink w:anchor="_Toc440468395" w:history="1">
        <w:r w:rsidR="00FB28FE" w:rsidRPr="00FB28FE">
          <w:rPr>
            <w:rStyle w:val="Hyperlink"/>
            <w:rFonts w:asciiTheme="minorBidi" w:hAnsiTheme="minorBidi"/>
            <w:noProof/>
            <w:szCs w:val="22"/>
          </w:rPr>
          <w:t>6.2 Cardio-metabolic risk factors and outcomes</w:t>
        </w:r>
        <w:r w:rsidR="00FB28FE" w:rsidRPr="00FB28FE">
          <w:rPr>
            <w:rFonts w:asciiTheme="minorBidi" w:hAnsiTheme="minorBidi"/>
            <w:noProof/>
            <w:webHidden/>
            <w:szCs w:val="22"/>
          </w:rPr>
          <w:tab/>
        </w:r>
        <w:r w:rsidR="00FB28FE" w:rsidRPr="00FB28FE">
          <w:rPr>
            <w:rFonts w:asciiTheme="minorBidi" w:hAnsiTheme="minorBidi"/>
            <w:noProof/>
            <w:webHidden/>
            <w:szCs w:val="22"/>
          </w:rPr>
          <w:fldChar w:fldCharType="begin"/>
        </w:r>
        <w:r w:rsidR="00FB28FE" w:rsidRPr="00FB28FE">
          <w:rPr>
            <w:rFonts w:asciiTheme="minorBidi" w:hAnsiTheme="minorBidi"/>
            <w:noProof/>
            <w:webHidden/>
            <w:szCs w:val="22"/>
          </w:rPr>
          <w:instrText xml:space="preserve"> PAGEREF _Toc440468395 \h </w:instrText>
        </w:r>
        <w:r w:rsidR="00FB28FE" w:rsidRPr="00FB28FE">
          <w:rPr>
            <w:rFonts w:asciiTheme="minorBidi" w:hAnsiTheme="minorBidi"/>
            <w:noProof/>
            <w:webHidden/>
            <w:szCs w:val="22"/>
          </w:rPr>
        </w:r>
        <w:r w:rsidR="00FB28FE" w:rsidRPr="00FB28FE">
          <w:rPr>
            <w:rFonts w:asciiTheme="minorBidi" w:hAnsiTheme="minorBidi"/>
            <w:noProof/>
            <w:webHidden/>
            <w:szCs w:val="22"/>
          </w:rPr>
          <w:fldChar w:fldCharType="separate"/>
        </w:r>
        <w:r w:rsidR="00FB28FE" w:rsidRPr="00FB28FE">
          <w:rPr>
            <w:rFonts w:asciiTheme="minorBidi" w:hAnsiTheme="minorBidi"/>
            <w:noProof/>
            <w:webHidden/>
            <w:szCs w:val="22"/>
          </w:rPr>
          <w:t>33</w:t>
        </w:r>
        <w:r w:rsidR="00FB28FE" w:rsidRPr="00FB28FE">
          <w:rPr>
            <w:rFonts w:asciiTheme="minorBidi" w:hAnsiTheme="minorBidi"/>
            <w:noProof/>
            <w:webHidden/>
            <w:szCs w:val="22"/>
          </w:rPr>
          <w:fldChar w:fldCharType="end"/>
        </w:r>
      </w:hyperlink>
    </w:p>
    <w:p w:rsidR="00FB28FE" w:rsidRPr="00FB28FE" w:rsidRDefault="006A72E3" w:rsidP="00FB28FE">
      <w:pPr>
        <w:pStyle w:val="TOC2"/>
        <w:tabs>
          <w:tab w:val="right" w:leader="dot" w:pos="8290"/>
        </w:tabs>
        <w:spacing w:line="240" w:lineRule="auto"/>
        <w:rPr>
          <w:rFonts w:asciiTheme="minorBidi" w:hAnsiTheme="minorBidi"/>
          <w:noProof/>
          <w:szCs w:val="22"/>
          <w:lang w:eastAsia="en-AU"/>
        </w:rPr>
      </w:pPr>
      <w:hyperlink w:anchor="_Toc440468396" w:history="1">
        <w:r w:rsidR="00FB28FE" w:rsidRPr="00FB28FE">
          <w:rPr>
            <w:rStyle w:val="Hyperlink"/>
            <w:rFonts w:asciiTheme="minorBidi" w:hAnsiTheme="minorBidi"/>
            <w:noProof/>
            <w:szCs w:val="22"/>
          </w:rPr>
          <w:t>6.3 Cancer</w:t>
        </w:r>
        <w:r w:rsidR="00FB28FE" w:rsidRPr="00FB28FE">
          <w:rPr>
            <w:rFonts w:asciiTheme="minorBidi" w:hAnsiTheme="minorBidi"/>
            <w:noProof/>
            <w:webHidden/>
            <w:szCs w:val="22"/>
          </w:rPr>
          <w:tab/>
        </w:r>
        <w:r w:rsidR="00FB28FE" w:rsidRPr="00FB28FE">
          <w:rPr>
            <w:rFonts w:asciiTheme="minorBidi" w:hAnsiTheme="minorBidi"/>
            <w:noProof/>
            <w:webHidden/>
            <w:szCs w:val="22"/>
          </w:rPr>
          <w:fldChar w:fldCharType="begin"/>
        </w:r>
        <w:r w:rsidR="00FB28FE" w:rsidRPr="00FB28FE">
          <w:rPr>
            <w:rFonts w:asciiTheme="minorBidi" w:hAnsiTheme="minorBidi"/>
            <w:noProof/>
            <w:webHidden/>
            <w:szCs w:val="22"/>
          </w:rPr>
          <w:instrText xml:space="preserve"> PAGEREF _Toc440468396 \h </w:instrText>
        </w:r>
        <w:r w:rsidR="00FB28FE" w:rsidRPr="00FB28FE">
          <w:rPr>
            <w:rFonts w:asciiTheme="minorBidi" w:hAnsiTheme="minorBidi"/>
            <w:noProof/>
            <w:webHidden/>
            <w:szCs w:val="22"/>
          </w:rPr>
        </w:r>
        <w:r w:rsidR="00FB28FE" w:rsidRPr="00FB28FE">
          <w:rPr>
            <w:rFonts w:asciiTheme="minorBidi" w:hAnsiTheme="minorBidi"/>
            <w:noProof/>
            <w:webHidden/>
            <w:szCs w:val="22"/>
          </w:rPr>
          <w:fldChar w:fldCharType="separate"/>
        </w:r>
        <w:r w:rsidR="00FB28FE" w:rsidRPr="00FB28FE">
          <w:rPr>
            <w:rFonts w:asciiTheme="minorBidi" w:hAnsiTheme="minorBidi"/>
            <w:noProof/>
            <w:webHidden/>
            <w:szCs w:val="22"/>
          </w:rPr>
          <w:t>34</w:t>
        </w:r>
        <w:r w:rsidR="00FB28FE" w:rsidRPr="00FB28FE">
          <w:rPr>
            <w:rFonts w:asciiTheme="minorBidi" w:hAnsiTheme="minorBidi"/>
            <w:noProof/>
            <w:webHidden/>
            <w:szCs w:val="22"/>
          </w:rPr>
          <w:fldChar w:fldCharType="end"/>
        </w:r>
      </w:hyperlink>
    </w:p>
    <w:p w:rsidR="00FB28FE" w:rsidRPr="00FB28FE" w:rsidRDefault="006A72E3" w:rsidP="00FB28FE">
      <w:pPr>
        <w:pStyle w:val="TOC2"/>
        <w:tabs>
          <w:tab w:val="right" w:leader="dot" w:pos="8290"/>
        </w:tabs>
        <w:spacing w:line="240" w:lineRule="auto"/>
        <w:rPr>
          <w:rFonts w:asciiTheme="minorBidi" w:hAnsiTheme="minorBidi"/>
          <w:noProof/>
          <w:szCs w:val="22"/>
          <w:lang w:eastAsia="en-AU"/>
        </w:rPr>
      </w:pPr>
      <w:hyperlink w:anchor="_Toc440468397" w:history="1">
        <w:r w:rsidR="00FB28FE" w:rsidRPr="00FB28FE">
          <w:rPr>
            <w:rStyle w:val="Hyperlink"/>
            <w:rFonts w:asciiTheme="minorBidi" w:hAnsiTheme="minorBidi"/>
            <w:noProof/>
            <w:szCs w:val="22"/>
          </w:rPr>
          <w:t>6.4 Musculoskeletal Disorders</w:t>
        </w:r>
        <w:r w:rsidR="00FB28FE" w:rsidRPr="00FB28FE">
          <w:rPr>
            <w:rFonts w:asciiTheme="minorBidi" w:hAnsiTheme="minorBidi"/>
            <w:noProof/>
            <w:webHidden/>
            <w:szCs w:val="22"/>
          </w:rPr>
          <w:tab/>
        </w:r>
        <w:r w:rsidR="00FB28FE" w:rsidRPr="00FB28FE">
          <w:rPr>
            <w:rFonts w:asciiTheme="minorBidi" w:hAnsiTheme="minorBidi"/>
            <w:noProof/>
            <w:webHidden/>
            <w:szCs w:val="22"/>
          </w:rPr>
          <w:fldChar w:fldCharType="begin"/>
        </w:r>
        <w:r w:rsidR="00FB28FE" w:rsidRPr="00FB28FE">
          <w:rPr>
            <w:rFonts w:asciiTheme="minorBidi" w:hAnsiTheme="minorBidi"/>
            <w:noProof/>
            <w:webHidden/>
            <w:szCs w:val="22"/>
          </w:rPr>
          <w:instrText xml:space="preserve"> PAGEREF _Toc440468397 \h </w:instrText>
        </w:r>
        <w:r w:rsidR="00FB28FE" w:rsidRPr="00FB28FE">
          <w:rPr>
            <w:rFonts w:asciiTheme="minorBidi" w:hAnsiTheme="minorBidi"/>
            <w:noProof/>
            <w:webHidden/>
            <w:szCs w:val="22"/>
          </w:rPr>
        </w:r>
        <w:r w:rsidR="00FB28FE" w:rsidRPr="00FB28FE">
          <w:rPr>
            <w:rFonts w:asciiTheme="minorBidi" w:hAnsiTheme="minorBidi"/>
            <w:noProof/>
            <w:webHidden/>
            <w:szCs w:val="22"/>
          </w:rPr>
          <w:fldChar w:fldCharType="separate"/>
        </w:r>
        <w:r w:rsidR="00FB28FE" w:rsidRPr="00FB28FE">
          <w:rPr>
            <w:rFonts w:asciiTheme="minorBidi" w:hAnsiTheme="minorBidi"/>
            <w:noProof/>
            <w:webHidden/>
            <w:szCs w:val="22"/>
          </w:rPr>
          <w:t>34</w:t>
        </w:r>
        <w:r w:rsidR="00FB28FE" w:rsidRPr="00FB28FE">
          <w:rPr>
            <w:rFonts w:asciiTheme="minorBidi" w:hAnsiTheme="minorBidi"/>
            <w:noProof/>
            <w:webHidden/>
            <w:szCs w:val="22"/>
          </w:rPr>
          <w:fldChar w:fldCharType="end"/>
        </w:r>
      </w:hyperlink>
    </w:p>
    <w:p w:rsidR="00FB28FE" w:rsidRPr="00FB28FE" w:rsidRDefault="006A72E3" w:rsidP="00FB28FE">
      <w:pPr>
        <w:pStyle w:val="TOC2"/>
        <w:tabs>
          <w:tab w:val="right" w:leader="dot" w:pos="8290"/>
        </w:tabs>
        <w:spacing w:line="240" w:lineRule="auto"/>
        <w:rPr>
          <w:rFonts w:asciiTheme="minorBidi" w:hAnsiTheme="minorBidi"/>
          <w:noProof/>
          <w:szCs w:val="22"/>
          <w:lang w:eastAsia="en-AU"/>
        </w:rPr>
      </w:pPr>
      <w:hyperlink w:anchor="_Toc440468398" w:history="1">
        <w:r w:rsidR="00FB28FE" w:rsidRPr="00FB28FE">
          <w:rPr>
            <w:rStyle w:val="Hyperlink"/>
            <w:rFonts w:asciiTheme="minorBidi" w:hAnsiTheme="minorBidi"/>
            <w:noProof/>
            <w:szCs w:val="22"/>
          </w:rPr>
          <w:t>6.5 Mental Health</w:t>
        </w:r>
        <w:r w:rsidR="00FB28FE" w:rsidRPr="00FB28FE">
          <w:rPr>
            <w:rFonts w:asciiTheme="minorBidi" w:hAnsiTheme="minorBidi"/>
            <w:noProof/>
            <w:webHidden/>
            <w:szCs w:val="22"/>
          </w:rPr>
          <w:tab/>
        </w:r>
        <w:r w:rsidR="00FB28FE" w:rsidRPr="00FB28FE">
          <w:rPr>
            <w:rFonts w:asciiTheme="minorBidi" w:hAnsiTheme="minorBidi"/>
            <w:noProof/>
            <w:webHidden/>
            <w:szCs w:val="22"/>
          </w:rPr>
          <w:fldChar w:fldCharType="begin"/>
        </w:r>
        <w:r w:rsidR="00FB28FE" w:rsidRPr="00FB28FE">
          <w:rPr>
            <w:rFonts w:asciiTheme="minorBidi" w:hAnsiTheme="minorBidi"/>
            <w:noProof/>
            <w:webHidden/>
            <w:szCs w:val="22"/>
          </w:rPr>
          <w:instrText xml:space="preserve"> PAGEREF _Toc440468398 \h </w:instrText>
        </w:r>
        <w:r w:rsidR="00FB28FE" w:rsidRPr="00FB28FE">
          <w:rPr>
            <w:rFonts w:asciiTheme="minorBidi" w:hAnsiTheme="minorBidi"/>
            <w:noProof/>
            <w:webHidden/>
            <w:szCs w:val="22"/>
          </w:rPr>
        </w:r>
        <w:r w:rsidR="00FB28FE" w:rsidRPr="00FB28FE">
          <w:rPr>
            <w:rFonts w:asciiTheme="minorBidi" w:hAnsiTheme="minorBidi"/>
            <w:noProof/>
            <w:webHidden/>
            <w:szCs w:val="22"/>
          </w:rPr>
          <w:fldChar w:fldCharType="separate"/>
        </w:r>
        <w:r w:rsidR="00FB28FE" w:rsidRPr="00FB28FE">
          <w:rPr>
            <w:rFonts w:asciiTheme="minorBidi" w:hAnsiTheme="minorBidi"/>
            <w:noProof/>
            <w:webHidden/>
            <w:szCs w:val="22"/>
          </w:rPr>
          <w:t>34</w:t>
        </w:r>
        <w:r w:rsidR="00FB28FE" w:rsidRPr="00FB28FE">
          <w:rPr>
            <w:rFonts w:asciiTheme="minorBidi" w:hAnsiTheme="minorBidi"/>
            <w:noProof/>
            <w:webHidden/>
            <w:szCs w:val="22"/>
          </w:rPr>
          <w:fldChar w:fldCharType="end"/>
        </w:r>
      </w:hyperlink>
    </w:p>
    <w:p w:rsidR="00FB28FE" w:rsidRPr="00FB28FE" w:rsidRDefault="006A72E3" w:rsidP="00FB28FE">
      <w:pPr>
        <w:pStyle w:val="TOC2"/>
        <w:tabs>
          <w:tab w:val="right" w:leader="dot" w:pos="8290"/>
        </w:tabs>
        <w:spacing w:line="240" w:lineRule="auto"/>
        <w:rPr>
          <w:rFonts w:asciiTheme="minorBidi" w:hAnsiTheme="minorBidi"/>
          <w:noProof/>
          <w:szCs w:val="22"/>
          <w:lang w:eastAsia="en-AU"/>
        </w:rPr>
      </w:pPr>
      <w:hyperlink w:anchor="_Toc440468399" w:history="1">
        <w:r w:rsidR="00FB28FE" w:rsidRPr="00FB28FE">
          <w:rPr>
            <w:rStyle w:val="Hyperlink"/>
            <w:rFonts w:asciiTheme="minorBidi" w:hAnsiTheme="minorBidi"/>
            <w:noProof/>
            <w:szCs w:val="22"/>
          </w:rPr>
          <w:t>6.6 Productivity</w:t>
        </w:r>
        <w:r w:rsidR="00FB28FE" w:rsidRPr="00FB28FE">
          <w:rPr>
            <w:rFonts w:asciiTheme="minorBidi" w:hAnsiTheme="minorBidi"/>
            <w:noProof/>
            <w:webHidden/>
            <w:szCs w:val="22"/>
          </w:rPr>
          <w:tab/>
        </w:r>
        <w:r w:rsidR="00FB28FE" w:rsidRPr="00FB28FE">
          <w:rPr>
            <w:rFonts w:asciiTheme="minorBidi" w:hAnsiTheme="minorBidi"/>
            <w:noProof/>
            <w:webHidden/>
            <w:szCs w:val="22"/>
          </w:rPr>
          <w:fldChar w:fldCharType="begin"/>
        </w:r>
        <w:r w:rsidR="00FB28FE" w:rsidRPr="00FB28FE">
          <w:rPr>
            <w:rFonts w:asciiTheme="minorBidi" w:hAnsiTheme="minorBidi"/>
            <w:noProof/>
            <w:webHidden/>
            <w:szCs w:val="22"/>
          </w:rPr>
          <w:instrText xml:space="preserve"> PAGEREF _Toc440468399 \h </w:instrText>
        </w:r>
        <w:r w:rsidR="00FB28FE" w:rsidRPr="00FB28FE">
          <w:rPr>
            <w:rFonts w:asciiTheme="minorBidi" w:hAnsiTheme="minorBidi"/>
            <w:noProof/>
            <w:webHidden/>
            <w:szCs w:val="22"/>
          </w:rPr>
        </w:r>
        <w:r w:rsidR="00FB28FE" w:rsidRPr="00FB28FE">
          <w:rPr>
            <w:rFonts w:asciiTheme="minorBidi" w:hAnsiTheme="minorBidi"/>
            <w:noProof/>
            <w:webHidden/>
            <w:szCs w:val="22"/>
          </w:rPr>
          <w:fldChar w:fldCharType="separate"/>
        </w:r>
        <w:r w:rsidR="00FB28FE" w:rsidRPr="00FB28FE">
          <w:rPr>
            <w:rFonts w:asciiTheme="minorBidi" w:hAnsiTheme="minorBidi"/>
            <w:noProof/>
            <w:webHidden/>
            <w:szCs w:val="22"/>
          </w:rPr>
          <w:t>34</w:t>
        </w:r>
        <w:r w:rsidR="00FB28FE" w:rsidRPr="00FB28FE">
          <w:rPr>
            <w:rFonts w:asciiTheme="minorBidi" w:hAnsiTheme="minorBidi"/>
            <w:noProof/>
            <w:webHidden/>
            <w:szCs w:val="22"/>
          </w:rPr>
          <w:fldChar w:fldCharType="end"/>
        </w:r>
      </w:hyperlink>
    </w:p>
    <w:p w:rsidR="00FB28FE" w:rsidRPr="00FB28FE" w:rsidRDefault="006A72E3" w:rsidP="00FB28FE">
      <w:pPr>
        <w:pStyle w:val="TOC1"/>
        <w:tabs>
          <w:tab w:val="right" w:leader="dot" w:pos="8290"/>
        </w:tabs>
        <w:spacing w:line="240" w:lineRule="auto"/>
        <w:rPr>
          <w:rFonts w:asciiTheme="minorBidi" w:hAnsiTheme="minorBidi"/>
          <w:noProof/>
          <w:sz w:val="22"/>
          <w:szCs w:val="22"/>
          <w:lang w:eastAsia="en-AU"/>
        </w:rPr>
      </w:pPr>
      <w:hyperlink w:anchor="_Toc440468400" w:history="1">
        <w:r w:rsidR="00FB28FE" w:rsidRPr="00FB28FE">
          <w:rPr>
            <w:rStyle w:val="Hyperlink"/>
            <w:rFonts w:asciiTheme="minorBidi" w:hAnsiTheme="minorBidi"/>
            <w:noProof/>
            <w:sz w:val="22"/>
            <w:szCs w:val="22"/>
          </w:rPr>
          <w:t>Key messages covered in this section</w:t>
        </w:r>
        <w:r w:rsidR="00FB28FE" w:rsidRPr="00FB28FE">
          <w:rPr>
            <w:rFonts w:asciiTheme="minorBidi" w:hAnsiTheme="minorBidi"/>
            <w:noProof/>
            <w:webHidden/>
            <w:sz w:val="22"/>
            <w:szCs w:val="22"/>
          </w:rPr>
          <w:tab/>
        </w:r>
        <w:r w:rsidR="00FB28FE" w:rsidRPr="00FB28FE">
          <w:rPr>
            <w:rFonts w:asciiTheme="minorBidi" w:hAnsiTheme="minorBidi"/>
            <w:noProof/>
            <w:webHidden/>
            <w:sz w:val="22"/>
            <w:szCs w:val="22"/>
          </w:rPr>
          <w:fldChar w:fldCharType="begin"/>
        </w:r>
        <w:r w:rsidR="00FB28FE" w:rsidRPr="00FB28FE">
          <w:rPr>
            <w:rFonts w:asciiTheme="minorBidi" w:hAnsiTheme="minorBidi"/>
            <w:noProof/>
            <w:webHidden/>
            <w:sz w:val="22"/>
            <w:szCs w:val="22"/>
          </w:rPr>
          <w:instrText xml:space="preserve"> PAGEREF _Toc440468400 \h </w:instrText>
        </w:r>
        <w:r w:rsidR="00FB28FE" w:rsidRPr="00FB28FE">
          <w:rPr>
            <w:rFonts w:asciiTheme="minorBidi" w:hAnsiTheme="minorBidi"/>
            <w:noProof/>
            <w:webHidden/>
            <w:sz w:val="22"/>
            <w:szCs w:val="22"/>
          </w:rPr>
        </w:r>
        <w:r w:rsidR="00FB28FE" w:rsidRPr="00FB28FE">
          <w:rPr>
            <w:rFonts w:asciiTheme="minorBidi" w:hAnsiTheme="minorBidi"/>
            <w:noProof/>
            <w:webHidden/>
            <w:sz w:val="22"/>
            <w:szCs w:val="22"/>
          </w:rPr>
          <w:fldChar w:fldCharType="separate"/>
        </w:r>
        <w:r w:rsidR="00FB28FE" w:rsidRPr="00FB28FE">
          <w:rPr>
            <w:rFonts w:asciiTheme="minorBidi" w:hAnsiTheme="minorBidi"/>
            <w:noProof/>
            <w:webHidden/>
            <w:sz w:val="22"/>
            <w:szCs w:val="22"/>
          </w:rPr>
          <w:t>35</w:t>
        </w:r>
        <w:r w:rsidR="00FB28FE" w:rsidRPr="00FB28FE">
          <w:rPr>
            <w:rFonts w:asciiTheme="minorBidi" w:hAnsiTheme="minorBidi"/>
            <w:noProof/>
            <w:webHidden/>
            <w:sz w:val="22"/>
            <w:szCs w:val="22"/>
          </w:rPr>
          <w:fldChar w:fldCharType="end"/>
        </w:r>
      </w:hyperlink>
    </w:p>
    <w:p w:rsidR="00FB28FE" w:rsidRPr="00FB28FE" w:rsidRDefault="006A72E3" w:rsidP="00FB28FE">
      <w:pPr>
        <w:pStyle w:val="TOC1"/>
        <w:tabs>
          <w:tab w:val="right" w:leader="dot" w:pos="8290"/>
        </w:tabs>
        <w:spacing w:line="240" w:lineRule="auto"/>
        <w:rPr>
          <w:rFonts w:asciiTheme="minorBidi" w:hAnsiTheme="minorBidi"/>
          <w:noProof/>
          <w:sz w:val="22"/>
          <w:szCs w:val="22"/>
          <w:lang w:eastAsia="en-AU"/>
        </w:rPr>
      </w:pPr>
      <w:hyperlink w:anchor="_Toc440468401" w:history="1">
        <w:r w:rsidR="00FB28FE" w:rsidRPr="00FB28FE">
          <w:rPr>
            <w:rStyle w:val="Hyperlink"/>
            <w:rFonts w:asciiTheme="minorBidi" w:hAnsiTheme="minorBidi"/>
            <w:noProof/>
            <w:sz w:val="22"/>
            <w:szCs w:val="22"/>
          </w:rPr>
          <w:t>7. Outcomes associated with occupational sitting exposure</w:t>
        </w:r>
        <w:r w:rsidR="00FB28FE" w:rsidRPr="00FB28FE">
          <w:rPr>
            <w:rFonts w:asciiTheme="minorBidi" w:hAnsiTheme="minorBidi"/>
            <w:noProof/>
            <w:webHidden/>
            <w:sz w:val="22"/>
            <w:szCs w:val="22"/>
          </w:rPr>
          <w:tab/>
        </w:r>
        <w:r w:rsidR="00FB28FE" w:rsidRPr="00FB28FE">
          <w:rPr>
            <w:rFonts w:asciiTheme="minorBidi" w:hAnsiTheme="minorBidi"/>
            <w:noProof/>
            <w:webHidden/>
            <w:sz w:val="22"/>
            <w:szCs w:val="22"/>
          </w:rPr>
          <w:fldChar w:fldCharType="begin"/>
        </w:r>
        <w:r w:rsidR="00FB28FE" w:rsidRPr="00FB28FE">
          <w:rPr>
            <w:rFonts w:asciiTheme="minorBidi" w:hAnsiTheme="minorBidi"/>
            <w:noProof/>
            <w:webHidden/>
            <w:sz w:val="22"/>
            <w:szCs w:val="22"/>
          </w:rPr>
          <w:instrText xml:space="preserve"> PAGEREF _Toc440468401 \h </w:instrText>
        </w:r>
        <w:r w:rsidR="00FB28FE" w:rsidRPr="00FB28FE">
          <w:rPr>
            <w:rFonts w:asciiTheme="minorBidi" w:hAnsiTheme="minorBidi"/>
            <w:noProof/>
            <w:webHidden/>
            <w:sz w:val="22"/>
            <w:szCs w:val="22"/>
          </w:rPr>
        </w:r>
        <w:r w:rsidR="00FB28FE" w:rsidRPr="00FB28FE">
          <w:rPr>
            <w:rFonts w:asciiTheme="minorBidi" w:hAnsiTheme="minorBidi"/>
            <w:noProof/>
            <w:webHidden/>
            <w:sz w:val="22"/>
            <w:szCs w:val="22"/>
          </w:rPr>
          <w:fldChar w:fldCharType="separate"/>
        </w:r>
        <w:r w:rsidR="00FB28FE" w:rsidRPr="00FB28FE">
          <w:rPr>
            <w:rFonts w:asciiTheme="minorBidi" w:hAnsiTheme="minorBidi"/>
            <w:noProof/>
            <w:webHidden/>
            <w:sz w:val="22"/>
            <w:szCs w:val="22"/>
          </w:rPr>
          <w:t>36</w:t>
        </w:r>
        <w:r w:rsidR="00FB28FE" w:rsidRPr="00FB28FE">
          <w:rPr>
            <w:rFonts w:asciiTheme="minorBidi" w:hAnsiTheme="minorBidi"/>
            <w:noProof/>
            <w:webHidden/>
            <w:sz w:val="22"/>
            <w:szCs w:val="22"/>
          </w:rPr>
          <w:fldChar w:fldCharType="end"/>
        </w:r>
      </w:hyperlink>
    </w:p>
    <w:p w:rsidR="00FB28FE" w:rsidRPr="00FB28FE" w:rsidRDefault="006A72E3" w:rsidP="00FB28FE">
      <w:pPr>
        <w:pStyle w:val="TOC2"/>
        <w:tabs>
          <w:tab w:val="right" w:leader="dot" w:pos="8290"/>
        </w:tabs>
        <w:spacing w:line="240" w:lineRule="auto"/>
        <w:rPr>
          <w:rFonts w:asciiTheme="minorBidi" w:hAnsiTheme="minorBidi"/>
          <w:noProof/>
          <w:szCs w:val="22"/>
          <w:lang w:eastAsia="en-AU"/>
        </w:rPr>
      </w:pPr>
      <w:hyperlink w:anchor="_Toc440468402" w:history="1">
        <w:r w:rsidR="00FB28FE" w:rsidRPr="00FB28FE">
          <w:rPr>
            <w:rStyle w:val="Hyperlink"/>
            <w:rFonts w:asciiTheme="minorBidi" w:hAnsiTheme="minorBidi"/>
            <w:noProof/>
            <w:szCs w:val="22"/>
          </w:rPr>
          <w:t>7.1 Mortality</w:t>
        </w:r>
        <w:r w:rsidR="00FB28FE" w:rsidRPr="00FB28FE">
          <w:rPr>
            <w:rFonts w:asciiTheme="minorBidi" w:hAnsiTheme="minorBidi"/>
            <w:noProof/>
            <w:webHidden/>
            <w:szCs w:val="22"/>
          </w:rPr>
          <w:tab/>
        </w:r>
        <w:r w:rsidR="00FB28FE" w:rsidRPr="00FB28FE">
          <w:rPr>
            <w:rFonts w:asciiTheme="minorBidi" w:hAnsiTheme="minorBidi"/>
            <w:noProof/>
            <w:webHidden/>
            <w:szCs w:val="22"/>
          </w:rPr>
          <w:fldChar w:fldCharType="begin"/>
        </w:r>
        <w:r w:rsidR="00FB28FE" w:rsidRPr="00FB28FE">
          <w:rPr>
            <w:rFonts w:asciiTheme="minorBidi" w:hAnsiTheme="minorBidi"/>
            <w:noProof/>
            <w:webHidden/>
            <w:szCs w:val="22"/>
          </w:rPr>
          <w:instrText xml:space="preserve"> PAGEREF _Toc440468402 \h </w:instrText>
        </w:r>
        <w:r w:rsidR="00FB28FE" w:rsidRPr="00FB28FE">
          <w:rPr>
            <w:rFonts w:asciiTheme="minorBidi" w:hAnsiTheme="minorBidi"/>
            <w:noProof/>
            <w:webHidden/>
            <w:szCs w:val="22"/>
          </w:rPr>
        </w:r>
        <w:r w:rsidR="00FB28FE" w:rsidRPr="00FB28FE">
          <w:rPr>
            <w:rFonts w:asciiTheme="minorBidi" w:hAnsiTheme="minorBidi"/>
            <w:noProof/>
            <w:webHidden/>
            <w:szCs w:val="22"/>
          </w:rPr>
          <w:fldChar w:fldCharType="separate"/>
        </w:r>
        <w:r w:rsidR="00FB28FE" w:rsidRPr="00FB28FE">
          <w:rPr>
            <w:rFonts w:asciiTheme="minorBidi" w:hAnsiTheme="minorBidi"/>
            <w:noProof/>
            <w:webHidden/>
            <w:szCs w:val="22"/>
          </w:rPr>
          <w:t>36</w:t>
        </w:r>
        <w:r w:rsidR="00FB28FE" w:rsidRPr="00FB28FE">
          <w:rPr>
            <w:rFonts w:asciiTheme="minorBidi" w:hAnsiTheme="minorBidi"/>
            <w:noProof/>
            <w:webHidden/>
            <w:szCs w:val="22"/>
          </w:rPr>
          <w:fldChar w:fldCharType="end"/>
        </w:r>
      </w:hyperlink>
    </w:p>
    <w:p w:rsidR="00FB28FE" w:rsidRPr="00FB28FE" w:rsidRDefault="006A72E3" w:rsidP="00FB28FE">
      <w:pPr>
        <w:pStyle w:val="TOC2"/>
        <w:tabs>
          <w:tab w:val="right" w:leader="dot" w:pos="8290"/>
        </w:tabs>
        <w:spacing w:line="240" w:lineRule="auto"/>
        <w:rPr>
          <w:rFonts w:asciiTheme="minorBidi" w:hAnsiTheme="minorBidi"/>
          <w:noProof/>
          <w:szCs w:val="22"/>
          <w:lang w:eastAsia="en-AU"/>
        </w:rPr>
      </w:pPr>
      <w:hyperlink w:anchor="_Toc440468403" w:history="1">
        <w:r w:rsidR="00FB28FE" w:rsidRPr="00FB28FE">
          <w:rPr>
            <w:rStyle w:val="Hyperlink"/>
            <w:rFonts w:asciiTheme="minorBidi" w:hAnsiTheme="minorBidi"/>
            <w:noProof/>
            <w:szCs w:val="22"/>
          </w:rPr>
          <w:t>7.2 Cardio-metabolic outcomes and risk factors</w:t>
        </w:r>
        <w:r w:rsidR="00FB28FE" w:rsidRPr="00FB28FE">
          <w:rPr>
            <w:rFonts w:asciiTheme="minorBidi" w:hAnsiTheme="minorBidi"/>
            <w:noProof/>
            <w:webHidden/>
            <w:szCs w:val="22"/>
          </w:rPr>
          <w:tab/>
        </w:r>
        <w:r w:rsidR="00FB28FE" w:rsidRPr="00FB28FE">
          <w:rPr>
            <w:rFonts w:asciiTheme="minorBidi" w:hAnsiTheme="minorBidi"/>
            <w:noProof/>
            <w:webHidden/>
            <w:szCs w:val="22"/>
          </w:rPr>
          <w:fldChar w:fldCharType="begin"/>
        </w:r>
        <w:r w:rsidR="00FB28FE" w:rsidRPr="00FB28FE">
          <w:rPr>
            <w:rFonts w:asciiTheme="minorBidi" w:hAnsiTheme="minorBidi"/>
            <w:noProof/>
            <w:webHidden/>
            <w:szCs w:val="22"/>
          </w:rPr>
          <w:instrText xml:space="preserve"> PAGEREF _Toc440468403 \h </w:instrText>
        </w:r>
        <w:r w:rsidR="00FB28FE" w:rsidRPr="00FB28FE">
          <w:rPr>
            <w:rFonts w:asciiTheme="minorBidi" w:hAnsiTheme="minorBidi"/>
            <w:noProof/>
            <w:webHidden/>
            <w:szCs w:val="22"/>
          </w:rPr>
        </w:r>
        <w:r w:rsidR="00FB28FE" w:rsidRPr="00FB28FE">
          <w:rPr>
            <w:rFonts w:asciiTheme="minorBidi" w:hAnsiTheme="minorBidi"/>
            <w:noProof/>
            <w:webHidden/>
            <w:szCs w:val="22"/>
          </w:rPr>
          <w:fldChar w:fldCharType="separate"/>
        </w:r>
        <w:r w:rsidR="00FB28FE" w:rsidRPr="00FB28FE">
          <w:rPr>
            <w:rFonts w:asciiTheme="minorBidi" w:hAnsiTheme="minorBidi"/>
            <w:noProof/>
            <w:webHidden/>
            <w:szCs w:val="22"/>
          </w:rPr>
          <w:t>36</w:t>
        </w:r>
        <w:r w:rsidR="00FB28FE" w:rsidRPr="00FB28FE">
          <w:rPr>
            <w:rFonts w:asciiTheme="minorBidi" w:hAnsiTheme="minorBidi"/>
            <w:noProof/>
            <w:webHidden/>
            <w:szCs w:val="22"/>
          </w:rPr>
          <w:fldChar w:fldCharType="end"/>
        </w:r>
      </w:hyperlink>
    </w:p>
    <w:p w:rsidR="00FB28FE" w:rsidRPr="00FB28FE" w:rsidRDefault="006A72E3" w:rsidP="00FB28FE">
      <w:pPr>
        <w:pStyle w:val="TOC2"/>
        <w:tabs>
          <w:tab w:val="right" w:leader="dot" w:pos="8290"/>
        </w:tabs>
        <w:spacing w:line="240" w:lineRule="auto"/>
        <w:rPr>
          <w:rFonts w:asciiTheme="minorBidi" w:hAnsiTheme="minorBidi"/>
          <w:noProof/>
          <w:szCs w:val="22"/>
          <w:lang w:eastAsia="en-AU"/>
        </w:rPr>
      </w:pPr>
      <w:hyperlink w:anchor="_Toc440468404" w:history="1">
        <w:r w:rsidR="00FB28FE" w:rsidRPr="00FB28FE">
          <w:rPr>
            <w:rStyle w:val="Hyperlink"/>
            <w:rFonts w:asciiTheme="minorBidi" w:hAnsiTheme="minorBidi"/>
            <w:noProof/>
            <w:szCs w:val="22"/>
          </w:rPr>
          <w:t>7.3 Musculoskeletal disorders</w:t>
        </w:r>
        <w:r w:rsidR="00FB28FE" w:rsidRPr="00FB28FE">
          <w:rPr>
            <w:rFonts w:asciiTheme="minorBidi" w:hAnsiTheme="minorBidi"/>
            <w:noProof/>
            <w:webHidden/>
            <w:szCs w:val="22"/>
          </w:rPr>
          <w:tab/>
        </w:r>
        <w:r w:rsidR="00FB28FE" w:rsidRPr="00FB28FE">
          <w:rPr>
            <w:rFonts w:asciiTheme="minorBidi" w:hAnsiTheme="minorBidi"/>
            <w:noProof/>
            <w:webHidden/>
            <w:szCs w:val="22"/>
          </w:rPr>
          <w:fldChar w:fldCharType="begin"/>
        </w:r>
        <w:r w:rsidR="00FB28FE" w:rsidRPr="00FB28FE">
          <w:rPr>
            <w:rFonts w:asciiTheme="minorBidi" w:hAnsiTheme="minorBidi"/>
            <w:noProof/>
            <w:webHidden/>
            <w:szCs w:val="22"/>
          </w:rPr>
          <w:instrText xml:space="preserve"> PAGEREF _Toc440468404 \h </w:instrText>
        </w:r>
        <w:r w:rsidR="00FB28FE" w:rsidRPr="00FB28FE">
          <w:rPr>
            <w:rFonts w:asciiTheme="minorBidi" w:hAnsiTheme="minorBidi"/>
            <w:noProof/>
            <w:webHidden/>
            <w:szCs w:val="22"/>
          </w:rPr>
        </w:r>
        <w:r w:rsidR="00FB28FE" w:rsidRPr="00FB28FE">
          <w:rPr>
            <w:rFonts w:asciiTheme="minorBidi" w:hAnsiTheme="minorBidi"/>
            <w:noProof/>
            <w:webHidden/>
            <w:szCs w:val="22"/>
          </w:rPr>
          <w:fldChar w:fldCharType="separate"/>
        </w:r>
        <w:r w:rsidR="00FB28FE" w:rsidRPr="00FB28FE">
          <w:rPr>
            <w:rFonts w:asciiTheme="minorBidi" w:hAnsiTheme="minorBidi"/>
            <w:noProof/>
            <w:webHidden/>
            <w:szCs w:val="22"/>
          </w:rPr>
          <w:t>37</w:t>
        </w:r>
        <w:r w:rsidR="00FB28FE" w:rsidRPr="00FB28FE">
          <w:rPr>
            <w:rFonts w:asciiTheme="minorBidi" w:hAnsiTheme="minorBidi"/>
            <w:noProof/>
            <w:webHidden/>
            <w:szCs w:val="22"/>
          </w:rPr>
          <w:fldChar w:fldCharType="end"/>
        </w:r>
      </w:hyperlink>
    </w:p>
    <w:p w:rsidR="00FB28FE" w:rsidRPr="00FB28FE" w:rsidRDefault="006A72E3" w:rsidP="00FB28FE">
      <w:pPr>
        <w:pStyle w:val="TOC2"/>
        <w:tabs>
          <w:tab w:val="right" w:leader="dot" w:pos="8290"/>
        </w:tabs>
        <w:spacing w:line="240" w:lineRule="auto"/>
        <w:rPr>
          <w:rFonts w:asciiTheme="minorBidi" w:hAnsiTheme="minorBidi"/>
          <w:noProof/>
          <w:szCs w:val="22"/>
          <w:lang w:eastAsia="en-AU"/>
        </w:rPr>
      </w:pPr>
      <w:hyperlink w:anchor="_Toc440468405" w:history="1">
        <w:r w:rsidR="00FB28FE" w:rsidRPr="00FB28FE">
          <w:rPr>
            <w:rStyle w:val="Hyperlink"/>
            <w:rFonts w:asciiTheme="minorBidi" w:hAnsiTheme="minorBidi"/>
            <w:noProof/>
            <w:szCs w:val="22"/>
          </w:rPr>
          <w:t>7.4 Mental Health</w:t>
        </w:r>
        <w:r w:rsidR="00FB28FE" w:rsidRPr="00FB28FE">
          <w:rPr>
            <w:rFonts w:asciiTheme="minorBidi" w:hAnsiTheme="minorBidi"/>
            <w:noProof/>
            <w:webHidden/>
            <w:szCs w:val="22"/>
          </w:rPr>
          <w:tab/>
        </w:r>
        <w:r w:rsidR="00FB28FE" w:rsidRPr="00FB28FE">
          <w:rPr>
            <w:rFonts w:asciiTheme="minorBidi" w:hAnsiTheme="minorBidi"/>
            <w:noProof/>
            <w:webHidden/>
            <w:szCs w:val="22"/>
          </w:rPr>
          <w:fldChar w:fldCharType="begin"/>
        </w:r>
        <w:r w:rsidR="00FB28FE" w:rsidRPr="00FB28FE">
          <w:rPr>
            <w:rFonts w:asciiTheme="minorBidi" w:hAnsiTheme="minorBidi"/>
            <w:noProof/>
            <w:webHidden/>
            <w:szCs w:val="22"/>
          </w:rPr>
          <w:instrText xml:space="preserve"> PAGEREF _Toc440468405 \h </w:instrText>
        </w:r>
        <w:r w:rsidR="00FB28FE" w:rsidRPr="00FB28FE">
          <w:rPr>
            <w:rFonts w:asciiTheme="minorBidi" w:hAnsiTheme="minorBidi"/>
            <w:noProof/>
            <w:webHidden/>
            <w:szCs w:val="22"/>
          </w:rPr>
        </w:r>
        <w:r w:rsidR="00FB28FE" w:rsidRPr="00FB28FE">
          <w:rPr>
            <w:rFonts w:asciiTheme="minorBidi" w:hAnsiTheme="minorBidi"/>
            <w:noProof/>
            <w:webHidden/>
            <w:szCs w:val="22"/>
          </w:rPr>
          <w:fldChar w:fldCharType="separate"/>
        </w:r>
        <w:r w:rsidR="00FB28FE" w:rsidRPr="00FB28FE">
          <w:rPr>
            <w:rFonts w:asciiTheme="minorBidi" w:hAnsiTheme="minorBidi"/>
            <w:noProof/>
            <w:webHidden/>
            <w:szCs w:val="22"/>
          </w:rPr>
          <w:t>38</w:t>
        </w:r>
        <w:r w:rsidR="00FB28FE" w:rsidRPr="00FB28FE">
          <w:rPr>
            <w:rFonts w:asciiTheme="minorBidi" w:hAnsiTheme="minorBidi"/>
            <w:noProof/>
            <w:webHidden/>
            <w:szCs w:val="22"/>
          </w:rPr>
          <w:fldChar w:fldCharType="end"/>
        </w:r>
      </w:hyperlink>
    </w:p>
    <w:p w:rsidR="00FB28FE" w:rsidRPr="00FB28FE" w:rsidRDefault="006A72E3" w:rsidP="00FB28FE">
      <w:pPr>
        <w:pStyle w:val="TOC2"/>
        <w:tabs>
          <w:tab w:val="right" w:leader="dot" w:pos="8290"/>
        </w:tabs>
        <w:spacing w:line="240" w:lineRule="auto"/>
        <w:rPr>
          <w:rFonts w:asciiTheme="minorBidi" w:hAnsiTheme="minorBidi"/>
          <w:noProof/>
          <w:szCs w:val="22"/>
          <w:lang w:eastAsia="en-AU"/>
        </w:rPr>
      </w:pPr>
      <w:hyperlink w:anchor="_Toc440468406" w:history="1">
        <w:r w:rsidR="00FB28FE" w:rsidRPr="00FB28FE">
          <w:rPr>
            <w:rStyle w:val="Hyperlink"/>
            <w:rFonts w:asciiTheme="minorBidi" w:hAnsiTheme="minorBidi"/>
            <w:noProof/>
            <w:szCs w:val="22"/>
          </w:rPr>
          <w:t>7.5 Work Outcomes</w:t>
        </w:r>
        <w:r w:rsidR="00FB28FE" w:rsidRPr="00FB28FE">
          <w:rPr>
            <w:rFonts w:asciiTheme="minorBidi" w:hAnsiTheme="minorBidi"/>
            <w:noProof/>
            <w:webHidden/>
            <w:szCs w:val="22"/>
          </w:rPr>
          <w:tab/>
        </w:r>
        <w:r w:rsidR="00FB28FE" w:rsidRPr="00FB28FE">
          <w:rPr>
            <w:rFonts w:asciiTheme="minorBidi" w:hAnsiTheme="minorBidi"/>
            <w:noProof/>
            <w:webHidden/>
            <w:szCs w:val="22"/>
          </w:rPr>
          <w:fldChar w:fldCharType="begin"/>
        </w:r>
        <w:r w:rsidR="00FB28FE" w:rsidRPr="00FB28FE">
          <w:rPr>
            <w:rFonts w:asciiTheme="minorBidi" w:hAnsiTheme="minorBidi"/>
            <w:noProof/>
            <w:webHidden/>
            <w:szCs w:val="22"/>
          </w:rPr>
          <w:instrText xml:space="preserve"> PAGEREF _Toc440468406 \h </w:instrText>
        </w:r>
        <w:r w:rsidR="00FB28FE" w:rsidRPr="00FB28FE">
          <w:rPr>
            <w:rFonts w:asciiTheme="minorBidi" w:hAnsiTheme="minorBidi"/>
            <w:noProof/>
            <w:webHidden/>
            <w:szCs w:val="22"/>
          </w:rPr>
        </w:r>
        <w:r w:rsidR="00FB28FE" w:rsidRPr="00FB28FE">
          <w:rPr>
            <w:rFonts w:asciiTheme="minorBidi" w:hAnsiTheme="minorBidi"/>
            <w:noProof/>
            <w:webHidden/>
            <w:szCs w:val="22"/>
          </w:rPr>
          <w:fldChar w:fldCharType="separate"/>
        </w:r>
        <w:r w:rsidR="00FB28FE" w:rsidRPr="00FB28FE">
          <w:rPr>
            <w:rFonts w:asciiTheme="minorBidi" w:hAnsiTheme="minorBidi"/>
            <w:noProof/>
            <w:webHidden/>
            <w:szCs w:val="22"/>
          </w:rPr>
          <w:t>38</w:t>
        </w:r>
        <w:r w:rsidR="00FB28FE" w:rsidRPr="00FB28FE">
          <w:rPr>
            <w:rFonts w:asciiTheme="minorBidi" w:hAnsiTheme="minorBidi"/>
            <w:noProof/>
            <w:webHidden/>
            <w:szCs w:val="22"/>
          </w:rPr>
          <w:fldChar w:fldCharType="end"/>
        </w:r>
      </w:hyperlink>
    </w:p>
    <w:p w:rsidR="00FB28FE" w:rsidRPr="00FB28FE" w:rsidRDefault="006A72E3" w:rsidP="00FB28FE">
      <w:pPr>
        <w:pStyle w:val="TOC2"/>
        <w:tabs>
          <w:tab w:val="right" w:leader="dot" w:pos="8290"/>
        </w:tabs>
        <w:spacing w:line="240" w:lineRule="auto"/>
        <w:rPr>
          <w:rFonts w:asciiTheme="minorBidi" w:hAnsiTheme="minorBidi"/>
          <w:noProof/>
          <w:szCs w:val="22"/>
          <w:lang w:eastAsia="en-AU"/>
        </w:rPr>
      </w:pPr>
      <w:hyperlink w:anchor="_Toc440468407" w:history="1">
        <w:r w:rsidR="00FB28FE" w:rsidRPr="00FB28FE">
          <w:rPr>
            <w:rStyle w:val="Hyperlink"/>
            <w:rFonts w:asciiTheme="minorBidi" w:hAnsiTheme="minorBidi"/>
            <w:noProof/>
            <w:szCs w:val="22"/>
          </w:rPr>
          <w:t>7.6 Summary</w:t>
        </w:r>
        <w:r w:rsidR="00FB28FE" w:rsidRPr="00FB28FE">
          <w:rPr>
            <w:rFonts w:asciiTheme="minorBidi" w:hAnsiTheme="minorBidi"/>
            <w:noProof/>
            <w:webHidden/>
            <w:szCs w:val="22"/>
          </w:rPr>
          <w:tab/>
        </w:r>
        <w:r w:rsidR="00FB28FE" w:rsidRPr="00FB28FE">
          <w:rPr>
            <w:rFonts w:asciiTheme="minorBidi" w:hAnsiTheme="minorBidi"/>
            <w:noProof/>
            <w:webHidden/>
            <w:szCs w:val="22"/>
          </w:rPr>
          <w:fldChar w:fldCharType="begin"/>
        </w:r>
        <w:r w:rsidR="00FB28FE" w:rsidRPr="00FB28FE">
          <w:rPr>
            <w:rFonts w:asciiTheme="minorBidi" w:hAnsiTheme="minorBidi"/>
            <w:noProof/>
            <w:webHidden/>
            <w:szCs w:val="22"/>
          </w:rPr>
          <w:instrText xml:space="preserve"> PAGEREF _Toc440468407 \h </w:instrText>
        </w:r>
        <w:r w:rsidR="00FB28FE" w:rsidRPr="00FB28FE">
          <w:rPr>
            <w:rFonts w:asciiTheme="minorBidi" w:hAnsiTheme="minorBidi"/>
            <w:noProof/>
            <w:webHidden/>
            <w:szCs w:val="22"/>
          </w:rPr>
        </w:r>
        <w:r w:rsidR="00FB28FE" w:rsidRPr="00FB28FE">
          <w:rPr>
            <w:rFonts w:asciiTheme="minorBidi" w:hAnsiTheme="minorBidi"/>
            <w:noProof/>
            <w:webHidden/>
            <w:szCs w:val="22"/>
          </w:rPr>
          <w:fldChar w:fldCharType="separate"/>
        </w:r>
        <w:r w:rsidR="00FB28FE" w:rsidRPr="00FB28FE">
          <w:rPr>
            <w:rFonts w:asciiTheme="minorBidi" w:hAnsiTheme="minorBidi"/>
            <w:noProof/>
            <w:webHidden/>
            <w:szCs w:val="22"/>
          </w:rPr>
          <w:t>38</w:t>
        </w:r>
        <w:r w:rsidR="00FB28FE" w:rsidRPr="00FB28FE">
          <w:rPr>
            <w:rFonts w:asciiTheme="minorBidi" w:hAnsiTheme="minorBidi"/>
            <w:noProof/>
            <w:webHidden/>
            <w:szCs w:val="22"/>
          </w:rPr>
          <w:fldChar w:fldCharType="end"/>
        </w:r>
      </w:hyperlink>
    </w:p>
    <w:p w:rsidR="00FB28FE" w:rsidRPr="00FB28FE" w:rsidRDefault="006A72E3" w:rsidP="00FB28FE">
      <w:pPr>
        <w:pStyle w:val="TOC1"/>
        <w:tabs>
          <w:tab w:val="right" w:leader="dot" w:pos="8290"/>
        </w:tabs>
        <w:spacing w:line="240" w:lineRule="auto"/>
        <w:rPr>
          <w:rFonts w:asciiTheme="minorBidi" w:hAnsiTheme="minorBidi"/>
          <w:noProof/>
          <w:sz w:val="22"/>
          <w:szCs w:val="22"/>
          <w:lang w:eastAsia="en-AU"/>
        </w:rPr>
      </w:pPr>
      <w:hyperlink w:anchor="_Toc440468408" w:history="1">
        <w:r w:rsidR="00FB28FE" w:rsidRPr="00FB28FE">
          <w:rPr>
            <w:rStyle w:val="Hyperlink"/>
            <w:rFonts w:asciiTheme="minorBidi" w:hAnsiTheme="minorBidi"/>
            <w:noProof/>
            <w:sz w:val="22"/>
            <w:szCs w:val="22"/>
          </w:rPr>
          <w:t>Key messages covered in this section</w:t>
        </w:r>
        <w:r w:rsidR="00FB28FE" w:rsidRPr="00FB28FE">
          <w:rPr>
            <w:rFonts w:asciiTheme="minorBidi" w:hAnsiTheme="minorBidi"/>
            <w:noProof/>
            <w:webHidden/>
            <w:sz w:val="22"/>
            <w:szCs w:val="22"/>
          </w:rPr>
          <w:tab/>
        </w:r>
        <w:r w:rsidR="00FB28FE" w:rsidRPr="00FB28FE">
          <w:rPr>
            <w:rFonts w:asciiTheme="minorBidi" w:hAnsiTheme="minorBidi"/>
            <w:noProof/>
            <w:webHidden/>
            <w:sz w:val="22"/>
            <w:szCs w:val="22"/>
          </w:rPr>
          <w:fldChar w:fldCharType="begin"/>
        </w:r>
        <w:r w:rsidR="00FB28FE" w:rsidRPr="00FB28FE">
          <w:rPr>
            <w:rFonts w:asciiTheme="minorBidi" w:hAnsiTheme="minorBidi"/>
            <w:noProof/>
            <w:webHidden/>
            <w:sz w:val="22"/>
            <w:szCs w:val="22"/>
          </w:rPr>
          <w:instrText xml:space="preserve"> PAGEREF _Toc440468408 \h </w:instrText>
        </w:r>
        <w:r w:rsidR="00FB28FE" w:rsidRPr="00FB28FE">
          <w:rPr>
            <w:rFonts w:asciiTheme="minorBidi" w:hAnsiTheme="minorBidi"/>
            <w:noProof/>
            <w:webHidden/>
            <w:sz w:val="22"/>
            <w:szCs w:val="22"/>
          </w:rPr>
        </w:r>
        <w:r w:rsidR="00FB28FE" w:rsidRPr="00FB28FE">
          <w:rPr>
            <w:rFonts w:asciiTheme="minorBidi" w:hAnsiTheme="minorBidi"/>
            <w:noProof/>
            <w:webHidden/>
            <w:sz w:val="22"/>
            <w:szCs w:val="22"/>
          </w:rPr>
          <w:fldChar w:fldCharType="separate"/>
        </w:r>
        <w:r w:rsidR="00FB28FE" w:rsidRPr="00FB28FE">
          <w:rPr>
            <w:rFonts w:asciiTheme="minorBidi" w:hAnsiTheme="minorBidi"/>
            <w:noProof/>
            <w:webHidden/>
            <w:sz w:val="22"/>
            <w:szCs w:val="22"/>
          </w:rPr>
          <w:t>39</w:t>
        </w:r>
        <w:r w:rsidR="00FB28FE" w:rsidRPr="00FB28FE">
          <w:rPr>
            <w:rFonts w:asciiTheme="minorBidi" w:hAnsiTheme="minorBidi"/>
            <w:noProof/>
            <w:webHidden/>
            <w:sz w:val="22"/>
            <w:szCs w:val="22"/>
          </w:rPr>
          <w:fldChar w:fldCharType="end"/>
        </w:r>
      </w:hyperlink>
    </w:p>
    <w:p w:rsidR="00FB28FE" w:rsidRPr="00FB28FE" w:rsidRDefault="006A72E3" w:rsidP="00FB28FE">
      <w:pPr>
        <w:pStyle w:val="TOC1"/>
        <w:tabs>
          <w:tab w:val="right" w:leader="dot" w:pos="8290"/>
        </w:tabs>
        <w:spacing w:line="240" w:lineRule="auto"/>
        <w:rPr>
          <w:rFonts w:asciiTheme="minorBidi" w:hAnsiTheme="minorBidi"/>
          <w:noProof/>
          <w:sz w:val="22"/>
          <w:szCs w:val="22"/>
          <w:lang w:eastAsia="en-AU"/>
        </w:rPr>
      </w:pPr>
      <w:hyperlink w:anchor="_Toc440468409" w:history="1">
        <w:r w:rsidR="00FB28FE" w:rsidRPr="00FB28FE">
          <w:rPr>
            <w:rStyle w:val="Hyperlink"/>
            <w:rFonts w:asciiTheme="minorBidi" w:hAnsiTheme="minorBidi"/>
            <w:noProof/>
            <w:sz w:val="22"/>
            <w:szCs w:val="22"/>
          </w:rPr>
          <w:t>8. Sitting exposure: what is excessive?</w:t>
        </w:r>
        <w:r w:rsidR="00FB28FE" w:rsidRPr="00FB28FE">
          <w:rPr>
            <w:rFonts w:asciiTheme="minorBidi" w:hAnsiTheme="minorBidi"/>
            <w:noProof/>
            <w:webHidden/>
            <w:sz w:val="22"/>
            <w:szCs w:val="22"/>
          </w:rPr>
          <w:tab/>
        </w:r>
        <w:r w:rsidR="00FB28FE" w:rsidRPr="00FB28FE">
          <w:rPr>
            <w:rFonts w:asciiTheme="minorBidi" w:hAnsiTheme="minorBidi"/>
            <w:noProof/>
            <w:webHidden/>
            <w:sz w:val="22"/>
            <w:szCs w:val="22"/>
          </w:rPr>
          <w:fldChar w:fldCharType="begin"/>
        </w:r>
        <w:r w:rsidR="00FB28FE" w:rsidRPr="00FB28FE">
          <w:rPr>
            <w:rFonts w:asciiTheme="minorBidi" w:hAnsiTheme="minorBidi"/>
            <w:noProof/>
            <w:webHidden/>
            <w:sz w:val="22"/>
            <w:szCs w:val="22"/>
          </w:rPr>
          <w:instrText xml:space="preserve"> PAGEREF _Toc440468409 \h </w:instrText>
        </w:r>
        <w:r w:rsidR="00FB28FE" w:rsidRPr="00FB28FE">
          <w:rPr>
            <w:rFonts w:asciiTheme="minorBidi" w:hAnsiTheme="minorBidi"/>
            <w:noProof/>
            <w:webHidden/>
            <w:sz w:val="22"/>
            <w:szCs w:val="22"/>
          </w:rPr>
        </w:r>
        <w:r w:rsidR="00FB28FE" w:rsidRPr="00FB28FE">
          <w:rPr>
            <w:rFonts w:asciiTheme="minorBidi" w:hAnsiTheme="minorBidi"/>
            <w:noProof/>
            <w:webHidden/>
            <w:sz w:val="22"/>
            <w:szCs w:val="22"/>
          </w:rPr>
          <w:fldChar w:fldCharType="separate"/>
        </w:r>
        <w:r w:rsidR="00FB28FE" w:rsidRPr="00FB28FE">
          <w:rPr>
            <w:rFonts w:asciiTheme="minorBidi" w:hAnsiTheme="minorBidi"/>
            <w:noProof/>
            <w:webHidden/>
            <w:sz w:val="22"/>
            <w:szCs w:val="22"/>
          </w:rPr>
          <w:t>40</w:t>
        </w:r>
        <w:r w:rsidR="00FB28FE" w:rsidRPr="00FB28FE">
          <w:rPr>
            <w:rFonts w:asciiTheme="minorBidi" w:hAnsiTheme="minorBidi"/>
            <w:noProof/>
            <w:webHidden/>
            <w:sz w:val="22"/>
            <w:szCs w:val="22"/>
          </w:rPr>
          <w:fldChar w:fldCharType="end"/>
        </w:r>
      </w:hyperlink>
    </w:p>
    <w:p w:rsidR="00FB28FE" w:rsidRPr="00FB28FE" w:rsidRDefault="006A72E3" w:rsidP="00FB28FE">
      <w:pPr>
        <w:pStyle w:val="TOC1"/>
        <w:tabs>
          <w:tab w:val="right" w:leader="dot" w:pos="8290"/>
        </w:tabs>
        <w:spacing w:line="240" w:lineRule="auto"/>
        <w:rPr>
          <w:rFonts w:asciiTheme="minorBidi" w:hAnsiTheme="minorBidi"/>
          <w:noProof/>
          <w:sz w:val="22"/>
          <w:szCs w:val="22"/>
          <w:lang w:eastAsia="en-AU"/>
        </w:rPr>
      </w:pPr>
      <w:hyperlink w:anchor="_Toc440468410" w:history="1">
        <w:r w:rsidR="00FB28FE" w:rsidRPr="00FB28FE">
          <w:rPr>
            <w:rStyle w:val="Hyperlink"/>
            <w:rFonts w:asciiTheme="minorBidi" w:hAnsiTheme="minorBidi"/>
            <w:noProof/>
            <w:sz w:val="22"/>
            <w:szCs w:val="22"/>
          </w:rPr>
          <w:t>Key messages covered in this section</w:t>
        </w:r>
        <w:r w:rsidR="00FB28FE" w:rsidRPr="00FB28FE">
          <w:rPr>
            <w:rFonts w:asciiTheme="minorBidi" w:hAnsiTheme="minorBidi"/>
            <w:noProof/>
            <w:webHidden/>
            <w:sz w:val="22"/>
            <w:szCs w:val="22"/>
          </w:rPr>
          <w:tab/>
        </w:r>
        <w:r w:rsidR="00FB28FE" w:rsidRPr="00FB28FE">
          <w:rPr>
            <w:rFonts w:asciiTheme="minorBidi" w:hAnsiTheme="minorBidi"/>
            <w:noProof/>
            <w:webHidden/>
            <w:sz w:val="22"/>
            <w:szCs w:val="22"/>
          </w:rPr>
          <w:fldChar w:fldCharType="begin"/>
        </w:r>
        <w:r w:rsidR="00FB28FE" w:rsidRPr="00FB28FE">
          <w:rPr>
            <w:rFonts w:asciiTheme="minorBidi" w:hAnsiTheme="minorBidi"/>
            <w:noProof/>
            <w:webHidden/>
            <w:sz w:val="22"/>
            <w:szCs w:val="22"/>
          </w:rPr>
          <w:instrText xml:space="preserve"> PAGEREF _Toc440468410 \h </w:instrText>
        </w:r>
        <w:r w:rsidR="00FB28FE" w:rsidRPr="00FB28FE">
          <w:rPr>
            <w:rFonts w:asciiTheme="minorBidi" w:hAnsiTheme="minorBidi"/>
            <w:noProof/>
            <w:webHidden/>
            <w:sz w:val="22"/>
            <w:szCs w:val="22"/>
          </w:rPr>
        </w:r>
        <w:r w:rsidR="00FB28FE" w:rsidRPr="00FB28FE">
          <w:rPr>
            <w:rFonts w:asciiTheme="minorBidi" w:hAnsiTheme="minorBidi"/>
            <w:noProof/>
            <w:webHidden/>
            <w:sz w:val="22"/>
            <w:szCs w:val="22"/>
          </w:rPr>
          <w:fldChar w:fldCharType="separate"/>
        </w:r>
        <w:r w:rsidR="00FB28FE" w:rsidRPr="00FB28FE">
          <w:rPr>
            <w:rFonts w:asciiTheme="minorBidi" w:hAnsiTheme="minorBidi"/>
            <w:noProof/>
            <w:webHidden/>
            <w:sz w:val="22"/>
            <w:szCs w:val="22"/>
          </w:rPr>
          <w:t>41</w:t>
        </w:r>
        <w:r w:rsidR="00FB28FE" w:rsidRPr="00FB28FE">
          <w:rPr>
            <w:rFonts w:asciiTheme="minorBidi" w:hAnsiTheme="minorBidi"/>
            <w:noProof/>
            <w:webHidden/>
            <w:sz w:val="22"/>
            <w:szCs w:val="22"/>
          </w:rPr>
          <w:fldChar w:fldCharType="end"/>
        </w:r>
      </w:hyperlink>
    </w:p>
    <w:p w:rsidR="00FB28FE" w:rsidRPr="00FB28FE" w:rsidRDefault="006A72E3" w:rsidP="00FB28FE">
      <w:pPr>
        <w:pStyle w:val="TOC1"/>
        <w:tabs>
          <w:tab w:val="right" w:leader="dot" w:pos="8290"/>
        </w:tabs>
        <w:spacing w:line="240" w:lineRule="auto"/>
        <w:rPr>
          <w:rFonts w:asciiTheme="minorBidi" w:hAnsiTheme="minorBidi"/>
          <w:noProof/>
          <w:sz w:val="22"/>
          <w:szCs w:val="22"/>
          <w:lang w:eastAsia="en-AU"/>
        </w:rPr>
      </w:pPr>
      <w:hyperlink w:anchor="_Toc440468411" w:history="1">
        <w:r w:rsidR="00FB28FE" w:rsidRPr="00FB28FE">
          <w:rPr>
            <w:rStyle w:val="Hyperlink"/>
            <w:rFonts w:asciiTheme="minorBidi" w:hAnsiTheme="minorBidi"/>
            <w:noProof/>
            <w:sz w:val="22"/>
            <w:szCs w:val="22"/>
          </w:rPr>
          <w:t>9. Potential mechanisms for harm from occupational sitting</w:t>
        </w:r>
        <w:r w:rsidR="00FB28FE" w:rsidRPr="00FB28FE">
          <w:rPr>
            <w:rFonts w:asciiTheme="minorBidi" w:hAnsiTheme="minorBidi"/>
            <w:noProof/>
            <w:webHidden/>
            <w:sz w:val="22"/>
            <w:szCs w:val="22"/>
          </w:rPr>
          <w:tab/>
        </w:r>
        <w:r w:rsidR="00FB28FE" w:rsidRPr="00FB28FE">
          <w:rPr>
            <w:rFonts w:asciiTheme="minorBidi" w:hAnsiTheme="minorBidi"/>
            <w:noProof/>
            <w:webHidden/>
            <w:sz w:val="22"/>
            <w:szCs w:val="22"/>
          </w:rPr>
          <w:fldChar w:fldCharType="begin"/>
        </w:r>
        <w:r w:rsidR="00FB28FE" w:rsidRPr="00FB28FE">
          <w:rPr>
            <w:rFonts w:asciiTheme="minorBidi" w:hAnsiTheme="minorBidi"/>
            <w:noProof/>
            <w:webHidden/>
            <w:sz w:val="22"/>
            <w:szCs w:val="22"/>
          </w:rPr>
          <w:instrText xml:space="preserve"> PAGEREF _Toc440468411 \h </w:instrText>
        </w:r>
        <w:r w:rsidR="00FB28FE" w:rsidRPr="00FB28FE">
          <w:rPr>
            <w:rFonts w:asciiTheme="minorBidi" w:hAnsiTheme="minorBidi"/>
            <w:noProof/>
            <w:webHidden/>
            <w:sz w:val="22"/>
            <w:szCs w:val="22"/>
          </w:rPr>
        </w:r>
        <w:r w:rsidR="00FB28FE" w:rsidRPr="00FB28FE">
          <w:rPr>
            <w:rFonts w:asciiTheme="minorBidi" w:hAnsiTheme="minorBidi"/>
            <w:noProof/>
            <w:webHidden/>
            <w:sz w:val="22"/>
            <w:szCs w:val="22"/>
          </w:rPr>
          <w:fldChar w:fldCharType="separate"/>
        </w:r>
        <w:r w:rsidR="00FB28FE" w:rsidRPr="00FB28FE">
          <w:rPr>
            <w:rFonts w:asciiTheme="minorBidi" w:hAnsiTheme="minorBidi"/>
            <w:noProof/>
            <w:webHidden/>
            <w:sz w:val="22"/>
            <w:szCs w:val="22"/>
          </w:rPr>
          <w:t>42</w:t>
        </w:r>
        <w:r w:rsidR="00FB28FE" w:rsidRPr="00FB28FE">
          <w:rPr>
            <w:rFonts w:asciiTheme="minorBidi" w:hAnsiTheme="minorBidi"/>
            <w:noProof/>
            <w:webHidden/>
            <w:sz w:val="22"/>
            <w:szCs w:val="22"/>
          </w:rPr>
          <w:fldChar w:fldCharType="end"/>
        </w:r>
      </w:hyperlink>
    </w:p>
    <w:p w:rsidR="00FB28FE" w:rsidRPr="00FB28FE" w:rsidRDefault="006A72E3" w:rsidP="00FB28FE">
      <w:pPr>
        <w:pStyle w:val="TOC1"/>
        <w:tabs>
          <w:tab w:val="right" w:leader="dot" w:pos="8290"/>
        </w:tabs>
        <w:spacing w:line="240" w:lineRule="auto"/>
        <w:rPr>
          <w:rFonts w:asciiTheme="minorBidi" w:hAnsiTheme="minorBidi"/>
          <w:noProof/>
          <w:sz w:val="22"/>
          <w:szCs w:val="22"/>
          <w:lang w:eastAsia="en-AU"/>
        </w:rPr>
      </w:pPr>
      <w:hyperlink w:anchor="_Toc440468412" w:history="1">
        <w:r w:rsidR="00FB28FE" w:rsidRPr="00FB28FE">
          <w:rPr>
            <w:rStyle w:val="Hyperlink"/>
            <w:rFonts w:asciiTheme="minorBidi" w:hAnsiTheme="minorBidi"/>
            <w:noProof/>
            <w:sz w:val="22"/>
            <w:szCs w:val="22"/>
          </w:rPr>
          <w:t>Key messages covered in this section</w:t>
        </w:r>
        <w:r w:rsidR="00FB28FE" w:rsidRPr="00FB28FE">
          <w:rPr>
            <w:rFonts w:asciiTheme="minorBidi" w:hAnsiTheme="minorBidi"/>
            <w:noProof/>
            <w:webHidden/>
            <w:sz w:val="22"/>
            <w:szCs w:val="22"/>
          </w:rPr>
          <w:tab/>
        </w:r>
        <w:r w:rsidR="00FB28FE" w:rsidRPr="00FB28FE">
          <w:rPr>
            <w:rFonts w:asciiTheme="minorBidi" w:hAnsiTheme="minorBidi"/>
            <w:noProof/>
            <w:webHidden/>
            <w:sz w:val="22"/>
            <w:szCs w:val="22"/>
          </w:rPr>
          <w:fldChar w:fldCharType="begin"/>
        </w:r>
        <w:r w:rsidR="00FB28FE" w:rsidRPr="00FB28FE">
          <w:rPr>
            <w:rFonts w:asciiTheme="minorBidi" w:hAnsiTheme="minorBidi"/>
            <w:noProof/>
            <w:webHidden/>
            <w:sz w:val="22"/>
            <w:szCs w:val="22"/>
          </w:rPr>
          <w:instrText xml:space="preserve"> PAGEREF _Toc440468412 \h </w:instrText>
        </w:r>
        <w:r w:rsidR="00FB28FE" w:rsidRPr="00FB28FE">
          <w:rPr>
            <w:rFonts w:asciiTheme="minorBidi" w:hAnsiTheme="minorBidi"/>
            <w:noProof/>
            <w:webHidden/>
            <w:sz w:val="22"/>
            <w:szCs w:val="22"/>
          </w:rPr>
        </w:r>
        <w:r w:rsidR="00FB28FE" w:rsidRPr="00FB28FE">
          <w:rPr>
            <w:rFonts w:asciiTheme="minorBidi" w:hAnsiTheme="minorBidi"/>
            <w:noProof/>
            <w:webHidden/>
            <w:sz w:val="22"/>
            <w:szCs w:val="22"/>
          </w:rPr>
          <w:fldChar w:fldCharType="separate"/>
        </w:r>
        <w:r w:rsidR="00FB28FE" w:rsidRPr="00FB28FE">
          <w:rPr>
            <w:rFonts w:asciiTheme="minorBidi" w:hAnsiTheme="minorBidi"/>
            <w:noProof/>
            <w:webHidden/>
            <w:sz w:val="22"/>
            <w:szCs w:val="22"/>
          </w:rPr>
          <w:t>43</w:t>
        </w:r>
        <w:r w:rsidR="00FB28FE" w:rsidRPr="00FB28FE">
          <w:rPr>
            <w:rFonts w:asciiTheme="minorBidi" w:hAnsiTheme="minorBidi"/>
            <w:noProof/>
            <w:webHidden/>
            <w:sz w:val="22"/>
            <w:szCs w:val="22"/>
          </w:rPr>
          <w:fldChar w:fldCharType="end"/>
        </w:r>
      </w:hyperlink>
    </w:p>
    <w:p w:rsidR="00FB28FE" w:rsidRPr="00FB28FE" w:rsidRDefault="006A72E3" w:rsidP="00FB28FE">
      <w:pPr>
        <w:pStyle w:val="TOC1"/>
        <w:tabs>
          <w:tab w:val="right" w:leader="dot" w:pos="8290"/>
        </w:tabs>
        <w:spacing w:line="240" w:lineRule="auto"/>
        <w:rPr>
          <w:rFonts w:asciiTheme="minorBidi" w:hAnsiTheme="minorBidi"/>
          <w:noProof/>
          <w:sz w:val="22"/>
          <w:szCs w:val="22"/>
          <w:lang w:eastAsia="en-AU"/>
        </w:rPr>
      </w:pPr>
      <w:hyperlink w:anchor="_Toc440468413" w:history="1">
        <w:r w:rsidR="00FB28FE" w:rsidRPr="00FB28FE">
          <w:rPr>
            <w:rStyle w:val="Hyperlink"/>
            <w:rFonts w:asciiTheme="minorBidi" w:hAnsiTheme="minorBidi"/>
            <w:noProof/>
            <w:sz w:val="22"/>
            <w:szCs w:val="22"/>
          </w:rPr>
          <w:t>10. Key aims to minimise harm from occupational sitting</w:t>
        </w:r>
        <w:r w:rsidR="00FB28FE" w:rsidRPr="00FB28FE">
          <w:rPr>
            <w:rFonts w:asciiTheme="minorBidi" w:hAnsiTheme="minorBidi"/>
            <w:noProof/>
            <w:webHidden/>
            <w:sz w:val="22"/>
            <w:szCs w:val="22"/>
          </w:rPr>
          <w:tab/>
        </w:r>
        <w:r w:rsidR="00FB28FE" w:rsidRPr="00FB28FE">
          <w:rPr>
            <w:rFonts w:asciiTheme="minorBidi" w:hAnsiTheme="minorBidi"/>
            <w:noProof/>
            <w:webHidden/>
            <w:sz w:val="22"/>
            <w:szCs w:val="22"/>
          </w:rPr>
          <w:fldChar w:fldCharType="begin"/>
        </w:r>
        <w:r w:rsidR="00FB28FE" w:rsidRPr="00FB28FE">
          <w:rPr>
            <w:rFonts w:asciiTheme="minorBidi" w:hAnsiTheme="minorBidi"/>
            <w:noProof/>
            <w:webHidden/>
            <w:sz w:val="22"/>
            <w:szCs w:val="22"/>
          </w:rPr>
          <w:instrText xml:space="preserve"> PAGEREF _Toc440468413 \h </w:instrText>
        </w:r>
        <w:r w:rsidR="00FB28FE" w:rsidRPr="00FB28FE">
          <w:rPr>
            <w:rFonts w:asciiTheme="minorBidi" w:hAnsiTheme="minorBidi"/>
            <w:noProof/>
            <w:webHidden/>
            <w:sz w:val="22"/>
            <w:szCs w:val="22"/>
          </w:rPr>
        </w:r>
        <w:r w:rsidR="00FB28FE" w:rsidRPr="00FB28FE">
          <w:rPr>
            <w:rFonts w:asciiTheme="minorBidi" w:hAnsiTheme="minorBidi"/>
            <w:noProof/>
            <w:webHidden/>
            <w:sz w:val="22"/>
            <w:szCs w:val="22"/>
          </w:rPr>
          <w:fldChar w:fldCharType="separate"/>
        </w:r>
        <w:r w:rsidR="00FB28FE" w:rsidRPr="00FB28FE">
          <w:rPr>
            <w:rFonts w:asciiTheme="minorBidi" w:hAnsiTheme="minorBidi"/>
            <w:noProof/>
            <w:webHidden/>
            <w:sz w:val="22"/>
            <w:szCs w:val="22"/>
          </w:rPr>
          <w:t>44</w:t>
        </w:r>
        <w:r w:rsidR="00FB28FE" w:rsidRPr="00FB28FE">
          <w:rPr>
            <w:rFonts w:asciiTheme="minorBidi" w:hAnsiTheme="minorBidi"/>
            <w:noProof/>
            <w:webHidden/>
            <w:sz w:val="22"/>
            <w:szCs w:val="22"/>
          </w:rPr>
          <w:fldChar w:fldCharType="end"/>
        </w:r>
      </w:hyperlink>
    </w:p>
    <w:p w:rsidR="00FB28FE" w:rsidRPr="00FB28FE" w:rsidRDefault="006A72E3" w:rsidP="00FB28FE">
      <w:pPr>
        <w:pStyle w:val="TOC2"/>
        <w:tabs>
          <w:tab w:val="right" w:leader="dot" w:pos="8290"/>
        </w:tabs>
        <w:spacing w:line="240" w:lineRule="auto"/>
        <w:rPr>
          <w:rFonts w:asciiTheme="minorBidi" w:hAnsiTheme="minorBidi"/>
          <w:noProof/>
          <w:szCs w:val="22"/>
          <w:lang w:eastAsia="en-AU"/>
        </w:rPr>
      </w:pPr>
      <w:hyperlink w:anchor="_Toc440468414" w:history="1">
        <w:r w:rsidR="00FB28FE" w:rsidRPr="00FB28FE">
          <w:rPr>
            <w:rStyle w:val="Hyperlink"/>
            <w:rFonts w:asciiTheme="minorBidi" w:hAnsiTheme="minorBidi"/>
            <w:noProof/>
            <w:szCs w:val="22"/>
          </w:rPr>
          <w:t>10.1 Criteria for appropriate alternatives to sitting</w:t>
        </w:r>
        <w:r w:rsidR="00FB28FE" w:rsidRPr="00FB28FE">
          <w:rPr>
            <w:rFonts w:asciiTheme="minorBidi" w:hAnsiTheme="minorBidi"/>
            <w:noProof/>
            <w:webHidden/>
            <w:szCs w:val="22"/>
          </w:rPr>
          <w:tab/>
        </w:r>
        <w:r w:rsidR="00FB28FE" w:rsidRPr="00FB28FE">
          <w:rPr>
            <w:rFonts w:asciiTheme="minorBidi" w:hAnsiTheme="minorBidi"/>
            <w:noProof/>
            <w:webHidden/>
            <w:szCs w:val="22"/>
          </w:rPr>
          <w:fldChar w:fldCharType="begin"/>
        </w:r>
        <w:r w:rsidR="00FB28FE" w:rsidRPr="00FB28FE">
          <w:rPr>
            <w:rFonts w:asciiTheme="minorBidi" w:hAnsiTheme="minorBidi"/>
            <w:noProof/>
            <w:webHidden/>
            <w:szCs w:val="22"/>
          </w:rPr>
          <w:instrText xml:space="preserve"> PAGEREF _Toc440468414 \h </w:instrText>
        </w:r>
        <w:r w:rsidR="00FB28FE" w:rsidRPr="00FB28FE">
          <w:rPr>
            <w:rFonts w:asciiTheme="minorBidi" w:hAnsiTheme="minorBidi"/>
            <w:noProof/>
            <w:webHidden/>
            <w:szCs w:val="22"/>
          </w:rPr>
        </w:r>
        <w:r w:rsidR="00FB28FE" w:rsidRPr="00FB28FE">
          <w:rPr>
            <w:rFonts w:asciiTheme="minorBidi" w:hAnsiTheme="minorBidi"/>
            <w:noProof/>
            <w:webHidden/>
            <w:szCs w:val="22"/>
          </w:rPr>
          <w:fldChar w:fldCharType="separate"/>
        </w:r>
        <w:r w:rsidR="00FB28FE" w:rsidRPr="00FB28FE">
          <w:rPr>
            <w:rFonts w:asciiTheme="minorBidi" w:hAnsiTheme="minorBidi"/>
            <w:noProof/>
            <w:webHidden/>
            <w:szCs w:val="22"/>
          </w:rPr>
          <w:t>45</w:t>
        </w:r>
        <w:r w:rsidR="00FB28FE" w:rsidRPr="00FB28FE">
          <w:rPr>
            <w:rFonts w:asciiTheme="minorBidi" w:hAnsiTheme="minorBidi"/>
            <w:noProof/>
            <w:webHidden/>
            <w:szCs w:val="22"/>
          </w:rPr>
          <w:fldChar w:fldCharType="end"/>
        </w:r>
      </w:hyperlink>
    </w:p>
    <w:p w:rsidR="00FB28FE" w:rsidRPr="00FB28FE" w:rsidRDefault="006A72E3" w:rsidP="00FB28FE">
      <w:pPr>
        <w:pStyle w:val="TOC1"/>
        <w:tabs>
          <w:tab w:val="right" w:leader="dot" w:pos="8290"/>
        </w:tabs>
        <w:spacing w:line="240" w:lineRule="auto"/>
        <w:rPr>
          <w:rFonts w:asciiTheme="minorBidi" w:hAnsiTheme="minorBidi"/>
          <w:noProof/>
          <w:sz w:val="22"/>
          <w:szCs w:val="22"/>
          <w:lang w:eastAsia="en-AU"/>
        </w:rPr>
      </w:pPr>
      <w:hyperlink w:anchor="_Toc440468415" w:history="1">
        <w:r w:rsidR="00FB28FE" w:rsidRPr="00FB28FE">
          <w:rPr>
            <w:rStyle w:val="Hyperlink"/>
            <w:rFonts w:asciiTheme="minorBidi" w:hAnsiTheme="minorBidi"/>
            <w:noProof/>
            <w:sz w:val="22"/>
            <w:szCs w:val="22"/>
          </w:rPr>
          <w:t>Key messages covered in this section</w:t>
        </w:r>
        <w:r w:rsidR="00FB28FE" w:rsidRPr="00FB28FE">
          <w:rPr>
            <w:rFonts w:asciiTheme="minorBidi" w:hAnsiTheme="minorBidi"/>
            <w:noProof/>
            <w:webHidden/>
            <w:sz w:val="22"/>
            <w:szCs w:val="22"/>
          </w:rPr>
          <w:tab/>
        </w:r>
        <w:r w:rsidR="00FB28FE" w:rsidRPr="00FB28FE">
          <w:rPr>
            <w:rFonts w:asciiTheme="minorBidi" w:hAnsiTheme="minorBidi"/>
            <w:noProof/>
            <w:webHidden/>
            <w:sz w:val="22"/>
            <w:szCs w:val="22"/>
          </w:rPr>
          <w:fldChar w:fldCharType="begin"/>
        </w:r>
        <w:r w:rsidR="00FB28FE" w:rsidRPr="00FB28FE">
          <w:rPr>
            <w:rFonts w:asciiTheme="minorBidi" w:hAnsiTheme="minorBidi"/>
            <w:noProof/>
            <w:webHidden/>
            <w:sz w:val="22"/>
            <w:szCs w:val="22"/>
          </w:rPr>
          <w:instrText xml:space="preserve"> PAGEREF _Toc440468415 \h </w:instrText>
        </w:r>
        <w:r w:rsidR="00FB28FE" w:rsidRPr="00FB28FE">
          <w:rPr>
            <w:rFonts w:asciiTheme="minorBidi" w:hAnsiTheme="minorBidi"/>
            <w:noProof/>
            <w:webHidden/>
            <w:sz w:val="22"/>
            <w:szCs w:val="22"/>
          </w:rPr>
        </w:r>
        <w:r w:rsidR="00FB28FE" w:rsidRPr="00FB28FE">
          <w:rPr>
            <w:rFonts w:asciiTheme="minorBidi" w:hAnsiTheme="minorBidi"/>
            <w:noProof/>
            <w:webHidden/>
            <w:sz w:val="22"/>
            <w:szCs w:val="22"/>
          </w:rPr>
          <w:fldChar w:fldCharType="separate"/>
        </w:r>
        <w:r w:rsidR="00FB28FE" w:rsidRPr="00FB28FE">
          <w:rPr>
            <w:rFonts w:asciiTheme="minorBidi" w:hAnsiTheme="minorBidi"/>
            <w:noProof/>
            <w:webHidden/>
            <w:sz w:val="22"/>
            <w:szCs w:val="22"/>
          </w:rPr>
          <w:t>47</w:t>
        </w:r>
        <w:r w:rsidR="00FB28FE" w:rsidRPr="00FB28FE">
          <w:rPr>
            <w:rFonts w:asciiTheme="minorBidi" w:hAnsiTheme="minorBidi"/>
            <w:noProof/>
            <w:webHidden/>
            <w:sz w:val="22"/>
            <w:szCs w:val="22"/>
          </w:rPr>
          <w:fldChar w:fldCharType="end"/>
        </w:r>
      </w:hyperlink>
    </w:p>
    <w:p w:rsidR="00FB28FE" w:rsidRPr="00FB28FE" w:rsidRDefault="006A72E3" w:rsidP="00FB28FE">
      <w:pPr>
        <w:pStyle w:val="TOC1"/>
        <w:tabs>
          <w:tab w:val="right" w:leader="dot" w:pos="8290"/>
        </w:tabs>
        <w:spacing w:line="240" w:lineRule="auto"/>
        <w:rPr>
          <w:rFonts w:asciiTheme="minorBidi" w:hAnsiTheme="minorBidi"/>
          <w:noProof/>
          <w:sz w:val="22"/>
          <w:szCs w:val="22"/>
          <w:lang w:eastAsia="en-AU"/>
        </w:rPr>
      </w:pPr>
      <w:hyperlink w:anchor="_Toc440468416" w:history="1">
        <w:r w:rsidR="00FB28FE" w:rsidRPr="00FB28FE">
          <w:rPr>
            <w:rStyle w:val="Hyperlink"/>
            <w:rFonts w:asciiTheme="minorBidi" w:hAnsiTheme="minorBidi"/>
            <w:noProof/>
            <w:sz w:val="22"/>
            <w:szCs w:val="22"/>
          </w:rPr>
          <w:t>11. Potential substitution alternatives to sitting</w:t>
        </w:r>
        <w:r w:rsidR="00FB28FE" w:rsidRPr="00FB28FE">
          <w:rPr>
            <w:rFonts w:asciiTheme="minorBidi" w:hAnsiTheme="minorBidi"/>
            <w:noProof/>
            <w:webHidden/>
            <w:sz w:val="22"/>
            <w:szCs w:val="22"/>
          </w:rPr>
          <w:tab/>
        </w:r>
        <w:r w:rsidR="00FB28FE" w:rsidRPr="00FB28FE">
          <w:rPr>
            <w:rFonts w:asciiTheme="minorBidi" w:hAnsiTheme="minorBidi"/>
            <w:noProof/>
            <w:webHidden/>
            <w:sz w:val="22"/>
            <w:szCs w:val="22"/>
          </w:rPr>
          <w:fldChar w:fldCharType="begin"/>
        </w:r>
        <w:r w:rsidR="00FB28FE" w:rsidRPr="00FB28FE">
          <w:rPr>
            <w:rFonts w:asciiTheme="minorBidi" w:hAnsiTheme="minorBidi"/>
            <w:noProof/>
            <w:webHidden/>
            <w:sz w:val="22"/>
            <w:szCs w:val="22"/>
          </w:rPr>
          <w:instrText xml:space="preserve"> PAGEREF _Toc440468416 \h </w:instrText>
        </w:r>
        <w:r w:rsidR="00FB28FE" w:rsidRPr="00FB28FE">
          <w:rPr>
            <w:rFonts w:asciiTheme="minorBidi" w:hAnsiTheme="minorBidi"/>
            <w:noProof/>
            <w:webHidden/>
            <w:sz w:val="22"/>
            <w:szCs w:val="22"/>
          </w:rPr>
        </w:r>
        <w:r w:rsidR="00FB28FE" w:rsidRPr="00FB28FE">
          <w:rPr>
            <w:rFonts w:asciiTheme="minorBidi" w:hAnsiTheme="minorBidi"/>
            <w:noProof/>
            <w:webHidden/>
            <w:sz w:val="22"/>
            <w:szCs w:val="22"/>
          </w:rPr>
          <w:fldChar w:fldCharType="separate"/>
        </w:r>
        <w:r w:rsidR="00FB28FE" w:rsidRPr="00FB28FE">
          <w:rPr>
            <w:rFonts w:asciiTheme="minorBidi" w:hAnsiTheme="minorBidi"/>
            <w:noProof/>
            <w:webHidden/>
            <w:sz w:val="22"/>
            <w:szCs w:val="22"/>
          </w:rPr>
          <w:t>48</w:t>
        </w:r>
        <w:r w:rsidR="00FB28FE" w:rsidRPr="00FB28FE">
          <w:rPr>
            <w:rFonts w:asciiTheme="minorBidi" w:hAnsiTheme="minorBidi"/>
            <w:noProof/>
            <w:webHidden/>
            <w:sz w:val="22"/>
            <w:szCs w:val="22"/>
          </w:rPr>
          <w:fldChar w:fldCharType="end"/>
        </w:r>
      </w:hyperlink>
    </w:p>
    <w:p w:rsidR="00FB28FE" w:rsidRPr="00FB28FE" w:rsidRDefault="006A72E3" w:rsidP="00FB28FE">
      <w:pPr>
        <w:pStyle w:val="TOC2"/>
        <w:tabs>
          <w:tab w:val="right" w:leader="dot" w:pos="8290"/>
        </w:tabs>
        <w:spacing w:line="240" w:lineRule="auto"/>
        <w:rPr>
          <w:rFonts w:asciiTheme="minorBidi" w:hAnsiTheme="minorBidi"/>
          <w:noProof/>
          <w:szCs w:val="22"/>
          <w:lang w:eastAsia="en-AU"/>
        </w:rPr>
      </w:pPr>
      <w:hyperlink w:anchor="_Toc440468417" w:history="1">
        <w:r w:rsidR="00FB28FE" w:rsidRPr="00FB28FE">
          <w:rPr>
            <w:rStyle w:val="Hyperlink"/>
            <w:rFonts w:asciiTheme="minorBidi" w:hAnsiTheme="minorBidi"/>
            <w:noProof/>
            <w:szCs w:val="22"/>
          </w:rPr>
          <w:t>11.1 Static postures</w:t>
        </w:r>
        <w:r w:rsidR="00FB28FE" w:rsidRPr="00FB28FE">
          <w:rPr>
            <w:rFonts w:asciiTheme="minorBidi" w:hAnsiTheme="minorBidi"/>
            <w:noProof/>
            <w:webHidden/>
            <w:szCs w:val="22"/>
          </w:rPr>
          <w:tab/>
        </w:r>
        <w:r w:rsidR="00FB28FE" w:rsidRPr="00FB28FE">
          <w:rPr>
            <w:rFonts w:asciiTheme="minorBidi" w:hAnsiTheme="minorBidi"/>
            <w:noProof/>
            <w:webHidden/>
            <w:szCs w:val="22"/>
          </w:rPr>
          <w:fldChar w:fldCharType="begin"/>
        </w:r>
        <w:r w:rsidR="00FB28FE" w:rsidRPr="00FB28FE">
          <w:rPr>
            <w:rFonts w:asciiTheme="minorBidi" w:hAnsiTheme="minorBidi"/>
            <w:noProof/>
            <w:webHidden/>
            <w:szCs w:val="22"/>
          </w:rPr>
          <w:instrText xml:space="preserve"> PAGEREF _Toc440468417 \h </w:instrText>
        </w:r>
        <w:r w:rsidR="00FB28FE" w:rsidRPr="00FB28FE">
          <w:rPr>
            <w:rFonts w:asciiTheme="minorBidi" w:hAnsiTheme="minorBidi"/>
            <w:noProof/>
            <w:webHidden/>
            <w:szCs w:val="22"/>
          </w:rPr>
        </w:r>
        <w:r w:rsidR="00FB28FE" w:rsidRPr="00FB28FE">
          <w:rPr>
            <w:rFonts w:asciiTheme="minorBidi" w:hAnsiTheme="minorBidi"/>
            <w:noProof/>
            <w:webHidden/>
            <w:szCs w:val="22"/>
          </w:rPr>
          <w:fldChar w:fldCharType="separate"/>
        </w:r>
        <w:r w:rsidR="00FB28FE" w:rsidRPr="00FB28FE">
          <w:rPr>
            <w:rFonts w:asciiTheme="minorBidi" w:hAnsiTheme="minorBidi"/>
            <w:noProof/>
            <w:webHidden/>
            <w:szCs w:val="22"/>
          </w:rPr>
          <w:t>48</w:t>
        </w:r>
        <w:r w:rsidR="00FB28FE" w:rsidRPr="00FB28FE">
          <w:rPr>
            <w:rFonts w:asciiTheme="minorBidi" w:hAnsiTheme="minorBidi"/>
            <w:noProof/>
            <w:webHidden/>
            <w:szCs w:val="22"/>
          </w:rPr>
          <w:fldChar w:fldCharType="end"/>
        </w:r>
      </w:hyperlink>
    </w:p>
    <w:p w:rsidR="00FB28FE" w:rsidRPr="00FB28FE" w:rsidRDefault="006A72E3" w:rsidP="00FB28FE">
      <w:pPr>
        <w:pStyle w:val="TOC2"/>
        <w:tabs>
          <w:tab w:val="right" w:leader="dot" w:pos="8290"/>
        </w:tabs>
        <w:spacing w:line="240" w:lineRule="auto"/>
        <w:rPr>
          <w:rFonts w:asciiTheme="minorBidi" w:hAnsiTheme="minorBidi"/>
          <w:noProof/>
          <w:szCs w:val="22"/>
          <w:lang w:eastAsia="en-AU"/>
        </w:rPr>
      </w:pPr>
      <w:hyperlink w:anchor="_Toc440468418" w:history="1">
        <w:r w:rsidR="00FB28FE" w:rsidRPr="00FB28FE">
          <w:rPr>
            <w:rStyle w:val="Hyperlink"/>
            <w:rFonts w:asciiTheme="minorBidi" w:hAnsiTheme="minorBidi"/>
            <w:noProof/>
            <w:szCs w:val="22"/>
          </w:rPr>
          <w:t>11.2 Dynamic ‘postures’</w:t>
        </w:r>
        <w:r w:rsidR="00FB28FE" w:rsidRPr="00FB28FE">
          <w:rPr>
            <w:rFonts w:asciiTheme="minorBidi" w:hAnsiTheme="minorBidi"/>
            <w:noProof/>
            <w:webHidden/>
            <w:szCs w:val="22"/>
          </w:rPr>
          <w:tab/>
        </w:r>
        <w:r w:rsidR="00FB28FE" w:rsidRPr="00FB28FE">
          <w:rPr>
            <w:rFonts w:asciiTheme="minorBidi" w:hAnsiTheme="minorBidi"/>
            <w:noProof/>
            <w:webHidden/>
            <w:szCs w:val="22"/>
          </w:rPr>
          <w:fldChar w:fldCharType="begin"/>
        </w:r>
        <w:r w:rsidR="00FB28FE" w:rsidRPr="00FB28FE">
          <w:rPr>
            <w:rFonts w:asciiTheme="minorBidi" w:hAnsiTheme="minorBidi"/>
            <w:noProof/>
            <w:webHidden/>
            <w:szCs w:val="22"/>
          </w:rPr>
          <w:instrText xml:space="preserve"> PAGEREF _Toc440468418 \h </w:instrText>
        </w:r>
        <w:r w:rsidR="00FB28FE" w:rsidRPr="00FB28FE">
          <w:rPr>
            <w:rFonts w:asciiTheme="minorBidi" w:hAnsiTheme="minorBidi"/>
            <w:noProof/>
            <w:webHidden/>
            <w:szCs w:val="22"/>
          </w:rPr>
        </w:r>
        <w:r w:rsidR="00FB28FE" w:rsidRPr="00FB28FE">
          <w:rPr>
            <w:rFonts w:asciiTheme="minorBidi" w:hAnsiTheme="minorBidi"/>
            <w:noProof/>
            <w:webHidden/>
            <w:szCs w:val="22"/>
          </w:rPr>
          <w:fldChar w:fldCharType="separate"/>
        </w:r>
        <w:r w:rsidR="00FB28FE" w:rsidRPr="00FB28FE">
          <w:rPr>
            <w:rFonts w:asciiTheme="minorBidi" w:hAnsiTheme="minorBidi"/>
            <w:noProof/>
            <w:webHidden/>
            <w:szCs w:val="22"/>
          </w:rPr>
          <w:t>50</w:t>
        </w:r>
        <w:r w:rsidR="00FB28FE" w:rsidRPr="00FB28FE">
          <w:rPr>
            <w:rFonts w:asciiTheme="minorBidi" w:hAnsiTheme="minorBidi"/>
            <w:noProof/>
            <w:webHidden/>
            <w:szCs w:val="22"/>
          </w:rPr>
          <w:fldChar w:fldCharType="end"/>
        </w:r>
      </w:hyperlink>
    </w:p>
    <w:p w:rsidR="00FB28FE" w:rsidRPr="00FB28FE" w:rsidRDefault="006A72E3" w:rsidP="00FB28FE">
      <w:pPr>
        <w:pStyle w:val="TOC2"/>
        <w:tabs>
          <w:tab w:val="right" w:leader="dot" w:pos="8290"/>
        </w:tabs>
        <w:spacing w:line="240" w:lineRule="auto"/>
        <w:rPr>
          <w:rFonts w:asciiTheme="minorBidi" w:hAnsiTheme="minorBidi"/>
          <w:noProof/>
          <w:szCs w:val="22"/>
          <w:lang w:eastAsia="en-AU"/>
        </w:rPr>
      </w:pPr>
      <w:hyperlink w:anchor="_Toc440468419" w:history="1">
        <w:r w:rsidR="00FB28FE" w:rsidRPr="00FB28FE">
          <w:rPr>
            <w:rStyle w:val="Hyperlink"/>
            <w:rFonts w:asciiTheme="minorBidi" w:hAnsiTheme="minorBidi"/>
            <w:noProof/>
            <w:szCs w:val="22"/>
          </w:rPr>
          <w:t>11.3 Substitution of work-related but non-productive work time sedentary tasks</w:t>
        </w:r>
        <w:r w:rsidR="00FB28FE" w:rsidRPr="00FB28FE">
          <w:rPr>
            <w:rFonts w:asciiTheme="minorBidi" w:hAnsiTheme="minorBidi"/>
            <w:noProof/>
            <w:webHidden/>
            <w:szCs w:val="22"/>
          </w:rPr>
          <w:tab/>
        </w:r>
        <w:r w:rsidR="00FB28FE" w:rsidRPr="00FB28FE">
          <w:rPr>
            <w:rFonts w:asciiTheme="minorBidi" w:hAnsiTheme="minorBidi"/>
            <w:noProof/>
            <w:webHidden/>
            <w:szCs w:val="22"/>
          </w:rPr>
          <w:fldChar w:fldCharType="begin"/>
        </w:r>
        <w:r w:rsidR="00FB28FE" w:rsidRPr="00FB28FE">
          <w:rPr>
            <w:rFonts w:asciiTheme="minorBidi" w:hAnsiTheme="minorBidi"/>
            <w:noProof/>
            <w:webHidden/>
            <w:szCs w:val="22"/>
          </w:rPr>
          <w:instrText xml:space="preserve"> PAGEREF _Toc440468419 \h </w:instrText>
        </w:r>
        <w:r w:rsidR="00FB28FE" w:rsidRPr="00FB28FE">
          <w:rPr>
            <w:rFonts w:asciiTheme="minorBidi" w:hAnsiTheme="minorBidi"/>
            <w:noProof/>
            <w:webHidden/>
            <w:szCs w:val="22"/>
          </w:rPr>
        </w:r>
        <w:r w:rsidR="00FB28FE" w:rsidRPr="00FB28FE">
          <w:rPr>
            <w:rFonts w:asciiTheme="minorBidi" w:hAnsiTheme="minorBidi"/>
            <w:noProof/>
            <w:webHidden/>
            <w:szCs w:val="22"/>
          </w:rPr>
          <w:fldChar w:fldCharType="separate"/>
        </w:r>
        <w:r w:rsidR="00FB28FE" w:rsidRPr="00FB28FE">
          <w:rPr>
            <w:rFonts w:asciiTheme="minorBidi" w:hAnsiTheme="minorBidi"/>
            <w:noProof/>
            <w:webHidden/>
            <w:szCs w:val="22"/>
          </w:rPr>
          <w:t>52</w:t>
        </w:r>
        <w:r w:rsidR="00FB28FE" w:rsidRPr="00FB28FE">
          <w:rPr>
            <w:rFonts w:asciiTheme="minorBidi" w:hAnsiTheme="minorBidi"/>
            <w:noProof/>
            <w:webHidden/>
            <w:szCs w:val="22"/>
          </w:rPr>
          <w:fldChar w:fldCharType="end"/>
        </w:r>
      </w:hyperlink>
    </w:p>
    <w:p w:rsidR="00FB28FE" w:rsidRPr="00FB28FE" w:rsidRDefault="006A72E3" w:rsidP="00FB28FE">
      <w:pPr>
        <w:pStyle w:val="TOC1"/>
        <w:tabs>
          <w:tab w:val="right" w:leader="dot" w:pos="8290"/>
        </w:tabs>
        <w:spacing w:line="240" w:lineRule="auto"/>
        <w:rPr>
          <w:rFonts w:asciiTheme="minorBidi" w:hAnsiTheme="minorBidi"/>
          <w:noProof/>
          <w:sz w:val="22"/>
          <w:szCs w:val="22"/>
          <w:lang w:eastAsia="en-AU"/>
        </w:rPr>
      </w:pPr>
      <w:hyperlink w:anchor="_Toc440468420" w:history="1">
        <w:r w:rsidR="00FB28FE" w:rsidRPr="00FB28FE">
          <w:rPr>
            <w:rStyle w:val="Hyperlink"/>
            <w:rFonts w:asciiTheme="minorBidi" w:hAnsiTheme="minorBidi"/>
            <w:noProof/>
            <w:sz w:val="22"/>
            <w:szCs w:val="22"/>
          </w:rPr>
          <w:t>Key messages covered in this section</w:t>
        </w:r>
        <w:r w:rsidR="00FB28FE" w:rsidRPr="00FB28FE">
          <w:rPr>
            <w:rFonts w:asciiTheme="minorBidi" w:hAnsiTheme="minorBidi"/>
            <w:noProof/>
            <w:webHidden/>
            <w:sz w:val="22"/>
            <w:szCs w:val="22"/>
          </w:rPr>
          <w:tab/>
        </w:r>
        <w:r w:rsidR="00FB28FE" w:rsidRPr="00FB28FE">
          <w:rPr>
            <w:rFonts w:asciiTheme="minorBidi" w:hAnsiTheme="minorBidi"/>
            <w:noProof/>
            <w:webHidden/>
            <w:sz w:val="22"/>
            <w:szCs w:val="22"/>
          </w:rPr>
          <w:fldChar w:fldCharType="begin"/>
        </w:r>
        <w:r w:rsidR="00FB28FE" w:rsidRPr="00FB28FE">
          <w:rPr>
            <w:rFonts w:asciiTheme="minorBidi" w:hAnsiTheme="minorBidi"/>
            <w:noProof/>
            <w:webHidden/>
            <w:sz w:val="22"/>
            <w:szCs w:val="22"/>
          </w:rPr>
          <w:instrText xml:space="preserve"> PAGEREF _Toc440468420 \h </w:instrText>
        </w:r>
        <w:r w:rsidR="00FB28FE" w:rsidRPr="00FB28FE">
          <w:rPr>
            <w:rFonts w:asciiTheme="minorBidi" w:hAnsiTheme="minorBidi"/>
            <w:noProof/>
            <w:webHidden/>
            <w:sz w:val="22"/>
            <w:szCs w:val="22"/>
          </w:rPr>
        </w:r>
        <w:r w:rsidR="00FB28FE" w:rsidRPr="00FB28FE">
          <w:rPr>
            <w:rFonts w:asciiTheme="minorBidi" w:hAnsiTheme="minorBidi"/>
            <w:noProof/>
            <w:webHidden/>
            <w:sz w:val="22"/>
            <w:szCs w:val="22"/>
          </w:rPr>
          <w:fldChar w:fldCharType="separate"/>
        </w:r>
        <w:r w:rsidR="00FB28FE" w:rsidRPr="00FB28FE">
          <w:rPr>
            <w:rFonts w:asciiTheme="minorBidi" w:hAnsiTheme="minorBidi"/>
            <w:noProof/>
            <w:webHidden/>
            <w:sz w:val="22"/>
            <w:szCs w:val="22"/>
          </w:rPr>
          <w:t>53</w:t>
        </w:r>
        <w:r w:rsidR="00FB28FE" w:rsidRPr="00FB28FE">
          <w:rPr>
            <w:rFonts w:asciiTheme="minorBidi" w:hAnsiTheme="minorBidi"/>
            <w:noProof/>
            <w:webHidden/>
            <w:sz w:val="22"/>
            <w:szCs w:val="22"/>
          </w:rPr>
          <w:fldChar w:fldCharType="end"/>
        </w:r>
      </w:hyperlink>
    </w:p>
    <w:p w:rsidR="00FB28FE" w:rsidRPr="00FB28FE" w:rsidRDefault="006A72E3" w:rsidP="00FB28FE">
      <w:pPr>
        <w:pStyle w:val="TOC1"/>
        <w:tabs>
          <w:tab w:val="right" w:leader="dot" w:pos="8290"/>
        </w:tabs>
        <w:spacing w:line="240" w:lineRule="auto"/>
        <w:rPr>
          <w:rFonts w:asciiTheme="minorBidi" w:hAnsiTheme="minorBidi"/>
          <w:noProof/>
          <w:sz w:val="22"/>
          <w:szCs w:val="22"/>
          <w:lang w:eastAsia="en-AU"/>
        </w:rPr>
      </w:pPr>
      <w:hyperlink w:anchor="_Toc440468421" w:history="1">
        <w:r w:rsidR="00FB28FE" w:rsidRPr="00FB28FE">
          <w:rPr>
            <w:rStyle w:val="Hyperlink"/>
            <w:rFonts w:asciiTheme="minorBidi" w:hAnsiTheme="minorBidi"/>
            <w:noProof/>
            <w:sz w:val="22"/>
            <w:szCs w:val="22"/>
          </w:rPr>
          <w:t>12. Potential interruptions from occupational sitting</w:t>
        </w:r>
        <w:r w:rsidR="00FB28FE" w:rsidRPr="00FB28FE">
          <w:rPr>
            <w:rFonts w:asciiTheme="minorBidi" w:hAnsiTheme="minorBidi"/>
            <w:noProof/>
            <w:webHidden/>
            <w:sz w:val="22"/>
            <w:szCs w:val="22"/>
          </w:rPr>
          <w:tab/>
        </w:r>
        <w:r w:rsidR="00FB28FE" w:rsidRPr="00FB28FE">
          <w:rPr>
            <w:rFonts w:asciiTheme="minorBidi" w:hAnsiTheme="minorBidi"/>
            <w:noProof/>
            <w:webHidden/>
            <w:sz w:val="22"/>
            <w:szCs w:val="22"/>
          </w:rPr>
          <w:fldChar w:fldCharType="begin"/>
        </w:r>
        <w:r w:rsidR="00FB28FE" w:rsidRPr="00FB28FE">
          <w:rPr>
            <w:rFonts w:asciiTheme="minorBidi" w:hAnsiTheme="minorBidi"/>
            <w:noProof/>
            <w:webHidden/>
            <w:sz w:val="22"/>
            <w:szCs w:val="22"/>
          </w:rPr>
          <w:instrText xml:space="preserve"> PAGEREF _Toc440468421 \h </w:instrText>
        </w:r>
        <w:r w:rsidR="00FB28FE" w:rsidRPr="00FB28FE">
          <w:rPr>
            <w:rFonts w:asciiTheme="minorBidi" w:hAnsiTheme="minorBidi"/>
            <w:noProof/>
            <w:webHidden/>
            <w:sz w:val="22"/>
            <w:szCs w:val="22"/>
          </w:rPr>
        </w:r>
        <w:r w:rsidR="00FB28FE" w:rsidRPr="00FB28FE">
          <w:rPr>
            <w:rFonts w:asciiTheme="minorBidi" w:hAnsiTheme="minorBidi"/>
            <w:noProof/>
            <w:webHidden/>
            <w:sz w:val="22"/>
            <w:szCs w:val="22"/>
          </w:rPr>
          <w:fldChar w:fldCharType="separate"/>
        </w:r>
        <w:r w:rsidR="00FB28FE" w:rsidRPr="00FB28FE">
          <w:rPr>
            <w:rFonts w:asciiTheme="minorBidi" w:hAnsiTheme="minorBidi"/>
            <w:noProof/>
            <w:webHidden/>
            <w:sz w:val="22"/>
            <w:szCs w:val="22"/>
          </w:rPr>
          <w:t>54</w:t>
        </w:r>
        <w:r w:rsidR="00FB28FE" w:rsidRPr="00FB28FE">
          <w:rPr>
            <w:rFonts w:asciiTheme="minorBidi" w:hAnsiTheme="minorBidi"/>
            <w:noProof/>
            <w:webHidden/>
            <w:sz w:val="22"/>
            <w:szCs w:val="22"/>
          </w:rPr>
          <w:fldChar w:fldCharType="end"/>
        </w:r>
      </w:hyperlink>
    </w:p>
    <w:p w:rsidR="00FB28FE" w:rsidRPr="00FB28FE" w:rsidRDefault="006A72E3" w:rsidP="00FB28FE">
      <w:pPr>
        <w:pStyle w:val="TOC2"/>
        <w:tabs>
          <w:tab w:val="right" w:leader="dot" w:pos="8290"/>
        </w:tabs>
        <w:spacing w:line="240" w:lineRule="auto"/>
        <w:rPr>
          <w:rFonts w:asciiTheme="minorBidi" w:hAnsiTheme="minorBidi"/>
          <w:noProof/>
          <w:szCs w:val="22"/>
          <w:lang w:eastAsia="en-AU"/>
        </w:rPr>
      </w:pPr>
      <w:hyperlink w:anchor="_Toc440468422" w:history="1">
        <w:r w:rsidR="00FB28FE" w:rsidRPr="00FB28FE">
          <w:rPr>
            <w:rStyle w:val="Hyperlink"/>
            <w:rFonts w:asciiTheme="minorBidi" w:hAnsiTheme="minorBidi"/>
            <w:noProof/>
            <w:szCs w:val="22"/>
          </w:rPr>
          <w:t>12.1 Task variation</w:t>
        </w:r>
        <w:r w:rsidR="00FB28FE" w:rsidRPr="00FB28FE">
          <w:rPr>
            <w:rFonts w:asciiTheme="minorBidi" w:hAnsiTheme="minorBidi"/>
            <w:noProof/>
            <w:webHidden/>
            <w:szCs w:val="22"/>
          </w:rPr>
          <w:tab/>
        </w:r>
        <w:r w:rsidR="00FB28FE" w:rsidRPr="00FB28FE">
          <w:rPr>
            <w:rFonts w:asciiTheme="minorBidi" w:hAnsiTheme="minorBidi"/>
            <w:noProof/>
            <w:webHidden/>
            <w:szCs w:val="22"/>
          </w:rPr>
          <w:fldChar w:fldCharType="begin"/>
        </w:r>
        <w:r w:rsidR="00FB28FE" w:rsidRPr="00FB28FE">
          <w:rPr>
            <w:rFonts w:asciiTheme="minorBidi" w:hAnsiTheme="minorBidi"/>
            <w:noProof/>
            <w:webHidden/>
            <w:szCs w:val="22"/>
          </w:rPr>
          <w:instrText xml:space="preserve"> PAGEREF _Toc440468422 \h </w:instrText>
        </w:r>
        <w:r w:rsidR="00FB28FE" w:rsidRPr="00FB28FE">
          <w:rPr>
            <w:rFonts w:asciiTheme="minorBidi" w:hAnsiTheme="minorBidi"/>
            <w:noProof/>
            <w:webHidden/>
            <w:szCs w:val="22"/>
          </w:rPr>
        </w:r>
        <w:r w:rsidR="00FB28FE" w:rsidRPr="00FB28FE">
          <w:rPr>
            <w:rFonts w:asciiTheme="minorBidi" w:hAnsiTheme="minorBidi"/>
            <w:noProof/>
            <w:webHidden/>
            <w:szCs w:val="22"/>
          </w:rPr>
          <w:fldChar w:fldCharType="separate"/>
        </w:r>
        <w:r w:rsidR="00FB28FE" w:rsidRPr="00FB28FE">
          <w:rPr>
            <w:rFonts w:asciiTheme="minorBidi" w:hAnsiTheme="minorBidi"/>
            <w:noProof/>
            <w:webHidden/>
            <w:szCs w:val="22"/>
          </w:rPr>
          <w:t>54</w:t>
        </w:r>
        <w:r w:rsidR="00FB28FE" w:rsidRPr="00FB28FE">
          <w:rPr>
            <w:rFonts w:asciiTheme="minorBidi" w:hAnsiTheme="minorBidi"/>
            <w:noProof/>
            <w:webHidden/>
            <w:szCs w:val="22"/>
          </w:rPr>
          <w:fldChar w:fldCharType="end"/>
        </w:r>
      </w:hyperlink>
    </w:p>
    <w:p w:rsidR="00FB28FE" w:rsidRPr="00FB28FE" w:rsidRDefault="006A72E3" w:rsidP="00FB28FE">
      <w:pPr>
        <w:pStyle w:val="TOC1"/>
        <w:tabs>
          <w:tab w:val="right" w:leader="dot" w:pos="8290"/>
        </w:tabs>
        <w:spacing w:line="240" w:lineRule="auto"/>
        <w:rPr>
          <w:rFonts w:asciiTheme="minorBidi" w:hAnsiTheme="minorBidi"/>
          <w:noProof/>
          <w:sz w:val="22"/>
          <w:szCs w:val="22"/>
          <w:lang w:eastAsia="en-AU"/>
        </w:rPr>
      </w:pPr>
      <w:hyperlink w:anchor="_Toc440468423" w:history="1">
        <w:r w:rsidR="00FB28FE" w:rsidRPr="00FB28FE">
          <w:rPr>
            <w:rStyle w:val="Hyperlink"/>
            <w:rFonts w:asciiTheme="minorBidi" w:hAnsiTheme="minorBidi"/>
            <w:noProof/>
            <w:sz w:val="22"/>
            <w:szCs w:val="22"/>
          </w:rPr>
          <w:t>Key messages covered in this section</w:t>
        </w:r>
        <w:r w:rsidR="00FB28FE" w:rsidRPr="00FB28FE">
          <w:rPr>
            <w:rFonts w:asciiTheme="minorBidi" w:hAnsiTheme="minorBidi"/>
            <w:noProof/>
            <w:webHidden/>
            <w:sz w:val="22"/>
            <w:szCs w:val="22"/>
          </w:rPr>
          <w:tab/>
        </w:r>
        <w:r w:rsidR="00FB28FE" w:rsidRPr="00FB28FE">
          <w:rPr>
            <w:rFonts w:asciiTheme="minorBidi" w:hAnsiTheme="minorBidi"/>
            <w:noProof/>
            <w:webHidden/>
            <w:sz w:val="22"/>
            <w:szCs w:val="22"/>
          </w:rPr>
          <w:fldChar w:fldCharType="begin"/>
        </w:r>
        <w:r w:rsidR="00FB28FE" w:rsidRPr="00FB28FE">
          <w:rPr>
            <w:rFonts w:asciiTheme="minorBidi" w:hAnsiTheme="minorBidi"/>
            <w:noProof/>
            <w:webHidden/>
            <w:sz w:val="22"/>
            <w:szCs w:val="22"/>
          </w:rPr>
          <w:instrText xml:space="preserve"> PAGEREF _Toc440468423 \h </w:instrText>
        </w:r>
        <w:r w:rsidR="00FB28FE" w:rsidRPr="00FB28FE">
          <w:rPr>
            <w:rFonts w:asciiTheme="minorBidi" w:hAnsiTheme="minorBidi"/>
            <w:noProof/>
            <w:webHidden/>
            <w:sz w:val="22"/>
            <w:szCs w:val="22"/>
          </w:rPr>
        </w:r>
        <w:r w:rsidR="00FB28FE" w:rsidRPr="00FB28FE">
          <w:rPr>
            <w:rFonts w:asciiTheme="minorBidi" w:hAnsiTheme="minorBidi"/>
            <w:noProof/>
            <w:webHidden/>
            <w:sz w:val="22"/>
            <w:szCs w:val="22"/>
          </w:rPr>
          <w:fldChar w:fldCharType="separate"/>
        </w:r>
        <w:r w:rsidR="00FB28FE" w:rsidRPr="00FB28FE">
          <w:rPr>
            <w:rFonts w:asciiTheme="minorBidi" w:hAnsiTheme="minorBidi"/>
            <w:noProof/>
            <w:webHidden/>
            <w:sz w:val="22"/>
            <w:szCs w:val="22"/>
          </w:rPr>
          <w:t>55</w:t>
        </w:r>
        <w:r w:rsidR="00FB28FE" w:rsidRPr="00FB28FE">
          <w:rPr>
            <w:rFonts w:asciiTheme="minorBidi" w:hAnsiTheme="minorBidi"/>
            <w:noProof/>
            <w:webHidden/>
            <w:sz w:val="22"/>
            <w:szCs w:val="22"/>
          </w:rPr>
          <w:fldChar w:fldCharType="end"/>
        </w:r>
      </w:hyperlink>
    </w:p>
    <w:p w:rsidR="00FB28FE" w:rsidRPr="00FB28FE" w:rsidRDefault="006A72E3" w:rsidP="00FB28FE">
      <w:pPr>
        <w:pStyle w:val="TOC1"/>
        <w:tabs>
          <w:tab w:val="right" w:leader="dot" w:pos="8290"/>
        </w:tabs>
        <w:spacing w:line="240" w:lineRule="auto"/>
        <w:rPr>
          <w:rFonts w:asciiTheme="minorBidi" w:hAnsiTheme="minorBidi"/>
          <w:noProof/>
          <w:sz w:val="22"/>
          <w:szCs w:val="22"/>
          <w:lang w:eastAsia="en-AU"/>
        </w:rPr>
      </w:pPr>
      <w:hyperlink w:anchor="_Toc440468424" w:history="1">
        <w:r w:rsidR="00FB28FE" w:rsidRPr="00FB28FE">
          <w:rPr>
            <w:rStyle w:val="Hyperlink"/>
            <w:rFonts w:asciiTheme="minorBidi" w:hAnsiTheme="minorBidi"/>
            <w:noProof/>
            <w:sz w:val="22"/>
            <w:szCs w:val="22"/>
          </w:rPr>
          <w:t>13. Effectiveness of interventions to reduce occupational sitting</w:t>
        </w:r>
        <w:r w:rsidR="00FB28FE" w:rsidRPr="00FB28FE">
          <w:rPr>
            <w:rFonts w:asciiTheme="minorBidi" w:hAnsiTheme="minorBidi"/>
            <w:noProof/>
            <w:webHidden/>
            <w:sz w:val="22"/>
            <w:szCs w:val="22"/>
          </w:rPr>
          <w:tab/>
        </w:r>
        <w:r w:rsidR="00FB28FE" w:rsidRPr="00FB28FE">
          <w:rPr>
            <w:rFonts w:asciiTheme="minorBidi" w:hAnsiTheme="minorBidi"/>
            <w:noProof/>
            <w:webHidden/>
            <w:sz w:val="22"/>
            <w:szCs w:val="22"/>
          </w:rPr>
          <w:fldChar w:fldCharType="begin"/>
        </w:r>
        <w:r w:rsidR="00FB28FE" w:rsidRPr="00FB28FE">
          <w:rPr>
            <w:rFonts w:asciiTheme="minorBidi" w:hAnsiTheme="minorBidi"/>
            <w:noProof/>
            <w:webHidden/>
            <w:sz w:val="22"/>
            <w:szCs w:val="22"/>
          </w:rPr>
          <w:instrText xml:space="preserve"> PAGEREF _Toc440468424 \h </w:instrText>
        </w:r>
        <w:r w:rsidR="00FB28FE" w:rsidRPr="00FB28FE">
          <w:rPr>
            <w:rFonts w:asciiTheme="minorBidi" w:hAnsiTheme="minorBidi"/>
            <w:noProof/>
            <w:webHidden/>
            <w:sz w:val="22"/>
            <w:szCs w:val="22"/>
          </w:rPr>
        </w:r>
        <w:r w:rsidR="00FB28FE" w:rsidRPr="00FB28FE">
          <w:rPr>
            <w:rFonts w:asciiTheme="minorBidi" w:hAnsiTheme="minorBidi"/>
            <w:noProof/>
            <w:webHidden/>
            <w:sz w:val="22"/>
            <w:szCs w:val="22"/>
          </w:rPr>
          <w:fldChar w:fldCharType="separate"/>
        </w:r>
        <w:r w:rsidR="00FB28FE" w:rsidRPr="00FB28FE">
          <w:rPr>
            <w:rFonts w:asciiTheme="minorBidi" w:hAnsiTheme="minorBidi"/>
            <w:noProof/>
            <w:webHidden/>
            <w:sz w:val="22"/>
            <w:szCs w:val="22"/>
          </w:rPr>
          <w:t>56</w:t>
        </w:r>
        <w:r w:rsidR="00FB28FE" w:rsidRPr="00FB28FE">
          <w:rPr>
            <w:rFonts w:asciiTheme="minorBidi" w:hAnsiTheme="minorBidi"/>
            <w:noProof/>
            <w:webHidden/>
            <w:sz w:val="22"/>
            <w:szCs w:val="22"/>
          </w:rPr>
          <w:fldChar w:fldCharType="end"/>
        </w:r>
      </w:hyperlink>
    </w:p>
    <w:p w:rsidR="00FB28FE" w:rsidRPr="00FB28FE" w:rsidRDefault="006A72E3" w:rsidP="00FB28FE">
      <w:pPr>
        <w:pStyle w:val="TOC2"/>
        <w:tabs>
          <w:tab w:val="right" w:leader="dot" w:pos="8290"/>
        </w:tabs>
        <w:spacing w:line="240" w:lineRule="auto"/>
        <w:rPr>
          <w:rFonts w:asciiTheme="minorBidi" w:hAnsiTheme="minorBidi"/>
          <w:noProof/>
          <w:szCs w:val="22"/>
          <w:lang w:eastAsia="en-AU"/>
        </w:rPr>
      </w:pPr>
      <w:hyperlink w:anchor="_Toc440468425" w:history="1">
        <w:r w:rsidR="00FB28FE" w:rsidRPr="00FB28FE">
          <w:rPr>
            <w:rStyle w:val="Hyperlink"/>
            <w:rFonts w:asciiTheme="minorBidi" w:hAnsiTheme="minorBidi"/>
            <w:noProof/>
            <w:szCs w:val="22"/>
          </w:rPr>
          <w:t>13.1 Effectiveness of interventions to reduce occupational sitting in office workplaces</w:t>
        </w:r>
        <w:r w:rsidR="00FB28FE" w:rsidRPr="00FB28FE">
          <w:rPr>
            <w:rFonts w:asciiTheme="minorBidi" w:hAnsiTheme="minorBidi"/>
            <w:noProof/>
            <w:webHidden/>
            <w:szCs w:val="22"/>
          </w:rPr>
          <w:tab/>
        </w:r>
        <w:r w:rsidR="00FB28FE" w:rsidRPr="00FB28FE">
          <w:rPr>
            <w:rFonts w:asciiTheme="minorBidi" w:hAnsiTheme="minorBidi"/>
            <w:noProof/>
            <w:webHidden/>
            <w:szCs w:val="22"/>
          </w:rPr>
          <w:fldChar w:fldCharType="begin"/>
        </w:r>
        <w:r w:rsidR="00FB28FE" w:rsidRPr="00FB28FE">
          <w:rPr>
            <w:rFonts w:asciiTheme="minorBidi" w:hAnsiTheme="minorBidi"/>
            <w:noProof/>
            <w:webHidden/>
            <w:szCs w:val="22"/>
          </w:rPr>
          <w:instrText xml:space="preserve"> PAGEREF _Toc440468425 \h </w:instrText>
        </w:r>
        <w:r w:rsidR="00FB28FE" w:rsidRPr="00FB28FE">
          <w:rPr>
            <w:rFonts w:asciiTheme="minorBidi" w:hAnsiTheme="minorBidi"/>
            <w:noProof/>
            <w:webHidden/>
            <w:szCs w:val="22"/>
          </w:rPr>
        </w:r>
        <w:r w:rsidR="00FB28FE" w:rsidRPr="00FB28FE">
          <w:rPr>
            <w:rFonts w:asciiTheme="minorBidi" w:hAnsiTheme="minorBidi"/>
            <w:noProof/>
            <w:webHidden/>
            <w:szCs w:val="22"/>
          </w:rPr>
          <w:fldChar w:fldCharType="separate"/>
        </w:r>
        <w:r w:rsidR="00FB28FE" w:rsidRPr="00FB28FE">
          <w:rPr>
            <w:rFonts w:asciiTheme="minorBidi" w:hAnsiTheme="minorBidi"/>
            <w:noProof/>
            <w:webHidden/>
            <w:szCs w:val="22"/>
          </w:rPr>
          <w:t>56</w:t>
        </w:r>
        <w:r w:rsidR="00FB28FE" w:rsidRPr="00FB28FE">
          <w:rPr>
            <w:rFonts w:asciiTheme="minorBidi" w:hAnsiTheme="minorBidi"/>
            <w:noProof/>
            <w:webHidden/>
            <w:szCs w:val="22"/>
          </w:rPr>
          <w:fldChar w:fldCharType="end"/>
        </w:r>
      </w:hyperlink>
    </w:p>
    <w:p w:rsidR="00FB28FE" w:rsidRPr="00FB28FE" w:rsidRDefault="006A72E3" w:rsidP="00FB28FE">
      <w:pPr>
        <w:pStyle w:val="TOC2"/>
        <w:tabs>
          <w:tab w:val="right" w:leader="dot" w:pos="8290"/>
        </w:tabs>
        <w:spacing w:line="240" w:lineRule="auto"/>
        <w:rPr>
          <w:rFonts w:asciiTheme="minorBidi" w:hAnsiTheme="minorBidi"/>
          <w:noProof/>
          <w:szCs w:val="22"/>
          <w:lang w:eastAsia="en-AU"/>
        </w:rPr>
      </w:pPr>
      <w:hyperlink w:anchor="_Toc440468426" w:history="1">
        <w:r w:rsidR="00FB28FE" w:rsidRPr="00FB28FE">
          <w:rPr>
            <w:rStyle w:val="Hyperlink"/>
            <w:rFonts w:asciiTheme="minorBidi" w:hAnsiTheme="minorBidi"/>
            <w:noProof/>
            <w:szCs w:val="22"/>
          </w:rPr>
          <w:t>13.2 Effectiveness of interventions to reduce occupational sitting in non-office workplaces</w:t>
        </w:r>
        <w:r w:rsidR="00FB28FE" w:rsidRPr="00FB28FE">
          <w:rPr>
            <w:rFonts w:asciiTheme="minorBidi" w:hAnsiTheme="minorBidi"/>
            <w:noProof/>
            <w:webHidden/>
            <w:szCs w:val="22"/>
          </w:rPr>
          <w:tab/>
        </w:r>
        <w:r w:rsidR="00FB28FE" w:rsidRPr="00FB28FE">
          <w:rPr>
            <w:rFonts w:asciiTheme="minorBidi" w:hAnsiTheme="minorBidi"/>
            <w:noProof/>
            <w:webHidden/>
            <w:szCs w:val="22"/>
          </w:rPr>
          <w:fldChar w:fldCharType="begin"/>
        </w:r>
        <w:r w:rsidR="00FB28FE" w:rsidRPr="00FB28FE">
          <w:rPr>
            <w:rFonts w:asciiTheme="minorBidi" w:hAnsiTheme="minorBidi"/>
            <w:noProof/>
            <w:webHidden/>
            <w:szCs w:val="22"/>
          </w:rPr>
          <w:instrText xml:space="preserve"> PAGEREF _Toc440468426 \h </w:instrText>
        </w:r>
        <w:r w:rsidR="00FB28FE" w:rsidRPr="00FB28FE">
          <w:rPr>
            <w:rFonts w:asciiTheme="minorBidi" w:hAnsiTheme="minorBidi"/>
            <w:noProof/>
            <w:webHidden/>
            <w:szCs w:val="22"/>
          </w:rPr>
        </w:r>
        <w:r w:rsidR="00FB28FE" w:rsidRPr="00FB28FE">
          <w:rPr>
            <w:rFonts w:asciiTheme="minorBidi" w:hAnsiTheme="minorBidi"/>
            <w:noProof/>
            <w:webHidden/>
            <w:szCs w:val="22"/>
          </w:rPr>
          <w:fldChar w:fldCharType="separate"/>
        </w:r>
        <w:r w:rsidR="00FB28FE" w:rsidRPr="00FB28FE">
          <w:rPr>
            <w:rFonts w:asciiTheme="minorBidi" w:hAnsiTheme="minorBidi"/>
            <w:noProof/>
            <w:webHidden/>
            <w:szCs w:val="22"/>
          </w:rPr>
          <w:t>59</w:t>
        </w:r>
        <w:r w:rsidR="00FB28FE" w:rsidRPr="00FB28FE">
          <w:rPr>
            <w:rFonts w:asciiTheme="minorBidi" w:hAnsiTheme="minorBidi"/>
            <w:noProof/>
            <w:webHidden/>
            <w:szCs w:val="22"/>
          </w:rPr>
          <w:fldChar w:fldCharType="end"/>
        </w:r>
      </w:hyperlink>
    </w:p>
    <w:p w:rsidR="00FB28FE" w:rsidRPr="00FB28FE" w:rsidRDefault="006A72E3" w:rsidP="00FB28FE">
      <w:pPr>
        <w:pStyle w:val="TOC2"/>
        <w:tabs>
          <w:tab w:val="right" w:leader="dot" w:pos="8290"/>
        </w:tabs>
        <w:spacing w:line="240" w:lineRule="auto"/>
        <w:rPr>
          <w:rFonts w:asciiTheme="minorBidi" w:hAnsiTheme="minorBidi"/>
          <w:noProof/>
          <w:szCs w:val="22"/>
          <w:lang w:eastAsia="en-AU"/>
        </w:rPr>
      </w:pPr>
      <w:hyperlink w:anchor="_Toc440468427" w:history="1">
        <w:r w:rsidR="00FB28FE" w:rsidRPr="00FB28FE">
          <w:rPr>
            <w:rStyle w:val="Hyperlink"/>
            <w:rFonts w:asciiTheme="minorBidi" w:hAnsiTheme="minorBidi"/>
            <w:noProof/>
            <w:szCs w:val="22"/>
            <w:lang w:eastAsia="en-AU"/>
          </w:rPr>
          <w:t>13.3 Work systems which are sustainable and do not result in excessive occupational sitting exposure</w:t>
        </w:r>
        <w:r w:rsidR="00FB28FE" w:rsidRPr="00FB28FE">
          <w:rPr>
            <w:rFonts w:asciiTheme="minorBidi" w:hAnsiTheme="minorBidi"/>
            <w:noProof/>
            <w:webHidden/>
            <w:szCs w:val="22"/>
          </w:rPr>
          <w:tab/>
        </w:r>
        <w:r w:rsidR="00FB28FE" w:rsidRPr="00FB28FE">
          <w:rPr>
            <w:rFonts w:asciiTheme="minorBidi" w:hAnsiTheme="minorBidi"/>
            <w:noProof/>
            <w:webHidden/>
            <w:szCs w:val="22"/>
          </w:rPr>
          <w:fldChar w:fldCharType="begin"/>
        </w:r>
        <w:r w:rsidR="00FB28FE" w:rsidRPr="00FB28FE">
          <w:rPr>
            <w:rFonts w:asciiTheme="minorBidi" w:hAnsiTheme="minorBidi"/>
            <w:noProof/>
            <w:webHidden/>
            <w:szCs w:val="22"/>
          </w:rPr>
          <w:instrText xml:space="preserve"> PAGEREF _Toc440468427 \h </w:instrText>
        </w:r>
        <w:r w:rsidR="00FB28FE" w:rsidRPr="00FB28FE">
          <w:rPr>
            <w:rFonts w:asciiTheme="minorBidi" w:hAnsiTheme="minorBidi"/>
            <w:noProof/>
            <w:webHidden/>
            <w:szCs w:val="22"/>
          </w:rPr>
        </w:r>
        <w:r w:rsidR="00FB28FE" w:rsidRPr="00FB28FE">
          <w:rPr>
            <w:rFonts w:asciiTheme="minorBidi" w:hAnsiTheme="minorBidi"/>
            <w:noProof/>
            <w:webHidden/>
            <w:szCs w:val="22"/>
          </w:rPr>
          <w:fldChar w:fldCharType="separate"/>
        </w:r>
        <w:r w:rsidR="00FB28FE" w:rsidRPr="00FB28FE">
          <w:rPr>
            <w:rFonts w:asciiTheme="minorBidi" w:hAnsiTheme="minorBidi"/>
            <w:noProof/>
            <w:webHidden/>
            <w:szCs w:val="22"/>
          </w:rPr>
          <w:t>59</w:t>
        </w:r>
        <w:r w:rsidR="00FB28FE" w:rsidRPr="00FB28FE">
          <w:rPr>
            <w:rFonts w:asciiTheme="minorBidi" w:hAnsiTheme="minorBidi"/>
            <w:noProof/>
            <w:webHidden/>
            <w:szCs w:val="22"/>
          </w:rPr>
          <w:fldChar w:fldCharType="end"/>
        </w:r>
      </w:hyperlink>
    </w:p>
    <w:p w:rsidR="00FB28FE" w:rsidRPr="00FB28FE" w:rsidRDefault="006A72E3" w:rsidP="00FB28FE">
      <w:pPr>
        <w:pStyle w:val="TOC1"/>
        <w:tabs>
          <w:tab w:val="right" w:leader="dot" w:pos="8290"/>
        </w:tabs>
        <w:spacing w:line="240" w:lineRule="auto"/>
        <w:rPr>
          <w:rFonts w:asciiTheme="minorBidi" w:hAnsiTheme="minorBidi"/>
          <w:noProof/>
          <w:sz w:val="22"/>
          <w:szCs w:val="22"/>
          <w:lang w:eastAsia="en-AU"/>
        </w:rPr>
      </w:pPr>
      <w:hyperlink w:anchor="_Toc440468428" w:history="1">
        <w:r w:rsidR="00FB28FE" w:rsidRPr="00FB28FE">
          <w:rPr>
            <w:rStyle w:val="Hyperlink"/>
            <w:rFonts w:asciiTheme="minorBidi" w:hAnsiTheme="minorBidi"/>
            <w:noProof/>
            <w:sz w:val="22"/>
            <w:szCs w:val="22"/>
          </w:rPr>
          <w:t>Key messages covered in this section</w:t>
        </w:r>
        <w:r w:rsidR="00FB28FE" w:rsidRPr="00FB28FE">
          <w:rPr>
            <w:rFonts w:asciiTheme="minorBidi" w:hAnsiTheme="minorBidi"/>
            <w:noProof/>
            <w:webHidden/>
            <w:sz w:val="22"/>
            <w:szCs w:val="22"/>
          </w:rPr>
          <w:tab/>
        </w:r>
        <w:r w:rsidR="00FB28FE" w:rsidRPr="00FB28FE">
          <w:rPr>
            <w:rFonts w:asciiTheme="minorBidi" w:hAnsiTheme="minorBidi"/>
            <w:noProof/>
            <w:webHidden/>
            <w:sz w:val="22"/>
            <w:szCs w:val="22"/>
          </w:rPr>
          <w:fldChar w:fldCharType="begin"/>
        </w:r>
        <w:r w:rsidR="00FB28FE" w:rsidRPr="00FB28FE">
          <w:rPr>
            <w:rFonts w:asciiTheme="minorBidi" w:hAnsiTheme="minorBidi"/>
            <w:noProof/>
            <w:webHidden/>
            <w:sz w:val="22"/>
            <w:szCs w:val="22"/>
          </w:rPr>
          <w:instrText xml:space="preserve"> PAGEREF _Toc440468428 \h </w:instrText>
        </w:r>
        <w:r w:rsidR="00FB28FE" w:rsidRPr="00FB28FE">
          <w:rPr>
            <w:rFonts w:asciiTheme="minorBidi" w:hAnsiTheme="minorBidi"/>
            <w:noProof/>
            <w:webHidden/>
            <w:sz w:val="22"/>
            <w:szCs w:val="22"/>
          </w:rPr>
        </w:r>
        <w:r w:rsidR="00FB28FE" w:rsidRPr="00FB28FE">
          <w:rPr>
            <w:rFonts w:asciiTheme="minorBidi" w:hAnsiTheme="minorBidi"/>
            <w:noProof/>
            <w:webHidden/>
            <w:sz w:val="22"/>
            <w:szCs w:val="22"/>
          </w:rPr>
          <w:fldChar w:fldCharType="separate"/>
        </w:r>
        <w:r w:rsidR="00FB28FE" w:rsidRPr="00FB28FE">
          <w:rPr>
            <w:rFonts w:asciiTheme="minorBidi" w:hAnsiTheme="minorBidi"/>
            <w:noProof/>
            <w:webHidden/>
            <w:sz w:val="22"/>
            <w:szCs w:val="22"/>
          </w:rPr>
          <w:t>60</w:t>
        </w:r>
        <w:r w:rsidR="00FB28FE" w:rsidRPr="00FB28FE">
          <w:rPr>
            <w:rFonts w:asciiTheme="minorBidi" w:hAnsiTheme="minorBidi"/>
            <w:noProof/>
            <w:webHidden/>
            <w:sz w:val="22"/>
            <w:szCs w:val="22"/>
          </w:rPr>
          <w:fldChar w:fldCharType="end"/>
        </w:r>
      </w:hyperlink>
    </w:p>
    <w:p w:rsidR="00FB28FE" w:rsidRPr="00FB28FE" w:rsidRDefault="006A72E3" w:rsidP="00FB28FE">
      <w:pPr>
        <w:pStyle w:val="TOC1"/>
        <w:tabs>
          <w:tab w:val="right" w:leader="dot" w:pos="8290"/>
        </w:tabs>
        <w:spacing w:line="240" w:lineRule="auto"/>
        <w:rPr>
          <w:rFonts w:asciiTheme="minorBidi" w:hAnsiTheme="minorBidi"/>
          <w:noProof/>
          <w:sz w:val="22"/>
          <w:szCs w:val="22"/>
          <w:lang w:eastAsia="en-AU"/>
        </w:rPr>
      </w:pPr>
      <w:hyperlink w:anchor="_Toc440468429" w:history="1">
        <w:r w:rsidR="00FB28FE" w:rsidRPr="00FB28FE">
          <w:rPr>
            <w:rStyle w:val="Hyperlink"/>
            <w:rFonts w:asciiTheme="minorBidi" w:hAnsiTheme="minorBidi"/>
            <w:noProof/>
            <w:sz w:val="22"/>
            <w:szCs w:val="22"/>
          </w:rPr>
          <w:t>14. Conclusion</w:t>
        </w:r>
        <w:r w:rsidR="00FB28FE" w:rsidRPr="00FB28FE">
          <w:rPr>
            <w:rFonts w:asciiTheme="minorBidi" w:hAnsiTheme="minorBidi"/>
            <w:noProof/>
            <w:webHidden/>
            <w:sz w:val="22"/>
            <w:szCs w:val="22"/>
          </w:rPr>
          <w:tab/>
        </w:r>
        <w:r w:rsidR="00FB28FE" w:rsidRPr="00FB28FE">
          <w:rPr>
            <w:rFonts w:asciiTheme="minorBidi" w:hAnsiTheme="minorBidi"/>
            <w:noProof/>
            <w:webHidden/>
            <w:sz w:val="22"/>
            <w:szCs w:val="22"/>
          </w:rPr>
          <w:fldChar w:fldCharType="begin"/>
        </w:r>
        <w:r w:rsidR="00FB28FE" w:rsidRPr="00FB28FE">
          <w:rPr>
            <w:rFonts w:asciiTheme="minorBidi" w:hAnsiTheme="minorBidi"/>
            <w:noProof/>
            <w:webHidden/>
            <w:sz w:val="22"/>
            <w:szCs w:val="22"/>
          </w:rPr>
          <w:instrText xml:space="preserve"> PAGEREF _Toc440468429 \h </w:instrText>
        </w:r>
        <w:r w:rsidR="00FB28FE" w:rsidRPr="00FB28FE">
          <w:rPr>
            <w:rFonts w:asciiTheme="minorBidi" w:hAnsiTheme="minorBidi"/>
            <w:noProof/>
            <w:webHidden/>
            <w:sz w:val="22"/>
            <w:szCs w:val="22"/>
          </w:rPr>
        </w:r>
        <w:r w:rsidR="00FB28FE" w:rsidRPr="00FB28FE">
          <w:rPr>
            <w:rFonts w:asciiTheme="minorBidi" w:hAnsiTheme="minorBidi"/>
            <w:noProof/>
            <w:webHidden/>
            <w:sz w:val="22"/>
            <w:szCs w:val="22"/>
          </w:rPr>
          <w:fldChar w:fldCharType="separate"/>
        </w:r>
        <w:r w:rsidR="00FB28FE" w:rsidRPr="00FB28FE">
          <w:rPr>
            <w:rFonts w:asciiTheme="minorBidi" w:hAnsiTheme="minorBidi"/>
            <w:noProof/>
            <w:webHidden/>
            <w:sz w:val="22"/>
            <w:szCs w:val="22"/>
          </w:rPr>
          <w:t>61</w:t>
        </w:r>
        <w:r w:rsidR="00FB28FE" w:rsidRPr="00FB28FE">
          <w:rPr>
            <w:rFonts w:asciiTheme="minorBidi" w:hAnsiTheme="minorBidi"/>
            <w:noProof/>
            <w:webHidden/>
            <w:sz w:val="22"/>
            <w:szCs w:val="22"/>
          </w:rPr>
          <w:fldChar w:fldCharType="end"/>
        </w:r>
      </w:hyperlink>
    </w:p>
    <w:p w:rsidR="00FB28FE" w:rsidRPr="00FB28FE" w:rsidRDefault="006A72E3" w:rsidP="00FB28FE">
      <w:pPr>
        <w:pStyle w:val="TOC1"/>
        <w:tabs>
          <w:tab w:val="right" w:leader="dot" w:pos="8290"/>
        </w:tabs>
        <w:spacing w:line="240" w:lineRule="auto"/>
        <w:rPr>
          <w:rFonts w:asciiTheme="minorBidi" w:hAnsiTheme="minorBidi"/>
          <w:noProof/>
          <w:sz w:val="22"/>
          <w:szCs w:val="22"/>
          <w:lang w:eastAsia="en-AU"/>
        </w:rPr>
      </w:pPr>
      <w:hyperlink w:anchor="_Toc440468430" w:history="1">
        <w:r w:rsidR="00FB28FE" w:rsidRPr="00FB28FE">
          <w:rPr>
            <w:rStyle w:val="Hyperlink"/>
            <w:rFonts w:asciiTheme="minorBidi" w:hAnsiTheme="minorBidi"/>
            <w:noProof/>
            <w:sz w:val="22"/>
            <w:szCs w:val="22"/>
          </w:rPr>
          <w:t>Appendix 1</w:t>
        </w:r>
        <w:r w:rsidR="00FB28FE" w:rsidRPr="00FB28FE">
          <w:rPr>
            <w:rFonts w:asciiTheme="minorBidi" w:hAnsiTheme="minorBidi"/>
            <w:noProof/>
            <w:webHidden/>
            <w:sz w:val="22"/>
            <w:szCs w:val="22"/>
          </w:rPr>
          <w:tab/>
        </w:r>
        <w:r w:rsidR="00FB28FE" w:rsidRPr="00FB28FE">
          <w:rPr>
            <w:rFonts w:asciiTheme="minorBidi" w:hAnsiTheme="minorBidi"/>
            <w:noProof/>
            <w:webHidden/>
            <w:sz w:val="22"/>
            <w:szCs w:val="22"/>
          </w:rPr>
          <w:fldChar w:fldCharType="begin"/>
        </w:r>
        <w:r w:rsidR="00FB28FE" w:rsidRPr="00FB28FE">
          <w:rPr>
            <w:rFonts w:asciiTheme="minorBidi" w:hAnsiTheme="minorBidi"/>
            <w:noProof/>
            <w:webHidden/>
            <w:sz w:val="22"/>
            <w:szCs w:val="22"/>
          </w:rPr>
          <w:instrText xml:space="preserve"> PAGEREF _Toc440468430 \h </w:instrText>
        </w:r>
        <w:r w:rsidR="00FB28FE" w:rsidRPr="00FB28FE">
          <w:rPr>
            <w:rFonts w:asciiTheme="minorBidi" w:hAnsiTheme="minorBidi"/>
            <w:noProof/>
            <w:webHidden/>
            <w:sz w:val="22"/>
            <w:szCs w:val="22"/>
          </w:rPr>
        </w:r>
        <w:r w:rsidR="00FB28FE" w:rsidRPr="00FB28FE">
          <w:rPr>
            <w:rFonts w:asciiTheme="minorBidi" w:hAnsiTheme="minorBidi"/>
            <w:noProof/>
            <w:webHidden/>
            <w:sz w:val="22"/>
            <w:szCs w:val="22"/>
          </w:rPr>
          <w:fldChar w:fldCharType="separate"/>
        </w:r>
        <w:r w:rsidR="00FB28FE" w:rsidRPr="00FB28FE">
          <w:rPr>
            <w:rFonts w:asciiTheme="minorBidi" w:hAnsiTheme="minorBidi"/>
            <w:noProof/>
            <w:webHidden/>
            <w:sz w:val="22"/>
            <w:szCs w:val="22"/>
          </w:rPr>
          <w:t>62</w:t>
        </w:r>
        <w:r w:rsidR="00FB28FE" w:rsidRPr="00FB28FE">
          <w:rPr>
            <w:rFonts w:asciiTheme="minorBidi" w:hAnsiTheme="minorBidi"/>
            <w:noProof/>
            <w:webHidden/>
            <w:sz w:val="22"/>
            <w:szCs w:val="22"/>
          </w:rPr>
          <w:fldChar w:fldCharType="end"/>
        </w:r>
      </w:hyperlink>
    </w:p>
    <w:p w:rsidR="00FB28FE" w:rsidRPr="00FB28FE" w:rsidRDefault="006A72E3" w:rsidP="00FB28FE">
      <w:pPr>
        <w:pStyle w:val="TOC1"/>
        <w:tabs>
          <w:tab w:val="right" w:leader="dot" w:pos="8290"/>
        </w:tabs>
        <w:spacing w:line="240" w:lineRule="auto"/>
        <w:rPr>
          <w:rFonts w:asciiTheme="minorBidi" w:hAnsiTheme="minorBidi"/>
          <w:noProof/>
          <w:sz w:val="22"/>
          <w:szCs w:val="22"/>
          <w:lang w:eastAsia="en-AU"/>
        </w:rPr>
      </w:pPr>
      <w:hyperlink w:anchor="_Toc440468431" w:history="1">
        <w:r w:rsidR="00FB28FE" w:rsidRPr="00FB28FE">
          <w:rPr>
            <w:rStyle w:val="Hyperlink"/>
            <w:rFonts w:asciiTheme="minorBidi" w:hAnsiTheme="minorBidi"/>
            <w:noProof/>
            <w:sz w:val="22"/>
            <w:szCs w:val="22"/>
          </w:rPr>
          <w:t>References</w:t>
        </w:r>
        <w:r w:rsidR="00FB28FE" w:rsidRPr="00FB28FE">
          <w:rPr>
            <w:rFonts w:asciiTheme="minorBidi" w:hAnsiTheme="minorBidi"/>
            <w:noProof/>
            <w:webHidden/>
            <w:sz w:val="22"/>
            <w:szCs w:val="22"/>
          </w:rPr>
          <w:tab/>
        </w:r>
        <w:r w:rsidR="00FB28FE" w:rsidRPr="00FB28FE">
          <w:rPr>
            <w:rFonts w:asciiTheme="minorBidi" w:hAnsiTheme="minorBidi"/>
            <w:noProof/>
            <w:webHidden/>
            <w:sz w:val="22"/>
            <w:szCs w:val="22"/>
          </w:rPr>
          <w:fldChar w:fldCharType="begin"/>
        </w:r>
        <w:r w:rsidR="00FB28FE" w:rsidRPr="00FB28FE">
          <w:rPr>
            <w:rFonts w:asciiTheme="minorBidi" w:hAnsiTheme="minorBidi"/>
            <w:noProof/>
            <w:webHidden/>
            <w:sz w:val="22"/>
            <w:szCs w:val="22"/>
          </w:rPr>
          <w:instrText xml:space="preserve"> PAGEREF _Toc440468431 \h </w:instrText>
        </w:r>
        <w:r w:rsidR="00FB28FE" w:rsidRPr="00FB28FE">
          <w:rPr>
            <w:rFonts w:asciiTheme="minorBidi" w:hAnsiTheme="minorBidi"/>
            <w:noProof/>
            <w:webHidden/>
            <w:sz w:val="22"/>
            <w:szCs w:val="22"/>
          </w:rPr>
        </w:r>
        <w:r w:rsidR="00FB28FE" w:rsidRPr="00FB28FE">
          <w:rPr>
            <w:rFonts w:asciiTheme="minorBidi" w:hAnsiTheme="minorBidi"/>
            <w:noProof/>
            <w:webHidden/>
            <w:sz w:val="22"/>
            <w:szCs w:val="22"/>
          </w:rPr>
          <w:fldChar w:fldCharType="separate"/>
        </w:r>
        <w:r w:rsidR="00FB28FE" w:rsidRPr="00FB28FE">
          <w:rPr>
            <w:rFonts w:asciiTheme="minorBidi" w:hAnsiTheme="minorBidi"/>
            <w:noProof/>
            <w:webHidden/>
            <w:sz w:val="22"/>
            <w:szCs w:val="22"/>
          </w:rPr>
          <w:t>64</w:t>
        </w:r>
        <w:r w:rsidR="00FB28FE" w:rsidRPr="00FB28FE">
          <w:rPr>
            <w:rFonts w:asciiTheme="minorBidi" w:hAnsiTheme="minorBidi"/>
            <w:noProof/>
            <w:webHidden/>
            <w:sz w:val="22"/>
            <w:szCs w:val="22"/>
          </w:rPr>
          <w:fldChar w:fldCharType="end"/>
        </w:r>
      </w:hyperlink>
    </w:p>
    <w:p w:rsidR="00D34815" w:rsidRPr="00F51053" w:rsidRDefault="00BC1105" w:rsidP="00FB28FE">
      <w:pPr>
        <w:pStyle w:val="Heading1"/>
        <w:spacing w:before="0"/>
      </w:pPr>
      <w:r w:rsidRPr="00FB28FE">
        <w:rPr>
          <w:rFonts w:eastAsiaTheme="minorEastAsia"/>
          <w:sz w:val="22"/>
          <w:szCs w:val="22"/>
        </w:rPr>
        <w:fldChar w:fldCharType="end"/>
      </w:r>
      <w:r w:rsidR="00D0123E" w:rsidRPr="00F51053">
        <w:br w:type="page"/>
      </w:r>
      <w:bookmarkStart w:id="8" w:name="_Toc440468364"/>
      <w:r w:rsidR="00D0123E" w:rsidRPr="00F51053">
        <w:lastRenderedPageBreak/>
        <w:t>1. Background and rationale</w:t>
      </w:r>
      <w:bookmarkEnd w:id="8"/>
    </w:p>
    <w:p w:rsidR="00D34815" w:rsidRPr="00F51053" w:rsidRDefault="00D0123E" w:rsidP="00DC6986">
      <w:r w:rsidRPr="00F51053">
        <w:t>Safe Work Australia has identified excessive occupational sedentary behaviour – or too much sitting - as a potential workplace health and safety issue based on: a rapidly growing body of scientific evidence</w:t>
      </w:r>
      <w:r w:rsidR="001D3709" w:rsidRPr="00F51053">
        <w:t xml:space="preserve"> on the potential harms;</w:t>
      </w:r>
      <w:r w:rsidRPr="00F51053">
        <w:t xml:space="preserve"> increasing public awareness</w:t>
      </w:r>
      <w:r w:rsidR="000A61D2" w:rsidRPr="00F51053">
        <w:t xml:space="preserve"> of these harms</w:t>
      </w:r>
      <w:r w:rsidR="001D3709" w:rsidRPr="00F51053">
        <w:t xml:space="preserve">; </w:t>
      </w:r>
      <w:r w:rsidRPr="00F51053">
        <w:t>a high proportion of workers with exposure to s</w:t>
      </w:r>
      <w:r w:rsidR="004E66E5" w:rsidRPr="00F51053">
        <w:t>itting</w:t>
      </w:r>
      <w:r w:rsidR="001D3709" w:rsidRPr="00F51053">
        <w:t xml:space="preserve">; </w:t>
      </w:r>
      <w:r w:rsidRPr="00F51053">
        <w:t>recent recognition by various national and international authorities</w:t>
      </w:r>
      <w:r w:rsidR="000A61D2" w:rsidRPr="00F51053">
        <w:t xml:space="preserve"> of sedentary behaviour as a health concern</w:t>
      </w:r>
      <w:r w:rsidR="001D3709" w:rsidRPr="00F51053">
        <w:t xml:space="preserve">; </w:t>
      </w:r>
      <w:r w:rsidR="00C8428B" w:rsidRPr="00F51053">
        <w:t xml:space="preserve">and emerging evidence of effective and feasible </w:t>
      </w:r>
      <w:r w:rsidR="00571214" w:rsidRPr="00F51053">
        <w:t xml:space="preserve">risk </w:t>
      </w:r>
      <w:r w:rsidR="00C8428B" w:rsidRPr="00F51053">
        <w:t>controls</w:t>
      </w:r>
      <w:r w:rsidRPr="00F51053">
        <w:t xml:space="preserve">. </w:t>
      </w:r>
    </w:p>
    <w:p w:rsidR="00D34815" w:rsidRPr="000A463F" w:rsidRDefault="00D0123E" w:rsidP="000A463F">
      <w:pPr>
        <w:pStyle w:val="Heading2"/>
      </w:pPr>
      <w:bookmarkStart w:id="9" w:name="_Toc440468365"/>
      <w:r w:rsidRPr="000A463F">
        <w:t>1.1 Growing body of evidence</w:t>
      </w:r>
      <w:bookmarkEnd w:id="9"/>
    </w:p>
    <w:p w:rsidR="00D34815" w:rsidRDefault="00D0123E" w:rsidP="00DC6986">
      <w:r w:rsidRPr="00F51053">
        <w:t xml:space="preserve">Within the scientific community, research </w:t>
      </w:r>
      <w:r w:rsidR="001D3709" w:rsidRPr="00F51053">
        <w:t xml:space="preserve">on </w:t>
      </w:r>
      <w:r w:rsidRPr="00F51053">
        <w:t xml:space="preserve">sedentary behaviour has rapidly gained prominence over the last 10 years. Prior to 2005 there were few publications each year on sedentary behaviour and the nature of the risks associated with excessive sedentary </w:t>
      </w:r>
      <w:proofErr w:type="gramStart"/>
      <w:r w:rsidRPr="00F51053">
        <w:t>behaviour.</w:t>
      </w:r>
      <w:proofErr w:type="gramEnd"/>
      <w:r w:rsidRPr="00F51053">
        <w:t xml:space="preserve"> However </w:t>
      </w:r>
      <w:r w:rsidR="001D3709" w:rsidRPr="00F51053">
        <w:t xml:space="preserve">there has </w:t>
      </w:r>
      <w:r w:rsidRPr="00F51053">
        <w:t xml:space="preserve">since been an exponential increase, with a five-fold increase in the number of scientific publications in the last decade (Figure 1, upper panel). In contrast to the rapid rise in publications on sedentary behaviour, the publication rate for other traditionally important </w:t>
      </w:r>
      <w:r w:rsidR="00D91231" w:rsidRPr="00F51053">
        <w:t xml:space="preserve">work </w:t>
      </w:r>
      <w:r w:rsidRPr="00F51053">
        <w:t xml:space="preserve">safety and health issues (such as occupational lifting) has been </w:t>
      </w:r>
      <w:r w:rsidR="000A61D2" w:rsidRPr="00F51053">
        <w:t>relatively</w:t>
      </w:r>
      <w:r w:rsidRPr="00F51053">
        <w:t xml:space="preserve"> stable over the last decade (Figure 1, lower panel). </w:t>
      </w:r>
    </w:p>
    <w:p w:rsidR="00277BAB" w:rsidRDefault="00277BAB" w:rsidP="00277BAB">
      <w:pPr>
        <w:keepNext/>
      </w:pPr>
      <w:r>
        <w:rPr>
          <w:noProof/>
          <w:lang w:eastAsia="en-AU"/>
        </w:rPr>
        <w:lastRenderedPageBreak/>
        <w:drawing>
          <wp:inline distT="0" distB="0" distL="0" distR="0" wp14:anchorId="2CAF9308" wp14:editId="74C71ACE">
            <wp:extent cx="5943600" cy="2695575"/>
            <wp:effectExtent l="0" t="0" r="0" b="0"/>
            <wp:docPr id="8" name="Chart 8" descr="Number of publications on sedentary behaviour from 1960 to 2014" title="Publications on sedentary behaviou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noProof/>
          <w:lang w:eastAsia="en-AU"/>
        </w:rPr>
        <w:drawing>
          <wp:inline distT="0" distB="0" distL="0" distR="0" wp14:anchorId="5126A54E" wp14:editId="155C4D98">
            <wp:extent cx="5943600" cy="2691765"/>
            <wp:effectExtent l="0" t="0" r="0" b="0"/>
            <wp:docPr id="16" name="Chart 16" descr="Number of publications on lifting from 1960 to 2014" title="Publications on lifting"/>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34815" w:rsidRPr="004E1BE9" w:rsidRDefault="00D0123E" w:rsidP="00DC6986">
      <w:pPr>
        <w:rPr>
          <w:rStyle w:val="SubtitleChar"/>
        </w:rPr>
      </w:pPr>
      <w:proofErr w:type="gramStart"/>
      <w:r w:rsidRPr="004E1BE9">
        <w:rPr>
          <w:rStyle w:val="SubtitleChar"/>
        </w:rPr>
        <w:t>Figure 1.</w:t>
      </w:r>
      <w:proofErr w:type="gramEnd"/>
      <w:r w:rsidRPr="004E1BE9">
        <w:rPr>
          <w:rStyle w:val="SubtitleChar"/>
        </w:rPr>
        <w:t xml:space="preserve"> Scientific publications on ‘sedentary behaviour’ (upper panel) and ‘lifting’ (lower panel) per year sourced from PubMed</w:t>
      </w:r>
      <w:r w:rsidR="006F7879" w:rsidRPr="004E1BE9">
        <w:rPr>
          <w:rStyle w:val="SubtitleChar"/>
        </w:rPr>
        <w:fldChar w:fldCharType="begin"/>
      </w:r>
      <w:r w:rsidR="00576599" w:rsidRPr="004E1BE9">
        <w:rPr>
          <w:rStyle w:val="SubtitleChar"/>
        </w:rPr>
        <w:instrText xml:space="preserve"> ADDIN EN.CITE &lt;EndNote&gt;&lt;Cite ExcludeAuth="1" ExcludeYear="1"&gt;&lt;Author&gt;Pubmed - US National Library of Medicine National Institutes of Health&lt;/Author&gt;&lt;Year&gt;24-03-2015&lt;/Year&gt;&lt;RecNum&gt;144&lt;/RecNum&gt;&lt;record&gt;&lt;rec-number&gt;144&lt;/rec-number&gt;&lt;foreign-keys&gt;&lt;key app="EN" db-id="pwwpsdd08dpprxevwd6v0pfnwvre9v2wsrdv" timestamp="1429595951"&gt;144&lt;/key&gt;&lt;/foreign-keys&gt;&lt;ref-type name="Web Page"&gt;12&lt;/ref-type&gt;&lt;contributors&gt;&lt;authors&gt;&lt;author&gt;Pubmed - US National Library of Medicine National Institutes of Health, &lt;/author&gt;&lt;/authors&gt;&lt;/contributors&gt;&lt;titles&gt;&lt;title&gt;http://www.ncbi.nlm.nih.gov/pubmed&lt;/title&gt;&lt;/titles&gt;&lt;dates&gt;&lt;year&gt;24-03-2015&lt;/year&gt;&lt;/dates&gt;&lt;urls&gt;&lt;/urls&gt;&lt;/record&gt;&lt;/Cite&gt;&lt;/EndNote&gt;</w:instrText>
      </w:r>
      <w:r w:rsidR="006F7879" w:rsidRPr="004E1BE9">
        <w:rPr>
          <w:rStyle w:val="SubtitleChar"/>
        </w:rPr>
        <w:fldChar w:fldCharType="end"/>
      </w:r>
      <w:r w:rsidRPr="004E1BE9">
        <w:rPr>
          <w:rStyle w:val="SubtitleChar"/>
        </w:rPr>
        <w:t>.</w:t>
      </w:r>
    </w:p>
    <w:p w:rsidR="00D34815" w:rsidRPr="00DC6986" w:rsidRDefault="00D0123E" w:rsidP="000A463F">
      <w:pPr>
        <w:pStyle w:val="Heading2"/>
      </w:pPr>
      <w:bookmarkStart w:id="10" w:name="_Toc440468366"/>
      <w:r w:rsidRPr="00DC6986">
        <w:t>1.2 Increasing public awareness</w:t>
      </w:r>
      <w:bookmarkEnd w:id="10"/>
    </w:p>
    <w:p w:rsidR="00D34815" w:rsidRPr="00F51053" w:rsidRDefault="00D0123E" w:rsidP="00DC6986">
      <w:r w:rsidRPr="00F51053">
        <w:t xml:space="preserve">The research findings on the potential </w:t>
      </w:r>
      <w:r w:rsidR="001D3709" w:rsidRPr="00F51053">
        <w:t xml:space="preserve">health risks </w:t>
      </w:r>
      <w:r w:rsidR="00FC0EF9" w:rsidRPr="00F51053">
        <w:t xml:space="preserve">arising </w:t>
      </w:r>
      <w:r w:rsidR="001D3709" w:rsidRPr="00F51053">
        <w:t>from</w:t>
      </w:r>
      <w:r w:rsidRPr="00F51053">
        <w:t xml:space="preserve"> excessive sedentary behaviour (‘too much sitting’) have been widely promulgated in the Australian community via mass media. For example, recent media headlines have stated that: </w:t>
      </w:r>
      <w:r w:rsidRPr="00F51053">
        <w:rPr>
          <w:bCs/>
          <w:i/>
          <w:shd w:val="clear" w:color="auto" w:fill="FFFFFF"/>
        </w:rPr>
        <w:t>‘sitting</w:t>
      </w:r>
      <w:r w:rsidRPr="00F51053">
        <w:rPr>
          <w:rStyle w:val="apple-converted-space"/>
          <w:rFonts w:eastAsia="Calibri"/>
          <w:i/>
          <w:shd w:val="clear" w:color="auto" w:fill="FFFFFF"/>
        </w:rPr>
        <w:t> </w:t>
      </w:r>
      <w:r w:rsidRPr="00F51053">
        <w:rPr>
          <w:i/>
          <w:shd w:val="clear" w:color="auto" w:fill="FFFFFF"/>
        </w:rPr>
        <w:t>for long periods hurts our health’</w:t>
      </w:r>
      <w:r w:rsidRPr="00F51053">
        <w:t xml:space="preserve"> (The Australian, 6 Feb 2015) and </w:t>
      </w:r>
      <w:r w:rsidRPr="00F51053">
        <w:rPr>
          <w:bCs/>
          <w:i/>
        </w:rPr>
        <w:t>‘sitting down raises cancer risk no matter how much exercise’</w:t>
      </w:r>
      <w:r w:rsidRPr="00F51053">
        <w:rPr>
          <w:bCs/>
        </w:rPr>
        <w:t xml:space="preserve"> (Sydney Morning Herald</w:t>
      </w:r>
      <w:r w:rsidRPr="00F51053">
        <w:t xml:space="preserve">, June 17, 2014). Consequently there appears to be </w:t>
      </w:r>
      <w:r w:rsidR="00FC0EF9" w:rsidRPr="00F51053">
        <w:t>heightened</w:t>
      </w:r>
      <w:r w:rsidRPr="00F51053">
        <w:t xml:space="preserve"> community awareness that sedentary behaviour is a substantial hazard for several health issues including cardio-vascular disorders, cancer and even </w:t>
      </w:r>
      <w:r w:rsidR="004B6E28" w:rsidRPr="00F51053">
        <w:t xml:space="preserve">premature </w:t>
      </w:r>
      <w:r w:rsidRPr="00F51053">
        <w:t>mortality.</w:t>
      </w:r>
    </w:p>
    <w:p w:rsidR="00D34815" w:rsidRPr="00F51053" w:rsidRDefault="00D0123E" w:rsidP="00DC6986">
      <w:r w:rsidRPr="00F51053">
        <w:t xml:space="preserve">There have also been mass media stories about the potential hazards of excessive </w:t>
      </w:r>
      <w:r w:rsidRPr="00F51053">
        <w:rPr>
          <w:i/>
        </w:rPr>
        <w:t>occupational</w:t>
      </w:r>
      <w:r w:rsidRPr="00F51053">
        <w:t xml:space="preserve"> s</w:t>
      </w:r>
      <w:r w:rsidR="004E66E5" w:rsidRPr="00F51053">
        <w:t>itting</w:t>
      </w:r>
      <w:r w:rsidRPr="00F51053">
        <w:t xml:space="preserve">, for example, </w:t>
      </w:r>
      <w:r w:rsidRPr="00F51053">
        <w:rPr>
          <w:i/>
          <w:spacing w:val="-15"/>
        </w:rPr>
        <w:t>‘The panic about sitting down at work’</w:t>
      </w:r>
      <w:r w:rsidRPr="00F51053">
        <w:rPr>
          <w:spacing w:val="-15"/>
        </w:rPr>
        <w:t xml:space="preserve"> </w:t>
      </w:r>
      <w:r w:rsidRPr="00F51053">
        <w:t xml:space="preserve">(SBS news, </w:t>
      </w:r>
      <w:r w:rsidRPr="00F51053">
        <w:rPr>
          <w:caps/>
        </w:rPr>
        <w:t xml:space="preserve">23 </w:t>
      </w:r>
      <w:r w:rsidRPr="00F51053">
        <w:t>September</w:t>
      </w:r>
      <w:r w:rsidRPr="00F51053">
        <w:rPr>
          <w:caps/>
        </w:rPr>
        <w:t xml:space="preserve"> 2014</w:t>
      </w:r>
      <w:r w:rsidRPr="00F51053">
        <w:t xml:space="preserve">). The Australian community therefore appears to have been introduced to </w:t>
      </w:r>
      <w:r w:rsidR="001D3709" w:rsidRPr="00F51053">
        <w:t xml:space="preserve">salient messages related to </w:t>
      </w:r>
      <w:r w:rsidRPr="00F51053">
        <w:t>the emerging scientific evidence that occupational s</w:t>
      </w:r>
      <w:r w:rsidR="004E66E5" w:rsidRPr="00F51053">
        <w:t>itting</w:t>
      </w:r>
      <w:r w:rsidRPr="00F51053">
        <w:t xml:space="preserve"> is a potential health issue that needs to be addressed.</w:t>
      </w:r>
    </w:p>
    <w:p w:rsidR="00D34815" w:rsidRPr="00F51053" w:rsidRDefault="00D0123E" w:rsidP="000A463F">
      <w:pPr>
        <w:pStyle w:val="Heading2"/>
      </w:pPr>
      <w:bookmarkStart w:id="11" w:name="_Toc440468367"/>
      <w:r w:rsidRPr="00F51053">
        <w:lastRenderedPageBreak/>
        <w:t>1.3 High proportion of workers with exposure</w:t>
      </w:r>
      <w:bookmarkEnd w:id="11"/>
    </w:p>
    <w:p w:rsidR="00D34815" w:rsidRPr="00F51053" w:rsidRDefault="00D0123E" w:rsidP="00DC6986">
      <w:r w:rsidRPr="00F51053">
        <w:t xml:space="preserve">Available evidence suggests that many Australians sit for considerable amounts of time each day. Furthermore many Australian workers also have a high exposure to sitting at their workplace. For example, data from the Australian Health Study </w:t>
      </w:r>
      <w:r w:rsidR="006F7879" w:rsidRPr="00F51053">
        <w:fldChar w:fldCharType="begin"/>
      </w:r>
      <w:r w:rsidR="00576599" w:rsidRPr="00F51053">
        <w:instrText xml:space="preserve"> ADDIN EN.CITE &lt;EndNote&gt;&lt;Cite&gt;&lt;Author&gt;Australian Bureau of Statistics&lt;/Author&gt;&lt;Year&gt;2013&lt;/Year&gt;&lt;RecNum&gt;57&lt;/RecNum&gt;&lt;DisplayText&gt;(Australian Bureau of Statistics, 2013a)&lt;/DisplayText&gt;&lt;record&gt;&lt;rec-number&gt;57&lt;/rec-number&gt;&lt;foreign-keys&gt;&lt;key app="EN" db-id="pwwpsdd08dpprxevwd6v0pfnwvre9v2wsrdv" timestamp="1427762673"&gt;57&lt;/key&gt;&lt;/foreign-keys&gt;&lt;ref-type name="Report"&gt;27&lt;/ref-type&gt;&lt;contributors&gt;&lt;authors&gt;&lt;author&gt;Australian Bureau of Statistics,   &lt;/author&gt;&lt;/authors&gt;&lt;tertiary-authors&gt;&lt;author&gt;ABS&lt;/author&gt;&lt;/tertiary-authors&gt;&lt;/contributors&gt;&lt;titles&gt;&lt;title&gt;Australian Health Survey: Physical Activity&lt;/title&gt;&lt;/titles&gt;&lt;dates&gt;&lt;year&gt;2013&lt;/year&gt;&lt;/dates&gt;&lt;pub-location&gt;Canberra, Australia&lt;/pub-location&gt;&lt;urls&gt;&lt;/urls&gt;&lt;/record&gt;&lt;/Cite&gt;&lt;/EndNote&gt;</w:instrText>
      </w:r>
      <w:r w:rsidR="006F7879" w:rsidRPr="00F51053">
        <w:fldChar w:fldCharType="separate"/>
      </w:r>
      <w:r w:rsidR="0041483D" w:rsidRPr="00F51053">
        <w:rPr>
          <w:noProof/>
        </w:rPr>
        <w:t>(Australian Bureau of Statistics, 2013a)</w:t>
      </w:r>
      <w:r w:rsidR="006F7879" w:rsidRPr="00F51053">
        <w:fldChar w:fldCharType="end"/>
      </w:r>
      <w:r w:rsidRPr="00F51053">
        <w:t xml:space="preserve"> showed that adults report on average 39 hours per week being sedentary, with about 10 of these hours spent sitting at work. A recent study by Safe Work Australia found that 81% of Australian workers reported at least some amount of sitting at work </w:t>
      </w:r>
      <w:r w:rsidR="006F7879" w:rsidRPr="00F51053">
        <w:fldChar w:fldCharType="begin"/>
      </w:r>
      <w:r w:rsidR="00A1047E" w:rsidRPr="00F51053">
        <w:instrText xml:space="preserve"> ADDIN EN.CITE &lt;EndNote&gt;&lt;Cite&gt;&lt;Author&gt;Safe Work Australia&lt;/Author&gt;&lt;Year&gt;2011&lt;/Year&gt;&lt;RecNum&gt;23&lt;/RecNum&gt;&lt;DisplayText&gt;(Safe Work Australia, 2011c)&lt;/DisplayText&gt;&lt;record&gt;&lt;rec-number&gt;23&lt;/rec-number&gt;&lt;foreign-keys&gt;&lt;key app="EN" db-id="pwwpsdd08dpprxevwd6v0pfnwvre9v2wsrdv" timestamp="1427270502"&gt;23&lt;/key&gt;&lt;/foreign-keys&gt;&lt;ref-type name="Report"&gt;27&lt;/ref-type&gt;&lt;contributors&gt;&lt;authors&gt;&lt;author&gt;Safe Work Australia,&lt;/author&gt;&lt;/authors&gt;&lt;tertiary-authors&gt;&lt;author&gt;SWA,&lt;/author&gt;&lt;/tertiary-authors&gt;&lt;/contributors&gt;&lt;titles&gt;&lt;title&gt;National hazard exposure worker surveillance: Exposure to biomechanical demands, pain and fatigue symptoms and the provision of controls in Australian workplaces&lt;/title&gt;&lt;/titles&gt;&lt;dates&gt;&lt;year&gt;2011&lt;/year&gt;&lt;/dates&gt;&lt;pub-location&gt;Canberra, Australia&lt;/pub-location&gt;&lt;urls&gt;&lt;/urls&gt;&lt;/record&gt;&lt;/Cite&gt;&lt;/EndNote&gt;</w:instrText>
      </w:r>
      <w:r w:rsidR="006F7879" w:rsidRPr="00F51053">
        <w:fldChar w:fldCharType="separate"/>
      </w:r>
      <w:r w:rsidR="00A1047E" w:rsidRPr="00F51053">
        <w:rPr>
          <w:noProof/>
        </w:rPr>
        <w:t>(Safe Work Australia, 2011c)</w:t>
      </w:r>
      <w:r w:rsidR="006F7879" w:rsidRPr="00F51053">
        <w:fldChar w:fldCharType="end"/>
      </w:r>
      <w:r w:rsidRPr="00F51053">
        <w:t xml:space="preserve">. Further, use of objective measures of sitting have shown that </w:t>
      </w:r>
      <w:r w:rsidR="000302B0" w:rsidRPr="00F51053">
        <w:t>‘white’ collar</w:t>
      </w:r>
      <w:r w:rsidR="0047247B" w:rsidRPr="00F51053">
        <w:rPr>
          <w:rStyle w:val="FootnoteReference"/>
        </w:rPr>
        <w:footnoteReference w:id="1"/>
      </w:r>
      <w:r w:rsidR="000302B0" w:rsidRPr="00F51053">
        <w:t xml:space="preserve"> </w:t>
      </w:r>
      <w:r w:rsidRPr="00F51053">
        <w:t xml:space="preserve">office workers spend </w:t>
      </w:r>
      <w:r w:rsidR="000302B0" w:rsidRPr="00F51053">
        <w:t>around</w:t>
      </w:r>
      <w:r w:rsidRPr="00F51053">
        <w:t xml:space="preserve"> three-quarters of their working hours sedentary </w:t>
      </w:r>
      <w:r w:rsidR="006F7879" w:rsidRPr="00F51053">
        <w:fldChar w:fldCharType="begin">
          <w:fldData xml:space="preserve">PEVuZE5vdGU+PENpdGU+PEF1dGhvcj5IZWFseTwvQXV0aG9yPjxZZWFyPjIwMTM8L1llYXI+PFJl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</w:fldData>
        </w:fldChar>
      </w:r>
      <w:r w:rsidR="00906889" w:rsidRPr="00F51053">
        <w:instrText xml:space="preserve"> ADDIN EN.CITE </w:instrText>
      </w:r>
      <w:r w:rsidR="00906889" w:rsidRPr="00F51053">
        <w:fldChar w:fldCharType="begin">
          <w:fldData xml:space="preserve">PEVuZE5vdGU+PENpdGU+PEF1dGhvcj5IZWFseTwvQXV0aG9yPjxZZWFyPjIwMTM8L1llYXI+PFJl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</w:fldData>
        </w:fldChar>
      </w:r>
      <w:r w:rsidR="00906889" w:rsidRPr="00F51053">
        <w:instrText xml:space="preserve"> ADDIN EN.CITE.DATA </w:instrText>
      </w:r>
      <w:r w:rsidR="00906889" w:rsidRPr="00F51053">
        <w:fldChar w:fldCharType="end"/>
      </w:r>
      <w:r w:rsidR="006F7879" w:rsidRPr="00F51053">
        <w:fldChar w:fldCharType="separate"/>
      </w:r>
      <w:r w:rsidR="00906889" w:rsidRPr="00F51053">
        <w:rPr>
          <w:noProof/>
        </w:rPr>
        <w:t>(Healy et al., 2013; Parry &amp; Straker, 2013; A.A. Thorp et al., 2012)</w:t>
      </w:r>
      <w:r w:rsidR="006F7879" w:rsidRPr="00F51053">
        <w:fldChar w:fldCharType="end"/>
      </w:r>
      <w:r w:rsidRPr="00F51053">
        <w:t>.</w:t>
      </w:r>
      <w:r w:rsidR="000302B0" w:rsidRPr="00F51053">
        <w:t xml:space="preserve"> Many ‘blue’ collar non-office workers also </w:t>
      </w:r>
      <w:r w:rsidR="004B6E28" w:rsidRPr="00F51053">
        <w:t xml:space="preserve">accrue </w:t>
      </w:r>
      <w:r w:rsidR="000302B0" w:rsidRPr="00F51053">
        <w:t xml:space="preserve">considerable </w:t>
      </w:r>
      <w:r w:rsidR="004B6E28" w:rsidRPr="00F51053">
        <w:t xml:space="preserve">amounts of </w:t>
      </w:r>
      <w:r w:rsidR="000302B0" w:rsidRPr="00F51053">
        <w:t xml:space="preserve">sitting </w:t>
      </w:r>
      <w:r w:rsidR="004B6E28" w:rsidRPr="00F51053">
        <w:t xml:space="preserve">time </w:t>
      </w:r>
      <w:r w:rsidR="000302B0" w:rsidRPr="00F51053">
        <w:t xml:space="preserve">at work </w:t>
      </w:r>
      <w:r w:rsidR="006F7879" w:rsidRPr="00F51053">
        <w:fldChar w:fldCharType="begin">
          <w:fldData xml:space="preserve">PEVuZE5vdGU+PENpdGU+PEF1dGhvcj5Xb25nPC9BdXRob3I+PFllYXI+MjAxNDwvWWVhcj48UmVj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</w:fldData>
        </w:fldChar>
      </w:r>
      <w:r w:rsidR="00906889" w:rsidRPr="00F51053">
        <w:instrText xml:space="preserve"> ADDIN EN.CITE </w:instrText>
      </w:r>
      <w:r w:rsidR="00906889" w:rsidRPr="00F51053">
        <w:fldChar w:fldCharType="begin">
          <w:fldData xml:space="preserve">PEVuZE5vdGU+PENpdGU+PEF1dGhvcj5Xb25nPC9BdXRob3I+PFllYXI+MjAxNDwvWWVhcj48UmVj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</w:fldData>
        </w:fldChar>
      </w:r>
      <w:r w:rsidR="00906889" w:rsidRPr="00F51053">
        <w:instrText xml:space="preserve"> ADDIN EN.CITE.DATA </w:instrText>
      </w:r>
      <w:r w:rsidR="00906889" w:rsidRPr="00F51053">
        <w:fldChar w:fldCharType="end"/>
      </w:r>
      <w:r w:rsidR="006F7879" w:rsidRPr="00F51053">
        <w:fldChar w:fldCharType="separate"/>
      </w:r>
      <w:r w:rsidR="00906889" w:rsidRPr="00F51053">
        <w:rPr>
          <w:noProof/>
        </w:rPr>
        <w:t>(Pontt, Rowlands, &amp; Dollman, 2015; Wong, Gilson, Bush, &amp; Brown, 2014)</w:t>
      </w:r>
      <w:r w:rsidR="006F7879" w:rsidRPr="00F51053">
        <w:fldChar w:fldCharType="end"/>
      </w:r>
      <w:r w:rsidR="000302B0" w:rsidRPr="00F51053">
        <w:t>.</w:t>
      </w:r>
    </w:p>
    <w:p w:rsidR="00D34815" w:rsidRPr="00F51053" w:rsidRDefault="00D0123E" w:rsidP="000A463F">
      <w:pPr>
        <w:pStyle w:val="Heading2"/>
      </w:pPr>
      <w:bookmarkStart w:id="12" w:name="_Toc440468368"/>
      <w:r w:rsidRPr="00F51053">
        <w:t>1.4 Recent recognition by health authorities</w:t>
      </w:r>
      <w:bookmarkEnd w:id="12"/>
      <w:r w:rsidRPr="00F51053">
        <w:t xml:space="preserve"> </w:t>
      </w:r>
    </w:p>
    <w:p w:rsidR="00D34815" w:rsidRPr="00F51053" w:rsidRDefault="00D0123E" w:rsidP="00DC6986">
      <w:pPr>
        <w:rPr>
          <w:lang w:eastAsia="en-AU"/>
        </w:rPr>
      </w:pPr>
      <w:r w:rsidRPr="00F51053">
        <w:t xml:space="preserve">Reflecting this new understanding of the potential health implications of too much sitting, governments and professional bodies – including in Australia – are updating physical activity guidelines to include explicit recommendations to minimize prolonged sitting time. For example, the </w:t>
      </w:r>
      <w:r w:rsidRPr="00F51053">
        <w:rPr>
          <w:lang w:eastAsia="en-AU"/>
        </w:rPr>
        <w:t xml:space="preserve">American College of Sports Medicine advises to reduce overall sedentary time </w:t>
      </w:r>
      <w:r w:rsidR="006F7879" w:rsidRPr="00F51053">
        <w:rPr>
          <w:lang w:eastAsia="en-AU"/>
        </w:rPr>
        <w:fldChar w:fldCharType="begin">
          <w:fldData xml:space="preserve">PEVuZE5vdGU+PENpdGU+PEF1dGhvcj5HYXJiZXI8L0F1dGhvcj48WWVhcj4yMDExPC9ZZWFyPjxS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==
</w:fldData>
        </w:fldChar>
      </w:r>
      <w:r w:rsidR="00576599" w:rsidRPr="00F51053">
        <w:rPr>
          <w:lang w:eastAsia="en-AU"/>
        </w:rPr>
        <w:instrText xml:space="preserve"> ADDIN EN.CITE </w:instrText>
      </w:r>
      <w:r w:rsidR="00576599" w:rsidRPr="00F51053">
        <w:rPr>
          <w:lang w:eastAsia="en-AU"/>
        </w:rPr>
        <w:fldChar w:fldCharType="begin">
          <w:fldData xml:space="preserve">PEVuZE5vdGU+PENpdGU+PEF1dGhvcj5HYXJiZXI8L0F1dGhvcj48WWVhcj4yMDExPC9ZZWFyPjxS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==
</w:fldData>
        </w:fldChar>
      </w:r>
      <w:r w:rsidR="00576599" w:rsidRPr="00F51053">
        <w:rPr>
          <w:lang w:eastAsia="en-AU"/>
        </w:rPr>
        <w:instrText xml:space="preserve"> ADDIN EN.CITE.DATA </w:instrText>
      </w:r>
      <w:r w:rsidR="00576599" w:rsidRPr="00F51053">
        <w:rPr>
          <w:lang w:eastAsia="en-AU"/>
        </w:rPr>
      </w:r>
      <w:r w:rsidR="00576599" w:rsidRPr="00F51053">
        <w:rPr>
          <w:lang w:eastAsia="en-AU"/>
        </w:rPr>
        <w:fldChar w:fldCharType="end"/>
      </w:r>
      <w:r w:rsidR="006F7879" w:rsidRPr="00F51053">
        <w:rPr>
          <w:lang w:eastAsia="en-AU"/>
        </w:rPr>
      </w:r>
      <w:r w:rsidR="006F7879" w:rsidRPr="00F51053">
        <w:rPr>
          <w:lang w:eastAsia="en-AU"/>
        </w:rPr>
        <w:fldChar w:fldCharType="separate"/>
      </w:r>
      <w:r w:rsidR="0041483D" w:rsidRPr="00F51053">
        <w:rPr>
          <w:noProof/>
          <w:lang w:eastAsia="en-AU"/>
        </w:rPr>
        <w:t>(Garber et al., 2011)</w:t>
      </w:r>
      <w:r w:rsidR="006F7879" w:rsidRPr="00F51053">
        <w:rPr>
          <w:lang w:eastAsia="en-AU"/>
        </w:rPr>
        <w:fldChar w:fldCharType="end"/>
      </w:r>
      <w:r w:rsidRPr="00F51053">
        <w:rPr>
          <w:lang w:eastAsia="en-AU"/>
        </w:rPr>
        <w:t>.</w:t>
      </w:r>
      <w:r w:rsidRPr="00F51053">
        <w:t xml:space="preserve"> In Australia, the Department of Health recently released its first statement regarding sedentary behaviour, advising Australian adults to ‘</w:t>
      </w:r>
      <w:r w:rsidRPr="00F51053">
        <w:rPr>
          <w:i/>
        </w:rPr>
        <w:t>m</w:t>
      </w:r>
      <w:r w:rsidRPr="00F51053">
        <w:rPr>
          <w:i/>
          <w:lang w:eastAsia="en-AU"/>
        </w:rPr>
        <w:t>inimise the amount of time spent in prolonged sitting</w:t>
      </w:r>
      <w:r w:rsidRPr="00F51053">
        <w:rPr>
          <w:lang w:eastAsia="en-AU"/>
        </w:rPr>
        <w:t>’ and to ‘</w:t>
      </w:r>
      <w:r w:rsidRPr="00F51053">
        <w:rPr>
          <w:i/>
          <w:lang w:eastAsia="en-AU"/>
        </w:rPr>
        <w:t>break up long periods of sitting</w:t>
      </w:r>
      <w:r w:rsidRPr="00F51053">
        <w:rPr>
          <w:lang w:eastAsia="en-AU"/>
        </w:rPr>
        <w:t>’ as often as possible</w:t>
      </w:r>
      <w:r w:rsidRPr="00F51053">
        <w:t xml:space="preserve"> </w:t>
      </w:r>
      <w:r w:rsidR="006F7879" w:rsidRPr="00F51053">
        <w:fldChar w:fldCharType="begin"/>
      </w:r>
      <w:r w:rsidR="00576599" w:rsidRPr="00F51053">
        <w:instrText xml:space="preserve"> ADDIN EN.CITE &lt;EndNote&gt;&lt;Cite&gt;&lt;Author&gt;Health&lt;/Author&gt;&lt;Year&gt;2014&lt;/Year&gt;&lt;RecNum&gt;20&lt;/RecNum&gt;&lt;DisplayText&gt;(Australian Government - Department of Health, 2014)&lt;/DisplayText&gt;&lt;record&gt;&lt;rec-number&gt;20&lt;/rec-number&gt;&lt;foreign-keys&gt;&lt;key app="EN" db-id="pwwpsdd08dpprxevwd6v0pfnwvre9v2wsrdv" timestamp="1427263048"&gt;20&lt;/key&gt;&lt;/foreign-keys&gt;&lt;ref-type name="Report"&gt;27&lt;/ref-type&gt;&lt;contributors&gt;&lt;authors&gt;&lt;author&gt;Australian Government - Department of Health,&lt;/author&gt;&lt;/authors&gt;&lt;tertiary-authors&gt;&lt;author&gt;Department of Health,&lt;/author&gt;&lt;/tertiary-authors&gt;&lt;/contributors&gt;&lt;titles&gt;&lt;title&gt;Make your Move – Sit less – Be active for life! - Australia’s Physical Activity &amp;amp; Sedentary Behaviour Guidelines for Adults (18-64 years)&lt;/title&gt;&lt;/titles&gt;&lt;dates&gt;&lt;year&gt;2014&lt;/year&gt;&lt;/dates&gt;&lt;pub-location&gt;Canberra, Australia&lt;/pub-location&gt;&lt;urls&gt;&lt;/urls&gt;&lt;/record&gt;&lt;/Cite&gt;&lt;/EndNote&gt;</w:instrText>
      </w:r>
      <w:r w:rsidR="006F7879" w:rsidRPr="00F51053">
        <w:fldChar w:fldCharType="separate"/>
      </w:r>
      <w:r w:rsidR="0041483D" w:rsidRPr="00F51053">
        <w:rPr>
          <w:noProof/>
        </w:rPr>
        <w:t>(Australian Government - Department of Health, 2014)</w:t>
      </w:r>
      <w:r w:rsidR="006F7879" w:rsidRPr="00F51053">
        <w:fldChar w:fldCharType="end"/>
      </w:r>
      <w:r w:rsidRPr="00F51053">
        <w:rPr>
          <w:lang w:eastAsia="en-AU"/>
        </w:rPr>
        <w:t>.</w:t>
      </w:r>
      <w:r w:rsidR="00571214" w:rsidRPr="00F51053">
        <w:rPr>
          <w:lang w:eastAsia="en-AU"/>
        </w:rPr>
        <w:t xml:space="preserve"> </w:t>
      </w:r>
    </w:p>
    <w:p w:rsidR="00D34815" w:rsidRPr="00F51053" w:rsidRDefault="00D0123E" w:rsidP="00DC6986">
      <w:r w:rsidRPr="00F51053">
        <w:t xml:space="preserve">Regarding occupational sedentary behaviour in particular, a forecast report by the European Agency for Safety and Health at Work identified occupational sitting as one of the ‘top’ emerging risks among workers </w:t>
      </w:r>
      <w:r w:rsidR="006F7879" w:rsidRPr="00F51053">
        <w:fldChar w:fldCharType="begin"/>
      </w:r>
      <w:r w:rsidR="00576599" w:rsidRPr="00F51053">
        <w:instrText xml:space="preserve"> ADDIN EN.CITE &lt;EndNote&gt;&lt;Cite&gt;&lt;Author&gt;Work&lt;/Author&gt;&lt;Year&gt;2005&lt;/Year&gt;&lt;RecNum&gt;21&lt;/RecNum&gt;&lt;DisplayText&gt;(European Agency for Safety and Health at Work, 2005)&lt;/DisplayText&gt;&lt;record&gt;&lt;rec-number&gt;21&lt;/rec-number&gt;&lt;foreign-keys&gt;&lt;key app="EN" db-id="pwwpsdd08dpprxevwd6v0pfnwvre9v2wsrdv" timestamp="1427264960"&gt;21&lt;/key&gt;&lt;/foreign-keys&gt;&lt;ref-type name="Report"&gt;27&lt;/ref-type&gt;&lt;contributors&gt;&lt;authors&gt;&lt;author&gt;European Agency for Safety and Health at Work,&lt;/author&gt;&lt;/authors&gt;&lt;tertiary-authors&gt;&lt;author&gt;EU-OSHA&lt;/author&gt;&lt;/tertiary-authors&gt;&lt;/contributors&gt;&lt;titles&gt;&lt;title&gt;Expert forecast on emerging physical risks related to occupational safety and health&lt;/title&gt;&lt;/titles&gt;&lt;dates&gt;&lt;year&gt;2005&lt;/year&gt;&lt;/dates&gt;&lt;pub-location&gt;Luxembourg, Luxembourg&lt;/pub-location&gt;&lt;urls&gt;&lt;/urls&gt;&lt;/record&gt;&lt;/Cite&gt;&lt;/EndNote&gt;</w:instrText>
      </w:r>
      <w:r w:rsidR="006F7879" w:rsidRPr="00F51053">
        <w:fldChar w:fldCharType="separate"/>
      </w:r>
      <w:r w:rsidR="005B5BAB" w:rsidRPr="00F51053">
        <w:rPr>
          <w:noProof/>
        </w:rPr>
        <w:t>(European Agency for Safety and Health at Work, 2005)</w:t>
      </w:r>
      <w:r w:rsidR="006F7879" w:rsidRPr="00F51053">
        <w:fldChar w:fldCharType="end"/>
      </w:r>
      <w:r w:rsidRPr="00F51053">
        <w:t xml:space="preserve">. In Australia, the </w:t>
      </w:r>
      <w:r w:rsidR="00571214" w:rsidRPr="00F51053">
        <w:t xml:space="preserve">National </w:t>
      </w:r>
      <w:r w:rsidRPr="00F51053">
        <w:t>Heart Foundation produced a consumer advice resource advising and supporting adults to reduce the total amount of sitting per day and notes the workplace as a key environment</w:t>
      </w:r>
      <w:r w:rsidR="00571214" w:rsidRPr="00F51053">
        <w:t xml:space="preserve"> that can contribute to achieving reductions</w:t>
      </w:r>
      <w:r w:rsidRPr="00F51053">
        <w:t xml:space="preserve"> </w:t>
      </w:r>
      <w:r w:rsidR="006F7879" w:rsidRPr="00F51053">
        <w:fldChar w:fldCharType="begin"/>
      </w:r>
      <w:r w:rsidR="00576599" w:rsidRPr="00F51053">
        <w:instrText xml:space="preserve"> ADDIN EN.CITE &lt;EndNote&gt;&lt;Cite&gt;&lt;Author&gt;Foundation&lt;/Author&gt;&lt;Year&gt;2011&lt;/Year&gt;&lt;RecNum&gt;22&lt;/RecNum&gt;&lt;DisplayText&gt;(National Heart Foundation, 2011)&lt;/DisplayText&gt;&lt;record&gt;&lt;rec-number&gt;22&lt;/rec-number&gt;&lt;foreign-keys&gt;&lt;key app="EN" db-id="pwwpsdd08dpprxevwd6v0pfnwvre9v2wsrdv" timestamp="1427265290"&gt;22&lt;/key&gt;&lt;/foreign-keys&gt;&lt;ref-type name="Report"&gt;27&lt;/ref-type&gt;&lt;contributors&gt;&lt;authors&gt;&lt;author&gt;National Heart Foundation,&lt;/author&gt;&lt;/authors&gt;&lt;tertiary-authors&gt;&lt;author&gt;National Heart Foundation,&lt;/author&gt;&lt;/tertiary-authors&gt;&lt;/contributors&gt;&lt;titles&gt;&lt;title&gt;Sitting less for adults&lt;/title&gt;&lt;/titles&gt;&lt;dates&gt;&lt;year&gt;2011&lt;/year&gt;&lt;/dates&gt;&lt;pub-location&gt;Canberra, Australia&lt;/pub-location&gt;&lt;urls&gt;&lt;/urls&gt;&lt;/record&gt;&lt;/Cite&gt;&lt;/EndNote&gt;</w:instrText>
      </w:r>
      <w:r w:rsidR="006F7879" w:rsidRPr="00F51053">
        <w:fldChar w:fldCharType="separate"/>
      </w:r>
      <w:r w:rsidR="0041483D" w:rsidRPr="00F51053">
        <w:rPr>
          <w:noProof/>
        </w:rPr>
        <w:t>(National Heart Foundation, 2011)</w:t>
      </w:r>
      <w:r w:rsidR="006F7879" w:rsidRPr="00F51053">
        <w:fldChar w:fldCharType="end"/>
      </w:r>
      <w:r w:rsidRPr="00F51053">
        <w:t xml:space="preserve">. Australian government physical activity guidelines do not provide specific thresholds for </w:t>
      </w:r>
      <w:r w:rsidRPr="00F51053">
        <w:rPr>
          <w:i/>
        </w:rPr>
        <w:t>excessive</w:t>
      </w:r>
      <w:r w:rsidRPr="00F51053">
        <w:t xml:space="preserve"> sedentary behaviour in general nor excessive occupational sedentary exposure, however they do acknowledge the importance of occupational exposure by providing specific strategies that could be used to reduce occupational exposure: for example</w:t>
      </w:r>
      <w:r w:rsidRPr="00F51053">
        <w:rPr>
          <w:lang w:eastAsia="nl-NL"/>
        </w:rPr>
        <w:t xml:space="preserve"> “Walk to deliver a message rather than emailing or making a phone call” and “Organize walking meetings”</w:t>
      </w:r>
      <w:r w:rsidRPr="00F51053">
        <w:t xml:space="preserve"> </w:t>
      </w:r>
      <w:r w:rsidR="006F7879" w:rsidRPr="00F51053">
        <w:fldChar w:fldCharType="begin"/>
      </w:r>
      <w:r w:rsidR="00576599" w:rsidRPr="00F51053">
        <w:instrText xml:space="preserve"> ADDIN EN.CITE &lt;EndNote&gt;&lt;Cite&gt;&lt;Author&gt;Australian Government - Department of Health&lt;/Author&gt;&lt;Year&gt;2014&lt;/Year&gt;&lt;RecNum&gt;20&lt;/RecNum&gt;&lt;DisplayText&gt;(Australian Government - Department of Health, 2014)&lt;/DisplayText&gt;&lt;record&gt;&lt;rec-number&gt;20&lt;/rec-number&gt;&lt;foreign-keys&gt;&lt;key app="EN" db-id="pwwpsdd08dpprxevwd6v0pfnwvre9v2wsrdv" timestamp="1427263048"&gt;20&lt;/key&gt;&lt;/foreign-keys&gt;&lt;ref-type name="Report"&gt;27&lt;/ref-type&gt;&lt;contributors&gt;&lt;authors&gt;&lt;author&gt;Australian Government - Department of Health,&lt;/author&gt;&lt;/authors&gt;&lt;tertiary-authors&gt;&lt;author&gt;Department of Health,&lt;/author&gt;&lt;/tertiary-authors&gt;&lt;/contributors&gt;&lt;titles&gt;&lt;title&gt;Make your Move – Sit less – Be active for life! - Australia’s Physical Activity &amp;amp; Sedentary Behaviour Guidelines for Adults (18-64 years)&lt;/title&gt;&lt;/titles&gt;&lt;dates&gt;&lt;year&gt;2014&lt;/year&gt;&lt;/dates&gt;&lt;pub-location&gt;Canberra, Australia&lt;/pub-location&gt;&lt;urls&gt;&lt;/urls&gt;&lt;/record&gt;&lt;/Cite&gt;&lt;/EndNote&gt;</w:instrText>
      </w:r>
      <w:r w:rsidR="006F7879" w:rsidRPr="00F51053">
        <w:fldChar w:fldCharType="separate"/>
      </w:r>
      <w:r w:rsidR="0041483D" w:rsidRPr="00F51053">
        <w:rPr>
          <w:noProof/>
        </w:rPr>
        <w:t>(Australian Government - Department of Health, 2014)</w:t>
      </w:r>
      <w:r w:rsidR="006F7879" w:rsidRPr="00F51053">
        <w:fldChar w:fldCharType="end"/>
      </w:r>
      <w:r w:rsidRPr="00F51053">
        <w:t xml:space="preserve">. </w:t>
      </w:r>
    </w:p>
    <w:p w:rsidR="00D34815" w:rsidRPr="00F51053" w:rsidRDefault="00C8428B" w:rsidP="000A463F">
      <w:pPr>
        <w:pStyle w:val="Heading2"/>
      </w:pPr>
      <w:bookmarkStart w:id="13" w:name="_Toc440468369"/>
      <w:r w:rsidRPr="00F51053">
        <w:t>1.5 Emerging evidence of effective and feasible controls</w:t>
      </w:r>
      <w:bookmarkEnd w:id="13"/>
    </w:p>
    <w:p w:rsidR="00D34815" w:rsidRPr="00F51053" w:rsidRDefault="009603ED" w:rsidP="00DC6986">
      <w:r w:rsidRPr="00F51053">
        <w:t>Recently a number of trials have demonstrated that interventions targeting organisational</w:t>
      </w:r>
      <w:r w:rsidR="000E4E32" w:rsidRPr="00F51053">
        <w:t xml:space="preserve"> </w:t>
      </w:r>
      <w:r w:rsidR="004B6E28" w:rsidRPr="00F51053">
        <w:t xml:space="preserve">physical </w:t>
      </w:r>
      <w:r w:rsidR="000E4E32" w:rsidRPr="00F51053">
        <w:t xml:space="preserve">and cultural </w:t>
      </w:r>
      <w:r w:rsidR="004B6E28" w:rsidRPr="00F51053">
        <w:t>environment</w:t>
      </w:r>
      <w:r w:rsidR="000E4E32" w:rsidRPr="00F51053">
        <w:t>, tools/equipment/furniture</w:t>
      </w:r>
      <w:r w:rsidRPr="00F51053">
        <w:t xml:space="preserve"> and individual </w:t>
      </w:r>
      <w:r w:rsidR="000E4E32" w:rsidRPr="00F51053">
        <w:t xml:space="preserve">worker </w:t>
      </w:r>
      <w:r w:rsidRPr="00F51053">
        <w:t xml:space="preserve">factors are feasible </w:t>
      </w:r>
      <w:r w:rsidR="0076719A" w:rsidRPr="00F51053">
        <w:t xml:space="preserve">and acceptable to implement </w:t>
      </w:r>
      <w:r w:rsidRPr="00F51053">
        <w:t xml:space="preserve">in office workplaces and can lead to substantial reductions in occupational sedentary exposure </w:t>
      </w:r>
      <w:r w:rsidR="006F7879" w:rsidRPr="00F51053">
        <w:fldChar w:fldCharType="begin">
          <w:fldData xml:space="preserve">PEVuZE5vdGU+PENpdGU+PEF1dGhvcj5IZWFseTwvQXV0aG9yPjxZZWFyPjIwMTI8L1llYXI+PFJl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</w:fldData>
        </w:fldChar>
      </w:r>
      <w:r w:rsidR="00906889" w:rsidRPr="00F51053">
        <w:instrText xml:space="preserve"> ADDIN EN.CITE </w:instrText>
      </w:r>
      <w:r w:rsidR="00906889" w:rsidRPr="00F51053">
        <w:fldChar w:fldCharType="begin">
          <w:fldData xml:space="preserve">PEVuZE5vdGU+PENpdGU+PEF1dGhvcj5IZWFseTwvQXV0aG9yPjxZZWFyPjIwMTI8L1llYXI+PFJl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</w:fldData>
        </w:fldChar>
      </w:r>
      <w:r w:rsidR="00906889" w:rsidRPr="00F51053">
        <w:instrText xml:space="preserve"> ADDIN EN.CITE.DATA </w:instrText>
      </w:r>
      <w:r w:rsidR="00906889" w:rsidRPr="00F51053">
        <w:fldChar w:fldCharType="end"/>
      </w:r>
      <w:r w:rsidR="006F7879" w:rsidRPr="00F51053">
        <w:fldChar w:fldCharType="separate"/>
      </w:r>
      <w:r w:rsidR="00906889" w:rsidRPr="00F51053">
        <w:rPr>
          <w:noProof/>
        </w:rPr>
        <w:t>(G.N. Healy et al., 2012; Neuhaus, Eakin, et al., 2014; Shrestha, Ijaz, Kukkonen-Harjula, Kumar, &amp; Nwankwo, 2015; Tew, Posso, Arundel, &amp; McDaid, 2015; Torbeyns, Bailey, Bos, &amp; Meeusen, 2014)</w:t>
      </w:r>
      <w:r w:rsidR="006F7879" w:rsidRPr="00F51053">
        <w:fldChar w:fldCharType="end"/>
      </w:r>
      <w:r w:rsidRPr="00F51053">
        <w:t>.</w:t>
      </w:r>
      <w:r w:rsidR="00C8428B" w:rsidRPr="00F51053">
        <w:t xml:space="preserve"> </w:t>
      </w:r>
      <w:r w:rsidRPr="00F51053">
        <w:t xml:space="preserve">Evidence on interventions to reduce occupational sedentary exposure of ‘blue’ collar workers is currently very limited, </w:t>
      </w:r>
      <w:r w:rsidRPr="00F51053">
        <w:lastRenderedPageBreak/>
        <w:t>though early reports suggest it is also possible to substantially reduce exposure</w:t>
      </w:r>
      <w:r w:rsidR="004026F3" w:rsidRPr="00F51053">
        <w:t xml:space="preserve"> for these workers</w:t>
      </w:r>
      <w:r w:rsidRPr="00F51053">
        <w:t xml:space="preserve"> </w:t>
      </w:r>
      <w:r w:rsidR="001C1DDE" w:rsidRPr="00F51053">
        <w:fldChar w:fldCharType="begin"/>
      </w:r>
      <w:r w:rsidR="00906889" w:rsidRPr="00F51053">
        <w:instrText xml:space="preserve"> ADDIN EN.CITE &lt;EndNote&gt;&lt;Cite&gt;&lt;Author&gt;Gilson&lt;/Author&gt;&lt;Year&gt;2015&lt;/Year&gt;&lt;RecNum&gt;370&lt;/RecNum&gt;&lt;DisplayText&gt;(N. D. Gilson, Pavey, et al., 2015)&lt;/DisplayText&gt;&lt;record&gt;&lt;rec-number&gt;370&lt;/rec-number&gt;&lt;foreign-keys&gt;&lt;key app="EN" db-id="pwwpsdd08dpprxevwd6v0pfnwvre9v2wsrdv" timestamp="1442449646"&gt;370&lt;/key&gt;&lt;/foreign-keys&gt;&lt;ref-type name="Conference Paper"&gt;47&lt;/ref-type&gt;&lt;contributors&gt;&lt;authors&gt;&lt;author&gt;Gilson, N.D., &lt;/author&gt;&lt;author&gt;Pavey, T.G., &lt;/author&gt;&lt;author&gt;Gomersall, S., &lt;/author&gt;&lt;author&gt;Vandelanotte, C., &lt;/author&gt;&lt;author&gt;Duncan, M.J., &lt;/author&gt;&lt;author&gt;Wright, O., &lt;/author&gt;&lt;author&gt;Trost, S.G., &lt;/author&gt;&lt;author&gt;Brown, W.J. &lt;/author&gt;&lt;/authors&gt;&lt;/contributors&gt;&lt;titles&gt;&lt;title&gt;Shifting Gears: Patterns and changes in workday sedentary, stationary and movement time in Australian truck drivers &lt;/title&gt;&lt;secondary-title&gt;ASICS Sports Medicine Australia Conference&lt;/secondary-title&gt;&lt;/titles&gt;&lt;dates&gt;&lt;year&gt;2015&lt;/year&gt;&lt;/dates&gt;&lt;pub-location&gt;Sanctuary Cove, Queensland, Australia&lt;/pub-location&gt;&lt;urls&gt;&lt;/urls&gt;&lt;/record&gt;&lt;/Cite&gt;&lt;/EndNote&gt;</w:instrText>
      </w:r>
      <w:r w:rsidR="001C1DDE" w:rsidRPr="00F51053">
        <w:fldChar w:fldCharType="separate"/>
      </w:r>
      <w:r w:rsidR="00906889" w:rsidRPr="00F51053">
        <w:rPr>
          <w:noProof/>
        </w:rPr>
        <w:t>(N. D. Gilson, Pavey, et al., 2015)</w:t>
      </w:r>
      <w:r w:rsidR="001C1DDE" w:rsidRPr="00F51053">
        <w:fldChar w:fldCharType="end"/>
      </w:r>
      <w:r w:rsidRPr="00F51053">
        <w:t>.</w:t>
      </w:r>
    </w:p>
    <w:p w:rsidR="00D34815" w:rsidRPr="00F51053" w:rsidRDefault="00D0123E" w:rsidP="000A463F">
      <w:pPr>
        <w:pStyle w:val="Heading2"/>
      </w:pPr>
      <w:bookmarkStart w:id="14" w:name="_Toc440468370"/>
      <w:r w:rsidRPr="00F51053">
        <w:t>1.</w:t>
      </w:r>
      <w:r w:rsidR="0047247B" w:rsidRPr="00F51053">
        <w:t xml:space="preserve">6 </w:t>
      </w:r>
      <w:r w:rsidRPr="00F51053">
        <w:t>Aims</w:t>
      </w:r>
      <w:bookmarkEnd w:id="14"/>
    </w:p>
    <w:p w:rsidR="00D34815" w:rsidRPr="00F51053" w:rsidRDefault="00D0123E" w:rsidP="00DC6986">
      <w:r w:rsidRPr="00F51053">
        <w:t>Given the rapid growth in scientific evidence and changes in community awareness regarding the hazards of too much sitting, the likely common and high-volume exposure of working Australians and the recognition of the issue by national and international health authorities, occupational s</w:t>
      </w:r>
      <w:r w:rsidR="004E66E5" w:rsidRPr="00F51053">
        <w:t>itting</w:t>
      </w:r>
      <w:r w:rsidRPr="00F51053">
        <w:t xml:space="preserve"> has been nominated by Safe Work Australia as an emerging work health and safety issue. Safe Work Australia has therefore requested </w:t>
      </w:r>
      <w:r w:rsidR="007559A0" w:rsidRPr="00F51053">
        <w:t xml:space="preserve">this </w:t>
      </w:r>
      <w:r w:rsidRPr="00F51053">
        <w:t xml:space="preserve">research project to evaluate existing evidence, create new evidence and provide background reports to assist Safe Work Australia in determining a suitable policy response. </w:t>
      </w:r>
    </w:p>
    <w:p w:rsidR="00D0123E" w:rsidRPr="00F51053" w:rsidRDefault="00D0123E" w:rsidP="00DC6986">
      <w:r w:rsidRPr="00F51053">
        <w:t>The aim of this report is to provide a concise expert summary on this hazard, the likely consequences and the potential control options.</w:t>
      </w:r>
    </w:p>
    <w:p w:rsidR="00D34815" w:rsidRPr="00F51053" w:rsidRDefault="00D0123E" w:rsidP="00D3363F">
      <w:pPr>
        <w:pStyle w:val="Heading1"/>
      </w:pPr>
      <w:r w:rsidRPr="00F51053">
        <w:br w:type="page"/>
      </w:r>
      <w:bookmarkStart w:id="15" w:name="_Toc440468371"/>
      <w:r w:rsidRPr="00F51053">
        <w:lastRenderedPageBreak/>
        <w:t>2. Scope and definitions</w:t>
      </w:r>
      <w:bookmarkEnd w:id="4"/>
      <w:bookmarkEnd w:id="15"/>
    </w:p>
    <w:p w:rsidR="00D34815" w:rsidRPr="00F51053" w:rsidRDefault="00D0123E" w:rsidP="000A463F">
      <w:pPr>
        <w:pStyle w:val="Heading2"/>
      </w:pPr>
      <w:bookmarkStart w:id="16" w:name="_Toc440468372"/>
      <w:r w:rsidRPr="00F51053">
        <w:t>2.1 Scope</w:t>
      </w:r>
      <w:bookmarkEnd w:id="16"/>
    </w:p>
    <w:p w:rsidR="00D34815" w:rsidRPr="00DC6986" w:rsidRDefault="00D0123E" w:rsidP="00DC6986">
      <w:r w:rsidRPr="00DC6986">
        <w:t xml:space="preserve">This report on emerging work health and safety issues regarding occupational sitting in both </w:t>
      </w:r>
      <w:r w:rsidR="006978B4" w:rsidRPr="00DC6986">
        <w:t>‘</w:t>
      </w:r>
      <w:r w:rsidRPr="00DC6986">
        <w:t>blue</w:t>
      </w:r>
      <w:r w:rsidR="006978B4" w:rsidRPr="00DC6986">
        <w:t>’</w:t>
      </w:r>
      <w:r w:rsidRPr="00DC6986">
        <w:t xml:space="preserve"> and </w:t>
      </w:r>
      <w:r w:rsidR="006978B4" w:rsidRPr="00DC6986">
        <w:t>‘</w:t>
      </w:r>
      <w:r w:rsidRPr="00DC6986">
        <w:t>white</w:t>
      </w:r>
      <w:r w:rsidR="006978B4" w:rsidRPr="00DC6986">
        <w:t>’</w:t>
      </w:r>
      <w:r w:rsidRPr="00DC6986">
        <w:t xml:space="preserve"> collar occupations provides key information on:</w:t>
      </w:r>
    </w:p>
    <w:p w:rsidR="00D0123E" w:rsidRPr="00DC6986" w:rsidRDefault="00D0123E" w:rsidP="00DC6986">
      <w:pPr>
        <w:pStyle w:val="ListParagraph"/>
      </w:pPr>
      <w:r w:rsidRPr="00DC6986">
        <w:t>Definitions of fundamental sedentary behaviour concepts.</w:t>
      </w:r>
    </w:p>
    <w:p w:rsidR="00D0123E" w:rsidRPr="00DC6986" w:rsidRDefault="00D0123E" w:rsidP="00DC6986">
      <w:pPr>
        <w:pStyle w:val="ListParagraph"/>
      </w:pPr>
      <w:r w:rsidRPr="00DC6986">
        <w:t>Exposure to sedentary behaviour in general.</w:t>
      </w:r>
    </w:p>
    <w:p w:rsidR="00D0123E" w:rsidRPr="00DC6986" w:rsidRDefault="00D0123E" w:rsidP="00DC6986">
      <w:pPr>
        <w:pStyle w:val="ListParagraph"/>
      </w:pPr>
      <w:r w:rsidRPr="00DC6986">
        <w:t xml:space="preserve">Exposure to occupational </w:t>
      </w:r>
      <w:r w:rsidR="004E66E5" w:rsidRPr="00DC6986">
        <w:t>sitting</w:t>
      </w:r>
      <w:r w:rsidRPr="00DC6986">
        <w:t>.</w:t>
      </w:r>
    </w:p>
    <w:p w:rsidR="00D91231" w:rsidRPr="00DC6986" w:rsidRDefault="00D0123E" w:rsidP="00DC6986">
      <w:pPr>
        <w:pStyle w:val="ListParagraph"/>
      </w:pPr>
      <w:r w:rsidRPr="00DC6986">
        <w:t>Outcomes associated with overall sedentary behaviour.</w:t>
      </w:r>
    </w:p>
    <w:p w:rsidR="00D0123E" w:rsidRPr="00DC6986" w:rsidRDefault="00D0123E" w:rsidP="00DC6986">
      <w:pPr>
        <w:pStyle w:val="ListParagraph"/>
      </w:pPr>
      <w:r w:rsidRPr="00DC6986">
        <w:t xml:space="preserve">Outcomes associated with occupational </w:t>
      </w:r>
      <w:r w:rsidR="004E66E5" w:rsidRPr="00DC6986">
        <w:t>sitting</w:t>
      </w:r>
      <w:r w:rsidRPr="00DC6986">
        <w:t>.</w:t>
      </w:r>
    </w:p>
    <w:p w:rsidR="00D0123E" w:rsidRPr="00DC6986" w:rsidRDefault="00686522" w:rsidP="00DC6986">
      <w:pPr>
        <w:pStyle w:val="ListParagraph"/>
      </w:pPr>
      <w:r w:rsidRPr="00DC6986">
        <w:t>What is e</w:t>
      </w:r>
      <w:r w:rsidR="00D0123E" w:rsidRPr="00DC6986">
        <w:t xml:space="preserve">xcessive </w:t>
      </w:r>
      <w:proofErr w:type="gramStart"/>
      <w:r w:rsidR="00D0123E" w:rsidRPr="00DC6986">
        <w:t>s</w:t>
      </w:r>
      <w:r w:rsidR="004E66E5" w:rsidRPr="00DC6986">
        <w:t>itting</w:t>
      </w:r>
      <w:r w:rsidR="0084735E" w:rsidRPr="00DC6986">
        <w:t>.</w:t>
      </w:r>
      <w:proofErr w:type="gramEnd"/>
    </w:p>
    <w:p w:rsidR="002A285D" w:rsidRPr="00DC6986" w:rsidRDefault="007559A0" w:rsidP="00DC6986">
      <w:pPr>
        <w:pStyle w:val="ListParagraph"/>
      </w:pPr>
      <w:r w:rsidRPr="00DC6986">
        <w:t>Potential m</w:t>
      </w:r>
      <w:r w:rsidR="002A285D" w:rsidRPr="00DC6986">
        <w:t>echanism</w:t>
      </w:r>
      <w:r w:rsidR="00FA4FC7" w:rsidRPr="00DC6986">
        <w:t>s</w:t>
      </w:r>
      <w:r w:rsidR="002A285D" w:rsidRPr="00DC6986">
        <w:t xml:space="preserve"> for harm from occupational </w:t>
      </w:r>
      <w:r w:rsidR="004E66E5" w:rsidRPr="00DC6986">
        <w:t>sitting</w:t>
      </w:r>
      <w:r w:rsidR="002A285D" w:rsidRPr="00DC6986">
        <w:t>.</w:t>
      </w:r>
    </w:p>
    <w:p w:rsidR="000E4E32" w:rsidRPr="00DC6986" w:rsidRDefault="000E4E32" w:rsidP="00DC6986">
      <w:pPr>
        <w:pStyle w:val="ListParagraph"/>
      </w:pPr>
      <w:r w:rsidRPr="00DC6986">
        <w:t>Key aims to minimise harm from occupational</w:t>
      </w:r>
      <w:r w:rsidR="004E66E5" w:rsidRPr="00DC6986">
        <w:t xml:space="preserve"> sitting</w:t>
      </w:r>
      <w:r w:rsidRPr="00DC6986">
        <w:t>.</w:t>
      </w:r>
    </w:p>
    <w:p w:rsidR="00D0123E" w:rsidRPr="00DC6986" w:rsidRDefault="005C4042" w:rsidP="00DC6986">
      <w:pPr>
        <w:pStyle w:val="ListParagraph"/>
      </w:pPr>
      <w:r w:rsidRPr="00DC6986">
        <w:t>Potential substitutes for occupational</w:t>
      </w:r>
      <w:r w:rsidR="00D0123E" w:rsidRPr="00DC6986">
        <w:t xml:space="preserve"> s</w:t>
      </w:r>
      <w:r w:rsidR="004E66E5" w:rsidRPr="00DC6986">
        <w:t>itting</w:t>
      </w:r>
      <w:r w:rsidRPr="00DC6986">
        <w:t>.</w:t>
      </w:r>
    </w:p>
    <w:p w:rsidR="005C4042" w:rsidRPr="00DC6986" w:rsidRDefault="005C4042" w:rsidP="00DC6986">
      <w:pPr>
        <w:pStyle w:val="ListParagraph"/>
      </w:pPr>
      <w:r w:rsidRPr="00DC6986">
        <w:t xml:space="preserve">Potential </w:t>
      </w:r>
      <w:r w:rsidR="00DE2F2B" w:rsidRPr="00DC6986">
        <w:t xml:space="preserve">interruptions or </w:t>
      </w:r>
      <w:r w:rsidRPr="00DC6986">
        <w:t>breaks</w:t>
      </w:r>
      <w:r w:rsidR="0047247B" w:rsidRPr="00DC6986">
        <w:rPr>
          <w:rStyle w:val="FootnoteReference"/>
          <w:vertAlign w:val="baseline"/>
        </w:rPr>
        <w:footnoteReference w:id="2"/>
      </w:r>
      <w:r w:rsidRPr="00DC6986">
        <w:t xml:space="preserve"> from occupational s</w:t>
      </w:r>
      <w:r w:rsidR="004E66E5" w:rsidRPr="00DC6986">
        <w:t>itting</w:t>
      </w:r>
      <w:r w:rsidRPr="00DC6986">
        <w:t>.</w:t>
      </w:r>
    </w:p>
    <w:p w:rsidR="00D34815" w:rsidRPr="00DC6986" w:rsidRDefault="000E4E32" w:rsidP="00DC6986">
      <w:pPr>
        <w:pStyle w:val="ListParagraph"/>
      </w:pPr>
      <w:r w:rsidRPr="00DC6986">
        <w:t>Effectiveness</w:t>
      </w:r>
      <w:r w:rsidR="00D0123E" w:rsidRPr="00DC6986">
        <w:t xml:space="preserve"> of</w:t>
      </w:r>
      <w:r w:rsidR="00D0123E" w:rsidRPr="00DC6986" w:rsidDel="00BA18B5">
        <w:t xml:space="preserve"> </w:t>
      </w:r>
      <w:r w:rsidR="00D0123E" w:rsidRPr="00DC6986">
        <w:t>interventions to reduce occupational s</w:t>
      </w:r>
      <w:r w:rsidR="004E66E5" w:rsidRPr="00DC6986">
        <w:t>itting</w:t>
      </w:r>
      <w:r w:rsidR="00D0123E" w:rsidRPr="00DC6986">
        <w:t>.</w:t>
      </w:r>
    </w:p>
    <w:p w:rsidR="00D34815" w:rsidRPr="00F51053" w:rsidRDefault="00023D31" w:rsidP="00DC6986">
      <w:r w:rsidRPr="00F51053">
        <w:t>In a supplementary report</w:t>
      </w:r>
      <w:r w:rsidR="00FC0EF9" w:rsidRPr="00F51053">
        <w:t>,</w:t>
      </w:r>
      <w:r w:rsidRPr="00F51053">
        <w:t xml:space="preserve"> information on the following issues is provided:</w:t>
      </w:r>
    </w:p>
    <w:p w:rsidR="000E4E32" w:rsidRPr="00F51053" w:rsidRDefault="000E4E32" w:rsidP="00DC6986">
      <w:pPr>
        <w:pStyle w:val="ListParagraph"/>
      </w:pPr>
      <w:r w:rsidRPr="00F51053">
        <w:t>Overview of Australian legal and policy setting.</w:t>
      </w:r>
    </w:p>
    <w:p w:rsidR="00D0123E" w:rsidRPr="00F51053" w:rsidRDefault="000E4E32" w:rsidP="00DC6986">
      <w:pPr>
        <w:pStyle w:val="ListParagraph"/>
      </w:pPr>
      <w:r w:rsidRPr="00F51053">
        <w:t>Overview of policy from national and international</w:t>
      </w:r>
      <w:r w:rsidR="00D0123E" w:rsidRPr="00F51053">
        <w:t xml:space="preserve"> jurisdictions </w:t>
      </w:r>
      <w:r w:rsidRPr="00F51053">
        <w:t>specifically relevant to</w:t>
      </w:r>
      <w:r w:rsidR="00D0123E" w:rsidRPr="00F51053">
        <w:t xml:space="preserve"> </w:t>
      </w:r>
      <w:r w:rsidR="006978B4" w:rsidRPr="00F51053">
        <w:t>‘</w:t>
      </w:r>
      <w:r w:rsidR="00D0123E" w:rsidRPr="00F51053">
        <w:t>blue</w:t>
      </w:r>
      <w:r w:rsidR="006978B4" w:rsidRPr="00F51053">
        <w:t>’</w:t>
      </w:r>
      <w:r w:rsidR="00D0123E" w:rsidRPr="00F51053">
        <w:t xml:space="preserve"> and </w:t>
      </w:r>
      <w:r w:rsidR="006978B4" w:rsidRPr="00F51053">
        <w:t>‘</w:t>
      </w:r>
      <w:r w:rsidR="00D0123E" w:rsidRPr="00F51053">
        <w:t>white</w:t>
      </w:r>
      <w:r w:rsidR="006978B4" w:rsidRPr="00F51053">
        <w:t>’</w:t>
      </w:r>
      <w:r w:rsidR="004E66E5" w:rsidRPr="00F51053">
        <w:t xml:space="preserve"> collar occupational sitting</w:t>
      </w:r>
      <w:r w:rsidR="00D0123E" w:rsidRPr="00F51053">
        <w:t>.</w:t>
      </w:r>
    </w:p>
    <w:p w:rsidR="00D34815" w:rsidRPr="00F51053" w:rsidRDefault="00D91231" w:rsidP="00DC6986">
      <w:pPr>
        <w:pStyle w:val="ListParagraph"/>
      </w:pPr>
      <w:r w:rsidRPr="00F51053">
        <w:t>Potential policy i</w:t>
      </w:r>
      <w:r w:rsidR="00D0123E" w:rsidRPr="00F51053">
        <w:t xml:space="preserve">mplications </w:t>
      </w:r>
      <w:r w:rsidR="000E4E32" w:rsidRPr="00F51053">
        <w:t>regarding</w:t>
      </w:r>
      <w:r w:rsidR="00D0123E" w:rsidRPr="00F51053">
        <w:t xml:space="preserve"> both </w:t>
      </w:r>
      <w:r w:rsidR="006978B4" w:rsidRPr="00F51053">
        <w:t>‘</w:t>
      </w:r>
      <w:r w:rsidR="00D0123E" w:rsidRPr="00F51053">
        <w:t>blue</w:t>
      </w:r>
      <w:r w:rsidR="006978B4" w:rsidRPr="00F51053">
        <w:t>’</w:t>
      </w:r>
      <w:r w:rsidR="00D0123E" w:rsidRPr="00F51053">
        <w:t xml:space="preserve"> and </w:t>
      </w:r>
      <w:r w:rsidR="006978B4" w:rsidRPr="00F51053">
        <w:t>‘</w:t>
      </w:r>
      <w:r w:rsidR="00D0123E" w:rsidRPr="00F51053">
        <w:t>white</w:t>
      </w:r>
      <w:r w:rsidR="006978B4" w:rsidRPr="00F51053">
        <w:t>’</w:t>
      </w:r>
      <w:r w:rsidR="00D0123E" w:rsidRPr="00F51053">
        <w:t xml:space="preserve"> collar occupational s</w:t>
      </w:r>
      <w:r w:rsidR="004E66E5" w:rsidRPr="00F51053">
        <w:t>itting</w:t>
      </w:r>
      <w:r w:rsidR="00D0123E" w:rsidRPr="00F51053">
        <w:t>.</w:t>
      </w:r>
    </w:p>
    <w:p w:rsidR="00D34815" w:rsidRPr="00F51053" w:rsidRDefault="00D0123E" w:rsidP="00DC6986">
      <w:r w:rsidRPr="00F51053">
        <w:t>The following section</w:t>
      </w:r>
      <w:r w:rsidR="0084735E" w:rsidRPr="00F51053">
        <w:t>s</w:t>
      </w:r>
      <w:r w:rsidRPr="00F51053">
        <w:t xml:space="preserve"> describe definitions of key constructs around sedentary behaviour. This includes a description of the following: sedentary behaviour (as opposed to </w:t>
      </w:r>
      <w:r w:rsidR="007559A0" w:rsidRPr="00F51053">
        <w:t>‘</w:t>
      </w:r>
      <w:r w:rsidRPr="00F51053">
        <w:t>physical inactivity</w:t>
      </w:r>
      <w:r w:rsidR="007559A0" w:rsidRPr="00F51053">
        <w:t>’</w:t>
      </w:r>
      <w:r w:rsidRPr="00F51053">
        <w:t xml:space="preserve">), domains and context of sedentary behaviour, occupational </w:t>
      </w:r>
      <w:r w:rsidR="004E66E5" w:rsidRPr="00F51053">
        <w:t>sitting</w:t>
      </w:r>
      <w:r w:rsidRPr="00F51053">
        <w:t xml:space="preserve">, </w:t>
      </w:r>
      <w:proofErr w:type="gramStart"/>
      <w:r w:rsidRPr="00F51053">
        <w:t>models</w:t>
      </w:r>
      <w:proofErr w:type="gramEnd"/>
      <w:r w:rsidRPr="00F51053">
        <w:t xml:space="preserve"> of risk control and measurement of sedentary behaviour. </w:t>
      </w:r>
    </w:p>
    <w:p w:rsidR="00B91259" w:rsidRPr="00F51053" w:rsidRDefault="00B91259" w:rsidP="00DC6986">
      <w:r w:rsidRPr="00F51053">
        <w:br w:type="page"/>
      </w:r>
    </w:p>
    <w:p w:rsidR="00D34815" w:rsidRPr="00F51053" w:rsidRDefault="00D0123E" w:rsidP="000A463F">
      <w:pPr>
        <w:pStyle w:val="Heading2"/>
      </w:pPr>
      <w:bookmarkStart w:id="17" w:name="_Toc440468373"/>
      <w:r w:rsidRPr="00F51053">
        <w:lastRenderedPageBreak/>
        <w:t>2.</w:t>
      </w:r>
      <w:r w:rsidR="0084735E" w:rsidRPr="00F51053">
        <w:t>2</w:t>
      </w:r>
      <w:r w:rsidRPr="00F51053">
        <w:t xml:space="preserve"> Sedentary behaviour</w:t>
      </w:r>
      <w:bookmarkEnd w:id="17"/>
    </w:p>
    <w:p w:rsidR="00D34815" w:rsidRPr="00F51053" w:rsidRDefault="00FC0EF9" w:rsidP="00DC6986">
      <w:r w:rsidRPr="00F51053">
        <w:t>The term ‘s</w:t>
      </w:r>
      <w:r w:rsidR="00D0123E" w:rsidRPr="00F51053">
        <w:t>edentary</w:t>
      </w:r>
      <w:r w:rsidRPr="00F51053">
        <w:t>’</w:t>
      </w:r>
      <w:r w:rsidR="00D0123E" w:rsidRPr="00F51053">
        <w:t xml:space="preserve"> </w:t>
      </w:r>
      <w:r w:rsidRPr="00F51053">
        <w:t xml:space="preserve">originates </w:t>
      </w:r>
      <w:r w:rsidR="00D0123E" w:rsidRPr="00F51053">
        <w:t xml:space="preserve">from the Latin word </w:t>
      </w:r>
      <w:proofErr w:type="spellStart"/>
      <w:r w:rsidR="00D0123E" w:rsidRPr="00F51053">
        <w:rPr>
          <w:i/>
        </w:rPr>
        <w:t>sedere</w:t>
      </w:r>
      <w:proofErr w:type="spellEnd"/>
      <w:r w:rsidR="00D0123E" w:rsidRPr="00F51053">
        <w:t xml:space="preserve"> ‘to sit’. To </w:t>
      </w:r>
      <w:r w:rsidR="007559A0" w:rsidRPr="00F51053">
        <w:t xml:space="preserve">minimise </w:t>
      </w:r>
      <w:r w:rsidR="00D0123E" w:rsidRPr="00F51053">
        <w:t xml:space="preserve">confusion in the literature, </w:t>
      </w:r>
      <w:r w:rsidR="007559A0" w:rsidRPr="00F51053">
        <w:t xml:space="preserve">in 2012 </w:t>
      </w:r>
      <w:r w:rsidR="00D0123E" w:rsidRPr="00F51053">
        <w:t>a group of international researchers developed a consensus definition</w:t>
      </w:r>
      <w:r w:rsidR="00D0123E" w:rsidRPr="00F51053">
        <w:rPr>
          <w:rStyle w:val="FootnoteReference"/>
        </w:rPr>
        <w:footnoteReference w:id="3"/>
      </w:r>
      <w:r w:rsidR="00D0123E" w:rsidRPr="00F51053">
        <w:t xml:space="preserve">. ‘Sedentary behaviour’ was defined as </w:t>
      </w:r>
      <w:r w:rsidR="00D0123E" w:rsidRPr="00F51053">
        <w:rPr>
          <w:i/>
        </w:rPr>
        <w:t>“</w:t>
      </w:r>
      <w:r w:rsidR="00D0123E" w:rsidRPr="00F51053">
        <w:rPr>
          <w:i/>
          <w:lang w:eastAsia="en-AU"/>
        </w:rPr>
        <w:t xml:space="preserve">any waking behaviour characterized by an energy expenditure </w:t>
      </w:r>
      <w:r w:rsidR="00D0123E" w:rsidRPr="00F51053">
        <w:rPr>
          <w:rFonts w:eastAsia="AdvOT8b40f9c2.B+22"/>
          <w:i/>
          <w:lang w:eastAsia="en-AU"/>
        </w:rPr>
        <w:t>≤</w:t>
      </w:r>
      <w:r w:rsidR="00D0123E" w:rsidRPr="00F51053">
        <w:rPr>
          <w:i/>
          <w:lang w:eastAsia="en-AU"/>
        </w:rPr>
        <w:t xml:space="preserve">1.5 </w:t>
      </w:r>
      <w:proofErr w:type="spellStart"/>
      <w:r w:rsidR="00D0123E" w:rsidRPr="00F51053">
        <w:rPr>
          <w:i/>
          <w:lang w:eastAsia="en-AU"/>
        </w:rPr>
        <w:t>METs</w:t>
      </w:r>
      <w:proofErr w:type="spellEnd"/>
      <w:r w:rsidR="00D0123E" w:rsidRPr="00F51053">
        <w:rPr>
          <w:rStyle w:val="FootnoteReference"/>
        </w:rPr>
        <w:footnoteReference w:id="4"/>
      </w:r>
      <w:r w:rsidR="00D0123E" w:rsidRPr="00F51053">
        <w:rPr>
          <w:i/>
          <w:lang w:eastAsia="en-AU"/>
        </w:rPr>
        <w:t xml:space="preserve"> while in a sitting or reclining posture”</w:t>
      </w:r>
      <w:r w:rsidR="00D0123E" w:rsidRPr="00F51053">
        <w:t xml:space="preserve"> </w:t>
      </w:r>
      <w:r w:rsidR="006F7879" w:rsidRPr="00F51053">
        <w:fldChar w:fldCharType="begin"/>
      </w:r>
      <w:r w:rsidR="00594F2D" w:rsidRPr="00F51053">
        <w:instrText xml:space="preserve"> ADDIN EN.CITE &lt;EndNote&gt;&lt;Cite&gt;&lt;Author&gt;Network&lt;/Author&gt;&lt;Year&gt;2012&lt;/Year&gt;&lt;RecNum&gt;9&lt;/RecNum&gt;&lt;DisplayText&gt;(Sedentary Behaviour Research Network, 2012)&lt;/DisplayText&gt;&lt;record&gt;&lt;rec-number&gt;9&lt;/rec-number&gt;&lt;foreign-keys&gt;&lt;key app="EN" db-id="pwwpsdd08dpprxevwd6v0pfnwvre9v2wsrdv" timestamp="1426657559"&gt;9&lt;/key&gt;&lt;/foreign-keys&gt;&lt;ref-type name="Journal Article"&gt;17&lt;/ref-type&gt;&lt;contributors&gt;&lt;authors&gt;&lt;author&gt;Sedentary Behaviour Research Network,&lt;/author&gt;&lt;/authors&gt;&lt;/contributors&gt;&lt;titles&gt;&lt;title&gt;Letter to the editor: standardized use of the terms &amp;quot;sedentary&amp;quot; and &amp;quot;sedentary behaviours&amp;quot;.&lt;/title&gt;&lt;secondary-title&gt;Applied Physiology, Nutrition, and Metabolism&lt;/secondary-title&gt;&lt;alt-title&gt;Appl Physiol Nutr Metab&lt;/alt-title&gt;&lt;/titles&gt;&lt;periodical&gt;&lt;full-title&gt;Applied physiology, nutrition, and metabolism&lt;/full-title&gt;&lt;abbr-1&gt;Appl Physiol Nutr Metab&lt;/abbr-1&gt;&lt;/periodical&gt;&lt;alt-periodical&gt;&lt;full-title&gt;Applied physiology, nutrition, and metabolism&lt;/full-title&gt;&lt;abbr-1&gt;Appl Physiol Nutr Metab&lt;/abbr-1&gt;&lt;/alt-periodical&gt;&lt;pages&gt;540-542&lt;/pages&gt;&lt;volume&gt;37&lt;/volume&gt;&lt;number&gt;3&lt;/number&gt;&lt;dates&gt;&lt;year&gt;2012&lt;/year&gt;&lt;/dates&gt;&lt;urls&gt;&lt;/urls&gt;&lt;/record&gt;&lt;/Cite&gt;&lt;/EndNote&gt;</w:instrText>
      </w:r>
      <w:r w:rsidR="006F7879" w:rsidRPr="00F51053">
        <w:fldChar w:fldCharType="separate"/>
      </w:r>
      <w:r w:rsidR="0041483D" w:rsidRPr="00F51053">
        <w:t>(Sedentary Behaviour Research Network, 2012)</w:t>
      </w:r>
      <w:r w:rsidR="006F7879" w:rsidRPr="00F51053">
        <w:fldChar w:fldCharType="end"/>
      </w:r>
      <w:r w:rsidR="00D0123E" w:rsidRPr="00F51053">
        <w:t xml:space="preserve">. </w:t>
      </w:r>
    </w:p>
    <w:p w:rsidR="00D34815" w:rsidRPr="00F51053" w:rsidRDefault="00D0123E" w:rsidP="00DC6986">
      <w:r w:rsidRPr="00F51053">
        <w:t xml:space="preserve">Sedentary behaviour thus refers to a distinct class of </w:t>
      </w:r>
      <w:r w:rsidR="007559A0" w:rsidRPr="00F51053">
        <w:t xml:space="preserve">behaviours </w:t>
      </w:r>
      <w:r w:rsidRPr="00F51053">
        <w:t>with two characteristics:</w:t>
      </w:r>
    </w:p>
    <w:p w:rsidR="00D0123E" w:rsidRPr="00F51053" w:rsidRDefault="00D0123E" w:rsidP="00DC6986">
      <w:pPr>
        <w:pStyle w:val="ListParagraph"/>
        <w:numPr>
          <w:ilvl w:val="0"/>
          <w:numId w:val="11"/>
        </w:numPr>
      </w:pPr>
      <w:r w:rsidRPr="00F51053">
        <w:t>performed while sitting or reclining, and</w:t>
      </w:r>
    </w:p>
    <w:p w:rsidR="00D34815" w:rsidRPr="00F51053" w:rsidRDefault="00D0123E" w:rsidP="00DC6986">
      <w:pPr>
        <w:pStyle w:val="ListParagraph"/>
        <w:numPr>
          <w:ilvl w:val="0"/>
          <w:numId w:val="11"/>
        </w:numPr>
      </w:pPr>
      <w:proofErr w:type="gramStart"/>
      <w:r w:rsidRPr="00F51053">
        <w:t>low</w:t>
      </w:r>
      <w:proofErr w:type="gramEnd"/>
      <w:r w:rsidRPr="00F51053">
        <w:t xml:space="preserve"> energy expenditure. </w:t>
      </w:r>
    </w:p>
    <w:p w:rsidR="00D34815" w:rsidRPr="00F51053" w:rsidRDefault="00D0123E" w:rsidP="00DC6986">
      <w:r w:rsidRPr="00F51053">
        <w:t xml:space="preserve">These two aspects of the definition for sedentary behaviour are important. Standing, which typically would be </w:t>
      </w:r>
      <w:r w:rsidRPr="00F51053">
        <w:rPr>
          <w:rFonts w:eastAsia="AdvOT8b40f9c2.B+22"/>
          <w:i/>
          <w:lang w:eastAsia="en-AU"/>
        </w:rPr>
        <w:t>≤</w:t>
      </w:r>
      <w:r w:rsidRPr="00F51053">
        <w:t xml:space="preserve">1.5 </w:t>
      </w:r>
      <w:proofErr w:type="spellStart"/>
      <w:r w:rsidRPr="00F51053">
        <w:t>METs</w:t>
      </w:r>
      <w:proofErr w:type="spellEnd"/>
      <w:r w:rsidRPr="00F51053">
        <w:t xml:space="preserve">, is </w:t>
      </w:r>
      <w:r w:rsidRPr="00F51053">
        <w:rPr>
          <w:i/>
        </w:rPr>
        <w:t>not</w:t>
      </w:r>
      <w:r w:rsidRPr="00F51053">
        <w:t xml:space="preserve"> a sedentary behaviour as it occurs in the upright position. Similarly, bicycling is </w:t>
      </w:r>
      <w:r w:rsidRPr="00F51053">
        <w:rPr>
          <w:i/>
        </w:rPr>
        <w:t>not</w:t>
      </w:r>
      <w:r w:rsidRPr="00F51053">
        <w:t xml:space="preserve"> a sedentary behaviour as it </w:t>
      </w:r>
      <w:r w:rsidR="004878FE" w:rsidRPr="00F51053">
        <w:t xml:space="preserve">usually </w:t>
      </w:r>
      <w:r w:rsidRPr="00F51053">
        <w:t>occurs at a high</w:t>
      </w:r>
      <w:r w:rsidR="00AC7793" w:rsidRPr="00F51053">
        <w:t>er</w:t>
      </w:r>
      <w:r w:rsidRPr="00F51053">
        <w:t xml:space="preserve"> intensity, despite being undertaken in a seated position. </w:t>
      </w:r>
      <w:r w:rsidR="00906889" w:rsidRPr="00F51053">
        <w:t>Sedentary behaviour does not include sleep.</w:t>
      </w:r>
    </w:p>
    <w:p w:rsidR="00FC4FF8" w:rsidRPr="00F51053" w:rsidRDefault="00D0123E" w:rsidP="00DC6986">
      <w:r w:rsidRPr="00F51053">
        <w:t xml:space="preserve">Sedentary behaviour is conceptually different </w:t>
      </w:r>
      <w:r w:rsidR="000C3713" w:rsidRPr="00F51053">
        <w:t>‘</w:t>
      </w:r>
      <w:r w:rsidRPr="00F51053">
        <w:t xml:space="preserve">physical inactivity’, </w:t>
      </w:r>
      <w:r w:rsidR="004878FE" w:rsidRPr="00F51053">
        <w:t xml:space="preserve">which is </w:t>
      </w:r>
      <w:r w:rsidRPr="00F51053">
        <w:t xml:space="preserve">defined as “performing insufficient amounts of moderate- to vigorous-intensity physical activity (i.e., not meeting specified physical activity guidelines)” </w:t>
      </w:r>
      <w:r w:rsidR="006F7879" w:rsidRPr="00F51053">
        <w:fldChar w:fldCharType="begin"/>
      </w:r>
      <w:r w:rsidR="00594F2D" w:rsidRPr="00F51053">
        <w:instrText xml:space="preserve"> ADDIN EN.CITE &lt;EndNote&gt;&lt;Cite&gt;&lt;Author&gt;Sedentary Behaviour Research Network&lt;/Author&gt;&lt;Year&gt;2012&lt;/Year&gt;&lt;RecNum&gt;9&lt;/RecNum&gt;&lt;DisplayText&gt;(Sedentary Behaviour Research Network, 2012)&lt;/DisplayText&gt;&lt;record&gt;&lt;rec-number&gt;9&lt;/rec-number&gt;&lt;foreign-keys&gt;&lt;key app="EN" db-id="pwwpsdd08dpprxevwd6v0pfnwvre9v2wsrdv" timestamp="1426657559"&gt;9&lt;/key&gt;&lt;/foreign-keys&gt;&lt;ref-type name="Journal Article"&gt;17&lt;/ref-type&gt;&lt;contributors&gt;&lt;authors&gt;&lt;author&gt;Sedentary Behaviour Research Network,&lt;/author&gt;&lt;/authors&gt;&lt;/contributors&gt;&lt;titles&gt;&lt;title&gt;Letter to the editor: standardized use of the terms &amp;quot;sedentary&amp;quot; and &amp;quot;sedentary behaviours&amp;quot;.&lt;/title&gt;&lt;secondary-title&gt;Applied Physiology, Nutrition, and Metabolism&lt;/secondary-title&gt;&lt;alt-title&gt;Appl Physiol Nutr Metab&lt;/alt-title&gt;&lt;/titles&gt;&lt;periodical&gt;&lt;full-title&gt;Applied physiology, nutrition, and metabolism&lt;/full-title&gt;&lt;abbr-1&gt;Appl Physiol Nutr Metab&lt;/abbr-1&gt;&lt;/periodical&gt;&lt;alt-periodical&gt;&lt;full-title&gt;Applied physiology, nutrition, and metabolism&lt;/full-title&gt;&lt;abbr-1&gt;Appl Physiol Nutr Metab&lt;/abbr-1&gt;&lt;/alt-periodical&gt;&lt;pages&gt;540-542&lt;/pages&gt;&lt;volume&gt;37&lt;/volume&gt;&lt;number&gt;3&lt;/number&gt;&lt;dates&gt;&lt;year&gt;2012&lt;/year&gt;&lt;/dates&gt;&lt;urls&gt;&lt;/urls&gt;&lt;/record&gt;&lt;/Cite&gt;&lt;/EndNote&gt;</w:instrText>
      </w:r>
      <w:r w:rsidR="006F7879" w:rsidRPr="00F51053">
        <w:fldChar w:fldCharType="separate"/>
      </w:r>
      <w:r w:rsidR="0041483D" w:rsidRPr="00F51053">
        <w:t>(Sedentary Behaviour Research Network, 2012)</w:t>
      </w:r>
      <w:r w:rsidR="006F7879" w:rsidRPr="00F51053">
        <w:fldChar w:fldCharType="end"/>
      </w:r>
      <w:r w:rsidRPr="00F51053">
        <w:t>. Moderate</w:t>
      </w:r>
      <w:r w:rsidR="00FC4FF8" w:rsidRPr="00F51053">
        <w:t>-</w:t>
      </w:r>
      <w:r w:rsidRPr="00F51053">
        <w:t xml:space="preserve"> or vigorous</w:t>
      </w:r>
      <w:r w:rsidR="00FC4FF8" w:rsidRPr="00F51053">
        <w:t>-intensity</w:t>
      </w:r>
      <w:r w:rsidRPr="00F51053">
        <w:t xml:space="preserve"> physical activity (</w:t>
      </w:r>
      <w:proofErr w:type="spellStart"/>
      <w:r w:rsidRPr="00F51053">
        <w:t>MVPA</w:t>
      </w:r>
      <w:proofErr w:type="spellEnd"/>
      <w:r w:rsidRPr="00F51053">
        <w:t xml:space="preserve">) is defined as </w:t>
      </w:r>
      <w:r w:rsidR="00D745B9" w:rsidRPr="00F51053">
        <w:rPr>
          <w:u w:val="single"/>
        </w:rPr>
        <w:t>&gt;</w:t>
      </w:r>
      <w:r w:rsidRPr="00F51053">
        <w:t xml:space="preserve">3 to </w:t>
      </w:r>
      <w:r w:rsidR="00D745B9" w:rsidRPr="00F51053">
        <w:t>&lt;</w:t>
      </w:r>
      <w:r w:rsidRPr="00F51053">
        <w:t xml:space="preserve">6 </w:t>
      </w:r>
      <w:proofErr w:type="spellStart"/>
      <w:r w:rsidRPr="00F51053">
        <w:t>METs</w:t>
      </w:r>
      <w:proofErr w:type="spellEnd"/>
      <w:r w:rsidRPr="00F51053">
        <w:t xml:space="preserve"> for moderate</w:t>
      </w:r>
      <w:r w:rsidR="00FC4FF8" w:rsidRPr="00F51053">
        <w:t>-</w:t>
      </w:r>
      <w:r w:rsidRPr="00F51053">
        <w:t xml:space="preserve"> and </w:t>
      </w:r>
      <w:r w:rsidR="00D745B9" w:rsidRPr="00F51053">
        <w:rPr>
          <w:u w:val="single"/>
        </w:rPr>
        <w:t>&gt;</w:t>
      </w:r>
      <w:r w:rsidRPr="00F51053">
        <w:t xml:space="preserve">6 </w:t>
      </w:r>
      <w:proofErr w:type="spellStart"/>
      <w:r w:rsidRPr="00F51053">
        <w:t>METs</w:t>
      </w:r>
      <w:proofErr w:type="spellEnd"/>
      <w:r w:rsidRPr="00F51053">
        <w:t xml:space="preserve"> for </w:t>
      </w:r>
      <w:r w:rsidR="00FC4FF8" w:rsidRPr="00F51053">
        <w:t>vigorous-intensity activity. An example of a moderate intensity activity is brisk walking; an example of a vigorous intensity activity is running.</w:t>
      </w:r>
      <w:r w:rsidR="0084735E" w:rsidRPr="00F51053">
        <w:t xml:space="preserve"> </w:t>
      </w:r>
      <w:r w:rsidRPr="00F51053">
        <w:t xml:space="preserve">Sedentary behaviour and </w:t>
      </w:r>
      <w:proofErr w:type="spellStart"/>
      <w:r w:rsidRPr="00F51053">
        <w:t>MVPA</w:t>
      </w:r>
      <w:proofErr w:type="spellEnd"/>
      <w:r w:rsidRPr="00F51053">
        <w:t xml:space="preserve"> are therefore at the ends of a spectrum of activity behaviour based on intensity. Light activity is in between the two, composing the </w:t>
      </w:r>
      <w:r w:rsidR="00D745B9" w:rsidRPr="00F51053">
        <w:t>&gt;</w:t>
      </w:r>
      <w:r w:rsidRPr="00F51053">
        <w:t xml:space="preserve">1.5 to </w:t>
      </w:r>
      <w:r w:rsidR="00D745B9" w:rsidRPr="00F51053">
        <w:t>&lt;</w:t>
      </w:r>
      <w:r w:rsidRPr="00F51053">
        <w:t xml:space="preserve">3 </w:t>
      </w:r>
      <w:proofErr w:type="spellStart"/>
      <w:r w:rsidRPr="00F51053">
        <w:t>METs</w:t>
      </w:r>
      <w:proofErr w:type="spellEnd"/>
      <w:r w:rsidRPr="00F51053">
        <w:t xml:space="preserve"> band (Figure 2). </w:t>
      </w:r>
      <w:r w:rsidR="00FC4FF8" w:rsidRPr="00F51053">
        <w:t xml:space="preserve">A broad range of behaviours fall within this band: one example of a light intensity activity is slow walking. </w:t>
      </w:r>
    </w:p>
    <w:p w:rsidR="00D0123E" w:rsidRPr="00F51053" w:rsidRDefault="002F49B6" w:rsidP="00277BAB">
      <w:pPr>
        <w:pStyle w:val="EndNoteBibliography"/>
        <w:keepNext/>
      </w:pPr>
      <w:r w:rsidRPr="00F51053">
        <w:rPr>
          <w:szCs w:val="24"/>
          <w:lang w:val="en-AU" w:eastAsia="en-AU"/>
        </w:rPr>
        <w:lastRenderedPageBreak/>
        <w:drawing>
          <wp:inline distT="0" distB="0" distL="0" distR="0" wp14:anchorId="6AEA10BC" wp14:editId="3090F562">
            <wp:extent cx="4971415" cy="2743200"/>
            <wp:effectExtent l="0" t="0" r="0" b="0"/>
            <wp:docPr id="11" name="Picture 5" descr="Figure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sca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71415" cy="2743200"/>
                    </a:xfrm>
                    <a:prstGeom prst="rect">
                      <a:avLst/>
                    </a:prstGeom>
                    <a:noFill/>
                    <a:ln>
                      <a:noFill/>
                    </a:ln>
                  </pic:spPr>
                </pic:pic>
              </a:graphicData>
            </a:graphic>
          </wp:inline>
        </w:drawing>
      </w:r>
      <w:r w:rsidR="00D0123E" w:rsidRPr="00F51053">
        <w:t xml:space="preserve"> </w:t>
      </w:r>
    </w:p>
    <w:p w:rsidR="00D34815" w:rsidRPr="00F51053" w:rsidRDefault="00D0123E" w:rsidP="00DC6986">
      <w:pPr>
        <w:pStyle w:val="Subtitle"/>
      </w:pPr>
      <w:proofErr w:type="gramStart"/>
      <w:r w:rsidRPr="00F51053">
        <w:t>Figure 2.</w:t>
      </w:r>
      <w:proofErr w:type="gramEnd"/>
      <w:r w:rsidRPr="00F51053">
        <w:t xml:space="preserve"> Comprehensive spectrum of activity behaviour from sedentary (~1 metabolic equivalents) through to vigorous (6 or more times energy of just sitting and resting). </w:t>
      </w:r>
    </w:p>
    <w:p w:rsidR="00D34815" w:rsidRPr="00F51053" w:rsidRDefault="00D0123E" w:rsidP="00DC6986">
      <w:r w:rsidRPr="00F51053">
        <w:t xml:space="preserve">There is a large body of research that has shown that </w:t>
      </w:r>
      <w:proofErr w:type="spellStart"/>
      <w:r w:rsidRPr="00F51053">
        <w:t>MVPA</w:t>
      </w:r>
      <w:proofErr w:type="spellEnd"/>
      <w:r w:rsidRPr="00F51053">
        <w:t xml:space="preserve"> is an </w:t>
      </w:r>
      <w:r w:rsidR="007559A0" w:rsidRPr="00F51053">
        <w:t xml:space="preserve">effective </w:t>
      </w:r>
      <w:r w:rsidRPr="00F51053">
        <w:t xml:space="preserve">primary and secondary prevention tool for numerous health outcomes </w:t>
      </w:r>
      <w:r w:rsidR="006F7879" w:rsidRPr="00F51053">
        <w:fldChar w:fldCharType="begin">
          <w:fldData xml:space="preserve">PEVuZE5vdGU+PENpdGU+PEF1dGhvcj5IYXNrZWxsPC9BdXRob3I+PFllYXI+MjAwNzwvWWVhcj48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</w:fldData>
        </w:fldChar>
      </w:r>
      <w:r w:rsidR="00906889" w:rsidRPr="00F51053">
        <w:instrText xml:space="preserve"> ADDIN EN.CITE </w:instrText>
      </w:r>
      <w:r w:rsidR="00906889" w:rsidRPr="00F51053">
        <w:fldChar w:fldCharType="begin">
          <w:fldData xml:space="preserve">PEVuZE5vdGU+PENpdGU+PEF1dGhvcj5IYXNrZWxsPC9BdXRob3I+PFllYXI+MjAwNzwvWWVhcj48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</w:fldData>
        </w:fldChar>
      </w:r>
      <w:r w:rsidR="00906889" w:rsidRPr="00F51053">
        <w:instrText xml:space="preserve"> ADDIN EN.CITE.DATA </w:instrText>
      </w:r>
      <w:r w:rsidR="00906889" w:rsidRPr="00F51053">
        <w:fldChar w:fldCharType="end"/>
      </w:r>
      <w:r w:rsidR="006F7879" w:rsidRPr="00F51053">
        <w:fldChar w:fldCharType="separate"/>
      </w:r>
      <w:r w:rsidR="00906889" w:rsidRPr="00F51053">
        <w:rPr>
          <w:noProof/>
        </w:rPr>
        <w:t>(Haskell et al., 2007; Warburton, Katzmarzyk, Rhodes, &amp; Shephard, 2007)</w:t>
      </w:r>
      <w:r w:rsidR="006F7879" w:rsidRPr="00F51053">
        <w:fldChar w:fldCharType="end"/>
      </w:r>
      <w:r w:rsidRPr="00F51053">
        <w:t xml:space="preserve">. As a result of this knowledge, health guidelines have traditionally targeted </w:t>
      </w:r>
      <w:r w:rsidR="007559A0" w:rsidRPr="00F51053">
        <w:t xml:space="preserve">recommending </w:t>
      </w:r>
      <w:r w:rsidRPr="00F51053">
        <w:t xml:space="preserve">people achieve sufficient </w:t>
      </w:r>
      <w:r w:rsidR="002B647E" w:rsidRPr="00F51053">
        <w:t xml:space="preserve">levels of </w:t>
      </w:r>
      <w:proofErr w:type="spellStart"/>
      <w:r w:rsidRPr="00F51053">
        <w:t>MVPA</w:t>
      </w:r>
      <w:proofErr w:type="spellEnd"/>
      <w:r w:rsidRPr="00F51053">
        <w:t xml:space="preserve">. Australian guidelines on physical activity recommend 2.5 to 5 hours of moderate intensity physical activity per week </w:t>
      </w:r>
      <w:r w:rsidR="006F7879" w:rsidRPr="00F51053">
        <w:fldChar w:fldCharType="begin"/>
      </w:r>
      <w:r w:rsidR="00576599" w:rsidRPr="00F51053">
        <w:instrText xml:space="preserve"> ADDIN EN.CITE &lt;EndNote&gt;&lt;Cite&gt;&lt;Author&gt;Health&lt;/Author&gt;&lt;Year&gt;2014&lt;/Year&gt;&lt;RecNum&gt;20&lt;/RecNum&gt;&lt;DisplayText&gt;(Australian Government - Department of Health, 2014)&lt;/DisplayText&gt;&lt;record&gt;&lt;rec-number&gt;20&lt;/rec-number&gt;&lt;foreign-keys&gt;&lt;key app="EN" db-id="pwwpsdd08dpprxevwd6v0pfnwvre9v2wsrdv" timestamp="1427263048"&gt;20&lt;/key&gt;&lt;/foreign-keys&gt;&lt;ref-type name="Report"&gt;27&lt;/ref-type&gt;&lt;contributors&gt;&lt;authors&gt;&lt;author&gt;Australian Government - Department of Health,&lt;/author&gt;&lt;/authors&gt;&lt;tertiary-authors&gt;&lt;author&gt;Department of Health,&lt;/author&gt;&lt;/tertiary-authors&gt;&lt;/contributors&gt;&lt;titles&gt;&lt;title&gt;Make your Move – Sit less – Be active for life! - Australia’s Physical Activity &amp;amp; Sedentary Behaviour Guidelines for Adults (18-64 years)&lt;/title&gt;&lt;/titles&gt;&lt;dates&gt;&lt;year&gt;2014&lt;/year&gt;&lt;/dates&gt;&lt;pub-location&gt;Canberra, Australia&lt;/pub-location&gt;&lt;urls&gt;&lt;/urls&gt;&lt;/record&gt;&lt;/Cite&gt;&lt;/EndNote&gt;</w:instrText>
      </w:r>
      <w:r w:rsidR="006F7879" w:rsidRPr="00F51053">
        <w:fldChar w:fldCharType="separate"/>
      </w:r>
      <w:r w:rsidR="0041483D" w:rsidRPr="00F51053">
        <w:rPr>
          <w:noProof/>
        </w:rPr>
        <w:t>(Australian Government - Department of Health, 2014)</w:t>
      </w:r>
      <w:r w:rsidR="006F7879" w:rsidRPr="00F51053">
        <w:fldChar w:fldCharType="end"/>
      </w:r>
      <w:r w:rsidRPr="00F51053">
        <w:t xml:space="preserve">, which is roughly </w:t>
      </w:r>
      <w:r w:rsidR="002B647E" w:rsidRPr="00F51053">
        <w:t>30 to 60 minutes</w:t>
      </w:r>
      <w:r w:rsidRPr="00F51053">
        <w:t xml:space="preserve"> per day. </w:t>
      </w:r>
    </w:p>
    <w:p w:rsidR="00D34815" w:rsidRPr="00F51053" w:rsidRDefault="00D0123E" w:rsidP="00DC6986">
      <w:r w:rsidRPr="00F51053">
        <w:t xml:space="preserve">Considering that adults are often awake for 16 hours in a day, meeting these physical activity guidelines would mean that there are still </w:t>
      </w:r>
      <w:r w:rsidR="00E575A6" w:rsidRPr="00F51053">
        <w:t xml:space="preserve">up to </w:t>
      </w:r>
      <w:r w:rsidRPr="00F51053">
        <w:t>15</w:t>
      </w:r>
      <w:r w:rsidR="00E575A6" w:rsidRPr="00F51053">
        <w:t>.5</w:t>
      </w:r>
      <w:r w:rsidRPr="00F51053">
        <w:t xml:space="preserve"> hours left to spend on alternative activities each day. </w:t>
      </w:r>
    </w:p>
    <w:p w:rsidR="0057660F" w:rsidRDefault="00837619" w:rsidP="00DC6986">
      <w:r w:rsidRPr="00F51053">
        <w:t xml:space="preserve">Notably, it is possible for </w:t>
      </w:r>
      <w:r w:rsidR="00D0123E" w:rsidRPr="00F51053">
        <w:t xml:space="preserve">a person </w:t>
      </w:r>
      <w:r w:rsidRPr="00F51053">
        <w:t xml:space="preserve">to </w:t>
      </w:r>
      <w:r w:rsidR="00D0123E" w:rsidRPr="00F51053">
        <w:t xml:space="preserve">be both physically active (i.e. meet the </w:t>
      </w:r>
      <w:proofErr w:type="spellStart"/>
      <w:r w:rsidR="00D0123E" w:rsidRPr="00F51053">
        <w:t>MVPA</w:t>
      </w:r>
      <w:proofErr w:type="spellEnd"/>
      <w:r w:rsidR="00D0123E" w:rsidRPr="00F51053">
        <w:t xml:space="preserve"> guidelines) </w:t>
      </w:r>
      <w:r w:rsidR="00D0123E" w:rsidRPr="00F51053">
        <w:rPr>
          <w:i/>
        </w:rPr>
        <w:t>and</w:t>
      </w:r>
      <w:r w:rsidR="00D0123E" w:rsidRPr="00F51053">
        <w:t xml:space="preserve"> be highly sedentary (i.e. spend much of their day sitting), as shown in the upper panel of Figure 3. This individual went for a 30 minute run in the morning, but was mainly sedentary for the rest of the day. The individual whose activity is shown in the lower panel was ‘inactive’ (i.e. they did </w:t>
      </w:r>
      <w:r w:rsidR="00D0123E" w:rsidRPr="00F51053">
        <w:rPr>
          <w:i/>
        </w:rPr>
        <w:t>not</w:t>
      </w:r>
      <w:r w:rsidR="00D0123E" w:rsidRPr="00F51053">
        <w:t xml:space="preserve"> meet the </w:t>
      </w:r>
      <w:proofErr w:type="spellStart"/>
      <w:r w:rsidR="00D0123E" w:rsidRPr="00F51053">
        <w:t>MVPA</w:t>
      </w:r>
      <w:proofErr w:type="spellEnd"/>
      <w:r w:rsidR="00D0123E" w:rsidRPr="00F51053">
        <w:t xml:space="preserve"> guidelines) but was also not overly sedentary (i.e. they sat very little throughout the day).</w:t>
      </w:r>
      <w:r w:rsidR="0057660F" w:rsidRPr="0057660F">
        <w:t xml:space="preserve"> </w:t>
      </w:r>
    </w:p>
    <w:p w:rsidR="00F823AD" w:rsidRDefault="0057660F" w:rsidP="00047D8E">
      <w:pPr>
        <w:pStyle w:val="Default"/>
        <w:keepNext/>
        <w:spacing w:after="240"/>
        <w:rPr>
          <w:rFonts w:asciiTheme="minorBidi" w:hAnsiTheme="minorBidi"/>
        </w:rPr>
      </w:pPr>
      <w:r>
        <w:rPr>
          <w:noProof/>
          <w:lang w:eastAsia="en-AU"/>
        </w:rPr>
        <w:lastRenderedPageBreak/>
        <w:drawing>
          <wp:inline distT="0" distB="0" distL="0" distR="0" wp14:anchorId="26F108D7" wp14:editId="3922ACF6">
            <wp:extent cx="5943600" cy="2245995"/>
            <wp:effectExtent l="0" t="0" r="0" b="1905"/>
            <wp:docPr id="10" name="Chart 10" descr="Activity levels throughout the day from 7 am to 5 pm&#10;" title="Activity levels - participan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noProof/>
          <w:lang w:eastAsia="en-AU"/>
        </w:rPr>
        <w:drawing>
          <wp:inline distT="0" distB="0" distL="0" distR="0" wp14:anchorId="66C9E22A" wp14:editId="02522619">
            <wp:extent cx="5943600" cy="2609850"/>
            <wp:effectExtent l="0" t="0" r="0" b="0"/>
            <wp:docPr id="13" name="Chart 13" descr="Activity levels throughout the day from 7 am to 5 pm" title="Activity levels - participan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34815" w:rsidRPr="00F51053" w:rsidRDefault="00D0123E" w:rsidP="00DC6986">
      <w:pPr>
        <w:pStyle w:val="Subtitle"/>
      </w:pPr>
      <w:proofErr w:type="gramStart"/>
      <w:r w:rsidRPr="00F51053">
        <w:t>Figure 3.</w:t>
      </w:r>
      <w:proofErr w:type="gramEnd"/>
      <w:r w:rsidRPr="00F51053">
        <w:t xml:space="preserve"> Activity levels of two participants during a typical day. Intensity of activity behaviour is expressed in activity monitor ‘counts per minute’ (data from the authors, see measurement section </w:t>
      </w:r>
      <w:r w:rsidR="00D619E8" w:rsidRPr="00F51053">
        <w:t>(2.</w:t>
      </w:r>
      <w:r w:rsidR="0084735E" w:rsidRPr="00F51053">
        <w:t>6</w:t>
      </w:r>
      <w:r w:rsidR="00D619E8" w:rsidRPr="00F51053">
        <w:t xml:space="preserve">) </w:t>
      </w:r>
      <w:r w:rsidRPr="00F51053">
        <w:t>for more details on activity monitors)</w:t>
      </w:r>
    </w:p>
    <w:p w:rsidR="00D34815" w:rsidRPr="00F51053" w:rsidRDefault="006E7A5A" w:rsidP="00DC6986">
      <w:r w:rsidRPr="00F51053">
        <w:t>To conclude, sedentary behaviours are characterised by low energy expenditure and a sitting or lying posture</w:t>
      </w:r>
      <w:r w:rsidR="00E575A6" w:rsidRPr="00F51053">
        <w:t xml:space="preserve"> during waking hours</w:t>
      </w:r>
      <w:r w:rsidRPr="00F51053">
        <w:t xml:space="preserve">. </w:t>
      </w:r>
      <w:r w:rsidR="00D0123E" w:rsidRPr="00F51053">
        <w:t xml:space="preserve">Sedentary behaviour is conceptually different from inactivity, which is </w:t>
      </w:r>
      <w:r w:rsidRPr="00F51053">
        <w:t xml:space="preserve">defined as </w:t>
      </w:r>
      <w:r w:rsidR="00D0123E" w:rsidRPr="00F51053">
        <w:t xml:space="preserve">a lack of </w:t>
      </w:r>
      <w:proofErr w:type="spellStart"/>
      <w:r w:rsidR="00D0123E" w:rsidRPr="00F51053">
        <w:t>MVPA</w:t>
      </w:r>
      <w:proofErr w:type="spellEnd"/>
      <w:r w:rsidR="00D0123E" w:rsidRPr="00F51053">
        <w:t xml:space="preserve">. Importantly, research has shown </w:t>
      </w:r>
      <w:r w:rsidR="007559A0" w:rsidRPr="00F51053">
        <w:t xml:space="preserve">that </w:t>
      </w:r>
      <w:r w:rsidR="00D0123E" w:rsidRPr="00F51053">
        <w:t xml:space="preserve">there are different predictors of how sedentary a person is as opposed to how much </w:t>
      </w:r>
      <w:proofErr w:type="spellStart"/>
      <w:r w:rsidR="00D0123E" w:rsidRPr="00F51053">
        <w:t>MVPA</w:t>
      </w:r>
      <w:proofErr w:type="spellEnd"/>
      <w:r w:rsidR="00D0123E" w:rsidRPr="00F51053">
        <w:t xml:space="preserve"> they perform, and that the health risks are at least partly </w:t>
      </w:r>
      <w:proofErr w:type="gramStart"/>
      <w:r w:rsidR="00D0123E" w:rsidRPr="00F51053">
        <w:t>additive</w:t>
      </w:r>
      <w:proofErr w:type="gramEnd"/>
      <w:r w:rsidR="00D0123E" w:rsidRPr="00F51053">
        <w:t xml:space="preserve"> – i.e. being inactive and highly sedentary is a greater risk than being inactive with low sedentary exposure. </w:t>
      </w:r>
    </w:p>
    <w:p w:rsidR="00D34815" w:rsidRPr="00F51053" w:rsidRDefault="00D0123E" w:rsidP="000A463F">
      <w:pPr>
        <w:pStyle w:val="Heading2"/>
      </w:pPr>
      <w:bookmarkStart w:id="18" w:name="_Toc440468374"/>
      <w:r w:rsidRPr="00F51053">
        <w:t>2.</w:t>
      </w:r>
      <w:r w:rsidR="0084735E" w:rsidRPr="00F51053">
        <w:t>3</w:t>
      </w:r>
      <w:r w:rsidRPr="00F51053">
        <w:t xml:space="preserve"> Domains of sedentary behaviour</w:t>
      </w:r>
      <w:bookmarkEnd w:id="18"/>
    </w:p>
    <w:p w:rsidR="00D34815" w:rsidRPr="00F51053" w:rsidRDefault="00D0123E" w:rsidP="00DC6986">
      <w:r w:rsidRPr="00F51053">
        <w:t xml:space="preserve">Sedentary behaviours can occur across multiple domains, with multiple influences (environmental, social, political, cultural) impacting on the behaviour </w:t>
      </w:r>
      <w:r w:rsidR="006F7879" w:rsidRPr="00F51053">
        <w:fldChar w:fldCharType="begin"/>
      </w:r>
      <w:r w:rsidR="00576599" w:rsidRPr="00F51053">
        <w:instrText xml:space="preserve"> ADDIN EN.CITE &lt;EndNote&gt;&lt;Cite&gt;&lt;Author&gt;Owen&lt;/Author&gt;&lt;Year&gt;2011&lt;/Year&gt;&lt;RecNum&gt;120&lt;/RecNum&gt;&lt;DisplayText&gt;(Owen et al., 2011)&lt;/DisplayText&gt;&lt;record&gt;&lt;rec-number&gt;120&lt;/rec-number&gt;&lt;foreign-keys&gt;&lt;key app="EN" db-id="pwwpsdd08dpprxevwd6v0pfnwvre9v2wsrdv" timestamp="1428385226"&gt;120&lt;/key&gt;&lt;/foreign-keys&gt;&lt;ref-type name="Journal Article"&gt;17&lt;/ref-type&gt;&lt;contributors&gt;&lt;authors&gt;&lt;author&gt;Owen, N.,&lt;/author&gt;&lt;author&gt;Sugiyama, T.,&lt;/author&gt;&lt;author&gt;Eakin, E.E.,&lt;/author&gt;&lt;author&gt;Gardiner, P.A.,&lt;/author&gt;&lt;author&gt;Tremblay, M.S.,&lt;/author&gt;&lt;author&gt;Sallis, J.F.&lt;/author&gt;&lt;/authors&gt;&lt;/contributors&gt;&lt;auth-address&gt;Baker IDI Heart and Diabetes Institute, Melbourne, Australia. neville.owen@bakeridi.edu.au&lt;/auth-address&gt;&lt;titles&gt;&lt;title&gt;Adults&amp;apos; sedentary behavior determinants and interventions&lt;/title&gt;&lt;secondary-title&gt;American Journal of Preventive Medicine&lt;/secondary-title&gt;&lt;alt-title&gt;Am J Prev Med&lt;/alt-title&gt;&lt;/titles&gt;&lt;periodical&gt;&lt;full-title&gt;Am J Prev Med&lt;/full-title&gt;&lt;abbr-1&gt;American journal of preventive medicine&lt;/abbr-1&gt;&lt;/periodical&gt;&lt;alt-periodical&gt;&lt;full-title&gt;Am J Prev Med&lt;/full-title&gt;&lt;abbr-1&gt;American journal of preventive medicine&lt;/abbr-1&gt;&lt;/alt-periodical&gt;&lt;pages&gt;189-196&lt;/pages&gt;&lt;volume&gt;41&lt;/volume&gt;&lt;number&gt;2&lt;/number&gt;&lt;keywords&gt;&lt;keyword&gt;Adult&lt;/keyword&gt;&lt;keyword&gt;*Health Behavior&lt;/keyword&gt;&lt;keyword&gt;Humans&lt;/keyword&gt;&lt;keyword&gt;*Models, Theoretical&lt;/keyword&gt;&lt;keyword&gt;Motor Activity&lt;/keyword&gt;&lt;keyword&gt;*Sedentary Lifestyle&lt;/keyword&gt;&lt;keyword&gt;Television&lt;/keyword&gt;&lt;keyword&gt;Time Factors&lt;/keyword&gt;&lt;keyword&gt;Workplace&lt;/keyword&gt;&lt;/keywords&gt;&lt;dates&gt;&lt;year&gt;2011&lt;/year&gt;&lt;pub-dates&gt;&lt;date&gt;Aug&lt;/date&gt;&lt;/pub-dates&gt;&lt;/dates&gt;&lt;isbn&gt;1873-2607 (Electronic)&amp;#xD;0749-3797 (Linking)&lt;/isbn&gt;&lt;accession-num&gt;21767727&lt;/accession-num&gt;&lt;urls&gt;&lt;related-urls&gt;&lt;url&gt;http://www.ncbi.nlm.nih.gov/pubmed/21767727&lt;/url&gt;&lt;/related-urls&gt;&lt;/urls&gt;&lt;electronic-resource-num&gt;10.1016/j.amepre.2011.05.013&lt;/electronic-resource-num&gt;&lt;/record&gt;&lt;/Cite&gt;&lt;/EndNote&gt;</w:instrText>
      </w:r>
      <w:r w:rsidR="006F7879" w:rsidRPr="00F51053">
        <w:fldChar w:fldCharType="separate"/>
      </w:r>
      <w:r w:rsidR="00C41D1F" w:rsidRPr="00F51053">
        <w:rPr>
          <w:noProof/>
        </w:rPr>
        <w:t>(Owen et al., 2011)</w:t>
      </w:r>
      <w:r w:rsidR="006F7879" w:rsidRPr="00F51053">
        <w:fldChar w:fldCharType="end"/>
      </w:r>
      <w:r w:rsidRPr="00F51053">
        <w:t>. The four main domains in which adults typically accumulate sedentary time are: transport, leisure, domestic and occupation</w:t>
      </w:r>
      <w:r w:rsidR="006E7A5A" w:rsidRPr="00F51053">
        <w:t>al</w:t>
      </w:r>
      <w:r w:rsidRPr="00F51053">
        <w:t xml:space="preserve"> </w:t>
      </w:r>
      <w:r w:rsidR="006F7879" w:rsidRPr="00F51053">
        <w:fldChar w:fldCharType="begin"/>
      </w:r>
      <w:r w:rsidR="00576599" w:rsidRPr="00F51053">
        <w:instrText xml:space="preserve"> ADDIN EN.CITE &lt;EndNote&gt;&lt;Cite&gt;&lt;Author&gt;Owen&lt;/Author&gt;&lt;Year&gt;2011&lt;/Year&gt;&lt;RecNum&gt;120&lt;/RecNum&gt;&lt;DisplayText&gt;(Owen et al., 2011)&lt;/DisplayText&gt;&lt;record&gt;&lt;rec-number&gt;120&lt;/rec-number&gt;&lt;foreign-keys&gt;&lt;key app="EN" db-id="pwwpsdd08dpprxevwd6v0pfnwvre9v2wsrdv" timestamp="1428385226"&gt;120&lt;/key&gt;&lt;/foreign-keys&gt;&lt;ref-type name="Journal Article"&gt;17&lt;/ref-type&gt;&lt;contributors&gt;&lt;authors&gt;&lt;author&gt;Owen, N.,&lt;/author&gt;&lt;author&gt;Sugiyama, T.,&lt;/author&gt;&lt;author&gt;Eakin, E.E.,&lt;/author&gt;&lt;author&gt;Gardiner, P.A.,&lt;/author&gt;&lt;author&gt;Tremblay, M.S.,&lt;/author&gt;&lt;author&gt;Sallis, J.F.&lt;/author&gt;&lt;/authors&gt;&lt;/contributors&gt;&lt;auth-address&gt;Baker IDI Heart and Diabetes Institute, Melbourne, Australia. neville.owen@bakeridi.edu.au&lt;/auth-address&gt;&lt;titles&gt;&lt;title&gt;Adults&amp;apos; sedentary behavior determinants and interventions&lt;/title&gt;&lt;secondary-title&gt;American Journal of Preventive Medicine&lt;/secondary-title&gt;&lt;alt-title&gt;Am J Prev Med&lt;/alt-title&gt;&lt;/titles&gt;&lt;periodical&gt;&lt;full-title&gt;Am J Prev Med&lt;/full-title&gt;&lt;abbr-1&gt;American journal of preventive medicine&lt;/abbr-1&gt;&lt;/periodical&gt;&lt;alt-periodical&gt;&lt;full-title&gt;Am J Prev Med&lt;/full-title&gt;&lt;abbr-1&gt;American journal of preventive medicine&lt;/abbr-1&gt;&lt;/alt-periodical&gt;&lt;pages&gt;189-196&lt;/pages&gt;&lt;volume&gt;41&lt;/volume&gt;&lt;number&gt;2&lt;/number&gt;&lt;keywords&gt;&lt;keyword&gt;Adult&lt;/keyword&gt;&lt;keyword&gt;*Health Behavior&lt;/keyword&gt;&lt;keyword&gt;Humans&lt;/keyword&gt;&lt;keyword&gt;*Models, Theoretical&lt;/keyword&gt;&lt;keyword&gt;Motor Activity&lt;/keyword&gt;&lt;keyword&gt;*Sedentary Lifestyle&lt;/keyword&gt;&lt;keyword&gt;Television&lt;/keyword&gt;&lt;keyword&gt;Time Factors&lt;/keyword&gt;&lt;keyword&gt;Workplace&lt;/keyword&gt;&lt;/keywords&gt;&lt;dates&gt;&lt;year&gt;2011&lt;/year&gt;&lt;pub-dates&gt;&lt;date&gt;Aug&lt;/date&gt;&lt;/pub-dates&gt;&lt;/dates&gt;&lt;isbn&gt;1873-2607 (Electronic)&amp;#xD;0749-3797 (Linking)&lt;/isbn&gt;&lt;accession-num&gt;21767727&lt;/accession-num&gt;&lt;urls&gt;&lt;related-urls&gt;&lt;url&gt;http://www.ncbi.nlm.nih.gov/pubmed/21767727&lt;/url&gt;&lt;/related-urls&gt;&lt;/urls&gt;&lt;electronic-resource-num&gt;10.1016/j.amepre.2011.05.013&lt;/electronic-resource-num&gt;&lt;/record&gt;&lt;/Cite&gt;&lt;/EndNote&gt;</w:instrText>
      </w:r>
      <w:r w:rsidR="006F7879" w:rsidRPr="00F51053">
        <w:fldChar w:fldCharType="separate"/>
      </w:r>
      <w:r w:rsidR="00C41D1F" w:rsidRPr="00F51053">
        <w:rPr>
          <w:noProof/>
        </w:rPr>
        <w:t>(Owen et al., 2011)</w:t>
      </w:r>
      <w:r w:rsidR="006F7879" w:rsidRPr="00F51053">
        <w:fldChar w:fldCharType="end"/>
      </w:r>
      <w:r w:rsidRPr="00F51053">
        <w:t xml:space="preserve">. </w:t>
      </w:r>
    </w:p>
    <w:p w:rsidR="00D34815" w:rsidRPr="00F51053" w:rsidRDefault="00D0123E" w:rsidP="00DC6986">
      <w:r w:rsidRPr="00F51053">
        <w:t xml:space="preserve">In transport, using a car or public transport rather than walking or riding a bike can result in sedentary behaviour. In leisure, using electronic screen based devices (such as television, computer and mobile touch screen devices) are commonly known sedentary behaviours, in addition to more traditional reading from paper or craft </w:t>
      </w:r>
      <w:proofErr w:type="gramStart"/>
      <w:r w:rsidRPr="00F51053">
        <w:t>activities.</w:t>
      </w:r>
      <w:proofErr w:type="gramEnd"/>
      <w:r w:rsidRPr="00F51053">
        <w:t xml:space="preserve"> In the domestic domain, devices such as washing machines </w:t>
      </w:r>
      <w:r w:rsidR="006E7A5A" w:rsidRPr="00F51053">
        <w:t xml:space="preserve">and dryers </w:t>
      </w:r>
      <w:r w:rsidRPr="00F51053">
        <w:t xml:space="preserve">reduce the need for light activity chores around the home. Finally, in the occupational </w:t>
      </w:r>
      <w:r w:rsidRPr="00F51053">
        <w:lastRenderedPageBreak/>
        <w:t xml:space="preserve">domain, </w:t>
      </w:r>
      <w:r w:rsidR="006E7A5A" w:rsidRPr="00F51053">
        <w:t>computer-based tasks</w:t>
      </w:r>
      <w:r w:rsidRPr="00F51053">
        <w:t xml:space="preserve"> or driving a vehicle can lead to high accumulations of sedentary behaviour. </w:t>
      </w:r>
      <w:r w:rsidR="0084735E" w:rsidRPr="00F51053">
        <w:t>G</w:t>
      </w:r>
      <w:r w:rsidRPr="00F51053">
        <w:t xml:space="preserve">iven the proportion of time many adults spend at work, the occupational domain is an important domain for sedentary behaviour. </w:t>
      </w:r>
    </w:p>
    <w:p w:rsidR="00D34815" w:rsidRPr="00F51053" w:rsidRDefault="00D0123E" w:rsidP="000A463F">
      <w:pPr>
        <w:pStyle w:val="Heading2"/>
      </w:pPr>
      <w:bookmarkStart w:id="19" w:name="_Toc440468375"/>
      <w:r w:rsidRPr="00F51053">
        <w:t>2.</w:t>
      </w:r>
      <w:r w:rsidR="0084735E" w:rsidRPr="00F51053">
        <w:t>4</w:t>
      </w:r>
      <w:r w:rsidRPr="00F51053">
        <w:t xml:space="preserve"> Occupational s</w:t>
      </w:r>
      <w:r w:rsidR="004E66E5" w:rsidRPr="00F51053">
        <w:t>itting</w:t>
      </w:r>
      <w:bookmarkEnd w:id="19"/>
    </w:p>
    <w:p w:rsidR="00D34815" w:rsidRPr="00F51053" w:rsidRDefault="00D0123E" w:rsidP="00DC6986">
      <w:r w:rsidRPr="00F51053">
        <w:t>Occupational s</w:t>
      </w:r>
      <w:r w:rsidR="004E66E5" w:rsidRPr="00F51053">
        <w:t>itting</w:t>
      </w:r>
      <w:r w:rsidRPr="00F51053">
        <w:t xml:space="preserve"> is defined as sedentary behaviour </w:t>
      </w:r>
      <w:r w:rsidR="006E7A5A" w:rsidRPr="00F51053">
        <w:t xml:space="preserve">that is accrued as part of, or relating to, </w:t>
      </w:r>
      <w:r w:rsidR="00D25C7D" w:rsidRPr="00F51053">
        <w:t>work</w:t>
      </w:r>
      <w:r w:rsidRPr="00F51053">
        <w:t>. Traditionally this has concerned activities within a workplace, including productive tasks and lunch/morning/afternoon breaks from productive tasks. However</w:t>
      </w:r>
      <w:r w:rsidR="004E5FF2" w:rsidRPr="00F51053">
        <w:t>,</w:t>
      </w:r>
      <w:r w:rsidRPr="00F51053">
        <w:t xml:space="preserve"> there is also additional s</w:t>
      </w:r>
      <w:r w:rsidR="004E66E5" w:rsidRPr="00F51053">
        <w:t>itting</w:t>
      </w:r>
      <w:r w:rsidRPr="00F51053">
        <w:t xml:space="preserve"> which </w:t>
      </w:r>
      <w:r w:rsidR="004E5FF2" w:rsidRPr="00F51053">
        <w:t>can be considered</w:t>
      </w:r>
      <w:r w:rsidRPr="00F51053">
        <w:t xml:space="preserve"> work-related. For exam</w:t>
      </w:r>
      <w:r w:rsidR="00333967" w:rsidRPr="00F51053">
        <w:t>ple, commuting to and from work</w:t>
      </w:r>
      <w:r w:rsidRPr="00F51053">
        <w:t xml:space="preserve"> is often addressed in health promotion interventions conducted at the workplace. Similarly, work is increasingly being conducted outside of traditional workplaces, such that domestic and community environments are </w:t>
      </w:r>
      <w:r w:rsidR="00FA4FC7" w:rsidRPr="00F51053">
        <w:t xml:space="preserve">also </w:t>
      </w:r>
      <w:r w:rsidRPr="00F51053">
        <w:t>contexts where work-related s</w:t>
      </w:r>
      <w:r w:rsidR="004E66E5" w:rsidRPr="00F51053">
        <w:t>itting</w:t>
      </w:r>
      <w:r w:rsidRPr="00F51053">
        <w:t xml:space="preserve"> occurs.</w:t>
      </w:r>
    </w:p>
    <w:p w:rsidR="00D34815" w:rsidRPr="00F51053" w:rsidRDefault="00D0123E" w:rsidP="000A463F">
      <w:pPr>
        <w:pStyle w:val="Heading2"/>
      </w:pPr>
      <w:bookmarkStart w:id="20" w:name="_Toc440468376"/>
      <w:r w:rsidRPr="00F51053">
        <w:t>2.</w:t>
      </w:r>
      <w:r w:rsidR="0084735E" w:rsidRPr="00F51053">
        <w:t>5</w:t>
      </w:r>
      <w:r w:rsidRPr="00F51053">
        <w:t xml:space="preserve"> Models of risk control and occupational s</w:t>
      </w:r>
      <w:r w:rsidR="004E66E5" w:rsidRPr="00F51053">
        <w:t>itting</w:t>
      </w:r>
      <w:bookmarkEnd w:id="20"/>
    </w:p>
    <w:p w:rsidR="00D34815" w:rsidRPr="00F51053" w:rsidRDefault="00D0123E" w:rsidP="00DC6986">
      <w:r w:rsidRPr="00F51053">
        <w:t xml:space="preserve">The risk control hierarchy model promoted for sustainable management of risk associated with occupational hazards recommends elimination of the risk where reasonably practicable, and minimisation of risk using task substitution or furniture, equipment and tools engineering controls, ahead of administrative controls reliant on worker training and behaviour management (Figure 4) </w:t>
      </w:r>
      <w:r w:rsidR="006F7879" w:rsidRPr="00F51053">
        <w:fldChar w:fldCharType="begin"/>
      </w:r>
      <w:r w:rsidR="0034752D" w:rsidRPr="00F51053">
        <w:instrText xml:space="preserve"> ADDIN EN.CITE &lt;EndNote&gt;&lt;Cite&gt;&lt;Author&gt;Australia&lt;/Author&gt;&lt;Year&gt;2011&lt;/Year&gt;&lt;RecNum&gt;135&lt;/RecNum&gt;&lt;DisplayText&gt;(International Labour Organisation, 1981; Safe Work Australia, 2011a)&lt;/DisplayText&gt;&lt;record&gt;&lt;rec-number&gt;135&lt;/rec-number&gt;&lt;foreign-keys&gt;&lt;key app="EN" db-id="pwwpsdd08dpprxevwd6v0pfnwvre9v2wsrdv" timestamp="1428570551"&gt;135&lt;/key&gt;&lt;/foreign-keys&gt;&lt;ref-type name="Report"&gt;27&lt;/ref-type&gt;&lt;contributors&gt;&lt;authors&gt;&lt;author&gt;Safe Work Australia,&lt;/author&gt;&lt;/authors&gt;&lt;tertiary-authors&gt;&lt;author&gt;SWA,&lt;/author&gt;&lt;/tertiary-authors&gt;&lt;/contributors&gt;&lt;titles&gt;&lt;title&gt;Hazardous Manual Tasks - Code of Practice&lt;/title&gt;&lt;/titles&gt;&lt;dates&gt;&lt;year&gt;2011&lt;/year&gt;&lt;/dates&gt;&lt;pub-location&gt;Canberra, Australia&lt;/pub-location&gt;&lt;urls&gt;&lt;/urls&gt;&lt;/record&gt;&lt;/Cite&gt;&lt;Cite&gt;&lt;Author&gt;International Labour Organisation&lt;/Author&gt;&lt;Year&gt;1981&lt;/Year&gt;&lt;RecNum&gt;151&lt;/RecNum&gt;&lt;record&gt;&lt;rec-number&gt;151&lt;/rec-number&gt;&lt;foreign-keys&gt;&lt;key app="EN" db-id="pwwpsdd08dpprxevwd6v0pfnwvre9v2wsrdv" timestamp="1431339631"&gt;151&lt;/key&gt;&lt;/foreign-keys&gt;&lt;ref-type name="Report"&gt;27&lt;/ref-type&gt;&lt;contributors&gt;&lt;authors&gt;&lt;author&gt;International Labour Organisation,&lt;/author&gt;&lt;/authors&gt;&lt;tertiary-authors&gt;&lt;author&gt;ILO, &lt;/author&gt;&lt;/tertiary-authors&gt;&lt;/contributors&gt;&lt;titles&gt;&lt;title&gt;Occupational safety and health recommendation -recommendation concerning occupational safety and health and the working environment adoption&lt;/title&gt;&lt;/titles&gt;&lt;dates&gt;&lt;year&gt;1981&lt;/year&gt;&lt;/dates&gt;&lt;pub-location&gt;Geneva, Switserland&lt;/pub-location&gt;&lt;urls&gt;&lt;/urls&gt;&lt;/record&gt;&lt;/Cite&gt;&lt;/EndNote&gt;</w:instrText>
      </w:r>
      <w:r w:rsidR="006F7879" w:rsidRPr="00F51053">
        <w:fldChar w:fldCharType="separate"/>
      </w:r>
      <w:r w:rsidR="0041483D" w:rsidRPr="00F51053">
        <w:rPr>
          <w:noProof/>
        </w:rPr>
        <w:t>(International Labour Organisation, 1981; Safe Work Australia, 2011a)</w:t>
      </w:r>
      <w:r w:rsidR="006F7879" w:rsidRPr="00F51053">
        <w:fldChar w:fldCharType="end"/>
      </w:r>
      <w:r w:rsidRPr="00F51053">
        <w:t xml:space="preserve">. Elimination of sitting from workplaces could be attempted by removal of all seats, but is unlikely to be desirable given some sitting is likely to be useful in reducing fatigue at work. Substituting work sitting tasks with non-sitting tasks is a potential strategy, and could be combined with engineering controls which provide work equipment and tools to enable productive tasks to be performed </w:t>
      </w:r>
      <w:r w:rsidR="00754CE5" w:rsidRPr="00F51053">
        <w:t xml:space="preserve">while </w:t>
      </w:r>
      <w:r w:rsidRPr="00F51053">
        <w:t xml:space="preserve">not sitting. Environments could also be designed to include aspects which substitute sedentary tasks for non-sedentary tasks (e.g., </w:t>
      </w:r>
      <w:r w:rsidR="008439A3" w:rsidRPr="00F51053">
        <w:t xml:space="preserve">enabling </w:t>
      </w:r>
      <w:r w:rsidRPr="00F51053">
        <w:t xml:space="preserve">walking meetings rather than sitting). Administrative controls could include scheduling breaks from sedentary work tasks. Currently there do not appear to be options for personal protective equipment to minimise harm from sitting exposure. </w:t>
      </w:r>
    </w:p>
    <w:p w:rsidR="00D0123E" w:rsidRPr="00F51053" w:rsidRDefault="002F49B6" w:rsidP="00DC6986">
      <w:pPr>
        <w:pStyle w:val="ColorfulList-Accent11"/>
      </w:pPr>
      <w:r w:rsidRPr="00F51053">
        <w:rPr>
          <w:noProof/>
          <w:lang w:val="en-AU" w:eastAsia="en-AU"/>
        </w:rPr>
        <w:lastRenderedPageBreak/>
        <w:drawing>
          <wp:inline distT="0" distB="0" distL="0" distR="0" wp14:anchorId="3EC9F465" wp14:editId="64B191C5">
            <wp:extent cx="4133850" cy="4250055"/>
            <wp:effectExtent l="0" t="0" r="0" b="0"/>
            <wp:docPr id="9" name="Picture 14" descr="Representation of the hierarchy of control from least to most effective - at the apex (most effective) is elimination, then substitution, engineering, administrative controls, and personal protective equipment is the least effective.&#10;&#10;"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33850" cy="4250055"/>
                    </a:xfrm>
                    <a:prstGeom prst="rect">
                      <a:avLst/>
                    </a:prstGeom>
                    <a:noFill/>
                    <a:ln>
                      <a:noFill/>
                    </a:ln>
                  </pic:spPr>
                </pic:pic>
              </a:graphicData>
            </a:graphic>
          </wp:inline>
        </w:drawing>
      </w:r>
    </w:p>
    <w:p w:rsidR="00D34815" w:rsidRPr="00F51053" w:rsidRDefault="00D0123E" w:rsidP="00DC6986">
      <w:pPr>
        <w:pStyle w:val="Subtitle"/>
      </w:pPr>
      <w:proofErr w:type="gramStart"/>
      <w:r w:rsidRPr="00F51053">
        <w:t>Figure 4.</w:t>
      </w:r>
      <w:proofErr w:type="gramEnd"/>
      <w:r w:rsidRPr="00F51053">
        <w:t xml:space="preserve"> </w:t>
      </w:r>
      <w:proofErr w:type="gramStart"/>
      <w:r w:rsidRPr="00F51053">
        <w:t xml:space="preserve">Representation of the hierarchy of control from least to most effective </w:t>
      </w:r>
      <w:r w:rsidR="00047D8E">
        <w:br/>
      </w:r>
      <w:r w:rsidRPr="00F51053">
        <w:t>(developed by the authors).</w:t>
      </w:r>
      <w:proofErr w:type="gramEnd"/>
      <w:r w:rsidRPr="00F51053">
        <w:t xml:space="preserve"> </w:t>
      </w:r>
    </w:p>
    <w:p w:rsidR="00D0123E" w:rsidRPr="00F51053" w:rsidRDefault="00D0123E" w:rsidP="00DC6986">
      <w:r w:rsidRPr="00F51053">
        <w:t>Whil</w:t>
      </w:r>
      <w:r w:rsidR="00A37846" w:rsidRPr="00F51053">
        <w:t>e</w:t>
      </w:r>
      <w:r w:rsidRPr="00F51053">
        <w:t xml:space="preserve"> the hierarchy of control model provides a priority for interventions, it does not articulate what aspects within a system of work should be targeted. Thus an ergonomics systems model is commonly used in hazard identification, risk assessment and risk control – with the system elements including the individual worker interacting </w:t>
      </w:r>
      <w:r w:rsidR="008439A3" w:rsidRPr="00F51053">
        <w:t xml:space="preserve">with tools/equipment/furniture to perform work tasks in a local workplace environment and a broader societal environment </w:t>
      </w:r>
      <w:r w:rsidRPr="00F51053">
        <w:t>(Figure 5). Such a model can be useful to examine s</w:t>
      </w:r>
      <w:r w:rsidR="004E66E5" w:rsidRPr="00F51053">
        <w:t>itting</w:t>
      </w:r>
      <w:r w:rsidRPr="00F51053">
        <w:t xml:space="preserve"> as an occupational hazard and to identify potential influences on </w:t>
      </w:r>
      <w:r w:rsidR="00333967" w:rsidRPr="00F51053">
        <w:t>exposure</w:t>
      </w:r>
      <w:r w:rsidRPr="00F51053">
        <w:t xml:space="preserve"> and thus potential areas to change in the system of work.</w:t>
      </w:r>
      <w:r w:rsidR="00D02434" w:rsidRPr="00F51053">
        <w:t xml:space="preserve"> For example, changing the tools of an office worker from a seat and fixed height desk to a sit/stand workstation and changing organisational culture to accept </w:t>
      </w:r>
      <w:r w:rsidR="007559A0" w:rsidRPr="00F51053">
        <w:t xml:space="preserve">and promote </w:t>
      </w:r>
      <w:r w:rsidR="00D02434" w:rsidRPr="00F51053">
        <w:t>standing meetings.</w:t>
      </w:r>
    </w:p>
    <w:p w:rsidR="00D34815" w:rsidRPr="00A96A5A" w:rsidRDefault="002F49B6" w:rsidP="00A96A5A">
      <w:pPr>
        <w:rPr>
          <w:sz w:val="20"/>
          <w:szCs w:val="20"/>
        </w:rPr>
      </w:pPr>
      <w:r w:rsidRPr="00F51053">
        <w:rPr>
          <w:noProof/>
          <w:lang w:eastAsia="en-AU"/>
        </w:rPr>
        <w:lastRenderedPageBreak/>
        <w:drawing>
          <wp:inline distT="0" distB="0" distL="0" distR="0" wp14:anchorId="307FA418" wp14:editId="2BC70642">
            <wp:extent cx="4018280" cy="4018280"/>
            <wp:effectExtent l="0" t="0" r="1270" b="1270"/>
            <wp:docPr id="12" name="Picture 3" descr="Figur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mode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18280" cy="4018280"/>
                    </a:xfrm>
                    <a:prstGeom prst="rect">
                      <a:avLst/>
                    </a:prstGeom>
                    <a:noFill/>
                    <a:ln>
                      <a:noFill/>
                    </a:ln>
                  </pic:spPr>
                </pic:pic>
              </a:graphicData>
            </a:graphic>
          </wp:inline>
        </w:drawing>
      </w:r>
      <w:r w:rsidR="00A96A5A">
        <w:br/>
      </w:r>
      <w:proofErr w:type="gramStart"/>
      <w:r w:rsidR="00D0123E" w:rsidRPr="00A96A5A">
        <w:rPr>
          <w:sz w:val="20"/>
          <w:szCs w:val="20"/>
        </w:rPr>
        <w:t>Figure 5.</w:t>
      </w:r>
      <w:proofErr w:type="gramEnd"/>
      <w:r w:rsidR="00D0123E" w:rsidRPr="00A96A5A">
        <w:rPr>
          <w:sz w:val="20"/>
          <w:szCs w:val="20"/>
        </w:rPr>
        <w:t xml:space="preserve"> </w:t>
      </w:r>
      <w:proofErr w:type="gramStart"/>
      <w:r w:rsidR="00D0123E" w:rsidRPr="00A96A5A">
        <w:rPr>
          <w:sz w:val="20"/>
          <w:szCs w:val="20"/>
        </w:rPr>
        <w:t>Conceptual model of occupational s</w:t>
      </w:r>
      <w:r w:rsidR="004E66E5" w:rsidRPr="00A96A5A">
        <w:rPr>
          <w:sz w:val="20"/>
          <w:szCs w:val="20"/>
        </w:rPr>
        <w:t>itting</w:t>
      </w:r>
      <w:r w:rsidR="00D0123E" w:rsidRPr="00A96A5A">
        <w:rPr>
          <w:sz w:val="20"/>
          <w:szCs w:val="20"/>
        </w:rPr>
        <w:t xml:space="preserve"> (developed by the authors).</w:t>
      </w:r>
      <w:proofErr w:type="gramEnd"/>
      <w:r w:rsidR="00D0123E" w:rsidRPr="00A96A5A">
        <w:rPr>
          <w:sz w:val="20"/>
          <w:szCs w:val="20"/>
        </w:rPr>
        <w:t xml:space="preserve"> </w:t>
      </w:r>
    </w:p>
    <w:p w:rsidR="00D34815" w:rsidRPr="00F51053" w:rsidRDefault="00D0123E" w:rsidP="00DC6986">
      <w:r w:rsidRPr="00F51053">
        <w:t xml:space="preserve">The World Health Organisation </w:t>
      </w:r>
      <w:r w:rsidR="006F7879" w:rsidRPr="00F51053">
        <w:fldChar w:fldCharType="begin"/>
      </w:r>
      <w:r w:rsidR="00576599" w:rsidRPr="00F51053">
        <w:instrText xml:space="preserve"> ADDIN EN.CITE &lt;EndNote&gt;&lt;Cite&gt;&lt;Author&gt;World Health Organization&lt;/Author&gt;&lt;Year&gt;2010&lt;/Year&gt;&lt;RecNum&gt;306&lt;/RecNum&gt;&lt;DisplayText&gt;(World Health Organization, 2010)&lt;/DisplayText&gt;&lt;record&gt;&lt;rec-number&gt;306&lt;/rec-number&gt;&lt;foreign-keys&gt;&lt;key app="EN" db-id="pwwpsdd08dpprxevwd6v0pfnwvre9v2wsrdv" timestamp="1438130244"&gt;306&lt;/key&gt;&lt;/foreign-keys&gt;&lt;ref-type name="Report"&gt;27&lt;/ref-type&gt;&lt;contributors&gt;&lt;authors&gt;&lt;author&gt;World Health Organization,&lt;/author&gt;&lt;/authors&gt;&lt;/contributors&gt;&lt;titles&gt;&lt;title&gt;Five keys to healthy workplaces&lt;/title&gt;&lt;/titles&gt;&lt;dates&gt;&lt;year&gt;2010&lt;/year&gt;&lt;/dates&gt;&lt;pub-location&gt;Geneva, Switzerland&lt;/pub-location&gt;&lt;urls&gt;&lt;/urls&gt;&lt;/record&gt;&lt;/Cite&gt;&lt;/EndNote&gt;</w:instrText>
      </w:r>
      <w:r w:rsidR="006F7879" w:rsidRPr="00F51053">
        <w:fldChar w:fldCharType="separate"/>
      </w:r>
      <w:r w:rsidR="005B5BAB" w:rsidRPr="00F51053">
        <w:rPr>
          <w:noProof/>
        </w:rPr>
        <w:t>(World Health Organi</w:t>
      </w:r>
      <w:r w:rsidR="00754CE5" w:rsidRPr="00F51053">
        <w:rPr>
          <w:noProof/>
        </w:rPr>
        <w:t>s</w:t>
      </w:r>
      <w:r w:rsidR="005B5BAB" w:rsidRPr="00F51053">
        <w:rPr>
          <w:noProof/>
        </w:rPr>
        <w:t>ation, 2010)</w:t>
      </w:r>
      <w:r w:rsidR="006F7879" w:rsidRPr="00F51053">
        <w:fldChar w:fldCharType="end"/>
      </w:r>
      <w:r w:rsidRPr="00F51053">
        <w:t xml:space="preserve"> has provided a model for action as a framework for employers, workers, policy makers and practitioners to develop continuous improvement processes that could be used to </w:t>
      </w:r>
      <w:r w:rsidR="007559A0" w:rsidRPr="00F51053">
        <w:t xml:space="preserve">facilitate </w:t>
      </w:r>
      <w:r w:rsidRPr="00F51053">
        <w:t xml:space="preserve">change </w:t>
      </w:r>
      <w:r w:rsidR="007559A0" w:rsidRPr="00F51053">
        <w:t xml:space="preserve">in </w:t>
      </w:r>
      <w:r w:rsidRPr="00F51053">
        <w:t>the elements of work systems in accordance with the hierarchy of risk controls.</w:t>
      </w:r>
      <w:r w:rsidR="008F70BC" w:rsidRPr="00F51053">
        <w:t xml:space="preserve"> The framework suggests </w:t>
      </w:r>
      <w:r w:rsidR="00DC0A69" w:rsidRPr="00F51053">
        <w:t>five</w:t>
      </w:r>
      <w:r w:rsidR="008F70BC" w:rsidRPr="00F51053">
        <w:t xml:space="preserve"> critical keys to develop healthy workplaces: </w:t>
      </w:r>
    </w:p>
    <w:p w:rsidR="0084735E" w:rsidRPr="00F51053" w:rsidRDefault="00DC0A69" w:rsidP="00D3363F">
      <w:pPr>
        <w:pStyle w:val="numberedlist"/>
      </w:pPr>
      <w:r w:rsidRPr="00F51053">
        <w:t xml:space="preserve">(1) </w:t>
      </w:r>
      <w:proofErr w:type="gramStart"/>
      <w:r w:rsidR="008F70BC" w:rsidRPr="00F51053">
        <w:t>leadership</w:t>
      </w:r>
      <w:proofErr w:type="gramEnd"/>
      <w:r w:rsidR="008F70BC" w:rsidRPr="00F51053">
        <w:t xml:space="preserve"> commitment and engagement</w:t>
      </w:r>
      <w:r w:rsidRPr="00F51053">
        <w:t xml:space="preserve"> </w:t>
      </w:r>
    </w:p>
    <w:p w:rsidR="0084735E" w:rsidRPr="00F51053" w:rsidRDefault="00DC0A69" w:rsidP="00D3363F">
      <w:pPr>
        <w:pStyle w:val="numberedlist"/>
      </w:pPr>
      <w:r w:rsidRPr="00F51053">
        <w:t>(2)</w:t>
      </w:r>
      <w:r w:rsidR="008F70BC" w:rsidRPr="00F51053">
        <w:t xml:space="preserve"> </w:t>
      </w:r>
      <w:proofErr w:type="gramStart"/>
      <w:r w:rsidR="008F70BC" w:rsidRPr="00F51053">
        <w:t>involving</w:t>
      </w:r>
      <w:proofErr w:type="gramEnd"/>
      <w:r w:rsidR="008F70BC" w:rsidRPr="00F51053">
        <w:t xml:space="preserve"> workers and their representatives </w:t>
      </w:r>
    </w:p>
    <w:p w:rsidR="0084735E" w:rsidRPr="00F51053" w:rsidRDefault="00DC0A69" w:rsidP="00D3363F">
      <w:pPr>
        <w:pStyle w:val="numberedlist"/>
      </w:pPr>
      <w:r w:rsidRPr="00F51053">
        <w:t xml:space="preserve">(3) </w:t>
      </w:r>
      <w:proofErr w:type="gramStart"/>
      <w:r w:rsidR="008F70BC" w:rsidRPr="00F51053">
        <w:t>business</w:t>
      </w:r>
      <w:proofErr w:type="gramEnd"/>
      <w:r w:rsidR="008F70BC" w:rsidRPr="00F51053">
        <w:t xml:space="preserve"> ethics and legality </w:t>
      </w:r>
    </w:p>
    <w:p w:rsidR="0084735E" w:rsidRPr="00F51053" w:rsidRDefault="00DC0A69" w:rsidP="00D3363F">
      <w:pPr>
        <w:pStyle w:val="numberedlist"/>
      </w:pPr>
      <w:r w:rsidRPr="00F51053">
        <w:t xml:space="preserve">(4) </w:t>
      </w:r>
      <w:proofErr w:type="gramStart"/>
      <w:r w:rsidR="008F70BC" w:rsidRPr="00F51053">
        <w:t>use</w:t>
      </w:r>
      <w:proofErr w:type="gramEnd"/>
      <w:r w:rsidR="008F70BC" w:rsidRPr="00F51053">
        <w:t xml:space="preserve"> of a systematic and comprehensive process to ensure effectiveness</w:t>
      </w:r>
      <w:r w:rsidR="00F57BCA" w:rsidRPr="00F51053">
        <w:t>,</w:t>
      </w:r>
      <w:r w:rsidR="008F70BC" w:rsidRPr="00F51053">
        <w:t xml:space="preserve"> and</w:t>
      </w:r>
      <w:r w:rsidRPr="00F51053">
        <w:t xml:space="preserve"> </w:t>
      </w:r>
    </w:p>
    <w:p w:rsidR="00D34815" w:rsidRPr="00F51053" w:rsidRDefault="00DC0A69" w:rsidP="00D3363F">
      <w:pPr>
        <w:pStyle w:val="numberedlist"/>
      </w:pPr>
      <w:r w:rsidRPr="00F51053">
        <w:t>(5)</w:t>
      </w:r>
      <w:r w:rsidR="008F70BC" w:rsidRPr="00F51053">
        <w:t xml:space="preserve"> </w:t>
      </w:r>
      <w:proofErr w:type="gramStart"/>
      <w:r w:rsidR="008F70BC" w:rsidRPr="00F51053">
        <w:t>continual</w:t>
      </w:r>
      <w:proofErr w:type="gramEnd"/>
      <w:r w:rsidR="008F70BC" w:rsidRPr="00F51053">
        <w:t xml:space="preserve"> improvement and sustainability and integration. </w:t>
      </w:r>
    </w:p>
    <w:p w:rsidR="00D34815" w:rsidRPr="00F51053" w:rsidRDefault="001A2166" w:rsidP="00DC6986">
      <w:r w:rsidRPr="00F51053">
        <w:br w:type="page"/>
      </w:r>
      <w:r w:rsidR="008F70BC" w:rsidRPr="00F51053">
        <w:lastRenderedPageBreak/>
        <w:t xml:space="preserve">Similarly, the US National Institute for Occupational Safety and Health </w:t>
      </w:r>
      <w:proofErr w:type="spellStart"/>
      <w:r w:rsidR="008F70BC" w:rsidRPr="00F51053">
        <w:t>WorkLife</w:t>
      </w:r>
      <w:proofErr w:type="spellEnd"/>
      <w:r w:rsidR="008F70BC" w:rsidRPr="00F51053">
        <w:t xml:space="preserve"> initiative identified </w:t>
      </w:r>
      <w:r w:rsidR="00DC0A69" w:rsidRPr="00F51053">
        <w:t>four</w:t>
      </w:r>
      <w:r w:rsidR="008F70BC" w:rsidRPr="00F51053">
        <w:t xml:space="preserve"> critical components to support effective employer employee partnerships to improve worker health</w:t>
      </w:r>
      <w:r w:rsidR="00EB5081" w:rsidRPr="00F51053">
        <w:t xml:space="preserve"> </w:t>
      </w:r>
      <w:r w:rsidR="006F7879" w:rsidRPr="00F51053">
        <w:fldChar w:fldCharType="begin"/>
      </w:r>
      <w:r w:rsidR="00576599" w:rsidRPr="00F51053">
        <w:instrText xml:space="preserve"> ADDIN EN.CITE &lt;EndNote&gt;&lt;Cite&gt;&lt;Author&gt;National Institute for Occupational Safety and Health&lt;/Author&gt;&lt;Year&gt;2008&lt;/Year&gt;&lt;RecNum&gt;307&lt;/RecNum&gt;&lt;DisplayText&gt;(National Institute for Occupational Safety and Health, 2008)&lt;/DisplayText&gt;&lt;record&gt;&lt;rec-number&gt;307&lt;/rec-number&gt;&lt;foreign-keys&gt;&lt;key app="EN" db-id="pwwpsdd08dpprxevwd6v0pfnwvre9v2wsrdv" timestamp="1438132233"&gt;307&lt;/key&gt;&lt;/foreign-keys&gt;&lt;ref-type name="Report"&gt;27&lt;/ref-type&gt;&lt;contributors&gt;&lt;authors&gt;&lt;author&gt;National Institute for Occupational Safety and Health, &lt;/author&gt;&lt;/authors&gt;&lt;/contributors&gt;&lt;titles&gt;&lt;title&gt;Essential elements of effective workplace programs and policies for improving worker health and wellbeing&lt;/title&gt;&lt;/titles&gt;&lt;dates&gt;&lt;year&gt;2008&lt;/year&gt;&lt;/dates&gt;&lt;pub-location&gt;Cincinnati, USA&lt;/pub-location&gt;&lt;urls&gt;&lt;/urls&gt;&lt;/record&gt;&lt;/Cite&gt;&lt;/EndNote&gt;</w:instrText>
      </w:r>
      <w:r w:rsidR="006F7879" w:rsidRPr="00F51053">
        <w:fldChar w:fldCharType="separate"/>
      </w:r>
      <w:r w:rsidR="00EB5081" w:rsidRPr="00F51053">
        <w:rPr>
          <w:noProof/>
        </w:rPr>
        <w:t>(National Institute for Occupational Safety and Health, 2008)</w:t>
      </w:r>
      <w:r w:rsidR="006F7879" w:rsidRPr="00F51053">
        <w:fldChar w:fldCharType="end"/>
      </w:r>
      <w:r w:rsidR="008F70BC" w:rsidRPr="00F51053">
        <w:t>:</w:t>
      </w:r>
    </w:p>
    <w:p w:rsidR="0084735E" w:rsidRPr="00F51053" w:rsidRDefault="00DC0A69" w:rsidP="00D3363F">
      <w:pPr>
        <w:pStyle w:val="numberedlist"/>
      </w:pPr>
      <w:r w:rsidRPr="00F51053">
        <w:t xml:space="preserve">(1) </w:t>
      </w:r>
      <w:proofErr w:type="gramStart"/>
      <w:r w:rsidR="008F70BC" w:rsidRPr="00F51053">
        <w:t>organisational</w:t>
      </w:r>
      <w:proofErr w:type="gramEnd"/>
      <w:r w:rsidR="008F70BC" w:rsidRPr="00F51053">
        <w:t xml:space="preserve"> culture and leadership</w:t>
      </w:r>
      <w:r w:rsidRPr="00F51053">
        <w:t xml:space="preserve"> </w:t>
      </w:r>
    </w:p>
    <w:p w:rsidR="0084735E" w:rsidRPr="00F51053" w:rsidRDefault="00DC0A69" w:rsidP="00D3363F">
      <w:pPr>
        <w:pStyle w:val="numberedlist"/>
      </w:pPr>
      <w:r w:rsidRPr="00F51053">
        <w:t>(2)</w:t>
      </w:r>
      <w:r w:rsidR="008F70BC" w:rsidRPr="00F51053">
        <w:t xml:space="preserve"> </w:t>
      </w:r>
      <w:proofErr w:type="gramStart"/>
      <w:r w:rsidR="008F70BC" w:rsidRPr="00F51053">
        <w:t>program</w:t>
      </w:r>
      <w:proofErr w:type="gramEnd"/>
      <w:r w:rsidR="008F70BC" w:rsidRPr="00F51053">
        <w:t xml:space="preserve"> design</w:t>
      </w:r>
      <w:r w:rsidRPr="00F51053">
        <w:t xml:space="preserve"> </w:t>
      </w:r>
    </w:p>
    <w:p w:rsidR="0084735E" w:rsidRPr="00F51053" w:rsidRDefault="00DC0A69" w:rsidP="00D3363F">
      <w:pPr>
        <w:pStyle w:val="numberedlist"/>
      </w:pPr>
      <w:r w:rsidRPr="00F51053">
        <w:t>(3)</w:t>
      </w:r>
      <w:r w:rsidR="008F70BC" w:rsidRPr="00F51053">
        <w:t xml:space="preserve"> </w:t>
      </w:r>
      <w:proofErr w:type="gramStart"/>
      <w:r w:rsidR="008F70BC" w:rsidRPr="00F51053">
        <w:t>program</w:t>
      </w:r>
      <w:proofErr w:type="gramEnd"/>
      <w:r w:rsidR="008F70BC" w:rsidRPr="00F51053">
        <w:t xml:space="preserve"> implementation and resources</w:t>
      </w:r>
      <w:r w:rsidR="00F57BCA" w:rsidRPr="00F51053">
        <w:t>,</w:t>
      </w:r>
      <w:r w:rsidR="008F70BC" w:rsidRPr="00F51053">
        <w:t xml:space="preserve"> and</w:t>
      </w:r>
      <w:r w:rsidRPr="00F51053">
        <w:t xml:space="preserve"> </w:t>
      </w:r>
    </w:p>
    <w:p w:rsidR="00D34815" w:rsidRPr="00F51053" w:rsidRDefault="00DC0A69" w:rsidP="00D3363F">
      <w:pPr>
        <w:pStyle w:val="numberedlist"/>
      </w:pPr>
      <w:r w:rsidRPr="00F51053">
        <w:t>(4)</w:t>
      </w:r>
      <w:r w:rsidR="008F70BC" w:rsidRPr="00F51053">
        <w:t xml:space="preserve"> </w:t>
      </w:r>
      <w:proofErr w:type="gramStart"/>
      <w:r w:rsidR="008F70BC" w:rsidRPr="00F51053">
        <w:t>program</w:t>
      </w:r>
      <w:proofErr w:type="gramEnd"/>
      <w:r w:rsidR="008F70BC" w:rsidRPr="00F51053">
        <w:t xml:space="preserve"> evaluation. </w:t>
      </w:r>
    </w:p>
    <w:p w:rsidR="00D34815" w:rsidRPr="00F51053" w:rsidRDefault="008F70BC" w:rsidP="00DC6986">
      <w:r w:rsidRPr="00F51053">
        <w:t>These or similar frameworks can be valuable to assist organisations</w:t>
      </w:r>
      <w:r w:rsidR="00A73934" w:rsidRPr="00F51053">
        <w:t xml:space="preserve"> in developing feasible and sustainable changes to work systems to reduce occupational </w:t>
      </w:r>
      <w:r w:rsidR="004E66E5" w:rsidRPr="00F51053">
        <w:t>sitting</w:t>
      </w:r>
      <w:r w:rsidR="00A73934" w:rsidRPr="00F51053">
        <w:t xml:space="preserve"> exposure. For example, strong visible senior management support is likely to be important to encouraging new ways of working such as </w:t>
      </w:r>
      <w:r w:rsidR="00CF3FA6" w:rsidRPr="00F51053">
        <w:t>interrupting</w:t>
      </w:r>
      <w:r w:rsidR="00A73934" w:rsidRPr="00F51053">
        <w:t xml:space="preserve"> sedentary tasks regularly.</w:t>
      </w:r>
    </w:p>
    <w:p w:rsidR="00D34815" w:rsidRPr="00F51053" w:rsidRDefault="00D0123E" w:rsidP="000A463F">
      <w:pPr>
        <w:pStyle w:val="Heading2"/>
      </w:pPr>
      <w:r w:rsidRPr="00F51053">
        <w:br w:type="page"/>
      </w:r>
      <w:bookmarkStart w:id="21" w:name="_Toc440468377"/>
      <w:r w:rsidRPr="00F51053">
        <w:lastRenderedPageBreak/>
        <w:t>2.</w:t>
      </w:r>
      <w:r w:rsidR="0084735E" w:rsidRPr="00F51053">
        <w:t>6</w:t>
      </w:r>
      <w:r w:rsidR="0047247B" w:rsidRPr="00F51053">
        <w:t xml:space="preserve"> </w:t>
      </w:r>
      <w:r w:rsidRPr="00F51053">
        <w:t>Measurement of sedentary behaviour</w:t>
      </w:r>
      <w:bookmarkEnd w:id="21"/>
    </w:p>
    <w:p w:rsidR="00D34815" w:rsidRPr="00F51053" w:rsidRDefault="00D0123E" w:rsidP="00DC6986">
      <w:r w:rsidRPr="00F51053">
        <w:t>In order to understand the evidence for exposure and consequences of sedentary behaviour it is important to understand the various ways it can be measured.</w:t>
      </w:r>
    </w:p>
    <w:p w:rsidR="00D34815" w:rsidRPr="00F51053" w:rsidRDefault="007B26FD" w:rsidP="00DC6986">
      <w:r w:rsidRPr="00F51053">
        <w:t>T</w:t>
      </w:r>
      <w:r w:rsidR="00D0123E" w:rsidRPr="00F51053">
        <w:t>o adequately characterise exposure</w:t>
      </w:r>
      <w:r w:rsidRPr="00F51053">
        <w:t>,</w:t>
      </w:r>
      <w:r w:rsidR="00D0123E" w:rsidRPr="00F51053">
        <w:t xml:space="preserve"> three aspects are required: the total amount of exposure (e.g. sedentary time per day), the pattern of sedentary behaviour exposure (e.g. accumulation of the total sedentary behaviour in prolonged bouts) and the nature</w:t>
      </w:r>
      <w:r w:rsidR="00CF3FA6" w:rsidRPr="00F51053">
        <w:t>/context</w:t>
      </w:r>
      <w:r w:rsidR="00D0123E" w:rsidRPr="00F51053">
        <w:t xml:space="preserve"> of the behaviour (e.g. sitting in a truck delivery loads). </w:t>
      </w:r>
      <w:r w:rsidR="00FF0644" w:rsidRPr="00F51053">
        <w:t>Further, as noted in Section 2.</w:t>
      </w:r>
      <w:r w:rsidR="000E4E32" w:rsidRPr="00F51053">
        <w:t>2</w:t>
      </w:r>
      <w:r w:rsidR="00FF0644" w:rsidRPr="00F51053">
        <w:t xml:space="preserve">, the definition of sedentary behaviour includes both an energy expenditure and postural component, and a measure should ideally </w:t>
      </w:r>
      <w:r w:rsidR="002412B1" w:rsidRPr="00F51053">
        <w:t>capture</w:t>
      </w:r>
      <w:r w:rsidR="00FF0644" w:rsidRPr="00F51053">
        <w:t xml:space="preserve"> both elements.</w:t>
      </w:r>
    </w:p>
    <w:p w:rsidR="00D34815" w:rsidRPr="00F51053" w:rsidRDefault="009A3D90" w:rsidP="00DC6986">
      <w:r w:rsidRPr="00F51053">
        <w:t xml:space="preserve">While </w:t>
      </w:r>
      <w:r w:rsidR="00D0123E" w:rsidRPr="00F51053">
        <w:t xml:space="preserve">comprehensive measurement is possible in a laboratory setting, there is no ‘gold standard’ for measuring sedentary behaviour in field studies </w:t>
      </w:r>
      <w:r w:rsidR="006F7879" w:rsidRPr="00F51053">
        <w:fldChar w:fldCharType="begin"/>
      </w:r>
      <w:r w:rsidR="00576599" w:rsidRPr="00F51053">
        <w:instrText xml:space="preserve"> ADDIN EN.CITE &lt;EndNote&gt;&lt;Cite&gt;&lt;Author&gt;Healy&lt;/Author&gt;&lt;Year&gt;2011&lt;/Year&gt;&lt;RecNum&gt;14&lt;/RecNum&gt;&lt;DisplayText&gt;(Healy et al., 2011)&lt;/DisplayText&gt;&lt;record&gt;&lt;rec-number&gt;14&lt;/rec-number&gt;&lt;foreign-keys&gt;&lt;key app="EN" db-id="pwwpsdd08dpprxevwd6v0pfnwvre9v2wsrdv" timestamp="1426727195"&gt;14&lt;/key&gt;&lt;/foreign-keys&gt;&lt;ref-type name="Journal Article"&gt;17&lt;/ref-type&gt;&lt;contributors&gt;&lt;authors&gt;&lt;author&gt;Healy, G.N.,&lt;/author&gt;&lt;author&gt;Clark, B.K.,&lt;/author&gt;&lt;author&gt;Winkler, E.A.,&lt;/author&gt;&lt;author&gt;Gardiner, P.A.,&lt;/author&gt;&lt;author&gt;Brown, W.J.,&lt;/author&gt;&lt;author&gt;Matthews, C.E.&lt;/author&gt;&lt;/authors&gt;&lt;/contributors&gt;&lt;auth-address&gt;School of Population Health, Cancer Prevention Research Centre, University of Queensland, Brisbane, Australia. g.healy@uq.edu.au&lt;/auth-address&gt;&lt;titles&gt;&lt;title&gt;Measurement of adults&amp;apos; sedentary time in population-based studies&lt;/title&gt;&lt;secondary-title&gt;American Journal of Preventive Medicine&lt;/secondary-title&gt;&lt;alt-title&gt;Am J Prev Med&lt;/alt-title&gt;&lt;/titles&gt;&lt;periodical&gt;&lt;full-title&gt;Am J Prev Med&lt;/full-title&gt;&lt;abbr-1&gt;American journal of preventive medicine&lt;/abbr-1&gt;&lt;/periodical&gt;&lt;alt-periodical&gt;&lt;full-title&gt;Am J Prev Med&lt;/full-title&gt;&lt;abbr-1&gt;American journal of preventive medicine&lt;/abbr-1&gt;&lt;/alt-periodical&gt;&lt;pages&gt;216-227&lt;/pages&gt;&lt;volume&gt;41&lt;/volume&gt;&lt;number&gt;2&lt;/number&gt;&lt;keywords&gt;&lt;keyword&gt;Adult&lt;/keyword&gt;&lt;keyword&gt;*Epidemiologic Methods&lt;/keyword&gt;&lt;keyword&gt;*Health Behavior&lt;/keyword&gt;&lt;keyword&gt;Humans&lt;/keyword&gt;&lt;keyword&gt;Nutrition Surveys&lt;/keyword&gt;&lt;keyword&gt;Reproducibility of Results&lt;/keyword&gt;&lt;keyword&gt;Risk&lt;/keyword&gt;&lt;keyword&gt;*Sedentary Lifestyle&lt;/keyword&gt;&lt;keyword&gt;Time Factors&lt;/keyword&gt;&lt;/keywords&gt;&lt;dates&gt;&lt;year&gt;2011&lt;/year&gt;&lt;pub-dates&gt;&lt;date&gt;Aug&lt;/date&gt;&lt;/pub-dates&gt;&lt;/dates&gt;&lt;isbn&gt;1873-2607 (Electronic)&amp;#xD;0749-3797 (Linking)&lt;/isbn&gt;&lt;accession-num&gt;21767730&lt;/accession-num&gt;&lt;urls&gt;&lt;related-urls&gt;&lt;url&gt;http://www.ncbi.nlm.nih.gov/pubmed/21767730&lt;/url&gt;&lt;/related-urls&gt;&lt;/urls&gt;&lt;custom2&gt;3179387&lt;/custom2&gt;&lt;electronic-resource-num&gt;10.1016/j.amepre.2011.05.005&lt;/electronic-resource-num&gt;&lt;/record&gt;&lt;/Cite&gt;&lt;/EndNote&gt;</w:instrText>
      </w:r>
      <w:r w:rsidR="006F7879" w:rsidRPr="00F51053">
        <w:fldChar w:fldCharType="separate"/>
      </w:r>
      <w:r w:rsidR="0041483D" w:rsidRPr="00F51053">
        <w:rPr>
          <w:noProof/>
        </w:rPr>
        <w:t>(Healy et al., 2011)</w:t>
      </w:r>
      <w:r w:rsidR="006F7879" w:rsidRPr="00F51053">
        <w:fldChar w:fldCharType="end"/>
      </w:r>
      <w:r w:rsidR="00D0123E" w:rsidRPr="00F51053">
        <w:t xml:space="preserve">. Rather, a number of sub-optimal approaches are used to capture </w:t>
      </w:r>
      <w:r w:rsidR="007559A0" w:rsidRPr="00F51053">
        <w:t xml:space="preserve">the various </w:t>
      </w:r>
      <w:r w:rsidR="00D0123E" w:rsidRPr="00F51053">
        <w:t xml:space="preserve">aspects of </w:t>
      </w:r>
      <w:r w:rsidR="00333967" w:rsidRPr="00F51053">
        <w:t>sitting exposure</w:t>
      </w:r>
      <w:r w:rsidR="00D0123E" w:rsidRPr="00F51053">
        <w:t xml:space="preserve">: self-reports, occupational coding and objective measurements. </w:t>
      </w:r>
    </w:p>
    <w:p w:rsidR="00D34815" w:rsidRPr="00F51053" w:rsidRDefault="00D0123E" w:rsidP="00DC6986">
      <w:r w:rsidRPr="00F51053">
        <w:t xml:space="preserve">A substantial </w:t>
      </w:r>
      <w:r w:rsidR="00CF3FA6" w:rsidRPr="00F51053">
        <w:t>pro</w:t>
      </w:r>
      <w:r w:rsidRPr="00F51053">
        <w:t xml:space="preserve">portion of currently available evidence on sedentary behaviour has been based on self-report questionnaires or diaries. </w:t>
      </w:r>
      <w:r w:rsidR="001D55CA" w:rsidRPr="00F51053">
        <w:t xml:space="preserve">While </w:t>
      </w:r>
      <w:r w:rsidRPr="00F51053">
        <w:t xml:space="preserve">some questionnaires have </w:t>
      </w:r>
      <w:r w:rsidR="007559A0" w:rsidRPr="00F51053">
        <w:t xml:space="preserve">been shown to have </w:t>
      </w:r>
      <w:r w:rsidRPr="00F51053">
        <w:t xml:space="preserve">reasonable reliability, they typically have low validity in comparison to objective measures of sedentary time and suffer from random and systematic errors </w:t>
      </w:r>
      <w:r w:rsidR="006F7879" w:rsidRPr="00F51053">
        <w:fldChar w:fldCharType="begin"/>
      </w:r>
      <w:r w:rsidR="00576599" w:rsidRPr="00F51053">
        <w:instrText xml:space="preserve"> ADDIN EN.CITE &lt;EndNote&gt;&lt;Cite&gt;&lt;Author&gt;Healy&lt;/Author&gt;&lt;Year&gt;2011&lt;/Year&gt;&lt;RecNum&gt;14&lt;/RecNum&gt;&lt;DisplayText&gt;(Healy et al., 2011)&lt;/DisplayText&gt;&lt;record&gt;&lt;rec-number&gt;14&lt;/rec-number&gt;&lt;foreign-keys&gt;&lt;key app="EN" db-id="pwwpsdd08dpprxevwd6v0pfnwvre9v2wsrdv" timestamp="1426727195"&gt;14&lt;/key&gt;&lt;/foreign-keys&gt;&lt;ref-type name="Journal Article"&gt;17&lt;/ref-type&gt;&lt;contributors&gt;&lt;authors&gt;&lt;author&gt;Healy, G.N.,&lt;/author&gt;&lt;author&gt;Clark, B.K.,&lt;/author&gt;&lt;author&gt;Winkler, E.A.,&lt;/author&gt;&lt;author&gt;Gardiner, P.A.,&lt;/author&gt;&lt;author&gt;Brown, W.J.,&lt;/author&gt;&lt;author&gt;Matthews, C.E.&lt;/author&gt;&lt;/authors&gt;&lt;/contributors&gt;&lt;auth-address&gt;School of Population Health, Cancer Prevention Research Centre, University of Queensland, Brisbane, Australia. g.healy@uq.edu.au&lt;/auth-address&gt;&lt;titles&gt;&lt;title&gt;Measurement of adults&amp;apos; sedentary time in population-based studies&lt;/title&gt;&lt;secondary-title&gt;American Journal of Preventive Medicine&lt;/secondary-title&gt;&lt;alt-title&gt;Am J Prev Med&lt;/alt-title&gt;&lt;/titles&gt;&lt;periodical&gt;&lt;full-title&gt;Am J Prev Med&lt;/full-title&gt;&lt;abbr-1&gt;American journal of preventive medicine&lt;/abbr-1&gt;&lt;/periodical&gt;&lt;alt-periodical&gt;&lt;full-title&gt;Am J Prev Med&lt;/full-title&gt;&lt;abbr-1&gt;American journal of preventive medicine&lt;/abbr-1&gt;&lt;/alt-periodical&gt;&lt;pages&gt;216-227&lt;/pages&gt;&lt;volume&gt;41&lt;/volume&gt;&lt;number&gt;2&lt;/number&gt;&lt;keywords&gt;&lt;keyword&gt;Adult&lt;/keyword&gt;&lt;keyword&gt;*Epidemiologic Methods&lt;/keyword&gt;&lt;keyword&gt;*Health Behavior&lt;/keyword&gt;&lt;keyword&gt;Humans&lt;/keyword&gt;&lt;keyword&gt;Nutrition Surveys&lt;/keyword&gt;&lt;keyword&gt;Reproducibility of Results&lt;/keyword&gt;&lt;keyword&gt;Risk&lt;/keyword&gt;&lt;keyword&gt;*Sedentary Lifestyle&lt;/keyword&gt;&lt;keyword&gt;Time Factors&lt;/keyword&gt;&lt;/keywords&gt;&lt;dates&gt;&lt;year&gt;2011&lt;/year&gt;&lt;pub-dates&gt;&lt;date&gt;Aug&lt;/date&gt;&lt;/pub-dates&gt;&lt;/dates&gt;&lt;isbn&gt;1873-2607 (Electronic)&amp;#xD;0749-3797 (Linking)&lt;/isbn&gt;&lt;accession-num&gt;21767730&lt;/accession-num&gt;&lt;urls&gt;&lt;related-urls&gt;&lt;url&gt;http://www.ncbi.nlm.nih.gov/pubmed/21767730&lt;/url&gt;&lt;/related-urls&gt;&lt;/urls&gt;&lt;custom2&gt;3179387&lt;/custom2&gt;&lt;electronic-resource-num&gt;10.1016/j.amepre.2011.05.005&lt;/electronic-resource-num&gt;&lt;/record&gt;&lt;/Cite&gt;&lt;/EndNote&gt;</w:instrText>
      </w:r>
      <w:r w:rsidR="006F7879" w:rsidRPr="00F51053">
        <w:fldChar w:fldCharType="separate"/>
      </w:r>
      <w:r w:rsidR="0041483D" w:rsidRPr="00F51053">
        <w:rPr>
          <w:noProof/>
        </w:rPr>
        <w:t>(Healy et al., 2011)</w:t>
      </w:r>
      <w:r w:rsidR="006F7879" w:rsidRPr="00F51053">
        <w:fldChar w:fldCharType="end"/>
      </w:r>
      <w:r w:rsidRPr="00F51053">
        <w:t xml:space="preserve">. Workers may under-estimate overall sedentary time and occupational exposure </w:t>
      </w:r>
      <w:r w:rsidR="006F7879" w:rsidRPr="00F51053">
        <w:fldChar w:fldCharType="begin">
          <w:fldData xml:space="preserve">PEVuZE5vdGU+PENpdGU+PEF1dGhvcj5Ld2FrPC9BdXRob3I+PFllYXI+MjAxMTwvWWVhcj48UmVj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</w:fldData>
        </w:fldChar>
      </w:r>
      <w:r w:rsidR="00906889" w:rsidRPr="00F51053">
        <w:instrText xml:space="preserve"> ADDIN EN.CITE </w:instrText>
      </w:r>
      <w:r w:rsidR="00906889" w:rsidRPr="00F51053">
        <w:fldChar w:fldCharType="begin">
          <w:fldData xml:space="preserve">PEVuZE5vdGU+PENpdGU+PEF1dGhvcj5Ld2FrPC9BdXRob3I+PFllYXI+MjAxMTwvWWVhcj48UmVj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</w:fldData>
        </w:fldChar>
      </w:r>
      <w:r w:rsidR="00906889" w:rsidRPr="00F51053">
        <w:instrText xml:space="preserve"> ADDIN EN.CITE.DATA </w:instrText>
      </w:r>
      <w:r w:rsidR="00906889" w:rsidRPr="00F51053">
        <w:fldChar w:fldCharType="end"/>
      </w:r>
      <w:r w:rsidR="006F7879" w:rsidRPr="00F51053">
        <w:fldChar w:fldCharType="separate"/>
      </w:r>
      <w:r w:rsidR="00906889" w:rsidRPr="00F51053">
        <w:rPr>
          <w:noProof/>
        </w:rPr>
        <w:t>(Kwak, Proper, Hagstromer, &amp; Sjostrom, 2011; A.A. Thorp et al., 2012)</w:t>
      </w:r>
      <w:r w:rsidR="006F7879" w:rsidRPr="00F51053">
        <w:fldChar w:fldCharType="end"/>
      </w:r>
      <w:r w:rsidRPr="00F51053">
        <w:t xml:space="preserve">. </w:t>
      </w:r>
    </w:p>
    <w:p w:rsidR="00D34815" w:rsidRPr="00F51053" w:rsidRDefault="00AD4AFD" w:rsidP="00DC6986">
      <w:r w:rsidRPr="00F51053">
        <w:t xml:space="preserve">The occupational </w:t>
      </w:r>
      <w:r w:rsidR="00D0123E" w:rsidRPr="00F51053">
        <w:t>coding method assumes that exposure can be reasonably estimated from occupational titles</w:t>
      </w:r>
      <w:r w:rsidRPr="00F51053">
        <w:t xml:space="preserve"> (e.g. dentist, manager)</w:t>
      </w:r>
      <w:r w:rsidR="00D0123E" w:rsidRPr="00F51053">
        <w:t xml:space="preserve">. </w:t>
      </w:r>
      <w:r w:rsidR="00C24F9F" w:rsidRPr="00F51053">
        <w:t>T</w:t>
      </w:r>
      <w:r w:rsidR="00D0123E" w:rsidRPr="00F51053">
        <w:t xml:space="preserve">his </w:t>
      </w:r>
      <w:r w:rsidR="00C24F9F" w:rsidRPr="00F51053">
        <w:t xml:space="preserve">method </w:t>
      </w:r>
      <w:r w:rsidR="00D0123E" w:rsidRPr="00F51053">
        <w:t xml:space="preserve">allows for the use of </w:t>
      </w:r>
      <w:r w:rsidR="00C24F9F" w:rsidRPr="00F51053">
        <w:t xml:space="preserve">existing </w:t>
      </w:r>
      <w:r w:rsidR="00D0123E" w:rsidRPr="00F51053">
        <w:t>administrative databases to assess hazard exposure</w:t>
      </w:r>
      <w:r w:rsidR="00C24F9F" w:rsidRPr="00F51053">
        <w:t xml:space="preserve">. However as </w:t>
      </w:r>
      <w:r w:rsidR="00D0123E" w:rsidRPr="00F51053">
        <w:t>it assumes homogeneity of hazard exposure within occupational codes</w:t>
      </w:r>
      <w:r w:rsidR="00C24F9F" w:rsidRPr="00F51053">
        <w:t xml:space="preserve"> (i.e. all workers with a similar occupational title have similar occupational sedentary exposure)</w:t>
      </w:r>
      <w:r w:rsidR="00F51BA0" w:rsidRPr="00F51053">
        <w:t>,</w:t>
      </w:r>
      <w:r w:rsidR="00C24F9F" w:rsidRPr="00F51053">
        <w:t xml:space="preserve"> it only provides a broad approximate assessment of exposure</w:t>
      </w:r>
      <w:r w:rsidR="00D0123E" w:rsidRPr="00F51053">
        <w:t xml:space="preserve">. </w:t>
      </w:r>
      <w:r w:rsidR="003B1C2F" w:rsidRPr="00F51053">
        <w:t>This method also does</w:t>
      </w:r>
      <w:r w:rsidR="00873A84" w:rsidRPr="00F51053">
        <w:t xml:space="preserve"> not capture changing activity patterns within </w:t>
      </w:r>
      <w:r w:rsidR="00333967" w:rsidRPr="00F51053">
        <w:t>an</w:t>
      </w:r>
      <w:r w:rsidR="00873A84" w:rsidRPr="00F51053">
        <w:t xml:space="preserve"> occupational code. </w:t>
      </w:r>
    </w:p>
    <w:p w:rsidR="00D34815" w:rsidRPr="00F51053" w:rsidRDefault="00D0123E" w:rsidP="00DC6986">
      <w:r w:rsidRPr="00F51053">
        <w:t>Field objective measures include ‘activity monitors’ that incorporate accelerometer</w:t>
      </w:r>
      <w:r w:rsidR="00AD4AFD" w:rsidRPr="00F51053">
        <w:t>, inclinometer, gyroscopes and/or</w:t>
      </w:r>
      <w:r w:rsidRPr="00F51053">
        <w:t xml:space="preserve"> </w:t>
      </w:r>
      <w:r w:rsidR="00AD4AFD" w:rsidRPr="00F51053">
        <w:t xml:space="preserve">magnetometer </w:t>
      </w:r>
      <w:r w:rsidRPr="00F51053">
        <w:t xml:space="preserve">functions. These small devices are typically worn on the hip, waist or thigh. Accelerometers measure movement and can be used to estimate energy expenditure – with very low movement considered sedentary time </w:t>
      </w:r>
      <w:r w:rsidR="006F7879" w:rsidRPr="00F51053">
        <w:fldChar w:fldCharType="begin">
          <w:fldData xml:space="preserve">PEVuZE5vdGU+PENpdGU+PEF1dGhvcj5IYWdzdHLDtm1lcjwvQXV0aG9yPjxZZWFyPjIwMDc8L1ll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</w:fldData>
        </w:fldChar>
      </w:r>
      <w:r w:rsidR="00906889" w:rsidRPr="00F51053">
        <w:instrText xml:space="preserve"> ADDIN EN.CITE </w:instrText>
      </w:r>
      <w:r w:rsidR="00906889" w:rsidRPr="00F51053">
        <w:fldChar w:fldCharType="begin">
          <w:fldData xml:space="preserve">PEVuZE5vdGU+PENpdGU+PEF1dGhvcj5IYWdzdHLDtm1lcjwvQXV0aG9yPjxZZWFyPjIwMDc8L1ll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</w:fldData>
        </w:fldChar>
      </w:r>
      <w:r w:rsidR="00906889" w:rsidRPr="00F51053">
        <w:instrText xml:space="preserve"> ADDIN EN.CITE.DATA </w:instrText>
      </w:r>
      <w:r w:rsidR="00906889" w:rsidRPr="00F51053">
        <w:fldChar w:fldCharType="end"/>
      </w:r>
      <w:r w:rsidR="006F7879" w:rsidRPr="00F51053">
        <w:fldChar w:fldCharType="separate"/>
      </w:r>
      <w:r w:rsidR="00906889" w:rsidRPr="00F51053">
        <w:rPr>
          <w:noProof/>
        </w:rPr>
        <w:t>(Hagströmer, Oja, &amp; Sjöström, 2007)</w:t>
      </w:r>
      <w:r w:rsidR="006F7879" w:rsidRPr="00F51053">
        <w:fldChar w:fldCharType="end"/>
      </w:r>
      <w:r w:rsidRPr="00F51053">
        <w:t>.</w:t>
      </w:r>
      <w:r w:rsidR="00DC33E6" w:rsidRPr="00F51053">
        <w:t xml:space="preserve"> Notably, with this method, standing (a common workplace activity; and a feasible alternative to sitting) can be misclassified as sedentary</w:t>
      </w:r>
      <w:r w:rsidR="008B2645" w:rsidRPr="00F51053">
        <w:t xml:space="preserve"> </w:t>
      </w:r>
      <w:r w:rsidR="00381709" w:rsidRPr="00F51053">
        <w:fldChar w:fldCharType="begin"/>
      </w:r>
      <w:r w:rsidR="00906889" w:rsidRPr="00F51053">
        <w:instrText xml:space="preserve"> ADDIN EN.CITE &lt;EndNote&gt;&lt;Cite&gt;&lt;Author&gt;Lyden&lt;/Author&gt;&lt;Year&gt;2012&lt;/Year&gt;&lt;RecNum&gt;350&lt;/RecNum&gt;&lt;DisplayText&gt;(Lyden, Kozey Keadle, Staudenmayer, &amp;amp; Freedson, 2012)&lt;/DisplayText&gt;&lt;record&gt;&lt;rec-number&gt;350&lt;/rec-number&gt;&lt;foreign-keys&gt;&lt;key app="EN" db-id="pwwpsdd08dpprxevwd6v0pfnwvre9v2wsrdv" timestamp="1438561577"&gt;350&lt;/key&gt;&lt;/foreign-keys&gt;&lt;ref-type name="Journal Article"&gt;17&lt;/ref-type&gt;&lt;contributors&gt;&lt;authors&gt;&lt;author&gt;Lyden, K.,&lt;/author&gt;&lt;author&gt;Kozey Keadle, S.L.,&lt;/author&gt;&lt;author&gt;Staudenmayer, J.W.,&lt;/author&gt;&lt;author&gt;Freedson, P.S.&lt;/author&gt;&lt;/authors&gt;&lt;/contributors&gt;&lt;auth-address&gt;Department of Kinesiology, University of Massachusetts, Amherst, MA, USA.&lt;/auth-address&gt;&lt;titles&gt;&lt;title&gt;Validity of two wearable monitors to estimate breaks from sedentary time&lt;/title&gt;&lt;secondary-title&gt;Medicine and Science in Sports and Exercise&lt;/secondary-title&gt;&lt;alt-title&gt;Med Sci Sports Exerc&lt;/alt-title&gt;&lt;/titles&gt;&lt;periodical&gt;&lt;full-title&gt;Med Sci Sports Exerc&lt;/full-title&gt;&lt;abbr-1&gt;Medicine and science in sports and exercise&lt;/abbr-1&gt;&lt;/periodical&gt;&lt;alt-periodical&gt;&lt;full-title&gt;Med Sci Sports Exerc&lt;/full-title&gt;&lt;abbr-1&gt;Medicine and science in sports and exercise&lt;/abbr-1&gt;&lt;/alt-periodical&gt;&lt;pages&gt;2243-2252&lt;/pages&gt;&lt;volume&gt;44&lt;/volume&gt;&lt;number&gt;11&lt;/number&gt;&lt;keywords&gt;&lt;keyword&gt;Actigraphy/*instrumentation/standards&lt;/keyword&gt;&lt;keyword&gt;Activities of Daily Living&lt;/keyword&gt;&lt;keyword&gt;Adult&lt;/keyword&gt;&lt;keyword&gt;Female&lt;/keyword&gt;&lt;keyword&gt;Health Behavior&lt;/keyword&gt;&lt;keyword&gt;Humans&lt;/keyword&gt;&lt;keyword&gt;Male&lt;/keyword&gt;&lt;keyword&gt;Massachusetts&lt;/keyword&gt;&lt;keyword&gt;Middle Aged&lt;/keyword&gt;&lt;keyword&gt;Motor Activity/*physiology&lt;/keyword&gt;&lt;keyword&gt;Scotland&lt;/keyword&gt;&lt;keyword&gt;*Sedentary Lifestyle&lt;/keyword&gt;&lt;keyword&gt;Young Adult&lt;/keyword&gt;&lt;/keywords&gt;&lt;dates&gt;&lt;year&gt;2012&lt;/year&gt;&lt;pub-dates&gt;&lt;date&gt;Nov&lt;/date&gt;&lt;/pub-dates&gt;&lt;/dates&gt;&lt;isbn&gt;1530-0315 (Electronic)&amp;#xD;0195-9131 (Linking)&lt;/isbn&gt;&lt;accession-num&gt;22648343&lt;/accession-num&gt;&lt;urls&gt;&lt;related-urls&gt;&lt;url&gt;http://www.ncbi.nlm.nih.gov/pubmed/22648343&lt;/url&gt;&lt;/related-urls&gt;&lt;/urls&gt;&lt;custom2&gt;3475768&lt;/custom2&gt;&lt;electronic-resource-num&gt;10.1249/MSS.0b013e318260c477&lt;/electronic-resource-num&gt;&lt;/record&gt;&lt;/Cite&gt;&lt;/EndNote&gt;</w:instrText>
      </w:r>
      <w:r w:rsidR="00381709" w:rsidRPr="00F51053">
        <w:fldChar w:fldCharType="separate"/>
      </w:r>
      <w:r w:rsidR="00906889" w:rsidRPr="00F51053">
        <w:rPr>
          <w:noProof/>
        </w:rPr>
        <w:t>(Lyden, Kozey Keadle, Staudenmayer, &amp; Freedson, 2012)</w:t>
      </w:r>
      <w:r w:rsidR="00381709" w:rsidRPr="00F51053">
        <w:fldChar w:fldCharType="end"/>
      </w:r>
      <w:r w:rsidR="00DC33E6" w:rsidRPr="00F51053">
        <w:t>.</w:t>
      </w:r>
      <w:r w:rsidRPr="00F51053">
        <w:t xml:space="preserve"> Inclinometers measure angles with respect to gravity, and can thus estimate sitting/lying, standing and stepping time </w:t>
      </w:r>
      <w:r w:rsidR="00DC33E6" w:rsidRPr="00F51053">
        <w:t xml:space="preserve">with very high accuracy </w:t>
      </w:r>
      <w:r w:rsidRPr="00F51053">
        <w:t xml:space="preserve">- with sitting/lying considered sedentary behaviour </w:t>
      </w:r>
      <w:r w:rsidR="006F7879" w:rsidRPr="00F51053">
        <w:fldChar w:fldCharType="begin"/>
      </w:r>
      <w:r w:rsidR="00906889" w:rsidRPr="00F51053">
        <w:instrText xml:space="preserve"> ADDIN EN.CITE &lt;EndNote&gt;&lt;Cite&gt;&lt;Author&gt;Grant&lt;/Author&gt;&lt;Year&gt;2006&lt;/Year&gt;&lt;RecNum&gt;53&lt;/RecNum&gt;&lt;DisplayText&gt;(Grant, Ryan, Tigbe, &amp;amp; Granat, 2006)&lt;/DisplayText&gt;&lt;record&gt;&lt;rec-number&gt;53&lt;/rec-number&gt;&lt;foreign-keys&gt;&lt;key app="EN" db-id="pwwpsdd08dpprxevwd6v0pfnwvre9v2wsrdv" timestamp="1427761908"&gt;53&lt;/key&gt;&lt;/foreign-keys&gt;&lt;ref-type name="Journal Article"&gt;17&lt;/ref-type&gt;&lt;contributors&gt;&lt;authors&gt;&lt;author&gt;Grant, P.M.,&lt;/author&gt;&lt;author&gt;Ryan, C.G.,&lt;/author&gt;&lt;author&gt;Tigbe, W.W.,&lt;/author&gt;&lt;author&gt;Granat, M.H.&lt;/author&gt;&lt;/authors&gt;&lt;/contributors&gt;&lt;auth-address&gt;Glasgow Caledonian University, School of Health and Social Care, Glasgow, UK. m.grant@gcal.ac.uk.&lt;/auth-address&gt;&lt;titles&gt;&lt;title&gt;The validation of a novel activity monitor in the measurement of posture and motion during everyday activities&lt;/title&gt;&lt;secondary-title&gt;British Journal of Sports Medicine&lt;/secondary-title&gt;&lt;alt-title&gt;Br J Sports Med&lt;/alt-title&gt;&lt;/titles&gt;&lt;periodical&gt;&lt;full-title&gt;Br J Sports Med&lt;/full-title&gt;&lt;abbr-1&gt;British journal of sports medicine&lt;/abbr-1&gt;&lt;/periodical&gt;&lt;alt-periodical&gt;&lt;full-title&gt;Br J Sports Med&lt;/full-title&gt;&lt;abbr-1&gt;British journal of sports medicine&lt;/abbr-1&gt;&lt;/alt-periodical&gt;&lt;pages&gt;992-997&lt;/pages&gt;&lt;volume&gt;40&lt;/volume&gt;&lt;number&gt;12&lt;/number&gt;&lt;keywords&gt;&lt;keyword&gt;*Activities of Daily Living&lt;/keyword&gt;&lt;keyword&gt;Adult&lt;/keyword&gt;&lt;keyword&gt;Humans&lt;/keyword&gt;&lt;keyword&gt;Monitoring, Physiologic/*instrumentation/standards&lt;/keyword&gt;&lt;keyword&gt;Movement/*physiology&lt;/keyword&gt;&lt;keyword&gt;Observer Variation&lt;/keyword&gt;&lt;keyword&gt;Posture/*physiology&lt;/keyword&gt;&lt;keyword&gt;Reproducibility of Results&lt;/keyword&gt;&lt;/keywords&gt;&lt;dates&gt;&lt;year&gt;2006&lt;/year&gt;&lt;pub-dates&gt;&lt;date&gt;Dec&lt;/date&gt;&lt;/pub-dates&gt;&lt;/dates&gt;&lt;isbn&gt;1473-0480 (Electronic)&amp;#xD;0306-3674 (Linking)&lt;/isbn&gt;&lt;accession-num&gt;16980531&lt;/accession-num&gt;&lt;urls&gt;&lt;related-urls&gt;&lt;url&gt;http://www.ncbi.nlm.nih.gov/pubmed/16980531&lt;/url&gt;&lt;/related-urls&gt;&lt;/urls&gt;&lt;custom2&gt;2577473&lt;/custom2&gt;&lt;electronic-resource-num&gt;10.1136/bjsm.2006.030262&lt;/electronic-resource-num&gt;&lt;/record&gt;&lt;/Cite&gt;&lt;/EndNote&gt;</w:instrText>
      </w:r>
      <w:r w:rsidR="006F7879" w:rsidRPr="00F51053">
        <w:fldChar w:fldCharType="separate"/>
      </w:r>
      <w:r w:rsidR="00906889" w:rsidRPr="00F51053">
        <w:rPr>
          <w:noProof/>
        </w:rPr>
        <w:t>(Grant, Ryan, Tigbe, &amp; Granat, 2006)</w:t>
      </w:r>
      <w:r w:rsidR="006F7879" w:rsidRPr="00F51053">
        <w:fldChar w:fldCharType="end"/>
      </w:r>
      <w:r w:rsidRPr="00F51053">
        <w:t xml:space="preserve">. </w:t>
      </w:r>
      <w:r w:rsidR="00AD4AFD" w:rsidRPr="00F51053">
        <w:t xml:space="preserve">Gyroscopes and magnetometers are used to increase accuracy of movement and position sensing. </w:t>
      </w:r>
      <w:r w:rsidR="00277F49" w:rsidRPr="00F51053">
        <w:t xml:space="preserve">Some monitors link with smart phone apps to provide user-friendly feedback. </w:t>
      </w:r>
      <w:r w:rsidRPr="00F51053">
        <w:t xml:space="preserve">Monitors can be worn for several days to provide not only total exposure, but also patterns of exposure (when the sedentary time occurred, and duration of each sedentary bout). </w:t>
      </w:r>
      <w:r w:rsidR="00277F49" w:rsidRPr="00F51053">
        <w:t xml:space="preserve">Additionally, some furniture has been equipped with sensors to determine how much time a chair is being sat on </w:t>
      </w:r>
      <w:r w:rsidR="006F7879" w:rsidRPr="00F51053">
        <w:fldChar w:fldCharType="begin"/>
      </w:r>
      <w:r w:rsidR="00906889" w:rsidRPr="00F51053">
        <w:instrText xml:space="preserve"> ADDIN EN.CITE &lt;EndNote&gt;&lt;Cite&gt;&lt;Author&gt;Ryde&lt;/Author&gt;&lt;Year&gt;2012&lt;/Year&gt;&lt;RecNum&gt;308&lt;/RecNum&gt;&lt;DisplayText&gt;(Ryde, Gilson, Suppini, &amp;amp; Brown, 2012)&lt;/DisplayText&gt;&lt;record&gt;&lt;rec-number&gt;308&lt;/rec-number&gt;&lt;foreign-keys&gt;&lt;key app="EN" db-id="pwwpsdd08dpprxevwd6v0pfnwvre9v2wsrdv" timestamp="1438132577"&gt;308&lt;/key&gt;&lt;/foreign-keys&gt;&lt;ref-type name="Journal Article"&gt;17&lt;/ref-type&gt;&lt;contributors&gt;&lt;authors&gt;&lt;author&gt;Ryde, G.C.,&lt;/author&gt;&lt;author&gt;Gilson, N.D.,&lt;/author&gt;&lt;author&gt;Suppini, A.,&lt;/author&gt;&lt;author&gt;Brown, W.J.&lt;/author&gt;&lt;/authors&gt;&lt;/contributors&gt;&lt;auth-address&gt;St Lucia Campus, School of Human Movement Studies, The University of Queensland, Australia. g.ryde@uq.edu.au&lt;/auth-address&gt;&lt;titles&gt;&lt;title&gt;Validation of a novel, objective measure of occupational sitting&lt;/title&gt;&lt;secondary-title&gt;Journal of Occupational Health&lt;/secondary-title&gt;&lt;alt-title&gt;J Occup Health&lt;/alt-title&gt;&lt;/titles&gt;&lt;alt-periodical&gt;&lt;full-title&gt;J Occup Health&lt;/full-title&gt;&lt;/alt-periodical&gt;&lt;pages&gt;383-386&lt;/pages&gt;&lt;volume&gt;54&lt;/volume&gt;&lt;number&gt;5&lt;/number&gt;&lt;keywords&gt;&lt;keyword&gt;Administrative Personnel&lt;/keyword&gt;&lt;keyword&gt;Adult&lt;/keyword&gt;&lt;keyword&gt;Feedback, Sensory&lt;/keyword&gt;&lt;keyword&gt;Female&lt;/keyword&gt;&lt;keyword&gt;Humans&lt;/keyword&gt;&lt;keyword&gt;Interior Design and Furnishings&lt;/keyword&gt;&lt;keyword&gt;Male&lt;/keyword&gt;&lt;keyword&gt;Occupational Exposure/*analysis&lt;/keyword&gt;&lt;keyword&gt;*Posture&lt;/keyword&gt;&lt;keyword&gt;Queensland&lt;/keyword&gt;&lt;keyword&gt;Reproducibility of Results&lt;/keyword&gt;&lt;keyword&gt;*Sedentary Lifestyle&lt;/keyword&gt;&lt;keyword&gt;Time Factors&lt;/keyword&gt;&lt;keyword&gt;Video Recording&lt;/keyword&gt;&lt;keyword&gt;Workplace&lt;/keyword&gt;&lt;keyword&gt;Young Adult&lt;/keyword&gt;&lt;/keywords&gt;&lt;dates&gt;&lt;year&gt;2012&lt;/year&gt;&lt;/dates&gt;&lt;isbn&gt;1348-9585 (Electronic)&amp;#xD;1341-9145 (Linking)&lt;/isbn&gt;&lt;accession-num&gt;22785169&lt;/accession-num&gt;&lt;urls&gt;&lt;related-urls&gt;&lt;url&gt;http://www.ncbi.nlm.nih.gov/pubmed/22785169&lt;/url&gt;&lt;/related-urls&gt;&lt;/urls&gt;&lt;/record&gt;&lt;/Cite&gt;&lt;/EndNote&gt;</w:instrText>
      </w:r>
      <w:r w:rsidR="006F7879" w:rsidRPr="00F51053">
        <w:fldChar w:fldCharType="separate"/>
      </w:r>
      <w:r w:rsidR="00906889" w:rsidRPr="00F51053">
        <w:rPr>
          <w:noProof/>
        </w:rPr>
        <w:t>(Ryde, Gilson, Suppini, &amp; Brown, 2012)</w:t>
      </w:r>
      <w:r w:rsidR="006F7879" w:rsidRPr="00F51053">
        <w:fldChar w:fldCharType="end"/>
      </w:r>
      <w:r w:rsidR="00A73934" w:rsidRPr="00F51053">
        <w:t>,</w:t>
      </w:r>
      <w:r w:rsidR="00277F49" w:rsidRPr="00F51053">
        <w:t xml:space="preserve"> how much time a sit/stand desk is set at each height</w:t>
      </w:r>
      <w:r w:rsidR="00A73934" w:rsidRPr="00F51053">
        <w:t>, or when a person is within close proximity to a desk</w:t>
      </w:r>
      <w:r w:rsidR="00277F49" w:rsidRPr="00F51053">
        <w:t>.</w:t>
      </w:r>
    </w:p>
    <w:p w:rsidR="00D34815" w:rsidRPr="00F51053" w:rsidRDefault="00D0123E" w:rsidP="00DC6986">
      <w:r w:rsidRPr="00F51053">
        <w:t xml:space="preserve">There is increasing evidence that patterns of exposure may be relevant for understanding associations with health. </w:t>
      </w:r>
      <w:r w:rsidR="00AD4AFD" w:rsidRPr="00F51053">
        <w:t>F</w:t>
      </w:r>
      <w:r w:rsidRPr="00F51053">
        <w:t xml:space="preserve">or example a total daily exposure of 4 hours of sedentary time is </w:t>
      </w:r>
      <w:r w:rsidR="007559A0" w:rsidRPr="00F51053">
        <w:t xml:space="preserve">likely to be </w:t>
      </w:r>
      <w:r w:rsidR="00AD4AFD" w:rsidRPr="00F51053">
        <w:t xml:space="preserve">considered </w:t>
      </w:r>
      <w:r w:rsidRPr="00F51053">
        <w:t xml:space="preserve">a low </w:t>
      </w:r>
      <w:r w:rsidR="00AD4AFD" w:rsidRPr="00F51053">
        <w:t xml:space="preserve">overall </w:t>
      </w:r>
      <w:r w:rsidRPr="00F51053">
        <w:t xml:space="preserve">exposure. If this were accumulated in 10 minute bouts across the whole day then the associated risk is </w:t>
      </w:r>
      <w:r w:rsidR="007559A0" w:rsidRPr="00F51053">
        <w:lastRenderedPageBreak/>
        <w:t xml:space="preserve">likely to be </w:t>
      </w:r>
      <w:r w:rsidRPr="00F51053">
        <w:t xml:space="preserve">very low. However if this were accumulated in one prolonged bout </w:t>
      </w:r>
      <w:r w:rsidR="00C24F9F" w:rsidRPr="00F51053">
        <w:t xml:space="preserve">of 4 hours duration </w:t>
      </w:r>
      <w:r w:rsidRPr="00F51053">
        <w:t xml:space="preserve">the risk of adverse outcomes </w:t>
      </w:r>
      <w:r w:rsidR="00C24F9F" w:rsidRPr="00F51053">
        <w:t xml:space="preserve">with regular exposure </w:t>
      </w:r>
      <w:r w:rsidRPr="00F51053">
        <w:t xml:space="preserve">may be quite high. </w:t>
      </w:r>
    </w:p>
    <w:p w:rsidR="00D0123E" w:rsidRPr="00F51053" w:rsidRDefault="00D0123E" w:rsidP="00DC6986">
      <w:r w:rsidRPr="00F51053">
        <w:t>Despite activity monitors providing considerable detail</w:t>
      </w:r>
      <w:r w:rsidR="00873A84" w:rsidRPr="00F51053">
        <w:t xml:space="preserve"> on total amount, and pattern of accrual</w:t>
      </w:r>
      <w:r w:rsidRPr="00F51053">
        <w:t xml:space="preserve">, </w:t>
      </w:r>
      <w:r w:rsidR="00A73934" w:rsidRPr="00F51053">
        <w:t xml:space="preserve">most </w:t>
      </w:r>
      <w:r w:rsidRPr="00F51053">
        <w:t xml:space="preserve">provide no information on the context of sedentary behaviour, which is sometimes provided by a supplemental diary </w:t>
      </w:r>
      <w:r w:rsidR="006F7879" w:rsidRPr="00F51053">
        <w:fldChar w:fldCharType="begin"/>
      </w:r>
      <w:r w:rsidR="00576599" w:rsidRPr="00F51053">
        <w:instrText xml:space="preserve"> ADDIN EN.CITE &lt;EndNote&gt;&lt;Cite&gt;&lt;Author&gt;Healy&lt;/Author&gt;&lt;Year&gt;2011&lt;/Year&gt;&lt;RecNum&gt;14&lt;/RecNum&gt;&lt;DisplayText&gt;(Healy et al., 2011)&lt;/DisplayText&gt;&lt;record&gt;&lt;rec-number&gt;14&lt;/rec-number&gt;&lt;foreign-keys&gt;&lt;key app="EN" db-id="pwwpsdd08dpprxevwd6v0pfnwvre9v2wsrdv" timestamp="1426727195"&gt;14&lt;/key&gt;&lt;/foreign-keys&gt;&lt;ref-type name="Journal Article"&gt;17&lt;/ref-type&gt;&lt;contributors&gt;&lt;authors&gt;&lt;author&gt;Healy, G.N.,&lt;/author&gt;&lt;author&gt;Clark, B.K.,&lt;/author&gt;&lt;author&gt;Winkler, E.A.,&lt;/author&gt;&lt;author&gt;Gardiner, P.A.,&lt;/author&gt;&lt;author&gt;Brown, W.J.,&lt;/author&gt;&lt;author&gt;Matthews, C.E.&lt;/author&gt;&lt;/authors&gt;&lt;/contributors&gt;&lt;auth-address&gt;School of Population Health, Cancer Prevention Research Centre, University of Queensland, Brisbane, Australia. g.healy@uq.edu.au&lt;/auth-address&gt;&lt;titles&gt;&lt;title&gt;Measurement of adults&amp;apos; sedentary time in population-based studies&lt;/title&gt;&lt;secondary-title&gt;American Journal of Preventive Medicine&lt;/secondary-title&gt;&lt;alt-title&gt;Am J Prev Med&lt;/alt-title&gt;&lt;/titles&gt;&lt;periodical&gt;&lt;full-title&gt;Am J Prev Med&lt;/full-title&gt;&lt;abbr-1&gt;American journal of preventive medicine&lt;/abbr-1&gt;&lt;/periodical&gt;&lt;alt-periodical&gt;&lt;full-title&gt;Am J Prev Med&lt;/full-title&gt;&lt;abbr-1&gt;American journal of preventive medicine&lt;/abbr-1&gt;&lt;/alt-periodical&gt;&lt;pages&gt;216-227&lt;/pages&gt;&lt;volume&gt;41&lt;/volume&gt;&lt;number&gt;2&lt;/number&gt;&lt;keywords&gt;&lt;keyword&gt;Adult&lt;/keyword&gt;&lt;keyword&gt;*Epidemiologic Methods&lt;/keyword&gt;&lt;keyword&gt;*Health Behavior&lt;/keyword&gt;&lt;keyword&gt;Humans&lt;/keyword&gt;&lt;keyword&gt;Nutrition Surveys&lt;/keyword&gt;&lt;keyword&gt;Reproducibility of Results&lt;/keyword&gt;&lt;keyword&gt;Risk&lt;/keyword&gt;&lt;keyword&gt;*Sedentary Lifestyle&lt;/keyword&gt;&lt;keyword&gt;Time Factors&lt;/keyword&gt;&lt;/keywords&gt;&lt;dates&gt;&lt;year&gt;2011&lt;/year&gt;&lt;pub-dates&gt;&lt;date&gt;Aug&lt;/date&gt;&lt;/pub-dates&gt;&lt;/dates&gt;&lt;isbn&gt;1873-2607 (Electronic)&amp;#xD;0749-3797 (Linking)&lt;/isbn&gt;&lt;accession-num&gt;21767730&lt;/accession-num&gt;&lt;urls&gt;&lt;related-urls&gt;&lt;url&gt;http://www.ncbi.nlm.nih.gov/pubmed/21767730&lt;/url&gt;&lt;/related-urls&gt;&lt;/urls&gt;&lt;custom2&gt;3179387&lt;/custom2&gt;&lt;electronic-resource-num&gt;10.1016/j.amepre.2011.05.005&lt;/electronic-resource-num&gt;&lt;/record&gt;&lt;/Cite&gt;&lt;/EndNote&gt;</w:instrText>
      </w:r>
      <w:r w:rsidR="006F7879" w:rsidRPr="00F51053">
        <w:fldChar w:fldCharType="separate"/>
      </w:r>
      <w:r w:rsidR="0041483D" w:rsidRPr="00F51053">
        <w:rPr>
          <w:noProof/>
        </w:rPr>
        <w:t>(Healy et al., 2011)</w:t>
      </w:r>
      <w:r w:rsidR="006F7879" w:rsidRPr="00F51053">
        <w:fldChar w:fldCharType="end"/>
      </w:r>
      <w:r w:rsidRPr="00F51053">
        <w:t xml:space="preserve">. </w:t>
      </w:r>
      <w:bookmarkStart w:id="22" w:name="_Toc158449571"/>
      <w:r w:rsidRPr="00F51053">
        <w:t xml:space="preserve">A further limitation is that there are important variations in the methods used for objective monitoring, making synthesis of findings difficult. Nevertheless, the increasing use of activity monitors within the workplace setting has provided important knowledge on exposure </w:t>
      </w:r>
      <w:r w:rsidR="00414743" w:rsidRPr="00F51053">
        <w:t xml:space="preserve">to </w:t>
      </w:r>
      <w:r w:rsidRPr="00F51053">
        <w:t>sedentary time, as well as the effectiveness of s</w:t>
      </w:r>
      <w:r w:rsidR="00333967" w:rsidRPr="00F51053">
        <w:t>itting exposure</w:t>
      </w:r>
      <w:r w:rsidRPr="00F51053">
        <w:t xml:space="preserve"> reduction initiatives. </w:t>
      </w:r>
    </w:p>
    <w:tbl>
      <w:tblPr>
        <w:tblStyle w:val="TableGrid"/>
        <w:tblW w:w="0" w:type="auto"/>
        <w:tblLook w:val="04A0" w:firstRow="1" w:lastRow="0" w:firstColumn="1" w:lastColumn="0" w:noHBand="0" w:noVBand="1"/>
        <w:tblCaption w:val="Key messages covered in this section"/>
        <w:tblDescription w:val="• Sedentary behaviour refers to ‘any waking behaviour characterized by an energy expenditure ≤1.5 METs while in a sitting or reclining posture’.&#10;• Sedentary behaviour is conceptually different from ‘physical inactivity’, which is the lack of sufficient moderate/vigorous intensity physical activity.&#10;• Sedentary behaviour can take place in transport, leisure, domestic and occupational domains.&#10;• Occupational sitting is likely to be influenced by multiple elements in any work system and these provide opportunities to control the risks associated with the hazard of excessive exposure.&#10;• Sedentary behaviour is often measured by self-report or occupational coding. More recently monitors have provided objective measurements considering the total duration, as well as the pattern of behaviour.&#10;"/>
      </w:tblPr>
      <w:tblGrid>
        <w:gridCol w:w="8516"/>
      </w:tblGrid>
      <w:tr w:rsidR="00EE60B4" w:rsidRPr="00F51053" w:rsidTr="00EE60B4">
        <w:trPr>
          <w:cantSplit/>
          <w:tblHeader/>
        </w:trPr>
        <w:tc>
          <w:tcPr>
            <w:tcW w:w="8516" w:type="dxa"/>
            <w:shd w:val="clear" w:color="auto" w:fill="BFBFBF" w:themeFill="background1" w:themeFillShade="BF"/>
          </w:tcPr>
          <w:p w:rsidR="00EE60B4" w:rsidRPr="00F51053" w:rsidRDefault="00EE60B4" w:rsidP="00D3363F">
            <w:pPr>
              <w:pStyle w:val="Heading1"/>
            </w:pPr>
            <w:bookmarkStart w:id="23" w:name="_Toc419204241"/>
            <w:bookmarkStart w:id="24" w:name="_Toc440468378"/>
            <w:r w:rsidRPr="00F51053">
              <w:t>Key messages covered in this section</w:t>
            </w:r>
            <w:bookmarkEnd w:id="23"/>
            <w:bookmarkEnd w:id="24"/>
          </w:p>
          <w:p w:rsidR="00EE60B4" w:rsidRPr="004E1BE9" w:rsidRDefault="00EE60B4" w:rsidP="00DC6986">
            <w:pPr>
              <w:pStyle w:val="ListParagraph"/>
              <w:numPr>
                <w:ilvl w:val="0"/>
                <w:numId w:val="1"/>
              </w:numPr>
              <w:rPr>
                <w:snapToGrid w:val="0"/>
              </w:rPr>
            </w:pPr>
            <w:r w:rsidRPr="004E1BE9">
              <w:rPr>
                <w:snapToGrid w:val="0"/>
              </w:rPr>
              <w:t xml:space="preserve">Sedentary behaviour refers to </w:t>
            </w:r>
            <w:r w:rsidRPr="00F51053">
              <w:t>‘</w:t>
            </w:r>
            <w:r w:rsidRPr="00F51053">
              <w:rPr>
                <w:lang w:eastAsia="en-AU"/>
              </w:rPr>
              <w:t xml:space="preserve">any waking behaviour characterized by an energy expenditure </w:t>
            </w:r>
            <w:r w:rsidRPr="004E1BE9">
              <w:rPr>
                <w:rFonts w:eastAsia="AdvOT8b40f9c2.B+22"/>
                <w:lang w:eastAsia="en-AU"/>
              </w:rPr>
              <w:t>≤</w:t>
            </w:r>
            <w:r w:rsidRPr="00F51053">
              <w:rPr>
                <w:lang w:eastAsia="en-AU"/>
              </w:rPr>
              <w:t xml:space="preserve">1.5 </w:t>
            </w:r>
            <w:proofErr w:type="spellStart"/>
            <w:r w:rsidRPr="00F51053">
              <w:rPr>
                <w:lang w:eastAsia="en-AU"/>
              </w:rPr>
              <w:t>METs</w:t>
            </w:r>
            <w:proofErr w:type="spellEnd"/>
            <w:r w:rsidRPr="00F51053">
              <w:rPr>
                <w:lang w:eastAsia="en-AU"/>
              </w:rPr>
              <w:t xml:space="preserve"> while in a sitting or reclining posture’.</w:t>
            </w:r>
          </w:p>
          <w:p w:rsidR="00EE60B4" w:rsidRPr="004E1BE9" w:rsidRDefault="00EE60B4" w:rsidP="00DC6986">
            <w:pPr>
              <w:pStyle w:val="ListParagraph"/>
              <w:numPr>
                <w:ilvl w:val="0"/>
                <w:numId w:val="1"/>
              </w:numPr>
              <w:rPr>
                <w:snapToGrid w:val="0"/>
              </w:rPr>
            </w:pPr>
            <w:r w:rsidRPr="004E1BE9">
              <w:rPr>
                <w:snapToGrid w:val="0"/>
              </w:rPr>
              <w:t>Sedentary behaviour is conceptually different from ‘physical inactivity’, which is the lack of sufficient moderate/vigorous intensity physical activity.</w:t>
            </w:r>
          </w:p>
          <w:p w:rsidR="00EE60B4" w:rsidRPr="004E1BE9" w:rsidRDefault="00EE60B4" w:rsidP="00DC6986">
            <w:pPr>
              <w:pStyle w:val="ListParagraph"/>
              <w:numPr>
                <w:ilvl w:val="0"/>
                <w:numId w:val="1"/>
              </w:numPr>
              <w:rPr>
                <w:snapToGrid w:val="0"/>
              </w:rPr>
            </w:pPr>
            <w:r w:rsidRPr="004E1BE9">
              <w:rPr>
                <w:snapToGrid w:val="0"/>
              </w:rPr>
              <w:t>Sedentary behaviour can take place in transport, leisure, domestic and occupational domains.</w:t>
            </w:r>
          </w:p>
          <w:p w:rsidR="00EE60B4" w:rsidRPr="004E1BE9" w:rsidRDefault="00EE60B4" w:rsidP="00DC6986">
            <w:pPr>
              <w:pStyle w:val="ListParagraph"/>
              <w:numPr>
                <w:ilvl w:val="0"/>
                <w:numId w:val="1"/>
              </w:numPr>
              <w:rPr>
                <w:snapToGrid w:val="0"/>
              </w:rPr>
            </w:pPr>
            <w:r w:rsidRPr="004E1BE9">
              <w:rPr>
                <w:snapToGrid w:val="0"/>
              </w:rPr>
              <w:t>Occupational sitting is likely to be influenced by multiple elements in any work system and these provide opportunities to control the risks associated with the hazard of excessive exposure.</w:t>
            </w:r>
          </w:p>
          <w:p w:rsidR="00EE60B4" w:rsidRPr="004E1BE9" w:rsidRDefault="00EE60B4" w:rsidP="00DC6986">
            <w:pPr>
              <w:pStyle w:val="ListParagraph"/>
              <w:numPr>
                <w:ilvl w:val="0"/>
                <w:numId w:val="1"/>
              </w:numPr>
              <w:rPr>
                <w:snapToGrid w:val="0"/>
              </w:rPr>
            </w:pPr>
            <w:r w:rsidRPr="004E1BE9">
              <w:rPr>
                <w:snapToGrid w:val="0"/>
              </w:rPr>
              <w:t>Sedentary behaviour is often measured by self-report or occupational coding. More recently monitors have provided objective measurements considering the total duration, as well as the pattern of behaviour.</w:t>
            </w:r>
          </w:p>
          <w:p w:rsidR="00EE60B4" w:rsidRPr="00F51053" w:rsidRDefault="00EE60B4" w:rsidP="00DC6986"/>
        </w:tc>
      </w:tr>
    </w:tbl>
    <w:p w:rsidR="00D0123E" w:rsidRPr="00F51053" w:rsidRDefault="00D0123E" w:rsidP="00DC6986"/>
    <w:p w:rsidR="00D34815" w:rsidRPr="00F51053" w:rsidRDefault="00D0123E" w:rsidP="00D3363F">
      <w:pPr>
        <w:pStyle w:val="Heading1"/>
      </w:pPr>
      <w:r w:rsidRPr="00F51053">
        <w:br w:type="page"/>
      </w:r>
      <w:bookmarkStart w:id="25" w:name="_Toc440468379"/>
      <w:r w:rsidRPr="00F51053">
        <w:lastRenderedPageBreak/>
        <w:t>3. Method</w:t>
      </w:r>
      <w:bookmarkEnd w:id="22"/>
      <w:r w:rsidRPr="00F51053">
        <w:t>s</w:t>
      </w:r>
      <w:bookmarkEnd w:id="25"/>
    </w:p>
    <w:p w:rsidR="00D34815" w:rsidRPr="00F51053" w:rsidRDefault="00D0123E" w:rsidP="00DC6986">
      <w:r w:rsidRPr="00F51053">
        <w:t xml:space="preserve">This report is an expert synthesis based on current evidence. The authors were drawn from four of the leading Australian research groups investigating sedentary behaviour. Thus the authors had access to the majority of widely published Australian and international evidence on this topic. </w:t>
      </w:r>
    </w:p>
    <w:p w:rsidR="00D34815" w:rsidRPr="00F51053" w:rsidRDefault="00D0123E" w:rsidP="00DC6986">
      <w:r w:rsidRPr="00F51053">
        <w:t xml:space="preserve">Literature already held by the authors was supplemented by a search of </w:t>
      </w:r>
      <w:r w:rsidR="00AE324E" w:rsidRPr="00F51053">
        <w:t xml:space="preserve">the most </w:t>
      </w:r>
      <w:r w:rsidRPr="00F51053">
        <w:t>recent (</w:t>
      </w:r>
      <w:r w:rsidR="003837E6" w:rsidRPr="00F51053">
        <w:t xml:space="preserve">January </w:t>
      </w:r>
      <w:r w:rsidRPr="00F51053">
        <w:t>2013-June 2015) occupational sedentary behaviour literature</w:t>
      </w:r>
      <w:r w:rsidR="004C6CA2" w:rsidRPr="00F51053">
        <w:t>. The</w:t>
      </w:r>
      <w:r w:rsidRPr="00F51053">
        <w:t xml:space="preserve"> </w:t>
      </w:r>
      <w:r w:rsidR="004C6CA2" w:rsidRPr="00F51053">
        <w:t xml:space="preserve">search was conducted on </w:t>
      </w:r>
      <w:r w:rsidRPr="00F51053">
        <w:t xml:space="preserve">PubMed (Medline) </w:t>
      </w:r>
      <w:r w:rsidR="004C6CA2" w:rsidRPr="00F51053">
        <w:t xml:space="preserve">with </w:t>
      </w:r>
      <w:r w:rsidRPr="00F51053">
        <w:t xml:space="preserve">search terms comprising work (‘occupational’ </w:t>
      </w:r>
      <w:r w:rsidR="00B61536" w:rsidRPr="00F51053">
        <w:t xml:space="preserve">or </w:t>
      </w:r>
      <w:r w:rsidRPr="00F51053">
        <w:t xml:space="preserve">‘work’) and sedentary behaviour (‘sedentary behaviour’ or ‘sedentary exposure’). This search strategy yielded a total of 311 unique research papers that were screened for relevance. </w:t>
      </w:r>
      <w:r w:rsidR="006B7500" w:rsidRPr="00F51053">
        <w:t xml:space="preserve">Out of this total, only 9 papers focused on or included non-office based occupational groups. To supplement </w:t>
      </w:r>
      <w:r w:rsidR="00245F20" w:rsidRPr="00F51053">
        <w:t xml:space="preserve">the </w:t>
      </w:r>
      <w:r w:rsidR="006B7500" w:rsidRPr="00F51053">
        <w:t>limited published evidence, and capture contemporary data soon to be available, the authors reviewed studies presented at conferences in 2015, or in press/preparation, either from their own research projects, or from collaborating research groups. This approach yielded an additional 3 studies/projects for inclusion in the review.</w:t>
      </w:r>
    </w:p>
    <w:p w:rsidR="00D34815" w:rsidRPr="00F51053" w:rsidRDefault="00D0123E" w:rsidP="00DC6986">
      <w:r w:rsidRPr="00F51053">
        <w:t xml:space="preserve">Additionally, a search for initiatives of </w:t>
      </w:r>
      <w:r w:rsidR="000955D1" w:rsidRPr="00F51053">
        <w:t>Australian and international</w:t>
      </w:r>
      <w:r w:rsidRPr="00F51053">
        <w:t xml:space="preserve"> </w:t>
      </w:r>
      <w:r w:rsidR="009A3D90" w:rsidRPr="00F51053">
        <w:t xml:space="preserve">work </w:t>
      </w:r>
      <w:r w:rsidRPr="00F51053">
        <w:t xml:space="preserve">health and safety or related agencies addressing legislation, directives, guidelines and codes of practices </w:t>
      </w:r>
      <w:r w:rsidR="00016753" w:rsidRPr="00F51053">
        <w:t xml:space="preserve">relevant to </w:t>
      </w:r>
      <w:r w:rsidRPr="00F51053">
        <w:t xml:space="preserve">occupational </w:t>
      </w:r>
      <w:r w:rsidR="000D452E" w:rsidRPr="00F51053">
        <w:t>sitting</w:t>
      </w:r>
      <w:r w:rsidRPr="00F51053">
        <w:t xml:space="preserve"> was conducted</w:t>
      </w:r>
      <w:r w:rsidR="00016753" w:rsidRPr="00F51053">
        <w:t>.</w:t>
      </w:r>
      <w:r w:rsidRPr="00F51053">
        <w:t xml:space="preserve"> </w:t>
      </w:r>
      <w:r w:rsidR="000955D1" w:rsidRPr="00F51053">
        <w:t>Information on this topic is presented in a supplementary report.</w:t>
      </w:r>
      <w:r w:rsidR="00223170" w:rsidRPr="00F51053" w:rsidDel="00223170">
        <w:t xml:space="preserve"> </w:t>
      </w:r>
    </w:p>
    <w:p w:rsidR="00D34815" w:rsidRPr="00F51053" w:rsidRDefault="00D0123E" w:rsidP="00DC6986">
      <w:r w:rsidRPr="00F51053">
        <w:t>The current report is not intended to be exhaustive, but rather to illustrate the key constructs</w:t>
      </w:r>
      <w:r w:rsidR="007C5AEC" w:rsidRPr="00F51053">
        <w:t>,</w:t>
      </w:r>
      <w:r w:rsidRPr="00F51053">
        <w:t xml:space="preserve"> contemporary understanding </w:t>
      </w:r>
      <w:r w:rsidR="007C5AEC" w:rsidRPr="00F51053">
        <w:t xml:space="preserve">and potential implications of </w:t>
      </w:r>
      <w:r w:rsidRPr="00F51053">
        <w:t>this rapidly developing field.</w:t>
      </w:r>
    </w:p>
    <w:p w:rsidR="00D34815" w:rsidRPr="00F51053" w:rsidRDefault="00D0123E" w:rsidP="00D3363F">
      <w:pPr>
        <w:pStyle w:val="Heading1"/>
      </w:pPr>
      <w:r w:rsidRPr="00F51053">
        <w:br w:type="page"/>
      </w:r>
      <w:bookmarkStart w:id="26" w:name="_Toc440468380"/>
      <w:r w:rsidRPr="00F51053">
        <w:lastRenderedPageBreak/>
        <w:t>4. Sedentary behaviour exposure</w:t>
      </w:r>
      <w:bookmarkEnd w:id="26"/>
    </w:p>
    <w:p w:rsidR="00D34815" w:rsidRPr="00F51053" w:rsidRDefault="00D0123E" w:rsidP="00DC6986">
      <w:r w:rsidRPr="00F51053">
        <w:t>In this section the sedentary behaviour exposure of the general population will be described. First</w:t>
      </w:r>
      <w:r w:rsidR="00245F20" w:rsidRPr="00F51053">
        <w:t>,</w:t>
      </w:r>
      <w:r w:rsidRPr="00F51053">
        <w:t xml:space="preserve"> a description of sedentary behaviour in Australia will be given followed by a description of sedentary behaviour internationally. Also, the </w:t>
      </w:r>
      <w:r w:rsidR="00AE324E" w:rsidRPr="00F51053">
        <w:t xml:space="preserve">temporal </w:t>
      </w:r>
      <w:r w:rsidRPr="00F51053">
        <w:t>change</w:t>
      </w:r>
      <w:r w:rsidR="00AE324E" w:rsidRPr="00F51053">
        <w:t>s</w:t>
      </w:r>
      <w:r w:rsidRPr="00F51053">
        <w:t xml:space="preserve"> in sedentary behaviour exposure over the last decades will be described. </w:t>
      </w:r>
    </w:p>
    <w:p w:rsidR="00D34815" w:rsidRPr="00F51053" w:rsidRDefault="00D0123E" w:rsidP="000A463F">
      <w:pPr>
        <w:pStyle w:val="Heading2"/>
      </w:pPr>
      <w:bookmarkStart w:id="27" w:name="_Toc440468381"/>
      <w:r w:rsidRPr="00F51053">
        <w:t>4.1 Sedentary behaviour exposure in Australia</w:t>
      </w:r>
      <w:bookmarkEnd w:id="27"/>
    </w:p>
    <w:p w:rsidR="00D34815" w:rsidRPr="00F51053" w:rsidRDefault="00D0123E" w:rsidP="00DC6986">
      <w:r w:rsidRPr="00F51053">
        <w:t xml:space="preserve">In Australia, a number of studies have investigated sedentary behaviour exposure in the general population. </w:t>
      </w:r>
    </w:p>
    <w:p w:rsidR="00D34815" w:rsidRPr="00F51053" w:rsidRDefault="00D0123E" w:rsidP="00DC6986">
      <w:r w:rsidRPr="00F51053">
        <w:t xml:space="preserve">Self-reported data from the Australian Health </w:t>
      </w:r>
      <w:r w:rsidR="004938FD" w:rsidRPr="00F51053">
        <w:t xml:space="preserve">Survey </w:t>
      </w:r>
      <w:r w:rsidR="006F7879" w:rsidRPr="00F51053">
        <w:fldChar w:fldCharType="begin"/>
      </w:r>
      <w:r w:rsidR="00576599" w:rsidRPr="00F51053">
        <w:instrText xml:space="preserve"> ADDIN EN.CITE &lt;EndNote&gt;&lt;Cite&gt;&lt;Author&gt;Australian Bureau of Statistics&lt;/Author&gt;&lt;Year&gt;2013&lt;/Year&gt;&lt;RecNum&gt;57&lt;/RecNum&gt;&lt;DisplayText&gt;(Australian Bureau of Statistics, 2013a)&lt;/DisplayText&gt;&lt;record&gt;&lt;rec-number&gt;57&lt;/rec-number&gt;&lt;foreign-keys&gt;&lt;key app="EN" db-id="pwwpsdd08dpprxevwd6v0pfnwvre9v2wsrdv" timestamp="1427762673"&gt;57&lt;/key&gt;&lt;/foreign-keys&gt;&lt;ref-type name="Report"&gt;27&lt;/ref-type&gt;&lt;contributors&gt;&lt;authors&gt;&lt;author&gt;Australian Bureau of Statistics,   &lt;/author&gt;&lt;/authors&gt;&lt;tertiary-authors&gt;&lt;author&gt;ABS&lt;/author&gt;&lt;/tertiary-authors&gt;&lt;/contributors&gt;&lt;titles&gt;&lt;title&gt;Australian Health Survey: Physical Activity&lt;/title&gt;&lt;/titles&gt;&lt;dates&gt;&lt;year&gt;2013&lt;/year&gt;&lt;/dates&gt;&lt;pub-location&gt;Canberra, Australia&lt;/pub-location&gt;&lt;urls&gt;&lt;/urls&gt;&lt;/record&gt;&lt;/Cite&gt;&lt;/EndNote&gt;</w:instrText>
      </w:r>
      <w:r w:rsidR="006F7879" w:rsidRPr="00F51053">
        <w:fldChar w:fldCharType="separate"/>
      </w:r>
      <w:r w:rsidR="0041483D" w:rsidRPr="00F51053">
        <w:rPr>
          <w:noProof/>
        </w:rPr>
        <w:t>(Australian Bureau of Statistics, 2013a)</w:t>
      </w:r>
      <w:r w:rsidR="006F7879" w:rsidRPr="00F51053">
        <w:fldChar w:fldCharType="end"/>
      </w:r>
      <w:r w:rsidRPr="00F51053">
        <w:t xml:space="preserve"> showed that adults spent on average 39 hours per week (5.6 hours per day) being sedentary with about 10 of these hours </w:t>
      </w:r>
      <w:r w:rsidR="00AE324E" w:rsidRPr="00F51053">
        <w:t xml:space="preserve">per week </w:t>
      </w:r>
      <w:r w:rsidRPr="00F51053">
        <w:t xml:space="preserve">spent sitting at work. Other common sedentary behaviours were watching TV (13 hours) and using a computer (9 hours). In another study based on self-reports </w:t>
      </w:r>
      <w:r w:rsidR="00245F20" w:rsidRPr="00F51053">
        <w:t xml:space="preserve">involving </w:t>
      </w:r>
      <w:r w:rsidRPr="00F51053">
        <w:t>more than 200</w:t>
      </w:r>
      <w:r w:rsidR="009A3D90" w:rsidRPr="00F51053">
        <w:t xml:space="preserve"> </w:t>
      </w:r>
      <w:r w:rsidRPr="00F51053">
        <w:t>000 Australian adults aged 45 years and older,</w:t>
      </w:r>
      <w:r w:rsidRPr="00F51053" w:rsidDel="00A35AA4">
        <w:t xml:space="preserve"> </w:t>
      </w:r>
      <w:r w:rsidRPr="00F51053">
        <w:t xml:space="preserve">26% sat 0 to 4 hours per day, 48% sat 4 to 8 hours per day, 19% sat 8 to 11 hours per day and 6% sat 11 hours or more per day </w:t>
      </w:r>
      <w:r w:rsidR="006F7879" w:rsidRPr="00F51053">
        <w:fldChar w:fldCharType="begin"/>
      </w:r>
      <w:r w:rsidR="00906889" w:rsidRPr="00F51053">
        <w:instrText xml:space="preserve"> ADDIN EN.CITE &lt;EndNote&gt;&lt;Cite&gt;&lt;Author&gt;van der Ploeg&lt;/Author&gt;&lt;Year&gt;2012&lt;/Year&gt;&lt;RecNum&gt;39&lt;/RecNum&gt;&lt;DisplayText&gt;(van der Ploeg, Chey, Korda, Banks, &amp;amp; Bauman, 2012)&lt;/DisplayText&gt;&lt;record&gt;&lt;rec-number&gt;39&lt;/rec-number&gt;&lt;foreign-keys&gt;&lt;key app="EN" db-id="pwwpsdd08dpprxevwd6v0pfnwvre9v2wsrdv" timestamp="1427710947"&gt;39&lt;/key&gt;&lt;/foreign-keys&gt;&lt;ref-type name="Journal Article"&gt;17&lt;/ref-type&gt;&lt;contributors&gt;&lt;authors&gt;&lt;author&gt;van der Ploeg, H.P.,&lt;/author&gt;&lt;author&gt;Chey, T.,&lt;/author&gt;&lt;author&gt;Korda, R.J.,&lt;/author&gt;&lt;author&gt;Banks, E.,&lt;/author&gt;&lt;author&gt;Bauman, A.&lt;/author&gt;&lt;/authors&gt;&lt;/contributors&gt;&lt;auth-address&gt;Sydney School of Public Health, University of Sydney, Sydney, NSW 2006, Australia. hidde.vanderploeg@sydney.edu.au&lt;/auth-address&gt;&lt;titles&gt;&lt;title&gt;Sitting time and all-cause mortality risk in 222 497 Australian adults&lt;/title&gt;&lt;secondary-title&gt;Archives of Internal Medicine&lt;/secondary-title&gt;&lt;alt-title&gt;Arch Intern Med&lt;/alt-title&gt;&lt;/titles&gt;&lt;periodical&gt;&lt;full-title&gt;Arch Intern Med&lt;/full-title&gt;&lt;abbr-1&gt;Archives of internal medicine&lt;/abbr-1&gt;&lt;/periodical&gt;&lt;alt-periodical&gt;&lt;full-title&gt;Arch Intern Med&lt;/full-title&gt;&lt;abbr-1&gt;Archives of internal medicine&lt;/abbr-1&gt;&lt;/alt-periodical&gt;&lt;pages&gt;494-500&lt;/pages&gt;&lt;volume&gt;172&lt;/volume&gt;&lt;number&gt;6&lt;/number&gt;&lt;keywords&gt;&lt;keyword&gt;Aged&lt;/keyword&gt;&lt;keyword&gt;Cause of Death&lt;/keyword&gt;&lt;keyword&gt;Female&lt;/keyword&gt;&lt;keyword&gt;Humans&lt;/keyword&gt;&lt;keyword&gt;Male&lt;/keyword&gt;&lt;keyword&gt;Middle Aged&lt;/keyword&gt;&lt;keyword&gt;*Mortality&lt;/keyword&gt;&lt;keyword&gt;New South Wales/epidemiology&lt;/keyword&gt;&lt;keyword&gt;Prospective Studies&lt;/keyword&gt;&lt;keyword&gt;Risk Factors&lt;/keyword&gt;&lt;keyword&gt;*Sedentary Lifestyle&lt;/keyword&gt;&lt;keyword&gt;Time Factors&lt;/keyword&gt;&lt;/keywords&gt;&lt;dates&gt;&lt;year&gt;2012&lt;/year&gt;&lt;pub-dates&gt;&lt;date&gt;Mar 26&lt;/date&gt;&lt;/pub-dates&gt;&lt;/dates&gt;&lt;isbn&gt;1538-3679 (Electronic)&amp;#xD;0003-9926 (Linking)&lt;/isbn&gt;&lt;accession-num&gt;22450936&lt;/accession-num&gt;&lt;urls&gt;&lt;related-urls&gt;&lt;url&gt;http://www.ncbi.nlm.nih.gov/pubmed/22450936&lt;/url&gt;&lt;/related-urls&gt;&lt;/urls&gt;&lt;electronic-resource-num&gt;10.1001/archinternmed.2011.2174&lt;/electronic-resource-num&gt;&lt;/record&gt;&lt;/Cite&gt;&lt;/EndNote&gt;</w:instrText>
      </w:r>
      <w:r w:rsidR="006F7879" w:rsidRPr="00F51053">
        <w:fldChar w:fldCharType="separate"/>
      </w:r>
      <w:r w:rsidR="00906889" w:rsidRPr="00F51053">
        <w:rPr>
          <w:noProof/>
        </w:rPr>
        <w:t>(van der Ploeg, Chey, Korda, Banks, &amp; Bauman, 2012)</w:t>
      </w:r>
      <w:r w:rsidR="006F7879" w:rsidRPr="00F51053">
        <w:fldChar w:fldCharType="end"/>
      </w:r>
      <w:r w:rsidRPr="00F51053">
        <w:t>. In a third study, 2</w:t>
      </w:r>
      <w:r w:rsidR="009A3D90" w:rsidRPr="00F51053">
        <w:t xml:space="preserve"> </w:t>
      </w:r>
      <w:r w:rsidRPr="00F51053">
        <w:t xml:space="preserve">581 Australia adults aged 18-65 self-reported an average of 4 hours sitting per day (median, with interquartile range 3 to 7) </w:t>
      </w:r>
      <w:r w:rsidR="006F7879" w:rsidRPr="00F51053">
        <w:fldChar w:fldCharType="begin">
          <w:fldData xml:space="preserve">PEVuZE5vdGU+PENpdGU+PEF1dGhvcj5CYXVtYW48L0F1dGhvcj48WWVhcj4yMDExPC9ZZWFyPjxS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</w:fldData>
        </w:fldChar>
      </w:r>
      <w:r w:rsidR="00576599" w:rsidRPr="00F51053">
        <w:instrText xml:space="preserve"> ADDIN EN.CITE </w:instrText>
      </w:r>
      <w:r w:rsidR="00576599" w:rsidRPr="00F51053">
        <w:fldChar w:fldCharType="begin">
          <w:fldData xml:space="preserve">PEVuZE5vdGU+PENpdGU+PEF1dGhvcj5CYXVtYW48L0F1dGhvcj48WWVhcj4yMDExPC9ZZWFyPjxS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</w:fldData>
        </w:fldChar>
      </w:r>
      <w:r w:rsidR="00576599" w:rsidRPr="00F51053">
        <w:instrText xml:space="preserve"> ADDIN EN.CITE.DATA </w:instrText>
      </w:r>
      <w:r w:rsidR="00576599" w:rsidRPr="00F51053">
        <w:fldChar w:fldCharType="end"/>
      </w:r>
      <w:r w:rsidR="006F7879" w:rsidRPr="00F51053">
        <w:fldChar w:fldCharType="separate"/>
      </w:r>
      <w:r w:rsidR="0041483D" w:rsidRPr="00F51053">
        <w:rPr>
          <w:noProof/>
        </w:rPr>
        <w:t>(Bauman et al., 2011)</w:t>
      </w:r>
      <w:r w:rsidR="006F7879" w:rsidRPr="00F51053">
        <w:fldChar w:fldCharType="end"/>
      </w:r>
      <w:r w:rsidRPr="00F51053">
        <w:t>.</w:t>
      </w:r>
      <w:r w:rsidR="00921246" w:rsidRPr="00F51053">
        <w:t xml:space="preserve"> Similarly, </w:t>
      </w:r>
      <w:r w:rsidR="00972B2F" w:rsidRPr="00F51053">
        <w:t>12</w:t>
      </w:r>
      <w:r w:rsidR="009A3D90" w:rsidRPr="00F51053">
        <w:t xml:space="preserve"> </w:t>
      </w:r>
      <w:r w:rsidR="00972B2F" w:rsidRPr="00F51053">
        <w:t xml:space="preserve">188 Australian young and middle aged women self-reported 5-6 hours sitting per day (interquartile range 4 to 8) </w:t>
      </w:r>
      <w:r w:rsidR="006F7879" w:rsidRPr="00F51053">
        <w:fldChar w:fldCharType="begin">
          <w:fldData xml:space="preserve">PEVuZE5vdGU+PENpdGU+PEF1dGhvcj5DbGFyazwvQXV0aG9yPjxZZWFyPjIwMTQ8L1llYXI+PFJl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</w:fldData>
        </w:fldChar>
      </w:r>
      <w:r w:rsidR="00906889" w:rsidRPr="00F51053">
        <w:instrText xml:space="preserve"> ADDIN EN.CITE </w:instrText>
      </w:r>
      <w:r w:rsidR="00906889" w:rsidRPr="00F51053">
        <w:fldChar w:fldCharType="begin">
          <w:fldData xml:space="preserve">PEVuZE5vdGU+PENpdGU+PEF1dGhvcj5DbGFyazwvQXV0aG9yPjxZZWFyPjIwMTQ8L1llYXI+PFJl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</w:fldData>
        </w:fldChar>
      </w:r>
      <w:r w:rsidR="00906889" w:rsidRPr="00F51053">
        <w:instrText xml:space="preserve"> ADDIN EN.CITE.DATA </w:instrText>
      </w:r>
      <w:r w:rsidR="00906889" w:rsidRPr="00F51053">
        <w:fldChar w:fldCharType="end"/>
      </w:r>
      <w:r w:rsidR="006F7879" w:rsidRPr="00F51053">
        <w:fldChar w:fldCharType="separate"/>
      </w:r>
      <w:r w:rsidR="00906889" w:rsidRPr="00F51053">
        <w:rPr>
          <w:noProof/>
        </w:rPr>
        <w:t>(Clark, Peeters, Gomersall, Pavey, &amp; Brown, 2014)</w:t>
      </w:r>
      <w:r w:rsidR="006F7879" w:rsidRPr="00F51053">
        <w:fldChar w:fldCharType="end"/>
      </w:r>
      <w:r w:rsidRPr="00F51053">
        <w:t>.</w:t>
      </w:r>
    </w:p>
    <w:p w:rsidR="00D34815" w:rsidRPr="00F51053" w:rsidRDefault="006B7500" w:rsidP="00DC6986">
      <w:r w:rsidRPr="00F51053">
        <w:t>Using objective postural-based measurement in a sub-sample of 741 participants in the third wave of the Australian Diabetes, Obesity and Lifestyle (</w:t>
      </w:r>
      <w:proofErr w:type="spellStart"/>
      <w:r w:rsidRPr="00F51053">
        <w:t>AusDiab3</w:t>
      </w:r>
      <w:proofErr w:type="spellEnd"/>
      <w:r w:rsidRPr="00F51053">
        <w:t>, 2011/2012) study, the estimated daily average exposure to sedentary time was 8.8 (SD 1.8) hours</w:t>
      </w:r>
      <w:r w:rsidR="00F04FC4" w:rsidRPr="00F51053">
        <w:t>, or approximately 56%</w:t>
      </w:r>
      <w:r w:rsidRPr="00F51053">
        <w:t xml:space="preserve"> </w:t>
      </w:r>
      <w:r w:rsidR="000955D1" w:rsidRPr="00F51053">
        <w:t>of awake time</w:t>
      </w:r>
      <w:r w:rsidR="000E0B86" w:rsidRPr="00F51053">
        <w:t xml:space="preserve"> </w:t>
      </w:r>
      <w:r w:rsidR="006F7879" w:rsidRPr="00F51053">
        <w:fldChar w:fldCharType="begin"/>
      </w:r>
      <w:r w:rsidR="00906889" w:rsidRPr="00F51053">
        <w:instrText xml:space="preserve"> ADDIN EN.CITE &lt;EndNote&gt;&lt;Cite&gt;&lt;Author&gt;Healy&lt;/Author&gt;&lt;Year&gt;2015&lt;/Year&gt;&lt;RecNum&gt;309&lt;/RecNum&gt;&lt;DisplayText&gt;(Healy, Winkler, Owen, Anuradha, &amp;amp; Dunstan, 2015)&lt;/DisplayText&gt;&lt;record&gt;&lt;rec-number&gt;309&lt;/rec-number&gt;&lt;foreign-keys&gt;&lt;key app="EN" db-id="pwwpsdd08dpprxevwd6v0pfnwvre9v2wsrdv" timestamp="1438132788"&gt;309&lt;/key&gt;&lt;/foreign-keys&gt;&lt;ref-type name="Journal Article"&gt;17&lt;/ref-type&gt;&lt;contributors&gt;&lt;authors&gt;&lt;author&gt;Healy, G.N., &lt;/author&gt;&lt;author&gt;Winkler, E.A.H., &lt;/author&gt;&lt;author&gt;Owen, N., &lt;/author&gt;&lt;author&gt;Anuradha, S., &lt;/author&gt;&lt;author&gt;Dunstan, D.W. &lt;/author&gt;&lt;/authors&gt;&lt;/contributors&gt;&lt;titles&gt;&lt;title&gt;Replacing sitting time with standing or stepping: associations with cardio-metabolic risk biomarkers&lt;/title&gt;&lt;secondary-title&gt;European Heart Journal&lt;/secondary-title&gt;&lt;/titles&gt;&lt;periodical&gt;&lt;full-title&gt;Eur Heart J&lt;/full-title&gt;&lt;abbr-1&gt;European heart journal&lt;/abbr-1&gt;&lt;/periodical&gt;&lt;dates&gt;&lt;year&gt;2015&lt;/year&gt;&lt;/dates&gt;&lt;urls&gt;&lt;/urls&gt;&lt;electronic-resource-num&gt;doi:10.1093/eurheartj/ehv308&lt;/electronic-resource-num&gt;&lt;/record&gt;&lt;/Cite&gt;&lt;/EndNote&gt;</w:instrText>
      </w:r>
      <w:r w:rsidR="006F7879" w:rsidRPr="00F51053">
        <w:fldChar w:fldCharType="separate"/>
      </w:r>
      <w:r w:rsidR="00906889" w:rsidRPr="00F51053">
        <w:rPr>
          <w:noProof/>
        </w:rPr>
        <w:t>(Healy, Winkler, Owen, Anuradha, &amp; Dunstan, 2015)</w:t>
      </w:r>
      <w:r w:rsidR="006F7879" w:rsidRPr="00F51053">
        <w:fldChar w:fldCharType="end"/>
      </w:r>
      <w:r w:rsidRPr="00F51053">
        <w:t>.</w:t>
      </w:r>
    </w:p>
    <w:p w:rsidR="00D34815" w:rsidRPr="00F51053" w:rsidRDefault="00D0123E" w:rsidP="000A463F">
      <w:pPr>
        <w:pStyle w:val="Heading2"/>
      </w:pPr>
      <w:bookmarkStart w:id="28" w:name="_Toc440468382"/>
      <w:r w:rsidRPr="00F51053">
        <w:t>4.2 Sedentary behaviour exposure internationally</w:t>
      </w:r>
      <w:bookmarkEnd w:id="28"/>
    </w:p>
    <w:p w:rsidR="00D34815" w:rsidRPr="00F51053" w:rsidRDefault="00FA73CB" w:rsidP="00DC6986">
      <w:r w:rsidRPr="00F51053">
        <w:t>The self-report and objective findings from Australia are consistent with those reported internationally. Specifically, i</w:t>
      </w:r>
      <w:r w:rsidR="00D0123E" w:rsidRPr="00F51053">
        <w:t>n a large study of almost 30</w:t>
      </w:r>
      <w:r w:rsidR="009A3D90" w:rsidRPr="00F51053">
        <w:t xml:space="preserve"> </w:t>
      </w:r>
      <w:r w:rsidR="00D0123E" w:rsidRPr="00F51053">
        <w:t xml:space="preserve">000 subjects in 32 European countries, average self-reported sitting time was 5 hours per day </w:t>
      </w:r>
      <w:r w:rsidR="006F7879" w:rsidRPr="00F51053">
        <w:fldChar w:fldCharType="begin">
          <w:fldData xml:space="preserve">PEVuZE5vdGU+PENpdGU+PEF1dGhvcj5CZW5uaWU8L0F1dGhvcj48WWVhcj4yMDEzPC9ZZWFyPjxS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</w:fldData>
        </w:fldChar>
      </w:r>
      <w:r w:rsidR="002A2222" w:rsidRPr="00F51053">
        <w:instrText xml:space="preserve"> ADDIN EN.CITE </w:instrText>
      </w:r>
      <w:r w:rsidR="002A2222" w:rsidRPr="00F51053">
        <w:fldChar w:fldCharType="begin">
          <w:fldData xml:space="preserve">PEVuZE5vdGU+PENpdGU+PEF1dGhvcj5CZW5uaWU8L0F1dGhvcj48WWVhcj4yMDEzPC9ZZWFyPjxS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</w:fldData>
        </w:fldChar>
      </w:r>
      <w:r w:rsidR="002A2222" w:rsidRPr="00F51053">
        <w:instrText xml:space="preserve"> ADDIN EN.CITE.DATA </w:instrText>
      </w:r>
      <w:r w:rsidR="002A2222" w:rsidRPr="00F51053">
        <w:fldChar w:fldCharType="end"/>
      </w:r>
      <w:r w:rsidR="006F7879" w:rsidRPr="00F51053">
        <w:fldChar w:fldCharType="separate"/>
      </w:r>
      <w:r w:rsidR="0041483D" w:rsidRPr="00F51053">
        <w:rPr>
          <w:noProof/>
        </w:rPr>
        <w:t>(median, interquartile range 3 to 7; Bennie et al., 2013)</w:t>
      </w:r>
      <w:r w:rsidR="006F7879" w:rsidRPr="00F51053">
        <w:fldChar w:fldCharType="end"/>
      </w:r>
      <w:r w:rsidR="00D0123E" w:rsidRPr="00F51053">
        <w:t>. In another study comparing 20 countries (with almost 50</w:t>
      </w:r>
      <w:r w:rsidR="009A3D90" w:rsidRPr="00F51053">
        <w:t xml:space="preserve"> </w:t>
      </w:r>
      <w:r w:rsidR="00D0123E" w:rsidRPr="00F51053">
        <w:t>000 participants)</w:t>
      </w:r>
      <w:r w:rsidR="00F04FC4" w:rsidRPr="00F51053">
        <w:t xml:space="preserve"> using the same question</w:t>
      </w:r>
      <w:r w:rsidR="00D0123E" w:rsidRPr="00F51053">
        <w:t xml:space="preserve">, average self-reported sitting time was 5 hours per day (median, interquartile range 3 to 8) </w:t>
      </w:r>
      <w:r w:rsidR="006F7879" w:rsidRPr="00F51053">
        <w:fldChar w:fldCharType="begin">
          <w:fldData xml:space="preserve">PEVuZE5vdGU+PENpdGU+PEF1dGhvcj5CYXVtYW48L0F1dGhvcj48WWVhcj4yMDExPC9ZZWFyPjxS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</w:fldData>
        </w:fldChar>
      </w:r>
      <w:r w:rsidR="00576599" w:rsidRPr="00F51053">
        <w:instrText xml:space="preserve"> ADDIN EN.CITE </w:instrText>
      </w:r>
      <w:r w:rsidR="00576599" w:rsidRPr="00F51053">
        <w:fldChar w:fldCharType="begin">
          <w:fldData xml:space="preserve">PEVuZE5vdGU+PENpdGU+PEF1dGhvcj5CYXVtYW48L0F1dGhvcj48WWVhcj4yMDExPC9ZZWFyPjxS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</w:fldData>
        </w:fldChar>
      </w:r>
      <w:r w:rsidR="00576599" w:rsidRPr="00F51053">
        <w:instrText xml:space="preserve"> ADDIN EN.CITE.DATA </w:instrText>
      </w:r>
      <w:r w:rsidR="00576599" w:rsidRPr="00F51053">
        <w:fldChar w:fldCharType="end"/>
      </w:r>
      <w:r w:rsidR="006F7879" w:rsidRPr="00F51053">
        <w:fldChar w:fldCharType="separate"/>
      </w:r>
      <w:r w:rsidR="0041483D" w:rsidRPr="00F51053">
        <w:rPr>
          <w:noProof/>
        </w:rPr>
        <w:t>(Bauman et al., 2011)</w:t>
      </w:r>
      <w:r w:rsidR="006F7879" w:rsidRPr="00F51053">
        <w:fldChar w:fldCharType="end"/>
      </w:r>
      <w:r w:rsidR="00D0123E" w:rsidRPr="00F51053">
        <w:t xml:space="preserve">. </w:t>
      </w:r>
    </w:p>
    <w:p w:rsidR="00D34815" w:rsidRPr="00F51053" w:rsidRDefault="00D0123E" w:rsidP="00DC6986">
      <w:r w:rsidRPr="00F51053">
        <w:t xml:space="preserve">The </w:t>
      </w:r>
      <w:r w:rsidR="00CA59A5" w:rsidRPr="00F51053">
        <w:t xml:space="preserve">2003-04 </w:t>
      </w:r>
      <w:r w:rsidRPr="00F51053">
        <w:t>National Health and Nutrition Examination Survey (</w:t>
      </w:r>
      <w:proofErr w:type="spellStart"/>
      <w:r w:rsidRPr="00F51053">
        <w:t>NHANES</w:t>
      </w:r>
      <w:proofErr w:type="spellEnd"/>
      <w:r w:rsidRPr="00F51053">
        <w:t xml:space="preserve">) study in the US measured sedentary time by </w:t>
      </w:r>
      <w:r w:rsidR="00AE324E" w:rsidRPr="00F51053">
        <w:t xml:space="preserve">a </w:t>
      </w:r>
      <w:r w:rsidRPr="00F51053">
        <w:t xml:space="preserve">hip </w:t>
      </w:r>
      <w:r w:rsidR="00AE324E" w:rsidRPr="00F51053">
        <w:t xml:space="preserve">worn </w:t>
      </w:r>
      <w:r w:rsidRPr="00F51053">
        <w:t>accelerometer on 6</w:t>
      </w:r>
      <w:r w:rsidR="001F2A2D" w:rsidRPr="00F51053">
        <w:t xml:space="preserve"> </w:t>
      </w:r>
      <w:r w:rsidRPr="00F51053">
        <w:t>329 participants</w:t>
      </w:r>
      <w:r w:rsidR="00CA59A5" w:rsidRPr="00F51053">
        <w:t>, with</w:t>
      </w:r>
      <w:r w:rsidRPr="00F51053">
        <w:t xml:space="preserve"> a mean of 7.7 hours per day </w:t>
      </w:r>
      <w:r w:rsidR="00CA59A5" w:rsidRPr="00F51053">
        <w:t xml:space="preserve">of </w:t>
      </w:r>
      <w:r w:rsidRPr="00F51053">
        <w:t xml:space="preserve">sedentary </w:t>
      </w:r>
      <w:r w:rsidR="00CA59A5" w:rsidRPr="00F51053">
        <w:t xml:space="preserve">time </w:t>
      </w:r>
      <w:r w:rsidRPr="00F51053">
        <w:t xml:space="preserve">(54.9% of their </w:t>
      </w:r>
      <w:r w:rsidR="000955D1" w:rsidRPr="00F51053">
        <w:t>a</w:t>
      </w:r>
      <w:r w:rsidRPr="00F51053">
        <w:t>wake time)</w:t>
      </w:r>
      <w:r w:rsidR="00CA59A5" w:rsidRPr="00F51053">
        <w:t xml:space="preserve"> </w:t>
      </w:r>
      <w:r w:rsidR="006F7879" w:rsidRPr="00F51053">
        <w:fldChar w:fldCharType="begin">
          <w:fldData xml:space="preserve">PEVuZE5vdGU+PENpdGU+PEF1dGhvcj5NYXR0aGV3czwvQXV0aG9yPjxZZWFyPjIwMDg8L1llYXI+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==
</w:fldData>
        </w:fldChar>
      </w:r>
      <w:r w:rsidR="00576599" w:rsidRPr="00F51053">
        <w:instrText xml:space="preserve"> ADDIN EN.CITE </w:instrText>
      </w:r>
      <w:r w:rsidR="00576599" w:rsidRPr="00F51053">
        <w:fldChar w:fldCharType="begin">
          <w:fldData xml:space="preserve">PEVuZE5vdGU+PENpdGU+PEF1dGhvcj5NYXR0aGV3czwvQXV0aG9yPjxZZWFyPjIwMDg8L1llYXI+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==
</w:fldData>
        </w:fldChar>
      </w:r>
      <w:r w:rsidR="00576599" w:rsidRPr="00F51053">
        <w:instrText xml:space="preserve"> ADDIN EN.CITE.DATA </w:instrText>
      </w:r>
      <w:r w:rsidR="00576599" w:rsidRPr="00F51053">
        <w:fldChar w:fldCharType="end"/>
      </w:r>
      <w:r w:rsidR="006F7879" w:rsidRPr="00F51053">
        <w:fldChar w:fldCharType="separate"/>
      </w:r>
      <w:r w:rsidR="0041483D" w:rsidRPr="00F51053">
        <w:rPr>
          <w:noProof/>
        </w:rPr>
        <w:t>(Matthews et al., 2008)</w:t>
      </w:r>
      <w:r w:rsidR="006F7879" w:rsidRPr="00F51053">
        <w:fldChar w:fldCharType="end"/>
      </w:r>
      <w:r w:rsidRPr="00F51053">
        <w:t>. The Canadian Health Measures Survey (CHMS) of 2</w:t>
      </w:r>
      <w:r w:rsidR="001F2A2D" w:rsidRPr="00F51053">
        <w:t xml:space="preserve"> </w:t>
      </w:r>
      <w:r w:rsidRPr="00F51053">
        <w:t xml:space="preserve">832 Canadian adults also </w:t>
      </w:r>
      <w:r w:rsidR="00CA59A5" w:rsidRPr="00F51053">
        <w:t>collected</w:t>
      </w:r>
      <w:r w:rsidRPr="00F51053">
        <w:t xml:space="preserve"> hip worn accelerometer data</w:t>
      </w:r>
      <w:r w:rsidR="00DE6527" w:rsidRPr="00F51053">
        <w:t xml:space="preserve"> (though not the same devices as the </w:t>
      </w:r>
      <w:proofErr w:type="spellStart"/>
      <w:r w:rsidR="00DE6527" w:rsidRPr="00F51053">
        <w:t>NHANES</w:t>
      </w:r>
      <w:proofErr w:type="spellEnd"/>
      <w:r w:rsidR="00DE6527" w:rsidRPr="00F51053">
        <w:t xml:space="preserve"> study)</w:t>
      </w:r>
      <w:r w:rsidRPr="00F51053">
        <w:t xml:space="preserve"> </w:t>
      </w:r>
      <w:r w:rsidR="006F7879" w:rsidRPr="00F51053">
        <w:fldChar w:fldCharType="begin"/>
      </w:r>
      <w:r w:rsidR="00576599" w:rsidRPr="00F51053">
        <w:instrText xml:space="preserve"> ADDIN EN.CITE &lt;EndNote&gt;&lt;Cite&gt;&lt;Author&gt;Colley&lt;/Author&gt;&lt;Year&gt;2011&lt;/Year&gt;&lt;RecNum&gt;17&lt;/RecNum&gt;&lt;DisplayText&gt;(Colley et al., 2011)&lt;/DisplayText&gt;&lt;record&gt;&lt;rec-number&gt;17&lt;/rec-number&gt;&lt;foreign-keys&gt;&lt;key app="EN" db-id="pwwpsdd08dpprxevwd6v0pfnwvre9v2wsrdv" timestamp="1426740914"&gt;17&lt;/key&gt;&lt;/foreign-keys&gt;&lt;ref-type name="Journal Article"&gt;17&lt;/ref-type&gt;&lt;contributors&gt;&lt;authors&gt;&lt;author&gt;Colley, R.C.,&lt;/author&gt;&lt;author&gt;Garriguet, D.,&lt;/author&gt;&lt;author&gt;Janssen, I.,&lt;/author&gt;&lt;author&gt;Craig, C.L.,&lt;/author&gt;&lt;author&gt;Clarke, J.,&lt;/author&gt;&lt;author&gt;Tremblay, M.S.&lt;/author&gt;&lt;/authors&gt;&lt;/contributors&gt;&lt;auth-address&gt;Children&amp;apos;s Hospital of Eastern Ontario Research Institute and the Health Analysis Division at Statistics Canada. rcolley@cheo.on.ca&lt;/auth-address&gt;&lt;titles&gt;&lt;title&gt;Physical activity of Canadian adults: accelerometer results from the 2007 to 2009 Canadian Health Measures Survey&lt;/title&gt;&lt;secondary-title&gt;Health Reports&lt;/secondary-title&gt;&lt;alt-title&gt;Health Rep&lt;/alt-title&gt;&lt;/titles&gt;&lt;periodical&gt;&lt;full-title&gt;Health Rep&lt;/full-title&gt;&lt;abbr-1&gt;Health reports&lt;/abbr-1&gt;&lt;/periodical&gt;&lt;alt-periodical&gt;&lt;full-title&gt;Health Rep&lt;/full-title&gt;&lt;abbr-1&gt;Health reports&lt;/abbr-1&gt;&lt;/alt-periodical&gt;&lt;pages&gt;7-14&lt;/pages&gt;&lt;volume&gt;22&lt;/volume&gt;&lt;number&gt;1&lt;/number&gt;&lt;keywords&gt;&lt;keyword&gt;Adult&lt;/keyword&gt;&lt;keyword&gt;Aged&lt;/keyword&gt;&lt;keyword&gt;Body Mass Index&lt;/keyword&gt;&lt;keyword&gt;Canada&lt;/keyword&gt;&lt;keyword&gt;Female&lt;/keyword&gt;&lt;keyword&gt;Guideline Adherence&lt;/keyword&gt;&lt;keyword&gt;Guidelines as Topic&lt;/keyword&gt;&lt;keyword&gt;Health Surveys&lt;/keyword&gt;&lt;keyword&gt;Humans&lt;/keyword&gt;&lt;keyword&gt;Male&lt;/keyword&gt;&lt;keyword&gt;Middle Aged&lt;/keyword&gt;&lt;keyword&gt;Monitoring, Physiologic/instrumentation/methods&lt;/keyword&gt;&lt;keyword&gt;*Motor Activity&lt;/keyword&gt;&lt;keyword&gt;*Sedentary Lifestyle&lt;/keyword&gt;&lt;keyword&gt;Sex Factors&lt;/keyword&gt;&lt;keyword&gt;Young Adult&lt;/keyword&gt;&lt;/keywords&gt;&lt;dates&gt;&lt;year&gt;2011&lt;/year&gt;&lt;pub-dates&gt;&lt;date&gt;Mar&lt;/date&gt;&lt;/pub-dates&gt;&lt;/dates&gt;&lt;isbn&gt;0840-6529 (Print)&amp;#xD;0840-6529 (Linking)&lt;/isbn&gt;&lt;accession-num&gt;21510585&lt;/accession-num&gt;&lt;urls&gt;&lt;related-urls&gt;&lt;url&gt;http://www.ncbi.nlm.nih.gov/pubmed/21510585&lt;/url&gt;&lt;/related-urls&gt;&lt;/urls&gt;&lt;/record&gt;&lt;/Cite&gt;&lt;/EndNote&gt;</w:instrText>
      </w:r>
      <w:r w:rsidR="006F7879" w:rsidRPr="00F51053">
        <w:fldChar w:fldCharType="separate"/>
      </w:r>
      <w:r w:rsidR="0041483D" w:rsidRPr="00F51053">
        <w:rPr>
          <w:noProof/>
        </w:rPr>
        <w:t>(Colley et al., 2011)</w:t>
      </w:r>
      <w:r w:rsidR="006F7879" w:rsidRPr="00F51053">
        <w:fldChar w:fldCharType="end"/>
      </w:r>
      <w:r w:rsidRPr="00F51053">
        <w:t xml:space="preserve"> and found average daily sedentary time was 9.6 hours for men and 9.8 hours for women.</w:t>
      </w:r>
      <w:r w:rsidR="00E46714" w:rsidRPr="00F51053" w:rsidDel="00E46714">
        <w:t xml:space="preserve"> </w:t>
      </w:r>
    </w:p>
    <w:p w:rsidR="00D34815" w:rsidRPr="00F51053" w:rsidRDefault="00D0123E" w:rsidP="00DC6986">
      <w:r w:rsidRPr="00F51053">
        <w:t>Thus</w:t>
      </w:r>
      <w:r w:rsidR="00245F20" w:rsidRPr="00F51053">
        <w:t>,</w:t>
      </w:r>
      <w:r w:rsidRPr="00F51053">
        <w:t xml:space="preserve"> national and international studies suggest daily exposure for adults of around 5 hours per day using self-report data, and 8-</w:t>
      </w:r>
      <w:r w:rsidR="00921246" w:rsidRPr="00F51053">
        <w:t xml:space="preserve">10 </w:t>
      </w:r>
      <w:r w:rsidRPr="00F51053">
        <w:t xml:space="preserve">hours per day when using objective measures data. These findings </w:t>
      </w:r>
      <w:r w:rsidR="00AE324E" w:rsidRPr="00F51053">
        <w:t>illustrate the large volume</w:t>
      </w:r>
      <w:r w:rsidRPr="00F51053">
        <w:t xml:space="preserve"> of sedentary behaviour exposure and moreover highlight the under</w:t>
      </w:r>
      <w:r w:rsidR="00921246" w:rsidRPr="00F51053">
        <w:t>-</w:t>
      </w:r>
      <w:r w:rsidRPr="00F51053">
        <w:t xml:space="preserve">reporting of sedentary behaviour </w:t>
      </w:r>
      <w:r w:rsidR="00921246" w:rsidRPr="00F51053">
        <w:t xml:space="preserve">when </w:t>
      </w:r>
      <w:r w:rsidRPr="00F51053">
        <w:t xml:space="preserve">using self-report as compared to objective measures. </w:t>
      </w:r>
    </w:p>
    <w:p w:rsidR="00D34815" w:rsidRPr="00F51053" w:rsidRDefault="00D0123E" w:rsidP="000A463F">
      <w:pPr>
        <w:pStyle w:val="Heading2"/>
      </w:pPr>
      <w:bookmarkStart w:id="29" w:name="_Toc440468383"/>
      <w:r w:rsidRPr="00F51053">
        <w:lastRenderedPageBreak/>
        <w:t>4.3 Changes in sedentary behaviour over recent years</w:t>
      </w:r>
      <w:bookmarkEnd w:id="29"/>
    </w:p>
    <w:p w:rsidR="00D34815" w:rsidRPr="00F51053" w:rsidRDefault="00D0123E" w:rsidP="00DC6986">
      <w:r w:rsidRPr="00F51053">
        <w:t>Data described in the previous two sections provide insight into current levels of sedentary behaviour obtained from recent studies. This section provides some evidence from studies that aimed to describe the change in sedentary behaviour over the last decades.</w:t>
      </w:r>
    </w:p>
    <w:p w:rsidR="00D34815" w:rsidRPr="00F51053" w:rsidRDefault="00D0123E" w:rsidP="00DC6986">
      <w:r w:rsidRPr="00F51053">
        <w:t xml:space="preserve">Using Australian Time Use Survey data it was shown that non—occupational sedentary time had increased slightly from 1997 to 2007 </w:t>
      </w:r>
      <w:r w:rsidR="006F7879" w:rsidRPr="00F51053">
        <w:fldChar w:fldCharType="begin">
          <w:fldData xml:space="preserve">PEVuZE5vdGU+PENpdGU+PEF1dGhvcj5DaGF1PC9BdXRob3I+PFllYXI+MjAxMjwvWWVhcj48UmVj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</w:fldData>
        </w:fldChar>
      </w:r>
      <w:r w:rsidR="00906889" w:rsidRPr="00F51053">
        <w:instrText xml:space="preserve"> ADDIN EN.CITE </w:instrText>
      </w:r>
      <w:r w:rsidR="00906889" w:rsidRPr="00F51053">
        <w:fldChar w:fldCharType="begin">
          <w:fldData xml:space="preserve">PEVuZE5vdGU+PENpdGU+PEF1dGhvcj5DaGF1PC9BdXRob3I+PFllYXI+MjAxMjwvWWVhcj48UmVj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</w:fldData>
        </w:fldChar>
      </w:r>
      <w:r w:rsidR="00906889" w:rsidRPr="00F51053">
        <w:instrText xml:space="preserve"> ADDIN EN.CITE.DATA </w:instrText>
      </w:r>
      <w:r w:rsidR="00906889" w:rsidRPr="00F51053">
        <w:fldChar w:fldCharType="end"/>
      </w:r>
      <w:r w:rsidR="006F7879" w:rsidRPr="00F51053">
        <w:fldChar w:fldCharType="separate"/>
      </w:r>
      <w:r w:rsidR="00906889" w:rsidRPr="00F51053">
        <w:rPr>
          <w:noProof/>
        </w:rPr>
        <w:t>(7.5 and 8.2 hours per day respectively; Chau, Merom, et al., 2012)</w:t>
      </w:r>
      <w:r w:rsidR="006F7879" w:rsidRPr="00F51053">
        <w:fldChar w:fldCharType="end"/>
      </w:r>
      <w:r w:rsidRPr="00F51053">
        <w:t xml:space="preserve">. This change was partly </w:t>
      </w:r>
      <w:r w:rsidR="00245F20" w:rsidRPr="00F51053">
        <w:t>related to</w:t>
      </w:r>
      <w:r w:rsidRPr="00F51053">
        <w:t xml:space="preserve"> an increase in sedentary transport time (depicted by an increase from 1.0 to 1.1 hours of transport per day). Moreover, sedentary time due to leisure time computer use increased significantly over the given time period. This increase in sedentary behaviour was however partly offset by reduced time being sedentary while reading, listening to music or performing hobbies, arts and crafts. </w:t>
      </w:r>
      <w:r w:rsidR="00CA2A51" w:rsidRPr="00F51053">
        <w:t>Also h</w:t>
      </w:r>
      <w:r w:rsidRPr="00F51053">
        <w:t>ousehold and education-related sedentary behaviour increased significantly during the given time period.</w:t>
      </w:r>
      <w:r w:rsidR="004E4CD0" w:rsidRPr="00F51053">
        <w:t xml:space="preserve"> </w:t>
      </w:r>
      <w:r w:rsidR="00E46714" w:rsidRPr="00F51053">
        <w:t>A study of 5</w:t>
      </w:r>
      <w:r w:rsidR="001F2A2D" w:rsidRPr="00F51053">
        <w:t xml:space="preserve"> </w:t>
      </w:r>
      <w:r w:rsidR="00E46714" w:rsidRPr="00F51053">
        <w:t>215 young women and 6</w:t>
      </w:r>
      <w:r w:rsidR="001F2A2D" w:rsidRPr="00F51053">
        <w:t xml:space="preserve"> </w:t>
      </w:r>
      <w:r w:rsidR="00E46714" w:rsidRPr="00F51053">
        <w:t>973 middle-aged Australian women found a</w:t>
      </w:r>
      <w:r w:rsidR="004E4CD0" w:rsidRPr="00F51053">
        <w:t xml:space="preserve"> change</w:t>
      </w:r>
      <w:r w:rsidR="00E46714" w:rsidRPr="00F51053">
        <w:t xml:space="preserve"> in self-reported sitting time of half an hour per day between 2000 and 2010</w:t>
      </w:r>
      <w:r w:rsidR="004E4CD0" w:rsidRPr="00F51053">
        <w:t xml:space="preserve"> </w:t>
      </w:r>
      <w:r w:rsidR="006F7879" w:rsidRPr="00F51053">
        <w:fldChar w:fldCharType="begin">
          <w:fldData xml:space="preserve">PEVuZE5vdGU+PENpdGU+PEF1dGhvcj5DbGFyazwvQXV0aG9yPjxZZWFyPjIwMTQ8L1llYXI+PFJl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</w:fldData>
        </w:fldChar>
      </w:r>
      <w:r w:rsidR="00576599" w:rsidRPr="00F51053">
        <w:instrText xml:space="preserve"> ADDIN EN.CITE </w:instrText>
      </w:r>
      <w:r w:rsidR="00576599" w:rsidRPr="00F51053">
        <w:fldChar w:fldCharType="begin">
          <w:fldData xml:space="preserve">PEVuZE5vdGU+PENpdGU+PEF1dGhvcj5DbGFyazwvQXV0aG9yPjxZZWFyPjIwMTQ8L1llYXI+PFJl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</w:fldData>
        </w:fldChar>
      </w:r>
      <w:r w:rsidR="00576599" w:rsidRPr="00F51053">
        <w:instrText xml:space="preserve"> ADDIN EN.CITE.DATA </w:instrText>
      </w:r>
      <w:r w:rsidR="00576599" w:rsidRPr="00F51053">
        <w:fldChar w:fldCharType="end"/>
      </w:r>
      <w:r w:rsidR="006F7879" w:rsidRPr="00F51053">
        <w:fldChar w:fldCharType="separate"/>
      </w:r>
      <w:r w:rsidR="00557C2C" w:rsidRPr="00F51053">
        <w:rPr>
          <w:noProof/>
        </w:rPr>
        <w:t>(Clark et al., 2014)</w:t>
      </w:r>
      <w:r w:rsidR="006F7879" w:rsidRPr="00F51053">
        <w:fldChar w:fldCharType="end"/>
      </w:r>
      <w:r w:rsidR="004E4CD0" w:rsidRPr="00F51053">
        <w:t>. However the direction of change was different for the two age groups</w:t>
      </w:r>
      <w:r w:rsidR="00662CC0" w:rsidRPr="00F51053">
        <w:t>. F</w:t>
      </w:r>
      <w:r w:rsidR="004E4CD0" w:rsidRPr="00F51053">
        <w:t xml:space="preserve">or middle-aged women, </w:t>
      </w:r>
      <w:r w:rsidR="00662CC0" w:rsidRPr="00F51053">
        <w:t xml:space="preserve">sitting time increased </w:t>
      </w:r>
      <w:r w:rsidR="00BB0527" w:rsidRPr="00F51053">
        <w:t xml:space="preserve">but for young women it decreased, </w:t>
      </w:r>
      <w:r w:rsidR="00662CC0" w:rsidRPr="00F51053">
        <w:t>with</w:t>
      </w:r>
      <w:r w:rsidR="004E4CD0" w:rsidRPr="00F51053">
        <w:t xml:space="preserve"> changes related to a range of work and personal life changes. Occupational </w:t>
      </w:r>
      <w:r w:rsidR="000955D1" w:rsidRPr="00F51053">
        <w:t>sitting</w:t>
      </w:r>
      <w:r w:rsidR="004E4CD0" w:rsidRPr="00F51053">
        <w:t xml:space="preserve"> exposure was not reported.</w:t>
      </w:r>
      <w:r w:rsidR="004E4CD0" w:rsidRPr="00F51053" w:rsidDel="00E46714">
        <w:t xml:space="preserve"> </w:t>
      </w:r>
    </w:p>
    <w:p w:rsidR="00D34815" w:rsidRPr="00F51053" w:rsidRDefault="00D0123E" w:rsidP="00DC6986">
      <w:r w:rsidRPr="00F51053">
        <w:t xml:space="preserve">A study conducted in various countries estimated the change in behaviour in occupation, leisure, travel and household domains using historical data on time allocation, occupation distribution and energy expenditure by activity </w:t>
      </w:r>
      <w:r w:rsidR="006F7879" w:rsidRPr="00F51053">
        <w:fldChar w:fldCharType="begin"/>
      </w:r>
      <w:r w:rsidR="00576599" w:rsidRPr="00F51053">
        <w:instrText xml:space="preserve"> ADDIN EN.CITE &lt;EndNote&gt;&lt;Cite&gt;&lt;Author&gt;Ng&lt;/Author&gt;&lt;Year&gt;2012&lt;/Year&gt;&lt;RecNum&gt;24&lt;/RecNum&gt;&lt;DisplayText&gt;(Ng &amp;amp; Popkin, 2012)&lt;/DisplayText&gt;&lt;record&gt;&lt;rec-number&gt;24&lt;/rec-number&gt;&lt;foreign-keys&gt;&lt;key app="EN" db-id="pwwpsdd08dpprxevwd6v0pfnwvre9v2wsrdv" timestamp="1427278118"&gt;24&lt;/key&gt;&lt;/foreign-keys&gt;&lt;ref-type name="Journal Article"&gt;17&lt;/ref-type&gt;&lt;contributors&gt;&lt;authors&gt;&lt;author&gt;Ng, S.W.,&lt;/author&gt;&lt;author&gt;Popkin, B.M.&lt;/author&gt;&lt;/authors&gt;&lt;/contributors&gt;&lt;auth-address&gt;Department of Nutrition, University of North Carolina at Chapel Hill, Chapel Hill, NC 27516, USA. popkin@unc.edu&lt;/auth-address&gt;&lt;titles&gt;&lt;title&gt;Time use and physical activity: a shift away from movement across the globe&lt;/title&gt;&lt;secondary-title&gt;Obesity Reviews&lt;/secondary-title&gt;&lt;alt-title&gt;Obes Rev&lt;/alt-title&gt;&lt;/titles&gt;&lt;alt-periodical&gt;&lt;full-title&gt;Obes Rev&lt;/full-title&gt;&lt;abbr-1&gt;Obesity reviews : an official journal of the International Association for the Study of Obesity&lt;/abbr-1&gt;&lt;/alt-periodical&gt;&lt;pages&gt;659-680&lt;/pages&gt;&lt;volume&gt;13&lt;/volume&gt;&lt;number&gt;8&lt;/number&gt;&lt;keywords&gt;&lt;keyword&gt;Activities of Daily Living&lt;/keyword&gt;&lt;keyword&gt;Cross-Cultural Comparison&lt;/keyword&gt;&lt;keyword&gt;Energy Metabolism/*physiology&lt;/keyword&gt;&lt;keyword&gt;Exercise/*physiology&lt;/keyword&gt;&lt;keyword&gt;Health Behavior&lt;/keyword&gt;&lt;keyword&gt;Humans&lt;/keyword&gt;&lt;keyword&gt;Leisure Activities&lt;/keyword&gt;&lt;keyword&gt;Obesity/epidemiology/etiology&lt;/keyword&gt;&lt;keyword&gt;*Sedentary Lifestyle&lt;/keyword&gt;&lt;keyword&gt;Sleep/physiology&lt;/keyword&gt;&lt;keyword&gt;Time Factors&lt;/keyword&gt;&lt;keyword&gt;Work/physiology&lt;/keyword&gt;&lt;/keywords&gt;&lt;dates&gt;&lt;year&gt;2012&lt;/year&gt;&lt;pub-dates&gt;&lt;date&gt;Aug&lt;/date&gt;&lt;/pub-dates&gt;&lt;/dates&gt;&lt;isbn&gt;1467-789X (Electronic)&amp;#xD;1467-7881 (Linking)&lt;/isbn&gt;&lt;accession-num&gt;22694051&lt;/accession-num&gt;&lt;urls&gt;&lt;related-urls&gt;&lt;url&gt;http://www.ncbi.nlm.nih.gov/pubmed/22694051&lt;/url&gt;&lt;/related-urls&gt;&lt;/urls&gt;&lt;custom2&gt;3401184&lt;/custom2&gt;&lt;electronic-resource-num&gt;10.1111/j.1467-789X.2011.00982.x&lt;/electronic-resource-num&gt;&lt;/record&gt;&lt;/Cite&gt;&lt;/EndNote&gt;</w:instrText>
      </w:r>
      <w:r w:rsidR="006F7879" w:rsidRPr="00F51053">
        <w:fldChar w:fldCharType="separate"/>
      </w:r>
      <w:r w:rsidR="005B5BAB" w:rsidRPr="00F51053">
        <w:rPr>
          <w:noProof/>
        </w:rPr>
        <w:t>(Ng &amp; Popkin, 2012)</w:t>
      </w:r>
      <w:r w:rsidR="006F7879" w:rsidRPr="00F51053">
        <w:fldChar w:fldCharType="end"/>
      </w:r>
      <w:r w:rsidRPr="00F51053">
        <w:t>. In the US, sedentary behaviour increased from 26.4 hours per week in 1965 to 37.7 hours per week in 2009 (a 43% increase). In the UK, sedentary behaviour increased from 28.4 hours per week in 1961 to 41.7 hours per week in 2005 (a 47% increase</w:t>
      </w:r>
      <w:r w:rsidR="0048692C" w:rsidRPr="00F51053">
        <w:t xml:space="preserve"> to about 6 hours per day</w:t>
      </w:r>
      <w:r w:rsidRPr="00F51053">
        <w:t xml:space="preserve">). </w:t>
      </w:r>
      <w:r w:rsidR="00B91259" w:rsidRPr="00F51053">
        <w:t xml:space="preserve">These data were focussed on leisure time sedentary behaviour and are thus likely to </w:t>
      </w:r>
      <w:r w:rsidR="00662CC0" w:rsidRPr="00F51053">
        <w:t xml:space="preserve">be </w:t>
      </w:r>
      <w:r w:rsidR="00B91259" w:rsidRPr="00F51053">
        <w:t xml:space="preserve">a gross underestimate of overall exposure. </w:t>
      </w:r>
      <w:r w:rsidRPr="00F51053">
        <w:t xml:space="preserve">Several reasons for this change in sedentary behaviour were discussed by the authors including a change in work force, an increase in vehicle miles travelled and an increase in information technology use (computer and TV). </w:t>
      </w:r>
      <w:r w:rsidR="004E4CD0" w:rsidRPr="00F51053">
        <w:t>In a large Danish study of 69</w:t>
      </w:r>
      <w:r w:rsidR="001C15AB" w:rsidRPr="00F51053">
        <w:t xml:space="preserve"> </w:t>
      </w:r>
      <w:r w:rsidR="004E4CD0" w:rsidRPr="00F51053">
        <w:t xml:space="preserve">800 adults self-reported daily leisure time sitting (3.4 hours) and occupational sitting (4.4 hours) both increased by 13 minutes per day from 2007 and 2010 </w:t>
      </w:r>
      <w:r w:rsidR="006F7879" w:rsidRPr="00F51053">
        <w:fldChar w:fldCharType="begin">
          <w:fldData xml:space="preserve">PEVuZE5vdGU+PENpdGU+PEF1dGhvcj5BYWRhaGw8L0F1dGhvcj48WWVhcj4yMDEzPC9ZZWFyPjxS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=
</w:fldData>
        </w:fldChar>
      </w:r>
      <w:r w:rsidR="00576599" w:rsidRPr="00F51053">
        <w:instrText xml:space="preserve"> ADDIN EN.CITE </w:instrText>
      </w:r>
      <w:r w:rsidR="00576599" w:rsidRPr="00F51053">
        <w:fldChar w:fldCharType="begin">
          <w:fldData xml:space="preserve">PEVuZE5vdGU+PENpdGU+PEF1dGhvcj5BYWRhaGw8L0F1dGhvcj48WWVhcj4yMDEzPC9ZZWFyPjxS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=
</w:fldData>
        </w:fldChar>
      </w:r>
      <w:r w:rsidR="00576599" w:rsidRPr="00F51053">
        <w:instrText xml:space="preserve"> ADDIN EN.CITE.DATA </w:instrText>
      </w:r>
      <w:r w:rsidR="00576599" w:rsidRPr="00F51053">
        <w:fldChar w:fldCharType="end"/>
      </w:r>
      <w:r w:rsidR="006F7879" w:rsidRPr="00F51053">
        <w:fldChar w:fldCharType="separate"/>
      </w:r>
      <w:r w:rsidR="00557C2C" w:rsidRPr="00F51053">
        <w:rPr>
          <w:noProof/>
        </w:rPr>
        <w:t>(Aadahl et al., 2013)</w:t>
      </w:r>
      <w:r w:rsidR="006F7879" w:rsidRPr="00F51053">
        <w:fldChar w:fldCharType="end"/>
      </w:r>
      <w:r w:rsidR="004E4CD0" w:rsidRPr="00F51053">
        <w:t>.</w:t>
      </w:r>
    </w:p>
    <w:p w:rsidR="00D0123E" w:rsidRPr="00F51053" w:rsidRDefault="00D0123E" w:rsidP="00DC6986">
      <w:r w:rsidRPr="00F51053">
        <w:t xml:space="preserve">An increase in the use of information technology has been a commonly proposed reason for the apparent increase in sedentary behaviour over the last </w:t>
      </w:r>
      <w:r w:rsidR="00B349C3" w:rsidRPr="00F51053">
        <w:t xml:space="preserve">few </w:t>
      </w:r>
      <w:r w:rsidRPr="00F51053">
        <w:t xml:space="preserve">decades. Studies have shown that although time spent watching TV has remained relatively stable over the last 20 years </w:t>
      </w:r>
      <w:r w:rsidR="006F7879" w:rsidRPr="00F51053">
        <w:fldChar w:fldCharType="begin"/>
      </w:r>
      <w:r w:rsidR="00906889" w:rsidRPr="00F51053">
        <w:instrText xml:space="preserve"> ADDIN EN.CITE &lt;EndNote&gt;&lt;Cite&gt;&lt;Author&gt;Marshall&lt;/Author&gt;&lt;Year&gt;2006&lt;/Year&gt;&lt;RecNum&gt;59&lt;/RecNum&gt;&lt;DisplayText&gt;(Marshall, Gorely, &amp;amp; Biddle, 2006)&lt;/DisplayText&gt;&lt;record&gt;&lt;rec-number&gt;59&lt;/rec-number&gt;&lt;foreign-keys&gt;&lt;key app="EN" db-id="pwwpsdd08dpprxevwd6v0pfnwvre9v2wsrdv" timestamp="1427762902"&gt;59&lt;/key&gt;&lt;/foreign-keys&gt;&lt;ref-type name="Journal Article"&gt;17&lt;/ref-type&gt;&lt;contributors&gt;&lt;authors&gt;&lt;author&gt;Marshall, S.J.,&lt;/author&gt;&lt;author&gt;Gorely, T.,&lt;/author&gt;&lt;author&gt;Biddle, S.J.&lt;/author&gt;&lt;/authors&gt;&lt;/contributors&gt;&lt;auth-address&gt;Department of Exercise &amp;amp; Nutritional Sciences, San Diego State University, 5500 Campanile Drive, San Diego, CA 92182-7251, USA. smarshal@mail.sdsu.edu&lt;/auth-address&gt;&lt;titles&gt;&lt;title&gt;A descriptive epidemiology of screen-based media use in youth: a review and critique&lt;/title&gt;&lt;secondary-title&gt;Journal of Adolescence&lt;/secondary-title&gt;&lt;alt-title&gt;J Adolesc&lt;/alt-title&gt;&lt;/titles&gt;&lt;periodical&gt;&lt;full-title&gt;J Adolesc&lt;/full-title&gt;&lt;abbr-1&gt;Journal of adolescence&lt;/abbr-1&gt;&lt;/periodical&gt;&lt;alt-periodical&gt;&lt;full-title&gt;J Adolesc&lt;/full-title&gt;&lt;abbr-1&gt;Journal of adolescence&lt;/abbr-1&gt;&lt;/alt-periodical&gt;&lt;pages&gt;333-349&lt;/pages&gt;&lt;volume&gt;29&lt;/volume&gt;&lt;number&gt;3&lt;/number&gt;&lt;keywords&gt;&lt;keyword&gt;Adolescent&lt;/keyword&gt;&lt;keyword&gt;Adolescent Behavior/*psychology&lt;/keyword&gt;&lt;keyword&gt;Child&lt;/keyword&gt;&lt;keyword&gt;Child, Preschool&lt;/keyword&gt;&lt;keyword&gt;Computers/*statistics &amp;amp; numerical data&lt;/keyword&gt;&lt;keyword&gt;Female&lt;/keyword&gt;&lt;keyword&gt;Humans&lt;/keyword&gt;&lt;keyword&gt;Male&lt;/keyword&gt;&lt;keyword&gt;Mass Media/*statistics &amp;amp; numerical data&lt;/keyword&gt;&lt;keyword&gt;Motor Activity&lt;/keyword&gt;&lt;keyword&gt;Television/*statistics &amp;amp; numerical data&lt;/keyword&gt;&lt;keyword&gt;Video Games/*statistics &amp;amp; numerical data&lt;/keyword&gt;&lt;/keywords&gt;&lt;dates&gt;&lt;year&gt;2006&lt;/year&gt;&lt;pub-dates&gt;&lt;date&gt;Jun&lt;/date&gt;&lt;/pub-dates&gt;&lt;/dates&gt;&lt;isbn&gt;0140-1971 (Print)&amp;#xD;0140-1971 (Linking)&lt;/isbn&gt;&lt;accession-num&gt;16246411&lt;/accession-num&gt;&lt;urls&gt;&lt;related-urls&gt;&lt;url&gt;http://www.ncbi.nlm.nih.gov/pubmed/16246411&lt;/url&gt;&lt;/related-urls&gt;&lt;/urls&gt;&lt;electronic-resource-num&gt;10.1016/j.adolescence.2005.08.016&lt;/electronic-resource-num&gt;&lt;/record&gt;&lt;/Cite&gt;&lt;/EndNote&gt;</w:instrText>
      </w:r>
      <w:r w:rsidR="006F7879" w:rsidRPr="00F51053">
        <w:fldChar w:fldCharType="separate"/>
      </w:r>
      <w:r w:rsidR="00906889" w:rsidRPr="00F51053">
        <w:rPr>
          <w:noProof/>
        </w:rPr>
        <w:t>(Marshall, Gorely, &amp; Biddle, 2006)</w:t>
      </w:r>
      <w:r w:rsidR="006F7879" w:rsidRPr="00F51053">
        <w:fldChar w:fldCharType="end"/>
      </w:r>
      <w:r w:rsidRPr="00F51053">
        <w:t xml:space="preserve">, increases in the use of other information technology devices over this time period (i.e., desktop computers, electronic games and more recently mobile touch screen devices) has meant that sedentary time has increased across the entire spectrum of daily living </w:t>
      </w:r>
      <w:r w:rsidR="006F7879" w:rsidRPr="00F51053">
        <w:fldChar w:fldCharType="begin">
          <w:fldData xml:space="preserve">PEVuZE5vdGU+PENpdGU+PEF1dGhvcj5LYXR6bWFyenlrPC9BdXRob3I+PFllYXI+MjAxMDwvWWVh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</w:fldData>
        </w:fldChar>
      </w:r>
      <w:r w:rsidR="00906889" w:rsidRPr="00F51053">
        <w:instrText xml:space="preserve"> ADDIN EN.CITE </w:instrText>
      </w:r>
      <w:r w:rsidR="00906889" w:rsidRPr="00F51053">
        <w:fldChar w:fldCharType="begin">
          <w:fldData xml:space="preserve">PEVuZE5vdGU+PENpdGU+PEF1dGhvcj5LYXR6bWFyenlrPC9BdXRob3I+PFllYXI+MjAxMDwvWWVh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</w:fldData>
        </w:fldChar>
      </w:r>
      <w:r w:rsidR="00906889" w:rsidRPr="00F51053">
        <w:instrText xml:space="preserve"> ADDIN EN.CITE.DATA </w:instrText>
      </w:r>
      <w:r w:rsidR="00906889" w:rsidRPr="00F51053">
        <w:fldChar w:fldCharType="end"/>
      </w:r>
      <w:r w:rsidR="006F7879" w:rsidRPr="00F51053">
        <w:fldChar w:fldCharType="separate"/>
      </w:r>
      <w:r w:rsidR="00906889" w:rsidRPr="00F51053">
        <w:rPr>
          <w:noProof/>
        </w:rPr>
        <w:t>(Katzmarzyk, 2010; Owen, Sparling, Healy, Dunstan, &amp; Matthews, 2010; Straker &amp; Mathiassen, 2009)</w:t>
      </w:r>
      <w:r w:rsidR="006F7879" w:rsidRPr="00F51053">
        <w:fldChar w:fldCharType="end"/>
      </w:r>
      <w:r w:rsidRPr="00F51053">
        <w:t>. On the other hand, sedentary behaviour</w:t>
      </w:r>
      <w:r w:rsidR="00245F20" w:rsidRPr="00F51053">
        <w:t>s</w:t>
      </w:r>
      <w:r w:rsidRPr="00F51053">
        <w:t xml:space="preserve"> </w:t>
      </w:r>
      <w:r w:rsidR="00245F20" w:rsidRPr="00F51053">
        <w:t>such as</w:t>
      </w:r>
      <w:r w:rsidRPr="00F51053">
        <w:t xml:space="preserve"> reading (i.e., paper based books and newspapers) and socializing has decreased substantially over the last thirty years, which has attenuated the overall increase in leisure sedentary time </w:t>
      </w:r>
      <w:r w:rsidR="006F7879" w:rsidRPr="00F51053">
        <w:fldChar w:fldCharType="begin">
          <w:fldData xml:space="preserve">PEVuZE5vdGU+PENpdGU+PEF1dGhvcj52YW4gZGVyIFBsb2VnPC9BdXRob3I+PFllYXI+MjAxMzwv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</w:fldData>
        </w:fldChar>
      </w:r>
      <w:r w:rsidR="00576599" w:rsidRPr="00F51053">
        <w:instrText xml:space="preserve"> ADDIN EN.CITE </w:instrText>
      </w:r>
      <w:r w:rsidR="00576599" w:rsidRPr="00F51053">
        <w:fldChar w:fldCharType="begin">
          <w:fldData xml:space="preserve">PEVuZE5vdGU+PENpdGU+PEF1dGhvcj52YW4gZGVyIFBsb2VnPC9BdXRob3I+PFllYXI+MjAxMzwv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</w:fldData>
        </w:fldChar>
      </w:r>
      <w:r w:rsidR="00576599" w:rsidRPr="00F51053">
        <w:instrText xml:space="preserve"> ADDIN EN.CITE.DATA </w:instrText>
      </w:r>
      <w:r w:rsidR="00576599" w:rsidRPr="00F51053">
        <w:fldChar w:fldCharType="end"/>
      </w:r>
      <w:r w:rsidR="006F7879" w:rsidRPr="00F51053">
        <w:fldChar w:fldCharType="separate"/>
      </w:r>
      <w:r w:rsidR="00776521" w:rsidRPr="00F51053">
        <w:rPr>
          <w:noProof/>
        </w:rPr>
        <w:t>(van der Ploeg et al., 2013)</w:t>
      </w:r>
      <w:r w:rsidR="006F7879" w:rsidRPr="00F51053">
        <w:fldChar w:fldCharType="end"/>
      </w:r>
      <w:r w:rsidRPr="00F51053">
        <w:t xml:space="preserve">. More transport sedentary time </w:t>
      </w:r>
      <w:r w:rsidR="00245F20" w:rsidRPr="00F51053">
        <w:t>arising from</w:t>
      </w:r>
      <w:r w:rsidRPr="00F51053">
        <w:t xml:space="preserve"> more </w:t>
      </w:r>
      <w:r w:rsidR="004E4CD0" w:rsidRPr="00F51053">
        <w:t xml:space="preserve">time spent </w:t>
      </w:r>
      <w:r w:rsidRPr="00F51053">
        <w:t xml:space="preserve">in vehicles </w:t>
      </w:r>
      <w:r w:rsidR="006F7879" w:rsidRPr="00F51053">
        <w:fldChar w:fldCharType="begin">
          <w:fldData xml:space="preserve">PEVuZE5vdGU+PENpdGU+PEF1dGhvcj5Ccm93bnNvbjwvQXV0aG9yPjxZZWFyPjIwMDU8L1llYXI+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</w:fldData>
        </w:fldChar>
      </w:r>
      <w:r w:rsidR="00906889" w:rsidRPr="00F51053">
        <w:instrText xml:space="preserve"> ADDIN EN.CITE </w:instrText>
      </w:r>
      <w:r w:rsidR="00906889" w:rsidRPr="00F51053">
        <w:fldChar w:fldCharType="begin">
          <w:fldData xml:space="preserve">PEVuZE5vdGU+PENpdGU+PEF1dGhvcj5Ccm93bnNvbjwvQXV0aG9yPjxZZWFyPjIwMDU8L1llYXI+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</w:fldData>
        </w:fldChar>
      </w:r>
      <w:r w:rsidR="00906889" w:rsidRPr="00F51053">
        <w:instrText xml:space="preserve"> ADDIN EN.CITE.DATA </w:instrText>
      </w:r>
      <w:r w:rsidR="00906889" w:rsidRPr="00F51053">
        <w:fldChar w:fldCharType="end"/>
      </w:r>
      <w:r w:rsidR="006F7879" w:rsidRPr="00F51053">
        <w:fldChar w:fldCharType="separate"/>
      </w:r>
      <w:r w:rsidR="00906889" w:rsidRPr="00F51053">
        <w:rPr>
          <w:noProof/>
        </w:rPr>
        <w:t>(Brownson, Boehmer, &amp; Luke, 2005)</w:t>
      </w:r>
      <w:r w:rsidR="006F7879" w:rsidRPr="00F51053">
        <w:fldChar w:fldCharType="end"/>
      </w:r>
      <w:r w:rsidRPr="00F51053">
        <w:t xml:space="preserve"> and more domestic sedentary time due to labour saving devices </w:t>
      </w:r>
      <w:r w:rsidR="006F7879" w:rsidRPr="00F51053">
        <w:fldChar w:fldCharType="begin"/>
      </w:r>
      <w:r w:rsidR="00906889" w:rsidRPr="00F51053">
        <w:instrText xml:space="preserve"> ADDIN EN.CITE &lt;EndNote&gt;&lt;Cite&gt;&lt;Author&gt;Lanningham-Foster&lt;/Author&gt;&lt;Year&gt;2003&lt;/Year&gt;&lt;RecNum&gt;75&lt;/RecNum&gt;&lt;DisplayText&gt;(Lanningham-Foster, Nysse, &amp;amp; Levine, 2003)&lt;/DisplayText&gt;&lt;record&gt;&lt;rec-number&gt;75&lt;/rec-number&gt;&lt;foreign-keys&gt;&lt;key app="EN" db-id="pwwpsdd08dpprxevwd6v0pfnwvre9v2wsrdv" timestamp="1427768501"&gt;75&lt;/key&gt;&lt;/foreign-keys&gt;&lt;ref-type name="Journal Article"&gt;17&lt;/ref-type&gt;&lt;contributors&gt;&lt;authors&gt;&lt;author&gt;Lanningham-Foster, L., &lt;/author&gt;&lt;author&gt;Nysse, L.J.,&lt;/author&gt;&lt;author&gt;Levine, J.A.&lt;/author&gt;&lt;/authors&gt;&lt;/contributors&gt;&lt;titles&gt;&lt;title&gt;Labor saved, calories lost: the energetic impact of domestic labor-saving devices&lt;/title&gt;&lt;secondary-title&gt;Obesity Research&lt;/secondary-title&gt;&lt;alt-title&gt;Obesity Research&lt;/alt-title&gt;&lt;/titles&gt;&lt;periodical&gt;&lt;full-title&gt;Obesity Research&lt;/full-title&gt;&lt;/periodical&gt;&lt;alt-periodical&gt;&lt;full-title&gt;Obesity Research&lt;/full-title&gt;&lt;/alt-periodical&gt;&lt;pages&gt;1178-1181&lt;/pages&gt;&lt;volume&gt;11&lt;/volume&gt;&lt;number&gt;10&lt;/number&gt;&lt;dates&gt;&lt;year&gt;2003&lt;/year&gt;&lt;/dates&gt;&lt;urls&gt;&lt;/urls&gt;&lt;/record&gt;&lt;/Cite&gt;&lt;/EndNote&gt;</w:instrText>
      </w:r>
      <w:r w:rsidR="006F7879" w:rsidRPr="00F51053">
        <w:fldChar w:fldCharType="separate"/>
      </w:r>
      <w:r w:rsidR="00906889" w:rsidRPr="00F51053">
        <w:rPr>
          <w:noProof/>
        </w:rPr>
        <w:t>(Lanningham-Foster, Nysse, &amp; Levine, 2003)</w:t>
      </w:r>
      <w:r w:rsidR="006F7879" w:rsidRPr="00F51053">
        <w:fldChar w:fldCharType="end"/>
      </w:r>
      <w:r w:rsidRPr="00F51053">
        <w:t xml:space="preserve"> have also been mentioned as </w:t>
      </w:r>
      <w:r w:rsidR="000955D1" w:rsidRPr="00F51053">
        <w:t>contributors to</w:t>
      </w:r>
      <w:r w:rsidRPr="00F51053">
        <w:t xml:space="preserve"> an emerging sedentary society. </w:t>
      </w:r>
      <w:r w:rsidR="005B2C7B" w:rsidRPr="00F51053">
        <w:t>The</w:t>
      </w:r>
      <w:r w:rsidRPr="00F51053">
        <w:t xml:space="preserve"> important role of occupational </w:t>
      </w:r>
      <w:r w:rsidR="000955D1" w:rsidRPr="00F51053">
        <w:t>sitting</w:t>
      </w:r>
      <w:r w:rsidRPr="00F51053">
        <w:t xml:space="preserve"> in the total accumulation of sedentary behaviour will be described in the next section.</w:t>
      </w:r>
      <w:r w:rsidR="00D34815" w:rsidRPr="00F51053">
        <w:t xml:space="preserve"> </w:t>
      </w:r>
    </w:p>
    <w:tbl>
      <w:tblPr>
        <w:tblStyle w:val="TableGrid"/>
        <w:tblW w:w="0" w:type="auto"/>
        <w:tblLook w:val="04A0" w:firstRow="1" w:lastRow="0" w:firstColumn="1" w:lastColumn="0" w:noHBand="0" w:noVBand="1"/>
        <w:tblCaption w:val="Key messages covered in this section"/>
        <w:tblDescription w:val="• Sedentary behaviour exposure is substantial in our society.&#10;• Based on self-report, Australian adults, on average, spend an estimated 5 hours per day sitting, with a quarter of the population sitting for more than 8 hours per day.&#10;• However, estimates of sedentary behaviour are even higher, 8-10 hours per day on average (≈50% of waking hours), when objective measures of sedentary behaviour are used. &#10;• Estimates of sedentary behaviour exposure in Australia are comparable to Northern American and European estimates. &#10;• Modern society has become increasingly sedentary over the last few decades. Important factors for this change are more information technology device use, more car travel and more occupational sitting. &#10;"/>
      </w:tblPr>
      <w:tblGrid>
        <w:gridCol w:w="8516"/>
      </w:tblGrid>
      <w:tr w:rsidR="00D34815" w:rsidRPr="00F51053" w:rsidTr="00D34815">
        <w:trPr>
          <w:cantSplit/>
          <w:tblHeader/>
        </w:trPr>
        <w:tc>
          <w:tcPr>
            <w:tcW w:w="8516" w:type="dxa"/>
            <w:shd w:val="clear" w:color="auto" w:fill="BFBFBF" w:themeFill="background1" w:themeFillShade="BF"/>
          </w:tcPr>
          <w:p w:rsidR="00D34815" w:rsidRPr="00F51053" w:rsidRDefault="00D34815" w:rsidP="00D3363F">
            <w:pPr>
              <w:pStyle w:val="Heading1"/>
            </w:pPr>
            <w:bookmarkStart w:id="30" w:name="_Toc419204242"/>
            <w:bookmarkStart w:id="31" w:name="_Toc440468384"/>
            <w:r w:rsidRPr="00F51053">
              <w:lastRenderedPageBreak/>
              <w:t>Key messages covered in this section</w:t>
            </w:r>
            <w:bookmarkEnd w:id="30"/>
            <w:bookmarkEnd w:id="31"/>
          </w:p>
          <w:p w:rsidR="00D34815" w:rsidRPr="004E1BE9" w:rsidRDefault="00D34815" w:rsidP="00DC6986">
            <w:pPr>
              <w:pStyle w:val="ListParagraph"/>
              <w:numPr>
                <w:ilvl w:val="0"/>
                <w:numId w:val="1"/>
              </w:numPr>
              <w:rPr>
                <w:snapToGrid w:val="0"/>
              </w:rPr>
            </w:pPr>
            <w:r w:rsidRPr="004E1BE9">
              <w:rPr>
                <w:snapToGrid w:val="0"/>
              </w:rPr>
              <w:t>Sedentary behaviour exposure is substantial in our society.</w:t>
            </w:r>
          </w:p>
          <w:p w:rsidR="00D34815" w:rsidRPr="004E1BE9" w:rsidRDefault="00D34815" w:rsidP="00DC6986">
            <w:pPr>
              <w:pStyle w:val="ListParagraph"/>
              <w:numPr>
                <w:ilvl w:val="0"/>
                <w:numId w:val="1"/>
              </w:numPr>
              <w:rPr>
                <w:snapToGrid w:val="0"/>
              </w:rPr>
            </w:pPr>
            <w:r w:rsidRPr="004E1BE9">
              <w:rPr>
                <w:snapToGrid w:val="0"/>
              </w:rPr>
              <w:t>Based on self-report, Australian adults, on average, spend an estimated 5 hours per day sitting, with a quarter of the population sitting for more than 8 hours per day.</w:t>
            </w:r>
          </w:p>
          <w:p w:rsidR="00D34815" w:rsidRPr="004E1BE9" w:rsidRDefault="00D34815" w:rsidP="00DC6986">
            <w:pPr>
              <w:pStyle w:val="ListParagraph"/>
              <w:numPr>
                <w:ilvl w:val="0"/>
                <w:numId w:val="5"/>
              </w:numPr>
              <w:rPr>
                <w:snapToGrid w:val="0"/>
              </w:rPr>
            </w:pPr>
            <w:r w:rsidRPr="004E1BE9">
              <w:rPr>
                <w:snapToGrid w:val="0"/>
              </w:rPr>
              <w:t xml:space="preserve">However, estimates of sedentary behaviour are even higher, 8-10 hours per day on average (≈50% of waking hours), when objective measures of sedentary behaviour are used. </w:t>
            </w:r>
          </w:p>
          <w:p w:rsidR="00D34815" w:rsidRPr="004E1BE9" w:rsidRDefault="00D34815" w:rsidP="00DC6986">
            <w:pPr>
              <w:pStyle w:val="ListParagraph"/>
              <w:numPr>
                <w:ilvl w:val="0"/>
                <w:numId w:val="5"/>
              </w:numPr>
              <w:rPr>
                <w:snapToGrid w:val="0"/>
              </w:rPr>
            </w:pPr>
            <w:r w:rsidRPr="004E1BE9">
              <w:rPr>
                <w:snapToGrid w:val="0"/>
              </w:rPr>
              <w:t xml:space="preserve">Estimates of sedentary behaviour exposure in Australia are comparable to Northern American and European estimates. </w:t>
            </w:r>
          </w:p>
          <w:p w:rsidR="00D34815" w:rsidRPr="004E1BE9" w:rsidRDefault="00D34815" w:rsidP="00DC6986">
            <w:pPr>
              <w:pStyle w:val="ListParagraph"/>
              <w:numPr>
                <w:ilvl w:val="0"/>
                <w:numId w:val="1"/>
              </w:numPr>
              <w:rPr>
                <w:snapToGrid w:val="0"/>
              </w:rPr>
            </w:pPr>
            <w:r w:rsidRPr="004E1BE9">
              <w:rPr>
                <w:snapToGrid w:val="0"/>
              </w:rPr>
              <w:t xml:space="preserve">Modern society has become increasingly sedentary over the last few decades. Important factors for this change are more information technology device use, more car travel and more occupational sitting. </w:t>
            </w:r>
          </w:p>
          <w:p w:rsidR="00D34815" w:rsidRPr="00F51053" w:rsidRDefault="00D34815" w:rsidP="00D34815">
            <w:pPr>
              <w:pStyle w:val="MediumList2-Accent21"/>
              <w:spacing w:after="240"/>
              <w:rPr>
                <w:rFonts w:asciiTheme="minorBidi" w:hAnsiTheme="minorBidi"/>
              </w:rPr>
            </w:pPr>
          </w:p>
        </w:tc>
      </w:tr>
    </w:tbl>
    <w:p w:rsidR="00D34815" w:rsidRPr="00F51053" w:rsidRDefault="00D34815" w:rsidP="00D34815">
      <w:pPr>
        <w:pStyle w:val="MediumList2-Accent21"/>
        <w:spacing w:after="240"/>
        <w:rPr>
          <w:rFonts w:asciiTheme="minorBidi" w:hAnsiTheme="minorBidi"/>
        </w:rPr>
      </w:pPr>
    </w:p>
    <w:p w:rsidR="00D34815" w:rsidRPr="00F51053" w:rsidRDefault="00F823AD" w:rsidP="00D3363F">
      <w:pPr>
        <w:pStyle w:val="Heading1"/>
      </w:pPr>
      <w:r w:rsidRPr="00F51053">
        <w:br w:type="page"/>
      </w:r>
      <w:bookmarkStart w:id="32" w:name="_Toc440468385"/>
      <w:r w:rsidR="00D0123E" w:rsidRPr="00F51053">
        <w:lastRenderedPageBreak/>
        <w:t xml:space="preserve">5. Occupational </w:t>
      </w:r>
      <w:r w:rsidR="008E430E" w:rsidRPr="00F51053">
        <w:t xml:space="preserve">sitting </w:t>
      </w:r>
      <w:r w:rsidR="00D0123E" w:rsidRPr="00F51053">
        <w:t>exposure</w:t>
      </w:r>
      <w:bookmarkEnd w:id="32"/>
    </w:p>
    <w:p w:rsidR="00D34815" w:rsidRPr="00F51053" w:rsidRDefault="00D0123E" w:rsidP="00DC6986">
      <w:r w:rsidRPr="00F51053">
        <w:t>In this section exposure to occupational s</w:t>
      </w:r>
      <w:r w:rsidR="004E66E5" w:rsidRPr="00F51053">
        <w:t>itting</w:t>
      </w:r>
      <w:r w:rsidRPr="00F51053">
        <w:t xml:space="preserve"> will be described. As has been mentioned earlier in this report, the occupational setting is one of the key domains of sedentary behaviour</w:t>
      </w:r>
      <w:r w:rsidR="00DF30FA" w:rsidRPr="00F51053">
        <w:t>.</w:t>
      </w:r>
      <w:r w:rsidRPr="00F51053">
        <w:t xml:space="preserve"> Following a description of current occupational s</w:t>
      </w:r>
      <w:r w:rsidR="004E66E5" w:rsidRPr="00F51053">
        <w:t>itting</w:t>
      </w:r>
      <w:r w:rsidRPr="00F51053">
        <w:t xml:space="preserve"> exposure in Australia</w:t>
      </w:r>
      <w:r w:rsidR="0090734D" w:rsidRPr="00F51053">
        <w:t>,</w:t>
      </w:r>
      <w:r w:rsidRPr="00F51053">
        <w:t xml:space="preserve"> including across different industry sectors and occupations, the change in exposure over the last few decades will be described. </w:t>
      </w:r>
    </w:p>
    <w:p w:rsidR="00D34815" w:rsidRPr="00F51053" w:rsidRDefault="00D0123E" w:rsidP="000A463F">
      <w:pPr>
        <w:pStyle w:val="Heading2"/>
      </w:pPr>
      <w:bookmarkStart w:id="33" w:name="_Toc440468386"/>
      <w:r w:rsidRPr="00F51053">
        <w:t xml:space="preserve">5.1 Exposure to occupational </w:t>
      </w:r>
      <w:r w:rsidR="00880A43" w:rsidRPr="00F51053">
        <w:t>sitting</w:t>
      </w:r>
      <w:r w:rsidRPr="00F51053">
        <w:t xml:space="preserve"> in Australia</w:t>
      </w:r>
      <w:bookmarkEnd w:id="33"/>
    </w:p>
    <w:p w:rsidR="00D34815" w:rsidRPr="00F51053" w:rsidRDefault="00824A69" w:rsidP="00DC6986">
      <w:r w:rsidRPr="00F51053">
        <w:t xml:space="preserve">In 2008, </w:t>
      </w:r>
      <w:r w:rsidR="00D0123E" w:rsidRPr="00F51053">
        <w:t>Safe Work Australia conducted the National Hazard Exposure Worker Surveillance (</w:t>
      </w:r>
      <w:proofErr w:type="spellStart"/>
      <w:r w:rsidR="00D0123E" w:rsidRPr="00F51053">
        <w:t>NHEWS</w:t>
      </w:r>
      <w:proofErr w:type="spellEnd"/>
      <w:r w:rsidR="00D0123E" w:rsidRPr="00F51053">
        <w:t>) in which 4</w:t>
      </w:r>
      <w:r w:rsidR="001C15AB" w:rsidRPr="00F51053">
        <w:t xml:space="preserve"> </w:t>
      </w:r>
      <w:r w:rsidR="00D0123E" w:rsidRPr="00F51053">
        <w:t>500 Australian workers self-reported on physical work demands</w:t>
      </w:r>
      <w:r w:rsidR="00B91259" w:rsidRPr="00F51053">
        <w:t xml:space="preserve"> </w:t>
      </w:r>
      <w:r w:rsidR="006F7879" w:rsidRPr="00F51053">
        <w:fldChar w:fldCharType="begin"/>
      </w:r>
      <w:r w:rsidR="00A1047E" w:rsidRPr="00F51053">
        <w:instrText xml:space="preserve"> ADDIN EN.CITE &lt;EndNote&gt;&lt;Cite&gt;&lt;Author&gt;Australia&lt;/Author&gt;&lt;Year&gt;2011&lt;/Year&gt;&lt;RecNum&gt;23&lt;/RecNum&gt;&lt;Prefix&gt;including sitting`; &lt;/Prefix&gt;&lt;DisplayText&gt;(including sitting; Safe Work Australia, 2011c)&lt;/DisplayText&gt;&lt;record&gt;&lt;rec-number&gt;23&lt;/rec-number&gt;&lt;foreign-keys&gt;&lt;key app="EN" db-id="pwwpsdd08dpprxevwd6v0pfnwvre9v2wsrdv" timestamp="1427270502"&gt;23&lt;/key&gt;&lt;/foreign-keys&gt;&lt;ref-type name="Report"&gt;27&lt;/ref-type&gt;&lt;contributors&gt;&lt;authors&gt;&lt;author&gt;Safe Work Australia,&lt;/author&gt;&lt;/authors&gt;&lt;tertiary-authors&gt;&lt;author&gt;SWA,&lt;/author&gt;&lt;/tertiary-authors&gt;&lt;/contributors&gt;&lt;titles&gt;&lt;title&gt;National hazard exposure worker surveillance: Exposure to biomechanical demands, pain and fatigue symptoms and the provision of controls in Australian workplaces&lt;/title&gt;&lt;/titles&gt;&lt;dates&gt;&lt;year&gt;2011&lt;/year&gt;&lt;/dates&gt;&lt;pub-location&gt;Canberra, Australia&lt;/pub-location&gt;&lt;urls&gt;&lt;/urls&gt;&lt;/record&gt;&lt;/Cite&gt;&lt;/EndNote&gt;</w:instrText>
      </w:r>
      <w:r w:rsidR="006F7879" w:rsidRPr="00F51053">
        <w:fldChar w:fldCharType="separate"/>
      </w:r>
      <w:r w:rsidR="00A1047E" w:rsidRPr="00F51053">
        <w:t>(including sitting; Safe Work Australia, 2011c)</w:t>
      </w:r>
      <w:r w:rsidR="006F7879" w:rsidRPr="00F51053">
        <w:fldChar w:fldCharType="end"/>
      </w:r>
      <w:r w:rsidR="00D0123E" w:rsidRPr="00F51053">
        <w:t xml:space="preserve">. </w:t>
      </w:r>
      <w:r w:rsidR="001C15AB" w:rsidRPr="00F51053">
        <w:t xml:space="preserve">While </w:t>
      </w:r>
      <w:r w:rsidR="00A37C51" w:rsidRPr="00F51053">
        <w:t xml:space="preserve">not a truly representative sample, it provides the best available national data and shows </w:t>
      </w:r>
      <w:r w:rsidR="00D0123E" w:rsidRPr="00F51053">
        <w:t xml:space="preserve">that 81% of Australian workers reported an exposure to sitting. </w:t>
      </w:r>
      <w:r w:rsidR="00A6043F" w:rsidRPr="00F51053">
        <w:t xml:space="preserve">High levels of exposure were reported by half of the workers; 23% reported working while sitting down ‘all of the time’ and a further 29% reported ‘often’ siting down while working. </w:t>
      </w:r>
      <w:r w:rsidR="00D0123E" w:rsidRPr="00F51053">
        <w:t>Th</w:t>
      </w:r>
      <w:r w:rsidR="00A6043F" w:rsidRPr="00F51053">
        <w:t>e prevalence of any exposure</w:t>
      </w:r>
      <w:r w:rsidR="00D0123E" w:rsidRPr="00F51053">
        <w:t xml:space="preserve"> </w:t>
      </w:r>
      <w:r w:rsidR="00A6043F" w:rsidRPr="00F51053">
        <w:t xml:space="preserve">(81%) </w:t>
      </w:r>
      <w:r w:rsidR="00D0123E" w:rsidRPr="00F51053">
        <w:t xml:space="preserve">was substantially higher than </w:t>
      </w:r>
      <w:r w:rsidR="00A6043F" w:rsidRPr="00F51053">
        <w:t xml:space="preserve">any </w:t>
      </w:r>
      <w:r w:rsidR="00D0123E" w:rsidRPr="00F51053">
        <w:t xml:space="preserve">exposure to some of the more traditional occupational physical demands such as forward bending (74%), </w:t>
      </w:r>
      <w:proofErr w:type="spellStart"/>
      <w:r w:rsidR="00D0123E" w:rsidRPr="00F51053">
        <w:t>carying</w:t>
      </w:r>
      <w:proofErr w:type="spellEnd"/>
      <w:r w:rsidR="00D0123E" w:rsidRPr="00F51053">
        <w:t xml:space="preserve"> or lifting loads (63%), standing work (62%) and awkward postures (56%). </w:t>
      </w:r>
    </w:p>
    <w:p w:rsidR="00D34815" w:rsidRPr="00F51053" w:rsidRDefault="00D0123E" w:rsidP="00DC6986">
      <w:pPr>
        <w:rPr>
          <w:rFonts w:eastAsia="Calibri"/>
          <w:noProof/>
        </w:rPr>
      </w:pPr>
      <w:r w:rsidRPr="00F51053">
        <w:rPr>
          <w:rFonts w:eastAsia="Calibri"/>
          <w:noProof/>
        </w:rPr>
        <w:t xml:space="preserve">Studies are beginning to emerge which compare occupational and non-occupational exposure to </w:t>
      </w:r>
      <w:r w:rsidR="00ED46FE" w:rsidRPr="00F51053">
        <w:rPr>
          <w:rFonts w:eastAsia="Calibri"/>
          <w:noProof/>
        </w:rPr>
        <w:t>sitting</w:t>
      </w:r>
      <w:r w:rsidRPr="00F51053">
        <w:rPr>
          <w:rFonts w:eastAsia="Calibri"/>
          <w:noProof/>
        </w:rPr>
        <w:t xml:space="preserve"> based on objective measurement. In a study of 193 Australian office workers using </w:t>
      </w:r>
      <w:r w:rsidR="00CF1127" w:rsidRPr="00F51053">
        <w:rPr>
          <w:rFonts w:eastAsia="Calibri"/>
          <w:noProof/>
        </w:rPr>
        <w:t xml:space="preserve">hip-worn </w:t>
      </w:r>
      <w:r w:rsidRPr="00F51053">
        <w:rPr>
          <w:rFonts w:eastAsia="Calibri"/>
          <w:noProof/>
        </w:rPr>
        <w:t xml:space="preserve">accelerometry, the proportion of </w:t>
      </w:r>
      <w:r w:rsidR="00ED46FE" w:rsidRPr="00F51053">
        <w:rPr>
          <w:rFonts w:eastAsia="Calibri"/>
          <w:noProof/>
        </w:rPr>
        <w:t>sitting time</w:t>
      </w:r>
      <w:r w:rsidRPr="00F51053">
        <w:rPr>
          <w:rFonts w:eastAsia="Calibri"/>
          <w:noProof/>
        </w:rPr>
        <w:t xml:space="preserve"> was higher on work days as compared to non-workdays (70% and 63% of the day respectively). </w:t>
      </w:r>
      <w:r w:rsidR="00E72038" w:rsidRPr="00F51053">
        <w:rPr>
          <w:rFonts w:eastAsia="Calibri"/>
          <w:noProof/>
        </w:rPr>
        <w:t xml:space="preserve">Further, on </w:t>
      </w:r>
      <w:r w:rsidRPr="00F51053">
        <w:rPr>
          <w:rFonts w:eastAsia="Calibri"/>
          <w:noProof/>
        </w:rPr>
        <w:t xml:space="preserve">work days, the proportion of </w:t>
      </w:r>
      <w:r w:rsidR="00ED46FE" w:rsidRPr="00F51053">
        <w:rPr>
          <w:rFonts w:eastAsia="Calibri"/>
          <w:noProof/>
        </w:rPr>
        <w:t xml:space="preserve">sitting time </w:t>
      </w:r>
      <w:r w:rsidRPr="00F51053">
        <w:rPr>
          <w:rFonts w:eastAsia="Calibri"/>
          <w:noProof/>
        </w:rPr>
        <w:t xml:space="preserve">was higher during work hours compared to non-work hours (77% and 63% of the work day respectively) </w:t>
      </w:r>
      <w:r w:rsidR="006F7879" w:rsidRPr="00F51053">
        <w:rPr>
          <w:rFonts w:eastAsia="Calibri"/>
          <w:noProof/>
        </w:rPr>
        <w:fldChar w:fldCharType="begin">
          <w:fldData xml:space="preserve">PEVuZE5vdGU+PENpdGU+PEF1dGhvcj5UaG9ycDwvQXV0aG9yPjxZZWFyPjIwMTI8L1llYXI+PFJl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=
</w:fldData>
        </w:fldChar>
      </w:r>
      <w:r w:rsidR="00906889" w:rsidRPr="00F51053">
        <w:rPr>
          <w:rFonts w:eastAsia="Calibri"/>
          <w:noProof/>
        </w:rPr>
        <w:instrText xml:space="preserve"> ADDIN EN.CITE </w:instrText>
      </w:r>
      <w:r w:rsidR="00906889" w:rsidRPr="00F51053">
        <w:rPr>
          <w:rFonts w:eastAsia="Calibri"/>
          <w:noProof/>
        </w:rPr>
        <w:fldChar w:fldCharType="begin">
          <w:fldData xml:space="preserve">PEVuZE5vdGU+PENpdGU+PEF1dGhvcj5UaG9ycDwvQXV0aG9yPjxZZWFyPjIwMTI8L1llYXI+PFJl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=
</w:fldData>
        </w:fldChar>
      </w:r>
      <w:r w:rsidR="00906889" w:rsidRPr="00F51053">
        <w:rPr>
          <w:rFonts w:eastAsia="Calibri"/>
          <w:noProof/>
        </w:rPr>
        <w:instrText xml:space="preserve"> ADDIN EN.CITE.DATA </w:instrText>
      </w:r>
      <w:r w:rsidR="00906889" w:rsidRPr="00F51053">
        <w:rPr>
          <w:rFonts w:eastAsia="Calibri"/>
          <w:noProof/>
        </w:rPr>
      </w:r>
      <w:r w:rsidR="00906889" w:rsidRPr="00F51053">
        <w:rPr>
          <w:rFonts w:eastAsia="Calibri"/>
          <w:noProof/>
        </w:rPr>
        <w:fldChar w:fldCharType="end"/>
      </w:r>
      <w:r w:rsidR="006F7879" w:rsidRPr="00F51053">
        <w:rPr>
          <w:rFonts w:eastAsia="Calibri"/>
          <w:noProof/>
        </w:rPr>
      </w:r>
      <w:r w:rsidR="006F7879" w:rsidRPr="00F51053">
        <w:rPr>
          <w:rFonts w:eastAsia="Calibri"/>
          <w:noProof/>
        </w:rPr>
        <w:fldChar w:fldCharType="separate"/>
      </w:r>
      <w:r w:rsidR="00906889" w:rsidRPr="00F51053">
        <w:rPr>
          <w:rFonts w:eastAsia="Calibri"/>
          <w:noProof/>
        </w:rPr>
        <w:t>(A.A. Thorp et al., 2012)</w:t>
      </w:r>
      <w:r w:rsidR="006F7879" w:rsidRPr="00F51053">
        <w:rPr>
          <w:rFonts w:eastAsia="Calibri"/>
          <w:noProof/>
        </w:rPr>
        <w:fldChar w:fldCharType="end"/>
      </w:r>
      <w:r w:rsidRPr="00F51053">
        <w:rPr>
          <w:rFonts w:eastAsia="Calibri"/>
          <w:noProof/>
        </w:rPr>
        <w:t>. In another study</w:t>
      </w:r>
      <w:r w:rsidR="00B349C3" w:rsidRPr="00F51053">
        <w:rPr>
          <w:rFonts w:eastAsia="Calibri"/>
          <w:noProof/>
        </w:rPr>
        <w:t xml:space="preserve"> of </w:t>
      </w:r>
      <w:r w:rsidR="00BB0527" w:rsidRPr="00F51053">
        <w:rPr>
          <w:rFonts w:eastAsia="Calibri"/>
          <w:noProof/>
        </w:rPr>
        <w:t>50</w:t>
      </w:r>
      <w:r w:rsidRPr="00F51053">
        <w:rPr>
          <w:rFonts w:eastAsia="Calibri"/>
          <w:noProof/>
        </w:rPr>
        <w:t xml:space="preserve"> Australian office workers</w:t>
      </w:r>
      <w:r w:rsidR="00B349C3" w:rsidRPr="00F51053">
        <w:rPr>
          <w:rFonts w:eastAsia="Calibri"/>
          <w:noProof/>
        </w:rPr>
        <w:t>, participants</w:t>
      </w:r>
      <w:r w:rsidRPr="00F51053">
        <w:rPr>
          <w:rFonts w:eastAsia="Calibri"/>
          <w:noProof/>
        </w:rPr>
        <w:t xml:space="preserve"> accumulated 11.5 sedentary hours per day on work days, with 7.3 hours </w:t>
      </w:r>
      <w:r w:rsidR="00E72038" w:rsidRPr="00F51053">
        <w:rPr>
          <w:rFonts w:eastAsia="Calibri"/>
          <w:noProof/>
        </w:rPr>
        <w:t xml:space="preserve">(63%) </w:t>
      </w:r>
      <w:r w:rsidRPr="00F51053">
        <w:rPr>
          <w:rFonts w:eastAsia="Calibri"/>
          <w:noProof/>
        </w:rPr>
        <w:t xml:space="preserve">accumulated during working time, i.e. occupational </w:t>
      </w:r>
      <w:r w:rsidR="00ED46FE" w:rsidRPr="00F51053">
        <w:rPr>
          <w:rFonts w:eastAsia="Calibri"/>
          <w:noProof/>
        </w:rPr>
        <w:t>sitting</w:t>
      </w:r>
      <w:r w:rsidRPr="00F51053">
        <w:rPr>
          <w:rFonts w:eastAsia="Calibri"/>
          <w:noProof/>
        </w:rPr>
        <w:t xml:space="preserve"> </w:t>
      </w:r>
      <w:r w:rsidR="006F7879" w:rsidRPr="00F51053">
        <w:rPr>
          <w:rFonts w:eastAsia="Calibri"/>
          <w:noProof/>
        </w:rPr>
        <w:fldChar w:fldCharType="begin"/>
      </w:r>
      <w:r w:rsidR="00576599" w:rsidRPr="00F51053">
        <w:rPr>
          <w:rFonts w:eastAsia="Calibri"/>
          <w:noProof/>
        </w:rPr>
        <w:instrText xml:space="preserve"> ADDIN EN.CITE &lt;EndNote&gt;&lt;Cite&gt;&lt;Author&gt;Parry&lt;/Author&gt;&lt;Year&gt;2013&lt;/Year&gt;&lt;RecNum&gt;1&lt;/RecNum&gt;&lt;DisplayText&gt;(Parry &amp;amp; Straker, 2013)&lt;/DisplayText&gt;&lt;record&gt;&lt;rec-number&gt;1&lt;/rec-number&gt;&lt;foreign-keys&gt;&lt;key app="EN" db-id="pwwpsdd08dpprxevwd6v0pfnwvre9v2wsrdv" timestamp="1425527856"&gt;1&lt;/key&gt;&lt;/foreign-keys&gt;&lt;ref-type name="Journal Article"&gt;17&lt;/ref-type&gt;&lt;contributors&gt;&lt;authors&gt;&lt;author&gt;Parry, S.,&lt;/author&gt;&lt;author&gt;Straker, L.&lt;/author&gt;&lt;/authors&gt;&lt;/contributors&gt;&lt;titles&gt;&lt;title&gt;The contribution of office work to sedentary behaviour associated risk&lt;/title&gt;&lt;secondary-title&gt;BMC Public Health&lt;/secondary-title&gt;&lt;alt-title&gt;BMC public health&lt;/alt-title&gt;&lt;/titles&gt;&lt;periodical&gt;&lt;full-title&gt;BMC Public Health&lt;/full-title&gt;&lt;abbr-1&gt;BMC public health&lt;/abbr-1&gt;&lt;/periodical&gt;&lt;alt-periodical&gt;&lt;full-title&gt;BMC Public Health&lt;/full-title&gt;&lt;abbr-1&gt;BMC public health&lt;/abbr-1&gt;&lt;/alt-periodical&gt;&lt;pages&gt;296&lt;/pages&gt;&lt;volume&gt;13&lt;/volume&gt;&lt;dates&gt;&lt;year&gt;2013&lt;/year&gt;&lt;/dates&gt;&lt;isbn&gt;1471-2458 (Electronic)&amp;#xD;1471-2458 (Linking)&lt;/isbn&gt;&lt;accession-num&gt;23557495&lt;/accession-num&gt;&lt;urls&gt;&lt;related-urls&gt;&lt;url&gt;http://www.ncbi.nlm.nih.gov/pubmed/23557495&lt;/url&gt;&lt;/related-urls&gt;&lt;/urls&gt;&lt;custom2&gt;3651291&lt;/custom2&gt;&lt;electronic-resource-num&gt;10.1186/1471-2458-13-296&lt;/electronic-resource-num&gt;&lt;/record&gt;&lt;/Cite&gt;&lt;/EndNote&gt;</w:instrText>
      </w:r>
      <w:r w:rsidR="006F7879" w:rsidRPr="00F51053">
        <w:rPr>
          <w:rFonts w:eastAsia="Calibri"/>
          <w:noProof/>
        </w:rPr>
        <w:fldChar w:fldCharType="separate"/>
      </w:r>
      <w:r w:rsidR="005B5BAB" w:rsidRPr="00F51053">
        <w:rPr>
          <w:rFonts w:eastAsia="Calibri"/>
          <w:noProof/>
        </w:rPr>
        <w:t>(Parry &amp; Straker, 2013)</w:t>
      </w:r>
      <w:r w:rsidR="006F7879" w:rsidRPr="00F51053">
        <w:rPr>
          <w:rFonts w:eastAsia="Calibri"/>
          <w:noProof/>
        </w:rPr>
        <w:fldChar w:fldCharType="end"/>
      </w:r>
      <w:r w:rsidRPr="00F51053">
        <w:rPr>
          <w:rFonts w:eastAsia="Calibri"/>
          <w:noProof/>
        </w:rPr>
        <w:t xml:space="preserve">. Office workers accumulated half of their total weekly exposure at work, suggesting occupational exposure is </w:t>
      </w:r>
      <w:r w:rsidR="00AF62D2" w:rsidRPr="00F51053">
        <w:rPr>
          <w:rFonts w:eastAsia="Calibri"/>
          <w:noProof/>
        </w:rPr>
        <w:t xml:space="preserve">likely to be </w:t>
      </w:r>
      <w:r w:rsidRPr="00F51053">
        <w:rPr>
          <w:rFonts w:eastAsia="Calibri"/>
          <w:noProof/>
        </w:rPr>
        <w:t xml:space="preserve">a major contributor to the poor health outcomes associated with overall sedentary behaviour exposure. </w:t>
      </w:r>
    </w:p>
    <w:p w:rsidR="00D34815" w:rsidRPr="00F51053" w:rsidRDefault="00AF62D2" w:rsidP="00DC6986">
      <w:pPr>
        <w:rPr>
          <w:rFonts w:eastAsia="Calibri"/>
          <w:noProof/>
        </w:rPr>
      </w:pPr>
      <w:r w:rsidRPr="00F51053">
        <w:rPr>
          <w:rFonts w:eastAsia="Calibri"/>
          <w:noProof/>
        </w:rPr>
        <w:t>Data from o</w:t>
      </w:r>
      <w:r w:rsidR="00D0123E" w:rsidRPr="00F51053">
        <w:rPr>
          <w:rFonts w:eastAsia="Calibri"/>
          <w:noProof/>
        </w:rPr>
        <w:t>ffice worker</w:t>
      </w:r>
      <w:r w:rsidRPr="00F51053">
        <w:rPr>
          <w:rFonts w:eastAsia="Calibri"/>
          <w:noProof/>
        </w:rPr>
        <w:t>s</w:t>
      </w:r>
      <w:r w:rsidR="00D0123E" w:rsidRPr="00F51053">
        <w:rPr>
          <w:rFonts w:eastAsia="Calibri"/>
          <w:noProof/>
        </w:rPr>
        <w:t xml:space="preserve"> contrasts with </w:t>
      </w:r>
      <w:r w:rsidR="00C05BC4" w:rsidRPr="00F51053">
        <w:rPr>
          <w:rFonts w:eastAsia="Calibri"/>
          <w:noProof/>
        </w:rPr>
        <w:t xml:space="preserve">objectively measured </w:t>
      </w:r>
      <w:r w:rsidR="00A37C51" w:rsidRPr="00F51053">
        <w:rPr>
          <w:rFonts w:eastAsia="Calibri"/>
          <w:noProof/>
        </w:rPr>
        <w:t>data from</w:t>
      </w:r>
      <w:r w:rsidR="00D0123E" w:rsidRPr="00F51053">
        <w:rPr>
          <w:rFonts w:eastAsia="Calibri"/>
          <w:noProof/>
        </w:rPr>
        <w:t xml:space="preserve"> transport workers. In a study of male bus drivers, total daily sedentary time was </w:t>
      </w:r>
      <w:r w:rsidR="00C05BC4" w:rsidRPr="00F51053">
        <w:rPr>
          <w:rFonts w:eastAsia="Calibri"/>
          <w:noProof/>
        </w:rPr>
        <w:t>lower (</w:t>
      </w:r>
      <w:r w:rsidR="00D0123E" w:rsidRPr="00F51053">
        <w:rPr>
          <w:rFonts w:eastAsia="Calibri"/>
          <w:noProof/>
        </w:rPr>
        <w:t>7.8 hours</w:t>
      </w:r>
      <w:r w:rsidR="00C05BC4" w:rsidRPr="00F51053">
        <w:rPr>
          <w:rFonts w:eastAsia="Calibri"/>
          <w:noProof/>
        </w:rPr>
        <w:t>)</w:t>
      </w:r>
      <w:r w:rsidR="00D0123E" w:rsidRPr="00F51053">
        <w:rPr>
          <w:rFonts w:eastAsia="Calibri"/>
          <w:noProof/>
        </w:rPr>
        <w:t xml:space="preserve"> on work days </w:t>
      </w:r>
      <w:r w:rsidR="00C05BC4" w:rsidRPr="00F51053">
        <w:rPr>
          <w:rFonts w:eastAsia="Calibri"/>
          <w:noProof/>
        </w:rPr>
        <w:t>than non-work days</w:t>
      </w:r>
      <w:r w:rsidR="00D0123E" w:rsidRPr="00F51053">
        <w:rPr>
          <w:rFonts w:eastAsia="Calibri"/>
          <w:noProof/>
        </w:rPr>
        <w:t xml:space="preserve"> </w:t>
      </w:r>
      <w:r w:rsidR="00C05BC4" w:rsidRPr="00F51053">
        <w:rPr>
          <w:rFonts w:eastAsia="Calibri"/>
          <w:noProof/>
        </w:rPr>
        <w:t>(</w:t>
      </w:r>
      <w:r w:rsidR="00D0123E" w:rsidRPr="00F51053">
        <w:rPr>
          <w:rFonts w:eastAsia="Calibri"/>
          <w:noProof/>
        </w:rPr>
        <w:t>8.9 hours</w:t>
      </w:r>
      <w:r w:rsidR="00C05BC4" w:rsidRPr="00F51053">
        <w:rPr>
          <w:rFonts w:eastAsia="Calibri"/>
          <w:noProof/>
        </w:rPr>
        <w:t>)</w:t>
      </w:r>
      <w:r w:rsidR="00231D3D" w:rsidRPr="00F51053">
        <w:rPr>
          <w:rFonts w:eastAsia="Calibri"/>
          <w:noProof/>
        </w:rPr>
        <w:t xml:space="preserve"> </w:t>
      </w:r>
      <w:r w:rsidR="006F7879" w:rsidRPr="00F51053">
        <w:rPr>
          <w:rFonts w:eastAsia="Calibri"/>
          <w:noProof/>
        </w:rPr>
        <w:fldChar w:fldCharType="begin"/>
      </w:r>
      <w:r w:rsidR="00576599" w:rsidRPr="00F51053">
        <w:rPr>
          <w:rFonts w:eastAsia="Calibri"/>
          <w:noProof/>
        </w:rPr>
        <w:instrText xml:space="preserve"> ADDIN EN.CITE &lt;EndNote&gt;&lt;Cite&gt;&lt;Author&gt;Wong&lt;/Author&gt;&lt;Year&gt;2014&lt;/Year&gt;&lt;RecNum&gt;5&lt;/RecNum&gt;&lt;DisplayText&gt;(Wong et al., 2014)&lt;/DisplayText&gt;&lt;record&gt;&lt;rec-number&gt;5&lt;/rec-number&gt;&lt;foreign-keys&gt;&lt;key app="EN" db-id="pwwpsdd08dpprxevwd6v0pfnwvre9v2wsrdv" timestamp="1425533583"&gt;5&lt;/key&gt;&lt;/foreign-keys&gt;&lt;ref-type name="Journal Article"&gt;17&lt;/ref-type&gt;&lt;contributors&gt;&lt;authors&gt;&lt;author&gt;Wong, J.Y.,&lt;/author&gt;&lt;author&gt;Gilson, N.D.,&lt;/author&gt;&lt;author&gt;Bush, R.A.,&lt;/author&gt;&lt;author&gt;Brown, W.J.&lt;/author&gt;&lt;/authors&gt;&lt;/contributors&gt;&lt;auth-address&gt;School of Human Movement Studies, The University of Queensland; School of Exercise and Nutrition Sciences, Deakin University, Victoria.&lt;/auth-address&gt;&lt;titles&gt;&lt;title&gt;Patterns and perceptions of physical activity and sedentary time in male transport drivers working in regional Australia&lt;/title&gt;&lt;secondary-title&gt;Australian and New Zealand Journal of Public Health&lt;/secondary-title&gt;&lt;alt-title&gt;Aust N Z J Public Health&lt;/alt-title&gt;&lt;/titles&gt;&lt;periodical&gt;&lt;full-title&gt;Aust N Z J Public Health&lt;/full-title&gt;&lt;abbr-1&gt;Australian and New Zealand journal of public health&lt;/abbr-1&gt;&lt;/periodical&gt;&lt;alt-periodical&gt;&lt;full-title&gt;Aust N Z J Public Health&lt;/full-title&gt;&lt;abbr-1&gt;Australian and New Zealand journal of public health&lt;/abbr-1&gt;&lt;/alt-periodical&gt;&lt;pages&gt;314-320&lt;/pages&gt;&lt;volume&gt;38&lt;/volume&gt;&lt;number&gt;4&lt;/number&gt;&lt;dates&gt;&lt;year&gt;2014&lt;/year&gt;&lt;pub-dates&gt;&lt;date&gt;Aug&lt;/date&gt;&lt;/pub-dates&gt;&lt;/dates&gt;&lt;isbn&gt;1753-6405 (Electronic)&amp;#xD;1326-0200 (Linking)&lt;/isbn&gt;&lt;accession-num&gt;24962634&lt;/accession-num&gt;&lt;urls&gt;&lt;related-urls&gt;&lt;url&gt;http://www.ncbi.nlm.nih.gov/pubmed/24962634&lt;/url&gt;&lt;/related-urls&gt;&lt;/urls&gt;&lt;electronic-resource-num&gt;10.1111/1753-6405.12214&lt;/electronic-resource-num&gt;&lt;/record&gt;&lt;/Cite&gt;&lt;/EndNote&gt;</w:instrText>
      </w:r>
      <w:r w:rsidR="006F7879" w:rsidRPr="00F51053">
        <w:rPr>
          <w:rFonts w:eastAsia="Calibri"/>
          <w:noProof/>
        </w:rPr>
        <w:fldChar w:fldCharType="separate"/>
      </w:r>
      <w:r w:rsidR="0041483D" w:rsidRPr="00F51053">
        <w:rPr>
          <w:rFonts w:eastAsia="Calibri"/>
          <w:noProof/>
        </w:rPr>
        <w:t>(Wong et al., 2014)</w:t>
      </w:r>
      <w:r w:rsidR="006F7879" w:rsidRPr="00F51053">
        <w:rPr>
          <w:rFonts w:eastAsia="Calibri"/>
          <w:noProof/>
        </w:rPr>
        <w:fldChar w:fldCharType="end"/>
      </w:r>
      <w:r w:rsidR="00D0123E" w:rsidRPr="00F51053">
        <w:rPr>
          <w:rFonts w:eastAsia="Calibri"/>
          <w:noProof/>
        </w:rPr>
        <w:t xml:space="preserve">. Similarly these drivers spent </w:t>
      </w:r>
      <w:r w:rsidR="000E0B86" w:rsidRPr="00F51053">
        <w:rPr>
          <w:rFonts w:eastAsia="Calibri"/>
          <w:noProof/>
        </w:rPr>
        <w:t>only 44%</w:t>
      </w:r>
      <w:r w:rsidR="00D0123E" w:rsidRPr="00F51053">
        <w:rPr>
          <w:rFonts w:eastAsia="Calibri"/>
          <w:noProof/>
        </w:rPr>
        <w:t xml:space="preserve"> of their time </w:t>
      </w:r>
      <w:r w:rsidR="000E0B86" w:rsidRPr="00F51053">
        <w:rPr>
          <w:rFonts w:eastAsia="Calibri"/>
          <w:noProof/>
        </w:rPr>
        <w:t xml:space="preserve">at work being </w:t>
      </w:r>
      <w:r w:rsidR="00D0123E" w:rsidRPr="00F51053">
        <w:rPr>
          <w:rFonts w:eastAsia="Calibri"/>
          <w:noProof/>
        </w:rPr>
        <w:t xml:space="preserve">sedentary </w:t>
      </w:r>
      <w:r w:rsidR="000E0B86" w:rsidRPr="00F51053">
        <w:rPr>
          <w:rFonts w:eastAsia="Calibri"/>
          <w:noProof/>
        </w:rPr>
        <w:t>compared with 60%</w:t>
      </w:r>
      <w:r w:rsidR="00D0123E" w:rsidRPr="00F51053">
        <w:rPr>
          <w:rFonts w:eastAsia="Calibri"/>
          <w:noProof/>
        </w:rPr>
        <w:t xml:space="preserve"> outside of work time. Despite differences</w:t>
      </w:r>
      <w:r w:rsidR="00A44C88" w:rsidRPr="00F51053">
        <w:rPr>
          <w:rFonts w:eastAsia="Calibri"/>
          <w:noProof/>
        </w:rPr>
        <w:t xml:space="preserve"> in the measurement methods</w:t>
      </w:r>
      <w:r w:rsidR="00D0123E" w:rsidRPr="00F51053">
        <w:rPr>
          <w:rFonts w:eastAsia="Calibri"/>
          <w:noProof/>
        </w:rPr>
        <w:t xml:space="preserve">, the occupational </w:t>
      </w:r>
      <w:r w:rsidR="00ED46FE" w:rsidRPr="00F51053">
        <w:rPr>
          <w:rFonts w:eastAsia="Calibri"/>
          <w:noProof/>
        </w:rPr>
        <w:t>sitting</w:t>
      </w:r>
      <w:r w:rsidR="00D0123E" w:rsidRPr="00F51053">
        <w:rPr>
          <w:rFonts w:eastAsia="Calibri"/>
          <w:noProof/>
        </w:rPr>
        <w:t xml:space="preserve"> exposure was considerable for all the groups measured.</w:t>
      </w:r>
      <w:r w:rsidR="00EF7FB5" w:rsidRPr="00F51053" w:rsidDel="00EF7FB5">
        <w:rPr>
          <w:rFonts w:eastAsia="Calibri"/>
          <w:noProof/>
        </w:rPr>
        <w:t xml:space="preserve"> </w:t>
      </w:r>
    </w:p>
    <w:p w:rsidR="00D34815" w:rsidRPr="00F51053" w:rsidRDefault="00C05BC4" w:rsidP="00DC6986">
      <w:pPr>
        <w:rPr>
          <w:rFonts w:eastAsia="Calibri"/>
          <w:noProof/>
        </w:rPr>
      </w:pPr>
      <w:r w:rsidRPr="00F51053">
        <w:rPr>
          <w:rFonts w:eastAsia="Calibri"/>
          <w:noProof/>
        </w:rPr>
        <w:t>The pattern of occupational exposure, in addition to total exposure, has also be</w:t>
      </w:r>
      <w:r w:rsidR="00A37C51" w:rsidRPr="00F51053">
        <w:rPr>
          <w:rFonts w:eastAsia="Calibri"/>
          <w:noProof/>
        </w:rPr>
        <w:t>en</w:t>
      </w:r>
      <w:r w:rsidRPr="00F51053">
        <w:rPr>
          <w:rFonts w:eastAsia="Calibri"/>
          <w:noProof/>
        </w:rPr>
        <w:t xml:space="preserve"> explored with a particular focus on understanding time accrued in prolonged, unbroken bouts</w:t>
      </w:r>
      <w:r w:rsidR="00906889" w:rsidRPr="00F51053">
        <w:rPr>
          <w:rFonts w:eastAsia="Calibri"/>
          <w:noProof/>
        </w:rPr>
        <w:t xml:space="preserve"> (typically defined as 20 or 30 minutes without interuption)</w:t>
      </w:r>
      <w:r w:rsidRPr="00F51053">
        <w:rPr>
          <w:rFonts w:eastAsia="Calibri"/>
          <w:noProof/>
        </w:rPr>
        <w:t xml:space="preserve">. </w:t>
      </w:r>
      <w:r w:rsidR="00A37C51" w:rsidRPr="00F51053">
        <w:rPr>
          <w:rFonts w:eastAsia="Calibri"/>
          <w:noProof/>
        </w:rPr>
        <w:t>A</w:t>
      </w:r>
      <w:r w:rsidR="005048B2" w:rsidRPr="00F51053">
        <w:rPr>
          <w:rFonts w:eastAsia="Calibri"/>
          <w:noProof/>
        </w:rPr>
        <w:t xml:space="preserve">ccelerometer studies on Australian office workers </w:t>
      </w:r>
      <w:r w:rsidR="003A1589" w:rsidRPr="00F51053">
        <w:rPr>
          <w:rFonts w:eastAsia="Calibri"/>
          <w:noProof/>
        </w:rPr>
        <w:t xml:space="preserve">have </w:t>
      </w:r>
      <w:r w:rsidR="005048B2" w:rsidRPr="00F51053">
        <w:rPr>
          <w:rFonts w:eastAsia="Calibri"/>
          <w:noProof/>
        </w:rPr>
        <w:t xml:space="preserve">found consistent evidence of greater exposure to prolonged </w:t>
      </w:r>
      <w:r w:rsidR="00ED46FE" w:rsidRPr="00F51053">
        <w:rPr>
          <w:rFonts w:eastAsia="Calibri"/>
          <w:noProof/>
        </w:rPr>
        <w:t>sitting</w:t>
      </w:r>
      <w:r w:rsidR="005048B2" w:rsidRPr="00F51053">
        <w:rPr>
          <w:rFonts w:eastAsia="Calibri"/>
          <w:noProof/>
        </w:rPr>
        <w:t xml:space="preserve"> time at work compared to non-work. Parry and Straker </w:t>
      </w:r>
      <w:r w:rsidR="006F7879" w:rsidRPr="00F51053">
        <w:rPr>
          <w:rFonts w:eastAsia="Calibri"/>
          <w:noProof/>
        </w:rPr>
        <w:fldChar w:fldCharType="begin"/>
      </w:r>
      <w:r w:rsidR="00576599" w:rsidRPr="00F51053">
        <w:rPr>
          <w:rFonts w:eastAsia="Calibri"/>
          <w:noProof/>
        </w:rPr>
        <w:instrText xml:space="preserve"> ADDIN EN.CITE &lt;EndNote&gt;&lt;Cite&gt;&lt;Author&gt;Parry&lt;/Author&gt;&lt;Year&gt;2013&lt;/Year&gt;&lt;RecNum&gt;1&lt;/RecNum&gt;&lt;DisplayText&gt;(Parry &amp;amp; Straker, 2013)&lt;/DisplayText&gt;&lt;record&gt;&lt;rec-number&gt;1&lt;/rec-number&gt;&lt;foreign-keys&gt;&lt;key app="EN" db-id="pwwpsdd08dpprxevwd6v0pfnwvre9v2wsrdv" timestamp="1425527856"&gt;1&lt;/key&gt;&lt;/foreign-keys&gt;&lt;ref-type name="Journal Article"&gt;17&lt;/ref-type&gt;&lt;contributors&gt;&lt;authors&gt;&lt;author&gt;Parry, S.,&lt;/author&gt;&lt;author&gt;Straker, L.&lt;/author&gt;&lt;/authors&gt;&lt;/contributors&gt;&lt;titles&gt;&lt;title&gt;The contribution of office work to sedentary behaviour associated risk&lt;/title&gt;&lt;secondary-title&gt;BMC Public Health&lt;/secondary-title&gt;&lt;alt-title&gt;BMC public health&lt;/alt-title&gt;&lt;/titles&gt;&lt;periodical&gt;&lt;full-title&gt;BMC Public Health&lt;/full-title&gt;&lt;abbr-1&gt;BMC public health&lt;/abbr-1&gt;&lt;/periodical&gt;&lt;alt-periodical&gt;&lt;full-title&gt;BMC Public Health&lt;/full-title&gt;&lt;abbr-1&gt;BMC public health&lt;/abbr-1&gt;&lt;/alt-periodical&gt;&lt;pages&gt;296&lt;/pages&gt;&lt;volume&gt;13&lt;/volume&gt;&lt;dates&gt;&lt;year&gt;2013&lt;/year&gt;&lt;/dates&gt;&lt;isbn&gt;1471-2458 (Electronic)&amp;#xD;1471-2458 (Linking)&lt;/isbn&gt;&lt;accession-num&gt;23557495&lt;/accession-num&gt;&lt;urls&gt;&lt;related-urls&gt;&lt;url&gt;http://www.ncbi.nlm.nih.gov/pubmed/23557495&lt;/url&gt;&lt;/related-urls&gt;&lt;/urls&gt;&lt;custom2&gt;3651291&lt;/custom2&gt;&lt;electronic-resource-num&gt;10.1186/1471-2458-13-296&lt;/electronic-resource-num&gt;&lt;/record&gt;&lt;/Cite&gt;&lt;/EndNote&gt;</w:instrText>
      </w:r>
      <w:r w:rsidR="006F7879" w:rsidRPr="00F51053">
        <w:rPr>
          <w:rFonts w:eastAsia="Calibri"/>
          <w:noProof/>
        </w:rPr>
        <w:fldChar w:fldCharType="separate"/>
      </w:r>
      <w:r w:rsidR="005B5BAB" w:rsidRPr="00F51053">
        <w:rPr>
          <w:rFonts w:eastAsia="Calibri"/>
          <w:noProof/>
        </w:rPr>
        <w:t>(Parry &amp; Straker, 2013)</w:t>
      </w:r>
      <w:r w:rsidR="006F7879" w:rsidRPr="00F51053">
        <w:rPr>
          <w:rFonts w:eastAsia="Calibri"/>
          <w:noProof/>
        </w:rPr>
        <w:fldChar w:fldCharType="end"/>
      </w:r>
      <w:r w:rsidR="005048B2" w:rsidRPr="00F51053">
        <w:rPr>
          <w:rFonts w:eastAsia="Calibri"/>
          <w:noProof/>
        </w:rPr>
        <w:t xml:space="preserve"> found that occupational time accounted for 58% of total weekly exposure to bouts of sedentary time greater tha</w:t>
      </w:r>
      <w:r w:rsidRPr="00F51053">
        <w:rPr>
          <w:rFonts w:eastAsia="Calibri"/>
          <w:noProof/>
        </w:rPr>
        <w:t>n</w:t>
      </w:r>
      <w:r w:rsidR="005048B2" w:rsidRPr="00F51053">
        <w:rPr>
          <w:rFonts w:eastAsia="Calibri"/>
          <w:noProof/>
        </w:rPr>
        <w:t xml:space="preserve"> 30</w:t>
      </w:r>
      <w:r w:rsidR="00495E13" w:rsidRPr="00F51053">
        <w:rPr>
          <w:rFonts w:eastAsia="Calibri"/>
          <w:noProof/>
        </w:rPr>
        <w:t> </w:t>
      </w:r>
      <w:r w:rsidR="005048B2" w:rsidRPr="00F51053">
        <w:rPr>
          <w:rFonts w:eastAsia="Calibri"/>
          <w:noProof/>
        </w:rPr>
        <w:t xml:space="preserve">minutes in duration. Similarly, Thorp et al </w:t>
      </w:r>
      <w:r w:rsidR="006F7879" w:rsidRPr="00F51053">
        <w:rPr>
          <w:rFonts w:eastAsia="Calibri"/>
          <w:noProof/>
        </w:rPr>
        <w:fldChar w:fldCharType="begin">
          <w:fldData xml:space="preserve">PEVuZE5vdGU+PENpdGU+PEF1dGhvcj5UaG9ycDwvQXV0aG9yPjxZZWFyPjIwMTI8L1llYXI+PFJl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=
</w:fldData>
        </w:fldChar>
      </w:r>
      <w:r w:rsidR="00906889" w:rsidRPr="00F51053">
        <w:rPr>
          <w:rFonts w:eastAsia="Calibri"/>
          <w:noProof/>
        </w:rPr>
        <w:instrText xml:space="preserve"> ADDIN EN.CITE </w:instrText>
      </w:r>
      <w:r w:rsidR="00906889" w:rsidRPr="00F51053">
        <w:rPr>
          <w:rFonts w:eastAsia="Calibri"/>
          <w:noProof/>
        </w:rPr>
        <w:fldChar w:fldCharType="begin">
          <w:fldData xml:space="preserve">PEVuZE5vdGU+PENpdGU+PEF1dGhvcj5UaG9ycDwvQXV0aG9yPjxZZWFyPjIwMTI8L1llYXI+PFJl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=
</w:fldData>
        </w:fldChar>
      </w:r>
      <w:r w:rsidR="00906889" w:rsidRPr="00F51053">
        <w:rPr>
          <w:rFonts w:eastAsia="Calibri"/>
          <w:noProof/>
        </w:rPr>
        <w:instrText xml:space="preserve"> ADDIN EN.CITE.DATA </w:instrText>
      </w:r>
      <w:r w:rsidR="00906889" w:rsidRPr="00F51053">
        <w:rPr>
          <w:rFonts w:eastAsia="Calibri"/>
          <w:noProof/>
        </w:rPr>
      </w:r>
      <w:r w:rsidR="00906889" w:rsidRPr="00F51053">
        <w:rPr>
          <w:rFonts w:eastAsia="Calibri"/>
          <w:noProof/>
        </w:rPr>
        <w:fldChar w:fldCharType="end"/>
      </w:r>
      <w:r w:rsidR="006F7879" w:rsidRPr="00F51053">
        <w:rPr>
          <w:rFonts w:eastAsia="Calibri"/>
          <w:noProof/>
        </w:rPr>
      </w:r>
      <w:r w:rsidR="006F7879" w:rsidRPr="00F51053">
        <w:rPr>
          <w:rFonts w:eastAsia="Calibri"/>
          <w:noProof/>
        </w:rPr>
        <w:fldChar w:fldCharType="separate"/>
      </w:r>
      <w:r w:rsidR="00906889" w:rsidRPr="00F51053">
        <w:rPr>
          <w:rFonts w:eastAsia="Calibri"/>
          <w:noProof/>
        </w:rPr>
        <w:t>(A.A. Thorp et al., 2012)</w:t>
      </w:r>
      <w:r w:rsidR="006F7879" w:rsidRPr="00F51053">
        <w:rPr>
          <w:rFonts w:eastAsia="Calibri"/>
          <w:noProof/>
        </w:rPr>
        <w:fldChar w:fldCharType="end"/>
      </w:r>
      <w:r w:rsidR="00150F01" w:rsidRPr="00F51053">
        <w:rPr>
          <w:rFonts w:eastAsia="Calibri"/>
          <w:noProof/>
        </w:rPr>
        <w:t xml:space="preserve"> found that 28% of occupational </w:t>
      </w:r>
      <w:r w:rsidR="00ED46FE" w:rsidRPr="00F51053">
        <w:rPr>
          <w:rFonts w:eastAsia="Calibri"/>
          <w:noProof/>
        </w:rPr>
        <w:t>sitting</w:t>
      </w:r>
      <w:r w:rsidR="00495E13" w:rsidRPr="00F51053">
        <w:rPr>
          <w:rFonts w:eastAsia="Calibri"/>
          <w:noProof/>
        </w:rPr>
        <w:t xml:space="preserve"> </w:t>
      </w:r>
      <w:r w:rsidR="00150F01" w:rsidRPr="00F51053">
        <w:rPr>
          <w:rFonts w:eastAsia="Calibri"/>
          <w:noProof/>
        </w:rPr>
        <w:t xml:space="preserve">exposure was in bouts of greater than 30 minutes duration. </w:t>
      </w:r>
      <w:r w:rsidR="003A1589" w:rsidRPr="00F51053">
        <w:rPr>
          <w:rFonts w:eastAsia="Calibri"/>
          <w:noProof/>
        </w:rPr>
        <w:t>These findings are consistent with those from studies where postural based monitors have been used (that more accurately distinguish between sitting and standing</w:t>
      </w:r>
      <w:r w:rsidRPr="00F51053">
        <w:rPr>
          <w:rFonts w:eastAsia="Calibri"/>
          <w:noProof/>
        </w:rPr>
        <w:t>)</w:t>
      </w:r>
      <w:r w:rsidR="00D405C0" w:rsidRPr="00F51053">
        <w:rPr>
          <w:rFonts w:eastAsia="Calibri"/>
          <w:noProof/>
        </w:rPr>
        <w:t xml:space="preserve"> </w:t>
      </w:r>
      <w:r w:rsidR="006F7879" w:rsidRPr="00F51053">
        <w:rPr>
          <w:rFonts w:eastAsia="Calibri"/>
          <w:noProof/>
        </w:rPr>
        <w:fldChar w:fldCharType="begin">
          <w:fldData xml:space="preserve">PEVuZE5vdGU+PENpdGU+PEF1dGhvcj5OZXVoYXVzPC9BdXRob3I+PFllYXI+MjAxNDwvWWVhcj48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</w:fldData>
        </w:fldChar>
      </w:r>
      <w:r w:rsidR="00906889" w:rsidRPr="00F51053">
        <w:rPr>
          <w:rFonts w:eastAsia="Calibri"/>
          <w:noProof/>
        </w:rPr>
        <w:instrText xml:space="preserve"> ADDIN EN.CITE </w:instrText>
      </w:r>
      <w:r w:rsidR="00906889" w:rsidRPr="00F51053">
        <w:rPr>
          <w:rFonts w:eastAsia="Calibri"/>
          <w:noProof/>
        </w:rPr>
        <w:fldChar w:fldCharType="begin">
          <w:fldData xml:space="preserve">PEVuZE5vdGU+PENpdGU+PEF1dGhvcj5OZXVoYXVzPC9BdXRob3I+PFllYXI+MjAxNDwvWWVhcj48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</w:fldData>
        </w:fldChar>
      </w:r>
      <w:r w:rsidR="00906889" w:rsidRPr="00F51053">
        <w:rPr>
          <w:rFonts w:eastAsia="Calibri"/>
          <w:noProof/>
        </w:rPr>
        <w:instrText xml:space="preserve"> ADDIN EN.CITE.DATA </w:instrText>
      </w:r>
      <w:r w:rsidR="00906889" w:rsidRPr="00F51053">
        <w:rPr>
          <w:rFonts w:eastAsia="Calibri"/>
          <w:noProof/>
        </w:rPr>
      </w:r>
      <w:r w:rsidR="00906889" w:rsidRPr="00F51053">
        <w:rPr>
          <w:rFonts w:eastAsia="Calibri"/>
          <w:noProof/>
        </w:rPr>
        <w:fldChar w:fldCharType="end"/>
      </w:r>
      <w:r w:rsidR="006F7879" w:rsidRPr="00F51053">
        <w:rPr>
          <w:rFonts w:eastAsia="Calibri"/>
          <w:noProof/>
        </w:rPr>
      </w:r>
      <w:r w:rsidR="006F7879" w:rsidRPr="00F51053">
        <w:rPr>
          <w:rFonts w:eastAsia="Calibri"/>
          <w:noProof/>
        </w:rPr>
        <w:fldChar w:fldCharType="separate"/>
      </w:r>
      <w:r w:rsidR="00906889" w:rsidRPr="00F51053">
        <w:rPr>
          <w:rFonts w:eastAsia="Calibri"/>
          <w:noProof/>
        </w:rPr>
        <w:t>(Healy et al., 2013; Neuhaus, Healy, Dunstan, Owen, &amp; Eakin, 2014)</w:t>
      </w:r>
      <w:r w:rsidR="006F7879" w:rsidRPr="00F51053">
        <w:rPr>
          <w:rFonts w:eastAsia="Calibri"/>
          <w:noProof/>
        </w:rPr>
        <w:fldChar w:fldCharType="end"/>
      </w:r>
      <w:r w:rsidR="003A1589" w:rsidRPr="00F51053">
        <w:rPr>
          <w:rFonts w:eastAsia="Calibri"/>
          <w:noProof/>
        </w:rPr>
        <w:t>.</w:t>
      </w:r>
      <w:r w:rsidRPr="00F51053">
        <w:rPr>
          <w:rFonts w:eastAsia="Calibri"/>
          <w:noProof/>
        </w:rPr>
        <w:t xml:space="preserve"> </w:t>
      </w:r>
      <w:r w:rsidR="00150F01" w:rsidRPr="00F51053">
        <w:rPr>
          <w:rFonts w:eastAsia="Calibri"/>
          <w:noProof/>
        </w:rPr>
        <w:t xml:space="preserve">Parry and Straker also reported that office workers took breaks from sedentary time less </w:t>
      </w:r>
      <w:r w:rsidR="00150F01" w:rsidRPr="00F51053">
        <w:rPr>
          <w:rFonts w:eastAsia="Calibri"/>
          <w:noProof/>
        </w:rPr>
        <w:lastRenderedPageBreak/>
        <w:t>frequently in occupational time compared with non-occupational time (5.1 vs 7.9 breaks per sedentary hour).</w:t>
      </w:r>
      <w:r w:rsidR="00EF7FB5" w:rsidRPr="00F51053">
        <w:rPr>
          <w:rFonts w:eastAsia="Calibri"/>
          <w:noProof/>
        </w:rPr>
        <w:t xml:space="preserve"> </w:t>
      </w:r>
    </w:p>
    <w:p w:rsidR="00D34815" w:rsidRPr="00F51053" w:rsidRDefault="00BB0527" w:rsidP="000A463F">
      <w:pPr>
        <w:pStyle w:val="Heading2"/>
      </w:pPr>
      <w:bookmarkStart w:id="34" w:name="_Toc440468387"/>
      <w:r w:rsidRPr="00F51053">
        <w:t>5.2 Exposure to occupational s</w:t>
      </w:r>
      <w:r w:rsidR="00ED46FE" w:rsidRPr="00F51053">
        <w:t>itting</w:t>
      </w:r>
      <w:r w:rsidRPr="00F51053">
        <w:t xml:space="preserve"> internationally</w:t>
      </w:r>
      <w:bookmarkEnd w:id="34"/>
    </w:p>
    <w:p w:rsidR="00D34815" w:rsidRPr="00F51053" w:rsidRDefault="00F44582" w:rsidP="00DC6986">
      <w:pPr>
        <w:rPr>
          <w:rFonts w:eastAsia="Calibri"/>
          <w:noProof/>
        </w:rPr>
      </w:pPr>
      <w:r w:rsidRPr="00F51053">
        <w:rPr>
          <w:rFonts w:eastAsia="Calibri"/>
          <w:noProof/>
        </w:rPr>
        <w:t>A study of 83 office workers in the UK found 66% of work time was spent sitting</w:t>
      </w:r>
      <w:r w:rsidR="00003B7B" w:rsidRPr="00F51053">
        <w:rPr>
          <w:rFonts w:eastAsia="Calibri"/>
          <w:noProof/>
        </w:rPr>
        <w:t xml:space="preserve"> using objective posture monitors</w:t>
      </w:r>
      <w:r w:rsidR="00F65FFB" w:rsidRPr="00F51053">
        <w:rPr>
          <w:rFonts w:eastAsia="Calibri"/>
          <w:noProof/>
        </w:rPr>
        <w:t xml:space="preserve"> </w:t>
      </w:r>
      <w:r w:rsidR="00F65FFB" w:rsidRPr="00F51053">
        <w:rPr>
          <w:rFonts w:eastAsia="Calibri"/>
          <w:noProof/>
        </w:rPr>
        <w:fldChar w:fldCharType="begin"/>
      </w:r>
      <w:r w:rsidR="00906889" w:rsidRPr="00F51053">
        <w:rPr>
          <w:rFonts w:eastAsia="Calibri"/>
          <w:noProof/>
        </w:rPr>
        <w:instrText xml:space="preserve"> ADDIN EN.CITE &lt;EndNote&gt;&lt;Cite&gt;&lt;Author&gt;Ryan&lt;/Author&gt;&lt;Year&gt;2011&lt;/Year&gt;&lt;RecNum&gt;351&lt;/RecNum&gt;&lt;DisplayText&gt;(Ryan, Dall, Granat, &amp;amp; Grant, 2011)&lt;/DisplayText&gt;&lt;record&gt;&lt;rec-number&gt;351&lt;/rec-number&gt;&lt;foreign-keys&gt;&lt;key app="EN" db-id="pwwpsdd08dpprxevwd6v0pfnwvre9v2wsrdv" timestamp="1438562331"&gt;351&lt;/key&gt;&lt;/foreign-keys&gt;&lt;ref-type name="Journal Article"&gt;17&lt;/ref-type&gt;&lt;contributors&gt;&lt;authors&gt;&lt;author&gt;Ryan, C.G., &lt;/author&gt;&lt;author&gt;Dall, P.M., &lt;/author&gt;&lt;author&gt;Granat, M.H., &lt;/author&gt;&lt;author&gt;Grant, P.M. &lt;/author&gt;&lt;/authors&gt;&lt;/contributors&gt;&lt;titles&gt;&lt;title&gt;Sitting patterns at work: objective measurement of adherence to current recommendations&lt;/title&gt;&lt;secondary-title&gt;Ergonomics&lt;/secondary-title&gt;&lt;/titles&gt;&lt;periodical&gt;&lt;full-title&gt;Ergonomics&lt;/full-title&gt;&lt;/periodical&gt;&lt;pages&gt;531-538&lt;/pages&gt;&lt;volume&gt;54&lt;/volume&gt;&lt;number&gt;6&lt;/number&gt;&lt;dates&gt;&lt;year&gt;2011&lt;/year&gt;&lt;/dates&gt;&lt;urls&gt;&lt;/urls&gt;&lt;/record&gt;&lt;/Cite&gt;&lt;/EndNote&gt;</w:instrText>
      </w:r>
      <w:r w:rsidR="00F65FFB" w:rsidRPr="00F51053">
        <w:rPr>
          <w:rFonts w:eastAsia="Calibri"/>
          <w:noProof/>
        </w:rPr>
        <w:fldChar w:fldCharType="separate"/>
      </w:r>
      <w:r w:rsidR="00906889" w:rsidRPr="00F51053">
        <w:rPr>
          <w:rFonts w:eastAsia="Calibri"/>
          <w:noProof/>
        </w:rPr>
        <w:t>(Ryan, Dall, Granat, &amp; Grant, 2011)</w:t>
      </w:r>
      <w:r w:rsidR="00F65FFB" w:rsidRPr="00F51053">
        <w:rPr>
          <w:rFonts w:eastAsia="Calibri"/>
          <w:noProof/>
        </w:rPr>
        <w:fldChar w:fldCharType="end"/>
      </w:r>
      <w:r w:rsidR="00003B7B" w:rsidRPr="00F51053">
        <w:rPr>
          <w:rFonts w:eastAsia="Calibri"/>
          <w:noProof/>
        </w:rPr>
        <w:t xml:space="preserve">. </w:t>
      </w:r>
      <w:r w:rsidR="001C15AB" w:rsidRPr="00F51053">
        <w:rPr>
          <w:rFonts w:eastAsia="Calibri"/>
          <w:noProof/>
        </w:rPr>
        <w:t xml:space="preserve">While </w:t>
      </w:r>
      <w:r w:rsidR="00003B7B" w:rsidRPr="00F51053">
        <w:rPr>
          <w:rFonts w:eastAsia="Calibri"/>
          <w:noProof/>
        </w:rPr>
        <w:t>there were</w:t>
      </w:r>
      <w:r w:rsidR="00A37C51" w:rsidRPr="00F51053">
        <w:rPr>
          <w:rFonts w:eastAsia="Calibri"/>
          <w:noProof/>
        </w:rPr>
        <w:t xml:space="preserve"> no differences in overall occu</w:t>
      </w:r>
      <w:r w:rsidR="00003B7B" w:rsidRPr="00F51053">
        <w:rPr>
          <w:rFonts w:eastAsia="Calibri"/>
          <w:noProof/>
        </w:rPr>
        <w:t xml:space="preserve">pational </w:t>
      </w:r>
      <w:r w:rsidR="00ED46FE" w:rsidRPr="00F51053">
        <w:rPr>
          <w:rFonts w:eastAsia="Calibri"/>
          <w:noProof/>
        </w:rPr>
        <w:t>sitting</w:t>
      </w:r>
      <w:r w:rsidR="00003B7B" w:rsidRPr="00F51053">
        <w:rPr>
          <w:rFonts w:eastAsia="Calibri"/>
          <w:noProof/>
        </w:rPr>
        <w:t xml:space="preserve"> time between 4 subgroups (lecturers, researchers, technicians and administrators), the technicians had a shorter mean longest sitting period than </w:t>
      </w:r>
      <w:r w:rsidR="00495E13" w:rsidRPr="00F51053">
        <w:rPr>
          <w:rFonts w:eastAsia="Calibri"/>
          <w:noProof/>
        </w:rPr>
        <w:t xml:space="preserve">the </w:t>
      </w:r>
      <w:r w:rsidR="00003B7B" w:rsidRPr="00F51053">
        <w:rPr>
          <w:rFonts w:eastAsia="Calibri"/>
          <w:noProof/>
        </w:rPr>
        <w:t>researchers.</w:t>
      </w:r>
      <w:r w:rsidRPr="00F51053">
        <w:rPr>
          <w:rFonts w:eastAsia="Calibri"/>
          <w:noProof/>
        </w:rPr>
        <w:t xml:space="preserve"> </w:t>
      </w:r>
      <w:r w:rsidR="00EF7FB5" w:rsidRPr="00F51053">
        <w:rPr>
          <w:rFonts w:eastAsia="Calibri"/>
          <w:noProof/>
        </w:rPr>
        <w:t xml:space="preserve">An unpublished study of workers in Europe (under review) </w:t>
      </w:r>
      <w:r w:rsidR="00003B7B" w:rsidRPr="00F51053">
        <w:rPr>
          <w:rFonts w:eastAsia="Calibri"/>
          <w:noProof/>
        </w:rPr>
        <w:t xml:space="preserve">has </w:t>
      </w:r>
      <w:r w:rsidR="00EF7FB5" w:rsidRPr="00F51053">
        <w:rPr>
          <w:rFonts w:eastAsia="Calibri"/>
          <w:noProof/>
        </w:rPr>
        <w:t>assessed accelerometer measured prolonged sedentary bouts in a sample of male construction workers (n=38). These workers spent 7% of their work time in prolonged sedentary bouts of more than 30 minutes. This was substantially less than a comparative group of office workers (n=167) who spent 30% of their work time in prolonged sedentary bouts, suggesting that some occupational groups are likely to be at greater risk than others.</w:t>
      </w:r>
    </w:p>
    <w:p w:rsidR="00D34815" w:rsidRPr="00F51053" w:rsidRDefault="00150F01" w:rsidP="00DC6986">
      <w:pPr>
        <w:rPr>
          <w:rFonts w:eastAsia="Calibri"/>
          <w:noProof/>
        </w:rPr>
      </w:pPr>
      <w:r w:rsidRPr="00F51053">
        <w:rPr>
          <w:rFonts w:eastAsia="Calibri"/>
          <w:noProof/>
        </w:rPr>
        <w:t xml:space="preserve">Thus occupational exposure in terms of both total accumulation and pattern of accumulation appears to be </w:t>
      </w:r>
      <w:r w:rsidR="004770C4" w:rsidRPr="00F51053">
        <w:rPr>
          <w:rFonts w:eastAsia="Calibri"/>
          <w:noProof/>
        </w:rPr>
        <w:t>highly prevalent</w:t>
      </w:r>
      <w:r w:rsidRPr="00F51053">
        <w:rPr>
          <w:rFonts w:eastAsia="Calibri"/>
          <w:noProof/>
        </w:rPr>
        <w:t xml:space="preserve"> in some Australian workplaces.</w:t>
      </w:r>
    </w:p>
    <w:p w:rsidR="00D34815" w:rsidRPr="00F51053" w:rsidRDefault="00D0123E" w:rsidP="000A463F">
      <w:pPr>
        <w:pStyle w:val="Heading2"/>
      </w:pPr>
      <w:bookmarkStart w:id="35" w:name="_Toc440468388"/>
      <w:r w:rsidRPr="00F51053">
        <w:t>5.</w:t>
      </w:r>
      <w:r w:rsidR="00BB0527" w:rsidRPr="00F51053">
        <w:t>3</w:t>
      </w:r>
      <w:r w:rsidRPr="00F51053">
        <w:t xml:space="preserve"> S</w:t>
      </w:r>
      <w:r w:rsidR="00ED46FE" w:rsidRPr="00F51053">
        <w:t>itting exposure</w:t>
      </w:r>
      <w:r w:rsidRPr="00F51053">
        <w:t xml:space="preserve"> in different industry sectors and occupations</w:t>
      </w:r>
      <w:bookmarkEnd w:id="35"/>
    </w:p>
    <w:p w:rsidR="00F823AD" w:rsidRPr="00F51053" w:rsidRDefault="00D0123E" w:rsidP="00DC6986">
      <w:r w:rsidRPr="00F51053">
        <w:t xml:space="preserve">Data from the previously mentioned </w:t>
      </w:r>
      <w:proofErr w:type="spellStart"/>
      <w:r w:rsidR="001C15AB" w:rsidRPr="00F51053">
        <w:t>NHEWS</w:t>
      </w:r>
      <w:proofErr w:type="spellEnd"/>
      <w:r w:rsidR="001C15AB" w:rsidRPr="00F51053">
        <w:t xml:space="preserve"> </w:t>
      </w:r>
      <w:r w:rsidRPr="00F51053">
        <w:t xml:space="preserve">study </w:t>
      </w:r>
      <w:r w:rsidR="006F7879" w:rsidRPr="00F51053">
        <w:fldChar w:fldCharType="begin"/>
      </w:r>
      <w:r w:rsidR="00A1047E" w:rsidRPr="00F51053">
        <w:instrText xml:space="preserve"> ADDIN EN.CITE &lt;EndNote&gt;&lt;Cite&gt;&lt;Author&gt;Safe Work Australia&lt;/Author&gt;&lt;Year&gt;2011&lt;/Year&gt;&lt;RecNum&gt;23&lt;/RecNum&gt;&lt;DisplayText&gt;(Safe Work Australia, 2011c)&lt;/DisplayText&gt;&lt;record&gt;&lt;rec-number&gt;23&lt;/rec-number&gt;&lt;foreign-keys&gt;&lt;key app="EN" db-id="pwwpsdd08dpprxevwd6v0pfnwvre9v2wsrdv" timestamp="1427270502"&gt;23&lt;/key&gt;&lt;/foreign-keys&gt;&lt;ref-type name="Report"&gt;27&lt;/ref-type&gt;&lt;contributors&gt;&lt;authors&gt;&lt;author&gt;Safe Work Australia,&lt;/author&gt;&lt;/authors&gt;&lt;tertiary-authors&gt;&lt;author&gt;SWA,&lt;/author&gt;&lt;/tertiary-authors&gt;&lt;/contributors&gt;&lt;titles&gt;&lt;title&gt;National hazard exposure worker surveillance: Exposure to biomechanical demands, pain and fatigue symptoms and the provision of controls in Australian workplaces&lt;/title&gt;&lt;/titles&gt;&lt;dates&gt;&lt;year&gt;2011&lt;/year&gt;&lt;/dates&gt;&lt;pub-location&gt;Canberra, Australia&lt;/pub-location&gt;&lt;urls&gt;&lt;/urls&gt;&lt;/record&gt;&lt;/Cite&gt;&lt;/EndNote&gt;</w:instrText>
      </w:r>
      <w:r w:rsidR="006F7879" w:rsidRPr="00F51053">
        <w:fldChar w:fldCharType="separate"/>
      </w:r>
      <w:r w:rsidR="00A1047E" w:rsidRPr="00F51053">
        <w:t>(Safe Work Australia, 2011c)</w:t>
      </w:r>
      <w:r w:rsidR="006F7879" w:rsidRPr="00F51053">
        <w:fldChar w:fldCharType="end"/>
      </w:r>
      <w:r w:rsidRPr="00F51053">
        <w:t xml:space="preserve"> show that exposure to any occupational </w:t>
      </w:r>
      <w:r w:rsidR="00ED46FE" w:rsidRPr="00F51053">
        <w:t>sitting</w:t>
      </w:r>
      <w:r w:rsidR="00495E13" w:rsidRPr="00F51053">
        <w:t xml:space="preserve"> </w:t>
      </w:r>
      <w:r w:rsidRPr="00F51053">
        <w:t xml:space="preserve">is high across </w:t>
      </w:r>
      <w:r w:rsidR="00EF7FB5" w:rsidRPr="00F51053">
        <w:t xml:space="preserve">major </w:t>
      </w:r>
      <w:r w:rsidRPr="00F51053">
        <w:t>industry sectors (Figure 6). S</w:t>
      </w:r>
      <w:r w:rsidR="00ED46FE" w:rsidRPr="00F51053">
        <w:t>itting exposure</w:t>
      </w:r>
      <w:r w:rsidRPr="00F51053">
        <w:t xml:space="preserve"> can therefore be considered an issue of importance across all industries</w:t>
      </w:r>
      <w:r w:rsidR="00EF7FB5" w:rsidRPr="00F51053">
        <w:t>, though exposure is likely to vary between occupations</w:t>
      </w:r>
      <w:r w:rsidRPr="00F51053">
        <w:t>.</w:t>
      </w:r>
      <w:r w:rsidR="00D34815" w:rsidRPr="00F51053">
        <w:t xml:space="preserve"> </w:t>
      </w:r>
    </w:p>
    <w:p w:rsidR="00D34815" w:rsidRPr="00F51053" w:rsidRDefault="00047D8E" w:rsidP="00DC6986">
      <w:pPr>
        <w:pStyle w:val="Subtitle"/>
      </w:pPr>
      <w:r>
        <w:rPr>
          <w:noProof/>
          <w:lang w:eastAsia="en-AU"/>
        </w:rPr>
        <w:drawing>
          <wp:inline distT="0" distB="0" distL="0" distR="0" wp14:anchorId="5334213B" wp14:editId="11EBC8BA">
            <wp:extent cx="5270500" cy="3304934"/>
            <wp:effectExtent l="0" t="0" r="6350" b="0"/>
            <wp:docPr id="21" name="Chart 21" descr="Exposure of male and female workers to occupation sitting in the manufacturing, transport and storage, construction, agriculture forestry and fishing, and health and community services sectors" title="Occupational sitting levels for key industries"/>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roofErr w:type="gramStart"/>
      <w:r w:rsidR="00D0123E" w:rsidRPr="00F51053">
        <w:t>Figure 6.</w:t>
      </w:r>
      <w:proofErr w:type="gramEnd"/>
      <w:r w:rsidR="00D0123E" w:rsidRPr="00F51053">
        <w:t xml:space="preserve"> </w:t>
      </w:r>
      <w:proofErr w:type="gramStart"/>
      <w:r w:rsidR="00D0123E" w:rsidRPr="00F51053">
        <w:t>Exposure to any occupational s</w:t>
      </w:r>
      <w:r w:rsidR="00ED46FE" w:rsidRPr="00F51053">
        <w:t>itting</w:t>
      </w:r>
      <w:r w:rsidR="00D0123E" w:rsidRPr="00F51053">
        <w:t xml:space="preserve"> in different industries categorised by Australian and New Zealand Standard Classification of Occupations.</w:t>
      </w:r>
      <w:proofErr w:type="gramEnd"/>
      <w:r w:rsidR="00D0123E" w:rsidRPr="00F51053">
        <w:t xml:space="preserve"> (Source – </w:t>
      </w:r>
      <w:proofErr w:type="spellStart"/>
      <w:r w:rsidR="00D0123E" w:rsidRPr="00F51053">
        <w:t>NHEWS</w:t>
      </w:r>
      <w:proofErr w:type="spellEnd"/>
      <w:r w:rsidR="00D0123E" w:rsidRPr="00F51053">
        <w:t xml:space="preserve"> Safe Work Australia 2011)</w:t>
      </w:r>
    </w:p>
    <w:p w:rsidR="00D34815" w:rsidRPr="00F51053" w:rsidRDefault="00D0123E" w:rsidP="00DC6986">
      <w:r w:rsidRPr="00F51053">
        <w:t>As suggested</w:t>
      </w:r>
      <w:r w:rsidR="00ED46FE" w:rsidRPr="00F51053">
        <w:t xml:space="preserve"> by the model for occupational sitting</w:t>
      </w:r>
      <w:r w:rsidRPr="00F51053">
        <w:t xml:space="preserve"> (see section 2.6 with Figure 5), different work systems are likely to result in different </w:t>
      </w:r>
      <w:r w:rsidR="008E430E" w:rsidRPr="00F51053">
        <w:t>sitting</w:t>
      </w:r>
      <w:r w:rsidRPr="00F51053">
        <w:t xml:space="preserve"> exposure. Thus</w:t>
      </w:r>
      <w:r w:rsidR="00AF62D2" w:rsidRPr="00F51053">
        <w:t>,</w:t>
      </w:r>
      <w:r w:rsidRPr="00F51053">
        <w:t xml:space="preserve"> work system differences between industry sectors and occupations may result in different occupational </w:t>
      </w:r>
      <w:r w:rsidR="008E430E" w:rsidRPr="00F51053">
        <w:t xml:space="preserve">sitting </w:t>
      </w:r>
      <w:r w:rsidRPr="00F51053">
        <w:t xml:space="preserve">exposures. Further data from the </w:t>
      </w:r>
      <w:proofErr w:type="spellStart"/>
      <w:r w:rsidR="001C15AB" w:rsidRPr="00F51053">
        <w:t>NHEWS</w:t>
      </w:r>
      <w:proofErr w:type="spellEnd"/>
      <w:r w:rsidR="001C15AB" w:rsidRPr="00F51053">
        <w:t xml:space="preserve"> </w:t>
      </w:r>
      <w:r w:rsidRPr="00F51053">
        <w:t xml:space="preserve">study illustrates this </w:t>
      </w:r>
      <w:r w:rsidRPr="00F51053">
        <w:lastRenderedPageBreak/>
        <w:t xml:space="preserve">with considerable variety </w:t>
      </w:r>
      <w:r w:rsidR="00E72038" w:rsidRPr="00F51053">
        <w:t>across industry sectors</w:t>
      </w:r>
      <w:r w:rsidR="0042004B" w:rsidRPr="00F51053">
        <w:t xml:space="preserve"> and skill levels </w:t>
      </w:r>
      <w:r w:rsidRPr="00F51053">
        <w:t xml:space="preserve">in the proportions of workers exposed to any occupational </w:t>
      </w:r>
      <w:r w:rsidR="00ED46FE" w:rsidRPr="00F51053">
        <w:t>sitting</w:t>
      </w:r>
      <w:r w:rsidRPr="00F51053">
        <w:t xml:space="preserve"> </w:t>
      </w:r>
      <w:r w:rsidR="006F7879" w:rsidRPr="00F51053">
        <w:fldChar w:fldCharType="begin"/>
      </w:r>
      <w:r w:rsidR="00A1047E" w:rsidRPr="00F51053">
        <w:instrText xml:space="preserve"> ADDIN EN.CITE &lt;EndNote&gt;&lt;Cite&gt;&lt;Author&gt;Safe Work Australia&lt;/Author&gt;&lt;Year&gt;2011&lt;/Year&gt;&lt;RecNum&gt;23&lt;/RecNum&gt;&lt;Prefix&gt;Figure 7`; &lt;/Prefix&gt;&lt;DisplayText&gt;(Figure 7; Safe Work Australia, 2011c)&lt;/DisplayText&gt;&lt;record&gt;&lt;rec-number&gt;23&lt;/rec-number&gt;&lt;foreign-keys&gt;&lt;key app="EN" db-id="pwwpsdd08dpprxevwd6v0pfnwvre9v2wsrdv" timestamp="1427270502"&gt;23&lt;/key&gt;&lt;/foreign-keys&gt;&lt;ref-type name="Report"&gt;27&lt;/ref-type&gt;&lt;contributors&gt;&lt;authors&gt;&lt;author&gt;Safe Work Australia,&lt;/author&gt;&lt;/authors&gt;&lt;tertiary-authors&gt;&lt;author&gt;SWA,&lt;/author&gt;&lt;/tertiary-authors&gt;&lt;/contributors&gt;&lt;titles&gt;&lt;title&gt;National hazard exposure worker surveillance: Exposure to biomechanical demands, pain and fatigue symptoms and the provision of controls in Australian workplaces&lt;/title&gt;&lt;/titles&gt;&lt;dates&gt;&lt;year&gt;2011&lt;/year&gt;&lt;/dates&gt;&lt;pub-location&gt;Canberra, Australia&lt;/pub-location&gt;&lt;urls&gt;&lt;/urls&gt;&lt;/record&gt;&lt;/Cite&gt;&lt;/EndNote&gt;</w:instrText>
      </w:r>
      <w:r w:rsidR="006F7879" w:rsidRPr="00F51053">
        <w:fldChar w:fldCharType="separate"/>
      </w:r>
      <w:r w:rsidR="00A1047E" w:rsidRPr="00F51053">
        <w:t>(Figure 7; Safe Work Australia, 2011c)</w:t>
      </w:r>
      <w:r w:rsidR="006F7879" w:rsidRPr="00F51053">
        <w:fldChar w:fldCharType="end"/>
      </w:r>
      <w:r w:rsidRPr="00F51053">
        <w:t>.</w:t>
      </w:r>
      <w:r w:rsidR="006978B4" w:rsidRPr="00F51053">
        <w:t xml:space="preserve"> </w:t>
      </w:r>
      <w:r w:rsidR="00E63778" w:rsidRPr="00F51053">
        <w:t>Similarly</w:t>
      </w:r>
      <w:r w:rsidR="00A6043F" w:rsidRPr="00F51053">
        <w:t xml:space="preserve">, </w:t>
      </w:r>
      <w:r w:rsidR="00E63778" w:rsidRPr="00F51053">
        <w:t xml:space="preserve">sitting ‘often’ or ‘all the time’ was reported by the majority of clerical and administrative workers (90%), </w:t>
      </w:r>
      <w:r w:rsidR="00A6043F" w:rsidRPr="00F51053">
        <w:t>professionals (</w:t>
      </w:r>
      <w:r w:rsidR="00E63778" w:rsidRPr="00F51053">
        <w:t>66%), managers (64%) and, machinery operators and drivers (56%) but by only a minority of sales workers (40%), community and personal service workers (31%)</w:t>
      </w:r>
      <w:r w:rsidR="00D0011B" w:rsidRPr="00F51053">
        <w:t>,</w:t>
      </w:r>
      <w:r w:rsidR="00E63778" w:rsidRPr="00F51053">
        <w:t xml:space="preserve"> technicians and trades workers (24%) and labourers (12%).</w:t>
      </w:r>
    </w:p>
    <w:p w:rsidR="00D34815" w:rsidRPr="00FD6F56" w:rsidRDefault="00047D8E" w:rsidP="00047D8E">
      <w:pPr>
        <w:rPr>
          <w:rStyle w:val="SubtitleChar"/>
        </w:rPr>
      </w:pPr>
      <w:r>
        <w:rPr>
          <w:noProof/>
          <w:lang w:eastAsia="en-AU"/>
        </w:rPr>
        <w:drawing>
          <wp:inline distT="0" distB="0" distL="0" distR="0" wp14:anchorId="6F704D35" wp14:editId="424ED015">
            <wp:extent cx="5270500" cy="3964700"/>
            <wp:effectExtent l="0" t="0" r="6350" b="0"/>
            <wp:docPr id="22" name="Chart 22" descr="Exposure of workers by skill level to occupation sitting in the manufacturing, transport and storage, construction, agriculture forestry and fishing, and health and community services sectors" title="Occupational sitting levels by skill level"/>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roofErr w:type="gramStart"/>
      <w:r w:rsidR="00D0123E" w:rsidRPr="00FD6F56">
        <w:rPr>
          <w:rStyle w:val="SubtitleChar"/>
        </w:rPr>
        <w:t>Figure 7.</w:t>
      </w:r>
      <w:proofErr w:type="gramEnd"/>
      <w:r w:rsidR="00D0123E" w:rsidRPr="00FD6F56">
        <w:rPr>
          <w:rStyle w:val="SubtitleChar"/>
        </w:rPr>
        <w:t xml:space="preserve"> </w:t>
      </w:r>
      <w:proofErr w:type="gramStart"/>
      <w:r w:rsidR="00D0123E" w:rsidRPr="00FD6F56">
        <w:rPr>
          <w:rStyle w:val="SubtitleChar"/>
        </w:rPr>
        <w:t xml:space="preserve">Exposure to any occupational </w:t>
      </w:r>
      <w:r w:rsidR="008E430E" w:rsidRPr="00FD6F56">
        <w:rPr>
          <w:rStyle w:val="SubtitleChar"/>
        </w:rPr>
        <w:t>sitting</w:t>
      </w:r>
      <w:r w:rsidR="00D0123E" w:rsidRPr="00FD6F56">
        <w:rPr>
          <w:rStyle w:val="SubtitleChar"/>
        </w:rPr>
        <w:t xml:space="preserve"> in different industries (coded by </w:t>
      </w:r>
      <w:proofErr w:type="spellStart"/>
      <w:r w:rsidR="00D0123E" w:rsidRPr="00FD6F56">
        <w:rPr>
          <w:rStyle w:val="SubtitleChar"/>
        </w:rPr>
        <w:t>ANZ</w:t>
      </w:r>
      <w:proofErr w:type="spellEnd"/>
      <w:r w:rsidR="00D0123E" w:rsidRPr="00FD6F56">
        <w:rPr>
          <w:rStyle w:val="SubtitleChar"/>
        </w:rPr>
        <w:t xml:space="preserve"> Standard </w:t>
      </w:r>
      <w:proofErr w:type="spellStart"/>
      <w:r w:rsidR="00D0123E" w:rsidRPr="00FD6F56">
        <w:rPr>
          <w:rStyle w:val="SubtitleChar"/>
        </w:rPr>
        <w:t>Classifcation</w:t>
      </w:r>
      <w:proofErr w:type="spellEnd"/>
      <w:r w:rsidR="00D0123E" w:rsidRPr="00FD6F56">
        <w:rPr>
          <w:rStyle w:val="SubtitleChar"/>
        </w:rPr>
        <w:t xml:space="preserve"> of </w:t>
      </w:r>
      <w:proofErr w:type="spellStart"/>
      <w:r w:rsidR="00D0123E" w:rsidRPr="00FD6F56">
        <w:rPr>
          <w:rStyle w:val="SubtitleChar"/>
        </w:rPr>
        <w:t>Occuaptions</w:t>
      </w:r>
      <w:proofErr w:type="spellEnd"/>
      <w:r w:rsidR="00D0123E" w:rsidRPr="00FD6F56">
        <w:rPr>
          <w:rStyle w:val="SubtitleChar"/>
        </w:rPr>
        <w:t>) by five skill levels (highest to lowest).</w:t>
      </w:r>
      <w:proofErr w:type="gramEnd"/>
      <w:r w:rsidR="00D0123E" w:rsidRPr="00FD6F56">
        <w:rPr>
          <w:rStyle w:val="SubtitleChar"/>
        </w:rPr>
        <w:t xml:space="preserve"> (Source – </w:t>
      </w:r>
      <w:proofErr w:type="spellStart"/>
      <w:r w:rsidR="00D0123E" w:rsidRPr="00FD6F56">
        <w:rPr>
          <w:rStyle w:val="SubtitleChar"/>
        </w:rPr>
        <w:t>NHEWS</w:t>
      </w:r>
      <w:proofErr w:type="spellEnd"/>
      <w:r w:rsidR="00D0123E" w:rsidRPr="00FD6F56">
        <w:rPr>
          <w:rStyle w:val="SubtitleChar"/>
        </w:rPr>
        <w:t xml:space="preserve"> Safe Work Australia 2011)</w:t>
      </w:r>
    </w:p>
    <w:p w:rsidR="00D34815" w:rsidRPr="00F51053" w:rsidRDefault="00E63778" w:rsidP="00DC6986">
      <w:r w:rsidRPr="00F51053">
        <w:t>Among a sample of almost 1</w:t>
      </w:r>
      <w:r w:rsidR="001C15AB" w:rsidRPr="00F51053">
        <w:t xml:space="preserve"> </w:t>
      </w:r>
      <w:r w:rsidRPr="00F51053">
        <w:t xml:space="preserve">000 workers in different industry sectors in Australia, sitting exposure was higher in those with higher education (tertiary studies; 4.10 hours per day) compared to those with lower education (no tertiary studies; 3.11 hours per day). </w:t>
      </w:r>
      <w:r w:rsidR="00AF62D2" w:rsidRPr="00F51053">
        <w:t xml:space="preserve">Similarly, exposure </w:t>
      </w:r>
      <w:r w:rsidRPr="00F51053">
        <w:t xml:space="preserve">was higher in those with higher income (≥$1500 per week; 4.10 hours per day) compared with those with lower income (&lt;$1500 per week; 3.11 hours per day). Moreover, people who reported that they had limited decision making about when they had to sit at work reported higher sitting times than those who reported they had greater flexibility in deciding when they needed to sit </w:t>
      </w:r>
      <w:r w:rsidRPr="00F51053">
        <w:fldChar w:fldCharType="begin">
          <w:fldData xml:space="preserve">PEVuZE5vdGU+PENpdGU+PEF1dGhvcj5kZSBDb2NrZXI8L0F1dGhvcj48WWVhcj4yMDE0PC9ZZWFy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</w:fldData>
        </w:fldChar>
      </w:r>
      <w:r w:rsidR="00906889" w:rsidRPr="00F51053">
        <w:instrText xml:space="preserve"> ADDIN EN.CITE </w:instrText>
      </w:r>
      <w:r w:rsidR="00906889" w:rsidRPr="00F51053">
        <w:fldChar w:fldCharType="begin">
          <w:fldData xml:space="preserve">PEVuZE5vdGU+PENpdGU+PEF1dGhvcj5kZSBDb2NrZXI8L0F1dGhvcj48WWVhcj4yMDE0PC9ZZWFy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</w:fldData>
        </w:fldChar>
      </w:r>
      <w:r w:rsidR="00906889" w:rsidRPr="00F51053">
        <w:instrText xml:space="preserve"> ADDIN EN.CITE.DATA </w:instrText>
      </w:r>
      <w:r w:rsidR="00906889" w:rsidRPr="00F51053">
        <w:fldChar w:fldCharType="end"/>
      </w:r>
      <w:r w:rsidRPr="00F51053">
        <w:fldChar w:fldCharType="separate"/>
      </w:r>
      <w:r w:rsidR="00906889" w:rsidRPr="00F51053">
        <w:t>(de Cocker, Duncan, Short, van Uffelen, &amp; Vandelanotte, 2014)</w:t>
      </w:r>
      <w:r w:rsidRPr="00F51053">
        <w:fldChar w:fldCharType="end"/>
      </w:r>
      <w:r w:rsidRPr="00F51053">
        <w:t>. Shift work also appears to influence occupational sitting, with self-reported occupational sitting time lower in Australian shift workers (139 minutes/day) than non-shift workers (185 minutes/day)</w:t>
      </w:r>
      <w:r w:rsidR="00D0011B" w:rsidRPr="00F51053">
        <w:t xml:space="preserve"> </w:t>
      </w:r>
      <w:r w:rsidRPr="00F51053">
        <w:fldChar w:fldCharType="begin"/>
      </w:r>
      <w:r w:rsidR="00576599" w:rsidRPr="00F51053">
        <w:instrText xml:space="preserve"> ADDIN EN.CITE &lt;EndNote&gt;&lt;Cite&gt;&lt;Author&gt;Vandelanotte&lt;/Author&gt;&lt;Year&gt;2013&lt;/Year&gt;&lt;RecNum&gt;228&lt;/RecNum&gt;&lt;DisplayText&gt;(Vandelanotte et al., 2013)&lt;/DisplayText&gt;&lt;record&gt;&lt;rec-number&gt;228&lt;/rec-number&gt;&lt;foreign-keys&gt;&lt;key app="EN" db-id="pwwpsdd08dpprxevwd6v0pfnwvre9v2wsrdv" timestamp="1437107631"&gt;228&lt;/key&gt;&lt;/foreign-keys&gt;&lt;ref-type name="Journal Article"&gt;17&lt;/ref-type&gt;&lt;contributors&gt;&lt;authors&gt;&lt;author&gt;Vandelanotte, C.,&lt;/author&gt;&lt;author&gt;Duncan, M.J.,&lt;/author&gt;&lt;author&gt;Short, C.,&lt;/author&gt;&lt;author&gt;Rockloff, M.,&lt;/author&gt;&lt;author&gt;Ronan, K.,&lt;/author&gt;&lt;author&gt;Happell, B.,&lt;/author&gt;&lt;author&gt;Di Milia, L.&lt;/author&gt;&lt;/authors&gt;&lt;/contributors&gt;&lt;auth-address&gt;Institute for Health and Social Science Research, Building 18, Bruce Highway, 4702 Rockhampton, Queensland, Australia. c.vandelanotte@cqu.edu.au.&lt;/auth-address&gt;&lt;titles&gt;&lt;title&gt;Associations between occupational indicators and total, work-based and leisure-time sitting: a cross-sectional study&lt;/title&gt;&lt;secondary-title&gt;BMC Public Health&lt;/secondary-title&gt;&lt;/titles&gt;&lt;periodical&gt;&lt;full-title&gt;BMC Public Health&lt;/full-title&gt;&lt;abbr-1&gt;BMC public health&lt;/abbr-1&gt;&lt;/periodical&gt;&lt;pages&gt;1110&lt;/pages&gt;&lt;volume&gt;13&lt;/volume&gt;&lt;keywords&gt;&lt;keyword&gt;Adolescent&lt;/keyword&gt;&lt;keyword&gt;Adult&lt;/keyword&gt;&lt;keyword&gt;Cross-Sectional Studies&lt;/keyword&gt;&lt;keyword&gt;Employment/*statistics &amp;amp; numerical data&lt;/keyword&gt;&lt;keyword&gt;Female&lt;/keyword&gt;&lt;keyword&gt;Humans&lt;/keyword&gt;&lt;keyword&gt;Leisure Activities&lt;/keyword&gt;&lt;keyword&gt;Male&lt;/keyword&gt;&lt;keyword&gt;Middle Aged&lt;/keyword&gt;&lt;keyword&gt;Occupations/statistics &amp;amp; numerical data&lt;/keyword&gt;&lt;keyword&gt;Queensland/epidemiology&lt;/keyword&gt;&lt;keyword&gt;Questionnaires&lt;/keyword&gt;&lt;keyword&gt;*Sedentary Lifestyle&lt;/keyword&gt;&lt;keyword&gt;Young Adult&lt;/keyword&gt;&lt;/keywords&gt;&lt;dates&gt;&lt;year&gt;2013&lt;/year&gt;&lt;/dates&gt;&lt;isbn&gt;1471-2458 (Electronic)&amp;#xD;1471-2458 (Linking)&lt;/isbn&gt;&lt;accession-num&gt;24289321&lt;/accession-num&gt;&lt;urls&gt;&lt;related-urls&gt;&lt;url&gt;http://www.ncbi.nlm.nih.gov/pubmed/24289321&lt;/url&gt;&lt;/related-urls&gt;&lt;/urls&gt;&lt;custom2&gt;3879072&lt;/custom2&gt;&lt;electronic-resource-num&gt;10.1186/1471-2458-13-1110&lt;/electronic-resource-num&gt;&lt;/record&gt;&lt;/Cite&gt;&lt;/EndNote&gt;</w:instrText>
      </w:r>
      <w:r w:rsidRPr="00F51053">
        <w:fldChar w:fldCharType="separate"/>
      </w:r>
      <w:r w:rsidRPr="00F51053">
        <w:t>(Vandelanotte et al., 2013)</w:t>
      </w:r>
      <w:r w:rsidRPr="00F51053">
        <w:fldChar w:fldCharType="end"/>
      </w:r>
      <w:r w:rsidRPr="00F51053">
        <w:t xml:space="preserve">, while accelerometer measured sitting exposure in workers who had alternating night and day shifts was less than workers in daytime jobs (29 minutes per day less) in a study among more than 1500 workers in the US </w:t>
      </w:r>
      <w:r w:rsidRPr="00F51053">
        <w:fldChar w:fldCharType="begin"/>
      </w:r>
      <w:r w:rsidR="002A2222" w:rsidRPr="00F51053">
        <w:instrText xml:space="preserve"> ADDIN EN.CITE &lt;EndNote&gt;&lt;Cite&gt;&lt;Author&gt;Loprinzi&lt;/Author&gt;&lt;Year&gt;2015&lt;/Year&gt;&lt;RecNum&gt;229&lt;/RecNum&gt;&lt;DisplayText&gt;(Loprinzi, 2015)&lt;/DisplayText&gt;&lt;record&gt;&lt;rec-number&gt;229&lt;/rec-number&gt;&lt;foreign-keys&gt;&lt;key app="EN" db-id="pwwpsdd08dpprxevwd6v0pfnwvre9v2wsrdv" timestamp="1437107722"&gt;229&lt;/key&gt;&lt;/foreign-keys&gt;&lt;ref-type name="Journal Article"&gt;17&lt;/ref-type&gt;&lt;contributors&gt;&lt;authors&gt;&lt;author&gt;Loprinzi, P.D.&lt;/author&gt;&lt;/authors&gt;&lt;/contributors&gt;&lt;auth-address&gt;Center for Health Behavior Research, Department of Health, Exercise Science and Recreation Management, The University of Mississippi, University, MS, USA. Electronic address: pdloprin@olemiss.edu.&lt;/auth-address&gt;&lt;titles&gt;&lt;title&gt;The effects of shift work on free-living physical activity and sedentary behavior&lt;/title&gt;&lt;secondary-title&gt;Preventive Medicine&lt;/secondary-title&gt;&lt;alt-title&gt;Prev Med&lt;/alt-title&gt;&lt;/titles&gt;&lt;periodical&gt;&lt;full-title&gt;Prev Med&lt;/full-title&gt;&lt;abbr-1&gt;Preventive medicine&lt;/abbr-1&gt;&lt;/periodical&gt;&lt;alt-periodical&gt;&lt;full-title&gt;Prev Med&lt;/full-title&gt;&lt;abbr-1&gt;Preventive medicine&lt;/abbr-1&gt;&lt;/alt-periodical&gt;&lt;pages&gt;43-47&lt;/pages&gt;&lt;volume&gt;76&lt;/volume&gt;&lt;keywords&gt;&lt;keyword&gt;Accelerometry&lt;/keyword&gt;&lt;keyword&gt;Epidemiology&lt;/keyword&gt;&lt;keyword&gt;Work schedule&lt;/keyword&gt;&lt;/keywords&gt;&lt;dates&gt;&lt;year&gt;2015&lt;/year&gt;&lt;pub-dates&gt;&lt;date&gt;Jul&lt;/date&gt;&lt;/pub-dates&gt;&lt;/dates&gt;&lt;isbn&gt;1096-0260 (Electronic)&amp;#xD;0091-7435 (Linking)&lt;/isbn&gt;&lt;accession-num&gt;25895842&lt;/accession-num&gt;&lt;urls&gt;&lt;related-urls&gt;&lt;url&gt;http://www.ncbi.nlm.nih.gov/pubmed/25895842&lt;/url&gt;&lt;/related-urls&gt;&lt;/urls&gt;&lt;electronic-resource-num&gt;10.1016/j.ypmed.2015.03.025&lt;/electronic-resource-num&gt;&lt;/record&gt;&lt;/Cite&gt;&lt;/EndNote&gt;</w:instrText>
      </w:r>
      <w:r w:rsidRPr="00F51053">
        <w:fldChar w:fldCharType="separate"/>
      </w:r>
      <w:r w:rsidRPr="00F51053">
        <w:t>(Loprinzi, 2015)</w:t>
      </w:r>
      <w:r w:rsidRPr="00F51053">
        <w:fldChar w:fldCharType="end"/>
      </w:r>
      <w:r w:rsidRPr="00F51053">
        <w:t xml:space="preserve">. </w:t>
      </w:r>
    </w:p>
    <w:p w:rsidR="00D34815" w:rsidRPr="00F51053" w:rsidRDefault="006978B4" w:rsidP="000A463F">
      <w:pPr>
        <w:pStyle w:val="Heading2"/>
      </w:pPr>
      <w:bookmarkStart w:id="36" w:name="_Toc440468389"/>
      <w:r w:rsidRPr="00F51053">
        <w:t>5.</w:t>
      </w:r>
      <w:r w:rsidR="00F60FD4" w:rsidRPr="00F51053">
        <w:t>4</w:t>
      </w:r>
      <w:r w:rsidRPr="00F51053">
        <w:t xml:space="preserve"> S</w:t>
      </w:r>
      <w:r w:rsidR="007740EE" w:rsidRPr="00F51053">
        <w:t>itting exposure</w:t>
      </w:r>
      <w:r w:rsidRPr="00F51053">
        <w:t xml:space="preserve"> in ‘blue’ and ‘white’ collar occupations</w:t>
      </w:r>
      <w:bookmarkEnd w:id="36"/>
    </w:p>
    <w:p w:rsidR="00D34815" w:rsidRPr="00F51053" w:rsidRDefault="00FB1A87" w:rsidP="00DC6986">
      <w:r w:rsidRPr="00F51053">
        <w:t xml:space="preserve">A number of studies have presented </w:t>
      </w:r>
      <w:r w:rsidR="008E430E" w:rsidRPr="00F51053">
        <w:t xml:space="preserve">sitting </w:t>
      </w:r>
      <w:r w:rsidRPr="00F51053">
        <w:t xml:space="preserve">exposure data </w:t>
      </w:r>
      <w:r w:rsidR="00AE324E" w:rsidRPr="00F51053">
        <w:t>comparing</w:t>
      </w:r>
      <w:r w:rsidRPr="00F51053">
        <w:t xml:space="preserve"> occu</w:t>
      </w:r>
      <w:r w:rsidR="00D8694B" w:rsidRPr="00F51053">
        <w:t>pa</w:t>
      </w:r>
      <w:r w:rsidRPr="00F51053">
        <w:t>tional groups</w:t>
      </w:r>
      <w:r w:rsidR="00EB2D0B" w:rsidRPr="00F51053">
        <w:t>. Many of these</w:t>
      </w:r>
      <w:r w:rsidRPr="00F51053">
        <w:t xml:space="preserve"> conceptualise</w:t>
      </w:r>
      <w:r w:rsidR="0042004B" w:rsidRPr="00F51053">
        <w:t>d</w:t>
      </w:r>
      <w:r w:rsidRPr="00F51053">
        <w:t xml:space="preserve"> </w:t>
      </w:r>
      <w:r w:rsidR="00EB2D0B" w:rsidRPr="00F51053">
        <w:t xml:space="preserve">the occupational groups </w:t>
      </w:r>
      <w:r w:rsidRPr="00F51053">
        <w:t xml:space="preserve">as </w:t>
      </w:r>
      <w:r w:rsidR="00FC594A" w:rsidRPr="00F51053">
        <w:t>‘</w:t>
      </w:r>
      <w:r w:rsidRPr="00F51053">
        <w:t>white</w:t>
      </w:r>
      <w:r w:rsidR="00FC594A" w:rsidRPr="00F51053">
        <w:t>’</w:t>
      </w:r>
      <w:r w:rsidRPr="00F51053">
        <w:t xml:space="preserve"> (office) or </w:t>
      </w:r>
      <w:r w:rsidR="00FC594A" w:rsidRPr="00F51053">
        <w:lastRenderedPageBreak/>
        <w:t>‘</w:t>
      </w:r>
      <w:r w:rsidRPr="00F51053">
        <w:t>blue</w:t>
      </w:r>
      <w:r w:rsidR="00FC594A" w:rsidRPr="00F51053">
        <w:t>’</w:t>
      </w:r>
      <w:r w:rsidRPr="00F51053">
        <w:t xml:space="preserve"> (non-office) collar workers</w:t>
      </w:r>
      <w:r w:rsidR="00EB2D0B" w:rsidRPr="00F51053">
        <w:t>. Whil</w:t>
      </w:r>
      <w:r w:rsidR="00FC7D40" w:rsidRPr="00F51053">
        <w:t>e</w:t>
      </w:r>
      <w:r w:rsidR="00EB2D0B" w:rsidRPr="00F51053">
        <w:t xml:space="preserve"> this approach is simple, it does ignore the variation in job content </w:t>
      </w:r>
      <w:r w:rsidR="00EB2D0B" w:rsidRPr="00F51053">
        <w:rPr>
          <w:i/>
        </w:rPr>
        <w:t>within</w:t>
      </w:r>
      <w:r w:rsidR="00EB2D0B" w:rsidRPr="00F51053">
        <w:t xml:space="preserve"> these large groups, and the changes in job content that have occurred over recent decades leading to more sedentary tasks in</w:t>
      </w:r>
      <w:r w:rsidRPr="00F51053">
        <w:t xml:space="preserve"> many classic </w:t>
      </w:r>
      <w:r w:rsidR="00D8694B" w:rsidRPr="00F51053">
        <w:t>‘</w:t>
      </w:r>
      <w:r w:rsidRPr="00F51053">
        <w:t>blue</w:t>
      </w:r>
      <w:r w:rsidR="00D8694B" w:rsidRPr="00F51053">
        <w:t xml:space="preserve">’ </w:t>
      </w:r>
      <w:r w:rsidRPr="00F51053">
        <w:t>collar occupations, such as in construction.</w:t>
      </w:r>
    </w:p>
    <w:p w:rsidR="00D8694B" w:rsidRPr="00F51053" w:rsidRDefault="00CA52F6" w:rsidP="00DC6986">
      <w:r w:rsidRPr="00F51053">
        <w:t xml:space="preserve">In a telephone survey of 1194 regional Australians, </w:t>
      </w:r>
      <w:proofErr w:type="spellStart"/>
      <w:r w:rsidRPr="00F51053">
        <w:t>Vandelanotte</w:t>
      </w:r>
      <w:proofErr w:type="spellEnd"/>
      <w:r w:rsidRPr="00F51053">
        <w:t xml:space="preserve"> et al </w:t>
      </w:r>
      <w:r w:rsidR="006F7879" w:rsidRPr="00F51053">
        <w:fldChar w:fldCharType="begin"/>
      </w:r>
      <w:r w:rsidR="00576599" w:rsidRPr="00F51053">
        <w:instrText xml:space="preserve"> ADDIN EN.CITE &lt;EndNote&gt;&lt;Cite&gt;&lt;Author&gt;Vandelanotte&lt;/Author&gt;&lt;Year&gt;2013&lt;/Year&gt;&lt;RecNum&gt;228&lt;/RecNum&gt;&lt;DisplayText&gt;(Vandelanotte et al., 2013)&lt;/DisplayText&gt;&lt;record&gt;&lt;rec-number&gt;228&lt;/rec-number&gt;&lt;foreign-keys&gt;&lt;key app="EN" db-id="pwwpsdd08dpprxevwd6v0pfnwvre9v2wsrdv" timestamp="1437107631"&gt;228&lt;/key&gt;&lt;/foreign-keys&gt;&lt;ref-type name="Journal Article"&gt;17&lt;/ref-type&gt;&lt;contributors&gt;&lt;authors&gt;&lt;author&gt;Vandelanotte, C.,&lt;/author&gt;&lt;author&gt;Duncan, M.J.,&lt;/author&gt;&lt;author&gt;Short, C.,&lt;/author&gt;&lt;author&gt;Rockloff, M.,&lt;/author&gt;&lt;author&gt;Ronan, K.,&lt;/author&gt;&lt;author&gt;Happell, B.,&lt;/author&gt;&lt;author&gt;Di Milia, L.&lt;/author&gt;&lt;/authors&gt;&lt;/contributors&gt;&lt;auth-address&gt;Institute for Health and Social Science Research, Building 18, Bruce Highway, 4702 Rockhampton, Queensland, Australia. c.vandelanotte@cqu.edu.au.&lt;/auth-address&gt;&lt;titles&gt;&lt;title&gt;Associations between occupational indicators and total, work-based and leisure-time sitting: a cross-sectional study&lt;/title&gt;&lt;secondary-title&gt;BMC Public Health&lt;/secondary-title&gt;&lt;/titles&gt;&lt;periodical&gt;&lt;full-title&gt;BMC Public Health&lt;/full-title&gt;&lt;abbr-1&gt;BMC public health&lt;/abbr-1&gt;&lt;/periodical&gt;&lt;pages&gt;1110&lt;/pages&gt;&lt;volume&gt;13&lt;/volume&gt;&lt;keywords&gt;&lt;keyword&gt;Adolescent&lt;/keyword&gt;&lt;keyword&gt;Adult&lt;/keyword&gt;&lt;keyword&gt;Cross-Sectional Studies&lt;/keyword&gt;&lt;keyword&gt;Employment/*statistics &amp;amp; numerical data&lt;/keyword&gt;&lt;keyword&gt;Female&lt;/keyword&gt;&lt;keyword&gt;Humans&lt;/keyword&gt;&lt;keyword&gt;Leisure Activities&lt;/keyword&gt;&lt;keyword&gt;Male&lt;/keyword&gt;&lt;keyword&gt;Middle Aged&lt;/keyword&gt;&lt;keyword&gt;Occupations/statistics &amp;amp; numerical data&lt;/keyword&gt;&lt;keyword&gt;Queensland/epidemiology&lt;/keyword&gt;&lt;keyword&gt;Questionnaires&lt;/keyword&gt;&lt;keyword&gt;*Sedentary Lifestyle&lt;/keyword&gt;&lt;keyword&gt;Young Adult&lt;/keyword&gt;&lt;/keywords&gt;&lt;dates&gt;&lt;year&gt;2013&lt;/year&gt;&lt;/dates&gt;&lt;isbn&gt;1471-2458 (Electronic)&amp;#xD;1471-2458 (Linking)&lt;/isbn&gt;&lt;accession-num&gt;24289321&lt;/accession-num&gt;&lt;urls&gt;&lt;related-urls&gt;&lt;url&gt;http://www.ncbi.nlm.nih.gov/pubmed/24289321&lt;/url&gt;&lt;/related-urls&gt;&lt;/urls&gt;&lt;custom2&gt;3879072&lt;/custom2&gt;&lt;electronic-resource-num&gt;10.1186/1471-2458-13-1110&lt;/electronic-resource-num&gt;&lt;/record&gt;&lt;/Cite&gt;&lt;/EndNote&gt;</w:instrText>
      </w:r>
      <w:r w:rsidR="006F7879" w:rsidRPr="00F51053">
        <w:fldChar w:fldCharType="separate"/>
      </w:r>
      <w:r w:rsidR="00E92B47" w:rsidRPr="00F51053">
        <w:t>(</w:t>
      </w:r>
      <w:proofErr w:type="spellStart"/>
      <w:r w:rsidR="00E92B47" w:rsidRPr="00F51053">
        <w:t>Vandelanotte</w:t>
      </w:r>
      <w:proofErr w:type="spellEnd"/>
      <w:r w:rsidR="00E92B47" w:rsidRPr="00F51053">
        <w:t xml:space="preserve"> et al., 2013)</w:t>
      </w:r>
      <w:r w:rsidR="006F7879" w:rsidRPr="00F51053">
        <w:fldChar w:fldCharType="end"/>
      </w:r>
      <w:r w:rsidRPr="00F51053">
        <w:t xml:space="preserve"> found that </w:t>
      </w:r>
      <w:r w:rsidR="00FC594A" w:rsidRPr="00F51053">
        <w:t>‘</w:t>
      </w:r>
      <w:r w:rsidRPr="00F51053">
        <w:t>white</w:t>
      </w:r>
      <w:r w:rsidR="00FC594A" w:rsidRPr="00F51053">
        <w:t>’</w:t>
      </w:r>
      <w:r w:rsidRPr="00F51053">
        <w:t xml:space="preserve"> collar workers (200 minutes</w:t>
      </w:r>
      <w:r w:rsidR="00D8694B" w:rsidRPr="00F51053">
        <w:t xml:space="preserve"> per </w:t>
      </w:r>
      <w:r w:rsidRPr="00F51053">
        <w:t xml:space="preserve">day) reported </w:t>
      </w:r>
      <w:r w:rsidR="00E36A34" w:rsidRPr="00F51053">
        <w:t xml:space="preserve">more at work </w:t>
      </w:r>
      <w:r w:rsidRPr="00F51053">
        <w:t xml:space="preserve">sitting than </w:t>
      </w:r>
      <w:r w:rsidR="00FC594A" w:rsidRPr="00F51053">
        <w:t>‘</w:t>
      </w:r>
      <w:r w:rsidRPr="00F51053">
        <w:t>blue</w:t>
      </w:r>
      <w:r w:rsidR="00FC594A" w:rsidRPr="00F51053">
        <w:t>’</w:t>
      </w:r>
      <w:r w:rsidRPr="00F51053">
        <w:t xml:space="preserve"> collar workers (88 minutes</w:t>
      </w:r>
      <w:r w:rsidR="00D8694B" w:rsidRPr="00F51053">
        <w:t xml:space="preserve"> per </w:t>
      </w:r>
      <w:r w:rsidRPr="00F51053">
        <w:t>day). Similarly</w:t>
      </w:r>
      <w:r w:rsidR="00D8694B" w:rsidRPr="00F51053">
        <w:t>,</w:t>
      </w:r>
      <w:r w:rsidRPr="00F51053">
        <w:t xml:space="preserve"> in a </w:t>
      </w:r>
      <w:r w:rsidR="00FC594A" w:rsidRPr="00F51053">
        <w:t xml:space="preserve">random </w:t>
      </w:r>
      <w:r w:rsidRPr="00F51053">
        <w:t xml:space="preserve">sample of </w:t>
      </w:r>
      <w:r w:rsidR="006978B4" w:rsidRPr="00F51053">
        <w:t>Australia</w:t>
      </w:r>
      <w:r w:rsidR="00FC594A" w:rsidRPr="00F51053">
        <w:t>n households</w:t>
      </w:r>
      <w:r w:rsidR="006978B4" w:rsidRPr="00F51053">
        <w:t xml:space="preserve">, </w:t>
      </w:r>
      <w:r w:rsidR="00D8694B" w:rsidRPr="00F51053">
        <w:t>‘</w:t>
      </w:r>
      <w:r w:rsidR="006978B4" w:rsidRPr="00F51053">
        <w:t>white</w:t>
      </w:r>
      <w:r w:rsidR="00D8694B" w:rsidRPr="00F51053">
        <w:t>’</w:t>
      </w:r>
      <w:r w:rsidR="006978B4" w:rsidRPr="00F51053">
        <w:t xml:space="preserve"> collar workers reported more hours sitting</w:t>
      </w:r>
      <w:r w:rsidR="00EB2D0B" w:rsidRPr="00F51053">
        <w:t xml:space="preserve"> at work</w:t>
      </w:r>
      <w:r w:rsidR="006978B4" w:rsidRPr="00F51053">
        <w:t xml:space="preserve"> (4.20 hours per day) than professionals (2.89 hours per day), and blue collar workers (2.17 hours per day) </w:t>
      </w:r>
      <w:r w:rsidR="006F7879" w:rsidRPr="00F51053">
        <w:fldChar w:fldCharType="begin">
          <w:fldData xml:space="preserve">PEVuZE5vdGU+PENpdGU+PEF1dGhvcj5kZSBDb2NrZXI8L0F1dGhvcj48WWVhcj4yMDE0PC9ZZWFy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</w:fldData>
        </w:fldChar>
      </w:r>
      <w:r w:rsidR="00576599" w:rsidRPr="00F51053">
        <w:instrText xml:space="preserve"> ADDIN EN.CITE </w:instrText>
      </w:r>
      <w:r w:rsidR="00576599" w:rsidRPr="00F51053">
        <w:fldChar w:fldCharType="begin">
          <w:fldData xml:space="preserve">PEVuZE5vdGU+PENpdGU+PEF1dGhvcj5kZSBDb2NrZXI8L0F1dGhvcj48WWVhcj4yMDE0PC9ZZWFy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</w:fldData>
        </w:fldChar>
      </w:r>
      <w:r w:rsidR="00576599" w:rsidRPr="00F51053">
        <w:instrText xml:space="preserve"> ADDIN EN.CITE.DATA </w:instrText>
      </w:r>
      <w:r w:rsidR="00576599" w:rsidRPr="00F51053">
        <w:fldChar w:fldCharType="end"/>
      </w:r>
      <w:r w:rsidR="006F7879" w:rsidRPr="00F51053">
        <w:fldChar w:fldCharType="separate"/>
      </w:r>
      <w:r w:rsidR="0041483D" w:rsidRPr="00F51053">
        <w:t>(de Cocker et al., 2014)</w:t>
      </w:r>
      <w:r w:rsidR="006F7879" w:rsidRPr="00F51053">
        <w:fldChar w:fldCharType="end"/>
      </w:r>
      <w:r w:rsidR="006978B4" w:rsidRPr="00F51053">
        <w:t>.</w:t>
      </w:r>
      <w:r w:rsidR="00DD4AD7">
        <w:t xml:space="preserve"> </w:t>
      </w:r>
    </w:p>
    <w:p w:rsidR="00D34815" w:rsidRPr="00F51053" w:rsidRDefault="00B20C7A" w:rsidP="00DC6986">
      <w:r w:rsidRPr="00F51053">
        <w:t xml:space="preserve">Internationally, similar differences in occupational </w:t>
      </w:r>
      <w:r w:rsidR="00ED46FE" w:rsidRPr="00F51053">
        <w:t>sitting</w:t>
      </w:r>
      <w:r w:rsidRPr="00F51053">
        <w:t xml:space="preserve"> exposure have been reported between occupations. </w:t>
      </w:r>
      <w:r w:rsidR="008E430E" w:rsidRPr="00F51053">
        <w:t>In</w:t>
      </w:r>
      <w:r w:rsidRPr="00F51053">
        <w:t xml:space="preserve"> a Dutch study using </w:t>
      </w:r>
      <w:r w:rsidR="00061660" w:rsidRPr="00F51053">
        <w:t>self-report</w:t>
      </w:r>
      <w:r w:rsidRPr="00F51053">
        <w:t xml:space="preserve"> data, senior managers were the most sedentary at work (on average 3.0 hours per day), followed by clerks (2.7 hours per day) and scientific/artistic professionals (2.1 hours per day) </w:t>
      </w:r>
      <w:r w:rsidR="006F7879" w:rsidRPr="00F51053">
        <w:fldChar w:fldCharType="begin"/>
      </w:r>
      <w:r w:rsidR="00906889" w:rsidRPr="00F51053">
        <w:instrText xml:space="preserve"> ADDIN EN.CITE &lt;EndNote&gt;&lt;Cite&gt;&lt;Author&gt;Jans&lt;/Author&gt;&lt;Year&gt;2007&lt;/Year&gt;&lt;RecNum&gt;81&lt;/RecNum&gt;&lt;DisplayText&gt;(Jans, Proper, &amp;amp; Hildebrandt, 2007)&lt;/DisplayText&gt;&lt;record&gt;&lt;rec-number&gt;81&lt;/rec-number&gt;&lt;foreign-keys&gt;&lt;key app="EN" db-id="pwwpsdd08dpprxevwd6v0pfnwvre9v2wsrdv" timestamp="1428284886"&gt;81&lt;/key&gt;&lt;/foreign-keys&gt;&lt;ref-type name="Journal Article"&gt;17&lt;/ref-type&gt;&lt;contributors&gt;&lt;authors&gt;&lt;author&gt;Jans, M.P.,&lt;/author&gt;&lt;author&gt;Proper, K.I.,&lt;/author&gt;&lt;author&gt;Hildebrandt, V.H.&lt;/author&gt;&lt;/authors&gt;&lt;/contributors&gt;&lt;auth-address&gt;TNO Quality of Life, Leiden, The Netherlands. Marielle.Jans@tno.nl&lt;/auth-address&gt;&lt;titles&gt;&lt;title&gt;Sedentary behavior in Dutch workers: differences between occupations and business sectors&lt;/title&gt;&lt;secondary-title&gt;American Journal of Preventive Medicine&lt;/secondary-title&gt;&lt;alt-title&gt;Am J Prev Med&lt;/alt-title&gt;&lt;/titles&gt;&lt;periodical&gt;&lt;full-title&gt;Am J Prev Med&lt;/full-title&gt;&lt;abbr-1&gt;American journal of preventive medicine&lt;/abbr-1&gt;&lt;/periodical&gt;&lt;alt-periodical&gt;&lt;full-title&gt;Am J Prev Med&lt;/full-title&gt;&lt;abbr-1&gt;American journal of preventive medicine&lt;/abbr-1&gt;&lt;/alt-periodical&gt;&lt;pages&gt;450-554&lt;/pages&gt;&lt;volume&gt;33&lt;/volume&gt;&lt;number&gt;6&lt;/number&gt;&lt;keywords&gt;&lt;keyword&gt;Adult&lt;/keyword&gt;&lt;keyword&gt;Cross-Sectional Studies&lt;/keyword&gt;&lt;keyword&gt;Female&lt;/keyword&gt;&lt;keyword&gt;*Health Behavior&lt;/keyword&gt;&lt;keyword&gt;Humans&lt;/keyword&gt;&lt;keyword&gt;*Leisure Activities&lt;/keyword&gt;&lt;keyword&gt;Male&lt;/keyword&gt;&lt;keyword&gt;Middle Aged&lt;/keyword&gt;&lt;keyword&gt;*Motor Activity&lt;/keyword&gt;&lt;keyword&gt;Netherlands&lt;/keyword&gt;&lt;keyword&gt;*Occupations&lt;/keyword&gt;&lt;keyword&gt;Questionnaires&lt;/keyword&gt;&lt;keyword&gt;Risk Factors&lt;/keyword&gt;&lt;keyword&gt;Time Factors&lt;/keyword&gt;&lt;/keywords&gt;&lt;dates&gt;&lt;year&gt;2007&lt;/year&gt;&lt;pub-dates&gt;&lt;date&gt;Dec&lt;/date&gt;&lt;/pub-dates&gt;&lt;/dates&gt;&lt;isbn&gt;0749-3797 (Print)&amp;#xD;0749-3797 (Linking)&lt;/isbn&gt;&lt;accession-num&gt;18022060&lt;/accession-num&gt;&lt;urls&gt;&lt;related-urls&gt;&lt;url&gt;http://www.ncbi.nlm.nih.gov/pubmed/18022060&lt;/url&gt;&lt;/related-urls&gt;&lt;/urls&gt;&lt;electronic-resource-num&gt;10.1016/j.amepre.2007.07.033&lt;/electronic-resource-num&gt;&lt;/record&gt;&lt;/Cite&gt;&lt;/EndNote&gt;</w:instrText>
      </w:r>
      <w:r w:rsidR="006F7879" w:rsidRPr="00F51053">
        <w:fldChar w:fldCharType="separate"/>
      </w:r>
      <w:r w:rsidR="00906889" w:rsidRPr="00F51053">
        <w:t>(Jans, Proper, &amp; Hildebrandt, 2007)</w:t>
      </w:r>
      <w:r w:rsidR="006F7879" w:rsidRPr="00F51053">
        <w:fldChar w:fldCharType="end"/>
      </w:r>
      <w:r w:rsidRPr="00F51053">
        <w:t xml:space="preserve">. </w:t>
      </w:r>
      <w:proofErr w:type="spellStart"/>
      <w:r w:rsidRPr="00F51053">
        <w:t>Furthemore</w:t>
      </w:r>
      <w:proofErr w:type="spellEnd"/>
      <w:r w:rsidRPr="00F51053">
        <w:t xml:space="preserve">, trade industrial or transport occupations (1.4 hours per day), agricultural occupations (1.2 hours per day) and service workers (0.8 hours per day) reported the lowest occupational </w:t>
      </w:r>
      <w:r w:rsidR="008E430E" w:rsidRPr="00F51053">
        <w:t>sitting</w:t>
      </w:r>
      <w:r w:rsidRPr="00F51053">
        <w:t xml:space="preserve"> exposures. </w:t>
      </w:r>
      <w:r w:rsidR="003A1589" w:rsidRPr="00F51053">
        <w:t xml:space="preserve">In a </w:t>
      </w:r>
      <w:r w:rsidR="00AF62D2" w:rsidRPr="00F51053">
        <w:t xml:space="preserve">comparative </w:t>
      </w:r>
      <w:r w:rsidR="003A1589" w:rsidRPr="00F51053">
        <w:t>study of self-reported workday sitting in UK employees, retail workers were the least sedentary (2 hours per day), while telecommunication workers were the most sedentary (8 hours per day)</w:t>
      </w:r>
      <w:r w:rsidR="00950666" w:rsidRPr="00F51053">
        <w:t xml:space="preserve"> </w:t>
      </w:r>
      <w:r w:rsidR="00950666" w:rsidRPr="00F51053">
        <w:fldChar w:fldCharType="begin"/>
      </w:r>
      <w:r w:rsidR="00906889" w:rsidRPr="00F51053">
        <w:instrText xml:space="preserve"> ADDIN EN.CITE &lt;EndNote&gt;&lt;Cite&gt;&lt;Author&gt;Kazi&lt;/Author&gt;&lt;Year&gt;2014&lt;/Year&gt;&lt;RecNum&gt;392&lt;/RecNum&gt;&lt;DisplayText&gt;(Kazi, Duncan, Clemes, &amp;amp; Haslam, 2014)&lt;/DisplayText&gt;&lt;record&gt;&lt;rec-number&gt;392&lt;/rec-number&gt;&lt;foreign-keys&gt;&lt;key app="EN" db-id="pwwpsdd08dpprxevwd6v0pfnwvre9v2wsrdv" timestamp="1442541842"&gt;392&lt;/key&gt;&lt;/foreign-keys&gt;&lt;ref-type name="Journal Article"&gt;17&lt;/ref-type&gt;&lt;contributors&gt;&lt;authors&gt;&lt;author&gt;Kazi, A.,&lt;/author&gt;&lt;author&gt;Duncan, M.,&lt;/author&gt;&lt;author&gt;Clemes, S.,&lt;/author&gt;&lt;author&gt;Haslam, C.&lt;/author&gt;&lt;/authors&gt;&lt;/contributors&gt;&lt;auth-address&gt;NIHR Leicester-Loughborough Diet, Lifestyle and Physical Activity Biomedical Research Unit, Leicester Diabetes Centre, Leicester General Hospital, Leicester LE5 4PW, UK, Aadil.Kazi@uhl-tr.nhs.uk.&amp;#xD;Centre for Applied Resilience in Healthcare, Florence Nightingale School of Nursing and Midwifery, King&amp;apos;s College London, London SE1 8WA, UK.&amp;#xD;Work and Health Research Centre, School of Sport, Exercise and Health Sciences, Loughborough University, Leicestershire LE11 3TU, UK.&lt;/auth-address&gt;&lt;titles&gt;&lt;title&gt;A survey of sitting time among UK employees&lt;/title&gt;&lt;secondary-title&gt;Occupational Medicine&lt;/secondary-title&gt;&lt;alt-title&gt;Occup Med (Lond)&lt;/alt-title&gt;&lt;/titles&gt;&lt;periodical&gt;&lt;full-title&gt;Occup Med (Lond)&lt;/full-title&gt;&lt;abbr-1&gt;Occupational medicine&lt;/abbr-1&gt;&lt;/periodical&gt;&lt;alt-periodical&gt;&lt;full-title&gt;Occup Med (Lond)&lt;/full-title&gt;&lt;abbr-1&gt;Occupational medicine&lt;/abbr-1&gt;&lt;/alt-periodical&gt;&lt;pages&gt;497-502&lt;/pages&gt;&lt;volume&gt;64&lt;/volume&gt;&lt;number&gt;7&lt;/number&gt;&lt;dates&gt;&lt;year&gt;2014&lt;/year&gt;&lt;pub-dates&gt;&lt;date&gt;Oct&lt;/date&gt;&lt;/pub-dates&gt;&lt;/dates&gt;&lt;isbn&gt;1471-8405 (Electronic)&amp;#xD;0962-7480 (Linking)&lt;/isbn&gt;&lt;accession-num&gt;25135938&lt;/accession-num&gt;&lt;urls&gt;&lt;related-urls&gt;&lt;url&gt;http://www.ncbi.nlm.nih.gov/pubmed/25135938&lt;/url&gt;&lt;/related-urls&gt;&lt;/urls&gt;&lt;electronic-resource-num&gt;10.1093/occmed/kqu099&lt;/electronic-resource-num&gt;&lt;/record&gt;&lt;/Cite&gt;&lt;/EndNote&gt;</w:instrText>
      </w:r>
      <w:r w:rsidR="00950666" w:rsidRPr="00F51053">
        <w:fldChar w:fldCharType="separate"/>
      </w:r>
      <w:r w:rsidR="00906889" w:rsidRPr="00F51053">
        <w:t>(Kazi, Duncan, Clemes, &amp; Haslam, 2014)</w:t>
      </w:r>
      <w:r w:rsidR="00950666" w:rsidRPr="00F51053">
        <w:fldChar w:fldCharType="end"/>
      </w:r>
      <w:r w:rsidR="003A1589" w:rsidRPr="00F51053">
        <w:t>.</w:t>
      </w:r>
    </w:p>
    <w:p w:rsidR="00D34815" w:rsidRPr="00F51053" w:rsidRDefault="00AF62D2" w:rsidP="00DC6986">
      <w:r w:rsidRPr="00F51053">
        <w:t>F</w:t>
      </w:r>
      <w:r w:rsidR="00D8694B" w:rsidRPr="00F51053">
        <w:t>ew studies have compared occu</w:t>
      </w:r>
      <w:r w:rsidR="00B20C7A" w:rsidRPr="00F51053">
        <w:t>pa</w:t>
      </w:r>
      <w:r w:rsidR="00D8694B" w:rsidRPr="00F51053">
        <w:t xml:space="preserve">tional </w:t>
      </w:r>
      <w:r w:rsidR="0038532E" w:rsidRPr="00F51053">
        <w:t>sitting</w:t>
      </w:r>
      <w:r w:rsidR="00D8694B" w:rsidRPr="00F51053">
        <w:t xml:space="preserve"> in </w:t>
      </w:r>
      <w:r w:rsidR="003A1589" w:rsidRPr="00F51053">
        <w:t>‘</w:t>
      </w:r>
      <w:r w:rsidR="00D8694B" w:rsidRPr="00F51053">
        <w:t>blue</w:t>
      </w:r>
      <w:r w:rsidR="003A1589" w:rsidRPr="00F51053">
        <w:t>’</w:t>
      </w:r>
      <w:r w:rsidR="00D8694B" w:rsidRPr="00F51053">
        <w:t xml:space="preserve"> and </w:t>
      </w:r>
      <w:r w:rsidR="003A1589" w:rsidRPr="00F51053">
        <w:t>‘</w:t>
      </w:r>
      <w:r w:rsidR="00D8694B" w:rsidRPr="00F51053">
        <w:t>white</w:t>
      </w:r>
      <w:r w:rsidR="003A1589" w:rsidRPr="00F51053">
        <w:t>’</w:t>
      </w:r>
      <w:r w:rsidR="00D8694B" w:rsidRPr="00F51053">
        <w:t xml:space="preserve"> collar occupations using objective measures. Tudor-Locke et al </w:t>
      </w:r>
      <w:r w:rsidR="006F7879" w:rsidRPr="00F51053">
        <w:fldChar w:fldCharType="begin"/>
      </w:r>
      <w:r w:rsidR="00906889" w:rsidRPr="00F51053">
        <w:instrText xml:space="preserve"> ADDIN EN.CITE &lt;EndNote&gt;&lt;Cite&gt;&lt;Author&gt;Tudor-Locke&lt;/Author&gt;&lt;Year&gt;2013&lt;/Year&gt;&lt;RecNum&gt;230&lt;/RecNum&gt;&lt;DisplayText&gt;(Tudor-Locke, Craig, Thyfault, &amp;amp; Spence, 2013)&lt;/DisplayText&gt;&lt;record&gt;&lt;rec-number&gt;230&lt;/rec-number&gt;&lt;foreign-keys&gt;&lt;key app="EN" db-id="pwwpsdd08dpprxevwd6v0pfnwvre9v2wsrdv" timestamp="1437107907"&gt;230&lt;/key&gt;&lt;/foreign-keys&gt;&lt;ref-type name="Journal Article"&gt;17&lt;/ref-type&gt;&lt;contributors&gt;&lt;authors&gt;&lt;author&gt;Tudor-Locke, C.,&lt;/author&gt;&lt;author&gt;Craig, C.L.,&lt;/author&gt;&lt;author&gt;Thyfault, J.P.,&lt;/author&gt;&lt;author&gt;Spence, J.C.&lt;/author&gt;&lt;/authors&gt;&lt;/contributors&gt;&lt;auth-address&gt;Walking Behavior Laboratory, Pennington Biomedical Research Center, 6400 Perkins Road, Baton Rouge, LA 70808, USA. Tudor-Locke@pbrc.edu&lt;/auth-address&gt;&lt;titles&gt;&lt;title&gt;A step-defined sedentary lifestyle index: &amp;lt;5000 steps/day&lt;/title&gt;&lt;secondary-title&gt;Applied Physiology, Nutrition, and Metabolism&lt;/secondary-title&gt;&lt;alt-title&gt;Appl Physiol Nutr Metab&lt;/alt-title&gt;&lt;/titles&gt;&lt;periodical&gt;&lt;full-title&gt;Applied physiology, nutrition, and metabolism&lt;/full-title&gt;&lt;abbr-1&gt;Appl Physiol Nutr Metab&lt;/abbr-1&gt;&lt;/periodical&gt;&lt;alt-periodical&gt;&lt;full-title&gt;Applied physiology, nutrition, and metabolism&lt;/full-title&gt;&lt;abbr-1&gt;Appl Physiol Nutr Metab&lt;/abbr-1&gt;&lt;/alt-periodical&gt;&lt;pages&gt;100-114&lt;/pages&gt;&lt;volume&gt;38&lt;/volume&gt;&lt;number&gt;2&lt;/number&gt;&lt;keywords&gt;&lt;keyword&gt;Exercise/*physiology&lt;/keyword&gt;&lt;keyword&gt;Humans&lt;/keyword&gt;&lt;keyword&gt;Monitoring, Ambulatory/*standards&lt;/keyword&gt;&lt;keyword&gt;*Sedentary Lifestyle&lt;/keyword&gt;&lt;keyword&gt;Walking&lt;/keyword&gt;&lt;/keywords&gt;&lt;dates&gt;&lt;year&gt;2013&lt;/year&gt;&lt;pub-dates&gt;&lt;date&gt;Feb&lt;/date&gt;&lt;/pub-dates&gt;&lt;/dates&gt;&lt;isbn&gt;1715-5312 (Print)&lt;/isbn&gt;&lt;accession-num&gt;23438219&lt;/accession-num&gt;&lt;urls&gt;&lt;related-urls&gt;&lt;url&gt;http://www.ncbi.nlm.nih.gov/pubmed/23438219&lt;/url&gt;&lt;/related-urls&gt;&lt;/urls&gt;&lt;electronic-resource-num&gt;10.1139/apnm-2012-0235&lt;/electronic-resource-num&gt;&lt;/record&gt;&lt;/Cite&gt;&lt;/EndNote&gt;</w:instrText>
      </w:r>
      <w:r w:rsidR="006F7879" w:rsidRPr="00F51053">
        <w:fldChar w:fldCharType="separate"/>
      </w:r>
      <w:r w:rsidR="00906889" w:rsidRPr="00F51053">
        <w:t>(Tudor-Locke, Craig, Thyfault, &amp; Spence, 2013)</w:t>
      </w:r>
      <w:r w:rsidR="006F7879" w:rsidRPr="00F51053">
        <w:fldChar w:fldCharType="end"/>
      </w:r>
      <w:r w:rsidR="00D8694B" w:rsidRPr="00F51053">
        <w:t xml:space="preserve"> suggested</w:t>
      </w:r>
      <w:r w:rsidR="00B20C7A" w:rsidRPr="00F51053">
        <w:t xml:space="preserve"> </w:t>
      </w:r>
      <w:r w:rsidR="00D8694B" w:rsidRPr="00F51053">
        <w:t xml:space="preserve">step counts can provide a proxy for </w:t>
      </w:r>
      <w:r w:rsidR="0038532E" w:rsidRPr="00F51053">
        <w:t xml:space="preserve">sitting </w:t>
      </w:r>
      <w:r w:rsidR="00D8694B" w:rsidRPr="00F51053">
        <w:t xml:space="preserve">exposure. They </w:t>
      </w:r>
      <w:r w:rsidR="00B20C7A" w:rsidRPr="00F51053">
        <w:t>outlined</w:t>
      </w:r>
      <w:r w:rsidR="00D8694B" w:rsidRPr="00F51053">
        <w:t xml:space="preserve"> </w:t>
      </w:r>
      <w:r w:rsidR="00B20C7A" w:rsidRPr="00F51053">
        <w:t xml:space="preserve">that </w:t>
      </w:r>
      <w:r w:rsidR="00D8694B" w:rsidRPr="00F51053">
        <w:t xml:space="preserve">sedentary time </w:t>
      </w:r>
      <w:r w:rsidR="00B20C7A" w:rsidRPr="00F51053">
        <w:t>can be</w:t>
      </w:r>
      <w:r w:rsidR="00D8694B" w:rsidRPr="00F51053">
        <w:t xml:space="preserve"> defined as a missed opportunity to accumulate steps from 1-120 every minute</w:t>
      </w:r>
      <w:r w:rsidR="00B20C7A" w:rsidRPr="00F51053">
        <w:t xml:space="preserve"> and reported that t</w:t>
      </w:r>
      <w:r w:rsidR="00D8694B" w:rsidRPr="00F51053">
        <w:t>aking &lt;5</w:t>
      </w:r>
      <w:r w:rsidR="001C15AB" w:rsidRPr="00F51053">
        <w:t xml:space="preserve"> </w:t>
      </w:r>
      <w:r w:rsidR="00D8694B" w:rsidRPr="00F51053">
        <w:t xml:space="preserve">000 steps/day was associated with spending between 522-577 min/day in </w:t>
      </w:r>
      <w:r w:rsidR="0038532E" w:rsidRPr="00F51053">
        <w:t>sitting</w:t>
      </w:r>
      <w:r w:rsidR="00D8694B" w:rsidRPr="00F51053">
        <w:t>, compared with 348-412 min/day in those who take &gt;10</w:t>
      </w:r>
      <w:r w:rsidR="001C15AB" w:rsidRPr="00F51053">
        <w:t xml:space="preserve"> </w:t>
      </w:r>
      <w:r w:rsidR="00D8694B" w:rsidRPr="00F51053">
        <w:t>000 steps/day.</w:t>
      </w:r>
      <w:r w:rsidR="00B20C7A" w:rsidRPr="00F51053">
        <w:t xml:space="preserve"> Thus earlier research comparing occupations using step counts, while not ideal, can provide some information on occupational </w:t>
      </w:r>
      <w:r w:rsidR="0038532E" w:rsidRPr="00F51053">
        <w:t xml:space="preserve">sitting </w:t>
      </w:r>
      <w:r w:rsidR="00B20C7A" w:rsidRPr="00F51053">
        <w:t xml:space="preserve">exposure. </w:t>
      </w:r>
      <w:r w:rsidR="00D8694B" w:rsidRPr="00F51053">
        <w:t xml:space="preserve">For example, Steele and Mummery </w:t>
      </w:r>
      <w:r w:rsidR="006F7879" w:rsidRPr="00F51053">
        <w:fldChar w:fldCharType="begin"/>
      </w:r>
      <w:r w:rsidR="00576599" w:rsidRPr="00F51053">
        <w:instrText xml:space="preserve"> ADDIN EN.CITE &lt;EndNote&gt;&lt;Cite&gt;&lt;Author&gt;Steele&lt;/Author&gt;&lt;Year&gt;2003&lt;/Year&gt;&lt;RecNum&gt;231&lt;/RecNum&gt;&lt;DisplayText&gt;(Steele &amp;amp; Mummery, 2003)&lt;/DisplayText&gt;&lt;record&gt;&lt;rec-number&gt;231&lt;/rec-number&gt;&lt;foreign-keys&gt;&lt;key app="EN" db-id="pwwpsdd08dpprxevwd6v0pfnwvre9v2wsrdv" timestamp="1437108094"&gt;231&lt;/key&gt;&lt;/foreign-keys&gt;&lt;ref-type name="Journal Article"&gt;17&lt;/ref-type&gt;&lt;contributors&gt;&lt;authors&gt;&lt;author&gt;Steele, R.,&lt;/author&gt;&lt;author&gt;Mummery, K.&lt;/author&gt;&lt;/authors&gt;&lt;/contributors&gt;&lt;auth-address&gt;Central Queensland University, Faculty of Arts, Health and Sciences, School of Health and Human Performance, Rockhampton, Queensland, Australia.&lt;/auth-address&gt;&lt;titles&gt;&lt;title&gt;Occupational physical activity across occupational categories&lt;/title&gt;&lt;secondary-title&gt;Journal of Science and Medicine in Sports&lt;/secondary-title&gt;&lt;alt-title&gt;J Sci Med Sport&lt;/alt-title&gt;&lt;/titles&gt;&lt;periodical&gt;&lt;full-title&gt;Journal of Science and Medicine in Sports&lt;/full-title&gt;&lt;/periodical&gt;&lt;alt-periodical&gt;&lt;full-title&gt;J Sci Med Sport&lt;/full-title&gt;&lt;/alt-periodical&gt;&lt;pages&gt;398-407&lt;/pages&gt;&lt;volume&gt;6&lt;/volume&gt;&lt;number&gt;4&lt;/number&gt;&lt;keywords&gt;&lt;keyword&gt;Adult&lt;/keyword&gt;&lt;keyword&gt;Analysis of Variance&lt;/keyword&gt;&lt;keyword&gt;Energy Metabolism/physiology&lt;/keyword&gt;&lt;keyword&gt;Female&lt;/keyword&gt;&lt;keyword&gt;Health Surveys&lt;/keyword&gt;&lt;keyword&gt;Humans&lt;/keyword&gt;&lt;keyword&gt;Male&lt;/keyword&gt;&lt;keyword&gt;*Motor Activity&lt;/keyword&gt;&lt;keyword&gt;Occupations/*classification/*statistics &amp;amp; numerical data&lt;/keyword&gt;&lt;keyword&gt;Queensland&lt;/keyword&gt;&lt;keyword&gt;Sex Distribution&lt;/keyword&gt;&lt;keyword&gt;*Task Performance and Analysis&lt;/keyword&gt;&lt;keyword&gt;Walking/physiology&lt;/keyword&gt;&lt;/keywords&gt;&lt;dates&gt;&lt;year&gt;2003&lt;/year&gt;&lt;pub-dates&gt;&lt;date&gt;Dec&lt;/date&gt;&lt;/pub-dates&gt;&lt;/dates&gt;&lt;isbn&gt;1440-2440 (Print)&lt;/isbn&gt;&lt;accession-num&gt;14723390&lt;/accession-num&gt;&lt;urls&gt;&lt;related-urls&gt;&lt;url&gt;http://www.ncbi.nlm.nih.gov/pubmed/14723390&lt;/url&gt;&lt;/related-urls&gt;&lt;/urls&gt;&lt;/record&gt;&lt;/Cite&gt;&lt;/EndNote&gt;</w:instrText>
      </w:r>
      <w:r w:rsidR="006F7879" w:rsidRPr="00F51053">
        <w:fldChar w:fldCharType="separate"/>
      </w:r>
      <w:r w:rsidR="005B5BAB" w:rsidRPr="00F51053">
        <w:t>(Steele &amp; Mummery, 2003)</w:t>
      </w:r>
      <w:r w:rsidR="006F7879" w:rsidRPr="00F51053">
        <w:fldChar w:fldCharType="end"/>
      </w:r>
      <w:r w:rsidR="00D8694B" w:rsidRPr="00F51053">
        <w:t xml:space="preserve"> showed that Australian university </w:t>
      </w:r>
      <w:r w:rsidR="00B20C7A" w:rsidRPr="00F51053">
        <w:t>‘</w:t>
      </w:r>
      <w:r w:rsidR="00D8694B" w:rsidRPr="00F51053">
        <w:t>blue</w:t>
      </w:r>
      <w:r w:rsidR="00B20C7A" w:rsidRPr="00F51053">
        <w:t xml:space="preserve">’ </w:t>
      </w:r>
      <w:r w:rsidR="00D8694B" w:rsidRPr="00F51053">
        <w:t>collar workers (e.g. tradespersons and grounds staff) accumulated an average of 8,757 steps per day. This was around 5-6</w:t>
      </w:r>
      <w:r w:rsidR="001C15AB" w:rsidRPr="00F51053">
        <w:t xml:space="preserve"> </w:t>
      </w:r>
      <w:r w:rsidR="00D8694B" w:rsidRPr="00F51053">
        <w:t xml:space="preserve">000 more daily steps than university </w:t>
      </w:r>
      <w:r w:rsidR="00B20C7A" w:rsidRPr="00F51053">
        <w:t>‘</w:t>
      </w:r>
      <w:r w:rsidR="00D8694B" w:rsidRPr="00F51053">
        <w:t>white</w:t>
      </w:r>
      <w:r w:rsidR="00B20C7A" w:rsidRPr="00F51053">
        <w:t xml:space="preserve">’ </w:t>
      </w:r>
      <w:r w:rsidR="00D8694B" w:rsidRPr="00F51053">
        <w:t>collar (e.g. clerical staff; 3</w:t>
      </w:r>
      <w:r w:rsidR="001C15AB" w:rsidRPr="00F51053">
        <w:t xml:space="preserve"> </w:t>
      </w:r>
      <w:r w:rsidR="00D8694B" w:rsidRPr="00F51053">
        <w:t>616 steps per day) and professional (e.g. administrators; 2</w:t>
      </w:r>
      <w:r w:rsidR="001C15AB" w:rsidRPr="00F51053">
        <w:t xml:space="preserve"> </w:t>
      </w:r>
      <w:r w:rsidR="00D8694B" w:rsidRPr="00F51053">
        <w:t xml:space="preserve">835 steps per day) workers. </w:t>
      </w:r>
      <w:r w:rsidR="00B20C7A" w:rsidRPr="00F51053">
        <w:t>Similarly, i</w:t>
      </w:r>
      <w:r w:rsidR="00D8694B" w:rsidRPr="00F51053">
        <w:t xml:space="preserve">n a New Zealand study, Schofield et al </w:t>
      </w:r>
      <w:r w:rsidR="006F7879" w:rsidRPr="00F51053">
        <w:fldChar w:fldCharType="begin"/>
      </w:r>
      <w:r w:rsidR="00906889" w:rsidRPr="00F51053">
        <w:instrText xml:space="preserve"> ADDIN EN.CITE &lt;EndNote&gt;&lt;Cite&gt;&lt;Author&gt;Schofield&lt;/Author&gt;&lt;Year&gt;2005&lt;/Year&gt;&lt;RecNum&gt;232&lt;/RecNum&gt;&lt;DisplayText&gt;(Schofield, Badlands, &amp;amp; Oliver, 2005)&lt;/DisplayText&gt;&lt;record&gt;&lt;rec-number&gt;232&lt;/rec-number&gt;&lt;foreign-keys&gt;&lt;key app="EN" db-id="pwwpsdd08dpprxevwd6v0pfnwvre9v2wsrdv" timestamp="1437108429"&gt;232&lt;/key&gt;&lt;/foreign-keys&gt;&lt;ref-type name="Journal Article"&gt;17&lt;/ref-type&gt;&lt;contributors&gt;&lt;authors&gt;&lt;author&gt;Schofield, G.,&lt;/author&gt;&lt;author&gt;Badlands, H.,&lt;/author&gt;&lt;author&gt;Oliver, M.&lt;/author&gt;&lt;/authors&gt;&lt;/contributors&gt;&lt;auth-address&gt;Centre for Physical Activity and Nutrition Research, Auckland University of Technology, Auckland, New Zealand.&lt;/auth-address&gt;&lt;titles&gt;&lt;title&gt;Objectively-measured physical activity in New Zealand workers&lt;/title&gt;&lt;secondary-title&gt;Journal of Science and Medicine in Sports&lt;/secondary-title&gt;&lt;alt-title&gt;J Sci Med Sport&lt;/alt-title&gt;&lt;/titles&gt;&lt;periodical&gt;&lt;full-title&gt;Journal of Science and Medicine in Sports&lt;/full-title&gt;&lt;/periodical&gt;&lt;alt-periodical&gt;&lt;full-title&gt;J Sci Med Sport&lt;/full-title&gt;&lt;/alt-periodical&gt;&lt;pages&gt;143-51&lt;/pages&gt;&lt;volume&gt;8&lt;/volume&gt;&lt;number&gt;2&lt;/number&gt;&lt;keywords&gt;&lt;keyword&gt;Adult&lt;/keyword&gt;&lt;keyword&gt;Analysis of Variance&lt;/keyword&gt;&lt;keyword&gt;Cross-Sectional Studies&lt;/keyword&gt;&lt;keyword&gt;Female&lt;/keyword&gt;&lt;keyword&gt;Humans&lt;/keyword&gt;&lt;keyword&gt;*Leisure Activities&lt;/keyword&gt;&lt;keyword&gt;Male&lt;/keyword&gt;&lt;keyword&gt;New Zealand&lt;/keyword&gt;&lt;keyword&gt;Occupations/*statistics &amp;amp; numerical data&lt;/keyword&gt;&lt;keyword&gt;Walking/*physiology&lt;/keyword&gt;&lt;keyword&gt;Workplace&lt;/keyword&gt;&lt;/keywords&gt;&lt;dates&gt;&lt;year&gt;2005&lt;/year&gt;&lt;pub-dates&gt;&lt;date&gt;Jun&lt;/date&gt;&lt;/pub-dates&gt;&lt;/dates&gt;&lt;isbn&gt;1440-2440 (Print)&lt;/isbn&gt;&lt;accession-num&gt;16075774&lt;/accession-num&gt;&lt;urls&gt;&lt;related-urls&gt;&lt;url&gt;http://www.ncbi.nlm.nih.gov/pubmed/16075774&lt;/url&gt;&lt;/related-urls&gt;&lt;/urls&gt;&lt;/record&gt;&lt;/Cite&gt;&lt;/EndNote&gt;</w:instrText>
      </w:r>
      <w:r w:rsidR="006F7879" w:rsidRPr="00F51053">
        <w:fldChar w:fldCharType="separate"/>
      </w:r>
      <w:r w:rsidR="00906889" w:rsidRPr="00F51053">
        <w:t>(Schofield, Badlands, &amp; Oliver, 2005)</w:t>
      </w:r>
      <w:r w:rsidR="006F7879" w:rsidRPr="00F51053">
        <w:fldChar w:fldCharType="end"/>
      </w:r>
      <w:r w:rsidR="00D8694B" w:rsidRPr="00F51053">
        <w:t xml:space="preserve"> reported similar steps per day for </w:t>
      </w:r>
      <w:r w:rsidR="00B20C7A" w:rsidRPr="00F51053">
        <w:t>‘</w:t>
      </w:r>
      <w:r w:rsidR="00D8694B" w:rsidRPr="00F51053">
        <w:t>blue</w:t>
      </w:r>
      <w:r w:rsidR="00B20C7A" w:rsidRPr="00F51053">
        <w:t xml:space="preserve">’ </w:t>
      </w:r>
      <w:r w:rsidR="00D8694B" w:rsidRPr="00F51053">
        <w:t>collar workers (1</w:t>
      </w:r>
      <w:r w:rsidR="001C15AB" w:rsidRPr="00F51053">
        <w:t xml:space="preserve"> </w:t>
      </w:r>
      <w:r w:rsidR="00D8694B" w:rsidRPr="00F51053">
        <w:t xml:space="preserve">0334 steps/day) and lower values for </w:t>
      </w:r>
      <w:r w:rsidR="00B20C7A" w:rsidRPr="00F51053">
        <w:t xml:space="preserve">‘white’ collar </w:t>
      </w:r>
      <w:r w:rsidR="00D8694B" w:rsidRPr="00F51053">
        <w:t>general office (5</w:t>
      </w:r>
      <w:r w:rsidR="001C15AB" w:rsidRPr="00F51053">
        <w:t xml:space="preserve"> </w:t>
      </w:r>
      <w:r w:rsidR="00D8694B" w:rsidRPr="00F51053">
        <w:t>380 steps/day) and university academic (4</w:t>
      </w:r>
      <w:r w:rsidR="001C15AB" w:rsidRPr="00F51053">
        <w:t xml:space="preserve"> </w:t>
      </w:r>
      <w:r w:rsidR="00D8694B" w:rsidRPr="00F51053">
        <w:t>422 steps/day) workers.</w:t>
      </w:r>
    </w:p>
    <w:p w:rsidR="00D34815" w:rsidRPr="004E1BE9" w:rsidRDefault="00B20C7A" w:rsidP="00DC6986">
      <w:r w:rsidRPr="004E1BE9">
        <w:t xml:space="preserve">More recently, studies using accelerometers have compared occupations. In a study among Australian rural men, office workers and farmers were compared regarding their objectively measured </w:t>
      </w:r>
      <w:r w:rsidR="007740EE" w:rsidRPr="004E1BE9">
        <w:t>sitting</w:t>
      </w:r>
      <w:r w:rsidRPr="004E1BE9">
        <w:t>. It was shown that office workers were more sedentary than farmers at work (6.6 and 4.3 hours per day, respectively) and in total (10.0 and 8.1 hours per day, respectively). Moreover, office worker</w:t>
      </w:r>
      <w:r w:rsidR="00893375" w:rsidRPr="004E1BE9">
        <w:t>s</w:t>
      </w:r>
      <w:r w:rsidRPr="004E1BE9">
        <w:t xml:space="preserve"> had less </w:t>
      </w:r>
      <w:r w:rsidR="00AF62D2" w:rsidRPr="004E1BE9">
        <w:t xml:space="preserve">‘interruptions’ </w:t>
      </w:r>
      <w:r w:rsidRPr="004E1BE9">
        <w:t xml:space="preserve">from </w:t>
      </w:r>
      <w:r w:rsidR="0038532E" w:rsidRPr="004E1BE9">
        <w:t>sitting</w:t>
      </w:r>
      <w:r w:rsidRPr="004E1BE9">
        <w:t xml:space="preserve"> at work than farmers </w:t>
      </w:r>
      <w:r w:rsidR="006F7879" w:rsidRPr="004E1BE9">
        <w:fldChar w:fldCharType="begin"/>
      </w:r>
      <w:r w:rsidR="00594F2D" w:rsidRPr="004E1BE9">
        <w:instrText xml:space="preserve"> ADDIN EN.CITE &lt;EndNote&gt;&lt;Cite&gt;&lt;Author&gt;Pontt&lt;/Author&gt;&lt;Year&gt;2015&lt;/Year&gt;&lt;RecNum&gt;227&lt;/RecNum&gt;&lt;DisplayText&gt;(Pontt et al., 2015)&lt;/DisplayText&gt;&lt;record&gt;&lt;rec-number&gt;227&lt;/rec-number&gt;&lt;foreign-keys&gt;&lt;key app="EN" db-id="pwwpsdd08dpprxevwd6v0pfnwvre9v2wsrdv" timestamp="1437018983"&gt;227&lt;/key&gt;&lt;/foreign-keys&gt;&lt;ref-type name="Journal Article"&gt;17&lt;/ref-type&gt;&lt;contributors&gt;&lt;authors&gt;&lt;author&gt;Pontt, J.L.,&lt;/author&gt;&lt;author&gt;Rowlands, A.V.,&lt;/author&gt;&lt;author&gt;Dollman, J.&lt;/author&gt;&lt;/authors&gt;&lt;/contributors&gt;&lt;auth-address&gt;Exercise for Health and Human Performance Group, School of Health Sciences, University of South Australia, Adelaide, South Australia, Australia.&lt;/auth-address&gt;&lt;titles&gt;&lt;title&gt;Comparison of sedentary behaviours among rural men working in offices and on farms&lt;/title&gt;&lt;secondary-title&gt;the Australian Journal of Rural Health&lt;/secondary-title&gt;&lt;alt-title&gt;Aust J Rural Health&lt;/alt-title&gt;&lt;/titles&gt;&lt;alt-periodical&gt;&lt;full-title&gt;Aust J Rural Health&lt;/full-title&gt;&lt;/alt-periodical&gt;&lt;pages&gt;74-79&lt;/pages&gt;&lt;volume&gt;23&lt;/volume&gt;&lt;number&gt;2&lt;/number&gt;&lt;keywords&gt;&lt;keyword&gt;farmer&lt;/keyword&gt;&lt;keyword&gt;physical activity&lt;/keyword&gt;&lt;keyword&gt;remote&lt;/keyword&gt;&lt;keyword&gt;sedentariness&lt;/keyword&gt;&lt;keyword&gt;sitting&lt;/keyword&gt;&lt;/keywords&gt;&lt;dates&gt;&lt;year&gt;2015&lt;/year&gt;&lt;pub-dates&gt;&lt;date&gt;Apr&lt;/date&gt;&lt;/pub-dates&gt;&lt;/dates&gt;&lt;isbn&gt;1440-1584 (Electronic)&amp;#xD;1038-5282 (Linking)&lt;/isbn&gt;&lt;accession-num&gt;25616155&lt;/accession-num&gt;&lt;urls&gt;&lt;related-urls&gt;&lt;url&gt;http://www.ncbi.nlm.nih.gov/pubmed/25616155&lt;/url&gt;&lt;/related-urls&gt;&lt;/urls&gt;&lt;electronic-resource-num&gt;10.1111/ajr.12143&lt;/electronic-resource-num&gt;&lt;/record&gt;&lt;/Cite&gt;&lt;/EndNote&gt;</w:instrText>
      </w:r>
      <w:r w:rsidR="006F7879" w:rsidRPr="004E1BE9">
        <w:fldChar w:fldCharType="separate"/>
      </w:r>
      <w:r w:rsidR="00E92B47" w:rsidRPr="004E1BE9">
        <w:t>(Pontt et al., 2015)</w:t>
      </w:r>
      <w:r w:rsidR="006F7879" w:rsidRPr="004E1BE9">
        <w:fldChar w:fldCharType="end"/>
      </w:r>
      <w:r w:rsidRPr="004E1BE9">
        <w:t xml:space="preserve">. </w:t>
      </w:r>
      <w:r w:rsidR="00AD16AB" w:rsidRPr="004E1BE9">
        <w:t xml:space="preserve">Even within an occupation there can be considerable inter- and intra-individual variability in </w:t>
      </w:r>
      <w:r w:rsidR="0038532E" w:rsidRPr="004E1BE9">
        <w:t>sitting</w:t>
      </w:r>
      <w:r w:rsidR="00AD16AB" w:rsidRPr="004E1BE9">
        <w:t xml:space="preserve"> patterns </w:t>
      </w:r>
      <w:r w:rsidR="00AD27B5" w:rsidRPr="004E1BE9">
        <w:fldChar w:fldCharType="begin"/>
      </w:r>
      <w:r w:rsidR="00906889" w:rsidRPr="004E1BE9">
        <w:instrText xml:space="preserve"> ADDIN EN.CITE &lt;EndNote&gt;&lt;Cite&gt;&lt;Author&gt;Ryde&lt;/Author&gt;&lt;Year&gt;2014&lt;/Year&gt;&lt;RecNum&gt;352&lt;/RecNum&gt;&lt;DisplayText&gt;(Ryde, Brown, Gilson, &amp;amp; Brown, 2014)&lt;/DisplayText&gt;&lt;record&gt;&lt;rec-number&gt;352&lt;/rec-number&gt;&lt;foreign-keys&gt;&lt;key app="EN" db-id="pwwpsdd08dpprxevwd6v0pfnwvre9v2wsrdv" timestamp="1438572199"&gt;352&lt;/key&gt;&lt;/foreign-keys&gt;&lt;ref-type name="Journal Article"&gt;17&lt;/ref-type&gt;&lt;contributors&gt;&lt;authors&gt;&lt;author&gt;Ryde, G.C.,  &lt;/author&gt;&lt;author&gt;Brown, H.E., &lt;/author&gt;&lt;author&gt;Gilson, N.D.,&lt;/author&gt;&lt;author&gt;Brown, W.J. &lt;/author&gt;&lt;/authors&gt;&lt;/contributors&gt;&lt;titles&gt;&lt;title&gt;Are we chained to our desks? Describing desk based sitting using a novel measure of occupational sitting&lt;/title&gt;&lt;secondary-title&gt;Journal of Physical Activity &amp;amp; Health &lt;/secondary-title&gt;&lt;/titles&gt;&lt;periodical&gt;&lt;full-title&gt;J Phys Act Health&lt;/full-title&gt;&lt;abbr-1&gt;Journal of physical activity &amp;amp; health&lt;/abbr-1&gt;&lt;/periodical&gt;&lt;pages&gt;1318-1323&lt;/pages&gt;&lt;volume&gt;11&lt;/volume&gt;&lt;dates&gt;&lt;year&gt;2014&lt;/year&gt;&lt;/dates&gt;&lt;urls&gt;&lt;/urls&gt;&lt;/record&gt;&lt;/Cite&gt;&lt;/EndNote&gt;</w:instrText>
      </w:r>
      <w:r w:rsidR="00AD27B5" w:rsidRPr="004E1BE9">
        <w:fldChar w:fldCharType="separate"/>
      </w:r>
      <w:r w:rsidR="00906889" w:rsidRPr="004E1BE9">
        <w:t>(Ryde, Brown, Gilson, &amp; Brown, 2014)</w:t>
      </w:r>
      <w:r w:rsidR="00AD27B5" w:rsidRPr="004E1BE9">
        <w:fldChar w:fldCharType="end"/>
      </w:r>
      <w:r w:rsidR="00AD16AB" w:rsidRPr="004E1BE9">
        <w:t>.</w:t>
      </w:r>
    </w:p>
    <w:p w:rsidR="00D34815" w:rsidRPr="00F51053" w:rsidRDefault="00DF7600" w:rsidP="00DC6986">
      <w:r w:rsidRPr="00F51053">
        <w:t xml:space="preserve">Internationally, occupational </w:t>
      </w:r>
      <w:r w:rsidR="0038532E" w:rsidRPr="00F51053">
        <w:t>sitting</w:t>
      </w:r>
      <w:r w:rsidRPr="00F51053">
        <w:t xml:space="preserve"> was assessed over four consecutive days in a sample of 202 Danish ‘blue’ collar workers </w:t>
      </w:r>
      <w:r w:rsidR="006F7879" w:rsidRPr="00F51053">
        <w:fldChar w:fldCharType="begin"/>
      </w:r>
      <w:r w:rsidR="00906889" w:rsidRPr="00F51053">
        <w:instrText xml:space="preserve"> ADDIN EN.CITE &lt;EndNote&gt;&lt;Cite&gt;&lt;Author&gt;Hallman&lt;/Author&gt;&lt;Year&gt;2015&lt;/Year&gt;&lt;RecNum&gt;233&lt;/RecNum&gt;&lt;DisplayText&gt;(Hallman, Gupta, Mathiassen, &amp;amp; Holtermann, 2015)&lt;/DisplayText&gt;&lt;record&gt;&lt;rec-number&gt;233&lt;/rec-number&gt;&lt;foreign-keys&gt;&lt;key app="EN" db-id="pwwpsdd08dpprxevwd6v0pfnwvre9v2wsrdv" timestamp="1437108604"&gt;233&lt;/key&gt;&lt;/foreign-keys&gt;&lt;ref-type name="Journal Article"&gt;17&lt;/ref-type&gt;&lt;contributors&gt;&lt;authors&gt;&lt;author&gt;Hallman, D. M.&lt;/author&gt;&lt;author&gt;Gupta, N.&lt;/author&gt;&lt;author&gt;Mathiassen, S. E.&lt;/author&gt;&lt;author&gt;Holtermann, A.&lt;/author&gt;&lt;/authors&gt;&lt;/contributors&gt;&lt;auth-address&gt;Department of Occupational and Public Health Sciences, Centre for Musculoskeletal Research, University of Gavle, Kungsbacksvagen 47, 801 76, Gavle, Sweden, david.hallman@hig.se.&lt;/auth-address&gt;&lt;titles&gt;&lt;title&gt;Association between objectively measured sitting time and neck-shoulder pain among blue-collar workers&lt;/title&gt;&lt;secondary-title&gt;International Archives of Occupational Environment and Health&lt;/secondary-title&gt;&lt;alt-title&gt;Int Arch Occup Environ Health&lt;/alt-title&gt;&lt;/titles&gt;&lt;alt-periodical&gt;&lt;full-title&gt;Int Arch Occup Environ Health&lt;/full-title&gt;&lt;/alt-periodical&gt;&lt;dates&gt;&lt;year&gt;2015&lt;/year&gt;&lt;pub-dates&gt;&lt;date&gt;Feb 13&lt;/date&gt;&lt;/pub-dates&gt;&lt;/dates&gt;&lt;isbn&gt;1432-1246 (Electronic)&amp;#xD;0340-0131 (Linking)&lt;/isbn&gt;&lt;accession-num&gt;25677207&lt;/accession-num&gt;&lt;urls&gt;&lt;related-urls&gt;&lt;url&gt;http://www.ncbi.nlm.nih.gov/pubmed/25677207&lt;/url&gt;&lt;/related-urls&gt;&lt;/urls&gt;&lt;electronic-resource-num&gt;10.1007/s00420-015-1031-4&lt;/electronic-resource-num&gt;&lt;/record&gt;&lt;/Cite&gt;&lt;/EndNote&gt;</w:instrText>
      </w:r>
      <w:r w:rsidR="006F7879" w:rsidRPr="00F51053">
        <w:fldChar w:fldCharType="separate"/>
      </w:r>
      <w:r w:rsidR="00906889" w:rsidRPr="00F51053">
        <w:t>(Hallman, Gupta, Mathiassen, &amp; Holtermann, 2015)</w:t>
      </w:r>
      <w:r w:rsidR="006F7879" w:rsidRPr="00F51053">
        <w:fldChar w:fldCharType="end"/>
      </w:r>
      <w:r w:rsidRPr="00F51053">
        <w:t xml:space="preserve">. Occupations with the lowest levels of occupational </w:t>
      </w:r>
      <w:r w:rsidR="0038532E" w:rsidRPr="00F51053">
        <w:t xml:space="preserve">sitting </w:t>
      </w:r>
      <w:r w:rsidRPr="00F51053">
        <w:t>exposure were garbage collectors (2</w:t>
      </w:r>
      <w:r w:rsidR="00893375" w:rsidRPr="00F51053">
        <w:t>.0</w:t>
      </w:r>
      <w:r w:rsidRPr="00F51053">
        <w:t xml:space="preserve"> hours/day), manufact</w:t>
      </w:r>
      <w:r w:rsidR="0038532E" w:rsidRPr="00F51053">
        <w:t>u</w:t>
      </w:r>
      <w:r w:rsidRPr="00F51053">
        <w:t xml:space="preserve">ring workers (2.3 hours/day) and cleaners (2.9 hours/day). Those with the highest exposure to </w:t>
      </w:r>
      <w:r w:rsidR="0038532E" w:rsidRPr="00F51053">
        <w:t>sitting</w:t>
      </w:r>
      <w:r w:rsidRPr="00F51053">
        <w:t xml:space="preserve"> at work were construction workers (3.5 hours/day), assembly workers (3.7 hours/day) </w:t>
      </w:r>
      <w:r w:rsidRPr="00F51053">
        <w:lastRenderedPageBreak/>
        <w:t xml:space="preserve">and mobile plant operators (4.5 hours/day). </w:t>
      </w:r>
      <w:r w:rsidR="00F620B0" w:rsidRPr="00F51053">
        <w:t>Similarly, analysis of accelerometer data from 1</w:t>
      </w:r>
      <w:r w:rsidR="001C15AB" w:rsidRPr="00F51053">
        <w:t xml:space="preserve"> </w:t>
      </w:r>
      <w:r w:rsidR="00F620B0" w:rsidRPr="00F51053">
        <w:t xml:space="preserve">112 US adults by occupational code found ‘engineers, architects and scientists’ had the largest proportion of their measured day being sedentary (65%), with ‘waiters and waitresses’ </w:t>
      </w:r>
      <w:r w:rsidR="0038532E" w:rsidRPr="00F51053">
        <w:t xml:space="preserve">having </w:t>
      </w:r>
      <w:r w:rsidR="00F620B0" w:rsidRPr="00F51053">
        <w:t>the smallest proportion (40%)</w:t>
      </w:r>
      <w:r w:rsidR="00AD27B5" w:rsidRPr="00F51053">
        <w:t xml:space="preserve"> </w:t>
      </w:r>
      <w:r w:rsidR="00AD27B5" w:rsidRPr="00F51053">
        <w:fldChar w:fldCharType="begin">
          <w:fldData xml:space="preserve">PEVuZE5vdGU+PENpdGU+PEF1dGhvcj5TdGVldmVzPC9BdXRob3I+PFllYXI+MjAxNTwvWWVhcj48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</w:fldData>
        </w:fldChar>
      </w:r>
      <w:r w:rsidR="00594F2D" w:rsidRPr="00F51053">
        <w:instrText xml:space="preserve"> ADDIN EN.CITE </w:instrText>
      </w:r>
      <w:r w:rsidR="00594F2D" w:rsidRPr="00F51053">
        <w:fldChar w:fldCharType="begin">
          <w:fldData xml:space="preserve">PEVuZE5vdGU+PENpdGU+PEF1dGhvcj5TdGVldmVzPC9BdXRob3I+PFllYXI+MjAxNTwvWWVhcj48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</w:fldData>
        </w:fldChar>
      </w:r>
      <w:r w:rsidR="00594F2D" w:rsidRPr="00F51053">
        <w:instrText xml:space="preserve"> ADDIN EN.CITE.DATA </w:instrText>
      </w:r>
      <w:r w:rsidR="00594F2D" w:rsidRPr="00F51053">
        <w:fldChar w:fldCharType="end"/>
      </w:r>
      <w:r w:rsidR="00AD27B5" w:rsidRPr="00F51053">
        <w:fldChar w:fldCharType="separate"/>
      </w:r>
      <w:r w:rsidR="00AD27B5" w:rsidRPr="00F51053">
        <w:t>(Steeves et al., 2015)</w:t>
      </w:r>
      <w:r w:rsidR="00AD27B5" w:rsidRPr="00F51053">
        <w:fldChar w:fldCharType="end"/>
      </w:r>
      <w:r w:rsidR="00F620B0" w:rsidRPr="00F51053">
        <w:t xml:space="preserve">. Other occupations with high </w:t>
      </w:r>
      <w:r w:rsidR="0038532E" w:rsidRPr="00F51053">
        <w:t xml:space="preserve">sitting </w:t>
      </w:r>
      <w:r w:rsidR="00F620B0" w:rsidRPr="00F51053">
        <w:t xml:space="preserve">exposure were management (39%), artists (36%), secretaries (34%), technicians (32%), sales </w:t>
      </w:r>
      <w:proofErr w:type="spellStart"/>
      <w:r w:rsidR="00F620B0" w:rsidRPr="00F51053">
        <w:t>represenatives</w:t>
      </w:r>
      <w:proofErr w:type="spellEnd"/>
      <w:r w:rsidR="00F620B0" w:rsidRPr="00F51053">
        <w:t xml:space="preserve"> (31%) and teachers (30%).</w:t>
      </w:r>
    </w:p>
    <w:p w:rsidR="00D34815" w:rsidRPr="00F51053" w:rsidRDefault="00893375" w:rsidP="00DC6986">
      <w:r w:rsidRPr="00F51053">
        <w:t>T</w:t>
      </w:r>
      <w:r w:rsidR="00DF7600" w:rsidRPr="00F51053">
        <w:t xml:space="preserve">hree </w:t>
      </w:r>
      <w:r w:rsidRPr="00F51053">
        <w:t xml:space="preserve">other </w:t>
      </w:r>
      <w:r w:rsidR="00DF7600" w:rsidRPr="00F51053">
        <w:t xml:space="preserve">studies were found (two unpublished), which solely focused on objectively measuring occupational </w:t>
      </w:r>
      <w:r w:rsidR="00BE7C7B" w:rsidRPr="00F51053">
        <w:t>sitting</w:t>
      </w:r>
      <w:r w:rsidR="00DF7600" w:rsidRPr="00F51053">
        <w:t xml:space="preserve"> exposure in non-office based workers; all three studies measured exposure in </w:t>
      </w:r>
      <w:r w:rsidR="00AF62D2" w:rsidRPr="00F51053">
        <w:t xml:space="preserve">transport </w:t>
      </w:r>
      <w:r w:rsidR="00DF7600" w:rsidRPr="00F51053">
        <w:t xml:space="preserve">drivers. </w:t>
      </w:r>
      <w:r w:rsidR="00B20C7A" w:rsidRPr="00F51053">
        <w:t xml:space="preserve">In a study of Australian male bus drivers, </w:t>
      </w:r>
      <w:r w:rsidR="00EB2D0B" w:rsidRPr="00F51053">
        <w:t xml:space="preserve">occupational sedentary time was </w:t>
      </w:r>
      <w:r w:rsidR="00212431" w:rsidRPr="00F51053">
        <w:t>4.1 hours per day</w:t>
      </w:r>
      <w:r w:rsidR="00B20C7A" w:rsidRPr="00F51053">
        <w:t> </w:t>
      </w:r>
      <w:r w:rsidR="006F7879" w:rsidRPr="00F51053">
        <w:fldChar w:fldCharType="begin"/>
      </w:r>
      <w:r w:rsidR="00576599" w:rsidRPr="00F51053">
        <w:instrText xml:space="preserve"> ADDIN EN.CITE &lt;EndNote&gt;&lt;Cite&gt;&lt;Author&gt;Wong&lt;/Author&gt;&lt;Year&gt;2014&lt;/Year&gt;&lt;RecNum&gt;5&lt;/RecNum&gt;&lt;DisplayText&gt;(Wong et al., 2014)&lt;/DisplayText&gt;&lt;record&gt;&lt;rec-number&gt;5&lt;/rec-number&gt;&lt;foreign-keys&gt;&lt;key app="EN" db-id="pwwpsdd08dpprxevwd6v0pfnwvre9v2wsrdv" timestamp="1425533583"&gt;5&lt;/key&gt;&lt;/foreign-keys&gt;&lt;ref-type name="Journal Article"&gt;17&lt;/ref-type&gt;&lt;contributors&gt;&lt;authors&gt;&lt;author&gt;Wong, J.Y.,&lt;/author&gt;&lt;author&gt;Gilson, N.D.,&lt;/author&gt;&lt;author&gt;Bush, R.A.,&lt;/author&gt;&lt;author&gt;Brown, W.J.&lt;/author&gt;&lt;/authors&gt;&lt;/contributors&gt;&lt;auth-address&gt;School of Human Movement Studies, The University of Queensland; School of Exercise and Nutrition Sciences, Deakin University, Victoria.&lt;/auth-address&gt;&lt;titles&gt;&lt;title&gt;Patterns and perceptions of physical activity and sedentary time in male transport drivers working in regional Australia&lt;/title&gt;&lt;secondary-title&gt;Australian and New Zealand Journal of Public Health&lt;/secondary-title&gt;&lt;alt-title&gt;Aust N Z J Public Health&lt;/alt-title&gt;&lt;/titles&gt;&lt;periodical&gt;&lt;full-title&gt;Aust N Z J Public Health&lt;/full-title&gt;&lt;abbr-1&gt;Australian and New Zealand journal of public health&lt;/abbr-1&gt;&lt;/periodical&gt;&lt;alt-periodical&gt;&lt;full-title&gt;Aust N Z J Public Health&lt;/full-title&gt;&lt;abbr-1&gt;Australian and New Zealand journal of public health&lt;/abbr-1&gt;&lt;/alt-periodical&gt;&lt;pages&gt;314-320&lt;/pages&gt;&lt;volume&gt;38&lt;/volume&gt;&lt;number&gt;4&lt;/number&gt;&lt;dates&gt;&lt;year&gt;2014&lt;/year&gt;&lt;pub-dates&gt;&lt;date&gt;Aug&lt;/date&gt;&lt;/pub-dates&gt;&lt;/dates&gt;&lt;isbn&gt;1753-6405 (Electronic)&amp;#xD;1326-0200 (Linking)&lt;/isbn&gt;&lt;accession-num&gt;24962634&lt;/accession-num&gt;&lt;urls&gt;&lt;related-urls&gt;&lt;url&gt;http://www.ncbi.nlm.nih.gov/pubmed/24962634&lt;/url&gt;&lt;/related-urls&gt;&lt;/urls&gt;&lt;electronic-resource-num&gt;10.1111/1753-6405.12214&lt;/electronic-resource-num&gt;&lt;/record&gt;&lt;/Cite&gt;&lt;/EndNote&gt;</w:instrText>
      </w:r>
      <w:r w:rsidR="006F7879" w:rsidRPr="00F51053">
        <w:fldChar w:fldCharType="separate"/>
      </w:r>
      <w:r w:rsidR="0041483D" w:rsidRPr="00F51053">
        <w:t>(Wong et al., 2014)</w:t>
      </w:r>
      <w:r w:rsidR="006F7879" w:rsidRPr="00F51053">
        <w:fldChar w:fldCharType="end"/>
      </w:r>
      <w:r w:rsidR="00212431" w:rsidRPr="00F51053">
        <w:t>. Their total daily sedentary time was less on work days (7.8 hours) than on non-work days (8.9 hours)</w:t>
      </w:r>
      <w:r w:rsidR="00B20C7A" w:rsidRPr="00F51053">
        <w:t xml:space="preserve">. </w:t>
      </w:r>
      <w:r w:rsidR="00EA1C3F" w:rsidRPr="00F51053">
        <w:t>T</w:t>
      </w:r>
      <w:r w:rsidR="00B20C7A" w:rsidRPr="00F51053">
        <w:t xml:space="preserve">hese drivers spent a lower proportion of their time sedentary </w:t>
      </w:r>
      <w:r w:rsidR="001C15AB" w:rsidRPr="00F51053">
        <w:t xml:space="preserve">while </w:t>
      </w:r>
      <w:r w:rsidR="00B20C7A" w:rsidRPr="00F51053">
        <w:t xml:space="preserve">at work (44%) than outside of work time (60%). </w:t>
      </w:r>
      <w:r w:rsidR="00EA1C3F" w:rsidRPr="00F51053">
        <w:t>This</w:t>
      </w:r>
      <w:r w:rsidR="00B20C7A" w:rsidRPr="00F51053">
        <w:t xml:space="preserve"> study could have underestimated </w:t>
      </w:r>
      <w:r w:rsidR="00212431" w:rsidRPr="00F51053">
        <w:t>occupational</w:t>
      </w:r>
      <w:r w:rsidR="00B20C7A" w:rsidRPr="00F51053">
        <w:t xml:space="preserve"> </w:t>
      </w:r>
      <w:r w:rsidR="00EA1C3F" w:rsidRPr="00F51053">
        <w:t>sitting</w:t>
      </w:r>
      <w:r w:rsidR="00B20C7A" w:rsidRPr="00F51053">
        <w:t xml:space="preserve"> exposure, given that accelerometers may have classified time spent driving as light intensity activity (due to either vehicle vibrations or the upper body movement associated with driving given the wrist placement of the accelerometers).</w:t>
      </w:r>
      <w:r w:rsidR="00DF7600" w:rsidRPr="00F51053">
        <w:t xml:space="preserve"> A UK study by </w:t>
      </w:r>
      <w:proofErr w:type="spellStart"/>
      <w:r w:rsidR="00DF7600" w:rsidRPr="00F51053">
        <w:t>Valela-Mato</w:t>
      </w:r>
      <w:proofErr w:type="spellEnd"/>
      <w:r w:rsidR="00DF7600" w:rsidRPr="00F51053">
        <w:t xml:space="preserve"> et al </w:t>
      </w:r>
      <w:r w:rsidR="000B462B" w:rsidRPr="00F51053">
        <w:fldChar w:fldCharType="begin"/>
      </w:r>
      <w:r w:rsidR="00906889" w:rsidRPr="00F51053">
        <w:instrText xml:space="preserve"> ADDIN EN.CITE &lt;EndNote&gt;&lt;Cite&gt;&lt;Author&gt;Varela-Mato&lt;/Author&gt;&lt;Year&gt;2015&lt;/Year&gt;&lt;RecNum&gt;369&lt;/RecNum&gt;&lt;DisplayText&gt;(Varela-Mato, Yates, Biddle, &amp;amp; Clemes, 2015)&lt;/DisplayText&gt;&lt;record&gt;&lt;rec-number&gt;369&lt;/rec-number&gt;&lt;foreign-keys&gt;&lt;key app="EN" db-id="pwwpsdd08dpprxevwd6v0pfnwvre9v2wsrdv" timestamp="1442449501"&gt;369&lt;/key&gt;&lt;/foreign-keys&gt;&lt;ref-type name="Conference Paper"&gt;47&lt;/ref-type&gt;&lt;contributors&gt;&lt;authors&gt;&lt;author&gt;Varela-Mato, V., &lt;/author&gt;&lt;author&gt;Yates, T., &lt;/author&gt;&lt;author&gt;Biddle, S.J., &lt;/author&gt;&lt;author&gt;Clemes, S.  &lt;/author&gt;&lt;/authors&gt;&lt;/contributors&gt;&lt;titles&gt;&lt;title&gt;Time spent sitting and cardiovascular health amongst bus drivers: A pilot study&lt;/title&gt;&lt;secondary-title&gt;International Society for Behavioural Nutrition and Physical Activity Annual Meeting&lt;/secondary-title&gt;&lt;/titles&gt;&lt;dates&gt;&lt;year&gt;2015&lt;/year&gt;&lt;/dates&gt;&lt;pub-location&gt;Edinburgh, Scotland&lt;/pub-location&gt;&lt;urls&gt;&lt;/urls&gt;&lt;/record&gt;&lt;/Cite&gt;&lt;/EndNote&gt;</w:instrText>
      </w:r>
      <w:r w:rsidR="000B462B" w:rsidRPr="00F51053">
        <w:fldChar w:fldCharType="separate"/>
      </w:r>
      <w:r w:rsidR="00906889" w:rsidRPr="00F51053">
        <w:t>(Varela-</w:t>
      </w:r>
      <w:proofErr w:type="spellStart"/>
      <w:r w:rsidR="00906889" w:rsidRPr="00F51053">
        <w:t>Mato</w:t>
      </w:r>
      <w:proofErr w:type="spellEnd"/>
      <w:r w:rsidR="00906889" w:rsidRPr="00F51053">
        <w:t>, Yates, Biddle, &amp; Clemes, 2015)</w:t>
      </w:r>
      <w:r w:rsidR="000B462B" w:rsidRPr="00F51053">
        <w:fldChar w:fldCharType="end"/>
      </w:r>
      <w:r w:rsidR="00DF7600" w:rsidRPr="00F51053">
        <w:t xml:space="preserve"> using posture monitors in bus drivers (n=28) found that drivers sat for a significantly greater proportion of their time on workdays (73%) compared to non-workdays (63%). Sitting time was also higher during work hours (85%) compared to non-work hours (70%). Gilson et al </w:t>
      </w:r>
      <w:r w:rsidR="000B462B" w:rsidRPr="00F51053">
        <w:fldChar w:fldCharType="begin"/>
      </w:r>
      <w:r w:rsidR="00906889" w:rsidRPr="00F51053">
        <w:instrText xml:space="preserve"> ADDIN EN.CITE &lt;EndNote&gt;&lt;Cite&gt;&lt;Author&gt;Gilson&lt;/Author&gt;&lt;Year&gt;2015&lt;/Year&gt;&lt;RecNum&gt;370&lt;/RecNum&gt;&lt;DisplayText&gt;(N. D. Gilson, Pavey, et al., 2015)&lt;/DisplayText&gt;&lt;record&gt;&lt;rec-number&gt;370&lt;/rec-number&gt;&lt;foreign-keys&gt;&lt;key app="EN" db-id="pwwpsdd08dpprxevwd6v0pfnwvre9v2wsrdv" timestamp="1442449646"&gt;370&lt;/key&gt;&lt;/foreign-keys&gt;&lt;ref-type name="Conference Paper"&gt;47&lt;/ref-type&gt;&lt;contributors&gt;&lt;authors&gt;&lt;author&gt;Gilson, N.D., &lt;/author&gt;&lt;author&gt;Pavey, T.G., &lt;/author&gt;&lt;author&gt;Gomersall, S., &lt;/author&gt;&lt;author&gt;Vandelanotte, C., &lt;/author&gt;&lt;author&gt;Duncan, M.J., &lt;/author&gt;&lt;author&gt;Wright, O., &lt;/author&gt;&lt;author&gt;Trost, S.G., &lt;/author&gt;&lt;author&gt;Brown, W.J. &lt;/author&gt;&lt;/authors&gt;&lt;/contributors&gt;&lt;titles&gt;&lt;title&gt;Shifting Gears: Patterns and changes in workday sedentary, stationary and movement time in Australian truck drivers &lt;/title&gt;&lt;secondary-title&gt;ASICS Sports Medicine Australia Conference&lt;/secondary-title&gt;&lt;/titles&gt;&lt;dates&gt;&lt;year&gt;2015&lt;/year&gt;&lt;/dates&gt;&lt;pub-location&gt;Sanctuary Cove, Queensland, Australia&lt;/pub-location&gt;&lt;urls&gt;&lt;/urls&gt;&lt;/record&gt;&lt;/Cite&gt;&lt;/EndNote&gt;</w:instrText>
      </w:r>
      <w:r w:rsidR="000B462B" w:rsidRPr="00F51053">
        <w:fldChar w:fldCharType="separate"/>
      </w:r>
      <w:r w:rsidR="00906889" w:rsidRPr="00F51053">
        <w:t>(N. D. Gilson, Pavey, et al., 2015)</w:t>
      </w:r>
      <w:r w:rsidR="000B462B" w:rsidRPr="00F51053">
        <w:fldChar w:fldCharType="end"/>
      </w:r>
      <w:r w:rsidR="00DF7600" w:rsidRPr="00F51053">
        <w:t xml:space="preserve"> assessed patterns of workday sedentary time in Australian truck drivers. In this study, compared to local delivery drivers, long-haul drivers spent a significantly lower proportion of their day sedentary (38%; difference of 5% or 1.2 hours/day). This </w:t>
      </w:r>
      <w:r w:rsidR="00AD16AB" w:rsidRPr="00F51053">
        <w:t xml:space="preserve">again </w:t>
      </w:r>
      <w:r w:rsidR="00DF7600" w:rsidRPr="00F51053">
        <w:t>highlights important variation in exposure even within a single occupation.</w:t>
      </w:r>
    </w:p>
    <w:p w:rsidR="00D34815" w:rsidRPr="00F51053" w:rsidRDefault="00D0123E" w:rsidP="00DC6986">
      <w:r w:rsidRPr="00F51053">
        <w:t>Thus</w:t>
      </w:r>
      <w:r w:rsidR="00AA1116" w:rsidRPr="00F51053">
        <w:t>,</w:t>
      </w:r>
      <w:r w:rsidRPr="00F51053">
        <w:t xml:space="preserve"> </w:t>
      </w:r>
      <w:r w:rsidR="00EF57A9" w:rsidRPr="00F51053">
        <w:t>whil</w:t>
      </w:r>
      <w:r w:rsidR="00EA1C3F" w:rsidRPr="00F51053">
        <w:t>e</w:t>
      </w:r>
      <w:r w:rsidR="00EF57A9" w:rsidRPr="00F51053">
        <w:t xml:space="preserve"> emerging data suggests </w:t>
      </w:r>
      <w:r w:rsidR="00EA1C3F" w:rsidRPr="00F51053">
        <w:t xml:space="preserve">sitting </w:t>
      </w:r>
      <w:r w:rsidR="00EF57A9" w:rsidRPr="00F51053">
        <w:t>exposure varies between occupations</w:t>
      </w:r>
      <w:r w:rsidR="00E81BA6" w:rsidRPr="00F51053">
        <w:t>,</w:t>
      </w:r>
      <w:r w:rsidR="00EF57A9" w:rsidRPr="00F51053">
        <w:t xml:space="preserve"> and even within an occupation</w:t>
      </w:r>
      <w:r w:rsidR="00E81BA6" w:rsidRPr="00F51053">
        <w:t>al group</w:t>
      </w:r>
      <w:r w:rsidR="00EF57A9" w:rsidRPr="00F51053">
        <w:t xml:space="preserve">, </w:t>
      </w:r>
      <w:r w:rsidRPr="00F51053">
        <w:t xml:space="preserve">the </w:t>
      </w:r>
      <w:r w:rsidR="003B00B5" w:rsidRPr="00F51053">
        <w:t>evidence shows</w:t>
      </w:r>
      <w:r w:rsidRPr="00F51053">
        <w:t xml:space="preserve"> there are many occupations</w:t>
      </w:r>
      <w:r w:rsidR="003B00B5" w:rsidRPr="00F51053">
        <w:t xml:space="preserve"> </w:t>
      </w:r>
      <w:r w:rsidR="00AA1116" w:rsidRPr="00F51053">
        <w:t>(</w:t>
      </w:r>
      <w:r w:rsidR="00EF57A9" w:rsidRPr="00F51053">
        <w:t xml:space="preserve">including </w:t>
      </w:r>
      <w:r w:rsidR="003B00B5" w:rsidRPr="00F51053">
        <w:t>traditionally ‘blue’ collar occupations</w:t>
      </w:r>
      <w:r w:rsidR="00AA1116" w:rsidRPr="00F51053">
        <w:t xml:space="preserve">) </w:t>
      </w:r>
      <w:r w:rsidRPr="00F51053">
        <w:t xml:space="preserve">in all industry sectors where occupational </w:t>
      </w:r>
      <w:r w:rsidR="00EA1C3F" w:rsidRPr="00F51053">
        <w:t>exposure to excessive sitting</w:t>
      </w:r>
      <w:r w:rsidRPr="00F51053">
        <w:t xml:space="preserve"> is likely to be an important occupational hazard.</w:t>
      </w:r>
    </w:p>
    <w:p w:rsidR="00D34815" w:rsidRPr="00F51053" w:rsidRDefault="00D0123E" w:rsidP="000A463F">
      <w:pPr>
        <w:pStyle w:val="Heading2"/>
      </w:pPr>
      <w:bookmarkStart w:id="37" w:name="_Toc440468390"/>
      <w:r w:rsidRPr="00F51053">
        <w:t>5.</w:t>
      </w:r>
      <w:r w:rsidR="00F60FD4" w:rsidRPr="00F51053">
        <w:t>5</w:t>
      </w:r>
      <w:r w:rsidR="00CA52F6" w:rsidRPr="00F51053">
        <w:t xml:space="preserve"> </w:t>
      </w:r>
      <w:r w:rsidRPr="00F51053">
        <w:t xml:space="preserve">Changes in occupational </w:t>
      </w:r>
      <w:r w:rsidR="00EA1C3F" w:rsidRPr="00F51053">
        <w:t>sitting</w:t>
      </w:r>
      <w:r w:rsidRPr="00F51053">
        <w:t xml:space="preserve"> exposure over years</w:t>
      </w:r>
      <w:bookmarkEnd w:id="37"/>
    </w:p>
    <w:p w:rsidR="00D34815" w:rsidRPr="00F51053" w:rsidRDefault="00986357" w:rsidP="00DC6986">
      <w:r w:rsidRPr="004E1BE9">
        <w:t>Whil</w:t>
      </w:r>
      <w:r w:rsidR="000A16BA" w:rsidRPr="004E1BE9">
        <w:t>e</w:t>
      </w:r>
      <w:r w:rsidRPr="004E1BE9">
        <w:t xml:space="preserve"> there is little direct Australian evidence </w:t>
      </w:r>
      <w:r w:rsidR="00F6040A" w:rsidRPr="004E1BE9">
        <w:t>relating to changes in</w:t>
      </w:r>
      <w:r w:rsidRPr="004E1BE9">
        <w:t xml:space="preserve"> occupational </w:t>
      </w:r>
      <w:r w:rsidR="00EA1C3F" w:rsidRPr="004E1BE9">
        <w:t>sitting</w:t>
      </w:r>
      <w:r w:rsidRPr="004E1BE9">
        <w:t xml:space="preserve"> exposure over recent decades, the international evidence does support the Australian anecdotal </w:t>
      </w:r>
      <w:proofErr w:type="gramStart"/>
      <w:r w:rsidRPr="004E1BE9">
        <w:t>evidence.</w:t>
      </w:r>
      <w:proofErr w:type="gramEnd"/>
      <w:r w:rsidRPr="004E1BE9">
        <w:t xml:space="preserve"> For example, </w:t>
      </w:r>
      <w:r w:rsidR="00061660" w:rsidRPr="004E1BE9">
        <w:t>self-report</w:t>
      </w:r>
      <w:r w:rsidR="007173D2" w:rsidRPr="004E1BE9">
        <w:t xml:space="preserve"> data from Denmark show a recent increase in the proportion of workers spending at least </w:t>
      </w:r>
      <w:r w:rsidR="00A071B5" w:rsidRPr="004E1BE9">
        <w:t>three-quarters</w:t>
      </w:r>
      <w:r w:rsidR="007173D2" w:rsidRPr="004E1BE9">
        <w:t xml:space="preserve"> of their work time sitting, from 33% in 1990 to 39% in 2010</w:t>
      </w:r>
      <w:r w:rsidR="00A071B5" w:rsidRPr="004E1BE9">
        <w:t xml:space="preserve"> </w:t>
      </w:r>
      <w:r w:rsidR="006F7879" w:rsidRPr="004E1BE9">
        <w:fldChar w:fldCharType="begin">
          <w:fldData xml:space="preserve">PEVuZE5vdGU+PENpdGU+PEF1dGhvcj52YW4gZGVyIFBsb2VnPC9BdXRob3I+PFllYXI+MjAxNTwv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</w:fldData>
        </w:fldChar>
      </w:r>
      <w:r w:rsidR="00906889" w:rsidRPr="004E1BE9">
        <w:instrText xml:space="preserve"> ADDIN EN.CITE </w:instrText>
      </w:r>
      <w:r w:rsidR="00906889" w:rsidRPr="004E1BE9">
        <w:fldChar w:fldCharType="begin">
          <w:fldData xml:space="preserve">PEVuZE5vdGU+PENpdGU+PEF1dGhvcj52YW4gZGVyIFBsb2VnPC9BdXRob3I+PFllYXI+MjAxNTwv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</w:fldData>
        </w:fldChar>
      </w:r>
      <w:r w:rsidR="00906889" w:rsidRPr="004E1BE9">
        <w:instrText xml:space="preserve"> ADDIN EN.CITE.DATA </w:instrText>
      </w:r>
      <w:r w:rsidR="00906889" w:rsidRPr="004E1BE9">
        <w:fldChar w:fldCharType="end"/>
      </w:r>
      <w:r w:rsidR="006F7879" w:rsidRPr="004E1BE9">
        <w:fldChar w:fldCharType="separate"/>
      </w:r>
      <w:r w:rsidR="00906889" w:rsidRPr="004E1BE9">
        <w:t>(van der Ploeg, Moller, Hannerz, van der Beek, &amp; Holtermann, 2015)</w:t>
      </w:r>
      <w:r w:rsidR="006F7879" w:rsidRPr="004E1BE9">
        <w:fldChar w:fldCharType="end"/>
      </w:r>
      <w:r w:rsidR="007173D2" w:rsidRPr="004E1BE9">
        <w:t xml:space="preserve">. </w:t>
      </w:r>
      <w:r w:rsidR="00D0123E" w:rsidRPr="004E1BE9">
        <w:t xml:space="preserve">A study from the US using employment statistics with occupational classification scheme codes has shown that the estimated average daily occupation related energy expenditure has decreased over the last 50 years by 100 calories </w:t>
      </w:r>
      <w:r w:rsidR="006F7879" w:rsidRPr="004E1BE9">
        <w:fldChar w:fldCharType="begin">
          <w:fldData xml:space="preserve">PEVuZE5vdGU+PENpdGU+PEF1dGhvcj5DaHVyY2g8L0F1dGhvcj48WWVhcj4yMDExPC9ZZWFyPjxS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</w:fldData>
        </w:fldChar>
      </w:r>
      <w:r w:rsidR="00576599" w:rsidRPr="004E1BE9">
        <w:instrText xml:space="preserve"> ADDIN EN.CITE </w:instrText>
      </w:r>
      <w:r w:rsidR="00576599" w:rsidRPr="004E1BE9">
        <w:fldChar w:fldCharType="begin">
          <w:fldData xml:space="preserve">PEVuZE5vdGU+PENpdGU+PEF1dGhvcj5DaHVyY2g8L0F1dGhvcj48WWVhcj4yMDExPC9ZZWFyPjxS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</w:fldData>
        </w:fldChar>
      </w:r>
      <w:r w:rsidR="00576599" w:rsidRPr="004E1BE9">
        <w:instrText xml:space="preserve"> ADDIN EN.CITE.DATA </w:instrText>
      </w:r>
      <w:r w:rsidR="00576599" w:rsidRPr="004E1BE9">
        <w:fldChar w:fldCharType="end"/>
      </w:r>
      <w:r w:rsidR="006F7879" w:rsidRPr="004E1BE9">
        <w:fldChar w:fldCharType="separate"/>
      </w:r>
      <w:r w:rsidR="0041483D" w:rsidRPr="004E1BE9">
        <w:t>(Church et al., 2011)</w:t>
      </w:r>
      <w:r w:rsidR="006F7879" w:rsidRPr="004E1BE9">
        <w:fldChar w:fldCharType="end"/>
      </w:r>
      <w:r w:rsidR="00D0123E" w:rsidRPr="004E1BE9">
        <w:t xml:space="preserve">. This study also showed that whereas around 15% of the US workers worked in sedentary jobs in 1960, this had increased to around 25% by 2010. Part of this change is likely to be due to shifts </w:t>
      </w:r>
      <w:r w:rsidR="0017332A" w:rsidRPr="004E1BE9">
        <w:t>from agriculture and</w:t>
      </w:r>
      <w:r w:rsidR="0017332A" w:rsidRPr="00F51053">
        <w:t xml:space="preserve"> manufacturing to service industries </w:t>
      </w:r>
      <w:r w:rsidR="00D0123E" w:rsidRPr="00F51053">
        <w:t xml:space="preserve">in the proportion of workforce employed </w:t>
      </w:r>
      <w:r w:rsidR="006F7879" w:rsidRPr="00F51053">
        <w:fldChar w:fldCharType="begin">
          <w:fldData xml:space="preserve">PEVuZE5vdGU+PENpdGU+PEF1dGhvcj5DaHVyY2g8L0F1dGhvcj48WWVhcj4yMDExPC9ZZWFyPjxS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</w:fldData>
        </w:fldChar>
      </w:r>
      <w:r w:rsidR="00576599" w:rsidRPr="00F51053">
        <w:instrText xml:space="preserve"> ADDIN EN.CITE </w:instrText>
      </w:r>
      <w:r w:rsidR="00576599" w:rsidRPr="00F51053">
        <w:fldChar w:fldCharType="begin">
          <w:fldData xml:space="preserve">PEVuZE5vdGU+PENpdGU+PEF1dGhvcj5DaHVyY2g8L0F1dGhvcj48WWVhcj4yMDExPC9ZZWFyPjxS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</w:fldData>
        </w:fldChar>
      </w:r>
      <w:r w:rsidR="00576599" w:rsidRPr="00F51053">
        <w:instrText xml:space="preserve"> ADDIN EN.CITE.DATA </w:instrText>
      </w:r>
      <w:r w:rsidR="00576599" w:rsidRPr="00F51053">
        <w:fldChar w:fldCharType="end"/>
      </w:r>
      <w:r w:rsidR="006F7879" w:rsidRPr="00F51053">
        <w:fldChar w:fldCharType="separate"/>
      </w:r>
      <w:r w:rsidR="0041483D" w:rsidRPr="00F51053">
        <w:t>(Church et al., 2011)</w:t>
      </w:r>
      <w:r w:rsidR="006F7879" w:rsidRPr="00F51053">
        <w:fldChar w:fldCharType="end"/>
      </w:r>
      <w:r w:rsidR="00D0123E" w:rsidRPr="00F51053">
        <w:t>. However</w:t>
      </w:r>
      <w:r w:rsidR="003B00B5" w:rsidRPr="00F51053">
        <w:t xml:space="preserve">, </w:t>
      </w:r>
      <w:r w:rsidR="00D0123E" w:rsidRPr="00F51053">
        <w:t xml:space="preserve">this change is likely to be </w:t>
      </w:r>
      <w:r w:rsidR="00EA1C3F" w:rsidRPr="00F51053">
        <w:t xml:space="preserve">partly </w:t>
      </w:r>
      <w:r w:rsidR="00D0123E" w:rsidRPr="00F51053">
        <w:t xml:space="preserve">due to an increase in sedentariness within the same industry and occupation due to changes in job content </w:t>
      </w:r>
      <w:r w:rsidR="006F7879" w:rsidRPr="00F51053">
        <w:fldChar w:fldCharType="begin">
          <w:fldData xml:space="preserve">PEVuZE5vdGU+PENpdGU+PEF1dGhvcj5MYW5uaW5naGFtLUZvc3RlcjwvQXV0aG9yPjxZZWFyPjIw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</w:fldData>
        </w:fldChar>
      </w:r>
      <w:r w:rsidR="00576599" w:rsidRPr="00F51053">
        <w:instrText xml:space="preserve"> ADDIN EN.CITE </w:instrText>
      </w:r>
      <w:r w:rsidR="00576599" w:rsidRPr="00F51053">
        <w:fldChar w:fldCharType="begin">
          <w:fldData xml:space="preserve">PEVuZE5vdGU+PENpdGU+PEF1dGhvcj5MYW5uaW5naGFtLUZvc3RlcjwvQXV0aG9yPjxZZWFyPjIw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</w:fldData>
        </w:fldChar>
      </w:r>
      <w:r w:rsidR="00576599" w:rsidRPr="00F51053">
        <w:instrText xml:space="preserve"> ADDIN EN.CITE.DATA </w:instrText>
      </w:r>
      <w:r w:rsidR="00576599" w:rsidRPr="00F51053">
        <w:fldChar w:fldCharType="end"/>
      </w:r>
      <w:r w:rsidR="006F7879" w:rsidRPr="00F51053">
        <w:fldChar w:fldCharType="separate"/>
      </w:r>
      <w:r w:rsidR="005B5BAB" w:rsidRPr="00F51053">
        <w:t>(Lanningham-Foster et al., 2003; Straker &amp; Mathiassen, 2009)</w:t>
      </w:r>
      <w:r w:rsidR="006F7879" w:rsidRPr="00F51053">
        <w:fldChar w:fldCharType="end"/>
      </w:r>
      <w:r w:rsidR="00D0123E" w:rsidRPr="00F51053">
        <w:t xml:space="preserve">. For example, many mining workers now perform large parts of their work sitting in a vehicle or control room, where previously their jobs involved considerable heavy manual labour; construction workers spend parts of their workday seated completing administration tasks as well as seated using excavation machinery; </w:t>
      </w:r>
      <w:r w:rsidR="00507413" w:rsidRPr="00F51053">
        <w:t xml:space="preserve">and </w:t>
      </w:r>
      <w:r w:rsidR="00EF57A9" w:rsidRPr="00F51053">
        <w:t xml:space="preserve">certain types of truck drivers are now precluded from manually loading and unloading deliveries due to </w:t>
      </w:r>
      <w:r w:rsidR="00EF57A9" w:rsidRPr="00F51053">
        <w:lastRenderedPageBreak/>
        <w:t>health and safety concerns.</w:t>
      </w:r>
      <w:r w:rsidR="00D0123E" w:rsidRPr="00F51053">
        <w:t xml:space="preserve"> Another reason for an increase in absolute </w:t>
      </w:r>
      <w:r w:rsidR="00EA1C3F" w:rsidRPr="00F51053">
        <w:t>sitting</w:t>
      </w:r>
      <w:r w:rsidR="00D0123E" w:rsidRPr="00F51053">
        <w:t xml:space="preserve"> time at work is that the amount of time spen</w:t>
      </w:r>
      <w:r w:rsidR="00EA1C3F" w:rsidRPr="00F51053">
        <w:t>t</w:t>
      </w:r>
      <w:r w:rsidR="00D0123E" w:rsidRPr="00F51053">
        <w:t xml:space="preserve"> at the workplace has increased over recent decades </w:t>
      </w:r>
      <w:r w:rsidR="006F7879" w:rsidRPr="00F51053">
        <w:fldChar w:fldCharType="begin">
          <w:fldData xml:space="preserve">PEVuZE5vdGU+PENpdGU+PEF1dGhvcj52YW4gZGVyIFBsb2VnPC9BdXRob3I+PFllYXI+MjAxMzwv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</w:fldData>
        </w:fldChar>
      </w:r>
      <w:r w:rsidR="00576599" w:rsidRPr="00F51053">
        <w:instrText xml:space="preserve"> ADDIN EN.CITE </w:instrText>
      </w:r>
      <w:r w:rsidR="00576599" w:rsidRPr="00F51053">
        <w:fldChar w:fldCharType="begin">
          <w:fldData xml:space="preserve">PEVuZE5vdGU+PENpdGU+PEF1dGhvcj52YW4gZGVyIFBsb2VnPC9BdXRob3I+PFllYXI+MjAxMzwv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</w:fldData>
        </w:fldChar>
      </w:r>
      <w:r w:rsidR="00576599" w:rsidRPr="00F51053">
        <w:instrText xml:space="preserve"> ADDIN EN.CITE.DATA </w:instrText>
      </w:r>
      <w:r w:rsidR="00576599" w:rsidRPr="00F51053">
        <w:fldChar w:fldCharType="end"/>
      </w:r>
      <w:r w:rsidR="006F7879" w:rsidRPr="00F51053">
        <w:fldChar w:fldCharType="separate"/>
      </w:r>
      <w:r w:rsidR="00776521" w:rsidRPr="00F51053">
        <w:t>(van der Ploeg et al., 2013)</w:t>
      </w:r>
      <w:r w:rsidR="006F7879" w:rsidRPr="00F51053">
        <w:fldChar w:fldCharType="end"/>
      </w:r>
      <w:r w:rsidR="00D0123E" w:rsidRPr="00F51053">
        <w:t>.</w:t>
      </w:r>
    </w:p>
    <w:p w:rsidR="00D34815" w:rsidRPr="00F51053" w:rsidRDefault="00CA52F6" w:rsidP="000A463F">
      <w:pPr>
        <w:pStyle w:val="Heading2"/>
      </w:pPr>
      <w:bookmarkStart w:id="38" w:name="_Toc440468391"/>
      <w:r w:rsidRPr="00F51053">
        <w:t>5.</w:t>
      </w:r>
      <w:r w:rsidR="00F60FD4" w:rsidRPr="00F51053">
        <w:t>6</w:t>
      </w:r>
      <w:r w:rsidRPr="00F51053">
        <w:t xml:space="preserve"> Interaction of occupational and non-occupational s</w:t>
      </w:r>
      <w:r w:rsidR="00ED46FE" w:rsidRPr="00F51053">
        <w:t>itting</w:t>
      </w:r>
      <w:r w:rsidRPr="00F51053">
        <w:t xml:space="preserve"> exposure</w:t>
      </w:r>
      <w:bookmarkEnd w:id="38"/>
    </w:p>
    <w:p w:rsidR="00D34815" w:rsidRPr="00F51053" w:rsidRDefault="00212431" w:rsidP="00DC6986">
      <w:r w:rsidRPr="00F51053">
        <w:t>T</w:t>
      </w:r>
      <w:r w:rsidR="00CA52F6" w:rsidRPr="00F51053">
        <w:t xml:space="preserve">here is </w:t>
      </w:r>
      <w:r w:rsidR="004D76AB" w:rsidRPr="00F51053">
        <w:t xml:space="preserve">some </w:t>
      </w:r>
      <w:r w:rsidR="00CA52F6" w:rsidRPr="00F51053">
        <w:t xml:space="preserve">evidence to suggest that occupational </w:t>
      </w:r>
      <w:r w:rsidR="00ED46FE" w:rsidRPr="00F51053">
        <w:t>sitting</w:t>
      </w:r>
      <w:r w:rsidR="00CA52F6" w:rsidRPr="00F51053">
        <w:t xml:space="preserve"> exposure interacts with sedentary behaviour in other domains. Using data from the 2003-09 American Time Use Survey, Tudor-Locke et al </w:t>
      </w:r>
      <w:r w:rsidR="006F7879" w:rsidRPr="00F51053">
        <w:fldChar w:fldCharType="begin">
          <w:fldData xml:space="preserve">PEVuZE5vdGU+PENpdGU+PEF1dGhvcj5UdWRvci1Mb2NrZTwvQXV0aG9yPjxZZWFyPjIwMTE8L1ll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</w:fldData>
        </w:fldChar>
      </w:r>
      <w:r w:rsidR="00906889" w:rsidRPr="00F51053">
        <w:instrText xml:space="preserve"> ADDIN EN.CITE </w:instrText>
      </w:r>
      <w:r w:rsidR="00906889" w:rsidRPr="00F51053">
        <w:fldChar w:fldCharType="begin">
          <w:fldData xml:space="preserve">PEVuZE5vdGU+PENpdGU+PEF1dGhvcj5UdWRvci1Mb2NrZTwvQXV0aG9yPjxZZWFyPjIwMTE8L1ll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</w:fldData>
        </w:fldChar>
      </w:r>
      <w:r w:rsidR="00906889" w:rsidRPr="00F51053">
        <w:instrText xml:space="preserve"> ADDIN EN.CITE.DATA </w:instrText>
      </w:r>
      <w:r w:rsidR="00906889" w:rsidRPr="00F51053">
        <w:fldChar w:fldCharType="end"/>
      </w:r>
      <w:r w:rsidR="006F7879" w:rsidRPr="00F51053">
        <w:fldChar w:fldCharType="separate"/>
      </w:r>
      <w:r w:rsidR="00906889" w:rsidRPr="00F51053">
        <w:t>(Tudor-Locke, Leonardi, Johnson, &amp; Katzmarzyk, 2011)</w:t>
      </w:r>
      <w:r w:rsidR="006F7879" w:rsidRPr="00F51053">
        <w:fldChar w:fldCharType="end"/>
      </w:r>
      <w:r w:rsidR="0028346B" w:rsidRPr="00F51053">
        <w:t xml:space="preserve"> </w:t>
      </w:r>
      <w:r w:rsidR="00CA52F6" w:rsidRPr="00F51053">
        <w:t>categorised respondents (n=30</w:t>
      </w:r>
      <w:r w:rsidR="00CD0843" w:rsidRPr="00F51053">
        <w:t xml:space="preserve"> </w:t>
      </w:r>
      <w:r w:rsidR="00CA52F6" w:rsidRPr="00F51053">
        <w:t>758) into sedentary (e.g. fin</w:t>
      </w:r>
      <w:r w:rsidRPr="00F51053">
        <w:t>a</w:t>
      </w:r>
      <w:r w:rsidR="00CA52F6" w:rsidRPr="00F51053">
        <w:t xml:space="preserve">ncial managers, computer programmers, legal assistants), light (e.g. teachers, surveyors, musicians), moderate (e.g. paramedics, massage therapists, baggage porters) and vigorous (e.g. carpenters, construction workers, roofers) occupations. </w:t>
      </w:r>
      <w:r w:rsidR="00EF57A9" w:rsidRPr="00F51053">
        <w:t>T</w:t>
      </w:r>
      <w:r w:rsidR="00CA52F6" w:rsidRPr="00F51053">
        <w:t>hose in sedent</w:t>
      </w:r>
      <w:r w:rsidR="003B00B5" w:rsidRPr="00F51053">
        <w:t>ar</w:t>
      </w:r>
      <w:r w:rsidR="00CA52F6" w:rsidRPr="00F51053">
        <w:t>y occupations were the least sedentary outside of work (</w:t>
      </w:r>
      <w:r w:rsidR="00D42D31" w:rsidRPr="00F51053">
        <w:t>appro</w:t>
      </w:r>
      <w:r w:rsidR="00EF57A9" w:rsidRPr="00F51053">
        <w:t>x</w:t>
      </w:r>
      <w:r w:rsidR="00D42D31" w:rsidRPr="00F51053">
        <w:t>imately 4 hours</w:t>
      </w:r>
      <w:r w:rsidR="00CA52F6" w:rsidRPr="00F51053">
        <w:t xml:space="preserve"> /day), while those in vigorous occupations spent </w:t>
      </w:r>
      <w:r w:rsidR="00EF57A9" w:rsidRPr="00F51053">
        <w:t>more</w:t>
      </w:r>
      <w:r w:rsidR="00820E5A" w:rsidRPr="00F51053">
        <w:t xml:space="preserve"> of their time </w:t>
      </w:r>
      <w:r w:rsidR="00CA52F6" w:rsidRPr="00F51053">
        <w:t xml:space="preserve">outside of work </w:t>
      </w:r>
      <w:r w:rsidR="00EF57A9" w:rsidRPr="00F51053">
        <w:t xml:space="preserve">being sedentary </w:t>
      </w:r>
      <w:r w:rsidR="00CA52F6" w:rsidRPr="00F51053">
        <w:t>(</w:t>
      </w:r>
      <w:r w:rsidR="00D42D31" w:rsidRPr="00F51053">
        <w:t>almost 5 hours</w:t>
      </w:r>
      <w:r w:rsidR="00CA52F6" w:rsidRPr="00F51053">
        <w:t xml:space="preserve"> /day).</w:t>
      </w:r>
      <w:r w:rsidRPr="00F51053">
        <w:t xml:space="preserve"> Thus occupational </w:t>
      </w:r>
      <w:r w:rsidR="00ED46FE" w:rsidRPr="00F51053">
        <w:t>sitting</w:t>
      </w:r>
      <w:r w:rsidRPr="00F51053">
        <w:t xml:space="preserve"> exposure may have additional implications for the whole sedentary exposure of individuals, suggesting a holistic approach is desirable.</w:t>
      </w:r>
      <w:r w:rsidR="003D7A14" w:rsidRPr="00F51053">
        <w:t xml:space="preserve"> </w:t>
      </w:r>
    </w:p>
    <w:p w:rsidR="00D34815" w:rsidRPr="00F51053" w:rsidRDefault="00AE324E" w:rsidP="00DC6986">
      <w:r w:rsidRPr="00F51053">
        <w:t>While</w:t>
      </w:r>
      <w:r w:rsidR="00EF57A9" w:rsidRPr="00F51053">
        <w:t xml:space="preserve"> the limited available data shows important differences in sedentary exposure </w:t>
      </w:r>
      <w:r w:rsidR="00F6040A" w:rsidRPr="00F51053">
        <w:t xml:space="preserve">across </w:t>
      </w:r>
      <w:r w:rsidR="00EF57A9" w:rsidRPr="00F51053">
        <w:t>different occu</w:t>
      </w:r>
      <w:r w:rsidR="009B2E39" w:rsidRPr="00F51053">
        <w:t>pa</w:t>
      </w:r>
      <w:r w:rsidR="00EF57A9" w:rsidRPr="00F51053">
        <w:t xml:space="preserve">tional groups, </w:t>
      </w:r>
      <w:r w:rsidRPr="00F51053">
        <w:t>there is clear</w:t>
      </w:r>
      <w:r w:rsidR="00F6040A" w:rsidRPr="00F51053">
        <w:t>ly</w:t>
      </w:r>
      <w:r w:rsidRPr="00F51053">
        <w:t xml:space="preserve"> </w:t>
      </w:r>
      <w:r w:rsidR="00F6040A" w:rsidRPr="00F51053">
        <w:t xml:space="preserve">a </w:t>
      </w:r>
      <w:r w:rsidRPr="00F51053">
        <w:t xml:space="preserve">need for </w:t>
      </w:r>
      <w:r w:rsidR="003D7A14" w:rsidRPr="00F51053">
        <w:t xml:space="preserve">objectively measured occupational and non-occupational exposure data </w:t>
      </w:r>
      <w:r w:rsidR="00EF57A9" w:rsidRPr="00F51053">
        <w:t>to ascertain exposure of Australian workers to this hazard</w:t>
      </w:r>
      <w:r w:rsidR="003D7A14" w:rsidRPr="00F51053">
        <w:t>.</w:t>
      </w:r>
    </w:p>
    <w:p w:rsidR="00D0123E" w:rsidRPr="00F51053" w:rsidRDefault="00D0123E" w:rsidP="00D34815">
      <w:pPr>
        <w:pStyle w:val="MediumList2-Accent21"/>
        <w:spacing w:after="240"/>
        <w:rPr>
          <w:rFonts w:asciiTheme="minorBidi" w:hAnsiTheme="minorBidi"/>
        </w:rPr>
      </w:pPr>
    </w:p>
    <w:tbl>
      <w:tblPr>
        <w:tblStyle w:val="TableGrid"/>
        <w:tblW w:w="0" w:type="auto"/>
        <w:tblLook w:val="04A0" w:firstRow="1" w:lastRow="0" w:firstColumn="1" w:lastColumn="0" w:noHBand="0" w:noVBand="1"/>
        <w:tblCaption w:val="Key messages covered in this section"/>
        <w:tblDescription w:val="• The exposure to occupational sitting is substantial with 81% of Australian workers reporting some exposure and half of workers reporting sitting at work ‘often’ or ‘all the time’.&#10;• Occupational sitting exposure can account for half of total sedentary exposure for workers.&#10;• Occupational exposure can be a hazard in both the total accumulation and the pattern of prolonged accumulation without interruptions.&#10;• Exposure to occupational sitting occurs among many different industries and occupations.&#10;• Certain occupational sub-groups are likely to be at greater risk of excessive occupational sitting.&#10;• Exposure to occupational sitting has increased over the last decades, from workforce changes in occupation distribution as well as changes in job content. &#10;• Occupational sitting exposure may influence non-occupational sedentary exposure.&#10;• Better evidence of exposures of occupational groups using objective measures is needed.&#10;"/>
      </w:tblPr>
      <w:tblGrid>
        <w:gridCol w:w="8516"/>
      </w:tblGrid>
      <w:tr w:rsidR="00EE60B4" w:rsidRPr="00F51053" w:rsidTr="006E04ED">
        <w:trPr>
          <w:cantSplit/>
          <w:trHeight w:val="8004"/>
          <w:tblHeader/>
        </w:trPr>
        <w:tc>
          <w:tcPr>
            <w:tcW w:w="8516" w:type="dxa"/>
            <w:shd w:val="clear" w:color="auto" w:fill="BFBFBF" w:themeFill="background1" w:themeFillShade="BF"/>
          </w:tcPr>
          <w:p w:rsidR="00EE60B4" w:rsidRPr="00F51053" w:rsidRDefault="00EE60B4" w:rsidP="00D3363F">
            <w:pPr>
              <w:pStyle w:val="Heading1"/>
            </w:pPr>
            <w:bookmarkStart w:id="39" w:name="_Toc440468392"/>
            <w:bookmarkStart w:id="40" w:name="_Toc419204243"/>
            <w:r w:rsidRPr="00F51053">
              <w:lastRenderedPageBreak/>
              <w:t>Key messages covered in this section</w:t>
            </w:r>
            <w:bookmarkEnd w:id="39"/>
          </w:p>
          <w:bookmarkEnd w:id="40"/>
          <w:p w:rsidR="00EE60B4" w:rsidRPr="004E1BE9" w:rsidRDefault="00EE60B4" w:rsidP="00DC6986">
            <w:pPr>
              <w:pStyle w:val="ListParagraph"/>
              <w:numPr>
                <w:ilvl w:val="0"/>
                <w:numId w:val="1"/>
              </w:numPr>
              <w:rPr>
                <w:snapToGrid w:val="0"/>
              </w:rPr>
            </w:pPr>
            <w:r w:rsidRPr="004E1BE9">
              <w:rPr>
                <w:snapToGrid w:val="0"/>
              </w:rPr>
              <w:t>The exposure to occupational sitting is substantial with 81% of Australian workers reporting some exposure and half of workers reporting sitting at work ‘often’ or ‘all the time’.</w:t>
            </w:r>
          </w:p>
          <w:p w:rsidR="00EE60B4" w:rsidRPr="004E1BE9" w:rsidRDefault="00EE60B4" w:rsidP="00DC6986">
            <w:pPr>
              <w:pStyle w:val="ListParagraph"/>
              <w:numPr>
                <w:ilvl w:val="0"/>
                <w:numId w:val="6"/>
              </w:numPr>
              <w:rPr>
                <w:snapToGrid w:val="0"/>
              </w:rPr>
            </w:pPr>
            <w:r w:rsidRPr="004E1BE9">
              <w:rPr>
                <w:snapToGrid w:val="0"/>
              </w:rPr>
              <w:t>Occupational sitting exposure can account for half of total sedentary exposure for workers.</w:t>
            </w:r>
          </w:p>
          <w:p w:rsidR="00EE60B4" w:rsidRPr="004E1BE9" w:rsidRDefault="00EE60B4" w:rsidP="00DC6986">
            <w:pPr>
              <w:pStyle w:val="ListParagraph"/>
              <w:numPr>
                <w:ilvl w:val="0"/>
                <w:numId w:val="6"/>
              </w:numPr>
              <w:rPr>
                <w:snapToGrid w:val="0"/>
              </w:rPr>
            </w:pPr>
            <w:r w:rsidRPr="004E1BE9">
              <w:rPr>
                <w:snapToGrid w:val="0"/>
              </w:rPr>
              <w:t>Occupational exposure can be a hazard in both the total accumulation and the pattern of prolonged accumulation without interruptions.</w:t>
            </w:r>
          </w:p>
          <w:p w:rsidR="00EE60B4" w:rsidRPr="004E1BE9" w:rsidRDefault="00EE60B4" w:rsidP="00DC6986">
            <w:pPr>
              <w:pStyle w:val="ListParagraph"/>
              <w:numPr>
                <w:ilvl w:val="0"/>
                <w:numId w:val="1"/>
              </w:numPr>
              <w:rPr>
                <w:snapToGrid w:val="0"/>
              </w:rPr>
            </w:pPr>
            <w:r w:rsidRPr="004E1BE9">
              <w:rPr>
                <w:snapToGrid w:val="0"/>
              </w:rPr>
              <w:t>Exposure to occupational sitting occurs among many different industries and occupations.</w:t>
            </w:r>
          </w:p>
          <w:p w:rsidR="00EE60B4" w:rsidRPr="004E1BE9" w:rsidRDefault="00EE60B4" w:rsidP="00DC6986">
            <w:pPr>
              <w:pStyle w:val="ListParagraph"/>
              <w:numPr>
                <w:ilvl w:val="0"/>
                <w:numId w:val="1"/>
              </w:numPr>
              <w:rPr>
                <w:snapToGrid w:val="0"/>
              </w:rPr>
            </w:pPr>
            <w:r w:rsidRPr="004E1BE9">
              <w:rPr>
                <w:snapToGrid w:val="0"/>
              </w:rPr>
              <w:t>Certain occupational sub-groups are likely to be at greater risk of excessive occupational sitting.</w:t>
            </w:r>
          </w:p>
          <w:p w:rsidR="00EE60B4" w:rsidRPr="004E1BE9" w:rsidRDefault="00EE60B4" w:rsidP="00DC6986">
            <w:pPr>
              <w:pStyle w:val="ListParagraph"/>
              <w:numPr>
                <w:ilvl w:val="0"/>
                <w:numId w:val="1"/>
              </w:numPr>
              <w:rPr>
                <w:snapToGrid w:val="0"/>
              </w:rPr>
            </w:pPr>
            <w:r w:rsidRPr="004E1BE9">
              <w:rPr>
                <w:snapToGrid w:val="0"/>
              </w:rPr>
              <w:t xml:space="preserve">Exposure to occupational sitting has increased over the last decades, from workforce changes in occupation distribution as well as changes in job content. </w:t>
            </w:r>
          </w:p>
          <w:p w:rsidR="00EE60B4" w:rsidRPr="004E1BE9" w:rsidRDefault="00EE60B4" w:rsidP="00DC6986">
            <w:pPr>
              <w:pStyle w:val="ListParagraph"/>
              <w:numPr>
                <w:ilvl w:val="0"/>
                <w:numId w:val="1"/>
              </w:numPr>
              <w:rPr>
                <w:snapToGrid w:val="0"/>
              </w:rPr>
            </w:pPr>
            <w:r w:rsidRPr="004E1BE9">
              <w:rPr>
                <w:snapToGrid w:val="0"/>
              </w:rPr>
              <w:t>Occupational sitting exposure may influence non-occupational sedentary exposure.</w:t>
            </w:r>
          </w:p>
          <w:p w:rsidR="00EE60B4" w:rsidRPr="004E1BE9" w:rsidRDefault="00EE60B4" w:rsidP="00DC6986">
            <w:pPr>
              <w:pStyle w:val="ListParagraph"/>
              <w:numPr>
                <w:ilvl w:val="0"/>
                <w:numId w:val="1"/>
              </w:numPr>
              <w:rPr>
                <w:b/>
              </w:rPr>
            </w:pPr>
            <w:r w:rsidRPr="004E1BE9">
              <w:rPr>
                <w:snapToGrid w:val="0"/>
              </w:rPr>
              <w:t>Better evidence of exposures of occupational groups using objective measures is needed.</w:t>
            </w:r>
          </w:p>
        </w:tc>
      </w:tr>
    </w:tbl>
    <w:p w:rsidR="00D34815" w:rsidRPr="00F51053" w:rsidRDefault="00D0123E" w:rsidP="00D3363F">
      <w:pPr>
        <w:pStyle w:val="Heading1"/>
      </w:pPr>
      <w:r w:rsidRPr="00F51053">
        <w:br w:type="page"/>
      </w:r>
      <w:bookmarkStart w:id="41" w:name="_Toc440468393"/>
      <w:r w:rsidRPr="00F51053">
        <w:lastRenderedPageBreak/>
        <w:t>6. Outcomes associated with overall sedentary behaviour</w:t>
      </w:r>
      <w:bookmarkEnd w:id="41"/>
    </w:p>
    <w:p w:rsidR="00D34815" w:rsidRPr="00F51053" w:rsidRDefault="00D0123E" w:rsidP="00DC6986">
      <w:pPr>
        <w:rPr>
          <w:highlight w:val="yellow"/>
        </w:rPr>
      </w:pPr>
      <w:r w:rsidRPr="00F51053">
        <w:t xml:space="preserve">In this section, implications of overall sedentary behaviour on several health and work outcomes will be described. </w:t>
      </w:r>
      <w:r w:rsidR="00B42C60" w:rsidRPr="00F51053">
        <w:t>Most of the available evidence is from epidemiological studies which show associations and not causality. Section 9 provides an overview of potential mechanisms for causal pathways.</w:t>
      </w:r>
    </w:p>
    <w:p w:rsidR="00D34815" w:rsidRPr="004E1BE9" w:rsidRDefault="004E1BE9" w:rsidP="000A463F">
      <w:pPr>
        <w:pStyle w:val="Heading2"/>
      </w:pPr>
      <w:bookmarkStart w:id="42" w:name="_Toc440468394"/>
      <w:r>
        <w:t xml:space="preserve">6.1 </w:t>
      </w:r>
      <w:r w:rsidR="00D0123E" w:rsidRPr="004E1BE9">
        <w:t>All-cause mortality</w:t>
      </w:r>
      <w:bookmarkEnd w:id="42"/>
      <w:r w:rsidR="00D0123E" w:rsidRPr="004E1BE9">
        <w:t xml:space="preserve"> </w:t>
      </w:r>
    </w:p>
    <w:p w:rsidR="00D34815" w:rsidRPr="00F51053" w:rsidRDefault="00D0123E" w:rsidP="00DC6986">
      <w:r w:rsidRPr="00F51053">
        <w:t xml:space="preserve">In a large study </w:t>
      </w:r>
      <w:r w:rsidR="00D665AD" w:rsidRPr="00F51053">
        <w:t xml:space="preserve">of </w:t>
      </w:r>
      <w:r w:rsidRPr="00F51053">
        <w:t>more than 200</w:t>
      </w:r>
      <w:r w:rsidR="001D55CA" w:rsidRPr="00F51053">
        <w:t xml:space="preserve"> </w:t>
      </w:r>
      <w:r w:rsidRPr="00F51053">
        <w:t xml:space="preserve">000 Australian adults aged 45 years and older, the association </w:t>
      </w:r>
      <w:r w:rsidR="00B42C60" w:rsidRPr="00F51053">
        <w:t>between</w:t>
      </w:r>
      <w:r w:rsidRPr="00F51053">
        <w:t xml:space="preserve"> sedentary behaviour and all-cause mortality within the subsequent 3 years was examined </w:t>
      </w:r>
      <w:r w:rsidR="006F7879" w:rsidRPr="00F51053">
        <w:fldChar w:fldCharType="begin"/>
      </w:r>
      <w:r w:rsidR="00576599" w:rsidRPr="00F51053">
        <w:instrText xml:space="preserve"> ADDIN EN.CITE &lt;EndNote&gt;&lt;Cite&gt;&lt;Author&gt;van der Ploeg&lt;/Author&gt;&lt;Year&gt;2012&lt;/Year&gt;&lt;RecNum&gt;39&lt;/RecNum&gt;&lt;DisplayText&gt;(van der Ploeg et al., 2012)&lt;/DisplayText&gt;&lt;record&gt;&lt;rec-number&gt;39&lt;/rec-number&gt;&lt;foreign-keys&gt;&lt;key app="EN" db-id="pwwpsdd08dpprxevwd6v0pfnwvre9v2wsrdv" timestamp="1427710947"&gt;39&lt;/key&gt;&lt;/foreign-keys&gt;&lt;ref-type name="Journal Article"&gt;17&lt;/ref-type&gt;&lt;contributors&gt;&lt;authors&gt;&lt;author&gt;van der Ploeg, H.P.,&lt;/author&gt;&lt;author&gt;Chey, T.,&lt;/author&gt;&lt;author&gt;Korda, R.J.,&lt;/author&gt;&lt;author&gt;Banks, E.,&lt;/author&gt;&lt;author&gt;Bauman, A.&lt;/author&gt;&lt;/authors&gt;&lt;/contributors&gt;&lt;auth-address&gt;Sydney School of Public Health, University of Sydney, Sydney, NSW 2006, Australia. hidde.vanderploeg@sydney.edu.au&lt;/auth-address&gt;&lt;titles&gt;&lt;title&gt;Sitting time and all-cause mortality risk in 222 497 Australian adults&lt;/title&gt;&lt;secondary-title&gt;Archives of Internal Medicine&lt;/secondary-title&gt;&lt;alt-title&gt;Arch Intern Med&lt;/alt-title&gt;&lt;/titles&gt;&lt;periodical&gt;&lt;full-title&gt;Arch Intern Med&lt;/full-title&gt;&lt;abbr-1&gt;Archives of internal medicine&lt;/abbr-1&gt;&lt;/periodical&gt;&lt;alt-periodical&gt;&lt;full-title&gt;Arch Intern Med&lt;/full-title&gt;&lt;abbr-1&gt;Archives of internal medicine&lt;/abbr-1&gt;&lt;/alt-periodical&gt;&lt;pages&gt;494-500&lt;/pages&gt;&lt;volume&gt;172&lt;/volume&gt;&lt;number&gt;6&lt;/number&gt;&lt;keywords&gt;&lt;keyword&gt;Aged&lt;/keyword&gt;&lt;keyword&gt;Cause of Death&lt;/keyword&gt;&lt;keyword&gt;Female&lt;/keyword&gt;&lt;keyword&gt;Humans&lt;/keyword&gt;&lt;keyword&gt;Male&lt;/keyword&gt;&lt;keyword&gt;Middle Aged&lt;/keyword&gt;&lt;keyword&gt;*Mortality&lt;/keyword&gt;&lt;keyword&gt;New South Wales/epidemiology&lt;/keyword&gt;&lt;keyword&gt;Prospective Studies&lt;/keyword&gt;&lt;keyword&gt;Risk Factors&lt;/keyword&gt;&lt;keyword&gt;*Sedentary Lifestyle&lt;/keyword&gt;&lt;keyword&gt;Time Factors&lt;/keyword&gt;&lt;/keywords&gt;&lt;dates&gt;&lt;year&gt;2012&lt;/year&gt;&lt;pub-dates&gt;&lt;date&gt;Mar 26&lt;/date&gt;&lt;/pub-dates&gt;&lt;/dates&gt;&lt;isbn&gt;1538-3679 (Electronic)&amp;#xD;0003-9926 (Linking)&lt;/isbn&gt;&lt;accession-num&gt;22450936&lt;/accession-num&gt;&lt;urls&gt;&lt;related-urls&gt;&lt;url&gt;http://www.ncbi.nlm.nih.gov/pubmed/22450936&lt;/url&gt;&lt;/related-urls&gt;&lt;/urls&gt;&lt;electronic-resource-num&gt;10.1001/archinternmed.2011.2174&lt;/electronic-resource-num&gt;&lt;/record&gt;&lt;/Cite&gt;&lt;/EndNote&gt;</w:instrText>
      </w:r>
      <w:r w:rsidR="006F7879" w:rsidRPr="00F51053">
        <w:fldChar w:fldCharType="separate"/>
      </w:r>
      <w:r w:rsidR="0041483D" w:rsidRPr="00F51053">
        <w:rPr>
          <w:noProof/>
        </w:rPr>
        <w:t>(van der Ploeg et al., 2012)</w:t>
      </w:r>
      <w:r w:rsidR="006F7879" w:rsidRPr="00F51053">
        <w:fldChar w:fldCharType="end"/>
      </w:r>
      <w:r w:rsidRPr="00F51053">
        <w:t xml:space="preserve">. </w:t>
      </w:r>
      <w:r w:rsidRPr="00F51053">
        <w:rPr>
          <w:color w:val="231F20"/>
          <w:lang w:eastAsia="nl-NL"/>
        </w:rPr>
        <w:t xml:space="preserve">Compared to those who reported sitting less than 4 hours per day, there was a 15% increase in the risk of death </w:t>
      </w:r>
      <w:r w:rsidR="00AE324E" w:rsidRPr="00F51053">
        <w:rPr>
          <w:color w:val="231F20"/>
          <w:lang w:eastAsia="nl-NL"/>
        </w:rPr>
        <w:t xml:space="preserve">(from all causes) </w:t>
      </w:r>
      <w:r w:rsidRPr="00F51053">
        <w:rPr>
          <w:color w:val="231F20"/>
          <w:lang w:eastAsia="nl-NL"/>
        </w:rPr>
        <w:t>in those sitting 8 to 11 hours per day</w:t>
      </w:r>
      <w:r w:rsidRPr="00F51053">
        <w:t xml:space="preserve"> and a 40% increase in the risk of death in those sitting </w:t>
      </w:r>
      <w:r w:rsidRPr="00F51053">
        <w:rPr>
          <w:color w:val="231F20"/>
          <w:lang w:eastAsia="nl-NL"/>
        </w:rPr>
        <w:t>11 or more hours per day.</w:t>
      </w:r>
      <w:r w:rsidRPr="00F51053">
        <w:t xml:space="preserve"> The increase in risk remained when participation in moderate/vigorous activity was also considered</w:t>
      </w:r>
      <w:r w:rsidR="00D665AD" w:rsidRPr="00F51053">
        <w:t xml:space="preserve"> (accounted for in the analysis)</w:t>
      </w:r>
      <w:r w:rsidRPr="00F51053">
        <w:t xml:space="preserve">. </w:t>
      </w:r>
      <w:r w:rsidR="004D76AB" w:rsidRPr="00F51053">
        <w:t>This finding is consistent with those from s</w:t>
      </w:r>
      <w:r w:rsidRPr="00F51053">
        <w:t>everal systematic reviews</w:t>
      </w:r>
      <w:r w:rsidR="004D76AB" w:rsidRPr="00F51053">
        <w:t>, which</w:t>
      </w:r>
      <w:r w:rsidRPr="00F51053">
        <w:t xml:space="preserve"> have also concluded that high levels of sitting time are associated with an increased risk of all-cause mortality </w:t>
      </w:r>
      <w:r w:rsidR="006F7879" w:rsidRPr="00F51053">
        <w:fldChar w:fldCharType="begin">
          <w:fldData xml:space="preserve">PEVuZE5vdGU+PENpdGU+PEF1dGhvcj5DaGF1PC9BdXRob3I+PFllYXI+MjAxMzwvWWVhcj48UmVj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</w:fldData>
        </w:fldChar>
      </w:r>
      <w:r w:rsidR="00906889" w:rsidRPr="00F51053">
        <w:instrText xml:space="preserve"> ADDIN EN.CITE </w:instrText>
      </w:r>
      <w:r w:rsidR="00906889" w:rsidRPr="00F51053">
        <w:fldChar w:fldCharType="begin">
          <w:fldData xml:space="preserve">PEVuZE5vdGU+PENpdGU+PEF1dGhvcj5DaGF1PC9BdXRob3I+PFllYXI+MjAxMzwvWWVhcj48UmVj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</w:fldData>
        </w:fldChar>
      </w:r>
      <w:r w:rsidR="00906889" w:rsidRPr="00F51053">
        <w:instrText xml:space="preserve"> ADDIN EN.CITE.DATA </w:instrText>
      </w:r>
      <w:r w:rsidR="00906889" w:rsidRPr="00F51053">
        <w:fldChar w:fldCharType="end"/>
      </w:r>
      <w:r w:rsidR="006F7879" w:rsidRPr="00F51053">
        <w:fldChar w:fldCharType="separate"/>
      </w:r>
      <w:r w:rsidR="00906889" w:rsidRPr="00F51053">
        <w:rPr>
          <w:noProof/>
        </w:rPr>
        <w:t>(Biswas et al., 2015; J. Y. Chau et al., 2013; de Rezende, Rodrigues Lopes, Rey-Lopez, Matsudo, &amp; Luiz Odo, 2014; A.A. Thorp, Owen, Neuhaus, &amp; Dunstan, 2011)</w:t>
      </w:r>
      <w:r w:rsidR="006F7879" w:rsidRPr="00F51053">
        <w:fldChar w:fldCharType="end"/>
      </w:r>
      <w:r w:rsidRPr="00F51053">
        <w:t xml:space="preserve">. </w:t>
      </w:r>
    </w:p>
    <w:p w:rsidR="00D34815" w:rsidRPr="00F51053" w:rsidRDefault="004E1BE9" w:rsidP="000A463F">
      <w:pPr>
        <w:pStyle w:val="Heading2"/>
      </w:pPr>
      <w:bookmarkStart w:id="43" w:name="_Toc440468395"/>
      <w:r>
        <w:t xml:space="preserve">6.2 </w:t>
      </w:r>
      <w:r w:rsidR="00D0123E" w:rsidRPr="00F51053">
        <w:t>Cardio-metabolic risk factors and outcomes</w:t>
      </w:r>
      <w:bookmarkEnd w:id="43"/>
    </w:p>
    <w:p w:rsidR="00D34815" w:rsidRPr="00F51053" w:rsidRDefault="00D0123E" w:rsidP="00DC6986">
      <w:r w:rsidRPr="00F51053">
        <w:t xml:space="preserve">As early as 1967 objectively measured sedentary behaviour </w:t>
      </w:r>
      <w:r w:rsidR="00AE324E" w:rsidRPr="00F51053">
        <w:t>was shown to be</w:t>
      </w:r>
      <w:r w:rsidRPr="00F51053">
        <w:t xml:space="preserve"> linked to cardio-metabolic variables </w:t>
      </w:r>
      <w:r w:rsidR="006F7879" w:rsidRPr="00F51053">
        <w:fldChar w:fldCharType="begin"/>
      </w:r>
      <w:r w:rsidR="00576599" w:rsidRPr="00F51053">
        <w:instrText xml:space="preserve"> ADDIN EN.CITE &lt;EndNote&gt;&lt;Cite&gt;&lt;Author&gt;Bloom&lt;/Author&gt;&lt;Year&gt;1967&lt;/Year&gt;&lt;RecNum&gt;77&lt;/RecNum&gt;&lt;DisplayText&gt;(Bloom &amp;amp; Eidex, 1967)&lt;/DisplayText&gt;&lt;record&gt;&lt;rec-number&gt;77&lt;/rec-number&gt;&lt;foreign-keys&gt;&lt;key app="EN" db-id="pwwpsdd08dpprxevwd6v0pfnwvre9v2wsrdv" timestamp="1427768870"&gt;77&lt;/key&gt;&lt;/foreign-keys&gt;&lt;ref-type name="Journal Article"&gt;17&lt;/ref-type&gt;&lt;contributors&gt;&lt;authors&gt;&lt;author&gt;Bloom, W.L., &lt;/author&gt;&lt;author&gt;Eidex, M.F. &lt;/author&gt;&lt;/authors&gt;&lt;/contributors&gt;&lt;titles&gt;&lt;title&gt;Inactivity as a major factor in adult obesity&lt;/title&gt;&lt;secondary-title&gt;Metabolism&lt;/secondary-title&gt;&lt;/titles&gt;&lt;periodical&gt;&lt;full-title&gt;Metabolism&lt;/full-title&gt;&lt;/periodical&gt;&lt;pages&gt;679-684&lt;/pages&gt;&lt;volume&gt;16&lt;/volume&gt;&lt;number&gt;8&lt;/number&gt;&lt;dates&gt;&lt;year&gt;1967&lt;/year&gt;&lt;/dates&gt;&lt;urls&gt;&lt;/urls&gt;&lt;/record&gt;&lt;/Cite&gt;&lt;/EndNote&gt;</w:instrText>
      </w:r>
      <w:r w:rsidR="006F7879" w:rsidRPr="00F51053">
        <w:fldChar w:fldCharType="separate"/>
      </w:r>
      <w:r w:rsidR="005B5BAB" w:rsidRPr="00F51053">
        <w:rPr>
          <w:noProof/>
        </w:rPr>
        <w:t>(Bloom &amp; Eidex, 1967)</w:t>
      </w:r>
      <w:r w:rsidR="006F7879" w:rsidRPr="00F51053">
        <w:fldChar w:fldCharType="end"/>
      </w:r>
      <w:r w:rsidRPr="00F51053">
        <w:t>. Daily standing time (measured by a device attached to the leg) was about 3.5 hours less</w:t>
      </w:r>
      <w:r w:rsidR="004D76AB" w:rsidRPr="00F51053">
        <w:t xml:space="preserve"> per day</w:t>
      </w:r>
      <w:r w:rsidRPr="00F51053">
        <w:t xml:space="preserve"> for obese participants than lean controls, </w:t>
      </w:r>
      <w:r w:rsidR="00F217CD" w:rsidRPr="00F51053">
        <w:t xml:space="preserve">providing indirect evidence of a potential positive </w:t>
      </w:r>
      <w:r w:rsidRPr="00F51053">
        <w:t xml:space="preserve">association between sitting time and obesity. </w:t>
      </w:r>
    </w:p>
    <w:p w:rsidR="00D34815" w:rsidRPr="00F51053" w:rsidRDefault="00D0123E" w:rsidP="00DC6986">
      <w:r w:rsidRPr="00F51053">
        <w:t xml:space="preserve">More recent work supports the link between </w:t>
      </w:r>
      <w:r w:rsidR="00523B2B" w:rsidRPr="00F51053">
        <w:t xml:space="preserve">higher levels of </w:t>
      </w:r>
      <w:r w:rsidRPr="00F51053">
        <w:t>sedentary behaviour and cardio-metabolic outcomes including: diabetes, the metabolic syndrome, weight gain</w:t>
      </w:r>
      <w:r w:rsidR="00B42C60" w:rsidRPr="00F51053">
        <w:t xml:space="preserve"> and</w:t>
      </w:r>
      <w:r w:rsidRPr="00F51053">
        <w:t xml:space="preserve">, fatal and non-fatal cardiovascular disease </w:t>
      </w:r>
      <w:r w:rsidR="006F7879" w:rsidRPr="00F51053">
        <w:fldChar w:fldCharType="begin">
          <w:fldData xml:space="preserve">PEVuZE5vdGU+PENpdGU+PEF1dGhvcj5UaG9ycDwvQXV0aG9yPjxZZWFyPjIwMTE8L1llYXI+PFJl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</w:fldData>
        </w:fldChar>
      </w:r>
      <w:r w:rsidR="00906889" w:rsidRPr="00F51053">
        <w:instrText xml:space="preserve"> ADDIN EN.CITE </w:instrText>
      </w:r>
      <w:r w:rsidR="00906889" w:rsidRPr="00F51053">
        <w:fldChar w:fldCharType="begin">
          <w:fldData xml:space="preserve">PEVuZE5vdGU+PENpdGU+PEF1dGhvcj5UaG9ycDwvQXV0aG9yPjxZZWFyPjIwMTE8L1llYXI+PFJl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</w:fldData>
        </w:fldChar>
      </w:r>
      <w:r w:rsidR="00906889" w:rsidRPr="00F51053">
        <w:instrText xml:space="preserve"> ADDIN EN.CITE.DATA </w:instrText>
      </w:r>
      <w:r w:rsidR="00906889" w:rsidRPr="00F51053">
        <w:fldChar w:fldCharType="end"/>
      </w:r>
      <w:r w:rsidR="006F7879" w:rsidRPr="00F51053">
        <w:fldChar w:fldCharType="separate"/>
      </w:r>
      <w:r w:rsidR="00906889" w:rsidRPr="00F51053">
        <w:rPr>
          <w:noProof/>
        </w:rPr>
        <w:t>(de Rezende et al., 2014; Ford &amp; Caspersen, 2012; A.A. Thorp et al., 2011)</w:t>
      </w:r>
      <w:r w:rsidR="006F7879" w:rsidRPr="00F51053">
        <w:fldChar w:fldCharType="end"/>
      </w:r>
      <w:r w:rsidRPr="00F51053">
        <w:t xml:space="preserve">. A recent review has confirmed that the increased risk of cardio-metabolic outcomes such as cardiovascular disease and type </w:t>
      </w:r>
      <w:proofErr w:type="gramStart"/>
      <w:r w:rsidRPr="00F51053">
        <w:t>2 diabetes</w:t>
      </w:r>
      <w:proofErr w:type="gramEnd"/>
      <w:r w:rsidRPr="00F51053">
        <w:t xml:space="preserve"> associated with </w:t>
      </w:r>
      <w:r w:rsidR="00B01008" w:rsidRPr="00F51053">
        <w:t xml:space="preserve">excessive </w:t>
      </w:r>
      <w:r w:rsidRPr="00F51053">
        <w:t xml:space="preserve">sedentary behaviour, remains even after controlling for </w:t>
      </w:r>
      <w:r w:rsidR="00AE324E" w:rsidRPr="00F51053">
        <w:t xml:space="preserve">leisure time </w:t>
      </w:r>
      <w:r w:rsidRPr="00F51053">
        <w:t xml:space="preserve">participation in moderate/vigorous physical activity </w:t>
      </w:r>
      <w:r w:rsidR="006F7879" w:rsidRPr="00F51053">
        <w:fldChar w:fldCharType="begin">
          <w:fldData xml:space="preserve">PEVuZE5vdGU+PENpdGU+PEF1dGhvcj5CaXN3YXM8L0F1dGhvcj48WWVhcj4yMDE1PC9ZZWFyPjxS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</w:fldData>
        </w:fldChar>
      </w:r>
      <w:r w:rsidR="00576599" w:rsidRPr="00F51053">
        <w:instrText xml:space="preserve"> ADDIN EN.CITE </w:instrText>
      </w:r>
      <w:r w:rsidR="00576599" w:rsidRPr="00F51053">
        <w:fldChar w:fldCharType="begin">
          <w:fldData xml:space="preserve">PEVuZE5vdGU+PENpdGU+PEF1dGhvcj5CaXN3YXM8L0F1dGhvcj48WWVhcj4yMDE1PC9ZZWFyPjxS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</w:fldData>
        </w:fldChar>
      </w:r>
      <w:r w:rsidR="00576599" w:rsidRPr="00F51053">
        <w:instrText xml:space="preserve"> ADDIN EN.CITE.DATA </w:instrText>
      </w:r>
      <w:r w:rsidR="00576599" w:rsidRPr="00F51053">
        <w:fldChar w:fldCharType="end"/>
      </w:r>
      <w:r w:rsidR="006F7879" w:rsidRPr="00F51053">
        <w:fldChar w:fldCharType="separate"/>
      </w:r>
      <w:r w:rsidR="0041483D" w:rsidRPr="00F51053">
        <w:rPr>
          <w:noProof/>
        </w:rPr>
        <w:t>(Biswas et al., 2015)</w:t>
      </w:r>
      <w:r w:rsidR="006F7879" w:rsidRPr="00F51053">
        <w:fldChar w:fldCharType="end"/>
      </w:r>
      <w:r w:rsidRPr="00F51053">
        <w:t xml:space="preserve">. </w:t>
      </w:r>
      <w:r w:rsidR="004D76AB" w:rsidRPr="00F51053">
        <w:t xml:space="preserve">Similarly, </w:t>
      </w:r>
      <w:r w:rsidR="00AD16AB" w:rsidRPr="00F51053">
        <w:t>a</w:t>
      </w:r>
      <w:r w:rsidR="004D76AB" w:rsidRPr="00F51053">
        <w:t xml:space="preserve"> systematic review</w:t>
      </w:r>
      <w:r w:rsidR="00AD16AB" w:rsidRPr="00F51053">
        <w:t xml:space="preserve"> has</w:t>
      </w:r>
      <w:r w:rsidR="004D76AB" w:rsidRPr="00F51053">
        <w:t xml:space="preserve"> concluded that regardless of how the sedentary time was measured, those in the highest category of sedentary time had approximately twice the risk of developing diabetes or cardiovascular disease, or dying from cardiovascular disease, as those in the lowest sedentary time</w:t>
      </w:r>
      <w:r w:rsidR="00330329" w:rsidRPr="00F51053">
        <w:t xml:space="preserve"> category</w:t>
      </w:r>
      <w:r w:rsidR="00B42C60" w:rsidRPr="00F51053">
        <w:t xml:space="preserve"> </w:t>
      </w:r>
      <w:r w:rsidR="00AD27B5" w:rsidRPr="00F51053">
        <w:fldChar w:fldCharType="begin"/>
      </w:r>
      <w:r w:rsidR="00576599" w:rsidRPr="00F51053">
        <w:instrText xml:space="preserve"> ADDIN EN.CITE &lt;EndNote&gt;&lt;Cite&gt;&lt;Author&gt;Wilmot&lt;/Author&gt;&lt;Year&gt;2012&lt;/Year&gt;&lt;RecNum&gt;354&lt;/RecNum&gt;&lt;DisplayText&gt;(Wilmot et al., 2012)&lt;/DisplayText&gt;&lt;record&gt;&lt;rec-number&gt;354&lt;/rec-number&gt;&lt;foreign-keys&gt;&lt;key app="EN" db-id="pwwpsdd08dpprxevwd6v0pfnwvre9v2wsrdv" timestamp="1438572536"&gt;354&lt;/key&gt;&lt;/foreign-keys&gt;&lt;ref-type name="Journal Article"&gt;17&lt;/ref-type&gt;&lt;contributors&gt;&lt;authors&gt;&lt;author&gt;Wilmot, E.G.,&lt;/author&gt;&lt;author&gt;Edwardson, C.L.,&lt;/author&gt;&lt;author&gt;Achana, F.A.,&lt;/author&gt;&lt;author&gt;Davies, M.J.,&lt;/author&gt;&lt;author&gt;Gorely, T.,&lt;/author&gt;&lt;author&gt;Gray, L. J.,&lt;/author&gt;&lt;author&gt;Khunti, K.,&lt;/author&gt;&lt;author&gt;Yates, T.,&lt;/author&gt;&lt;author&gt;Biddle, S.J.&lt;/author&gt;&lt;/authors&gt;&lt;/contributors&gt;&lt;auth-address&gt;Department of Cardiovascular Sciences, University of Leicester, Leicester Diabetes Centre, Leicester General Hospital, Gwendolen Road, Leicester LE5 4PW, UK.&lt;/auth-address&gt;&lt;titles&gt;&lt;title&gt;Sedentary time in adults and the association with diabetes, cardiovascular disease and death: systematic review and meta-analysis&lt;/title&gt;&lt;secondary-title&gt;Diabetologia&lt;/secondary-title&gt;&lt;/titles&gt;&lt;periodical&gt;&lt;full-title&gt;Diabetologia&lt;/full-title&gt;&lt;abbr-1&gt;Diabetologia&lt;/abbr-1&gt;&lt;/periodical&gt;&lt;pages&gt;2895-2905&lt;/pages&gt;&lt;volume&gt;55&lt;/volume&gt;&lt;number&gt;11&lt;/number&gt;&lt;keywords&gt;&lt;keyword&gt;Adult&lt;/keyword&gt;&lt;keyword&gt;Cardiovascular Diseases/*mortality&lt;/keyword&gt;&lt;keyword&gt;Diabetes Mellitus/*mortality&lt;/keyword&gt;&lt;keyword&gt;Humans&lt;/keyword&gt;&lt;keyword&gt;Risk Factors&lt;/keyword&gt;&lt;keyword&gt;*Sedentary Lifestyle&lt;/keyword&gt;&lt;/keywords&gt;&lt;dates&gt;&lt;year&gt;2012&lt;/year&gt;&lt;pub-dates&gt;&lt;date&gt;Nov&lt;/date&gt;&lt;/pub-dates&gt;&lt;/dates&gt;&lt;isbn&gt;1432-0428 (Electronic)&amp;#xD;0012-186X (Linking)&lt;/isbn&gt;&lt;accession-num&gt;22890825&lt;/accession-num&gt;&lt;urls&gt;&lt;related-urls&gt;&lt;url&gt;http://www.ncbi.nlm.nih.gov/pubmed/22890825&lt;/url&gt;&lt;/related-urls&gt;&lt;/urls&gt;&lt;electronic-resource-num&gt;10.1007/s00125-012-2677-z&lt;/electronic-resource-num&gt;&lt;/record&gt;&lt;/Cite&gt;&lt;/EndNote&gt;</w:instrText>
      </w:r>
      <w:r w:rsidR="00AD27B5" w:rsidRPr="00F51053">
        <w:fldChar w:fldCharType="separate"/>
      </w:r>
      <w:r w:rsidR="00AD27B5" w:rsidRPr="00F51053">
        <w:rPr>
          <w:noProof/>
        </w:rPr>
        <w:t>(Wilmot et al., 2012)</w:t>
      </w:r>
      <w:r w:rsidR="00AD27B5" w:rsidRPr="00F51053">
        <w:fldChar w:fldCharType="end"/>
      </w:r>
      <w:r w:rsidR="004D76AB" w:rsidRPr="00F51053">
        <w:t xml:space="preserve">. </w:t>
      </w:r>
    </w:p>
    <w:p w:rsidR="00D34815" w:rsidRPr="00F51053" w:rsidRDefault="00D0123E" w:rsidP="00DC6986">
      <w:r w:rsidRPr="00F51053">
        <w:t>Associations have also been found between sedentary behaviour and certain risk indicators for cardio-metabolic disease</w:t>
      </w:r>
      <w:r w:rsidR="002E057C" w:rsidRPr="00F51053">
        <w:t xml:space="preserve"> </w:t>
      </w:r>
      <w:r w:rsidR="006F7879" w:rsidRPr="00F51053">
        <w:fldChar w:fldCharType="begin">
          <w:fldData xml:space="preserve">PEVuZE5vdGU+PENpdGU+PEF1dGhvcj5DaGF1PC9BdXRob3I+PFllYXI+MjAxNDwvWWVhcj48UmVj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</w:fldData>
        </w:fldChar>
      </w:r>
      <w:r w:rsidR="00906889" w:rsidRPr="00F51053">
        <w:instrText xml:space="preserve"> ADDIN EN.CITE </w:instrText>
      </w:r>
      <w:r w:rsidR="00906889" w:rsidRPr="00F51053">
        <w:fldChar w:fldCharType="begin">
          <w:fldData xml:space="preserve">PEVuZE5vdGU+PENpdGU+PEF1dGhvcj5DaGF1PC9BdXRob3I+PFllYXI+MjAxNDwvWWVhcj48UmVj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</w:fldData>
        </w:fldChar>
      </w:r>
      <w:r w:rsidR="00906889" w:rsidRPr="00F51053">
        <w:instrText xml:space="preserve"> ADDIN EN.CITE.DATA </w:instrText>
      </w:r>
      <w:r w:rsidR="00906889" w:rsidRPr="00F51053">
        <w:fldChar w:fldCharType="end"/>
      </w:r>
      <w:r w:rsidR="006F7879" w:rsidRPr="00F51053">
        <w:fldChar w:fldCharType="separate"/>
      </w:r>
      <w:r w:rsidR="00906889" w:rsidRPr="00F51053">
        <w:rPr>
          <w:noProof/>
        </w:rPr>
        <w:t>(Chau, Grunseit, et al., 2014)</w:t>
      </w:r>
      <w:r w:rsidR="006F7879" w:rsidRPr="00F51053">
        <w:fldChar w:fldCharType="end"/>
      </w:r>
      <w:r w:rsidRPr="00F51053">
        <w:t>, suggesting possible mechanisms through which sedentary behaviour is contributing to poorer health. High</w:t>
      </w:r>
      <w:r w:rsidR="00523B2B" w:rsidRPr="00F51053">
        <w:t>er</w:t>
      </w:r>
      <w:r w:rsidRPr="00F51053">
        <w:t xml:space="preserve"> levels of sedentary behaviour appear to be linked with higher waist circumference </w:t>
      </w:r>
      <w:r w:rsidR="006F7879" w:rsidRPr="00F51053">
        <w:fldChar w:fldCharType="begin">
          <w:fldData xml:space="preserve">PEVuZE5vdGU+PENpdGU+PEF1dGhvcj5IZWFseTwvQXV0aG9yPjxZZWFyPjIwMDg8L1llYXI+PFJl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</w:fldData>
        </w:fldChar>
      </w:r>
      <w:r w:rsidR="00906889" w:rsidRPr="00F51053">
        <w:instrText xml:space="preserve"> ADDIN EN.CITE </w:instrText>
      </w:r>
      <w:r w:rsidR="00906889" w:rsidRPr="00F51053">
        <w:fldChar w:fldCharType="begin">
          <w:fldData xml:space="preserve">PEVuZE5vdGU+PENpdGU+PEF1dGhvcj5IZWFseTwvQXV0aG9yPjxZZWFyPjIwMDg8L1llYXI+PFJl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</w:fldData>
        </w:fldChar>
      </w:r>
      <w:r w:rsidR="00906889" w:rsidRPr="00F51053">
        <w:instrText xml:space="preserve"> ADDIN EN.CITE.DATA </w:instrText>
      </w:r>
      <w:r w:rsidR="00906889" w:rsidRPr="00F51053">
        <w:fldChar w:fldCharType="end"/>
      </w:r>
      <w:r w:rsidR="006F7879" w:rsidRPr="00F51053">
        <w:fldChar w:fldCharType="separate"/>
      </w:r>
      <w:r w:rsidR="00906889" w:rsidRPr="00F51053">
        <w:rPr>
          <w:noProof/>
        </w:rPr>
        <w:t>(Healy, Wijndaele, et al., 2008)</w:t>
      </w:r>
      <w:r w:rsidR="006F7879" w:rsidRPr="00F51053">
        <w:fldChar w:fldCharType="end"/>
      </w:r>
      <w:r w:rsidR="002E2441" w:rsidRPr="00F51053">
        <w:t>,</w:t>
      </w:r>
      <w:r w:rsidRPr="00F51053">
        <w:t xml:space="preserve"> </w:t>
      </w:r>
      <w:r w:rsidR="00D14612" w:rsidRPr="00F51053">
        <w:t>body mass index (</w:t>
      </w:r>
      <w:r w:rsidR="00A17738" w:rsidRPr="00F51053">
        <w:t>BMI</w:t>
      </w:r>
      <w:r w:rsidR="00D14612" w:rsidRPr="00F51053">
        <w:t>)</w:t>
      </w:r>
      <w:r w:rsidR="00A17738" w:rsidRPr="00F51053">
        <w:t xml:space="preserve"> </w:t>
      </w:r>
      <w:r w:rsidR="006F7879" w:rsidRPr="00F51053">
        <w:fldChar w:fldCharType="begin"/>
      </w:r>
      <w:r w:rsidR="00906889" w:rsidRPr="00F51053">
        <w:instrText xml:space="preserve"> ADDIN EN.CITE &lt;EndNote&gt;&lt;Cite&gt;&lt;Author&gt;Mummery&lt;/Author&gt;&lt;Year&gt;2005&lt;/Year&gt;&lt;RecNum&gt;278&lt;/RecNum&gt;&lt;DisplayText&gt;(Mummery, Schofield, Steele, Eakin, &amp;amp; Brown, 2005)&lt;/DisplayText&gt;&lt;record&gt;&lt;rec-number&gt;278&lt;/rec-number&gt;&lt;foreign-keys&gt;&lt;key app="EN" db-id="pwwpsdd08dpprxevwd6v0pfnwvre9v2wsrdv" timestamp="1437467388"&gt;278&lt;/key&gt;&lt;/foreign-keys&gt;&lt;ref-type name="Journal Article"&gt;17&lt;/ref-type&gt;&lt;contributors&gt;&lt;authors&gt;&lt;author&gt;Mummery, W.K.,&lt;/author&gt;&lt;author&gt;Schofield, G.M.,&lt;/author&gt;&lt;author&gt;Steele, R.,&lt;/author&gt;&lt;author&gt;Eakin, E.G.,&lt;/author&gt;&lt;author&gt;Brown, W.J.&lt;/author&gt;&lt;/authors&gt;&lt;/contributors&gt;&lt;auth-address&gt;School of Health and Human Performance, Central Queensland University, Rockhampton, Queensland, Australia. k.mummery@cqu.edu.au&lt;/auth-address&gt;&lt;titles&gt;&lt;title&gt;Occupational sitting time and overweight and obesity in Australian workers&lt;/title&gt;&lt;secondary-title&gt;American Journal of Preventive Medicine&lt;/secondary-title&gt;&lt;alt-title&gt;Am J Prev Med&lt;/alt-title&gt;&lt;/titles&gt;&lt;periodical&gt;&lt;full-title&gt;Am J Prev Med&lt;/full-title&gt;&lt;abbr-1&gt;American journal of preventive medicine&lt;/abbr-1&gt;&lt;/periodical&gt;&lt;alt-periodical&gt;&lt;full-title&gt;Am J Prev Med&lt;/full-title&gt;&lt;abbr-1&gt;American journal of preventive medicine&lt;/abbr-1&gt;&lt;/alt-periodical&gt;&lt;pages&gt;91-97&lt;/pages&gt;&lt;volume&gt;29&lt;/volume&gt;&lt;number&gt;2&lt;/number&gt;&lt;keywords&gt;&lt;keyword&gt;Adult&lt;/keyword&gt;&lt;keyword&gt;Body Mass Index&lt;/keyword&gt;&lt;keyword&gt;Cross-Sectional Studies&lt;/keyword&gt;&lt;keyword&gt;Data Collection&lt;/keyword&gt;&lt;keyword&gt;*Exercise&lt;/keyword&gt;&lt;keyword&gt;Female&lt;/keyword&gt;&lt;keyword&gt;Humans&lt;/keyword&gt;&lt;keyword&gt;Male&lt;/keyword&gt;&lt;keyword&gt;Middle Aged&lt;/keyword&gt;&lt;keyword&gt;Obesity/*etiology&lt;/keyword&gt;&lt;keyword&gt;*Overweight&lt;/keyword&gt;&lt;keyword&gt;Queensland&lt;/keyword&gt;&lt;keyword&gt;*Workplace&lt;/keyword&gt;&lt;/keywords&gt;&lt;dates&gt;&lt;year&gt;2005&lt;/year&gt;&lt;pub-dates&gt;&lt;date&gt;Aug&lt;/date&gt;&lt;/pub-dates&gt;&lt;/dates&gt;&lt;isbn&gt;0749-3797 (Print)&amp;#xD;0749-3797 (Linking)&lt;/isbn&gt;&lt;accession-num&gt;16005804&lt;/accession-num&gt;&lt;urls&gt;&lt;related-urls&gt;&lt;url&gt;http://www.ncbi.nlm.nih.gov/pubmed/16005804&lt;/url&gt;&lt;/related-urls&gt;&lt;/urls&gt;&lt;electronic-resource-num&gt;10.1016/j.amepre.2005.04.003&lt;/electronic-resource-num&gt;&lt;/record&gt;&lt;/Cite&gt;&lt;/EndNote&gt;</w:instrText>
      </w:r>
      <w:r w:rsidR="006F7879" w:rsidRPr="00F51053">
        <w:fldChar w:fldCharType="separate"/>
      </w:r>
      <w:r w:rsidR="00906889" w:rsidRPr="00F51053">
        <w:rPr>
          <w:noProof/>
        </w:rPr>
        <w:t>(Mummery, Schofield, Steele, Eakin, &amp; Brown, 2005)</w:t>
      </w:r>
      <w:r w:rsidR="006F7879" w:rsidRPr="00F51053">
        <w:fldChar w:fldCharType="end"/>
      </w:r>
      <w:r w:rsidR="002E2441" w:rsidRPr="00F51053">
        <w:t xml:space="preserve"> </w:t>
      </w:r>
      <w:r w:rsidRPr="00F51053">
        <w:t xml:space="preserve">and disease </w:t>
      </w:r>
      <w:r w:rsidR="00B42C60" w:rsidRPr="00F51053">
        <w:t xml:space="preserve">risk </w:t>
      </w:r>
      <w:r w:rsidRPr="00F51053">
        <w:t xml:space="preserve">biomarkers such as </w:t>
      </w:r>
      <w:r w:rsidR="00B74ADB" w:rsidRPr="00F51053">
        <w:t>glucose</w:t>
      </w:r>
      <w:r w:rsidR="00AE324E" w:rsidRPr="00F51053">
        <w:t xml:space="preserve"> </w:t>
      </w:r>
      <w:r w:rsidRPr="00F51053">
        <w:t xml:space="preserve">and triglycerides </w:t>
      </w:r>
      <w:r w:rsidR="006F7879" w:rsidRPr="00F51053">
        <w:fldChar w:fldCharType="begin">
          <w:fldData xml:space="preserve">PEVuZE5vdGU+PENpdGU+PEF1dGhvcj5Ccm9ja2xlYmFuazwvQXV0aG9yPjxZZWFyPjIwMTU8L1ll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</w:fldData>
        </w:fldChar>
      </w:r>
      <w:r w:rsidR="00906889" w:rsidRPr="00F51053">
        <w:instrText xml:space="preserve"> ADDIN EN.CITE </w:instrText>
      </w:r>
      <w:r w:rsidR="00906889" w:rsidRPr="00F51053">
        <w:fldChar w:fldCharType="begin">
          <w:fldData xml:space="preserve">PEVuZE5vdGU+PENpdGU+PEF1dGhvcj5Ccm9ja2xlYmFuazwvQXV0aG9yPjxZZWFyPjIwMTU8L1ll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</w:fldData>
        </w:fldChar>
      </w:r>
      <w:r w:rsidR="00906889" w:rsidRPr="00F51053">
        <w:instrText xml:space="preserve"> ADDIN EN.CITE.DATA </w:instrText>
      </w:r>
      <w:r w:rsidR="00906889" w:rsidRPr="00F51053">
        <w:fldChar w:fldCharType="end"/>
      </w:r>
      <w:r w:rsidR="006F7879" w:rsidRPr="00F51053">
        <w:fldChar w:fldCharType="separate"/>
      </w:r>
      <w:r w:rsidR="00906889" w:rsidRPr="00F51053">
        <w:rPr>
          <w:noProof/>
        </w:rPr>
        <w:t>(Brocklebank, Falconer, Page, Perry, &amp; Cooper, 2015)</w:t>
      </w:r>
      <w:r w:rsidR="006F7879" w:rsidRPr="00F51053">
        <w:fldChar w:fldCharType="end"/>
      </w:r>
      <w:r w:rsidRPr="00F51053">
        <w:t xml:space="preserve">. </w:t>
      </w:r>
    </w:p>
    <w:p w:rsidR="00D34815" w:rsidRPr="00F51053" w:rsidRDefault="00D0123E" w:rsidP="00DC6986">
      <w:r w:rsidRPr="00F51053">
        <w:t xml:space="preserve">Prolonged sitting appears to be particularly detrimental for cardio-metabolic health. Studies that have investigated outcomes following imposed periods of prolonged </w:t>
      </w:r>
      <w:r w:rsidR="003324C4" w:rsidRPr="00F51053">
        <w:lastRenderedPageBreak/>
        <w:t>sedentariness</w:t>
      </w:r>
      <w:r w:rsidRPr="00F51053">
        <w:t xml:space="preserve"> (e.g. bed rest studies) have found detrimental associations with insulin sensitivity, glucose and triglycerides levels </w:t>
      </w:r>
      <w:r w:rsidR="006F7879" w:rsidRPr="00F51053">
        <w:fldChar w:fldCharType="begin"/>
      </w:r>
      <w:r w:rsidR="00906889" w:rsidRPr="00F51053">
        <w:instrText xml:space="preserve"> ADDIN EN.CITE &lt;EndNote&gt;&lt;Cite&gt;&lt;Author&gt;Saunders&lt;/Author&gt;&lt;Year&gt;2012&lt;/Year&gt;&lt;RecNum&gt;243&lt;/RecNum&gt;&lt;DisplayText&gt;(T. J. Saunders, Larouche, Colley, &amp;amp; Tremblay, 2012)&lt;/DisplayText&gt;&lt;record&gt;&lt;rec-number&gt;243&lt;/rec-number&gt;&lt;foreign-keys&gt;&lt;key app="EN" db-id="pwwpsdd08dpprxevwd6v0pfnwvre9v2wsrdv" timestamp="1437443095"&gt;243&lt;/key&gt;&lt;/foreign-keys&gt;&lt;ref-type name="Journal Article"&gt;17&lt;/ref-type&gt;&lt;contributors&gt;&lt;authors&gt;&lt;author&gt;Saunders, T.J.&lt;/author&gt;&lt;author&gt;Larouche, R.&lt;/author&gt;&lt;author&gt;Colley, R.C.&lt;/author&gt;&lt;author&gt;Tremblay, M.S.&lt;/author&gt;&lt;/authors&gt;&lt;/contributors&gt;&lt;titles&gt;&lt;title&gt;Acute sedentary behaviour and markers of cardiometabolic risk: a systematic review of intervention studies&lt;/title&gt;&lt;secondary-title&gt;Journal of Nutrition and Metabolism&lt;/secondary-title&gt;&lt;/titles&gt;&lt;periodical&gt;&lt;full-title&gt;Journal of nutrition and metabolism&lt;/full-title&gt;&lt;/periodical&gt;&lt;pages&gt;1-12&lt;/pages&gt;&lt;volume&gt;2012&lt;/volume&gt;&lt;dates&gt;&lt;year&gt;2012&lt;/year&gt;&lt;/dates&gt;&lt;isbn&gt;2090-0724&lt;/isbn&gt;&lt;urls&gt;&lt;/urls&gt;&lt;electronic-resource-num&gt;doi:10.1155/2012/712435&lt;/electronic-resource-num&gt;&lt;/record&gt;&lt;/Cite&gt;&lt;/EndNote&gt;</w:instrText>
      </w:r>
      <w:r w:rsidR="006F7879" w:rsidRPr="00F51053">
        <w:fldChar w:fldCharType="separate"/>
      </w:r>
      <w:r w:rsidR="00906889" w:rsidRPr="00F51053">
        <w:rPr>
          <w:noProof/>
        </w:rPr>
        <w:t>(T. J. Saunders, Larouche, Colley, &amp; Tremblay, 2012)</w:t>
      </w:r>
      <w:r w:rsidR="006F7879" w:rsidRPr="00F51053">
        <w:fldChar w:fldCharType="end"/>
      </w:r>
      <w:r w:rsidR="0017332A" w:rsidRPr="00F51053">
        <w:t xml:space="preserve">. </w:t>
      </w:r>
      <w:r w:rsidRPr="00F51053">
        <w:t xml:space="preserve">In contrast, </w:t>
      </w:r>
      <w:r w:rsidR="00B74ADB" w:rsidRPr="00F51053">
        <w:t>interruptions to</w:t>
      </w:r>
      <w:r w:rsidRPr="00F51053">
        <w:t xml:space="preserve"> prolonged sitting appears to have a beneficial impact on triglycerides </w:t>
      </w:r>
      <w:r w:rsidR="006F7879" w:rsidRPr="00F51053">
        <w:fldChar w:fldCharType="begin">
          <w:fldData xml:space="preserve">PEVuZE5vdGU+PENpdGU+PEF1dGhvcj5Ccm9ja2xlYmFuazwvQXV0aG9yPjxZZWFyPjIwMTU8L1ll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</w:fldData>
        </w:fldChar>
      </w:r>
      <w:r w:rsidR="00576599" w:rsidRPr="00F51053">
        <w:instrText xml:space="preserve"> ADDIN EN.CITE </w:instrText>
      </w:r>
      <w:r w:rsidR="00576599" w:rsidRPr="00F51053">
        <w:fldChar w:fldCharType="begin">
          <w:fldData xml:space="preserve">PEVuZE5vdGU+PENpdGU+PEF1dGhvcj5Ccm9ja2xlYmFuazwvQXV0aG9yPjxZZWFyPjIwMTU8L1ll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</w:fldData>
        </w:fldChar>
      </w:r>
      <w:r w:rsidR="00576599" w:rsidRPr="00F51053">
        <w:instrText xml:space="preserve"> ADDIN EN.CITE.DATA </w:instrText>
      </w:r>
      <w:r w:rsidR="00576599" w:rsidRPr="00F51053">
        <w:fldChar w:fldCharType="end"/>
      </w:r>
      <w:r w:rsidR="006F7879" w:rsidRPr="00F51053">
        <w:fldChar w:fldCharType="separate"/>
      </w:r>
      <w:r w:rsidR="0041483D" w:rsidRPr="00F51053">
        <w:rPr>
          <w:noProof/>
        </w:rPr>
        <w:t>(Brocklebank et al., 2015)</w:t>
      </w:r>
      <w:r w:rsidR="006F7879" w:rsidRPr="00F51053">
        <w:fldChar w:fldCharType="end"/>
      </w:r>
      <w:r w:rsidRPr="00F51053">
        <w:t xml:space="preserve">, and glucose and insulin levels following a meal </w:t>
      </w:r>
      <w:r w:rsidR="006F7879" w:rsidRPr="00F51053">
        <w:fldChar w:fldCharType="begin">
          <w:fldData xml:space="preserve">PEVuZE5vdGU+PENpdGU+PEF1dGhvcj5EdW5zdGFuPC9BdXRob3I+PFllYXI+MjAxMjwvWWVhcj48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==
</w:fldData>
        </w:fldChar>
      </w:r>
      <w:r w:rsidR="00576599" w:rsidRPr="00F51053">
        <w:instrText xml:space="preserve"> ADDIN EN.CITE </w:instrText>
      </w:r>
      <w:r w:rsidR="00576599" w:rsidRPr="00F51053">
        <w:fldChar w:fldCharType="begin">
          <w:fldData xml:space="preserve">PEVuZE5vdGU+PENpdGU+PEF1dGhvcj5EdW5zdGFuPC9BdXRob3I+PFllYXI+MjAxMjwvWWVhcj48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==
</w:fldData>
        </w:fldChar>
      </w:r>
      <w:r w:rsidR="00576599" w:rsidRPr="00F51053">
        <w:instrText xml:space="preserve"> ADDIN EN.CITE.DATA </w:instrText>
      </w:r>
      <w:r w:rsidR="00576599" w:rsidRPr="00F51053">
        <w:fldChar w:fldCharType="end"/>
      </w:r>
      <w:r w:rsidR="006F7879" w:rsidRPr="00F51053">
        <w:fldChar w:fldCharType="separate"/>
      </w:r>
      <w:r w:rsidR="00F42309" w:rsidRPr="00F51053">
        <w:rPr>
          <w:noProof/>
        </w:rPr>
        <w:t>(Dunstan et al., 2012; Peddie et al., 2013)</w:t>
      </w:r>
      <w:r w:rsidR="006F7879" w:rsidRPr="00F51053">
        <w:fldChar w:fldCharType="end"/>
      </w:r>
      <w:r w:rsidR="0017332A" w:rsidRPr="00F51053">
        <w:t xml:space="preserve"> in short term laboratory studies</w:t>
      </w:r>
      <w:r w:rsidRPr="00F51053">
        <w:t>.</w:t>
      </w:r>
      <w:r w:rsidR="00DD4AD7">
        <w:t xml:space="preserve"> </w:t>
      </w:r>
    </w:p>
    <w:p w:rsidR="00D34815" w:rsidRPr="00F51053" w:rsidRDefault="004E1BE9" w:rsidP="000A463F">
      <w:pPr>
        <w:pStyle w:val="Heading2"/>
      </w:pPr>
      <w:bookmarkStart w:id="44" w:name="_Toc440468396"/>
      <w:r>
        <w:t xml:space="preserve">6.3 </w:t>
      </w:r>
      <w:r w:rsidR="00D0123E" w:rsidRPr="00F51053">
        <w:t>Cancer</w:t>
      </w:r>
      <w:bookmarkEnd w:id="44"/>
    </w:p>
    <w:p w:rsidR="00D34815" w:rsidRPr="00F51053" w:rsidRDefault="00D0123E" w:rsidP="00DC6986">
      <w:r w:rsidRPr="00F51053">
        <w:t>Associations have also been found between sedentary behaviour and site</w:t>
      </w:r>
      <w:r w:rsidR="00856DE6" w:rsidRPr="00F51053">
        <w:t>-</w:t>
      </w:r>
      <w:r w:rsidRPr="00F51053">
        <w:t xml:space="preserve">specific cancers. </w:t>
      </w:r>
      <w:r w:rsidR="00523B2B" w:rsidRPr="00F51053">
        <w:t xml:space="preserve">Higher levels of sedentary </w:t>
      </w:r>
      <w:r w:rsidRPr="00F51053">
        <w:t>behaviour</w:t>
      </w:r>
      <w:r w:rsidR="00856DE6" w:rsidRPr="00F51053">
        <w:t>,</w:t>
      </w:r>
      <w:r w:rsidRPr="00F51053">
        <w:t xml:space="preserve"> such as TV viewing</w:t>
      </w:r>
      <w:r w:rsidR="00856DE6" w:rsidRPr="00F51053">
        <w:t>,</w:t>
      </w:r>
      <w:r w:rsidRPr="00F51053">
        <w:t xml:space="preserve"> ha</w:t>
      </w:r>
      <w:r w:rsidR="0072502B" w:rsidRPr="00F51053">
        <w:t>ve</w:t>
      </w:r>
      <w:r w:rsidRPr="00F51053">
        <w:t xml:space="preserve"> been shown to be associated with colon, endometrial and lung cancer </w:t>
      </w:r>
      <w:r w:rsidR="00856DE6" w:rsidRPr="00F51053">
        <w:t xml:space="preserve">risk </w:t>
      </w:r>
      <w:r w:rsidR="006F7879" w:rsidRPr="00F51053">
        <w:fldChar w:fldCharType="begin">
          <w:fldData xml:space="preserve">PEVuZE5vdGU+PENpdGU+PEF1dGhvcj5TY2htaWQ8L0F1dGhvcj48WWVhcj4yMDE0PC9ZZWFyPjxS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</w:fldData>
        </w:fldChar>
      </w:r>
      <w:r w:rsidR="00576599" w:rsidRPr="00F51053">
        <w:instrText xml:space="preserve"> ADDIN EN.CITE </w:instrText>
      </w:r>
      <w:r w:rsidR="00576599" w:rsidRPr="00F51053">
        <w:fldChar w:fldCharType="begin">
          <w:fldData xml:space="preserve">PEVuZE5vdGU+PENpdGU+PEF1dGhvcj5TY2htaWQ8L0F1dGhvcj48WWVhcj4yMDE0PC9ZZWFyPjxS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</w:fldData>
        </w:fldChar>
      </w:r>
      <w:r w:rsidR="00576599" w:rsidRPr="00F51053">
        <w:instrText xml:space="preserve"> ADDIN EN.CITE.DATA </w:instrText>
      </w:r>
      <w:r w:rsidR="00576599" w:rsidRPr="00F51053">
        <w:fldChar w:fldCharType="end"/>
      </w:r>
      <w:r w:rsidR="006F7879" w:rsidRPr="00F51053">
        <w:fldChar w:fldCharType="separate"/>
      </w:r>
      <w:r w:rsidR="005B5BAB" w:rsidRPr="00F51053">
        <w:rPr>
          <w:noProof/>
        </w:rPr>
        <w:t>(Schmid &amp; Leitzmann, 2014)</w:t>
      </w:r>
      <w:r w:rsidR="006F7879" w:rsidRPr="00F51053">
        <w:fldChar w:fldCharType="end"/>
      </w:r>
      <w:r w:rsidRPr="00F51053">
        <w:t xml:space="preserve"> and breast cancer </w:t>
      </w:r>
      <w:r w:rsidR="006F7879" w:rsidRPr="00F51053">
        <w:fldChar w:fldCharType="begin">
          <w:fldData xml:space="preserve">PEVuZE5vdGU+PENpdGU+PEF1dGhvcj5aaGFuZzwvQXV0aG9yPjxZZWFyPjIwMTQ8L1llYXI+PFJl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</w:fldData>
        </w:fldChar>
      </w:r>
      <w:r w:rsidR="00906889" w:rsidRPr="00F51053">
        <w:instrText xml:space="preserve"> ADDIN EN.CITE </w:instrText>
      </w:r>
      <w:r w:rsidR="00906889" w:rsidRPr="00F51053">
        <w:fldChar w:fldCharType="begin">
          <w:fldData xml:space="preserve">PEVuZE5vdGU+PENpdGU+PEF1dGhvcj5aaGFuZzwvQXV0aG9yPjxZZWFyPjIwMTQ8L1llYXI+PFJl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</w:fldData>
        </w:fldChar>
      </w:r>
      <w:r w:rsidR="00906889" w:rsidRPr="00F51053">
        <w:instrText xml:space="preserve"> ADDIN EN.CITE.DATA </w:instrText>
      </w:r>
      <w:r w:rsidR="00906889" w:rsidRPr="00F51053">
        <w:fldChar w:fldCharType="end"/>
      </w:r>
      <w:r w:rsidR="006F7879" w:rsidRPr="00F51053">
        <w:fldChar w:fldCharType="separate"/>
      </w:r>
      <w:r w:rsidR="00906889" w:rsidRPr="00F51053">
        <w:rPr>
          <w:noProof/>
        </w:rPr>
        <w:t>(Shen et al., 2014; Zhang, Jiang, Wu, &amp; Jiang, 2014)</w:t>
      </w:r>
      <w:r w:rsidR="006F7879" w:rsidRPr="00F51053">
        <w:fldChar w:fldCharType="end"/>
      </w:r>
      <w:r w:rsidRPr="00F51053">
        <w:t xml:space="preserve">. A more recent review has confirmed an increased risk in breast, colon, </w:t>
      </w:r>
      <w:proofErr w:type="gramStart"/>
      <w:r w:rsidRPr="00F51053">
        <w:t>colorectal</w:t>
      </w:r>
      <w:proofErr w:type="gramEnd"/>
      <w:r w:rsidRPr="00F51053">
        <w:t>, endometrial and epithelial ovarian cancer</w:t>
      </w:r>
      <w:r w:rsidR="00C8428B" w:rsidRPr="00F51053">
        <w:t>s</w:t>
      </w:r>
      <w:r w:rsidRPr="00F51053">
        <w:t xml:space="preserve"> among those with </w:t>
      </w:r>
      <w:r w:rsidR="00523B2B" w:rsidRPr="00F51053">
        <w:t xml:space="preserve">higher </w:t>
      </w:r>
      <w:r w:rsidRPr="00F51053">
        <w:t xml:space="preserve">sedentary behaviour exposure even after allowing for participation in moderate/vigorous physical activity </w:t>
      </w:r>
      <w:r w:rsidR="006F7879" w:rsidRPr="00F51053">
        <w:fldChar w:fldCharType="begin">
          <w:fldData xml:space="preserve">PEVuZE5vdGU+PENpdGU+PEF1dGhvcj5CaXN3YXM8L0F1dGhvcj48WWVhcj4yMDE1PC9ZZWFyPjxS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</w:fldData>
        </w:fldChar>
      </w:r>
      <w:r w:rsidR="00576599" w:rsidRPr="00F51053">
        <w:instrText xml:space="preserve"> ADDIN EN.CITE </w:instrText>
      </w:r>
      <w:r w:rsidR="00576599" w:rsidRPr="00F51053">
        <w:fldChar w:fldCharType="begin">
          <w:fldData xml:space="preserve">PEVuZE5vdGU+PENpdGU+PEF1dGhvcj5CaXN3YXM8L0F1dGhvcj48WWVhcj4yMDE1PC9ZZWFyPjxS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</w:fldData>
        </w:fldChar>
      </w:r>
      <w:r w:rsidR="00576599" w:rsidRPr="00F51053">
        <w:instrText xml:space="preserve"> ADDIN EN.CITE.DATA </w:instrText>
      </w:r>
      <w:r w:rsidR="00576599" w:rsidRPr="00F51053">
        <w:fldChar w:fldCharType="end"/>
      </w:r>
      <w:r w:rsidR="006F7879" w:rsidRPr="00F51053">
        <w:fldChar w:fldCharType="separate"/>
      </w:r>
      <w:r w:rsidR="0041483D" w:rsidRPr="00F51053">
        <w:rPr>
          <w:noProof/>
        </w:rPr>
        <w:t>(Biswas et al., 2015)</w:t>
      </w:r>
      <w:r w:rsidR="006F7879" w:rsidRPr="00F51053">
        <w:fldChar w:fldCharType="end"/>
      </w:r>
      <w:r w:rsidRPr="00F51053">
        <w:t xml:space="preserve">. Other reviews however have concluded that sedentary behaviour is not associated with a number of other cancers including rectum, ovarian, prostate, stomach, </w:t>
      </w:r>
      <w:proofErr w:type="spellStart"/>
      <w:r w:rsidRPr="00F51053">
        <w:t>esophagus</w:t>
      </w:r>
      <w:proofErr w:type="spellEnd"/>
      <w:r w:rsidRPr="00F51053">
        <w:t>, testes, renal cell and non-Hodgkin lymphoid cancers</w:t>
      </w:r>
      <w:r w:rsidR="00523B2B" w:rsidRPr="00F51053">
        <w:t>, with mixed conclusions for breast cancer</w:t>
      </w:r>
      <w:r w:rsidRPr="00F51053">
        <w:t xml:space="preserve"> </w:t>
      </w:r>
      <w:r w:rsidR="006F7879" w:rsidRPr="00F51053">
        <w:fldChar w:fldCharType="begin">
          <w:fldData xml:space="preserve">PEVuZE5vdGU+PENpdGU+PEF1dGhvcj5TaGVuPC9BdXRob3I+PFllYXI+MjAxNDwvWWVhcj48UmVj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==
</w:fldData>
        </w:fldChar>
      </w:r>
      <w:r w:rsidR="00576599" w:rsidRPr="00F51053">
        <w:instrText xml:space="preserve"> ADDIN EN.CITE </w:instrText>
      </w:r>
      <w:r w:rsidR="00576599" w:rsidRPr="00F51053">
        <w:fldChar w:fldCharType="begin">
          <w:fldData xml:space="preserve">PEVuZE5vdGU+PENpdGU+PEF1dGhvcj5TaGVuPC9BdXRob3I+PFllYXI+MjAxNDwvWWVhcj48UmVj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==
</w:fldData>
        </w:fldChar>
      </w:r>
      <w:r w:rsidR="00576599" w:rsidRPr="00F51053">
        <w:instrText xml:space="preserve"> ADDIN EN.CITE.DATA </w:instrText>
      </w:r>
      <w:r w:rsidR="00576599" w:rsidRPr="00F51053">
        <w:fldChar w:fldCharType="end"/>
      </w:r>
      <w:r w:rsidR="006F7879" w:rsidRPr="00F51053">
        <w:fldChar w:fldCharType="separate"/>
      </w:r>
      <w:r w:rsidR="005B5BAB" w:rsidRPr="00F51053">
        <w:rPr>
          <w:noProof/>
        </w:rPr>
        <w:t>(Schmid &amp; Leitzmann, 2014; Shen et al., 2014)</w:t>
      </w:r>
      <w:r w:rsidR="006F7879" w:rsidRPr="00F51053">
        <w:fldChar w:fldCharType="end"/>
      </w:r>
      <w:r w:rsidRPr="00F51053">
        <w:t>.</w:t>
      </w:r>
    </w:p>
    <w:p w:rsidR="00D34815" w:rsidRPr="00F51053" w:rsidRDefault="004E1BE9" w:rsidP="000A463F">
      <w:pPr>
        <w:pStyle w:val="Heading2"/>
      </w:pPr>
      <w:bookmarkStart w:id="45" w:name="_Toc440468397"/>
      <w:r>
        <w:t xml:space="preserve">6.4 </w:t>
      </w:r>
      <w:r w:rsidR="00A242AF" w:rsidRPr="00F51053">
        <w:t>Musculoskeletal Disorders</w:t>
      </w:r>
      <w:bookmarkEnd w:id="45"/>
    </w:p>
    <w:p w:rsidR="00D34815" w:rsidRPr="00F51053" w:rsidRDefault="00F374FE" w:rsidP="00DC6986">
      <w:r w:rsidRPr="00F51053">
        <w:t xml:space="preserve">Research suggests </w:t>
      </w:r>
      <w:r w:rsidR="00EA375A" w:rsidRPr="00F51053">
        <w:t>a</w:t>
      </w:r>
      <w:r w:rsidRPr="00F51053">
        <w:t>n increase in spinal load du</w:t>
      </w:r>
      <w:r w:rsidR="00A37CE1" w:rsidRPr="00F51053">
        <w:t>ring</w:t>
      </w:r>
      <w:r w:rsidRPr="00F51053">
        <w:t xml:space="preserve"> sitting </w:t>
      </w:r>
      <w:r w:rsidR="006F7879" w:rsidRPr="00F51053">
        <w:fldChar w:fldCharType="begin"/>
      </w:r>
      <w:r w:rsidR="00906889" w:rsidRPr="00F51053">
        <w:instrText xml:space="preserve"> ADDIN EN.CITE &lt;EndNote&gt;&lt;Cite&gt;&lt;Author&gt;Pope&lt;/Author&gt;&lt;Year&gt;2002&lt;/Year&gt;&lt;RecNum&gt;324&lt;/RecNum&gt;&lt;DisplayText&gt;(Pope, Goh, &amp;amp; Magnusson, 2002)&lt;/DisplayText&gt;&lt;record&gt;&lt;rec-number&gt;324&lt;/rec-number&gt;&lt;foreign-keys&gt;&lt;key app="EN" db-id="pwwpsdd08dpprxevwd6v0pfnwvre9v2wsrdv" timestamp="1438141258"&gt;324&lt;/key&gt;&lt;/foreign-keys&gt;&lt;ref-type name="Journal Article"&gt;17&lt;/ref-type&gt;&lt;contributors&gt;&lt;authors&gt;&lt;author&gt;Pope, M.H., &lt;/author&gt;&lt;author&gt;Goh, K.L.,&lt;/author&gt;&lt;author&gt;Magnusson, M.L.&lt;/author&gt;&lt;/authors&gt;&lt;/contributors&gt;&lt;titles&gt;&lt;title&gt;Spine ergonomics&lt;/title&gt;&lt;secondary-title&gt;Annual Review of Biomedical Engineering&lt;/secondary-title&gt;&lt;/titles&gt;&lt;periodical&gt;&lt;full-title&gt;Annual Review of Biomedical Engineering&lt;/full-title&gt;&lt;/periodical&gt;&lt;pages&gt;49-68&lt;/pages&gt;&lt;volume&gt;4&lt;/volume&gt;&lt;dates&gt;&lt;year&gt;2002&lt;/year&gt;&lt;/dates&gt;&lt;urls&gt;&lt;/urls&gt;&lt;/record&gt;&lt;/Cite&gt;&lt;/EndNote&gt;</w:instrText>
      </w:r>
      <w:r w:rsidR="006F7879" w:rsidRPr="00F51053">
        <w:fldChar w:fldCharType="separate"/>
      </w:r>
      <w:r w:rsidR="00906889" w:rsidRPr="00F51053">
        <w:rPr>
          <w:noProof/>
        </w:rPr>
        <w:t>(Pope, Goh, &amp; Magnusson, 2002)</w:t>
      </w:r>
      <w:r w:rsidR="006F7879" w:rsidRPr="00F51053">
        <w:fldChar w:fldCharType="end"/>
      </w:r>
      <w:r w:rsidRPr="00F51053">
        <w:t xml:space="preserve">. </w:t>
      </w:r>
      <w:r w:rsidR="00856DE6" w:rsidRPr="00F51053">
        <w:t>It is postulated that</w:t>
      </w:r>
      <w:r w:rsidR="00EA375A" w:rsidRPr="00F51053">
        <w:t xml:space="preserve"> s</w:t>
      </w:r>
      <w:r w:rsidR="00851748" w:rsidRPr="00F51053">
        <w:t>pinal</w:t>
      </w:r>
      <w:r w:rsidR="00EA375A" w:rsidRPr="00F51053">
        <w:t xml:space="preserve"> loads</w:t>
      </w:r>
      <w:r w:rsidR="00851748" w:rsidRPr="00F51053">
        <w:t xml:space="preserve"> are associated with</w:t>
      </w:r>
      <w:r w:rsidRPr="00F51053">
        <w:t xml:space="preserve"> rotation of the pelvis and</w:t>
      </w:r>
      <w:r w:rsidR="00EA375A" w:rsidRPr="00F51053">
        <w:t xml:space="preserve"> spinal shrinkage </w:t>
      </w:r>
      <w:r w:rsidR="00851748" w:rsidRPr="00F51053">
        <w:t>and create</w:t>
      </w:r>
      <w:r w:rsidR="00EA375A" w:rsidRPr="00F51053">
        <w:t xml:space="preserve"> a potential risk for the development of low</w:t>
      </w:r>
      <w:r w:rsidR="00851748" w:rsidRPr="00F51053">
        <w:t xml:space="preserve"> </w:t>
      </w:r>
      <w:r w:rsidR="00EA375A" w:rsidRPr="00F51053">
        <w:t xml:space="preserve">back symptoms. However, a </w:t>
      </w:r>
      <w:r w:rsidR="00A01F1B" w:rsidRPr="00F51053">
        <w:t xml:space="preserve">2009 </w:t>
      </w:r>
      <w:r w:rsidR="00EA375A" w:rsidRPr="00F51053">
        <w:t xml:space="preserve">systematic review </w:t>
      </w:r>
      <w:r w:rsidR="00A37CE1" w:rsidRPr="00F51053">
        <w:t>found no evidence for an association between</w:t>
      </w:r>
      <w:r w:rsidR="00EA375A" w:rsidRPr="00F51053">
        <w:t xml:space="preserve"> leisure time sitting and low</w:t>
      </w:r>
      <w:r w:rsidR="00A37CE1" w:rsidRPr="00F51053">
        <w:t xml:space="preserve"> </w:t>
      </w:r>
      <w:r w:rsidR="00EA375A" w:rsidRPr="00F51053">
        <w:t xml:space="preserve">back pain </w:t>
      </w:r>
      <w:r w:rsidR="006F7879" w:rsidRPr="00F51053">
        <w:fldChar w:fldCharType="begin"/>
      </w:r>
      <w:r w:rsidR="00906889" w:rsidRPr="00F51053">
        <w:instrText xml:space="preserve"> ADDIN EN.CITE &lt;EndNote&gt;&lt;Cite&gt;&lt;Author&gt;Chen&lt;/Author&gt;&lt;Year&gt;2009&lt;/Year&gt;&lt;RecNum&gt;325&lt;/RecNum&gt;&lt;DisplayText&gt;(Chen, Liu, Cook, Bass, &amp;amp; Lo, 2009)&lt;/DisplayText&gt;&lt;record&gt;&lt;rec-number&gt;325&lt;/rec-number&gt;&lt;foreign-keys&gt;&lt;key app="EN" db-id="pwwpsdd08dpprxevwd6v0pfnwvre9v2wsrdv" timestamp="1438141354"&gt;325&lt;/key&gt;&lt;/foreign-keys&gt;&lt;ref-type name="Journal Article"&gt;17&lt;/ref-type&gt;&lt;contributors&gt;&lt;authors&gt;&lt;author&gt;Chen, S.M.,&lt;/author&gt;&lt;author&gt;Liu, M.F.,&lt;/author&gt;&lt;author&gt;Cook, J.,&lt;/author&gt;&lt;author&gt;Bass, S.,&lt;/author&gt;&lt;author&gt;Lo, S.K.&lt;/author&gt;&lt;/authors&gt;&lt;/contributors&gt;&lt;auth-address&gt;School of Exercise and Nutrition Sciences, Deakin University, 221 Burwood Highway, Burwood, VIC, 3125, Australia.&lt;/auth-address&gt;&lt;titles&gt;&lt;title&gt;Sedentary lifestyle as a risk factor for low back pain: a systematic review&lt;/title&gt;&lt;secondary-title&gt;International Archives of Occupational and Environmental Health&lt;/secondary-title&gt;&lt;alt-title&gt;Int Arch Occup Environ Health&lt;/alt-title&gt;&lt;/titles&gt;&lt;alt-periodical&gt;&lt;full-title&gt;Int Arch Occup Environ Health&lt;/full-title&gt;&lt;/alt-periodical&gt;&lt;pages&gt;797-806&lt;/pages&gt;&lt;volume&gt;82&lt;/volume&gt;&lt;number&gt;7&lt;/number&gt;&lt;keywords&gt;&lt;keyword&gt;Female&lt;/keyword&gt;&lt;keyword&gt;*Health Behavior&lt;/keyword&gt;&lt;keyword&gt;Humans&lt;/keyword&gt;&lt;keyword&gt;*Life Style&lt;/keyword&gt;&lt;keyword&gt;Low Back Pain/*etiology/physiopathology&lt;/keyword&gt;&lt;keyword&gt;Male&lt;/keyword&gt;&lt;keyword&gt;Motor Activity/*physiology&lt;/keyword&gt;&lt;keyword&gt;Occupational Diseases/*etiology/physiopathology&lt;/keyword&gt;&lt;keyword&gt;*Occupations&lt;/keyword&gt;&lt;keyword&gt;Posture&lt;/keyword&gt;&lt;keyword&gt;Risk Factors&lt;/keyword&gt;&lt;/keywords&gt;&lt;dates&gt;&lt;year&gt;2009&lt;/year&gt;&lt;pub-dates&gt;&lt;date&gt;Jul&lt;/date&gt;&lt;/pub-dates&gt;&lt;/dates&gt;&lt;isbn&gt;1432-1246 (Electronic)&amp;#xD;0340-0131 (Linking)&lt;/isbn&gt;&lt;accession-num&gt;19301029&lt;/accession-num&gt;&lt;urls&gt;&lt;related-urls&gt;&lt;url&gt;http://www.ncbi.nlm.nih.gov/pubmed/19301029&lt;/url&gt;&lt;/related-urls&gt;&lt;/urls&gt;&lt;electronic-resource-num&gt;10.1007/s00420-009-0410-0&lt;/electronic-resource-num&gt;&lt;/record&gt;&lt;/Cite&gt;&lt;/EndNote&gt;</w:instrText>
      </w:r>
      <w:r w:rsidR="006F7879" w:rsidRPr="00F51053">
        <w:fldChar w:fldCharType="separate"/>
      </w:r>
      <w:r w:rsidR="00906889" w:rsidRPr="00F51053">
        <w:rPr>
          <w:noProof/>
        </w:rPr>
        <w:t>(Chen, Liu, Cook, Bass, &amp; Lo, 2009)</w:t>
      </w:r>
      <w:r w:rsidR="006F7879" w:rsidRPr="00F51053">
        <w:fldChar w:fldCharType="end"/>
      </w:r>
      <w:r w:rsidR="00EA375A" w:rsidRPr="00F51053">
        <w:t>.</w:t>
      </w:r>
    </w:p>
    <w:p w:rsidR="00D34815" w:rsidRPr="00F51053" w:rsidRDefault="004E1BE9" w:rsidP="000A463F">
      <w:pPr>
        <w:pStyle w:val="Heading2"/>
      </w:pPr>
      <w:bookmarkStart w:id="46" w:name="_Toc440468398"/>
      <w:r>
        <w:t xml:space="preserve">6.5 </w:t>
      </w:r>
      <w:r w:rsidR="00D0123E" w:rsidRPr="00F51053">
        <w:t>Mental Health</w:t>
      </w:r>
      <w:bookmarkEnd w:id="46"/>
    </w:p>
    <w:p w:rsidR="00D34815" w:rsidRPr="00F51053" w:rsidRDefault="00D0123E" w:rsidP="00DC6986">
      <w:r w:rsidRPr="00FD6F56">
        <w:t>High</w:t>
      </w:r>
      <w:r w:rsidR="00523B2B" w:rsidRPr="00FD6F56">
        <w:t>er</w:t>
      </w:r>
      <w:r w:rsidRPr="00FD6F56">
        <w:t xml:space="preserve"> levels of sedentary behaviour may also be associated with poorer mental health and </w:t>
      </w:r>
      <w:r w:rsidR="000F5D90" w:rsidRPr="00FD6F56">
        <w:t xml:space="preserve">increased risk of </w:t>
      </w:r>
      <w:r w:rsidRPr="00FD6F56">
        <w:t xml:space="preserve">mental illness. Higher levels of sedentary behaviour appear to be associated with </w:t>
      </w:r>
      <w:r w:rsidR="00523B2B" w:rsidRPr="00FD6F56">
        <w:t xml:space="preserve">an </w:t>
      </w:r>
      <w:r w:rsidRPr="00FD6F56">
        <w:t xml:space="preserve">increased risk of psychological distress </w:t>
      </w:r>
      <w:r w:rsidR="006F7879" w:rsidRPr="00FD6F56">
        <w:fldChar w:fldCharType="begin">
          <w:fldData xml:space="preserve">PEVuZE5vdGU+PENpdGU+PEF1dGhvcj5LaWxwYXRyaWNrPC9BdXRob3I+PFllYXI+MjAxMzwvWWVh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</w:fldData>
        </w:fldChar>
      </w:r>
      <w:r w:rsidR="00906889" w:rsidRPr="00FD6F56">
        <w:instrText xml:space="preserve"> ADDIN EN.CITE </w:instrText>
      </w:r>
      <w:r w:rsidR="00906889" w:rsidRPr="00FD6F56">
        <w:fldChar w:fldCharType="begin">
          <w:fldData xml:space="preserve">PEVuZE5vdGU+PENpdGU+PEF1dGhvcj5LaWxwYXRyaWNrPC9BdXRob3I+PFllYXI+MjAxMzwvWWVh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</w:fldData>
        </w:fldChar>
      </w:r>
      <w:r w:rsidR="00906889" w:rsidRPr="00FD6F56">
        <w:instrText xml:space="preserve"> ADDIN EN.CITE.DATA </w:instrText>
      </w:r>
      <w:r w:rsidR="00906889" w:rsidRPr="00FD6F56">
        <w:fldChar w:fldCharType="end"/>
      </w:r>
      <w:r w:rsidR="006F7879" w:rsidRPr="00FD6F56">
        <w:fldChar w:fldCharType="separate"/>
      </w:r>
      <w:r w:rsidR="00906889" w:rsidRPr="00FD6F56">
        <w:t>(Hamer, Coombs, &amp; Stamatakis, 2014; Kilpatrick, Sanderson, Blizzard, Teale, &amp; Venn, 2013)</w:t>
      </w:r>
      <w:r w:rsidR="006F7879" w:rsidRPr="00FD6F56">
        <w:fldChar w:fldCharType="end"/>
      </w:r>
      <w:r w:rsidR="00A242AF" w:rsidRPr="00FD6F56">
        <w:t>,</w:t>
      </w:r>
      <w:r w:rsidRPr="00FD6F56">
        <w:t xml:space="preserve"> reduced general mental well-being </w:t>
      </w:r>
      <w:r w:rsidR="006F7879" w:rsidRPr="00FD6F56">
        <w:fldChar w:fldCharType="begin"/>
      </w:r>
      <w:r w:rsidR="00906889" w:rsidRPr="00FD6F56">
        <w:instrText xml:space="preserve"> ADDIN EN.CITE &lt;EndNote&gt;&lt;Cite&gt;&lt;Author&gt;Atkin&lt;/Author&gt;&lt;Year&gt;2012&lt;/Year&gt;&lt;RecNum&gt;108&lt;/RecNum&gt;&lt;DisplayText&gt;(Atkin, Adams, Bull, &amp;amp; Biddle, 2012)&lt;/DisplayText&gt;&lt;record&gt;&lt;rec-number&gt;108&lt;/rec-number&gt;&lt;foreign-keys&gt;&lt;key app="EN" db-id="pwwpsdd08dpprxevwd6v0pfnwvre9v2wsrdv" timestamp="1428375216"&gt;108&lt;/key&gt;&lt;/foreign-keys&gt;&lt;ref-type name="Journal Article"&gt;17&lt;/ref-type&gt;&lt;contributors&gt;&lt;authors&gt;&lt;author&gt;Atkin, A.J.,&lt;/author&gt;&lt;author&gt;Adams, E.,&lt;/author&gt;&lt;author&gt;Bull, F.C.,&lt;/author&gt;&lt;author&gt;Biddle, S.J.&lt;/author&gt;&lt;/authors&gt;&lt;/contributors&gt;&lt;auth-address&gt;British Heart Foundation National Centre for Physical Activity and Health, School of Sport, Exercise and Health Sciences, Loughborough University, UK. aa595@medschl.cam.ac.uk&lt;/auth-address&gt;&lt;titles&gt;&lt;title&gt;Non-occupational sitting and mental well-being in employed adults&lt;/title&gt;&lt;secondary-title&gt;Annals of Behavioral Medicine&lt;/secondary-title&gt;&lt;alt-title&gt;Ann Behav Med&lt;/alt-title&gt;&lt;/titles&gt;&lt;alt-periodical&gt;&lt;full-title&gt;Ann Behav Med&lt;/full-title&gt;&lt;abbr-1&gt;Annals of behavioral medicine : a publication of the Society of Behavioral Medicine&lt;/abbr-1&gt;&lt;/alt-periodical&gt;&lt;pages&gt;181-188&lt;/pages&gt;&lt;volume&gt;43&lt;/volume&gt;&lt;number&gt;2&lt;/number&gt;&lt;keywords&gt;&lt;keyword&gt;Adult&lt;/keyword&gt;&lt;keyword&gt;Cross-Sectional Studies&lt;/keyword&gt;&lt;keyword&gt;*Employment&lt;/keyword&gt;&lt;keyword&gt;*Exercise&lt;/keyword&gt;&lt;keyword&gt;Female&lt;/keyword&gt;&lt;keyword&gt;*Health Behavior&lt;/keyword&gt;&lt;keyword&gt;Health Promotion&lt;/keyword&gt;&lt;keyword&gt;Humans&lt;/keyword&gt;&lt;keyword&gt;Leisure Activities&lt;/keyword&gt;&lt;keyword&gt;Male&lt;/keyword&gt;&lt;keyword&gt;*Mental Health&lt;/keyword&gt;&lt;keyword&gt;Middle Aged&lt;/keyword&gt;&lt;keyword&gt;Questionnaires&lt;/keyword&gt;&lt;keyword&gt;*Sedentary Lifestyle&lt;/keyword&gt;&lt;keyword&gt;Television&lt;/keyword&gt;&lt;/keywords&gt;&lt;dates&gt;&lt;year&gt;2012&lt;/year&gt;&lt;pub-dates&gt;&lt;date&gt;Apr&lt;/date&gt;&lt;/pub-dates&gt;&lt;/dates&gt;&lt;isbn&gt;1532-4796 (Electronic)&amp;#xD;0883-6612 (Linking)&lt;/isbn&gt;&lt;accession-num&gt;22065302&lt;/accession-num&gt;&lt;urls&gt;&lt;related-urls&gt;&lt;url&gt;http://www.ncbi.nlm.nih.gov/pubmed/22065302&lt;/url&gt;&lt;/related-urls&gt;&lt;/urls&gt;&lt;electronic-resource-num&gt;10.1007/s12160-011-9320-y&lt;/electronic-resource-num&gt;&lt;/record&gt;&lt;/Cite&gt;&lt;/EndNote&gt;</w:instrText>
      </w:r>
      <w:r w:rsidR="006F7879" w:rsidRPr="00FD6F56">
        <w:fldChar w:fldCharType="separate"/>
      </w:r>
      <w:r w:rsidR="00906889" w:rsidRPr="00FD6F56">
        <w:t>(Atkin, Adams, Bull, &amp; Biddle, 2012)</w:t>
      </w:r>
      <w:r w:rsidR="006F7879" w:rsidRPr="00FD6F56">
        <w:fldChar w:fldCharType="end"/>
      </w:r>
      <w:r w:rsidR="00C036B6" w:rsidRPr="00FD6F56">
        <w:t xml:space="preserve"> and post-natal depression </w:t>
      </w:r>
      <w:r w:rsidR="006F7879" w:rsidRPr="00FD6F56">
        <w:fldChar w:fldCharType="begin"/>
      </w:r>
      <w:r w:rsidR="002A2222" w:rsidRPr="00FD6F56">
        <w:instrText xml:space="preserve"> ADDIN EN.CITE &lt;EndNote&gt;&lt;Cite&gt;&lt;Author&gt;Teychenne&lt;/Author&gt;&lt;Year&gt;2013&lt;/Year&gt;&lt;RecNum&gt;239&lt;/RecNum&gt;&lt;DisplayText&gt;(Teychenne &amp;amp; York, 2013)&lt;/DisplayText&gt;&lt;record&gt;&lt;rec-number&gt;239&lt;/rec-number&gt;&lt;foreign-keys&gt;&lt;key app="EN" db-id="pwwpsdd08dpprxevwd6v0pfnwvre9v2wsrdv" timestamp="1437384701"&gt;239&lt;/key&gt;&lt;/foreign-keys&gt;&lt;ref-type name="Journal Article"&gt;17&lt;/ref-type&gt;&lt;contributors&gt;&lt;authors&gt;&lt;author&gt;Teychenne, M.&lt;/author&gt;&lt;author&gt;York, R.&lt;/author&gt;&lt;/authors&gt;&lt;/contributors&gt;&lt;auth-address&gt;Centre for Physical Activity and Nutrition Research, School of Exercise and Nutrition Sciences, Deakin University, Burwood, Victoria, Australia. mteych@deakin.edu.au&lt;/auth-address&gt;&lt;titles&gt;&lt;title&gt;Physical activity, sedentary behavior, and postnatal depressive symptoms: a review&lt;/title&gt;&lt;secondary-title&gt;American Journal of Preventive Medicine&lt;/secondary-title&gt;&lt;alt-title&gt;Am J Prev Med&lt;/alt-title&gt;&lt;/titles&gt;&lt;periodical&gt;&lt;full-title&gt;Am J Prev Med&lt;/full-title&gt;&lt;abbr-1&gt;American journal of preventive medicine&lt;/abbr-1&gt;&lt;/periodical&gt;&lt;alt-periodical&gt;&lt;full-title&gt;Am J Prev Med&lt;/full-title&gt;&lt;abbr-1&gt;American journal of preventive medicine&lt;/abbr-1&gt;&lt;/alt-periodical&gt;&lt;pages&gt;217-227&lt;/pages&gt;&lt;volume&gt;45&lt;/volume&gt;&lt;number&gt;2&lt;/number&gt;&lt;keywords&gt;&lt;keyword&gt;Databases, Factual&lt;/keyword&gt;&lt;keyword&gt;Depression/*therapy&lt;/keyword&gt;&lt;keyword&gt;*Depression, Postpartum/prevention &amp;amp; control/psychology&lt;/keyword&gt;&lt;keyword&gt;Exercise/*psychology&lt;/keyword&gt;&lt;keyword&gt;Female&lt;/keyword&gt;&lt;keyword&gt;Humans&lt;/keyword&gt;&lt;keyword&gt;Intervention Studies&lt;/keyword&gt;&lt;keyword&gt;Leisure Activities/*psychology&lt;/keyword&gt;&lt;keyword&gt;Pregnancy&lt;/keyword&gt;&lt;keyword&gt;Risk Reduction Behavior&lt;/keyword&gt;&lt;keyword&gt;*Sedentary Lifestyle&lt;/keyword&gt;&lt;/keywords&gt;&lt;dates&gt;&lt;year&gt;2013&lt;/year&gt;&lt;pub-dates&gt;&lt;date&gt;Aug&lt;/date&gt;&lt;/pub-dates&gt;&lt;/dates&gt;&lt;isbn&gt;1873-2607 (Electronic)&amp;#xD;0749-3797 (Linking)&lt;/isbn&gt;&lt;accession-num&gt;23867030&lt;/accession-num&gt;&lt;urls&gt;&lt;related-urls&gt;&lt;url&gt;http://www.ncbi.nlm.nih.gov/pubmed/23867030&lt;/url&gt;&lt;/related-urls&gt;&lt;/urls&gt;&lt;electronic-resource-num&gt;10.1016/j.amepre.2013.04.004&lt;/electronic-resource-num&gt;&lt;/record&gt;&lt;/Cite&gt;&lt;/EndNote&gt;</w:instrText>
      </w:r>
      <w:r w:rsidR="006F7879" w:rsidRPr="00FD6F56">
        <w:fldChar w:fldCharType="separate"/>
      </w:r>
      <w:r w:rsidR="005B5BAB" w:rsidRPr="00FD6F56">
        <w:t>(Teychenne &amp; York, 2013)</w:t>
      </w:r>
      <w:r w:rsidR="006F7879" w:rsidRPr="00FD6F56">
        <w:fldChar w:fldCharType="end"/>
      </w:r>
      <w:r w:rsidRPr="00FD6F56">
        <w:t xml:space="preserve">. Sedentary behaviour also appears to be </w:t>
      </w:r>
      <w:r w:rsidR="00A37CE1" w:rsidRPr="00FD6F56">
        <w:t xml:space="preserve">adversely </w:t>
      </w:r>
      <w:r w:rsidRPr="00FD6F56">
        <w:t xml:space="preserve">associated with depression; a recent systematic review </w:t>
      </w:r>
      <w:r w:rsidR="006F7879" w:rsidRPr="00FD6F56">
        <w:fldChar w:fldCharType="begin"/>
      </w:r>
      <w:r w:rsidR="00906889" w:rsidRPr="00FD6F56">
        <w:instrText xml:space="preserve"> ADDIN EN.CITE &lt;EndNote&gt;&lt;Cite&gt;&lt;Author&gt;Zhai&lt;/Author&gt;&lt;Year&gt;2015&lt;/Year&gt;&lt;RecNum&gt;149&lt;/RecNum&gt;&lt;DisplayText&gt;(Zhai, Zhang, &amp;amp; Zhang, 2015)&lt;/DisplayText&gt;&lt;record&gt;&lt;rec-number&gt;149&lt;/rec-number&gt;&lt;foreign-keys&gt;&lt;key app="EN" db-id="pwwpsdd08dpprxevwd6v0pfnwvre9v2wsrdv" timestamp="1429860220"&gt;149&lt;/key&gt;&lt;/foreign-keys&gt;&lt;ref-type name="Journal Article"&gt;17&lt;/ref-type&gt;&lt;contributors&gt;&lt;authors&gt;&lt;author&gt;Zhai, L.&lt;/author&gt;&lt;author&gt;Zhang, Y.&lt;/author&gt;&lt;author&gt;Zhang, D.&lt;/author&gt;&lt;/authors&gt;&lt;/contributors&gt;&lt;auth-address&gt;Department of Epidemiology and Health Statistics, Qingdao University Medical College, Qingdao, Shandong, China.&lt;/auth-address&gt;&lt;titles&gt;&lt;title&gt;Sedentary behaviour and the risk of depression: a meta-analysis&lt;/title&gt;&lt;secondary-title&gt;British Journal of Sports Medicine&lt;/secondary-title&gt;&lt;alt-title&gt;Br J Sports Med&lt;/alt-title&gt;&lt;/titles&gt;&lt;periodical&gt;&lt;full-title&gt;Br J Sports Med&lt;/full-title&gt;&lt;abbr-1&gt;British journal of sports medicine&lt;/abbr-1&gt;&lt;/periodical&gt;&lt;alt-periodical&gt;&lt;full-title&gt;Br J Sports Med&lt;/full-title&gt;&lt;abbr-1&gt;British journal of sports medicine&lt;/abbr-1&gt;&lt;/alt-periodical&gt;&lt;pages&gt;705-709&lt;/pages&gt;&lt;volume&gt;49&lt;/volume&gt;&lt;number&gt;11&lt;/number&gt;&lt;keywords&gt;&lt;keyword&gt;Epidemiology&lt;/keyword&gt;&lt;keyword&gt;Psychology&lt;/keyword&gt;&lt;/keywords&gt;&lt;dates&gt;&lt;year&gt;2015&lt;/year&gt;&lt;pub-dates&gt;&lt;date&gt;Sep 2&lt;/date&gt;&lt;/pub-dates&gt;&lt;/dates&gt;&lt;isbn&gt;1473-0480 (Electronic)&amp;#xD;0306-3674 (Linking)&lt;/isbn&gt;&lt;accession-num&gt;25183627&lt;/accession-num&gt;&lt;urls&gt;&lt;related-urls&gt;&lt;url&gt;http://www.ncbi.nlm.nih.gov/pubmed/25183627&lt;/url&gt;&lt;/related-urls&gt;&lt;/urls&gt;&lt;electronic-resource-num&gt;10.1136/bjsports-2014-093613&lt;/electronic-resource-num&gt;&lt;/record&gt;&lt;/Cite&gt;&lt;/EndNote&gt;</w:instrText>
      </w:r>
      <w:r w:rsidR="006F7879" w:rsidRPr="00FD6F56">
        <w:fldChar w:fldCharType="separate"/>
      </w:r>
      <w:r w:rsidR="00906889" w:rsidRPr="00FD6F56">
        <w:t>(Zhai, Zhang, &amp; Zhang, 2015)</w:t>
      </w:r>
      <w:r w:rsidR="006F7879" w:rsidRPr="00FD6F56">
        <w:fldChar w:fldCharType="end"/>
      </w:r>
      <w:r w:rsidRPr="00FD6F56">
        <w:t>, found that those in the highest category of sedentary behaviour had a 25% increased risk of depression compared with those with the lowest levels of</w:t>
      </w:r>
      <w:r w:rsidRPr="00F51053">
        <w:t xml:space="preserve"> sedentary behaviour. There also appears to be moderate evidence that overall sedentary behaviour is linked with increased risk of anxiety symptoms </w:t>
      </w:r>
      <w:r w:rsidR="006F7879" w:rsidRPr="00F51053">
        <w:fldChar w:fldCharType="begin"/>
      </w:r>
      <w:r w:rsidR="00906889" w:rsidRPr="00F51053">
        <w:instrText xml:space="preserve"> ADDIN EN.CITE &lt;EndNote&gt;&lt;Cite&gt;&lt;Author&gt;Teychenne&lt;/Author&gt;&lt;Year&gt;2015&lt;/Year&gt;&lt;RecNum&gt;247&lt;/RecNum&gt;&lt;DisplayText&gt;(Teychenne, Costigan, &amp;amp; Parker, 2015)&lt;/DisplayText&gt;&lt;record&gt;&lt;rec-number&gt;247&lt;/rec-number&gt;&lt;foreign-keys&gt;&lt;key app="EN" db-id="pwwpsdd08dpprxevwd6v0pfnwvre9v2wsrdv" timestamp="1437443095"&gt;247&lt;/key&gt;&lt;/foreign-keys&gt;&lt;ref-type name="Journal Article"&gt;17&lt;/ref-type&gt;&lt;contributors&gt;&lt;authors&gt;&lt;author&gt;Teychenne, M.,&lt;/author&gt;&lt;author&gt;Costigan, S.A.,&lt;/author&gt;&lt;author&gt;Parker, K.&lt;/author&gt;&lt;/authors&gt;&lt;/contributors&gt;&lt;auth-address&gt;Centre for Physical Activity and Nutrition Research, School of Exercise, and Nutrition Sciences, Deakin University, 221 Burwood Hwy, Burwood, VIC, 3125, Australia. Megan.Teychenne@deakin.edu.au.&amp;#xD;Priority Research Centre for Physical Activity and Nutrition, University of Newcastle, Callaghan, NSW, Australia. Sarah.Costigan@newcastle.edu.au.&amp;#xD;Centre for Physical Activity and Nutrition Research, School of Exercise, and Nutrition Sciences, Deakin University, 221 Burwood Hwy, Burwood, VIC, 3125, Australia. K.Parker@deakin.edu.au.&lt;/auth-address&gt;&lt;titles&gt;&lt;title&gt;The association between sedentary behaviour and risk of anxiety: a systematic review&lt;/title&gt;&lt;secondary-title&gt;BMC Public Health&lt;/secondary-title&gt;&lt;alt-title&gt;BMC public health&lt;/alt-title&gt;&lt;/titles&gt;&lt;periodical&gt;&lt;full-title&gt;BMC Public Health&lt;/full-title&gt;&lt;abbr-1&gt;BMC public health&lt;/abbr-1&gt;&lt;/periodical&gt;&lt;alt-periodical&gt;&lt;full-title&gt;BMC Public Health&lt;/full-title&gt;&lt;abbr-1&gt;BMC public health&lt;/abbr-1&gt;&lt;/alt-periodical&gt;&lt;pages&gt;513&lt;/pages&gt;&lt;volume&gt;15&lt;/volume&gt;&lt;dates&gt;&lt;year&gt;2015&lt;/year&gt;&lt;/dates&gt;&lt;isbn&gt;1471-2458 (Electronic)&amp;#xD;1471-2458 (Linking)&lt;/isbn&gt;&lt;accession-num&gt;26088005&lt;/accession-num&gt;&lt;urls&gt;&lt;related-urls&gt;&lt;url&gt;http://www.ncbi.nlm.nih.gov/pubmed/26088005&lt;/url&gt;&lt;/related-urls&gt;&lt;/urls&gt;&lt;custom2&gt;4474345&lt;/custom2&gt;&lt;electronic-resource-num&gt;10.1186/s12889-015-1843-x&lt;/electronic-resource-num&gt;&lt;/record&gt;&lt;/Cite&gt;&lt;/EndNote&gt;</w:instrText>
      </w:r>
      <w:r w:rsidR="006F7879" w:rsidRPr="00F51053">
        <w:fldChar w:fldCharType="separate"/>
      </w:r>
      <w:r w:rsidR="00906889" w:rsidRPr="00F51053">
        <w:rPr>
          <w:noProof/>
        </w:rPr>
        <w:t>(Teychenne, Costigan, &amp; Parker, 2015)</w:t>
      </w:r>
      <w:r w:rsidR="006F7879" w:rsidRPr="00F51053">
        <w:fldChar w:fldCharType="end"/>
      </w:r>
      <w:r w:rsidRPr="00F51053">
        <w:t>.</w:t>
      </w:r>
    </w:p>
    <w:p w:rsidR="00D34815" w:rsidRPr="00F51053" w:rsidRDefault="004E1BE9" w:rsidP="000A463F">
      <w:pPr>
        <w:pStyle w:val="Heading2"/>
      </w:pPr>
      <w:bookmarkStart w:id="47" w:name="_Toc440468399"/>
      <w:r>
        <w:t xml:space="preserve">6.6 </w:t>
      </w:r>
      <w:r w:rsidR="00D0123E" w:rsidRPr="00F51053">
        <w:t>Productivity</w:t>
      </w:r>
      <w:bookmarkEnd w:id="47"/>
    </w:p>
    <w:p w:rsidR="00D0123E" w:rsidRPr="00F51053" w:rsidRDefault="00D0123E" w:rsidP="00DC6986">
      <w:r w:rsidRPr="00F51053">
        <w:t xml:space="preserve">Sedentary behaviour outside of work has been associated with presenteeism, defined as lost productivity regarding time management, physical demands, mental-interpersonal demands and work output </w:t>
      </w:r>
      <w:r w:rsidR="006F7879" w:rsidRPr="00F51053">
        <w:fldChar w:fldCharType="begin"/>
      </w:r>
      <w:r w:rsidR="00906889" w:rsidRPr="00F51053">
        <w:instrText xml:space="preserve"> ADDIN EN.CITE &lt;EndNote&gt;&lt;Cite&gt;&lt;Author&gt;Brown&lt;/Author&gt;&lt;Year&gt;2013&lt;/Year&gt;&lt;RecNum&gt;109&lt;/RecNum&gt;&lt;DisplayText&gt;(Brown, Ryde, Gilson, Burton, &amp;amp; Brown, 2013)&lt;/DisplayText&gt;&lt;record&gt;&lt;rec-number&gt;109&lt;/rec-number&gt;&lt;foreign-keys&gt;&lt;key app="EN" db-id="pwwpsdd08dpprxevwd6v0pfnwvre9v2wsrdv" timestamp="1428375244"&gt;109&lt;/key&gt;&lt;/foreign-keys&gt;&lt;ref-type name="Journal Article"&gt;17&lt;/ref-type&gt;&lt;contributors&gt;&lt;authors&gt;&lt;author&gt;Brown, H.E.,&lt;/author&gt;&lt;author&gt;Ryde, G.C.,&lt;/author&gt;&lt;author&gt;Gilson, N.D.,&lt;/author&gt;&lt;author&gt;Burton, N.W.,&lt;/author&gt;&lt;author&gt;Brown, W.J.&lt;/author&gt;&lt;/authors&gt;&lt;/contributors&gt;&lt;auth-address&gt;School of Human Movement Studies, The University of Queensland, St Lucia Campus, Brisbane, Queensland, Australia. heb56@medschl.cam.ac.uk&lt;/auth-address&gt;&lt;titles&gt;&lt;title&gt;Objectively measured sedentary behavior and physical activity in office employees: relationships with presenteeism&lt;/title&gt;&lt;secondary-title&gt;Journal of Occupational and Environmental Medicine&lt;/secondary-title&gt;&lt;alt-title&gt;J Occup Environ Med&lt;/alt-title&gt;&lt;/titles&gt;&lt;alt-periodical&gt;&lt;full-title&gt;J Occup Environ Med&lt;/full-title&gt;&lt;/alt-periodical&gt;&lt;pages&gt;945-953&lt;/pages&gt;&lt;volume&gt;55&lt;/volume&gt;&lt;number&gt;8&lt;/number&gt;&lt;keywords&gt;&lt;keyword&gt;*Absenteeism&lt;/keyword&gt;&lt;keyword&gt;Actigraphy&lt;/keyword&gt;&lt;keyword&gt;Activities of Daily Living&lt;/keyword&gt;&lt;keyword&gt;Adult&lt;/keyword&gt;&lt;keyword&gt;Female&lt;/keyword&gt;&lt;keyword&gt;Health Status Indicators&lt;/keyword&gt;&lt;keyword&gt;Humans&lt;/keyword&gt;&lt;keyword&gt;Male&lt;/keyword&gt;&lt;keyword&gt;*Motor Activity&lt;/keyword&gt;&lt;keyword&gt;Questionnaires&lt;/keyword&gt;&lt;keyword&gt;*Sedentary Lifestyle&lt;/keyword&gt;&lt;keyword&gt;Workplace/statistics &amp;amp; numerical data&lt;/keyword&gt;&lt;/keywords&gt;&lt;dates&gt;&lt;year&gt;2013&lt;/year&gt;&lt;pub-dates&gt;&lt;date&gt;Aug&lt;/date&gt;&lt;/pub-dates&gt;&lt;/dates&gt;&lt;isbn&gt;1536-5948 (Electronic)&amp;#xD;1076-2752 (Linking)&lt;/isbn&gt;&lt;accession-num&gt;23887700&lt;/accession-num&gt;&lt;urls&gt;&lt;related-urls&gt;&lt;url&gt;http://www.ncbi.nlm.nih.gov/pubmed/23887700&lt;/url&gt;&lt;/related-urls&gt;&lt;/urls&gt;&lt;electronic-resource-num&gt;10.1097/JOM.0b013e31829178bf&lt;/electronic-resource-num&gt;&lt;/record&gt;&lt;/Cite&gt;&lt;/EndNote&gt;</w:instrText>
      </w:r>
      <w:r w:rsidR="006F7879" w:rsidRPr="00F51053">
        <w:fldChar w:fldCharType="separate"/>
      </w:r>
      <w:r w:rsidR="00906889" w:rsidRPr="00F51053">
        <w:rPr>
          <w:noProof/>
        </w:rPr>
        <w:t>(Brown, Ryde, Gilson, Burton, &amp; Brown, 2013)</w:t>
      </w:r>
      <w:r w:rsidR="006F7879" w:rsidRPr="00F51053">
        <w:fldChar w:fldCharType="end"/>
      </w:r>
      <w:r w:rsidRPr="00F51053">
        <w:t>.</w:t>
      </w:r>
      <w:r w:rsidR="00523B2B" w:rsidRPr="00F51053">
        <w:t xml:space="preserve"> </w:t>
      </w:r>
      <w:r w:rsidR="006F7879" w:rsidRPr="00F51053">
        <w:t xml:space="preserve">However conflicting evidence has also been reported in a study of 710 Australian workers which found no evidence of an association between non-work sitting </w:t>
      </w:r>
      <w:proofErr w:type="gramStart"/>
      <w:r w:rsidR="006F7879" w:rsidRPr="00F51053">
        <w:t>time</w:t>
      </w:r>
      <w:proofErr w:type="gramEnd"/>
      <w:r w:rsidR="006F7879" w:rsidRPr="00F51053">
        <w:t xml:space="preserve"> with self-reported presenteeism </w:t>
      </w:r>
      <w:r w:rsidR="006F7879" w:rsidRPr="00F51053">
        <w:fldChar w:fldCharType="begin">
          <w:fldData xml:space="preserve">PEVuZE5vdGU+PENpdGU+PEF1dGhvcj5HdWVydGxlcjwvQXV0aG9yPjxZZWFyPjIwMTU8L1llYXI+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</w:fldData>
        </w:fldChar>
      </w:r>
      <w:r w:rsidR="002A2222" w:rsidRPr="00F51053">
        <w:instrText xml:space="preserve"> ADDIN EN.CITE </w:instrText>
      </w:r>
      <w:r w:rsidR="002A2222" w:rsidRPr="00F51053">
        <w:fldChar w:fldCharType="begin">
          <w:fldData xml:space="preserve">PEVuZE5vdGU+PENpdGU+PEF1dGhvcj5HdWVydGxlcjwvQXV0aG9yPjxZZWFyPjIwMTU8L1llYXI+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</w:fldData>
        </w:fldChar>
      </w:r>
      <w:r w:rsidR="002A2222" w:rsidRPr="00F51053">
        <w:instrText xml:space="preserve"> ADDIN EN.CITE.DATA </w:instrText>
      </w:r>
      <w:r w:rsidR="002A2222" w:rsidRPr="00F51053">
        <w:fldChar w:fldCharType="end"/>
      </w:r>
      <w:r w:rsidR="006F7879" w:rsidRPr="00F51053">
        <w:fldChar w:fldCharType="separate"/>
      </w:r>
      <w:r w:rsidR="006F7879" w:rsidRPr="00F51053">
        <w:rPr>
          <w:noProof/>
        </w:rPr>
        <w:t>(Guertler et al., 2015)</w:t>
      </w:r>
      <w:r w:rsidR="006F7879" w:rsidRPr="00F51053">
        <w:fldChar w:fldCharType="end"/>
      </w:r>
      <w:r w:rsidR="006F7879" w:rsidRPr="00F51053">
        <w:t>.</w:t>
      </w:r>
    </w:p>
    <w:p w:rsidR="00D0123E" w:rsidRPr="00F51053" w:rsidRDefault="00D0123E" w:rsidP="00DC6986">
      <w:pPr>
        <w:pStyle w:val="ColorfulList-Accent11"/>
      </w:pPr>
    </w:p>
    <w:tbl>
      <w:tblPr>
        <w:tblStyle w:val="TableGrid"/>
        <w:tblW w:w="0" w:type="auto"/>
        <w:tblInd w:w="108" w:type="dxa"/>
        <w:tblLook w:val="04A0" w:firstRow="1" w:lastRow="0" w:firstColumn="1" w:lastColumn="0" w:noHBand="0" w:noVBand="1"/>
        <w:tblCaption w:val="Key messages covered in this section"/>
        <w:tblDescription w:val="• Overall sedentary behaviour exposure has been shown to be associated with a range of health outcomes.&#10;• Sedentary behaviour has been shown to be detrimentally associated with all-cause mortality, cardio-metabolic outcomes (including cardiovascular disease, diabetes and obesity), some cancers, mental ill-health and health related quality of life.&#10;• It is unclear whether non-occupational sedentary behaviour is associated with work outcomes such as reduced productivity. &#10;• The majority of these associations remain even after allowing for the impact of physical inactivity, thereby underlining that sedentary behaviour and physical inactivity need to be considered as separate health hazards.&#10;"/>
      </w:tblPr>
      <w:tblGrid>
        <w:gridCol w:w="8408"/>
      </w:tblGrid>
      <w:tr w:rsidR="00C4792F" w:rsidRPr="00F51053" w:rsidTr="00EE60B4">
        <w:trPr>
          <w:cantSplit/>
          <w:tblHeader/>
        </w:trPr>
        <w:tc>
          <w:tcPr>
            <w:tcW w:w="8408" w:type="dxa"/>
            <w:shd w:val="clear" w:color="auto" w:fill="BFBFBF" w:themeFill="background1" w:themeFillShade="BF"/>
          </w:tcPr>
          <w:p w:rsidR="00C4792F" w:rsidRPr="00F51053" w:rsidRDefault="00C4792F" w:rsidP="00D3363F">
            <w:pPr>
              <w:pStyle w:val="Heading1"/>
            </w:pPr>
            <w:bookmarkStart w:id="48" w:name="_Toc440468400"/>
            <w:r w:rsidRPr="00F51053">
              <w:lastRenderedPageBreak/>
              <w:t>Key messages covered in this section</w:t>
            </w:r>
            <w:bookmarkEnd w:id="48"/>
          </w:p>
          <w:p w:rsidR="00C4792F" w:rsidRPr="004E1BE9" w:rsidRDefault="00C4792F" w:rsidP="00DC6986">
            <w:pPr>
              <w:pStyle w:val="ListParagraph"/>
              <w:numPr>
                <w:ilvl w:val="0"/>
                <w:numId w:val="7"/>
              </w:numPr>
              <w:rPr>
                <w:snapToGrid w:val="0"/>
              </w:rPr>
            </w:pPr>
            <w:r w:rsidRPr="004E1BE9">
              <w:rPr>
                <w:snapToGrid w:val="0"/>
              </w:rPr>
              <w:t>Overall sedentary behaviour exposure has been shown to be associated with a range of health outcomes.</w:t>
            </w:r>
          </w:p>
          <w:p w:rsidR="00C4792F" w:rsidRPr="004E1BE9" w:rsidRDefault="00C4792F" w:rsidP="00DC6986">
            <w:pPr>
              <w:pStyle w:val="ListParagraph"/>
              <w:numPr>
                <w:ilvl w:val="0"/>
                <w:numId w:val="7"/>
              </w:numPr>
              <w:rPr>
                <w:snapToGrid w:val="0"/>
              </w:rPr>
            </w:pPr>
            <w:r w:rsidRPr="004E1BE9">
              <w:rPr>
                <w:snapToGrid w:val="0"/>
              </w:rPr>
              <w:t>Sedentary behaviour has been shown to be detrimentally associated with all-cause mortality, cardio-metabolic outcomes (including cardiovascular disease, diabetes and obesity), some cancers, mental ill-health and health related quality of life.</w:t>
            </w:r>
          </w:p>
          <w:p w:rsidR="00C4792F" w:rsidRPr="004E1BE9" w:rsidRDefault="00C4792F" w:rsidP="00DC6986">
            <w:pPr>
              <w:pStyle w:val="ListParagraph"/>
              <w:numPr>
                <w:ilvl w:val="0"/>
                <w:numId w:val="7"/>
              </w:numPr>
              <w:rPr>
                <w:snapToGrid w:val="0"/>
              </w:rPr>
            </w:pPr>
            <w:r w:rsidRPr="004E1BE9">
              <w:rPr>
                <w:snapToGrid w:val="0"/>
              </w:rPr>
              <w:t xml:space="preserve">It is unclear whether non-occupational sedentary behaviour is associated with work outcomes such as reduced productivity. </w:t>
            </w:r>
          </w:p>
          <w:p w:rsidR="00C4792F" w:rsidRPr="00F51053" w:rsidRDefault="00C4792F" w:rsidP="00DC6986">
            <w:pPr>
              <w:pStyle w:val="ListParagraph"/>
              <w:numPr>
                <w:ilvl w:val="0"/>
                <w:numId w:val="7"/>
              </w:numPr>
            </w:pPr>
            <w:r w:rsidRPr="004E1BE9">
              <w:rPr>
                <w:snapToGrid w:val="0"/>
              </w:rPr>
              <w:t>The majority of these associations remain even after allowing for the impact of physical inactivity, thereby underlining that sedentary behaviour and physical inactivity need to be considered as separate health hazards.</w:t>
            </w:r>
          </w:p>
        </w:tc>
      </w:tr>
    </w:tbl>
    <w:p w:rsidR="00C4792F" w:rsidRPr="00F51053" w:rsidRDefault="00C4792F" w:rsidP="00DC6986">
      <w:pPr>
        <w:pStyle w:val="ColorfulList-Accent11"/>
      </w:pPr>
    </w:p>
    <w:p w:rsidR="00D34815" w:rsidRPr="00F51053" w:rsidRDefault="00D0123E" w:rsidP="00D3363F">
      <w:pPr>
        <w:pStyle w:val="Heading1"/>
      </w:pPr>
      <w:r w:rsidRPr="00F51053">
        <w:br w:type="page"/>
      </w:r>
      <w:bookmarkStart w:id="49" w:name="_Toc440468401"/>
      <w:r w:rsidRPr="00F51053">
        <w:lastRenderedPageBreak/>
        <w:t xml:space="preserve">7. Outcomes associated with occupational </w:t>
      </w:r>
      <w:r w:rsidR="0072502B" w:rsidRPr="00F51053">
        <w:t>sitting</w:t>
      </w:r>
      <w:r w:rsidRPr="00F51053">
        <w:t xml:space="preserve"> exposure</w:t>
      </w:r>
      <w:bookmarkEnd w:id="49"/>
    </w:p>
    <w:p w:rsidR="00D34815" w:rsidRPr="00F51053" w:rsidRDefault="00D0123E" w:rsidP="00DC6986">
      <w:r w:rsidRPr="00F51053">
        <w:t xml:space="preserve">In this section an overview of the literature regarding health effects of occupational </w:t>
      </w:r>
      <w:r w:rsidR="0072502B" w:rsidRPr="00F51053">
        <w:t>sitting</w:t>
      </w:r>
      <w:r w:rsidRPr="00F51053">
        <w:t xml:space="preserve"> will be given. </w:t>
      </w:r>
    </w:p>
    <w:p w:rsidR="00D34815" w:rsidRPr="00F51053" w:rsidRDefault="00D0123E" w:rsidP="00DC6986">
      <w:r w:rsidRPr="00F51053">
        <w:t>As early as the 17</w:t>
      </w:r>
      <w:r w:rsidRPr="00F51053">
        <w:rPr>
          <w:vertAlign w:val="superscript"/>
        </w:rPr>
        <w:t>th</w:t>
      </w:r>
      <w:r w:rsidRPr="00F51053">
        <w:t xml:space="preserve"> century, occupational physician </w:t>
      </w:r>
      <w:proofErr w:type="spellStart"/>
      <w:r w:rsidRPr="00F51053">
        <w:t>Bernadino</w:t>
      </w:r>
      <w:proofErr w:type="spellEnd"/>
      <w:r w:rsidRPr="00F51053">
        <w:t xml:space="preserve"> </w:t>
      </w:r>
      <w:proofErr w:type="spellStart"/>
      <w:r w:rsidRPr="00F51053">
        <w:t>Ramazzini</w:t>
      </w:r>
      <w:proofErr w:type="spellEnd"/>
      <w:r w:rsidRPr="00F51053">
        <w:t xml:space="preserve"> acknowledged the detrimental health effects of excessive occupational </w:t>
      </w:r>
      <w:r w:rsidR="0072502B" w:rsidRPr="00F51053">
        <w:t>sitting</w:t>
      </w:r>
      <w:r w:rsidRPr="00F51053">
        <w:t xml:space="preserve"> </w:t>
      </w:r>
      <w:r w:rsidR="006F7879" w:rsidRPr="00F51053">
        <w:fldChar w:fldCharType="begin">
          <w:fldData xml:space="preserve">PEVuZE5vdGU+PENpdGU+PEF1dGhvcj5GcmFuY288L0F1dGhvcj48WWVhcj4yMDAxPC9ZZWFyPjxS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</w:fldData>
        </w:fldChar>
      </w:r>
      <w:r w:rsidR="00576599" w:rsidRPr="00F51053">
        <w:instrText xml:space="preserve"> ADDIN EN.CITE </w:instrText>
      </w:r>
      <w:r w:rsidR="00576599" w:rsidRPr="00F51053">
        <w:fldChar w:fldCharType="begin">
          <w:fldData xml:space="preserve">PEVuZE5vdGU+PENpdGU+PEF1dGhvcj5GcmFuY288L0F1dGhvcj48WWVhcj4yMDAxPC9ZZWFyPjxS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</w:fldData>
        </w:fldChar>
      </w:r>
      <w:r w:rsidR="00576599" w:rsidRPr="00F51053">
        <w:instrText xml:space="preserve"> ADDIN EN.CITE.DATA </w:instrText>
      </w:r>
      <w:r w:rsidR="00576599" w:rsidRPr="00F51053">
        <w:fldChar w:fldCharType="end"/>
      </w:r>
      <w:r w:rsidR="006F7879" w:rsidRPr="00F51053">
        <w:fldChar w:fldCharType="separate"/>
      </w:r>
      <w:r w:rsidR="005B5BAB" w:rsidRPr="00F51053">
        <w:rPr>
          <w:noProof/>
        </w:rPr>
        <w:t>(Franco &amp; Franco, 2001; Franco &amp; Fusetti, 2004)</w:t>
      </w:r>
      <w:r w:rsidR="006F7879" w:rsidRPr="00F51053">
        <w:fldChar w:fldCharType="end"/>
      </w:r>
      <w:r w:rsidRPr="00F51053">
        <w:t xml:space="preserve">. In his ‘De </w:t>
      </w:r>
      <w:proofErr w:type="spellStart"/>
      <w:r w:rsidRPr="00F51053">
        <w:t>Morbis</w:t>
      </w:r>
      <w:proofErr w:type="spellEnd"/>
      <w:r w:rsidRPr="00F51053">
        <w:t xml:space="preserve"> </w:t>
      </w:r>
      <w:proofErr w:type="spellStart"/>
      <w:r w:rsidRPr="00F51053">
        <w:t>Artificum</w:t>
      </w:r>
      <w:proofErr w:type="spellEnd"/>
      <w:r w:rsidRPr="00F51053">
        <w:t xml:space="preserve"> </w:t>
      </w:r>
      <w:proofErr w:type="spellStart"/>
      <w:r w:rsidRPr="00F51053">
        <w:t>Diatriba</w:t>
      </w:r>
      <w:proofErr w:type="spellEnd"/>
      <w:r w:rsidRPr="00F51053">
        <w:t xml:space="preserve">’ (‘Diseases of Workers’), he </w:t>
      </w:r>
      <w:r w:rsidR="00A37CE1" w:rsidRPr="00F51053">
        <w:t xml:space="preserve">stated </w:t>
      </w:r>
      <w:r w:rsidRPr="00F51053">
        <w:t xml:space="preserve">that </w:t>
      </w:r>
      <w:r w:rsidRPr="00F51053">
        <w:rPr>
          <w:lang w:eastAsia="en-AU"/>
        </w:rPr>
        <w:t>“</w:t>
      </w:r>
      <w:r w:rsidRPr="00FD6F56">
        <w:rPr>
          <w:rStyle w:val="SubtleEmphasis"/>
        </w:rPr>
        <w:t>Sedentary workers who sit while they work at their job, become bent, hump-backed, and hold their heads down like people looking for something on the ground”.</w:t>
      </w:r>
      <w:r w:rsidRPr="00F51053">
        <w:rPr>
          <w:lang w:eastAsia="en-AU"/>
        </w:rPr>
        <w:t xml:space="preserve"> He recommended activity for sedentary workers “</w:t>
      </w:r>
      <w:r w:rsidRPr="00F51053">
        <w:rPr>
          <w:i/>
          <w:lang w:eastAsia="en-AU"/>
        </w:rPr>
        <w:t>so to some extent counteract the harm done by many days of sedentary life</w:t>
      </w:r>
      <w:r w:rsidRPr="00F51053">
        <w:rPr>
          <w:lang w:eastAsia="en-AU"/>
        </w:rPr>
        <w:t>” and “</w:t>
      </w:r>
      <w:r w:rsidRPr="00F51053">
        <w:rPr>
          <w:i/>
          <w:lang w:eastAsia="en-AU"/>
        </w:rPr>
        <w:t>First of all, to repair the damage that a sedentary life may bring on, physical exercise will be beneficial, but in moderation</w:t>
      </w:r>
      <w:r w:rsidRPr="00F51053">
        <w:rPr>
          <w:lang w:eastAsia="en-AU"/>
        </w:rPr>
        <w:t>”.</w:t>
      </w:r>
      <w:r w:rsidRPr="00F51053">
        <w:t xml:space="preserve"> Since </w:t>
      </w:r>
      <w:proofErr w:type="spellStart"/>
      <w:r w:rsidRPr="00F51053">
        <w:t>Ramazzini’s</w:t>
      </w:r>
      <w:proofErr w:type="spellEnd"/>
      <w:r w:rsidRPr="00F51053">
        <w:t xml:space="preserve"> insightful observations, considerable research into the potential health effects of different levels of occupational physical activity has been published. However, the evidence base linking </w:t>
      </w:r>
      <w:r w:rsidR="00B2124F" w:rsidRPr="00F51053">
        <w:t xml:space="preserve">occupational </w:t>
      </w:r>
      <w:r w:rsidR="0072502B" w:rsidRPr="00F51053">
        <w:t>sitting</w:t>
      </w:r>
      <w:r w:rsidRPr="00F51053">
        <w:t xml:space="preserve">, in particular, with health outcomes </w:t>
      </w:r>
      <w:r w:rsidR="009A38F5" w:rsidRPr="00F51053">
        <w:t>is scarce</w:t>
      </w:r>
      <w:r w:rsidRPr="00F51053">
        <w:t>.</w:t>
      </w:r>
      <w:r w:rsidR="00DD4AD7">
        <w:t xml:space="preserve"> </w:t>
      </w:r>
    </w:p>
    <w:p w:rsidR="00D34815" w:rsidRPr="00F51053" w:rsidRDefault="00FD6F56" w:rsidP="000A463F">
      <w:pPr>
        <w:pStyle w:val="Heading2"/>
      </w:pPr>
      <w:bookmarkStart w:id="50" w:name="_Toc440468402"/>
      <w:r>
        <w:t xml:space="preserve">7.1 </w:t>
      </w:r>
      <w:r w:rsidR="00D0123E" w:rsidRPr="00F51053">
        <w:t>Mortality</w:t>
      </w:r>
      <w:bookmarkEnd w:id="50"/>
    </w:p>
    <w:p w:rsidR="00D34815" w:rsidRPr="00F51053" w:rsidRDefault="00D0123E" w:rsidP="00DC6986">
      <w:r w:rsidRPr="00F51053">
        <w:t xml:space="preserve">While there is strong evidence that overall sedentary behaviour is associated with premature mortality, at this stage there is only suggestive evidence that </w:t>
      </w:r>
      <w:r w:rsidR="00951D07" w:rsidRPr="00F51053">
        <w:t xml:space="preserve">high occupational </w:t>
      </w:r>
      <w:r w:rsidR="0072502B" w:rsidRPr="00F51053">
        <w:t xml:space="preserve">sitting </w:t>
      </w:r>
      <w:r w:rsidR="00951D07" w:rsidRPr="00F51053">
        <w:t xml:space="preserve">exposure </w:t>
      </w:r>
      <w:r w:rsidRPr="00F51053">
        <w:t xml:space="preserve">may increase mortality risk. The only systematic review of occupational sitting and health outcomes conducted to date </w:t>
      </w:r>
      <w:r w:rsidR="006F7879" w:rsidRPr="00F51053">
        <w:rPr>
          <w:lang w:eastAsia="en-AU"/>
        </w:rPr>
        <w:fldChar w:fldCharType="begin">
          <w:fldData xml:space="preserve">PEVuZE5vdGU+PENpdGU+PEF1dGhvcj52YW4gVWZmZWxlbjwvQXV0aG9yPjxZZWFyPjIwMTA8L1ll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==
</w:fldData>
        </w:fldChar>
      </w:r>
      <w:r w:rsidR="00576599" w:rsidRPr="00F51053">
        <w:rPr>
          <w:lang w:eastAsia="en-AU"/>
        </w:rPr>
        <w:instrText xml:space="preserve"> ADDIN EN.CITE </w:instrText>
      </w:r>
      <w:r w:rsidR="00576599" w:rsidRPr="00F51053">
        <w:rPr>
          <w:lang w:eastAsia="en-AU"/>
        </w:rPr>
        <w:fldChar w:fldCharType="begin">
          <w:fldData xml:space="preserve">PEVuZE5vdGU+PENpdGU+PEF1dGhvcj52YW4gVWZmZWxlbjwvQXV0aG9yPjxZZWFyPjIwMTA8L1ll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==
</w:fldData>
        </w:fldChar>
      </w:r>
      <w:r w:rsidR="00576599" w:rsidRPr="00F51053">
        <w:rPr>
          <w:lang w:eastAsia="en-AU"/>
        </w:rPr>
        <w:instrText xml:space="preserve"> ADDIN EN.CITE.DATA </w:instrText>
      </w:r>
      <w:r w:rsidR="00576599" w:rsidRPr="00F51053">
        <w:rPr>
          <w:lang w:eastAsia="en-AU"/>
        </w:rPr>
      </w:r>
      <w:r w:rsidR="00576599" w:rsidRPr="00F51053">
        <w:rPr>
          <w:lang w:eastAsia="en-AU"/>
        </w:rPr>
        <w:fldChar w:fldCharType="end"/>
      </w:r>
      <w:r w:rsidR="006F7879" w:rsidRPr="00F51053">
        <w:rPr>
          <w:lang w:eastAsia="en-AU"/>
        </w:rPr>
      </w:r>
      <w:r w:rsidR="006F7879" w:rsidRPr="00F51053">
        <w:rPr>
          <w:lang w:eastAsia="en-AU"/>
        </w:rPr>
        <w:fldChar w:fldCharType="separate"/>
      </w:r>
      <w:r w:rsidR="0041483D" w:rsidRPr="00F51053">
        <w:rPr>
          <w:noProof/>
          <w:lang w:eastAsia="en-AU"/>
        </w:rPr>
        <w:t>(van Uffelen et al., 2010)</w:t>
      </w:r>
      <w:r w:rsidR="006F7879" w:rsidRPr="00F51053">
        <w:rPr>
          <w:lang w:eastAsia="en-AU"/>
        </w:rPr>
        <w:fldChar w:fldCharType="end"/>
      </w:r>
      <w:r w:rsidRPr="00F51053">
        <w:t xml:space="preserve"> found six studies exploring this association. Four of these </w:t>
      </w:r>
      <w:r w:rsidR="009A38F5" w:rsidRPr="00F51053">
        <w:t xml:space="preserve">studies </w:t>
      </w:r>
      <w:r w:rsidRPr="00F51053">
        <w:t xml:space="preserve">suggested an increased mortality risk with sitting occupations, one found no association and one found that sitting jobs were associated with a reduced risk of mortality. </w:t>
      </w:r>
    </w:p>
    <w:p w:rsidR="00D34815" w:rsidRPr="00F51053" w:rsidRDefault="00D0123E" w:rsidP="00DC6986">
      <w:r w:rsidRPr="00F51053">
        <w:t xml:space="preserve">Since this review, some additional evidence has accumulated. A large study </w:t>
      </w:r>
      <w:r w:rsidR="006F7879" w:rsidRPr="00F51053">
        <w:fldChar w:fldCharType="begin"/>
      </w:r>
      <w:r w:rsidR="00576599" w:rsidRPr="00F51053">
        <w:instrText xml:space="preserve"> ADDIN EN.CITE &lt;EndNote&gt;&lt;Cite&gt;&lt;Author&gt;Stamatakis&lt;/Author&gt;&lt;Year&gt;2013&lt;/Year&gt;&lt;RecNum&gt;248&lt;/RecNum&gt;&lt;DisplayText&gt;(Stamatakis et al., 2013)&lt;/DisplayText&gt;&lt;record&gt;&lt;rec-number&gt;248&lt;/rec-number&gt;&lt;foreign-keys&gt;&lt;key app="EN" db-id="pwwpsdd08dpprxevwd6v0pfnwvre9v2wsrdv" timestamp="1437443095"&gt;248&lt;/key&gt;&lt;/foreign-keys&gt;&lt;ref-type name="Journal Article"&gt;17&lt;/ref-type&gt;&lt;contributors&gt;&lt;authors&gt;&lt;author&gt;Stamatakis, E.,&lt;/author&gt;&lt;author&gt;Chau, J.Y.,&lt;/author&gt;&lt;author&gt;Pedisic, Z.,&lt;/author&gt;&lt;author&gt;Bauman, A.,&lt;/author&gt;&lt;author&gt;Macniven, R.,&lt;/author&gt;&lt;author&gt;Coombs, N.,&lt;/author&gt;&lt;author&gt;Hamer, M.&lt;/author&gt;&lt;/authors&gt;&lt;/contributors&gt;&lt;auth-address&gt;Physical Activity Research Group, Division of Population Health, University College London, London, United Kingdom ; Department of Epidemiology and Public Health, University College London, London, United Kindom ; Prevention Research Collaboration, School of Public Health, University of Sydney, Sydney, Australia.&lt;/auth-address&gt;&lt;titles&gt;&lt;title&gt;Are sitting occupations associated with increased all-cause, cancer, and cardiovascular disease mortality risk? A pooled analysis of seven British population cohorts&lt;/title&gt;&lt;secondary-title&gt;PLoS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one&lt;/abbr-1&gt;&lt;/alt-periodical&gt;&lt;pages&gt;e73753&lt;/pages&gt;&lt;volume&gt;8&lt;/volume&gt;&lt;number&gt;9&lt;/number&gt;&lt;dates&gt;&lt;year&gt;2013&lt;/year&gt;&lt;/dates&gt;&lt;isbn&gt;1932-6203 (Electronic)&amp;#xD;1932-6203 (Linking)&lt;/isbn&gt;&lt;accession-num&gt;24086292&lt;/accession-num&gt;&lt;urls&gt;&lt;related-urls&gt;&lt;url&gt;http://www.ncbi.nlm.nih.gov/pubmed/24086292&lt;/url&gt;&lt;/related-urls&gt;&lt;/urls&gt;&lt;custom2&gt;3784430&lt;/custom2&gt;&lt;electronic-resource-num&gt;10.1371/journal.pone.0073753&lt;/electronic-resource-num&gt;&lt;/record&gt;&lt;/Cite&gt;&lt;/EndNote&gt;</w:instrText>
      </w:r>
      <w:r w:rsidR="006F7879" w:rsidRPr="00F51053">
        <w:fldChar w:fldCharType="separate"/>
      </w:r>
      <w:r w:rsidR="0041483D" w:rsidRPr="00F51053">
        <w:rPr>
          <w:noProof/>
        </w:rPr>
        <w:t>(Stamatakis et al., 2013)</w:t>
      </w:r>
      <w:r w:rsidR="006F7879" w:rsidRPr="00F51053">
        <w:fldChar w:fldCharType="end"/>
      </w:r>
      <w:r w:rsidRPr="00F51053">
        <w:t xml:space="preserve"> involving over 10</w:t>
      </w:r>
      <w:r w:rsidR="001D55CA" w:rsidRPr="00F51053">
        <w:t xml:space="preserve"> </w:t>
      </w:r>
      <w:r w:rsidRPr="00F51053">
        <w:t xml:space="preserve">000 workers in </w:t>
      </w:r>
      <w:r w:rsidR="001D55CA" w:rsidRPr="00F51053">
        <w:t xml:space="preserve">the UK </w:t>
      </w:r>
      <w:r w:rsidRPr="00F51053">
        <w:t xml:space="preserve">found that women who had a sitting occupation had a lower risk of all-cause and </w:t>
      </w:r>
      <w:r w:rsidR="00951D07" w:rsidRPr="00F51053">
        <w:t>cancer-</w:t>
      </w:r>
      <w:r w:rsidRPr="00F51053">
        <w:t>related mortality compared with women in occupations involving standing or walking. However, no association with mortality was found among men. Similarly, an exploration of mortality risk among over 45</w:t>
      </w:r>
      <w:r w:rsidR="001D55CA" w:rsidRPr="00F51053">
        <w:t xml:space="preserve"> </w:t>
      </w:r>
      <w:r w:rsidRPr="00F51053">
        <w:t xml:space="preserve">000 participants in a large Norwegian cohort study found a significantly increased mortality risk for those in </w:t>
      </w:r>
      <w:r w:rsidR="00061660" w:rsidRPr="00F51053">
        <w:t>self-report</w:t>
      </w:r>
      <w:r w:rsidR="008844AB" w:rsidRPr="00F51053">
        <w:t xml:space="preserve">ed </w:t>
      </w:r>
      <w:r w:rsidRPr="00F51053">
        <w:t xml:space="preserve">sitting occupations compared with </w:t>
      </w:r>
      <w:r w:rsidR="008844AB" w:rsidRPr="00F51053">
        <w:t>those in jobs requiring much walking, much walking and lifting, or heavy physical labour</w:t>
      </w:r>
      <w:r w:rsidRPr="00F51053">
        <w:t xml:space="preserve"> </w:t>
      </w:r>
      <w:r w:rsidR="006F7879" w:rsidRPr="00F51053">
        <w:fldChar w:fldCharType="begin"/>
      </w:r>
      <w:r w:rsidR="00906889" w:rsidRPr="00F51053">
        <w:instrText xml:space="preserve"> ADDIN EN.CITE &lt;EndNote&gt;&lt;Cite&gt;&lt;Author&gt;Chau&lt;/Author&gt;&lt;Year&gt;2013&lt;/Year&gt;&lt;RecNum&gt;249&lt;/RecNum&gt;&lt;DisplayText&gt;(J.Y. Chau et al., 2013)&lt;/DisplayText&gt;&lt;record&gt;&lt;rec-number&gt;249&lt;/rec-number&gt;&lt;foreign-keys&gt;&lt;key app="EN" db-id="pwwpsdd08dpprxevwd6v0pfnwvre9v2wsrdv" timestamp="1437443096"&gt;249&lt;/key&gt;&lt;/foreign-keys&gt;&lt;ref-type name="Journal Article"&gt;17&lt;/ref-type&gt;&lt;contributors&gt;&lt;authors&gt;&lt;author&gt;Chau, J.Y.,&lt;/author&gt;&lt;author&gt;Grunseit, A.,&lt;/author&gt;&lt;author&gt;Midthjell, K.,&lt;/author&gt;&lt;author&gt;Holmen, J.,&lt;/author&gt;&lt;author&gt;Holmen, T.L.,&lt;/author&gt;&lt;author&gt;Bauman, A.E.,&lt;/author&gt;&lt;author&gt;Van der Ploeg, H.P.&lt;/author&gt;&lt;/authors&gt;&lt;/contributors&gt;&lt;auth-address&gt;Prevention Research Collaboration, Sydney School of Public Health, University of Sydney, Sydney, Australia.&lt;/auth-address&gt;&lt;titles&gt;&lt;title&gt;Sedentary behaviour and risk of mortality from all-causes and cardiometabolic diseases in adults: evidence from the HUNT3 population cohort&lt;/title&gt;&lt;secondary-title&gt;British Journal of Sports Medicine&lt;/secondary-title&gt;&lt;alt-title&gt;Br J Sports Med&lt;/alt-title&gt;&lt;/titles&gt;&lt;periodical&gt;&lt;full-title&gt;Br J Sports Med&lt;/full-title&gt;&lt;abbr-1&gt;British journal of sports medicine&lt;/abbr-1&gt;&lt;/periodical&gt;&lt;alt-periodical&gt;&lt;full-title&gt;Br J Sports Med&lt;/full-title&gt;&lt;abbr-1&gt;British journal of sports medicine&lt;/abbr-1&gt;&lt;/alt-periodical&gt;&lt;pages&gt;737-742&lt;/pages&gt;&lt;volume&gt;49&lt;/volume&gt;&lt;number&gt;11&lt;/number&gt;&lt;edition&gt;2013/05/15&lt;/edition&gt;&lt;dates&gt;&lt;year&gt;2013&lt;/year&gt;&lt;pub-dates&gt;&lt;date&gt;May 10&lt;/date&gt;&lt;/pub-dates&gt;&lt;/dates&gt;&lt;isbn&gt;1473-0480 (Electronic)&amp;#xD;0306-3674 (Linking)&lt;/isbn&gt;&lt;accession-num&gt;23666019&lt;/accession-num&gt;&lt;urls&gt;&lt;/urls&gt;&lt;electronic-resource-num&gt;10.1136/bjsports-2012-091974&lt;/electronic-resource-num&gt;&lt;remote-database-provider&gt;NLM&lt;/remote-database-provider&gt;&lt;language&gt;Eng&lt;/language&gt;&lt;/record&gt;&lt;/Cite&gt;&lt;/EndNote&gt;</w:instrText>
      </w:r>
      <w:r w:rsidR="006F7879" w:rsidRPr="00F51053">
        <w:fldChar w:fldCharType="separate"/>
      </w:r>
      <w:r w:rsidR="00906889" w:rsidRPr="00F51053">
        <w:rPr>
          <w:noProof/>
        </w:rPr>
        <w:t>(J.Y. Chau et al., 2013)</w:t>
      </w:r>
      <w:r w:rsidR="006F7879" w:rsidRPr="00F51053">
        <w:fldChar w:fldCharType="end"/>
      </w:r>
      <w:r w:rsidRPr="00F51053">
        <w:t xml:space="preserve">. In contrast, a recent longitudinal study in Denmark </w:t>
      </w:r>
      <w:r w:rsidR="006F7879" w:rsidRPr="00F51053">
        <w:fldChar w:fldCharType="begin">
          <w:fldData xml:space="preserve">PEVuZE5vdGU+PENpdGU+PEF1dGhvcj52YW4gZGVyIFBsb2VnPC9BdXRob3I+PFllYXI+MjAxNTwv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</w:fldData>
        </w:fldChar>
      </w:r>
      <w:r w:rsidR="00A1047E" w:rsidRPr="00F51053">
        <w:instrText xml:space="preserve"> ADDIN EN.CITE </w:instrText>
      </w:r>
      <w:r w:rsidR="00A1047E" w:rsidRPr="00F51053">
        <w:fldChar w:fldCharType="begin">
          <w:fldData xml:space="preserve">PEVuZE5vdGU+PENpdGU+PEF1dGhvcj52YW4gZGVyIFBsb2VnPC9BdXRob3I+PFllYXI+MjAxNTwv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</w:fldData>
        </w:fldChar>
      </w:r>
      <w:r w:rsidR="00A1047E" w:rsidRPr="00F51053">
        <w:instrText xml:space="preserve"> ADDIN EN.CITE.DATA </w:instrText>
      </w:r>
      <w:r w:rsidR="00A1047E" w:rsidRPr="00F51053">
        <w:fldChar w:fldCharType="end"/>
      </w:r>
      <w:r w:rsidR="006F7879" w:rsidRPr="00F51053">
        <w:fldChar w:fldCharType="separate"/>
      </w:r>
      <w:r w:rsidR="001B5F75" w:rsidRPr="00F51053">
        <w:rPr>
          <w:noProof/>
        </w:rPr>
        <w:t>(van der Ploeg et al., 2015)</w:t>
      </w:r>
      <w:r w:rsidR="006F7879" w:rsidRPr="00F51053">
        <w:fldChar w:fldCharType="end"/>
      </w:r>
      <w:r w:rsidRPr="00F51053">
        <w:t xml:space="preserve"> found no conclusive evidence linking </w:t>
      </w:r>
      <w:r w:rsidR="00061660" w:rsidRPr="00F51053">
        <w:t>self-report</w:t>
      </w:r>
      <w:r w:rsidR="008A3815" w:rsidRPr="00F51053">
        <w:t xml:space="preserve">ed </w:t>
      </w:r>
      <w:r w:rsidRPr="00F51053">
        <w:t>occupational sitting with mortality risk.</w:t>
      </w:r>
    </w:p>
    <w:p w:rsidR="00D34815" w:rsidRPr="00F51053" w:rsidRDefault="00FD6F56" w:rsidP="000A463F">
      <w:pPr>
        <w:pStyle w:val="Heading2"/>
      </w:pPr>
      <w:bookmarkStart w:id="51" w:name="_Toc440468403"/>
      <w:r>
        <w:t xml:space="preserve">7.2 </w:t>
      </w:r>
      <w:r w:rsidR="00D0123E" w:rsidRPr="00F51053">
        <w:t>Cardio-metabolic outcomes and risk factors</w:t>
      </w:r>
      <w:bookmarkEnd w:id="51"/>
    </w:p>
    <w:p w:rsidR="00D34815" w:rsidRPr="00F51053" w:rsidRDefault="00A37CE1" w:rsidP="00DC6986">
      <w:pPr>
        <w:rPr>
          <w:lang w:eastAsia="en-AU"/>
        </w:rPr>
      </w:pPr>
      <w:r w:rsidRPr="00F51053">
        <w:t>O</w:t>
      </w:r>
      <w:r w:rsidR="00D0123E" w:rsidRPr="00F51053">
        <w:t xml:space="preserve">ne of the earliest reports of empirical evidence for the health effects of occupational </w:t>
      </w:r>
      <w:r w:rsidR="00355FDF" w:rsidRPr="00F51053">
        <w:t>sitting</w:t>
      </w:r>
      <w:r w:rsidR="00D0123E" w:rsidRPr="00F51053">
        <w:t xml:space="preserve"> was a study among workers in the London public transport sector </w:t>
      </w:r>
      <w:r w:rsidR="006F7879" w:rsidRPr="00F51053">
        <w:fldChar w:fldCharType="begin"/>
      </w:r>
      <w:r w:rsidR="00906889" w:rsidRPr="00F51053">
        <w:instrText xml:space="preserve"> ADDIN EN.CITE &lt;EndNote&gt;&lt;Cite&gt;&lt;Author&gt;Morris&lt;/Author&gt;&lt;Year&gt;1953&lt;/Year&gt;&lt;RecNum&gt;8&lt;/RecNum&gt;&lt;DisplayText&gt;(Morris, Heady, Raffle, Roberts, &amp;amp; Parks, 1953)&lt;/DisplayText&gt;&lt;record&gt;&lt;rec-number&gt;8&lt;/rec-number&gt;&lt;foreign-keys&gt;&lt;key app="EN" db-id="pwwpsdd08dpprxevwd6v0pfnwvre9v2wsrdv" timestamp="1425606862"&gt;8&lt;/key&gt;&lt;/foreign-keys&gt;&lt;ref-type name="Journal Article"&gt;17&lt;/ref-type&gt;&lt;contributors&gt;&lt;authors&gt;&lt;author&gt;Morris, J.N.,&lt;/author&gt;&lt;author&gt;Heady, J.A.,&lt;/author&gt;&lt;author&gt;Raffle, P.A.,&lt;/author&gt;&lt;author&gt;Roberts, C.G.,&lt;/author&gt;&lt;author&gt;Parks, J.W.&lt;/author&gt;&lt;/authors&gt;&lt;/contributors&gt;&lt;titles&gt;&lt;title&gt;Coronary heart-disease and physical activity of work&lt;/title&gt;&lt;secondary-title&gt;Lancet&lt;/secondary-title&gt;&lt;alt-title&gt;Lancet&lt;/alt-title&gt;&lt;/titles&gt;&lt;periodical&gt;&lt;full-title&gt;Lancet&lt;/full-title&gt;&lt;abbr-1&gt;Lancet&lt;/abbr-1&gt;&lt;/periodical&gt;&lt;alt-periodical&gt;&lt;full-title&gt;Lancet&lt;/full-title&gt;&lt;abbr-1&gt;Lancet&lt;/abbr-1&gt;&lt;/alt-periodical&gt;&lt;pages&gt;1111-1120&lt;/pages&gt;&lt;volume&gt;265&lt;/volume&gt;&lt;number&gt;6796&lt;/number&gt;&lt;keywords&gt;&lt;keyword&gt;*Exercise&lt;/keyword&gt;&lt;keyword&gt;*Industry&lt;/keyword&gt;&lt;keyword&gt;*Occupational Diseases&lt;/keyword&gt;&lt;keyword&gt;*Work&lt;/keyword&gt;&lt;/keywords&gt;&lt;dates&gt;&lt;year&gt;1953&lt;/year&gt;&lt;pub-dates&gt;&lt;date&gt;Nov 28&lt;/date&gt;&lt;/pub-dates&gt;&lt;/dates&gt;&lt;isbn&gt;0140-6736 (Print)&amp;#xD;0140-6736 (Linking)&lt;/isbn&gt;&lt;accession-num&gt;13110075&lt;/accession-num&gt;&lt;urls&gt;&lt;related-urls&gt;&lt;url&gt;http://www.ncbi.nlm.nih.gov/pubmed/13110075&lt;/url&gt;&lt;/related-urls&gt;&lt;/urls&gt;&lt;/record&gt;&lt;/Cite&gt;&lt;/EndNote&gt;</w:instrText>
      </w:r>
      <w:r w:rsidR="006F7879" w:rsidRPr="00F51053">
        <w:fldChar w:fldCharType="separate"/>
      </w:r>
      <w:r w:rsidR="00906889" w:rsidRPr="00F51053">
        <w:rPr>
          <w:noProof/>
        </w:rPr>
        <w:t>(Morris, Heady, Raffle, Roberts, &amp; Parks, 1953)</w:t>
      </w:r>
      <w:r w:rsidR="006F7879" w:rsidRPr="00F51053">
        <w:fldChar w:fldCharType="end"/>
      </w:r>
      <w:r w:rsidR="00D0123E" w:rsidRPr="00F51053">
        <w:t>. Results showed that the bus or tram drivers</w:t>
      </w:r>
      <w:r w:rsidRPr="00F51053">
        <w:t xml:space="preserve"> (characterised as mai</w:t>
      </w:r>
      <w:r w:rsidR="004B3CDC" w:rsidRPr="00F51053">
        <w:t>n</w:t>
      </w:r>
      <w:r w:rsidRPr="00F51053">
        <w:t>ly sitting during their occupation)</w:t>
      </w:r>
      <w:r w:rsidR="00D0123E" w:rsidRPr="00F51053">
        <w:t xml:space="preserve"> had higher rates of coronary heart disease and related death compared to their more active colleagues working as conductors. These early results, suggesting an association between occupational sitting and cardio-vascular disorders, </w:t>
      </w:r>
      <w:r w:rsidR="00C8428B" w:rsidRPr="00F51053">
        <w:t>have been supported by some of the</w:t>
      </w:r>
      <w:r w:rsidR="00D0123E" w:rsidRPr="00F51053">
        <w:t xml:space="preserve"> more recent research</w:t>
      </w:r>
      <w:r w:rsidR="00C8428B" w:rsidRPr="00F51053">
        <w:t>, although the evidence is mixed</w:t>
      </w:r>
      <w:r w:rsidR="00D0123E" w:rsidRPr="00F51053">
        <w:t xml:space="preserve">. </w:t>
      </w:r>
    </w:p>
    <w:p w:rsidR="00D34815" w:rsidRPr="00F51053" w:rsidRDefault="00D0123E" w:rsidP="00DC6986">
      <w:r w:rsidRPr="00F51053">
        <w:t xml:space="preserve">Van </w:t>
      </w:r>
      <w:proofErr w:type="spellStart"/>
      <w:r w:rsidRPr="00F51053">
        <w:t>Uffelen</w:t>
      </w:r>
      <w:proofErr w:type="spellEnd"/>
      <w:r w:rsidRPr="00F51053">
        <w:t xml:space="preserve"> et al.’s </w:t>
      </w:r>
      <w:r w:rsidR="006F7879" w:rsidRPr="00F51053">
        <w:fldChar w:fldCharType="begin">
          <w:fldData xml:space="preserve">PEVuZE5vdGU+PENpdGUgRXhjbHVkZUF1dGg9IjEiPjxBdXRob3I+dmFuIFVmZmVsZW48L0F1dGhv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</w:fldData>
        </w:fldChar>
      </w:r>
      <w:r w:rsidR="00576599" w:rsidRPr="00F51053">
        <w:instrText xml:space="preserve"> ADDIN EN.CITE </w:instrText>
      </w:r>
      <w:r w:rsidR="00576599" w:rsidRPr="00F51053">
        <w:fldChar w:fldCharType="begin">
          <w:fldData xml:space="preserve">PEVuZE5vdGU+PENpdGUgRXhjbHVkZUF1dGg9IjEiPjxBdXRob3I+dmFuIFVmZmVsZW48L0F1dGhv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</w:fldData>
        </w:fldChar>
      </w:r>
      <w:r w:rsidR="00576599" w:rsidRPr="00F51053">
        <w:instrText xml:space="preserve"> ADDIN EN.CITE.DATA </w:instrText>
      </w:r>
      <w:r w:rsidR="00576599" w:rsidRPr="00F51053">
        <w:fldChar w:fldCharType="end"/>
      </w:r>
      <w:r w:rsidR="006F7879" w:rsidRPr="00F51053">
        <w:fldChar w:fldCharType="separate"/>
      </w:r>
      <w:r w:rsidR="0041483D" w:rsidRPr="00F51053">
        <w:rPr>
          <w:noProof/>
        </w:rPr>
        <w:t>(2010)</w:t>
      </w:r>
      <w:r w:rsidR="006F7879" w:rsidRPr="00F51053">
        <w:fldChar w:fldCharType="end"/>
      </w:r>
      <w:r w:rsidRPr="00F51053">
        <w:t xml:space="preserve"> review found conflicting findings relating to the association between </w:t>
      </w:r>
      <w:r w:rsidR="007173D2" w:rsidRPr="00F51053">
        <w:t>self</w:t>
      </w:r>
      <w:r w:rsidR="006F7DE1" w:rsidRPr="00F51053">
        <w:t>-</w:t>
      </w:r>
      <w:r w:rsidR="007173D2" w:rsidRPr="00F51053">
        <w:t xml:space="preserve">reported </w:t>
      </w:r>
      <w:r w:rsidRPr="00F51053">
        <w:t xml:space="preserve">occupational sitting and cardiovascular outcomes. Four studies found occupational sitting to be associated with increased risk of </w:t>
      </w:r>
      <w:r w:rsidR="007173D2" w:rsidRPr="00F51053">
        <w:lastRenderedPageBreak/>
        <w:t xml:space="preserve">cardiovascular disease </w:t>
      </w:r>
      <w:r w:rsidRPr="00F51053">
        <w:t xml:space="preserve">outcomes, while three showed no association. </w:t>
      </w:r>
      <w:r w:rsidR="00ED29A0" w:rsidRPr="00F51053">
        <w:t>M</w:t>
      </w:r>
      <w:r w:rsidRPr="00F51053">
        <w:t>ore recent evidence</w:t>
      </w:r>
      <w:r w:rsidR="00ED29A0" w:rsidRPr="00F51053">
        <w:t xml:space="preserve"> continues to be conflicting, with one study suggesting </w:t>
      </w:r>
      <w:r w:rsidR="007173D2" w:rsidRPr="00F51053">
        <w:t xml:space="preserve">a </w:t>
      </w:r>
      <w:r w:rsidRPr="00F51053">
        <w:t>reduced risk of heart failure in those with sitting occupations compared with those in moderate (e.g. standing, walking) and high (e.g. walking and lifting, heavy labour) physical activity occupations</w:t>
      </w:r>
      <w:r w:rsidR="00ED29A0" w:rsidRPr="00F51053">
        <w:t xml:space="preserve"> </w:t>
      </w:r>
      <w:r w:rsidR="006F7879" w:rsidRPr="00F51053">
        <w:fldChar w:fldCharType="begin">
          <w:fldData xml:space="preserve">PEVuZE5vdGU+PENpdGU+PEF1dGhvcj5XYW5nPC9BdXRob3I+PFllYXI+MjAxMDwvWWVhcj48UmVj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</w:fldData>
        </w:fldChar>
      </w:r>
      <w:r w:rsidR="00576599" w:rsidRPr="00F51053">
        <w:instrText xml:space="preserve"> ADDIN EN.CITE </w:instrText>
      </w:r>
      <w:r w:rsidR="00576599" w:rsidRPr="00F51053">
        <w:fldChar w:fldCharType="begin">
          <w:fldData xml:space="preserve">PEVuZE5vdGU+PENpdGU+PEF1dGhvcj5XYW5nPC9BdXRob3I+PFllYXI+MjAxMDwvWWVhcj48UmVj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</w:fldData>
        </w:fldChar>
      </w:r>
      <w:r w:rsidR="00576599" w:rsidRPr="00F51053">
        <w:instrText xml:space="preserve"> ADDIN EN.CITE.DATA </w:instrText>
      </w:r>
      <w:r w:rsidR="00576599" w:rsidRPr="00F51053">
        <w:fldChar w:fldCharType="end"/>
      </w:r>
      <w:r w:rsidR="006F7879" w:rsidRPr="00F51053">
        <w:fldChar w:fldCharType="separate"/>
      </w:r>
      <w:r w:rsidR="008A3815" w:rsidRPr="00F51053">
        <w:rPr>
          <w:noProof/>
        </w:rPr>
        <w:t>(Wang et al., 2010)</w:t>
      </w:r>
      <w:r w:rsidR="006F7879" w:rsidRPr="00F51053">
        <w:fldChar w:fldCharType="end"/>
      </w:r>
      <w:r w:rsidR="008A3815" w:rsidRPr="00F51053">
        <w:t>. A</w:t>
      </w:r>
      <w:r w:rsidR="00ED29A0" w:rsidRPr="00F51053">
        <w:t xml:space="preserve">nother </w:t>
      </w:r>
      <w:r w:rsidR="008A3815" w:rsidRPr="00F51053">
        <w:t xml:space="preserve">study </w:t>
      </w:r>
      <w:r w:rsidR="00ED29A0" w:rsidRPr="00F51053">
        <w:t>suggest</w:t>
      </w:r>
      <w:r w:rsidR="008A3815" w:rsidRPr="00F51053">
        <w:t>ed</w:t>
      </w:r>
      <w:r w:rsidR="00ED29A0" w:rsidRPr="00F51053">
        <w:t xml:space="preserve"> a reduced risk of </w:t>
      </w:r>
      <w:r w:rsidRPr="00F51053">
        <w:t>myocardial infarction (heart attack) in those with predominately walking, or walking and lifting jobs compared with predominately sitting</w:t>
      </w:r>
      <w:r w:rsidR="00ED29A0" w:rsidRPr="00F51053">
        <w:t xml:space="preserve"> </w:t>
      </w:r>
      <w:r w:rsidR="006F7879" w:rsidRPr="00F51053">
        <w:fldChar w:fldCharType="begin">
          <w:fldData xml:space="preserve">PEVuZE5vdGU+PENpdGU+PEF1dGhvcj5IZWxkPC9BdXRob3I+PFllYXI+MjAxMjwvWWVhcj48UmVj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</w:fldData>
        </w:fldChar>
      </w:r>
      <w:r w:rsidR="00576599" w:rsidRPr="00F51053">
        <w:instrText xml:space="preserve"> ADDIN EN.CITE </w:instrText>
      </w:r>
      <w:r w:rsidR="00576599" w:rsidRPr="00F51053">
        <w:fldChar w:fldCharType="begin">
          <w:fldData xml:space="preserve">PEVuZE5vdGU+PENpdGU+PEF1dGhvcj5IZWxkPC9BdXRob3I+PFllYXI+MjAxMjwvWWVhcj48UmVj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</w:fldData>
        </w:fldChar>
      </w:r>
      <w:r w:rsidR="00576599" w:rsidRPr="00F51053">
        <w:instrText xml:space="preserve"> ADDIN EN.CITE.DATA </w:instrText>
      </w:r>
      <w:r w:rsidR="00576599" w:rsidRPr="00F51053">
        <w:fldChar w:fldCharType="end"/>
      </w:r>
      <w:r w:rsidR="006F7879" w:rsidRPr="00F51053">
        <w:fldChar w:fldCharType="separate"/>
      </w:r>
      <w:r w:rsidR="0041483D" w:rsidRPr="00F51053">
        <w:rPr>
          <w:noProof/>
        </w:rPr>
        <w:t>(Held et al., 2012)</w:t>
      </w:r>
      <w:r w:rsidR="006F7879" w:rsidRPr="00F51053">
        <w:fldChar w:fldCharType="end"/>
      </w:r>
      <w:r w:rsidRPr="00F51053">
        <w:t xml:space="preserve">. </w:t>
      </w:r>
    </w:p>
    <w:p w:rsidR="00D34815" w:rsidRPr="00F51053" w:rsidRDefault="00D0123E" w:rsidP="00DC6986">
      <w:r w:rsidRPr="00F51053">
        <w:t xml:space="preserve">In terms of metabolic outcomes, there is mixed evidence for whether an association exists between sedentary work and obesity </w:t>
      </w:r>
      <w:r w:rsidR="006F7879" w:rsidRPr="00F51053">
        <w:fldChar w:fldCharType="begin">
          <w:fldData xml:space="preserve">PEVuZE5vdGU+PENpdGU+PEF1dGhvcj52YW4gVWZmZWxlbjwvQXV0aG9yPjxZZWFyPjIwMTA8L1ll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==
</w:fldData>
        </w:fldChar>
      </w:r>
      <w:r w:rsidR="00576599" w:rsidRPr="00F51053">
        <w:instrText xml:space="preserve"> ADDIN EN.CITE </w:instrText>
      </w:r>
      <w:r w:rsidR="00576599" w:rsidRPr="00F51053">
        <w:fldChar w:fldCharType="begin">
          <w:fldData xml:space="preserve">PEVuZE5vdGU+PENpdGU+PEF1dGhvcj52YW4gVWZmZWxlbjwvQXV0aG9yPjxZZWFyPjIwMTA8L1ll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==
</w:fldData>
        </w:fldChar>
      </w:r>
      <w:r w:rsidR="00576599" w:rsidRPr="00F51053">
        <w:instrText xml:space="preserve"> ADDIN EN.CITE.DATA </w:instrText>
      </w:r>
      <w:r w:rsidR="00576599" w:rsidRPr="00F51053">
        <w:fldChar w:fldCharType="end"/>
      </w:r>
      <w:r w:rsidR="006F7879" w:rsidRPr="00F51053">
        <w:fldChar w:fldCharType="separate"/>
      </w:r>
      <w:r w:rsidR="0041483D" w:rsidRPr="00F51053">
        <w:rPr>
          <w:noProof/>
        </w:rPr>
        <w:t>(van Uffelen et al., 2010)</w:t>
      </w:r>
      <w:r w:rsidR="006F7879" w:rsidRPr="00F51053">
        <w:fldChar w:fldCharType="end"/>
      </w:r>
      <w:r w:rsidRPr="00F51053">
        <w:t xml:space="preserve">. While some have found evidence to suggest </w:t>
      </w:r>
      <w:r w:rsidR="00573356" w:rsidRPr="00F51053">
        <w:t xml:space="preserve">a </w:t>
      </w:r>
      <w:r w:rsidRPr="00F51053">
        <w:t xml:space="preserve">higher risk or prevalence of overweight/obesity among those with sitting/low activity jobs </w:t>
      </w:r>
      <w:r w:rsidR="006F7879" w:rsidRPr="00F51053">
        <w:fldChar w:fldCharType="begin">
          <w:fldData xml:space="preserve">PEVuZE5vdGU+PENpdGU+PEF1dGhvcj5DaGF1PC9BdXRob3I+PFllYXI+MjAxMjwvWWVhcj48UmVj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</w:fldData>
        </w:fldChar>
      </w:r>
      <w:r w:rsidR="00906889" w:rsidRPr="00F51053">
        <w:instrText xml:space="preserve"> ADDIN EN.CITE </w:instrText>
      </w:r>
      <w:r w:rsidR="00906889" w:rsidRPr="00F51053">
        <w:fldChar w:fldCharType="begin">
          <w:fldData xml:space="preserve">PEVuZE5vdGU+PENpdGU+PEF1dGhvcj5DaGF1PC9BdXRob3I+PFllYXI+MjAxMjwvWWVhcj48UmVj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</w:fldData>
        </w:fldChar>
      </w:r>
      <w:r w:rsidR="00906889" w:rsidRPr="00F51053">
        <w:instrText xml:space="preserve"> ADDIN EN.CITE.DATA </w:instrText>
      </w:r>
      <w:r w:rsidR="00906889" w:rsidRPr="00F51053">
        <w:fldChar w:fldCharType="end"/>
      </w:r>
      <w:r w:rsidR="006F7879" w:rsidRPr="00F51053">
        <w:fldChar w:fldCharType="separate"/>
      </w:r>
      <w:r w:rsidR="00906889" w:rsidRPr="00F51053">
        <w:rPr>
          <w:noProof/>
        </w:rPr>
        <w:t>(Chau, van der Ploeg, Merom, Chey, &amp; Bauman, 2012; Steeves, Bassett, Thompson, &amp; Fitzhugh, 2012)</w:t>
      </w:r>
      <w:r w:rsidR="006F7879" w:rsidRPr="00F51053">
        <w:fldChar w:fldCharType="end"/>
      </w:r>
      <w:r w:rsidRPr="00F51053">
        <w:t xml:space="preserve">, others have found no evidence of an association </w:t>
      </w:r>
      <w:r w:rsidR="006F7879" w:rsidRPr="00F51053">
        <w:fldChar w:fldCharType="begin">
          <w:fldData xml:space="preserve">PEVuZE5vdGU+PENpdGU+PEF1dGhvcj5QaW50byBQZXJlaXJhPC9BdXRob3I+PFllYXI+MjAxMzwv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</w:fldData>
        </w:fldChar>
      </w:r>
      <w:r w:rsidR="00906889" w:rsidRPr="00F51053">
        <w:instrText xml:space="preserve"> ADDIN EN.CITE </w:instrText>
      </w:r>
      <w:r w:rsidR="00906889" w:rsidRPr="00F51053">
        <w:fldChar w:fldCharType="begin">
          <w:fldData xml:space="preserve">PEVuZE5vdGU+PENpdGU+PEF1dGhvcj5QaW50byBQZXJlaXJhPC9BdXRob3I+PFllYXI+MjAxMzwv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</w:fldData>
        </w:fldChar>
      </w:r>
      <w:r w:rsidR="00906889" w:rsidRPr="00F51053">
        <w:instrText xml:space="preserve"> ADDIN EN.CITE.DATA </w:instrText>
      </w:r>
      <w:r w:rsidR="00906889" w:rsidRPr="00F51053">
        <w:fldChar w:fldCharType="end"/>
      </w:r>
      <w:r w:rsidR="006F7879" w:rsidRPr="00F51053">
        <w:fldChar w:fldCharType="separate"/>
      </w:r>
      <w:r w:rsidR="00906889" w:rsidRPr="00F51053">
        <w:rPr>
          <w:noProof/>
        </w:rPr>
        <w:t>(Pinto Pereira &amp; Power, 2013; Pulsford, Stamatakis, Britton, Brunner, &amp; Hillsdon, 2013)</w:t>
      </w:r>
      <w:r w:rsidR="006F7879" w:rsidRPr="00F51053">
        <w:fldChar w:fldCharType="end"/>
      </w:r>
      <w:r w:rsidRPr="00F51053">
        <w:t xml:space="preserve">. The majority of studies have </w:t>
      </w:r>
      <w:r w:rsidR="009A38F5" w:rsidRPr="00F51053">
        <w:t>utilised a cross-sectional study design</w:t>
      </w:r>
      <w:r w:rsidRPr="00F51053">
        <w:t xml:space="preserve"> which limits conclusions regarding the direction of causality. Of the prospective studies, two studies </w:t>
      </w:r>
      <w:r w:rsidR="006F7879" w:rsidRPr="00F51053">
        <w:fldChar w:fldCharType="begin">
          <w:fldData xml:space="preserve">PEVuZE5vdGU+PENpdGU+PEF1dGhvcj5QaW50byBQZXJlaXJhPC9BdXRob3I+PFllYXI+MjAxMzwv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</w:fldData>
        </w:fldChar>
      </w:r>
      <w:r w:rsidR="00576599" w:rsidRPr="00F51053">
        <w:instrText xml:space="preserve"> ADDIN EN.CITE </w:instrText>
      </w:r>
      <w:r w:rsidR="00576599" w:rsidRPr="00F51053">
        <w:fldChar w:fldCharType="begin">
          <w:fldData xml:space="preserve">PEVuZE5vdGU+PENpdGU+PEF1dGhvcj5QaW50byBQZXJlaXJhPC9BdXRob3I+PFllYXI+MjAxMzwv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</w:fldData>
        </w:fldChar>
      </w:r>
      <w:r w:rsidR="00576599" w:rsidRPr="00F51053">
        <w:instrText xml:space="preserve"> ADDIN EN.CITE.DATA </w:instrText>
      </w:r>
      <w:r w:rsidR="00576599" w:rsidRPr="00F51053">
        <w:fldChar w:fldCharType="end"/>
      </w:r>
      <w:r w:rsidR="006F7879" w:rsidRPr="00F51053">
        <w:fldChar w:fldCharType="separate"/>
      </w:r>
      <w:r w:rsidR="005B5BAB" w:rsidRPr="00F51053">
        <w:rPr>
          <w:noProof/>
        </w:rPr>
        <w:t>(Pinto Pereira &amp; Power, 2013; Pulsford et al., 2013)</w:t>
      </w:r>
      <w:r w:rsidR="006F7879" w:rsidRPr="00F51053">
        <w:fldChar w:fldCharType="end"/>
      </w:r>
      <w:r w:rsidRPr="00F51053">
        <w:t xml:space="preserve"> found no association between levels of sitting at work and change in BMI</w:t>
      </w:r>
      <w:r w:rsidR="00ED29A0" w:rsidRPr="00F51053">
        <w:t xml:space="preserve"> </w:t>
      </w:r>
      <w:r w:rsidR="00D14612" w:rsidRPr="00F51053">
        <w:t>(</w:t>
      </w:r>
      <w:r w:rsidR="00ED29A0" w:rsidRPr="00F51053">
        <w:t>used as an estimate of obesity)</w:t>
      </w:r>
      <w:r w:rsidRPr="00F51053">
        <w:t xml:space="preserve"> over time, while one study </w:t>
      </w:r>
      <w:r w:rsidR="006F7879" w:rsidRPr="00F51053">
        <w:fldChar w:fldCharType="begin"/>
      </w:r>
      <w:r w:rsidR="00906889" w:rsidRPr="00F51053">
        <w:instrText xml:space="preserve"> ADDIN EN.CITE &lt;EndNote&gt;&lt;Cite&gt;&lt;Author&gt;Eriksen&lt;/Author&gt;&lt;Year&gt;2015&lt;/Year&gt;&lt;RecNum&gt;256&lt;/RecNum&gt;&lt;DisplayText&gt;(Eriksen, Rosthoj, Burr, &amp;amp; Holtermann, 2015)&lt;/DisplayText&gt;&lt;record&gt;&lt;rec-number&gt;256&lt;/rec-number&gt;&lt;foreign-keys&gt;&lt;key app="EN" db-id="pwwpsdd08dpprxevwd6v0pfnwvre9v2wsrdv" timestamp="1437443096"&gt;256&lt;/key&gt;&lt;/foreign-keys&gt;&lt;ref-type name="Journal Article"&gt;17&lt;/ref-type&gt;&lt;contributors&gt;&lt;authors&gt;&lt;author&gt;Eriksen, D.,&lt;/author&gt;&lt;author&gt;Rosthoj, S.,&lt;/author&gt;&lt;author&gt;Burr, H.,&lt;/author&gt;&lt;author&gt;Holtermann, A.&lt;/author&gt;&lt;/authors&gt;&lt;/contributors&gt;&lt;auth-address&gt;National Research Centre for the Working Environment, Copenhagen, Denmark. Electronic address: dorte.eriksen@yahoo.com.&amp;#xD;Section of Biostatistics, Department of Public Health, University of Copenhagen, Copenhagen, Denmark.&amp;#xD;Bundesanstalt fur Arbeitsschutz und Arbeitsmedizin (BAuA), Germany.&amp;#xD;National Research Centre for the Working Environment, Copenhagen, Denmark.&lt;/auth-address&gt;&lt;titles&gt;&lt;title&gt;Sedentary work- Associations between five-year changes in occupational sitting time and body mass index&lt;/title&gt;&lt;secondary-title&gt;Preventive Medicine&lt;/secondary-title&gt;&lt;alt-title&gt;Prev Med&lt;/alt-title&gt;&lt;/titles&gt;&lt;periodical&gt;&lt;full-title&gt;Prev Med&lt;/full-title&gt;&lt;abbr-1&gt;Preventive medicine&lt;/abbr-1&gt;&lt;/periodical&gt;&lt;alt-periodical&gt;&lt;full-title&gt;Prev Med&lt;/full-title&gt;&lt;abbr-1&gt;Preventive medicine&lt;/abbr-1&gt;&lt;/alt-periodical&gt;&lt;pages&gt;1-5&lt;/pages&gt;&lt;volume&gt;73&lt;/volume&gt;&lt;edition&gt;6 January 2015&lt;/edition&gt;&lt;dates&gt;&lt;year&gt;2015&lt;/year&gt;&lt;pub-dates&gt;&lt;date&gt;Jan 6&lt;/date&gt;&lt;/pub-dates&gt;&lt;/dates&gt;&lt;isbn&gt;1096-0260 (Electronic)&amp;#xD;0091-7435 (Linking)&lt;/isbn&gt;&lt;accession-num&gt;25575798&lt;/accession-num&gt;&lt;urls&gt;&lt;related-urls&gt;&lt;url&gt;http://www.ncbi.nlm.nih.gov/pubmed/25575798&lt;/url&gt;&lt;/related-urls&gt;&lt;/urls&gt;&lt;electronic-resource-num&gt;10.1016/j.ypmed.2014.12.038&lt;/electronic-resource-num&gt;&lt;/record&gt;&lt;/Cite&gt;&lt;/EndNote&gt;</w:instrText>
      </w:r>
      <w:r w:rsidR="006F7879" w:rsidRPr="00F51053">
        <w:fldChar w:fldCharType="separate"/>
      </w:r>
      <w:r w:rsidR="00906889" w:rsidRPr="00F51053">
        <w:rPr>
          <w:noProof/>
        </w:rPr>
        <w:t>(Eriksen, Rosthoj, Burr, &amp; Holtermann, 2015)</w:t>
      </w:r>
      <w:r w:rsidR="006F7879" w:rsidRPr="00F51053">
        <w:fldChar w:fldCharType="end"/>
      </w:r>
      <w:r w:rsidRPr="00F51053">
        <w:t xml:space="preserve"> found that women who reduced their level of occupational sitting had a significantly lower BMI at follow up compared to those who had a large increase in their occupational sitting time.</w:t>
      </w:r>
    </w:p>
    <w:p w:rsidR="00D34815" w:rsidRPr="00F51053" w:rsidRDefault="00D0123E" w:rsidP="00DC6986">
      <w:r w:rsidRPr="00F51053">
        <w:t xml:space="preserve">There are some indications that occupational sitting may be associated with </w:t>
      </w:r>
      <w:r w:rsidR="00ED29A0" w:rsidRPr="00F51053">
        <w:t xml:space="preserve">an </w:t>
      </w:r>
      <w:r w:rsidRPr="00F51053">
        <w:t xml:space="preserve">increased risk of diabetes. Three prospective studies have found </w:t>
      </w:r>
      <w:r w:rsidR="00A8379D" w:rsidRPr="00F51053">
        <w:t xml:space="preserve">a </w:t>
      </w:r>
      <w:r w:rsidRPr="00F51053">
        <w:t>lower risk of diabetes among those with more physical</w:t>
      </w:r>
      <w:r w:rsidR="00355FDF" w:rsidRPr="00F51053">
        <w:t>ly</w:t>
      </w:r>
      <w:r w:rsidRPr="00F51053">
        <w:t xml:space="preserve"> active jobs compared to those with sedentary jobs </w:t>
      </w:r>
      <w:r w:rsidR="006F7879" w:rsidRPr="00F51053">
        <w:fldChar w:fldCharType="begin">
          <w:fldData xml:space="preserve">PEVuZE5vdGU+PENpdGU+PEF1dGhvcj5IdTwvQXV0aG9yPjxZZWFyPjIwMDM8L1llYXI+PFJlY051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</w:fldData>
        </w:fldChar>
      </w:r>
      <w:r w:rsidR="00906889" w:rsidRPr="00F51053">
        <w:instrText xml:space="preserve"> ADDIN EN.CITE </w:instrText>
      </w:r>
      <w:r w:rsidR="00906889" w:rsidRPr="00F51053">
        <w:fldChar w:fldCharType="begin">
          <w:fldData xml:space="preserve">PEVuZE5vdGU+PENpdGU+PEF1dGhvcj5IdTwvQXV0aG9yPjxZZWFyPjIwMDM8L1llYXI+PFJlY051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</w:fldData>
        </w:fldChar>
      </w:r>
      <w:r w:rsidR="00906889" w:rsidRPr="00F51053">
        <w:instrText xml:space="preserve"> ADDIN EN.CITE.DATA </w:instrText>
      </w:r>
      <w:r w:rsidR="00906889" w:rsidRPr="00F51053">
        <w:fldChar w:fldCharType="end"/>
      </w:r>
      <w:r w:rsidR="006F7879" w:rsidRPr="00F51053">
        <w:fldChar w:fldCharType="separate"/>
      </w:r>
      <w:r w:rsidR="00906889" w:rsidRPr="00F51053">
        <w:rPr>
          <w:noProof/>
        </w:rPr>
        <w:t>(Hu, Li, Colditz, Willett, &amp; Manson, 2003; G. Hu et al., 2003; Probert, Tremblay, &amp; Gorber, 2008)</w:t>
      </w:r>
      <w:r w:rsidR="006F7879" w:rsidRPr="00F51053">
        <w:fldChar w:fldCharType="end"/>
      </w:r>
      <w:r w:rsidRPr="00F51053">
        <w:t xml:space="preserve">. There is </w:t>
      </w:r>
      <w:r w:rsidR="004B3CDC" w:rsidRPr="00F51053">
        <w:t xml:space="preserve">also </w:t>
      </w:r>
      <w:r w:rsidRPr="00F51053">
        <w:t>evidence to suggest that occupational sitting may be associated with cardio-metabolic risk factors including lower</w:t>
      </w:r>
      <w:r w:rsidR="00A37CE1" w:rsidRPr="00F51053">
        <w:t xml:space="preserve"> levels of</w:t>
      </w:r>
      <w:r w:rsidRPr="00F51053">
        <w:t xml:space="preserve"> “good” </w:t>
      </w:r>
      <w:proofErr w:type="spellStart"/>
      <w:r w:rsidRPr="00F51053">
        <w:t>HDL</w:t>
      </w:r>
      <w:proofErr w:type="spellEnd"/>
      <w:r w:rsidRPr="00F51053">
        <w:t xml:space="preserve"> cholesterol</w:t>
      </w:r>
      <w:r w:rsidR="00D14612" w:rsidRPr="00F51053">
        <w:t xml:space="preserve"> and</w:t>
      </w:r>
      <w:r w:rsidRPr="00F51053">
        <w:t xml:space="preserve"> higher </w:t>
      </w:r>
      <w:r w:rsidR="00D14612" w:rsidRPr="00F51053">
        <w:t xml:space="preserve">levels of </w:t>
      </w:r>
      <w:r w:rsidRPr="00F51053">
        <w:t xml:space="preserve">triglycerides and insulin, even after adjusting for leisure-time sitting and physical activity </w:t>
      </w:r>
      <w:r w:rsidR="006F7879" w:rsidRPr="00F51053">
        <w:fldChar w:fldCharType="begin">
          <w:fldData xml:space="preserve">PEVuZE5vdGU+PENpdGU+PEF1dGhvcj5TYWlkajwvQXV0aG9yPjxZZWFyPjIwMTM8L1llYXI+PFJl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</w:fldData>
        </w:fldChar>
      </w:r>
      <w:r w:rsidR="00906889" w:rsidRPr="00F51053">
        <w:instrText xml:space="preserve"> ADDIN EN.CITE </w:instrText>
      </w:r>
      <w:r w:rsidR="00906889" w:rsidRPr="00F51053">
        <w:fldChar w:fldCharType="begin">
          <w:fldData xml:space="preserve">PEVuZE5vdGU+PENpdGU+PEF1dGhvcj5TYWlkajwvQXV0aG9yPjxZZWFyPjIwMTM8L1llYXI+PFJl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</w:fldData>
        </w:fldChar>
      </w:r>
      <w:r w:rsidR="00906889" w:rsidRPr="00F51053">
        <w:instrText xml:space="preserve"> ADDIN EN.CITE.DATA </w:instrText>
      </w:r>
      <w:r w:rsidR="00906889" w:rsidRPr="00F51053">
        <w:fldChar w:fldCharType="end"/>
      </w:r>
      <w:r w:rsidR="006F7879" w:rsidRPr="00F51053">
        <w:fldChar w:fldCharType="separate"/>
      </w:r>
      <w:r w:rsidR="00906889" w:rsidRPr="00F51053">
        <w:rPr>
          <w:noProof/>
        </w:rPr>
        <w:t>(Pinto Pereira, Ki, &amp; Power, 2012; Saidj, Jorgensen, Jacobsen, Linneberg, &amp; Aadahl, 2013)</w:t>
      </w:r>
      <w:r w:rsidR="006F7879" w:rsidRPr="00F51053">
        <w:fldChar w:fldCharType="end"/>
      </w:r>
      <w:r w:rsidRPr="00F51053">
        <w:t xml:space="preserve">. This is supported by a small-scale </w:t>
      </w:r>
      <w:r w:rsidR="00A8379D" w:rsidRPr="00F51053">
        <w:t>laboratory trial with</w:t>
      </w:r>
      <w:r w:rsidRPr="00F51053">
        <w:t xml:space="preserve"> 10 office-based workers </w:t>
      </w:r>
      <w:r w:rsidR="00A8379D" w:rsidRPr="00F51053">
        <w:t xml:space="preserve">which </w:t>
      </w:r>
      <w:r w:rsidRPr="00F51053">
        <w:t xml:space="preserve">found that blood glucose levels following a meal were improved when participants spent the afternoon standing rather than sitting </w:t>
      </w:r>
      <w:r w:rsidR="006F7879" w:rsidRPr="00F51053">
        <w:fldChar w:fldCharType="begin"/>
      </w:r>
      <w:r w:rsidR="00906889" w:rsidRPr="00F51053">
        <w:instrText xml:space="preserve"> ADDIN EN.CITE &lt;EndNote&gt;&lt;Cite&gt;&lt;Author&gt;Buckley&lt;/Author&gt;&lt;Year&gt;2014&lt;/Year&gt;&lt;RecNum&gt;262&lt;/RecNum&gt;&lt;DisplayText&gt;(Buckley, Mellor, Morris, &amp;amp; Joseph, 2014)&lt;/DisplayText&gt;&lt;record&gt;&lt;rec-number&gt;262&lt;/rec-number&gt;&lt;foreign-keys&gt;&lt;key app="EN" db-id="pwwpsdd08dpprxevwd6v0pfnwvre9v2wsrdv" timestamp="1437443096"&gt;262&lt;/key&gt;&lt;/foreign-keys&gt;&lt;ref-type name="Journal Article"&gt;17&lt;/ref-type&gt;&lt;contributors&gt;&lt;authors&gt;&lt;author&gt;Buckley, J.P.,&lt;/author&gt;&lt;author&gt;Mellor, D.D.,&lt;/author&gt;&lt;author&gt;Morris, M.,&lt;/author&gt;&lt;author&gt;Joseph, F.&lt;/author&gt;&lt;/authors&gt;&lt;/contributors&gt;&lt;auth-address&gt;Department of Clinical Sciences and Nutrition, The University of Chester, Chester, Cheshire, UK.&lt;/auth-address&gt;&lt;titles&gt;&lt;title&gt;Standing-based office work shows encouraging signs of attenuating post-prandial glycaemic excursion&lt;/title&gt;&lt;secondary-title&gt;Occupational and Environmental Medicine&lt;/secondary-title&gt;&lt;alt-title&gt;Occup Environ Med&lt;/alt-title&gt;&lt;/titles&gt;&lt;periodical&gt;&lt;full-title&gt;Occup Environ Med&lt;/full-title&gt;&lt;abbr-1&gt;Occupational and environmental medicine&lt;/abbr-1&gt;&lt;/periodical&gt;&lt;alt-periodical&gt;&lt;full-title&gt;Occup Environ Med&lt;/full-title&gt;&lt;abbr-1&gt;Occupational and environmental medicine&lt;/abbr-1&gt;&lt;/alt-periodical&gt;&lt;pages&gt;109-11&lt;/pages&gt;&lt;volume&gt;71&lt;/volume&gt;&lt;number&gt;2&lt;/number&gt;&lt;keywords&gt;&lt;keyword&gt;Adult&lt;/keyword&gt;&lt;keyword&gt;Area Under Curve&lt;/keyword&gt;&lt;keyword&gt;Blood Glucose/*analysis/metabolism&lt;/keyword&gt;&lt;keyword&gt;Energy Metabolism/physiology&lt;/keyword&gt;&lt;keyword&gt;Female&lt;/keyword&gt;&lt;keyword&gt;Humans&lt;/keyword&gt;&lt;keyword&gt;Male&lt;/keyword&gt;&lt;keyword&gt;Middle Aged&lt;/keyword&gt;&lt;keyword&gt;Posture/*physiology&lt;/keyword&gt;&lt;keyword&gt;Sedentary Lifestyle&lt;/keyword&gt;&lt;keyword&gt;*Workplace&lt;/keyword&gt;&lt;keyword&gt;Young Adult&lt;/keyword&gt;&lt;/keywords&gt;&lt;dates&gt;&lt;year&gt;2014&lt;/year&gt;&lt;pub-dates&gt;&lt;date&gt;Feb&lt;/date&gt;&lt;/pub-dates&gt;&lt;/dates&gt;&lt;isbn&gt;1470-7926 (Electronic)&amp;#xD;1351-0711 (Linking)&lt;/isbn&gt;&lt;accession-num&gt;24297826&lt;/accession-num&gt;&lt;urls&gt;&lt;related-urls&gt;&lt;url&gt;http://www.ncbi.nlm.nih.gov/pubmed/24297826&lt;/url&gt;&lt;/related-urls&gt;&lt;/urls&gt;&lt;electronic-resource-num&gt;10.1136/oemed-2013-101823&lt;/electronic-resource-num&gt;&lt;/record&gt;&lt;/Cite&gt;&lt;/EndNote&gt;</w:instrText>
      </w:r>
      <w:r w:rsidR="006F7879" w:rsidRPr="00F51053">
        <w:fldChar w:fldCharType="separate"/>
      </w:r>
      <w:r w:rsidR="00906889" w:rsidRPr="00F51053">
        <w:rPr>
          <w:noProof/>
        </w:rPr>
        <w:t>(Buckley, Mellor, Morris, &amp; Joseph, 2014)</w:t>
      </w:r>
      <w:r w:rsidR="006F7879" w:rsidRPr="00F51053">
        <w:fldChar w:fldCharType="end"/>
      </w:r>
      <w:r w:rsidRPr="00F51053">
        <w:t xml:space="preserve">. </w:t>
      </w:r>
    </w:p>
    <w:p w:rsidR="00D34815" w:rsidRPr="00F51053" w:rsidRDefault="00D0123E" w:rsidP="00DC6986">
      <w:r w:rsidRPr="00F51053">
        <w:t>Cancer</w:t>
      </w:r>
    </w:p>
    <w:p w:rsidR="00D34815" w:rsidRPr="00F51053" w:rsidRDefault="00D0123E" w:rsidP="00DC6986">
      <w:r w:rsidRPr="00F51053">
        <w:t>In 2010</w:t>
      </w:r>
      <w:r w:rsidR="009A38F5" w:rsidRPr="00F51053">
        <w:t>,</w:t>
      </w:r>
      <w:r w:rsidRPr="00F51053">
        <w:t xml:space="preserve"> a systematic review concluded that while there was some evidence for a</w:t>
      </w:r>
      <w:r w:rsidR="009A38F5" w:rsidRPr="00F51053">
        <w:t xml:space="preserve"> detrimental</w:t>
      </w:r>
      <w:r w:rsidR="00295B5F" w:rsidRPr="00F51053">
        <w:t xml:space="preserve"> </w:t>
      </w:r>
      <w:r w:rsidRPr="00F51053">
        <w:t xml:space="preserve">association between occupational </w:t>
      </w:r>
      <w:r w:rsidR="00355FDF" w:rsidRPr="00F51053">
        <w:t>sitting exposure</w:t>
      </w:r>
      <w:r w:rsidRPr="00F51053">
        <w:t xml:space="preserve"> and cancer, the evidence was not definitive </w:t>
      </w:r>
      <w:r w:rsidR="006F7879" w:rsidRPr="00F51053">
        <w:fldChar w:fldCharType="begin">
          <w:fldData xml:space="preserve">PEVuZE5vdGU+PENpdGU+PEF1dGhvcj52YW4gVWZmZWxlbjwvQXV0aG9yPjxZZWFyPjIwMTA8L1ll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==
</w:fldData>
        </w:fldChar>
      </w:r>
      <w:r w:rsidR="00576599" w:rsidRPr="00F51053">
        <w:instrText xml:space="preserve"> ADDIN EN.CITE </w:instrText>
      </w:r>
      <w:r w:rsidR="00576599" w:rsidRPr="00F51053">
        <w:fldChar w:fldCharType="begin">
          <w:fldData xml:space="preserve">PEVuZE5vdGU+PENpdGU+PEF1dGhvcj52YW4gVWZmZWxlbjwvQXV0aG9yPjxZZWFyPjIwMTA8L1ll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==
</w:fldData>
        </w:fldChar>
      </w:r>
      <w:r w:rsidR="00576599" w:rsidRPr="00F51053">
        <w:instrText xml:space="preserve"> ADDIN EN.CITE.DATA </w:instrText>
      </w:r>
      <w:r w:rsidR="00576599" w:rsidRPr="00F51053">
        <w:fldChar w:fldCharType="end"/>
      </w:r>
      <w:r w:rsidR="006F7879" w:rsidRPr="00F51053">
        <w:fldChar w:fldCharType="separate"/>
      </w:r>
      <w:r w:rsidR="0041483D" w:rsidRPr="00F51053">
        <w:rPr>
          <w:noProof/>
        </w:rPr>
        <w:t>(van Uffelen et al., 2010)</w:t>
      </w:r>
      <w:r w:rsidR="006F7879" w:rsidRPr="00F51053">
        <w:fldChar w:fldCharType="end"/>
      </w:r>
      <w:r w:rsidRPr="00F51053">
        <w:t xml:space="preserve">. More recent reviews suggest a detrimental association between occupational </w:t>
      </w:r>
      <w:r w:rsidR="00355FDF" w:rsidRPr="00F51053">
        <w:t>sitting exposure</w:t>
      </w:r>
      <w:r w:rsidRPr="00F51053">
        <w:t xml:space="preserve"> with colon cancer </w:t>
      </w:r>
      <w:r w:rsidR="006F7879" w:rsidRPr="00F51053">
        <w:fldChar w:fldCharType="begin">
          <w:fldData xml:space="preserve">PEVuZE5vdGU+PENpdGU+PEF1dGhvcj5TY2htaWQ8L0F1dGhvcj48WWVhcj4yMDE0PC9ZZWFyPjxS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</w:fldData>
        </w:fldChar>
      </w:r>
      <w:r w:rsidR="00576599" w:rsidRPr="00F51053">
        <w:instrText xml:space="preserve"> ADDIN EN.CITE </w:instrText>
      </w:r>
      <w:r w:rsidR="00576599" w:rsidRPr="00F51053">
        <w:fldChar w:fldCharType="begin">
          <w:fldData xml:space="preserve">PEVuZE5vdGU+PENpdGU+PEF1dGhvcj5TY2htaWQ8L0F1dGhvcj48WWVhcj4yMDE0PC9ZZWFyPjxS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</w:fldData>
        </w:fldChar>
      </w:r>
      <w:r w:rsidR="00576599" w:rsidRPr="00F51053">
        <w:instrText xml:space="preserve"> ADDIN EN.CITE.DATA </w:instrText>
      </w:r>
      <w:r w:rsidR="00576599" w:rsidRPr="00F51053">
        <w:fldChar w:fldCharType="end"/>
      </w:r>
      <w:r w:rsidR="006F7879" w:rsidRPr="00F51053">
        <w:fldChar w:fldCharType="separate"/>
      </w:r>
      <w:r w:rsidR="005B5BAB" w:rsidRPr="00F51053">
        <w:rPr>
          <w:noProof/>
        </w:rPr>
        <w:t>(Schmid &amp; Leitzmann, 2014)</w:t>
      </w:r>
      <w:r w:rsidR="006F7879" w:rsidRPr="00F51053">
        <w:fldChar w:fldCharType="end"/>
      </w:r>
      <w:r w:rsidRPr="00F51053">
        <w:t xml:space="preserve"> and breast cancer amongst women </w:t>
      </w:r>
      <w:r w:rsidR="006F7879" w:rsidRPr="00F51053">
        <w:fldChar w:fldCharType="begin"/>
      </w:r>
      <w:r w:rsidR="00906889" w:rsidRPr="00F51053">
        <w:instrText xml:space="preserve"> ADDIN EN.CITE &lt;EndNote&gt;&lt;Cite&gt;&lt;Author&gt;Zhou&lt;/Author&gt;&lt;Year&gt;2015&lt;/Year&gt;&lt;RecNum&gt;263&lt;/RecNum&gt;&lt;DisplayText&gt;(Zhou, Zhao, &amp;amp; Peng, 2015)&lt;/DisplayText&gt;&lt;record&gt;&lt;rec-number&gt;263&lt;/rec-number&gt;&lt;foreign-keys&gt;&lt;key app="EN" db-id="pwwpsdd08dpprxevwd6v0pfnwvre9v2wsrdv" timestamp="1437443096"&gt;263&lt;/key&gt;&lt;/foreign-keys&gt;&lt;ref-type name="Journal Article"&gt;17&lt;/ref-type&gt;&lt;contributors&gt;&lt;authors&gt;&lt;author&gt;Zhou, Y.,&lt;/author&gt;&lt;author&gt;Zhao, H.,&lt;/author&gt;&lt;author&gt;Peng, C.&lt;/author&gt;&lt;/authors&gt;&lt;/contributors&gt;&lt;auth-address&gt;Department of Neurosurgery, Union Hospital, Huazhong University of Science and Technology, Wuhan, P. R. China.&amp;#xD;Department of Infectious Diseases, Union Hospital, Huazhong University of Science and Technology, Wuhan, P. R. China. Electronic address: drpengcheng@hust.edu.cn.&lt;/auth-address&gt;&lt;titles&gt;&lt;title&gt;Association of sedentary behavior with the risk of breast cancer in women: update meta-analysis of observational studies&lt;/title&gt;&lt;secondary-title&gt;Annals of Epidemiology&lt;/secondary-title&gt;&lt;alt-title&gt;Ann Epidemiol&lt;/alt-title&gt;&lt;/titles&gt;&lt;periodical&gt;&lt;full-title&gt;Ann Epidemiol&lt;/full-title&gt;&lt;abbr-1&gt;Annals of epidemiology&lt;/abbr-1&gt;&lt;/periodical&gt;&lt;alt-periodical&gt;&lt;full-title&gt;Ann Epidemiol&lt;/full-title&gt;&lt;abbr-1&gt;Annals of epidemiology&lt;/abbr-1&gt;&lt;/alt-periodical&gt;&lt;pages&gt;687-697&lt;/pages&gt;&lt;volume&gt;25&lt;/volume&gt;&lt;number&gt;9&lt;/number&gt;&lt;edition&gt;2015/06/24&lt;/edition&gt;&lt;keywords&gt;&lt;keyword&gt;Breast cancer&lt;/keyword&gt;&lt;keyword&gt;Meta-analysis&lt;/keyword&gt;&lt;keyword&gt;Sedentary behavior&lt;/keyword&gt;&lt;/keywords&gt;&lt;dates&gt;&lt;year&gt;2015&lt;/year&gt;&lt;pub-dates&gt;&lt;date&gt;May 22&lt;/date&gt;&lt;/pub-dates&gt;&lt;/dates&gt;&lt;isbn&gt;1047-2797&lt;/isbn&gt;&lt;accession-num&gt;26099193&lt;/accession-num&gt;&lt;urls&gt;&lt;/urls&gt;&lt;electronic-resource-num&gt;10.1016/j.annepidem.2015.05.007&lt;/electronic-resource-num&gt;&lt;remote-database-provider&gt;NLM&lt;/remote-database-provider&gt;&lt;language&gt;Eng&lt;/language&gt;&lt;/record&gt;&lt;/Cite&gt;&lt;/EndNote&gt;</w:instrText>
      </w:r>
      <w:r w:rsidR="006F7879" w:rsidRPr="00F51053">
        <w:fldChar w:fldCharType="separate"/>
      </w:r>
      <w:r w:rsidR="00906889" w:rsidRPr="00F51053">
        <w:rPr>
          <w:noProof/>
        </w:rPr>
        <w:t>(Zhou, Zhao, &amp; Peng, 2015)</w:t>
      </w:r>
      <w:r w:rsidR="006F7879" w:rsidRPr="00F51053">
        <w:fldChar w:fldCharType="end"/>
      </w:r>
      <w:r w:rsidRPr="00F51053">
        <w:t>.</w:t>
      </w:r>
      <w:r w:rsidR="00D4079A" w:rsidRPr="00F51053" w:rsidDel="00D4079A">
        <w:t xml:space="preserve"> </w:t>
      </w:r>
    </w:p>
    <w:p w:rsidR="00D34815" w:rsidRPr="00F51053" w:rsidRDefault="00FD6F56" w:rsidP="000A463F">
      <w:pPr>
        <w:pStyle w:val="Heading2"/>
      </w:pPr>
      <w:bookmarkStart w:id="52" w:name="_Toc440468404"/>
      <w:r>
        <w:t xml:space="preserve">7.3 </w:t>
      </w:r>
      <w:r w:rsidR="00D0123E" w:rsidRPr="00F51053">
        <w:t>Musculoskeletal disorders</w:t>
      </w:r>
      <w:bookmarkEnd w:id="52"/>
    </w:p>
    <w:p w:rsidR="00D34815" w:rsidRPr="00F51053" w:rsidRDefault="00D4079A" w:rsidP="00D34815">
      <w:pPr>
        <w:pStyle w:val="DefaultStyle"/>
        <w:spacing w:after="240" w:line="240" w:lineRule="auto"/>
        <w:rPr>
          <w:rFonts w:asciiTheme="minorBidi" w:hAnsiTheme="minorBidi"/>
          <w:lang w:val="en-AU"/>
        </w:rPr>
      </w:pPr>
      <w:r w:rsidRPr="00F51053">
        <w:rPr>
          <w:rFonts w:asciiTheme="minorBidi" w:hAnsiTheme="minorBidi"/>
          <w:lang w:val="en-AU"/>
        </w:rPr>
        <w:t>S</w:t>
      </w:r>
      <w:r w:rsidR="00D0123E" w:rsidRPr="00F51053">
        <w:rPr>
          <w:rFonts w:asciiTheme="minorBidi" w:hAnsiTheme="minorBidi"/>
          <w:lang w:val="en-AU"/>
        </w:rPr>
        <w:t xml:space="preserve">itting has been associated with musculoskeletal disorders including lower extremity pain </w:t>
      </w:r>
      <w:r w:rsidR="006F7879" w:rsidRPr="00F51053">
        <w:rPr>
          <w:rFonts w:asciiTheme="minorBidi" w:hAnsiTheme="minorBidi"/>
          <w:lang w:val="en-AU"/>
        </w:rPr>
        <w:fldChar w:fldCharType="begin"/>
      </w:r>
      <w:r w:rsidR="00906889" w:rsidRPr="00F51053">
        <w:rPr>
          <w:rFonts w:asciiTheme="minorBidi" w:hAnsiTheme="minorBidi"/>
          <w:lang w:val="en-AU"/>
        </w:rPr>
        <w:instrText xml:space="preserve"> ADDIN EN.CITE &lt;EndNote&gt;&lt;Cite&gt;&lt;Author&gt;Messing&lt;/Author&gt;&lt;Year&gt;2008.&lt;/Year&gt;&lt;RecNum&gt;111&lt;/RecNum&gt;&lt;DisplayText&gt;(Messing, Tissot, &amp;amp; Stock, 2008; Reid, Bush, Karwowski, &amp;amp; Durrani, 2010)&lt;/DisplayText&gt;&lt;record&gt;&lt;rec-number&gt;111&lt;/rec-number&gt;&lt;foreign-keys&gt;&lt;key app="EN" db-id="pwwpsdd08dpprxevwd6v0pfnwvre9v2wsrdv" timestamp="1428378429"&gt;111&lt;/key&gt;&lt;/foreign-keys&gt;&lt;ref-type name="Journal Article"&gt;17&lt;/ref-type&gt;&lt;contributors&gt;&lt;authors&gt;&lt;author&gt;Messing, K., &lt;/author&gt;&lt;author&gt;Tissot, F., &lt;/author&gt;&lt;author&gt;Stock, S. &lt;/author&gt;&lt;/authors&gt;&lt;/contributors&gt;&lt;titles&gt;&lt;title&gt;Distal lower-extremity pain and work postures in the Quebec population&lt;/title&gt;&lt;secondary-title&gt;American Journal of Public Health &lt;/secondary-title&gt;&lt;/titles&gt;&lt;periodical&gt;&lt;full-title&gt;Am J Public Health&lt;/full-title&gt;&lt;abbr-1&gt;American journal of public health&lt;/abbr-1&gt;&lt;/periodical&gt;&lt;pages&gt;705-713&lt;/pages&gt;&lt;volume&gt;98&lt;/volume&gt;&lt;number&gt;4&lt;/number&gt;&lt;dates&gt;&lt;year&gt;2008&lt;/year&gt;&lt;/dates&gt;&lt;urls&gt;&lt;/urls&gt;&lt;/record&gt;&lt;/Cite&gt;&lt;Cite&gt;&lt;Author&gt;Reid&lt;/Author&gt;&lt;Year&gt;2010&lt;/Year&gt;&lt;RecNum&gt;110&lt;/RecNum&gt;&lt;record&gt;&lt;rec-number&gt;110&lt;/rec-number&gt;&lt;foreign-keys&gt;&lt;key app="EN" db-id="pwwpsdd08dpprxevwd6v0pfnwvre9v2wsrdv" timestamp="1428378356"&gt;110&lt;/key&gt;&lt;/foreign-keys&gt;&lt;ref-type name="Journal Article"&gt;17&lt;/ref-type&gt;&lt;contributors&gt;&lt;authors&gt;&lt;author&gt;Reid, C.R., &lt;/author&gt;&lt;author&gt;Bush, P.M., &lt;/author&gt;&lt;author&gt;Karwowski, W., &lt;/author&gt;&lt;author&gt;Durrani, S.K.&lt;/author&gt;&lt;/authors&gt;&lt;/contributors&gt;&lt;titles&gt;&lt;title&gt;Occupational postural activity and lower extremity discomfort: A review.&lt;/title&gt;&lt;secondary-title&gt;International Journal of Industrial Ergonomics&lt;/secondary-title&gt;&lt;/titles&gt;&lt;periodical&gt;&lt;full-title&gt;International Journal of Industrial Ergonomics&lt;/full-title&gt;&lt;/periodical&gt;&lt;pages&gt;247-256&lt;/pages&gt;&lt;volume&gt;40&lt;/volume&gt;&lt;number&gt;3&lt;/number&gt;&lt;dates&gt;&lt;year&gt;2010&lt;/year&gt;&lt;/dates&gt;&lt;urls&gt;&lt;/urls&gt;&lt;/record&gt;&lt;/Cite&gt;&lt;/EndNote&gt;</w:instrText>
      </w:r>
      <w:r w:rsidR="006F7879" w:rsidRPr="00F51053">
        <w:rPr>
          <w:rFonts w:asciiTheme="minorBidi" w:hAnsiTheme="minorBidi"/>
          <w:lang w:val="en-AU"/>
        </w:rPr>
        <w:fldChar w:fldCharType="separate"/>
      </w:r>
      <w:r w:rsidR="00906889" w:rsidRPr="00F51053">
        <w:rPr>
          <w:rFonts w:asciiTheme="minorBidi" w:hAnsiTheme="minorBidi"/>
          <w:noProof/>
          <w:lang w:val="en-AU"/>
        </w:rPr>
        <w:t>(Messing, Tissot, &amp; Stock, 2008; Reid, Bush, Karwowski, &amp; Durrani, 2010)</w:t>
      </w:r>
      <w:r w:rsidR="006F7879" w:rsidRPr="00F51053">
        <w:rPr>
          <w:rFonts w:asciiTheme="minorBidi" w:hAnsiTheme="minorBidi"/>
          <w:lang w:val="en-AU"/>
        </w:rPr>
        <w:fldChar w:fldCharType="end"/>
      </w:r>
      <w:r w:rsidR="00D0123E" w:rsidRPr="00F51053">
        <w:rPr>
          <w:rFonts w:asciiTheme="minorBidi" w:hAnsiTheme="minorBidi"/>
          <w:lang w:val="en-AU"/>
        </w:rPr>
        <w:t xml:space="preserve"> and back pain </w:t>
      </w:r>
      <w:r w:rsidR="006F7879" w:rsidRPr="00F51053">
        <w:rPr>
          <w:rFonts w:asciiTheme="minorBidi" w:hAnsiTheme="minorBidi"/>
          <w:lang w:val="en-AU"/>
        </w:rPr>
        <w:fldChar w:fldCharType="begin"/>
      </w:r>
      <w:r w:rsidR="00906889" w:rsidRPr="00F51053">
        <w:rPr>
          <w:rFonts w:asciiTheme="minorBidi" w:hAnsiTheme="minorBidi"/>
          <w:lang w:val="en-AU"/>
        </w:rPr>
        <w:instrText xml:space="preserve"> ADDIN EN.CITE &lt;EndNote&gt;&lt;Cite&gt;&lt;Author&gt;Al-Eisa&lt;/Author&gt;&lt;Year&gt;2006&lt;/Year&gt;&lt;RecNum&gt;112&lt;/RecNum&gt;&lt;DisplayText&gt;(Al-Eisa, Egan, Deluzio, &amp;amp; Wassersug, 2006)&lt;/DisplayText&gt;&lt;record&gt;&lt;rec-number&gt;112&lt;/rec-number&gt;&lt;foreign-keys&gt;&lt;key app="EN" db-id="pwwpsdd08dpprxevwd6v0pfnwvre9v2wsrdv" timestamp="1428378608"&gt;112&lt;/key&gt;&lt;/foreign-keys&gt;&lt;ref-type name="Journal Article"&gt;17&lt;/ref-type&gt;&lt;contributors&gt;&lt;authors&gt;&lt;author&gt;Al-Eisa, E., &lt;/author&gt;&lt;author&gt;Egan, D., &lt;/author&gt;&lt;author&gt;Deluzio, K., &lt;/author&gt;&lt;author&gt;Wassersug, R.&lt;/author&gt;&lt;/authors&gt;&lt;/contributors&gt;&lt;titles&gt;&lt;title&gt;Effects of pelvic asymmetry and low back pain on trunk kinematics during sitting: a comparison with standing&lt;/title&gt;&lt;secondary-title&gt;Spine&lt;/secondary-title&gt;&lt;/titles&gt;&lt;periodical&gt;&lt;full-title&gt;Spine&lt;/full-title&gt;&lt;/periodical&gt;&lt;pages&gt;135-143&lt;/pages&gt;&lt;volume&gt;31&lt;/volume&gt;&lt;number&gt;5&lt;/number&gt;&lt;dates&gt;&lt;year&gt;2006&lt;/year&gt;&lt;/dates&gt;&lt;urls&gt;&lt;/urls&gt;&lt;/record&gt;&lt;/Cite&gt;&lt;/EndNote&gt;</w:instrText>
      </w:r>
      <w:r w:rsidR="006F7879" w:rsidRPr="00F51053">
        <w:rPr>
          <w:rFonts w:asciiTheme="minorBidi" w:hAnsiTheme="minorBidi"/>
          <w:lang w:val="en-AU"/>
        </w:rPr>
        <w:fldChar w:fldCharType="separate"/>
      </w:r>
      <w:r w:rsidR="00906889" w:rsidRPr="00F51053">
        <w:rPr>
          <w:rFonts w:asciiTheme="minorBidi" w:hAnsiTheme="minorBidi"/>
          <w:noProof/>
          <w:lang w:val="en-AU"/>
        </w:rPr>
        <w:t>(Al-Eisa, Egan, Deluzio, &amp; Wassersug, 2006)</w:t>
      </w:r>
      <w:r w:rsidR="006F7879" w:rsidRPr="00F51053">
        <w:rPr>
          <w:rFonts w:asciiTheme="minorBidi" w:hAnsiTheme="minorBidi"/>
          <w:lang w:val="en-AU"/>
        </w:rPr>
        <w:fldChar w:fldCharType="end"/>
      </w:r>
      <w:r w:rsidR="00D0123E" w:rsidRPr="00F51053">
        <w:rPr>
          <w:rFonts w:asciiTheme="minorBidi" w:hAnsiTheme="minorBidi"/>
          <w:lang w:val="en-AU"/>
        </w:rPr>
        <w:t xml:space="preserve">. In a study among bank tellers who </w:t>
      </w:r>
      <w:r w:rsidR="00A37CE1" w:rsidRPr="00F51053">
        <w:rPr>
          <w:rFonts w:asciiTheme="minorBidi" w:hAnsiTheme="minorBidi"/>
          <w:lang w:val="en-AU"/>
        </w:rPr>
        <w:t xml:space="preserve">either </w:t>
      </w:r>
      <w:r w:rsidR="00D0123E" w:rsidRPr="00F51053">
        <w:rPr>
          <w:rFonts w:asciiTheme="minorBidi" w:hAnsiTheme="minorBidi"/>
          <w:lang w:val="en-AU"/>
        </w:rPr>
        <w:t xml:space="preserve">just sat, just stood or alternated sitting and standing every 30 minutes, it was shown that workers had more discomfort in the upper limbs </w:t>
      </w:r>
      <w:r w:rsidR="001D55CA" w:rsidRPr="00F51053">
        <w:rPr>
          <w:rFonts w:asciiTheme="minorBidi" w:hAnsiTheme="minorBidi"/>
          <w:lang w:val="en-AU"/>
        </w:rPr>
        <w:t xml:space="preserve">while </w:t>
      </w:r>
      <w:r w:rsidR="00D0123E" w:rsidRPr="00F51053">
        <w:rPr>
          <w:rFonts w:asciiTheme="minorBidi" w:hAnsiTheme="minorBidi"/>
          <w:lang w:val="en-AU"/>
        </w:rPr>
        <w:t xml:space="preserve">sitting, and workers had more discomfort in the lower limbs </w:t>
      </w:r>
      <w:r w:rsidR="001D55CA" w:rsidRPr="00F51053">
        <w:rPr>
          <w:rFonts w:asciiTheme="minorBidi" w:hAnsiTheme="minorBidi"/>
          <w:lang w:val="en-AU"/>
        </w:rPr>
        <w:t xml:space="preserve">while </w:t>
      </w:r>
      <w:r w:rsidR="00D0123E" w:rsidRPr="00F51053">
        <w:rPr>
          <w:rFonts w:asciiTheme="minorBidi" w:hAnsiTheme="minorBidi"/>
          <w:lang w:val="en-AU"/>
        </w:rPr>
        <w:t xml:space="preserve">standing </w:t>
      </w:r>
      <w:r w:rsidR="006F7879" w:rsidRPr="00F51053">
        <w:rPr>
          <w:rFonts w:asciiTheme="minorBidi" w:hAnsiTheme="minorBidi"/>
          <w:lang w:val="en-AU"/>
        </w:rPr>
        <w:fldChar w:fldCharType="begin"/>
      </w:r>
      <w:r w:rsidR="00576599" w:rsidRPr="00F51053">
        <w:rPr>
          <w:rFonts w:asciiTheme="minorBidi" w:hAnsiTheme="minorBidi"/>
          <w:lang w:val="en-AU"/>
        </w:rPr>
        <w:instrText xml:space="preserve"> ADDIN EN.CITE &lt;EndNote&gt;&lt;Cite&gt;&lt;Author&gt;Roelofs&lt;/Author&gt;&lt;Year&gt;2002&lt;/Year&gt;&lt;RecNum&gt;119&lt;/RecNum&gt;&lt;DisplayText&gt;(Roelofs &amp;amp; Straker, 2002)&lt;/DisplayText&gt;&lt;record&gt;&lt;rec-number&gt;119&lt;/rec-number&gt;&lt;foreign-keys&gt;&lt;key app="EN" db-id="pwwpsdd08dpprxevwd6v0pfnwvre9v2wsrdv" timestamp="1428379548"&gt;119&lt;/key&gt;&lt;/foreign-keys&gt;&lt;ref-type name="Journal Article"&gt;17&lt;/ref-type&gt;&lt;contributors&gt;&lt;authors&gt;&lt;author&gt;Roelofs, A., &lt;/author&gt;&lt;author&gt;Straker, L.&lt;/author&gt;&lt;/authors&gt;&lt;/contributors&gt;&lt;titles&gt;&lt;title&gt;The experience of musculoskeletal discomfort amongst bank tellers who just sit, just stand or sit and stand at work.&lt;/title&gt;&lt;secondary-title&gt;Ergonomics Journal of South Africa &lt;/secondary-title&gt;&lt;/titles&gt;&lt;periodical&gt;&lt;full-title&gt;Ergonomics Journal of South Africa&lt;/full-title&gt;&lt;/periodical&gt;&lt;pages&gt;11-29&lt;/pages&gt;&lt;volume&gt;14&lt;/volume&gt;&lt;number&gt;2&lt;/number&gt;&lt;dates&gt;&lt;year&gt;2002&lt;/year&gt;&lt;/dates&gt;&lt;urls&gt;&lt;/urls&gt;&lt;/record&gt;&lt;/Cite&gt;&lt;/EndNote&gt;</w:instrText>
      </w:r>
      <w:r w:rsidR="006F7879" w:rsidRPr="00F51053">
        <w:rPr>
          <w:rFonts w:asciiTheme="minorBidi" w:hAnsiTheme="minorBidi"/>
          <w:lang w:val="en-AU"/>
        </w:rPr>
        <w:fldChar w:fldCharType="separate"/>
      </w:r>
      <w:r w:rsidR="005B5BAB" w:rsidRPr="00F51053">
        <w:rPr>
          <w:rFonts w:asciiTheme="minorBidi" w:hAnsiTheme="minorBidi"/>
          <w:noProof/>
          <w:lang w:val="en-AU"/>
        </w:rPr>
        <w:t>(Roelofs &amp; Straker, 2002)</w:t>
      </w:r>
      <w:r w:rsidR="006F7879" w:rsidRPr="00F51053">
        <w:rPr>
          <w:rFonts w:asciiTheme="minorBidi" w:hAnsiTheme="minorBidi"/>
          <w:lang w:val="en-AU"/>
        </w:rPr>
        <w:fldChar w:fldCharType="end"/>
      </w:r>
      <w:r w:rsidR="00D0123E" w:rsidRPr="00F51053">
        <w:rPr>
          <w:rFonts w:asciiTheme="minorBidi" w:hAnsiTheme="minorBidi"/>
          <w:lang w:val="en-AU"/>
        </w:rPr>
        <w:t xml:space="preserve">. </w:t>
      </w:r>
      <w:r w:rsidR="002C64DE" w:rsidRPr="00F51053">
        <w:rPr>
          <w:rFonts w:asciiTheme="minorBidi" w:hAnsiTheme="minorBidi"/>
          <w:lang w:val="en-AU"/>
        </w:rPr>
        <w:t>O</w:t>
      </w:r>
      <w:r w:rsidR="00D0123E" w:rsidRPr="00F51053">
        <w:rPr>
          <w:rFonts w:asciiTheme="minorBidi" w:hAnsiTheme="minorBidi"/>
          <w:lang w:val="en-AU"/>
        </w:rPr>
        <w:t xml:space="preserve">ccupational sitting has traditionally occurred with computer work, which in turn is associated with neck and upper extremity symptoms </w:t>
      </w:r>
      <w:r w:rsidR="006F7879" w:rsidRPr="00F51053">
        <w:rPr>
          <w:rFonts w:asciiTheme="minorBidi" w:hAnsiTheme="minorBidi"/>
          <w:lang w:val="en-AU"/>
        </w:rPr>
        <w:fldChar w:fldCharType="begin">
          <w:fldData xml:space="preserve">PEVuZE5vdGU+PENpdGU+PEF1dGhvcj5Dw7R0w6k8L0F1dGhvcj48WWVhcj4yMDA4PC9ZZWFyPjxS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</w:fldData>
        </w:fldChar>
      </w:r>
      <w:r w:rsidR="00906889" w:rsidRPr="00F51053">
        <w:rPr>
          <w:rFonts w:asciiTheme="minorBidi" w:hAnsiTheme="minorBidi"/>
          <w:lang w:val="en-AU"/>
        </w:rPr>
        <w:instrText xml:space="preserve"> ADDIN EN.CITE </w:instrText>
      </w:r>
      <w:r w:rsidR="00906889" w:rsidRPr="00F51053">
        <w:rPr>
          <w:rFonts w:asciiTheme="minorBidi" w:hAnsiTheme="minorBidi"/>
          <w:lang w:val="en-AU"/>
        </w:rPr>
        <w:fldChar w:fldCharType="begin">
          <w:fldData xml:space="preserve">PEVuZE5vdGU+PENpdGU+PEF1dGhvcj5Dw7R0w6k8L0F1dGhvcj48WWVhcj4yMDA4PC9ZZWFyPjxS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</w:fldData>
        </w:fldChar>
      </w:r>
      <w:r w:rsidR="00906889" w:rsidRPr="00F51053">
        <w:rPr>
          <w:rFonts w:asciiTheme="minorBidi" w:hAnsiTheme="minorBidi"/>
          <w:lang w:val="en-AU"/>
        </w:rPr>
        <w:instrText xml:space="preserve"> ADDIN EN.CITE.DATA </w:instrText>
      </w:r>
      <w:r w:rsidR="00906889" w:rsidRPr="00F51053">
        <w:rPr>
          <w:rFonts w:asciiTheme="minorBidi" w:hAnsiTheme="minorBidi"/>
          <w:lang w:val="en-AU"/>
        </w:rPr>
      </w:r>
      <w:r w:rsidR="00906889" w:rsidRPr="00F51053">
        <w:rPr>
          <w:rFonts w:asciiTheme="minorBidi" w:hAnsiTheme="minorBidi"/>
          <w:lang w:val="en-AU"/>
        </w:rPr>
        <w:fldChar w:fldCharType="end"/>
      </w:r>
      <w:r w:rsidR="006F7879" w:rsidRPr="00F51053">
        <w:rPr>
          <w:rFonts w:asciiTheme="minorBidi" w:hAnsiTheme="minorBidi"/>
          <w:lang w:val="en-AU"/>
        </w:rPr>
      </w:r>
      <w:r w:rsidR="006F7879" w:rsidRPr="00F51053">
        <w:rPr>
          <w:rFonts w:asciiTheme="minorBidi" w:hAnsiTheme="minorBidi"/>
          <w:lang w:val="en-AU"/>
        </w:rPr>
        <w:fldChar w:fldCharType="separate"/>
      </w:r>
      <w:r w:rsidR="00906889" w:rsidRPr="00F51053">
        <w:rPr>
          <w:rFonts w:asciiTheme="minorBidi" w:hAnsiTheme="minorBidi"/>
          <w:noProof/>
          <w:lang w:val="en-AU"/>
        </w:rPr>
        <w:t xml:space="preserve">(Andersen, Fallentin, </w:t>
      </w:r>
      <w:r w:rsidR="00906889" w:rsidRPr="00F51053">
        <w:rPr>
          <w:rFonts w:asciiTheme="minorBidi" w:hAnsiTheme="minorBidi"/>
          <w:noProof/>
          <w:lang w:val="en-AU"/>
        </w:rPr>
        <w:lastRenderedPageBreak/>
        <w:t>Thomsen, &amp; Mikkelsen, 2011; Côté et al., 2008)</w:t>
      </w:r>
      <w:r w:rsidR="006F7879" w:rsidRPr="00F51053">
        <w:rPr>
          <w:rFonts w:asciiTheme="minorBidi" w:hAnsiTheme="minorBidi"/>
          <w:lang w:val="en-AU"/>
        </w:rPr>
        <w:fldChar w:fldCharType="end"/>
      </w:r>
      <w:r w:rsidR="00D0123E" w:rsidRPr="00F51053">
        <w:rPr>
          <w:rFonts w:asciiTheme="minorBidi" w:hAnsiTheme="minorBidi"/>
          <w:lang w:val="en-AU"/>
        </w:rPr>
        <w:t xml:space="preserve">. However, while some systematic reviews confirmed these associations between occupational sitting and musculoskeletal disorders </w:t>
      </w:r>
      <w:r w:rsidR="006F7879" w:rsidRPr="00F51053">
        <w:rPr>
          <w:rFonts w:asciiTheme="minorBidi" w:hAnsiTheme="minorBidi"/>
          <w:lang w:val="en-AU"/>
        </w:rPr>
        <w:fldChar w:fldCharType="begin">
          <w:fldData xml:space="preserve">PEVuZE5vdGU+PENpdGU+PEF1dGhvcj5BcmllbnM8L0F1dGhvcj48WWVhcj4yMDAwPC9ZZWFyPjxS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</w:fldData>
        </w:fldChar>
      </w:r>
      <w:r w:rsidR="00906889" w:rsidRPr="00F51053">
        <w:rPr>
          <w:rFonts w:asciiTheme="minorBidi" w:hAnsiTheme="minorBidi"/>
          <w:lang w:val="en-AU"/>
        </w:rPr>
        <w:instrText xml:space="preserve"> ADDIN EN.CITE </w:instrText>
      </w:r>
      <w:r w:rsidR="00906889" w:rsidRPr="00F51053">
        <w:rPr>
          <w:rFonts w:asciiTheme="minorBidi" w:hAnsiTheme="minorBidi"/>
          <w:lang w:val="en-AU"/>
        </w:rPr>
        <w:fldChar w:fldCharType="begin">
          <w:fldData xml:space="preserve">PEVuZE5vdGU+PENpdGU+PEF1dGhvcj5BcmllbnM8L0F1dGhvcj48WWVhcj4yMDAwPC9ZZWFyPjxS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</w:fldData>
        </w:fldChar>
      </w:r>
      <w:r w:rsidR="00906889" w:rsidRPr="00F51053">
        <w:rPr>
          <w:rFonts w:asciiTheme="minorBidi" w:hAnsiTheme="minorBidi"/>
          <w:lang w:val="en-AU"/>
        </w:rPr>
        <w:instrText xml:space="preserve"> ADDIN EN.CITE.DATA </w:instrText>
      </w:r>
      <w:r w:rsidR="00906889" w:rsidRPr="00F51053">
        <w:rPr>
          <w:rFonts w:asciiTheme="minorBidi" w:hAnsiTheme="minorBidi"/>
          <w:lang w:val="en-AU"/>
        </w:rPr>
      </w:r>
      <w:r w:rsidR="00906889" w:rsidRPr="00F51053">
        <w:rPr>
          <w:rFonts w:asciiTheme="minorBidi" w:hAnsiTheme="minorBidi"/>
          <w:lang w:val="en-AU"/>
        </w:rPr>
        <w:fldChar w:fldCharType="end"/>
      </w:r>
      <w:r w:rsidR="006F7879" w:rsidRPr="00F51053">
        <w:rPr>
          <w:rFonts w:asciiTheme="minorBidi" w:hAnsiTheme="minorBidi"/>
          <w:lang w:val="en-AU"/>
        </w:rPr>
      </w:r>
      <w:r w:rsidR="006F7879" w:rsidRPr="00F51053">
        <w:rPr>
          <w:rFonts w:asciiTheme="minorBidi" w:hAnsiTheme="minorBidi"/>
          <w:lang w:val="en-AU"/>
        </w:rPr>
        <w:fldChar w:fldCharType="separate"/>
      </w:r>
      <w:r w:rsidR="00906889" w:rsidRPr="00F51053">
        <w:rPr>
          <w:rFonts w:asciiTheme="minorBidi" w:hAnsiTheme="minorBidi"/>
          <w:noProof/>
          <w:lang w:val="en-AU"/>
        </w:rPr>
        <w:t>(Ariens, van Mechelen, Bongers, Bouter, &amp; van der Wal, 2000; Côté et al., 2008)</w:t>
      </w:r>
      <w:r w:rsidR="006F7879" w:rsidRPr="00F51053">
        <w:rPr>
          <w:rFonts w:asciiTheme="minorBidi" w:hAnsiTheme="minorBidi"/>
          <w:lang w:val="en-AU"/>
        </w:rPr>
        <w:fldChar w:fldCharType="end"/>
      </w:r>
      <w:r w:rsidR="00D0123E" w:rsidRPr="00F51053">
        <w:rPr>
          <w:rFonts w:asciiTheme="minorBidi" w:hAnsiTheme="minorBidi"/>
          <w:lang w:val="en-AU"/>
        </w:rPr>
        <w:t xml:space="preserve">, the evidence is inconsistent and other reviews have failed to find conclusive support for these associations </w:t>
      </w:r>
      <w:r w:rsidR="006F7879" w:rsidRPr="00F51053">
        <w:rPr>
          <w:rFonts w:asciiTheme="minorBidi" w:hAnsiTheme="minorBidi"/>
          <w:lang w:val="en-AU"/>
        </w:rPr>
        <w:fldChar w:fldCharType="begin">
          <w:fldData xml:space="preserve">PEVuZE5vdGU+PENpdGU+PEF1dGhvcj5CYWtrZXI8L0F1dGhvcj48WWVhcj4yMDA5PC9ZZWFyPjxS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</w:fldData>
        </w:fldChar>
      </w:r>
      <w:r w:rsidR="00906889" w:rsidRPr="00F51053">
        <w:rPr>
          <w:rFonts w:asciiTheme="minorBidi" w:hAnsiTheme="minorBidi"/>
          <w:lang w:val="en-AU"/>
        </w:rPr>
        <w:instrText xml:space="preserve"> ADDIN EN.CITE </w:instrText>
      </w:r>
      <w:r w:rsidR="00906889" w:rsidRPr="00F51053">
        <w:rPr>
          <w:rFonts w:asciiTheme="minorBidi" w:hAnsiTheme="minorBidi"/>
          <w:lang w:val="en-AU"/>
        </w:rPr>
        <w:fldChar w:fldCharType="begin">
          <w:fldData xml:space="preserve">PEVuZE5vdGU+PENpdGU+PEF1dGhvcj5CYWtrZXI8L0F1dGhvcj48WWVhcj4yMDA5PC9ZZWFyPjxS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</w:fldData>
        </w:fldChar>
      </w:r>
      <w:r w:rsidR="00906889" w:rsidRPr="00F51053">
        <w:rPr>
          <w:rFonts w:asciiTheme="minorBidi" w:hAnsiTheme="minorBidi"/>
          <w:lang w:val="en-AU"/>
        </w:rPr>
        <w:instrText xml:space="preserve"> ADDIN EN.CITE.DATA </w:instrText>
      </w:r>
      <w:r w:rsidR="00906889" w:rsidRPr="00F51053">
        <w:rPr>
          <w:rFonts w:asciiTheme="minorBidi" w:hAnsiTheme="minorBidi"/>
          <w:lang w:val="en-AU"/>
        </w:rPr>
      </w:r>
      <w:r w:rsidR="00906889" w:rsidRPr="00F51053">
        <w:rPr>
          <w:rFonts w:asciiTheme="minorBidi" w:hAnsiTheme="minorBidi"/>
          <w:lang w:val="en-AU"/>
        </w:rPr>
        <w:fldChar w:fldCharType="end"/>
      </w:r>
      <w:r w:rsidR="006F7879" w:rsidRPr="00F51053">
        <w:rPr>
          <w:rFonts w:asciiTheme="minorBidi" w:hAnsiTheme="minorBidi"/>
          <w:lang w:val="en-AU"/>
        </w:rPr>
      </w:r>
      <w:r w:rsidR="006F7879" w:rsidRPr="00F51053">
        <w:rPr>
          <w:rFonts w:asciiTheme="minorBidi" w:hAnsiTheme="minorBidi"/>
          <w:lang w:val="en-AU"/>
        </w:rPr>
        <w:fldChar w:fldCharType="separate"/>
      </w:r>
      <w:r w:rsidR="00906889" w:rsidRPr="00F51053">
        <w:rPr>
          <w:rFonts w:asciiTheme="minorBidi" w:hAnsiTheme="minorBidi"/>
          <w:noProof/>
          <w:lang w:val="en-AU"/>
        </w:rPr>
        <w:t>(Bakker, Verhagen, van Trijffel, Lucas, &amp; Koes, 2009; da Costa &amp; Vieira, 2010; Janwantanakul, Sitthipornvorakul, &amp; Paksaichol, 2012; Waersted, Hanvold, &amp; Veiersted, 2010)</w:t>
      </w:r>
      <w:r w:rsidR="006F7879" w:rsidRPr="00F51053">
        <w:rPr>
          <w:rFonts w:asciiTheme="minorBidi" w:hAnsiTheme="minorBidi"/>
          <w:lang w:val="en-AU"/>
        </w:rPr>
        <w:fldChar w:fldCharType="end"/>
      </w:r>
      <w:r w:rsidR="00D0123E" w:rsidRPr="00F51053">
        <w:rPr>
          <w:rFonts w:asciiTheme="minorBidi" w:hAnsiTheme="minorBidi"/>
          <w:lang w:val="en-AU"/>
        </w:rPr>
        <w:t xml:space="preserve">. </w:t>
      </w:r>
    </w:p>
    <w:p w:rsidR="00D34815" w:rsidRPr="00F51053" w:rsidRDefault="00FD6F56" w:rsidP="000A463F">
      <w:pPr>
        <w:pStyle w:val="Heading2"/>
      </w:pPr>
      <w:bookmarkStart w:id="53" w:name="_Toc440468405"/>
      <w:r>
        <w:t xml:space="preserve">7.4 </w:t>
      </w:r>
      <w:r w:rsidR="00D0123E" w:rsidRPr="00F51053">
        <w:t>Mental Health</w:t>
      </w:r>
      <w:bookmarkEnd w:id="53"/>
      <w:r w:rsidR="00D0123E" w:rsidRPr="00F51053">
        <w:t xml:space="preserve"> </w:t>
      </w:r>
    </w:p>
    <w:p w:rsidR="00D34815" w:rsidRPr="00F51053" w:rsidRDefault="00D0123E" w:rsidP="00DC6986">
      <w:r w:rsidRPr="00F51053">
        <w:t xml:space="preserve">There is suggestive evidence that occupational </w:t>
      </w:r>
      <w:r w:rsidR="00355FDF" w:rsidRPr="00F51053">
        <w:t>sitting exposure</w:t>
      </w:r>
      <w:r w:rsidRPr="00F51053">
        <w:t xml:space="preserve"> may be associated with poorer</w:t>
      </w:r>
      <w:r w:rsidR="00A8379D" w:rsidRPr="00F51053">
        <w:t xml:space="preserve"> </w:t>
      </w:r>
      <w:r w:rsidRPr="00F51053">
        <w:t xml:space="preserve">mental health. This includes mental disorder symptoms </w:t>
      </w:r>
      <w:r w:rsidR="006F7879" w:rsidRPr="00F51053">
        <w:fldChar w:fldCharType="begin">
          <w:fldData xml:space="preserve">PEVuZE5vdGU+PENpdGU+PEF1dGhvcj5IYWdnZXItSm9obnNvbjwvQXV0aG9yPjxZZWFyPjIwMTQ8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</w:fldData>
        </w:fldChar>
      </w:r>
      <w:r w:rsidR="002A2222" w:rsidRPr="00F51053">
        <w:instrText xml:space="preserve"> ADDIN EN.CITE </w:instrText>
      </w:r>
      <w:r w:rsidR="002A2222" w:rsidRPr="00F51053">
        <w:fldChar w:fldCharType="begin">
          <w:fldData xml:space="preserve">PEVuZE5vdGU+PENpdGU+PEF1dGhvcj5IYWdnZXItSm9obnNvbjwvQXV0aG9yPjxZZWFyPjIwMTQ8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</w:fldData>
        </w:fldChar>
      </w:r>
      <w:r w:rsidR="002A2222" w:rsidRPr="00F51053">
        <w:instrText xml:space="preserve"> ADDIN EN.CITE.DATA </w:instrText>
      </w:r>
      <w:r w:rsidR="002A2222" w:rsidRPr="00F51053">
        <w:fldChar w:fldCharType="end"/>
      </w:r>
      <w:r w:rsidR="006F7879" w:rsidRPr="00F51053">
        <w:fldChar w:fldCharType="separate"/>
      </w:r>
      <w:r w:rsidR="0041483D" w:rsidRPr="00F51053">
        <w:rPr>
          <w:noProof/>
        </w:rPr>
        <w:t>(Hagger-Johnson et al., 2014)</w:t>
      </w:r>
      <w:r w:rsidR="006F7879" w:rsidRPr="00F51053">
        <w:fldChar w:fldCharType="end"/>
      </w:r>
      <w:r w:rsidRPr="00F51053">
        <w:t xml:space="preserve">, poorer mental well-being in highly active employees </w:t>
      </w:r>
      <w:r w:rsidR="006F7879" w:rsidRPr="00F51053">
        <w:rPr>
          <w:color w:val="000000"/>
        </w:rPr>
        <w:fldChar w:fldCharType="begin"/>
      </w:r>
      <w:r w:rsidR="00576599" w:rsidRPr="00F51053">
        <w:rPr>
          <w:color w:val="000000"/>
        </w:rPr>
        <w:instrText xml:space="preserve"> ADDIN EN.CITE &lt;EndNote&gt;&lt;Cite&gt;&lt;Author&gt;Puig-Ribera&lt;/Author&gt;&lt;Year&gt;2015&lt;/Year&gt;&lt;RecNum&gt;6&lt;/RecNum&gt;&lt;DisplayText&gt;(Puig-Ribera et al., 2015)&lt;/DisplayText&gt;&lt;record&gt;&lt;rec-number&gt;6&lt;/rec-number&gt;&lt;foreign-keys&gt;&lt;key app="EN" db-id="pwwpsdd08dpprxevwd6v0pfnwvre9v2wsrdv" timestamp="1425534009"&gt;6&lt;/key&gt;&lt;/foreign-keys&gt;&lt;ref-type name="Journal Article"&gt;17&lt;/ref-type&gt;&lt;contributors&gt;&lt;authors&gt;&lt;author&gt;Puig-Ribera, A., &lt;/author&gt;&lt;author&gt;Martínez-Lemos, I., &lt;/author&gt;&lt;author&gt;Giné-Garriga, M., &lt;/author&gt;&lt;author&gt;González-Suárez, A.M., &lt;/author&gt;&lt;author&gt;Bort-Roig, J., &lt;/author&gt;&lt;author&gt;Fortuño, J., &lt;/author&gt;&lt;author&gt;Muñoz-Ortiz, L., &lt;/author&gt;&lt;author&gt;McKenna, J&lt;/author&gt;&lt;author&gt;Gilson, N.D.&lt;/author&gt;&lt;/authors&gt;&lt;/contributors&gt;&lt;titles&gt;&lt;title&gt;Self-reported sitting time and physical activity: interactive associations with mental well-being and productivity in office employees&lt;/title&gt;&lt;secondary-title&gt;BMC Public Health&lt;/secondary-title&gt;&lt;/titles&gt;&lt;periodical&gt;&lt;full-title&gt;BMC Public Health&lt;/full-title&gt;&lt;abbr-1&gt;BMC public health&lt;/abbr-1&gt;&lt;/periodical&gt;&lt;pages&gt;72&lt;/pages&gt;&lt;volume&gt;15&lt;/volume&gt;&lt;dates&gt;&lt;year&gt;2015&lt;/year&gt;&lt;/dates&gt;&lt;urls&gt;&lt;/urls&gt;&lt;electronic-resource-num&gt;DOI 10.1186/s12889-015-1447-5&lt;/electronic-resource-num&gt;&lt;/record&gt;&lt;/Cite&gt;&lt;/EndNote&gt;</w:instrText>
      </w:r>
      <w:r w:rsidR="006F7879" w:rsidRPr="00F51053">
        <w:rPr>
          <w:color w:val="000000"/>
        </w:rPr>
        <w:fldChar w:fldCharType="separate"/>
      </w:r>
      <w:r w:rsidR="0041483D" w:rsidRPr="00F51053">
        <w:rPr>
          <w:noProof/>
          <w:color w:val="000000"/>
        </w:rPr>
        <w:t>(Puig-Ribera et al., 2015)</w:t>
      </w:r>
      <w:r w:rsidR="006F7879" w:rsidRPr="00F51053">
        <w:rPr>
          <w:color w:val="000000"/>
        </w:rPr>
        <w:fldChar w:fldCharType="end"/>
      </w:r>
      <w:r w:rsidRPr="00F51053">
        <w:t xml:space="preserve"> and burnout among women </w:t>
      </w:r>
      <w:r w:rsidR="006F7879" w:rsidRPr="00F51053">
        <w:fldChar w:fldCharType="begin"/>
      </w:r>
      <w:r w:rsidR="00576599" w:rsidRPr="00F51053">
        <w:instrText xml:space="preserve"> ADDIN EN.CITE &lt;EndNote&gt;&lt;Cite&gt;&lt;Author&gt;Stenlund&lt;/Author&gt;&lt;Year&gt;2007&lt;/Year&gt;&lt;RecNum&gt;132&lt;/RecNum&gt;&lt;DisplayText&gt;(Stenlund et al., 2007)&lt;/DisplayText&gt;&lt;record&gt;&lt;rec-number&gt;132&lt;/rec-number&gt;&lt;foreign-keys&gt;&lt;key app="EN" db-id="pwwpsdd08dpprxevwd6v0pfnwvre9v2wsrdv" timestamp="1428565801"&gt;132&lt;/key&gt;&lt;/foreign-keys&gt;&lt;ref-type name="Journal Article"&gt;17&lt;/ref-type&gt;&lt;contributors&gt;&lt;authors&gt;&lt;author&gt;Stenlund, T.&lt;/author&gt;&lt;author&gt;Ahlgren, C.&lt;/author&gt;&lt;author&gt;Lindahl, B.&lt;/author&gt;&lt;author&gt;Burell, G.&lt;/author&gt;&lt;author&gt;Knutsson, A.&lt;/author&gt;&lt;author&gt;Stegmayr, B.&lt;/author&gt;&lt;author&gt;Birgander, L. S.&lt;/author&gt;&lt;/authors&gt;&lt;/contributors&gt;&lt;auth-address&gt;Department of Public Health and Clinical Medicine, Umea University, Sweden. therese.stenlund@vll.se&lt;/auth-address&gt;&lt;titles&gt;&lt;title&gt;Patients with burnout in relation to gender and a general population&lt;/title&gt;&lt;secondary-title&gt;Scandinavian Journal of Public Health&lt;/secondary-title&gt;&lt;alt-title&gt;Scand J Public Health&lt;/alt-title&gt;&lt;/titles&gt;&lt;alt-periodical&gt;&lt;full-title&gt;Scand J Public Health&lt;/full-title&gt;&lt;/alt-periodical&gt;&lt;pages&gt;516-523&lt;/pages&gt;&lt;volume&gt;35&lt;/volume&gt;&lt;number&gt;5&lt;/number&gt;&lt;keywords&gt;&lt;keyword&gt;Adult&lt;/keyword&gt;&lt;keyword&gt;*Burnout, Professional/epidemiology/psychology&lt;/keyword&gt;&lt;keyword&gt;Fatigue Syndrome, Chronic/epidemiology/psychology&lt;/keyword&gt;&lt;keyword&gt;Female&lt;/keyword&gt;&lt;keyword&gt;Humans&lt;/keyword&gt;&lt;keyword&gt;Male&lt;/keyword&gt;&lt;keyword&gt;Middle Aged&lt;/keyword&gt;&lt;keyword&gt;Occupational Exposure/adverse effects&lt;/keyword&gt;&lt;keyword&gt;Questionnaires&lt;/keyword&gt;&lt;keyword&gt;Sex Distribution&lt;/keyword&gt;&lt;keyword&gt;Sex Factors&lt;/keyword&gt;&lt;keyword&gt;Social Support&lt;/keyword&gt;&lt;keyword&gt;Stress, Psychological/complications&lt;/keyword&gt;&lt;keyword&gt;Sweden/epidemiology&lt;/keyword&gt;&lt;keyword&gt;Workload&lt;/keyword&gt;&lt;/keywords&gt;&lt;dates&gt;&lt;year&gt;2007&lt;/year&gt;&lt;/dates&gt;&lt;isbn&gt;1403-4948 (Print)&amp;#xD;1403-4948 (Linking)&lt;/isbn&gt;&lt;accession-num&gt;17852977&lt;/accession-num&gt;&lt;urls&gt;&lt;related-urls&gt;&lt;url&gt;http://www.ncbi.nlm.nih.gov/pubmed/17852977&lt;/url&gt;&lt;/related-urls&gt;&lt;/urls&gt;&lt;electronic-resource-num&gt;10.1080/14034940701271874&lt;/electronic-resource-num&gt;&lt;/record&gt;&lt;/Cite&gt;&lt;/EndNote&gt;</w:instrText>
      </w:r>
      <w:r w:rsidR="006F7879" w:rsidRPr="00F51053">
        <w:fldChar w:fldCharType="separate"/>
      </w:r>
      <w:r w:rsidR="0041483D" w:rsidRPr="00F51053">
        <w:rPr>
          <w:noProof/>
        </w:rPr>
        <w:t>(Stenlund et al., 2007)</w:t>
      </w:r>
      <w:r w:rsidR="006F7879" w:rsidRPr="00F51053">
        <w:fldChar w:fldCharType="end"/>
      </w:r>
      <w:r w:rsidRPr="00F51053">
        <w:t xml:space="preserve">. Sitting for more than 6 </w:t>
      </w:r>
      <w:r w:rsidR="00A8379D" w:rsidRPr="00F51053">
        <w:t xml:space="preserve">hours per </w:t>
      </w:r>
      <w:r w:rsidRPr="00F51053">
        <w:t xml:space="preserve">day </w:t>
      </w:r>
      <w:r w:rsidR="00D4079A" w:rsidRPr="00F51053">
        <w:t xml:space="preserve">for work </w:t>
      </w:r>
      <w:r w:rsidRPr="00F51053">
        <w:t xml:space="preserve">has also been associated with increased psychological distress among Australian office-workers </w:t>
      </w:r>
      <w:r w:rsidR="006F7879" w:rsidRPr="00F51053">
        <w:fldChar w:fldCharType="begin"/>
      </w:r>
      <w:r w:rsidR="00576599" w:rsidRPr="00F51053">
        <w:instrText xml:space="preserve"> ADDIN EN.CITE &lt;EndNote&gt;&lt;Cite&gt;&lt;Author&gt;Kilpatrick&lt;/Author&gt;&lt;Year&gt;2013&lt;/Year&gt;&lt;RecNum&gt;245&lt;/RecNum&gt;&lt;DisplayText&gt;(Kilpatrick et al., 2013)&lt;/DisplayText&gt;&lt;record&gt;&lt;rec-number&gt;245&lt;/rec-number&gt;&lt;foreign-keys&gt;&lt;key app="EN" db-id="pwwpsdd08dpprxevwd6v0pfnwvre9v2wsrdv" timestamp="1437443095"&gt;245&lt;/key&gt;&lt;/foreign-keys&gt;&lt;ref-type name="Journal Article"&gt;17&lt;/ref-type&gt;&lt;contributors&gt;&lt;authors&gt;&lt;author&gt;Kilpatrick, M.,&lt;/author&gt;&lt;author&gt;Sanderson, K.,&lt;/author&gt;&lt;author&gt;Blizzard, L.,&lt;/author&gt;&lt;author&gt;Teale, B.,&lt;/author&gt;&lt;author&gt;Venn, A.,&lt;/author&gt;&lt;/authors&gt;&lt;/contributors&gt;&lt;titles&gt;&lt;title&gt;Cross-sectional associations between sitting at work and psychological distress: Reducing sitting time may benefit mental health&lt;/title&gt;&lt;secondary-title&gt;Mental Health and Physical Activity&lt;/secondary-title&gt;&lt;/titles&gt;&lt;periodical&gt;&lt;full-title&gt;Mental Health and Physical Activity&lt;/full-title&gt;&lt;/periodical&gt;&lt;pages&gt;103-109&lt;/pages&gt;&lt;volume&gt;6&lt;/volume&gt;&lt;number&gt;2&lt;/number&gt;&lt;dates&gt;&lt;year&gt;2013&lt;/year&gt;&lt;/dates&gt;&lt;isbn&gt;17552966&lt;/isbn&gt;&lt;urls&gt;&lt;/urls&gt;&lt;electronic-resource-num&gt;10.1016/j.mhpa.2013.06.004&lt;/electronic-resource-num&gt;&lt;/record&gt;&lt;/Cite&gt;&lt;/EndNote&gt;</w:instrText>
      </w:r>
      <w:r w:rsidR="006F7879" w:rsidRPr="00F51053">
        <w:fldChar w:fldCharType="separate"/>
      </w:r>
      <w:r w:rsidR="0041483D" w:rsidRPr="00F51053">
        <w:rPr>
          <w:noProof/>
        </w:rPr>
        <w:t>(Kilpatrick et al., 2013)</w:t>
      </w:r>
      <w:r w:rsidR="006F7879" w:rsidRPr="00F51053">
        <w:fldChar w:fldCharType="end"/>
      </w:r>
      <w:r w:rsidRPr="00F51053">
        <w:t xml:space="preserve">. However, other studies have found no evidence for associations between sitting for work with depression, stress and anxiety symptoms </w:t>
      </w:r>
      <w:r w:rsidR="006F7879" w:rsidRPr="00F51053">
        <w:fldChar w:fldCharType="begin"/>
      </w:r>
      <w:r w:rsidR="00906889" w:rsidRPr="00F51053">
        <w:instrText xml:space="preserve"> ADDIN EN.CITE &lt;EndNote&gt;&lt;Cite&gt;&lt;Author&gt;Rebar&lt;/Author&gt;&lt;Year&gt;2014&lt;/Year&gt;&lt;RecNum&gt;266&lt;/RecNum&gt;&lt;DisplayText&gt;(Rebar, Vandelanotte, Van Uffelen, Short, &amp;amp; Duncan, 2014)&lt;/DisplayText&gt;&lt;record&gt;&lt;rec-number&gt;266&lt;/rec-number&gt;&lt;foreign-keys&gt;&lt;key app="EN" db-id="pwwpsdd08dpprxevwd6v0pfnwvre9v2wsrdv" timestamp="1437443097"&gt;266&lt;/key&gt;&lt;/foreign-keys&gt;&lt;ref-type name="Journal Article"&gt;17&lt;/ref-type&gt;&lt;contributors&gt;&lt;authors&gt;&lt;author&gt;Rebar, A.L.&lt;/author&gt;&lt;author&gt;Vandelanotte, C.,&lt;/author&gt;&lt;author&gt;Van Uffelen, J.,&lt;/author&gt;&lt;author&gt;Short, C.,&lt;/author&gt;&lt;author&gt;Duncan, M.J.&lt;/author&gt;&lt;/authors&gt;&lt;/contributors&gt;&lt;titles&gt;&lt;title&gt;Associations of overall sitting time and sitting time in different contexts with depression, anxiety, and stress symptoms&lt;/title&gt;&lt;secondary-title&gt;Mental Health and Physical Activity&lt;/secondary-title&gt;&lt;/titles&gt;&lt;periodical&gt;&lt;full-title&gt;Mental Health and Physical Activity&lt;/full-title&gt;&lt;/periodical&gt;&lt;pages&gt;105-110&lt;/pages&gt;&lt;volume&gt;7&lt;/volume&gt;&lt;number&gt;2&lt;/number&gt;&lt;dates&gt;&lt;year&gt;2014&lt;/year&gt;&lt;/dates&gt;&lt;isbn&gt;1755-2966&lt;/isbn&gt;&lt;urls&gt;&lt;/urls&gt;&lt;/record&gt;&lt;/Cite&gt;&lt;/EndNote&gt;</w:instrText>
      </w:r>
      <w:r w:rsidR="006F7879" w:rsidRPr="00F51053">
        <w:fldChar w:fldCharType="separate"/>
      </w:r>
      <w:r w:rsidR="00906889" w:rsidRPr="00F51053">
        <w:rPr>
          <w:noProof/>
        </w:rPr>
        <w:t>(Rebar, Vandelanotte, Van Uffelen, Short, &amp; Duncan, 2014)</w:t>
      </w:r>
      <w:r w:rsidR="006F7879" w:rsidRPr="00F51053">
        <w:fldChar w:fldCharType="end"/>
      </w:r>
      <w:r w:rsidRPr="00F51053">
        <w:t xml:space="preserve"> or general mental health </w:t>
      </w:r>
      <w:r w:rsidR="006F7879" w:rsidRPr="00F51053">
        <w:fldChar w:fldCharType="begin"/>
      </w:r>
      <w:r w:rsidR="00906889" w:rsidRPr="00F51053">
        <w:instrText xml:space="preserve"> ADDIN EN.CITE &lt;EndNote&gt;&lt;Cite&gt;&lt;Author&gt;Proper&lt;/Author&gt;&lt;Year&gt;2012&lt;/Year&gt;&lt;RecNum&gt;267&lt;/RecNum&gt;&lt;DisplayText&gt;(Proper, Picavet, Bemelmans, Verschuren, &amp;amp; Wendel-Vos, 2012)&lt;/DisplayText&gt;&lt;record&gt;&lt;rec-number&gt;267&lt;/rec-number&gt;&lt;foreign-keys&gt;&lt;key app="EN" db-id="pwwpsdd08dpprxevwd6v0pfnwvre9v2wsrdv" timestamp="1437443097"&gt;267&lt;/key&gt;&lt;/foreign-keys&gt;&lt;ref-type name="Journal Article"&gt;17&lt;/ref-type&gt;&lt;contributors&gt;&lt;authors&gt;&lt;author&gt;Proper, K. I.&lt;/author&gt;&lt;author&gt;Picavet, H. S.&lt;/author&gt;&lt;author&gt;Bemelmans, W. J.&lt;/author&gt;&lt;author&gt;Verschuren, W. M.&lt;/author&gt;&lt;author&gt;Wendel-Vos, G. C.&lt;/author&gt;&lt;/authors&gt;&lt;/contributors&gt;&lt;auth-address&gt;National Institute for Public Health and the Environment, Centre for Prevention and Health Services Research, P.O. Box 1, 3720 BA Bilthoven, The Netherlands.&lt;/auth-address&gt;&lt;titles&gt;&lt;title&gt;Sitting behaviors and mental health among workers and nonworkers: the role of weight status&lt;/title&gt;&lt;secondary-title&gt;Journal of Obesity&lt;/secondary-title&gt;&lt;alt-title&gt;Journal of obesity&lt;/alt-title&gt;&lt;/titles&gt;&lt;periodical&gt;&lt;full-title&gt;J Obes&lt;/full-title&gt;&lt;abbr-1&gt;Journal of obesity&lt;/abbr-1&gt;&lt;/periodical&gt;&lt;alt-periodical&gt;&lt;full-title&gt;J Obes&lt;/full-title&gt;&lt;abbr-1&gt;Journal of obesity&lt;/abbr-1&gt;&lt;/alt-periodical&gt;&lt;pages&gt;1-9&lt;/pages&gt;&lt;volume&gt;2012&lt;/volume&gt;&lt;dates&gt;&lt;year&gt;2012&lt;/year&gt;&lt;/dates&gt;&lt;isbn&gt;2090-0716 (Electronic)&amp;#xD;2090-0708 (Linking)&lt;/isbn&gt;&lt;accession-num&gt;22175007&lt;/accession-num&gt;&lt;urls&gt;&lt;related-urls&gt;&lt;url&gt;http://www.ncbi.nlm.nih.gov/pubmed/22175007&lt;/url&gt;&lt;/related-urls&gt;&lt;/urls&gt;&lt;custom2&gt;3228286&lt;/custom2&gt;&lt;electronic-resource-num&gt;10.1155/2012/607908&lt;/electronic-resource-num&gt;&lt;/record&gt;&lt;/Cite&gt;&lt;/EndNote&gt;</w:instrText>
      </w:r>
      <w:r w:rsidR="006F7879" w:rsidRPr="00F51053">
        <w:fldChar w:fldCharType="separate"/>
      </w:r>
      <w:r w:rsidR="00906889" w:rsidRPr="00F51053">
        <w:rPr>
          <w:noProof/>
        </w:rPr>
        <w:t>(Proper, Picavet, Bemelmans, Verschuren, &amp; Wendel-Vos, 2012)</w:t>
      </w:r>
      <w:r w:rsidR="006F7879" w:rsidRPr="00F51053">
        <w:fldChar w:fldCharType="end"/>
      </w:r>
      <w:r w:rsidRPr="00F51053">
        <w:t xml:space="preserve">. </w:t>
      </w:r>
      <w:r w:rsidR="00A8379D" w:rsidRPr="00F51053">
        <w:t>S</w:t>
      </w:r>
      <w:r w:rsidRPr="00F51053">
        <w:t xml:space="preserve">tudies have mostly been cross-sectional in design so it is unclear if </w:t>
      </w:r>
      <w:r w:rsidR="000D452E" w:rsidRPr="00F51053">
        <w:t>occupational sitting</w:t>
      </w:r>
      <w:r w:rsidRPr="00F51053">
        <w:t xml:space="preserve"> is </w:t>
      </w:r>
      <w:r w:rsidR="000A650F" w:rsidRPr="00F51053">
        <w:t xml:space="preserve">likely </w:t>
      </w:r>
      <w:r w:rsidRPr="00F51053">
        <w:t xml:space="preserve">causing poorer mental health or vice versa. </w:t>
      </w:r>
    </w:p>
    <w:p w:rsidR="00D34815" w:rsidRPr="00F51053" w:rsidRDefault="00FD6F56" w:rsidP="000A463F">
      <w:pPr>
        <w:pStyle w:val="Heading2"/>
      </w:pPr>
      <w:bookmarkStart w:id="54" w:name="_Toc440468406"/>
      <w:r>
        <w:t xml:space="preserve">7.5 </w:t>
      </w:r>
      <w:r w:rsidR="00C8428B" w:rsidRPr="00F51053">
        <w:t>Work Outcomes</w:t>
      </w:r>
      <w:bookmarkEnd w:id="54"/>
      <w:r w:rsidR="00C8428B" w:rsidRPr="00F51053">
        <w:t xml:space="preserve"> </w:t>
      </w:r>
    </w:p>
    <w:p w:rsidR="00D34815" w:rsidRPr="00F51053" w:rsidRDefault="00B865CA" w:rsidP="00DC6986">
      <w:r w:rsidRPr="00F51053">
        <w:t xml:space="preserve">There is mixed evidence from epidemiological studies for associations </w:t>
      </w:r>
      <w:r w:rsidR="000A650F" w:rsidRPr="00F51053">
        <w:t>between</w:t>
      </w:r>
      <w:r w:rsidRPr="00F51053">
        <w:t xml:space="preserve"> occupational </w:t>
      </w:r>
      <w:r w:rsidR="00355FDF" w:rsidRPr="00F51053">
        <w:t xml:space="preserve">sitting </w:t>
      </w:r>
      <w:r w:rsidRPr="00F51053">
        <w:t xml:space="preserve">exposure </w:t>
      </w:r>
      <w:r w:rsidR="000A650F" w:rsidRPr="00F51053">
        <w:t>and</w:t>
      </w:r>
      <w:r w:rsidRPr="00F51053">
        <w:t xml:space="preserve"> presenteeism </w:t>
      </w:r>
      <w:r w:rsidR="000A650F" w:rsidRPr="00F51053">
        <w:t>or</w:t>
      </w:r>
      <w:r w:rsidRPr="00F51053">
        <w:t xml:space="preserve"> work engagement</w:t>
      </w:r>
      <w:r w:rsidR="002E2441" w:rsidRPr="00F51053">
        <w:t xml:space="preserve"> </w:t>
      </w:r>
      <w:r w:rsidR="006F7879" w:rsidRPr="00F51053">
        <w:fldChar w:fldCharType="begin">
          <w:fldData xml:space="preserve">PEVuZE5vdGU+PENpdGU+PEF1dGhvcj5QdWlnLVJpYmVyYTwvQXV0aG9yPjxZZWFyPjIwMTU8L1ll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</w:fldData>
        </w:fldChar>
      </w:r>
      <w:r w:rsidR="002A2222" w:rsidRPr="00F51053">
        <w:instrText xml:space="preserve"> ADDIN EN.CITE </w:instrText>
      </w:r>
      <w:r w:rsidR="002A2222" w:rsidRPr="00F51053">
        <w:fldChar w:fldCharType="begin">
          <w:fldData xml:space="preserve">PEVuZE5vdGU+PENpdGU+PEF1dGhvcj5QdWlnLVJpYmVyYTwvQXV0aG9yPjxZZWFyPjIwMTU8L1ll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</w:fldData>
        </w:fldChar>
      </w:r>
      <w:r w:rsidR="002A2222" w:rsidRPr="00F51053">
        <w:instrText xml:space="preserve"> ADDIN EN.CITE.DATA </w:instrText>
      </w:r>
      <w:r w:rsidR="002A2222" w:rsidRPr="00F51053">
        <w:fldChar w:fldCharType="end"/>
      </w:r>
      <w:r w:rsidR="006F7879" w:rsidRPr="00F51053">
        <w:fldChar w:fldCharType="separate"/>
      </w:r>
      <w:r w:rsidR="00F97D13" w:rsidRPr="00F51053">
        <w:rPr>
          <w:noProof/>
        </w:rPr>
        <w:t>(Guertler et al., 2015; Munir et al., 2015; Puig-Ribera et al., 2015)</w:t>
      </w:r>
      <w:r w:rsidR="006F7879" w:rsidRPr="00F51053">
        <w:fldChar w:fldCharType="end"/>
      </w:r>
      <w:r w:rsidRPr="00F51053">
        <w:t xml:space="preserve">. </w:t>
      </w:r>
      <w:r w:rsidR="00503185" w:rsidRPr="00F51053">
        <w:t xml:space="preserve">Similarly, </w:t>
      </w:r>
      <w:r w:rsidR="00F31575" w:rsidRPr="00F51053">
        <w:t>the evidence from intervention trials regarding the</w:t>
      </w:r>
      <w:r w:rsidR="00D4079A" w:rsidRPr="00F51053">
        <w:t xml:space="preserve"> associations </w:t>
      </w:r>
      <w:r w:rsidR="000A650F" w:rsidRPr="00F51053">
        <w:t>between</w:t>
      </w:r>
      <w:r w:rsidR="00D4079A" w:rsidRPr="00F51053">
        <w:t xml:space="preserve"> occupational </w:t>
      </w:r>
      <w:r w:rsidR="00355FDF" w:rsidRPr="00F51053">
        <w:t>sitting exposure</w:t>
      </w:r>
      <w:r w:rsidR="00D4079A" w:rsidRPr="00F51053">
        <w:t xml:space="preserve"> </w:t>
      </w:r>
      <w:r w:rsidR="000A650F" w:rsidRPr="00F51053">
        <w:t>and</w:t>
      </w:r>
      <w:r w:rsidR="00D4079A" w:rsidRPr="00F51053">
        <w:t xml:space="preserve"> work-related outcomes has </w:t>
      </w:r>
      <w:r w:rsidRPr="00F51053">
        <w:t>also</w:t>
      </w:r>
      <w:r w:rsidR="00D4079A" w:rsidRPr="00F51053">
        <w:t xml:space="preserve"> </w:t>
      </w:r>
      <w:r w:rsidR="00F31575" w:rsidRPr="00F51053">
        <w:t>been mixed</w:t>
      </w:r>
      <w:r w:rsidR="00D4079A" w:rsidRPr="00F51053">
        <w:t>.</w:t>
      </w:r>
      <w:r w:rsidR="00F31575" w:rsidRPr="00F51053">
        <w:t xml:space="preserve"> For example, a</w:t>
      </w:r>
      <w:r w:rsidR="00D4079A" w:rsidRPr="00F51053">
        <w:t xml:space="preserve"> review of studies </w:t>
      </w:r>
      <w:r w:rsidR="006F7879" w:rsidRPr="00F51053">
        <w:fldChar w:fldCharType="begin"/>
      </w:r>
      <w:r w:rsidR="00576599" w:rsidRPr="00F51053">
        <w:instrText xml:space="preserve"> ADDIN EN.CITE &lt;EndNote&gt;&lt;Cite&gt;&lt;Author&gt;Karakolis&lt;/Author&gt;&lt;Year&gt;2014&lt;/Year&gt;&lt;RecNum&gt;181&lt;/RecNum&gt;&lt;DisplayText&gt;(Karakolis &amp;amp; Callaghan, 2014)&lt;/DisplayText&gt;&lt;record&gt;&lt;rec-number&gt;181&lt;/rec-number&gt;&lt;foreign-keys&gt;&lt;key app="EN" db-id="pwwpsdd08dpprxevwd6v0pfnwvre9v2wsrdv" timestamp="1436240814"&gt;181&lt;/key&gt;&lt;/foreign-keys&gt;&lt;ref-type name="Journal Article"&gt;17&lt;/ref-type&gt;&lt;contributors&gt;&lt;authors&gt;&lt;author&gt;Karakolis, T.&lt;/author&gt;&lt;author&gt;Callaghan, J. P.&lt;/author&gt;&lt;/authors&gt;&lt;/contributors&gt;&lt;auth-address&gt;Department of Kinesiology, University of Waterloo, Waterloo, Ontario, Canada.&amp;#xD;Department of Kinesiology, University of Waterloo, Waterloo, Ontario, Canada. Electronic address: jack.callaghan@uwaterloo.ca.&lt;/auth-address&gt;&lt;titles&gt;&lt;title&gt;The impact of sit-stand office workstations on worker discomfort and productivity: a review&lt;/title&gt;&lt;secondary-title&gt;Applied Ergonomics&lt;/secondary-title&gt;&lt;alt-title&gt;Appl Ergon&lt;/alt-title&gt;&lt;/titles&gt;&lt;periodical&gt;&lt;full-title&gt;Appl Ergon&lt;/full-title&gt;&lt;abbr-1&gt;Applied ergonomics&lt;/abbr-1&gt;&lt;/periodical&gt;&lt;alt-periodical&gt;&lt;full-title&gt;Appl Ergon&lt;/full-title&gt;&lt;abbr-1&gt;Applied ergonomics&lt;/abbr-1&gt;&lt;/alt-periodical&gt;&lt;pages&gt;799-806&lt;/pages&gt;&lt;volume&gt;45&lt;/volume&gt;&lt;number&gt;3&lt;/number&gt;&lt;keywords&gt;&lt;keyword&gt;*Computers&lt;/keyword&gt;&lt;keyword&gt;*Efficiency&lt;/keyword&gt;&lt;keyword&gt;Humans&lt;/keyword&gt;&lt;keyword&gt;*Posture&lt;/keyword&gt;&lt;keyword&gt;Workplace&lt;/keyword&gt;&lt;keyword&gt;Discomfort&lt;/keyword&gt;&lt;keyword&gt;Productivity&lt;/keyword&gt;&lt;keyword&gt;Sit-stand&lt;/keyword&gt;&lt;/keywords&gt;&lt;dates&gt;&lt;year&gt;2014&lt;/year&gt;&lt;pub-dates&gt;&lt;date&gt;May&lt;/date&gt;&lt;/pub-dates&gt;&lt;/dates&gt;&lt;isbn&gt;1872-9126 (Electronic)&amp;#xD;0003-6870 (Linking)&lt;/isbn&gt;&lt;accession-num&gt;24157240&lt;/accession-num&gt;&lt;urls&gt;&lt;related-urls&gt;&lt;url&gt;http://www.ncbi.nlm.nih.gov/pubmed/24157240&lt;/url&gt;&lt;/related-urls&gt;&lt;/urls&gt;&lt;electronic-resource-num&gt;10.1016/j.apergo.2013.10.001&lt;/electronic-resource-num&gt;&lt;/record&gt;&lt;/Cite&gt;&lt;/EndNote&gt;</w:instrText>
      </w:r>
      <w:r w:rsidR="006F7879" w:rsidRPr="00F51053">
        <w:fldChar w:fldCharType="separate"/>
      </w:r>
      <w:r w:rsidR="005B5BAB" w:rsidRPr="00F51053">
        <w:rPr>
          <w:noProof/>
        </w:rPr>
        <w:t>(Karakolis &amp; Callaghan, 2014)</w:t>
      </w:r>
      <w:r w:rsidR="006F7879" w:rsidRPr="00F51053">
        <w:fldChar w:fldCharType="end"/>
      </w:r>
      <w:r w:rsidR="00D4079A" w:rsidRPr="00F51053">
        <w:t xml:space="preserve"> exploring the association between sit-stand workstations and productivity </w:t>
      </w:r>
      <w:r w:rsidR="00F31575" w:rsidRPr="00F51053">
        <w:t>reported that o</w:t>
      </w:r>
      <w:r w:rsidR="00D4079A" w:rsidRPr="00F51053">
        <w:t xml:space="preserve">f </w:t>
      </w:r>
      <w:r w:rsidR="00F31575" w:rsidRPr="00F51053">
        <w:t xml:space="preserve">the </w:t>
      </w:r>
      <w:r w:rsidR="00D4079A" w:rsidRPr="00F51053">
        <w:t xml:space="preserve">eight studies included, three found increased productivity using the sit-stand workstation compared with sitting, four found no </w:t>
      </w:r>
      <w:r w:rsidR="00F31575" w:rsidRPr="00F51053">
        <w:t xml:space="preserve">impacts on </w:t>
      </w:r>
      <w:r w:rsidR="00D4079A" w:rsidRPr="00F51053">
        <w:t>productivity</w:t>
      </w:r>
      <w:r w:rsidR="00F31575" w:rsidRPr="00F51053">
        <w:t>,</w:t>
      </w:r>
      <w:r w:rsidR="00D4079A" w:rsidRPr="00F51053">
        <w:t xml:space="preserve"> and one had mixed findings. In </w:t>
      </w:r>
      <w:r w:rsidR="00C954D1" w:rsidRPr="00F51053">
        <w:t xml:space="preserve">a </w:t>
      </w:r>
      <w:r w:rsidR="00D4079A" w:rsidRPr="00F51053">
        <w:t xml:space="preserve">more recent laboratory study involving 23 overweight/obese workers </w:t>
      </w:r>
      <w:r w:rsidR="006F7879" w:rsidRPr="00F51053">
        <w:fldChar w:fldCharType="begin">
          <w:fldData xml:space="preserve">PEVuZE5vdGU+PENpdGU+PEF1dGhvcj5UaG9ycDwvQXV0aG9yPjxZZWFyPjIwMTQ8L1llYXI+PFJl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</w:fldData>
        </w:fldChar>
      </w:r>
      <w:r w:rsidR="00906889" w:rsidRPr="00F51053">
        <w:instrText xml:space="preserve"> ADDIN EN.CITE </w:instrText>
      </w:r>
      <w:r w:rsidR="00906889" w:rsidRPr="00F51053">
        <w:fldChar w:fldCharType="begin">
          <w:fldData xml:space="preserve">PEVuZE5vdGU+PENpdGU+PEF1dGhvcj5UaG9ycDwvQXV0aG9yPjxZZWFyPjIwMTQ8L1llYXI+PFJl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</w:fldData>
        </w:fldChar>
      </w:r>
      <w:r w:rsidR="00906889" w:rsidRPr="00F51053">
        <w:instrText xml:space="preserve"> ADDIN EN.CITE.DATA </w:instrText>
      </w:r>
      <w:r w:rsidR="00906889" w:rsidRPr="00F51053">
        <w:fldChar w:fldCharType="end"/>
      </w:r>
      <w:r w:rsidR="006F7879" w:rsidRPr="00F51053">
        <w:fldChar w:fldCharType="separate"/>
      </w:r>
      <w:r w:rsidR="00906889" w:rsidRPr="00F51053">
        <w:rPr>
          <w:noProof/>
        </w:rPr>
        <w:t>(A. A. Thorp, Kingwell, Owen, &amp; Dunstan, 2014)</w:t>
      </w:r>
      <w:r w:rsidR="006F7879" w:rsidRPr="00F51053">
        <w:fldChar w:fldCharType="end"/>
      </w:r>
      <w:r w:rsidR="00D4079A" w:rsidRPr="00F51053">
        <w:t xml:space="preserve">, productivity measures were compared between two conditions – either sitting all day for five days in a simulated office environment or alternating sitting and standing every 30 minutes for a five day period. They found a non-significant trend towards improved self-reported overall productivity in the stand-sit condition compared to the sitting condition. Fatigue was higher in the sitting condition, with reduced motivation and higher concentration problems reported. Another study </w:t>
      </w:r>
      <w:r w:rsidR="006F7879" w:rsidRPr="00F51053">
        <w:fldChar w:fldCharType="begin">
          <w:fldData xml:space="preserve">PEVuZE5vdGU+PENpdGU+PEF1dGhvcj5EdXR0YTwvQXV0aG9yPjxZZWFyPjIwMTQ8L1llYXI+PFJl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</w:fldData>
        </w:fldChar>
      </w:r>
      <w:r w:rsidR="00906889" w:rsidRPr="00F51053">
        <w:instrText xml:space="preserve"> ADDIN EN.CITE </w:instrText>
      </w:r>
      <w:r w:rsidR="00906889" w:rsidRPr="00F51053">
        <w:fldChar w:fldCharType="begin">
          <w:fldData xml:space="preserve">PEVuZE5vdGU+PENpdGU+PEF1dGhvcj5EdXR0YTwvQXV0aG9yPjxZZWFyPjIwMTQ8L1llYXI+PFJl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</w:fldData>
        </w:fldChar>
      </w:r>
      <w:r w:rsidR="00906889" w:rsidRPr="00F51053">
        <w:instrText xml:space="preserve"> ADDIN EN.CITE.DATA </w:instrText>
      </w:r>
      <w:r w:rsidR="00906889" w:rsidRPr="00F51053">
        <w:fldChar w:fldCharType="end"/>
      </w:r>
      <w:r w:rsidR="006F7879" w:rsidRPr="00F51053">
        <w:fldChar w:fldCharType="separate"/>
      </w:r>
      <w:r w:rsidR="00906889" w:rsidRPr="00F51053">
        <w:rPr>
          <w:noProof/>
        </w:rPr>
        <w:t>(Dutta, Koepp, Stovitz, Levine, &amp; Pereira, 2014)</w:t>
      </w:r>
      <w:r w:rsidR="006F7879" w:rsidRPr="00F51053">
        <w:fldChar w:fldCharType="end"/>
      </w:r>
      <w:r w:rsidR="00D4079A" w:rsidRPr="00F51053">
        <w:t xml:space="preserve"> found no difference in productivity when workers used a sit-stand workstation compared to normal seated work. However, participants did report feeling more energetic, less tired and less sluggish when using the sit-stand workstation.</w:t>
      </w:r>
      <w:r w:rsidRPr="00F51053">
        <w:t xml:space="preserve"> </w:t>
      </w:r>
      <w:r w:rsidR="00D4079A" w:rsidRPr="00F51053">
        <w:t xml:space="preserve">A limitation of these studies is that they have generally used self-reported measures of productivity, or measured productivity using a simulated task. It is therefore uncertain whether these results would translate into measurable differences in </w:t>
      </w:r>
      <w:r w:rsidR="007C2E8D" w:rsidRPr="00F51053">
        <w:t xml:space="preserve">real-life </w:t>
      </w:r>
      <w:r w:rsidR="00D4079A" w:rsidRPr="00F51053">
        <w:t>work outcomes.</w:t>
      </w:r>
    </w:p>
    <w:p w:rsidR="00D34815" w:rsidRPr="00F51053" w:rsidRDefault="00FD6F56" w:rsidP="000A463F">
      <w:pPr>
        <w:pStyle w:val="Heading2"/>
      </w:pPr>
      <w:bookmarkStart w:id="55" w:name="_Toc440468407"/>
      <w:r>
        <w:t xml:space="preserve">7.6 </w:t>
      </w:r>
      <w:r w:rsidR="00F31575" w:rsidRPr="00F51053">
        <w:t>Summary</w:t>
      </w:r>
      <w:bookmarkEnd w:id="55"/>
    </w:p>
    <w:p w:rsidR="00D34815" w:rsidRPr="00F51053" w:rsidRDefault="00B865CA" w:rsidP="00DC6986">
      <w:r w:rsidRPr="00F51053">
        <w:t xml:space="preserve">To date, evidence </w:t>
      </w:r>
      <w:r w:rsidR="00D0123E" w:rsidRPr="00F51053">
        <w:t xml:space="preserve">for the health effects of occupational </w:t>
      </w:r>
      <w:r w:rsidR="00355FDF" w:rsidRPr="00F51053">
        <w:t>sitting exposure</w:t>
      </w:r>
      <w:r w:rsidR="00D0123E" w:rsidRPr="00F51053">
        <w:t xml:space="preserve"> is not as strong as </w:t>
      </w:r>
      <w:r w:rsidR="00355FDF" w:rsidRPr="00F51053">
        <w:t xml:space="preserve">that </w:t>
      </w:r>
      <w:r w:rsidR="00D0123E" w:rsidRPr="00F51053">
        <w:t xml:space="preserve">for overall sedentary behaviour. </w:t>
      </w:r>
      <w:r w:rsidR="00F31575" w:rsidRPr="00F51053">
        <w:t xml:space="preserve">Notably, few studies have captured occupational sitting exposure objectively. </w:t>
      </w:r>
      <w:r w:rsidR="00355FDF" w:rsidRPr="00F51053">
        <w:t>Sitting exposure</w:t>
      </w:r>
      <w:r w:rsidR="00D0123E" w:rsidRPr="00F51053">
        <w:t xml:space="preserve"> has generally been </w:t>
      </w:r>
      <w:r w:rsidR="00D0123E" w:rsidRPr="00F51053">
        <w:lastRenderedPageBreak/>
        <w:t>assessed through categorical measures of occupational activity, e.g. comparing “mostly sitting” occupations to “mostly standing” or “heavy physical labour” occupations. Few studies have quantified the number of hours or proportion of work time spent sitting.</w:t>
      </w:r>
      <w:r w:rsidR="00A8379D" w:rsidRPr="00F51053">
        <w:t xml:space="preserve"> Thus the lack of evidence of an association between occupational </w:t>
      </w:r>
      <w:r w:rsidR="00355FDF" w:rsidRPr="00F51053">
        <w:t>sitting exposure</w:t>
      </w:r>
      <w:r w:rsidR="00A8379D" w:rsidRPr="00F51053">
        <w:t xml:space="preserve"> and various outcomes may be due to lack of precision in measuring occupational exposure.</w:t>
      </w:r>
      <w:r w:rsidR="00D0123E" w:rsidRPr="00F51053">
        <w:t xml:space="preserve"> </w:t>
      </w:r>
    </w:p>
    <w:p w:rsidR="00D0123E" w:rsidRDefault="00D0123E" w:rsidP="00DC6986">
      <w:r w:rsidRPr="00F51053">
        <w:t xml:space="preserve">While high quality longitudinal studies measuring health outcomes associated with occupational </w:t>
      </w:r>
      <w:r w:rsidR="00355FDF" w:rsidRPr="00F51053">
        <w:t>sitting exposure</w:t>
      </w:r>
      <w:r w:rsidRPr="00F51053">
        <w:t xml:space="preserve"> may be limited at this stage, the evidence base is developing rapidly</w:t>
      </w:r>
      <w:r w:rsidR="00A37CE1" w:rsidRPr="00F51053">
        <w:t xml:space="preserve"> and will continue to do so in the near future</w:t>
      </w:r>
      <w:r w:rsidRPr="00F51053">
        <w:t xml:space="preserve">. In addition, emerging evidence from workplace intervention </w:t>
      </w:r>
      <w:proofErr w:type="gramStart"/>
      <w:r w:rsidRPr="00F51053">
        <w:t>studies</w:t>
      </w:r>
      <w:r w:rsidR="001A2166" w:rsidRPr="00F51053">
        <w:t xml:space="preserve"> </w:t>
      </w:r>
      <w:r w:rsidRPr="00F51053">
        <w:t>is</w:t>
      </w:r>
      <w:proofErr w:type="gramEnd"/>
      <w:r w:rsidRPr="00F51053">
        <w:t xml:space="preserve"> providing useful insight into the mechanisms through which occupational sitting may be harmful to health.</w:t>
      </w:r>
    </w:p>
    <w:p w:rsidR="000A463F" w:rsidRPr="00F51053" w:rsidRDefault="000A463F" w:rsidP="00DC6986"/>
    <w:tbl>
      <w:tblPr>
        <w:tblStyle w:val="TableGrid"/>
        <w:tblW w:w="0" w:type="auto"/>
        <w:tblInd w:w="108" w:type="dxa"/>
        <w:tblLook w:val="04A0" w:firstRow="1" w:lastRow="0" w:firstColumn="1" w:lastColumn="0" w:noHBand="0" w:noVBand="1"/>
        <w:tblCaption w:val="Key messages covered in this section"/>
        <w:tblDescription w:val="• Overall sedentary behaviour exposure has been shown to be associated with a range of health outcomes.&#10;• Sedentary behaviour has been shown to be detrimentally associated with all-cause mortality, cardio-metabolic outcomes (including cardiovascular disease, diabetes and obesity), some cancers, mental ill-health and health related quality of life.&#10;• It is unclear whether non-occupational sedentary behaviour is associated with work outcomes such as reduced productivity. &#10;• The majority of these associations remain even after allowing for the impact of physical inactivity, thereby underlining that sedentary behaviour and physical inactivity need to be considered as separate health hazards.&#10;"/>
      </w:tblPr>
      <w:tblGrid>
        <w:gridCol w:w="8408"/>
      </w:tblGrid>
      <w:tr w:rsidR="000A1D1E" w:rsidRPr="00F51053" w:rsidTr="00EE60B4">
        <w:trPr>
          <w:cantSplit/>
          <w:tblHeader/>
        </w:trPr>
        <w:tc>
          <w:tcPr>
            <w:tcW w:w="8408" w:type="dxa"/>
            <w:shd w:val="clear" w:color="auto" w:fill="BFBFBF" w:themeFill="background1" w:themeFillShade="BF"/>
          </w:tcPr>
          <w:p w:rsidR="000A1D1E" w:rsidRPr="00F51053" w:rsidRDefault="000A1D1E" w:rsidP="00D3363F">
            <w:pPr>
              <w:pStyle w:val="Heading1"/>
            </w:pPr>
            <w:bookmarkStart w:id="56" w:name="_Toc440468408"/>
            <w:r w:rsidRPr="00F51053">
              <w:t>Key messages covered in this section</w:t>
            </w:r>
            <w:bookmarkEnd w:id="56"/>
          </w:p>
          <w:p w:rsidR="000A1D1E" w:rsidRPr="004E1BE9" w:rsidRDefault="000A1D1E" w:rsidP="00DC6986">
            <w:pPr>
              <w:pStyle w:val="ListParagraph"/>
              <w:numPr>
                <w:ilvl w:val="0"/>
                <w:numId w:val="7"/>
              </w:numPr>
              <w:rPr>
                <w:snapToGrid w:val="0"/>
              </w:rPr>
            </w:pPr>
            <w:r w:rsidRPr="004E1BE9">
              <w:rPr>
                <w:snapToGrid w:val="0"/>
              </w:rPr>
              <w:t xml:space="preserve">The health impact of occupational sitting has been acknowledged since as early as the 17th century. </w:t>
            </w:r>
          </w:p>
          <w:p w:rsidR="000A1D1E" w:rsidRPr="004E1BE9" w:rsidRDefault="000A1D1E" w:rsidP="00DC6986">
            <w:pPr>
              <w:pStyle w:val="ListParagraph"/>
              <w:numPr>
                <w:ilvl w:val="0"/>
                <w:numId w:val="7"/>
              </w:numPr>
              <w:rPr>
                <w:snapToGrid w:val="0"/>
              </w:rPr>
            </w:pPr>
            <w:r w:rsidRPr="004E1BE9">
              <w:rPr>
                <w:snapToGrid w:val="0"/>
              </w:rPr>
              <w:t xml:space="preserve">More recent studies have found modest evidence suggesting possible links between occupational sitting exposure and premature mortality, cardio-metabolic outcomes and certain cancers. The evidence for associations between occupational sitting exposure with musculoskeletal disorders and mental health outcomes is more mixed. </w:t>
            </w:r>
          </w:p>
          <w:p w:rsidR="000A1D1E" w:rsidRPr="004E1BE9" w:rsidRDefault="000A1D1E" w:rsidP="00DC6986">
            <w:pPr>
              <w:pStyle w:val="ListParagraph"/>
              <w:numPr>
                <w:ilvl w:val="0"/>
                <w:numId w:val="7"/>
              </w:numPr>
              <w:rPr>
                <w:snapToGrid w:val="0"/>
              </w:rPr>
            </w:pPr>
            <w:r w:rsidRPr="004E1BE9">
              <w:rPr>
                <w:snapToGrid w:val="0"/>
              </w:rPr>
              <w:t>The evidence for the health consequences of exposure to occupational sitting is not as strong as that for consequences from overall sedentary behaviour, but is developing rapidly.</w:t>
            </w:r>
          </w:p>
          <w:p w:rsidR="000A1D1E" w:rsidRPr="00F51053" w:rsidRDefault="000A1D1E" w:rsidP="00DC6986"/>
        </w:tc>
      </w:tr>
    </w:tbl>
    <w:p w:rsidR="00D34815" w:rsidRPr="00F51053" w:rsidRDefault="00D34815" w:rsidP="00D34815">
      <w:pPr>
        <w:pStyle w:val="MediumList2-Accent21"/>
        <w:spacing w:after="240"/>
        <w:rPr>
          <w:rFonts w:asciiTheme="minorBidi" w:hAnsiTheme="minorBidi"/>
        </w:rPr>
      </w:pPr>
    </w:p>
    <w:p w:rsidR="00D34815" w:rsidRPr="00F51053" w:rsidRDefault="00D0123E" w:rsidP="00D3363F">
      <w:pPr>
        <w:pStyle w:val="Heading1"/>
      </w:pPr>
      <w:r w:rsidRPr="00F51053">
        <w:br w:type="page"/>
      </w:r>
      <w:bookmarkStart w:id="57" w:name="_Toc440468409"/>
      <w:r w:rsidRPr="00F51053">
        <w:lastRenderedPageBreak/>
        <w:t xml:space="preserve">8. </w:t>
      </w:r>
      <w:r w:rsidR="00DB6671" w:rsidRPr="00F51053">
        <w:t xml:space="preserve">Sitting </w:t>
      </w:r>
      <w:r w:rsidRPr="00F51053">
        <w:t>exposure</w:t>
      </w:r>
      <w:r w:rsidR="009C6B13" w:rsidRPr="00F51053">
        <w:t>: what is excessive?</w:t>
      </w:r>
      <w:bookmarkEnd w:id="57"/>
    </w:p>
    <w:p w:rsidR="00D34815" w:rsidRPr="00F51053" w:rsidRDefault="00D0123E" w:rsidP="00DC6986">
      <w:r w:rsidRPr="00F51053">
        <w:t xml:space="preserve">Sedentary behaviour is a hazard unlike tobacco smoking. </w:t>
      </w:r>
      <w:r w:rsidR="00061660" w:rsidRPr="00F51053">
        <w:t xml:space="preserve">For tobacco smoking, evidence </w:t>
      </w:r>
      <w:r w:rsidRPr="00F51053">
        <w:t>suggests that there is a linear dose-response relationship between tobacco smoking and ill-health outcomes, and that even low exposure has a negative effect on health</w:t>
      </w:r>
      <w:r w:rsidR="00F374FE" w:rsidRPr="00F51053">
        <w:t xml:space="preserve"> </w:t>
      </w:r>
      <w:r w:rsidR="006F7879" w:rsidRPr="00F51053">
        <w:fldChar w:fldCharType="begin"/>
      </w:r>
      <w:r w:rsidR="00906889" w:rsidRPr="00F51053">
        <w:instrText xml:space="preserve"> ADDIN EN.CITE &lt;EndNote&gt;&lt;Cite&gt;&lt;Author&gt;Schane&lt;/Author&gt;&lt;Year&gt;2010&lt;/Year&gt;&lt;RecNum&gt;323&lt;/RecNum&gt;&lt;DisplayText&gt;(Schane, Ling, &amp;amp; Glantz, 2010)&lt;/DisplayText&gt;&lt;record&gt;&lt;rec-number&gt;323&lt;/rec-number&gt;&lt;foreign-keys&gt;&lt;key app="EN" db-id="pwwpsdd08dpprxevwd6v0pfnwvre9v2wsrdv" timestamp="1438140984"&gt;323&lt;/key&gt;&lt;/foreign-keys&gt;&lt;ref-type name="Journal Article"&gt;17&lt;/ref-type&gt;&lt;contributors&gt;&lt;authors&gt;&lt;author&gt;Schane, R.E.,&lt;/author&gt;&lt;author&gt;Ling, P.M.,&lt;/author&gt;&lt;author&gt;Glantz, S.A.&lt;/author&gt;&lt;/authors&gt;&lt;/contributors&gt;&lt;auth-address&gt;Center for Tobacco Control Research and Education, University of California, San Francisco 94143-1390, USA.&lt;/auth-address&gt;&lt;titles&gt;&lt;title&gt;Health effects of light and intermittent smoking: a review&lt;/title&gt;&lt;secondary-title&gt;Circulation&lt;/secondary-title&gt;&lt;/titles&gt;&lt;periodical&gt;&lt;full-title&gt;Circulation&lt;/full-title&gt;&lt;abbr-1&gt;Circulation&lt;/abbr-1&gt;&lt;/periodical&gt;&lt;pages&gt;1518-1522&lt;/pages&gt;&lt;volume&gt;121&lt;/volume&gt;&lt;number&gt;13&lt;/number&gt;&lt;keywords&gt;&lt;keyword&gt;Cardiovascular Diseases/*epidemiology&lt;/keyword&gt;&lt;keyword&gt;Humans&lt;/keyword&gt;&lt;keyword&gt;Ischemia/*epidemiology&lt;/keyword&gt;&lt;keyword&gt;Risk Factors&lt;/keyword&gt;&lt;keyword&gt;Smoking/*epidemiology&lt;/keyword&gt;&lt;/keywords&gt;&lt;dates&gt;&lt;year&gt;2010&lt;/year&gt;&lt;pub-dates&gt;&lt;date&gt;Apr 6&lt;/date&gt;&lt;/pub-dates&gt;&lt;/dates&gt;&lt;isbn&gt;1524-4539 (Electronic)&amp;#xD;0009-7322 (Linking)&lt;/isbn&gt;&lt;accession-num&gt;20368531&lt;/accession-num&gt;&lt;urls&gt;&lt;related-urls&gt;&lt;url&gt;http://www.ncbi.nlm.nih.gov/pubmed/20368531&lt;/url&gt;&lt;/related-urls&gt;&lt;/urls&gt;&lt;custom2&gt;2865193&lt;/custom2&gt;&lt;electronic-resource-num&gt;10.1161/CIRCULATIONAHA.109.904235&lt;/electronic-resource-num&gt;&lt;/record&gt;&lt;/Cite&gt;&lt;/EndNote&gt;</w:instrText>
      </w:r>
      <w:r w:rsidR="006F7879" w:rsidRPr="00F51053">
        <w:fldChar w:fldCharType="separate"/>
      </w:r>
      <w:r w:rsidR="00906889" w:rsidRPr="00F51053">
        <w:rPr>
          <w:noProof/>
        </w:rPr>
        <w:t>(Schane, Ling, &amp; Glantz, 2010)</w:t>
      </w:r>
      <w:r w:rsidR="006F7879" w:rsidRPr="00F51053">
        <w:fldChar w:fldCharType="end"/>
      </w:r>
      <w:r w:rsidRPr="00F51053">
        <w:t xml:space="preserve">. Thus the risk threshold for tobacco smoking can be justifiably set at zero exposure – in both occupational and other domains. However some sedentary exposure is probably health promoting (aiding rest and recovery), suggesting a non-linear dose-response relationship between </w:t>
      </w:r>
      <w:r w:rsidR="00DB6671" w:rsidRPr="00F51053">
        <w:t>sitting</w:t>
      </w:r>
      <w:r w:rsidRPr="00F51053">
        <w:t xml:space="preserve"> exposure and ill-health outcomes. Thus </w:t>
      </w:r>
      <w:r w:rsidR="00DB6671" w:rsidRPr="00F51053">
        <w:t>sitting exposure</w:t>
      </w:r>
      <w:r w:rsidRPr="00F51053">
        <w:t xml:space="preserve"> is more </w:t>
      </w:r>
      <w:r w:rsidR="00A37CE1" w:rsidRPr="00F51053">
        <w:t xml:space="preserve">akin to </w:t>
      </w:r>
      <w:r w:rsidRPr="00F51053">
        <w:t>sun exposure – where too much exposure increases the risk of skin cancer and too little exposure increases the risk of Vitamin D deficiency and myopia</w:t>
      </w:r>
      <w:r w:rsidR="00053129" w:rsidRPr="00F51053">
        <w:t xml:space="preserve"> </w:t>
      </w:r>
      <w:r w:rsidR="006F7879" w:rsidRPr="00F51053">
        <w:fldChar w:fldCharType="begin">
          <w:fldData xml:space="preserve">PEVuZE5vdGU+PENpdGU+PEF1dGhvcj5Ib2xpY2s8L0F1dGhvcj48WWVhcj4yMDE0PC9ZZWFyPjxS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</w:fldData>
        </w:fldChar>
      </w:r>
      <w:r w:rsidR="00906889" w:rsidRPr="00F51053">
        <w:instrText xml:space="preserve"> ADDIN EN.CITE </w:instrText>
      </w:r>
      <w:r w:rsidR="00906889" w:rsidRPr="00F51053">
        <w:fldChar w:fldCharType="begin">
          <w:fldData xml:space="preserve">PEVuZE5vdGU+PENpdGU+PEF1dGhvcj5Ib2xpY2s8L0F1dGhvcj48WWVhcj4yMDE0PC9ZZWFyPjxS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</w:fldData>
        </w:fldChar>
      </w:r>
      <w:r w:rsidR="00906889" w:rsidRPr="00F51053">
        <w:instrText xml:space="preserve"> ADDIN EN.CITE.DATA </w:instrText>
      </w:r>
      <w:r w:rsidR="00906889" w:rsidRPr="00F51053">
        <w:fldChar w:fldCharType="end"/>
      </w:r>
      <w:r w:rsidR="006F7879" w:rsidRPr="00F51053">
        <w:fldChar w:fldCharType="separate"/>
      </w:r>
      <w:r w:rsidR="00906889" w:rsidRPr="00F51053">
        <w:rPr>
          <w:noProof/>
        </w:rPr>
        <w:t>(French, Ashby, Morgan, &amp; Rose, 2013; Holick, 2014)</w:t>
      </w:r>
      <w:r w:rsidR="006F7879" w:rsidRPr="00F51053">
        <w:fldChar w:fldCharType="end"/>
      </w:r>
      <w:r w:rsidRPr="00F51053">
        <w:t xml:space="preserve">. </w:t>
      </w:r>
      <w:r w:rsidR="00061660" w:rsidRPr="00F51053">
        <w:t>In addition, there is evidence that risk is related to not only the total exposure but also the pattern of exposure. Nevertheless, e</w:t>
      </w:r>
      <w:r w:rsidRPr="00F51053">
        <w:t xml:space="preserve">vidence for a threshold for </w:t>
      </w:r>
      <w:r w:rsidR="00DB6671" w:rsidRPr="00F51053">
        <w:t>sitting exposure</w:t>
      </w:r>
      <w:r w:rsidRPr="00F51053">
        <w:t xml:space="preserve"> above which health risk increases is </w:t>
      </w:r>
      <w:r w:rsidR="00006E6C" w:rsidRPr="00F51053">
        <w:t xml:space="preserve">only just </w:t>
      </w:r>
      <w:r w:rsidRPr="00F51053">
        <w:t>starting to accumulate.</w:t>
      </w:r>
    </w:p>
    <w:p w:rsidR="00D34815" w:rsidRPr="00F51053" w:rsidRDefault="00D0123E" w:rsidP="00DC6986">
      <w:r w:rsidRPr="00F51053">
        <w:t xml:space="preserve">All-cause mortality data from Australia suggests a minimal increase in risk of death with </w:t>
      </w:r>
      <w:r w:rsidR="00061660" w:rsidRPr="00F51053">
        <w:t>self-report</w:t>
      </w:r>
      <w:r w:rsidR="00B67D83" w:rsidRPr="00F51053">
        <w:t xml:space="preserve">ed </w:t>
      </w:r>
      <w:r w:rsidRPr="00F51053">
        <w:t xml:space="preserve">daily exposures of 4-8 hours compared with less than 4 hours </w:t>
      </w:r>
      <w:r w:rsidR="006F7879" w:rsidRPr="00F51053">
        <w:fldChar w:fldCharType="begin"/>
      </w:r>
      <w:r w:rsidR="00576599" w:rsidRPr="00F51053">
        <w:instrText xml:space="preserve"> ADDIN EN.CITE &lt;EndNote&gt;&lt;Cite&gt;&lt;Author&gt;van der Ploeg&lt;/Author&gt;&lt;Year&gt;2012&lt;/Year&gt;&lt;RecNum&gt;39&lt;/RecNum&gt;&lt;DisplayText&gt;(van der Ploeg et al., 2012)&lt;/DisplayText&gt;&lt;record&gt;&lt;rec-number&gt;39&lt;/rec-number&gt;&lt;foreign-keys&gt;&lt;key app="EN" db-id="pwwpsdd08dpprxevwd6v0pfnwvre9v2wsrdv" timestamp="1427710947"&gt;39&lt;/key&gt;&lt;/foreign-keys&gt;&lt;ref-type name="Journal Article"&gt;17&lt;/ref-type&gt;&lt;contributors&gt;&lt;authors&gt;&lt;author&gt;van der Ploeg, H.P.,&lt;/author&gt;&lt;author&gt;Chey, T.,&lt;/author&gt;&lt;author&gt;Korda, R.J.,&lt;/author&gt;&lt;author&gt;Banks, E.,&lt;/author&gt;&lt;author&gt;Bauman, A.&lt;/author&gt;&lt;/authors&gt;&lt;/contributors&gt;&lt;auth-address&gt;Sydney School of Public Health, University of Sydney, Sydney, NSW 2006, Australia. hidde.vanderploeg@sydney.edu.au&lt;/auth-address&gt;&lt;titles&gt;&lt;title&gt;Sitting time and all-cause mortality risk in 222 497 Australian adults&lt;/title&gt;&lt;secondary-title&gt;Archives of Internal Medicine&lt;/secondary-title&gt;&lt;alt-title&gt;Arch Intern Med&lt;/alt-title&gt;&lt;/titles&gt;&lt;periodical&gt;&lt;full-title&gt;Arch Intern Med&lt;/full-title&gt;&lt;abbr-1&gt;Archives of internal medicine&lt;/abbr-1&gt;&lt;/periodical&gt;&lt;alt-periodical&gt;&lt;full-title&gt;Arch Intern Med&lt;/full-title&gt;&lt;abbr-1&gt;Archives of internal medicine&lt;/abbr-1&gt;&lt;/alt-periodical&gt;&lt;pages&gt;494-500&lt;/pages&gt;&lt;volume&gt;172&lt;/volume&gt;&lt;number&gt;6&lt;/number&gt;&lt;keywords&gt;&lt;keyword&gt;Aged&lt;/keyword&gt;&lt;keyword&gt;Cause of Death&lt;/keyword&gt;&lt;keyword&gt;Female&lt;/keyword&gt;&lt;keyword&gt;Humans&lt;/keyword&gt;&lt;keyword&gt;Male&lt;/keyword&gt;&lt;keyword&gt;Middle Aged&lt;/keyword&gt;&lt;keyword&gt;*Mortality&lt;/keyword&gt;&lt;keyword&gt;New South Wales/epidemiology&lt;/keyword&gt;&lt;keyword&gt;Prospective Studies&lt;/keyword&gt;&lt;keyword&gt;Risk Factors&lt;/keyword&gt;&lt;keyword&gt;*Sedentary Lifestyle&lt;/keyword&gt;&lt;keyword&gt;Time Factors&lt;/keyword&gt;&lt;/keywords&gt;&lt;dates&gt;&lt;year&gt;2012&lt;/year&gt;&lt;pub-dates&gt;&lt;date&gt;Mar 26&lt;/date&gt;&lt;/pub-dates&gt;&lt;/dates&gt;&lt;isbn&gt;1538-3679 (Electronic)&amp;#xD;0003-9926 (Linking)&lt;/isbn&gt;&lt;accession-num&gt;22450936&lt;/accession-num&gt;&lt;urls&gt;&lt;related-urls&gt;&lt;url&gt;http://www.ncbi.nlm.nih.gov/pubmed/22450936&lt;/url&gt;&lt;/related-urls&gt;&lt;/urls&gt;&lt;electronic-resource-num&gt;10.1001/archinternmed.2011.2174&lt;/electronic-resource-num&gt;&lt;/record&gt;&lt;/Cite&gt;&lt;/EndNote&gt;</w:instrText>
      </w:r>
      <w:r w:rsidR="006F7879" w:rsidRPr="00F51053">
        <w:fldChar w:fldCharType="separate"/>
      </w:r>
      <w:r w:rsidR="0041483D" w:rsidRPr="00F51053">
        <w:rPr>
          <w:noProof/>
        </w:rPr>
        <w:t>(van der Ploeg et al., 2012)</w:t>
      </w:r>
      <w:r w:rsidR="006F7879" w:rsidRPr="00F51053">
        <w:fldChar w:fldCharType="end"/>
      </w:r>
      <w:r w:rsidRPr="00F51053">
        <w:t xml:space="preserve">. However mortality risk increased by 15% with 8-11 hours exposure and 40% with 11 or more hours of exposure. A meta-analysis of international studies found that there appeared to be no incremental increase in mortality risk for exposures of less than 7 hours per day, but that risk increased by 5% for every additional hour of exposure more than 7 hours per day, after adjustment for covariates including physical activity </w:t>
      </w:r>
      <w:r w:rsidR="006F7879" w:rsidRPr="00F51053">
        <w:fldChar w:fldCharType="begin"/>
      </w:r>
      <w:r w:rsidR="00906889" w:rsidRPr="00F51053">
        <w:instrText xml:space="preserve"> ADDIN EN.CITE &lt;EndNote&gt;&lt;Cite&gt;&lt;Author&gt;Chau&lt;/Author&gt;&lt;Year&gt;2013&lt;/Year&gt;&lt;RecNum&gt;4&lt;/RecNum&gt;&lt;DisplayText&gt;(J. Y. Chau et al., 2013)&lt;/DisplayText&gt;&lt;record&gt;&lt;rec-number&gt;4&lt;/rec-number&gt;&lt;foreign-keys&gt;&lt;key app="EN" db-id="pwwpsdd08dpprxevwd6v0pfnwvre9v2wsrdv" timestamp="1425533289"&gt;4&lt;/key&gt;&lt;/foreign-keys&gt;&lt;ref-type name="Journal Article"&gt;17&lt;/ref-type&gt;&lt;contributors&gt;&lt;authors&gt;&lt;author&gt;Chau, J. Y.&lt;/author&gt;&lt;author&gt;Grunseit, A. C.&lt;/author&gt;&lt;author&gt;Chey, T.&lt;/author&gt;&lt;author&gt;Stamatakis, E.&lt;/author&gt;&lt;author&gt;Brown, W. J.&lt;/author&gt;&lt;author&gt;Matthews, C. E.&lt;/author&gt;&lt;author&gt;Bauman, A. E.&lt;/author&gt;&lt;author&gt;van der Ploeg, H. P.&lt;/author&gt;&lt;/authors&gt;&lt;/contributors&gt;&lt;auth-address&gt;Prevention Research Collaboration, School of Public Health, University of Sydney, Sydney, Australia.&lt;/auth-address&gt;&lt;titles&gt;&lt;title&gt;Daily sitting time and all-cause mortality: a meta-analysis&lt;/title&gt;&lt;secondary-title&gt;PLoS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one&lt;/abbr-1&gt;&lt;/alt-periodical&gt;&lt;pages&gt;e80000&lt;/pages&gt;&lt;volume&gt;8&lt;/volume&gt;&lt;number&gt;11&lt;/number&gt;&lt;keywords&gt;&lt;keyword&gt;Cause of Death&lt;/keyword&gt;&lt;keyword&gt;*Exercise&lt;/keyword&gt;&lt;keyword&gt;Female&lt;/keyword&gt;&lt;keyword&gt;*Health Status&lt;/keyword&gt;&lt;keyword&gt;Humans&lt;/keyword&gt;&lt;keyword&gt;Male&lt;/keyword&gt;&lt;keyword&gt;*Mortality&lt;/keyword&gt;&lt;keyword&gt;Proportional Hazards Models&lt;/keyword&gt;&lt;keyword&gt;Prospective Studies&lt;/keyword&gt;&lt;keyword&gt;Publication Bias&lt;/keyword&gt;&lt;/keywords&gt;&lt;dates&gt;&lt;year&gt;2013&lt;/year&gt;&lt;/dates&gt;&lt;isbn&gt;1932-6203 (Electronic)&amp;#xD;1932-6203 (Linking)&lt;/isbn&gt;&lt;accession-num&gt;24236168&lt;/accession-num&gt;&lt;urls&gt;&lt;related-urls&gt;&lt;url&gt;http://www.ncbi.nlm.nih.gov/pubmed/24236168&lt;/url&gt;&lt;/related-urls&gt;&lt;/urls&gt;&lt;custom2&gt;3827429&lt;/custom2&gt;&lt;electronic-resource-num&gt;10.1371/journal.pone.0080000&lt;/electronic-resource-num&gt;&lt;/record&gt;&lt;/Cite&gt;&lt;/EndNote&gt;</w:instrText>
      </w:r>
      <w:r w:rsidR="006F7879" w:rsidRPr="00F51053">
        <w:fldChar w:fldCharType="separate"/>
      </w:r>
      <w:r w:rsidR="00906889" w:rsidRPr="00F51053">
        <w:rPr>
          <w:noProof/>
        </w:rPr>
        <w:t>(J. Y. Chau et al., 2013)</w:t>
      </w:r>
      <w:r w:rsidR="006F7879" w:rsidRPr="00F51053">
        <w:fldChar w:fldCharType="end"/>
      </w:r>
      <w:r w:rsidRPr="00F51053">
        <w:t xml:space="preserve">. These findings suggest that, at least for mortality outcomes in adults, </w:t>
      </w:r>
      <w:r w:rsidRPr="00F51053">
        <w:rPr>
          <w:i/>
        </w:rPr>
        <w:t>excessive</w:t>
      </w:r>
      <w:r w:rsidRPr="00F51053">
        <w:t xml:space="preserve"> could be considered somewhere near a 7 hour daily threshold</w:t>
      </w:r>
      <w:r w:rsidR="00B67D83" w:rsidRPr="00F51053">
        <w:t xml:space="preserve"> (</w:t>
      </w:r>
      <w:r w:rsidR="00061660" w:rsidRPr="00F51053">
        <w:t>self-report</w:t>
      </w:r>
      <w:r w:rsidR="00B67D83" w:rsidRPr="00F51053">
        <w:t>ed)</w:t>
      </w:r>
      <w:r w:rsidRPr="00F51053">
        <w:t>.</w:t>
      </w:r>
      <w:r w:rsidR="00156884" w:rsidRPr="00F51053">
        <w:t xml:space="preserve"> The threshold for non-fatal health </w:t>
      </w:r>
      <w:r w:rsidR="00520E80" w:rsidRPr="00F51053">
        <w:t xml:space="preserve">and work </w:t>
      </w:r>
      <w:r w:rsidR="00156884" w:rsidRPr="00F51053">
        <w:t xml:space="preserve">consequences </w:t>
      </w:r>
      <w:r w:rsidR="0054773C" w:rsidRPr="00F51053">
        <w:t xml:space="preserve">(such as productivity) </w:t>
      </w:r>
      <w:r w:rsidR="00156884" w:rsidRPr="00F51053">
        <w:t>may be lower.</w:t>
      </w:r>
    </w:p>
    <w:p w:rsidR="00D34815" w:rsidRPr="00F51053" w:rsidRDefault="00FF683E" w:rsidP="00DC6986">
      <w:r w:rsidRPr="00F51053">
        <w:t xml:space="preserve">Direct evidence on what could be considered excessive </w:t>
      </w:r>
      <w:r w:rsidRPr="00F51053">
        <w:rPr>
          <w:i/>
        </w:rPr>
        <w:t>occupational</w:t>
      </w:r>
      <w:r w:rsidRPr="00F51053">
        <w:t xml:space="preserve"> </w:t>
      </w:r>
      <w:r w:rsidR="00DB6671" w:rsidRPr="00F51053">
        <w:t>sitting</w:t>
      </w:r>
      <w:r w:rsidRPr="00F51053">
        <w:t xml:space="preserve"> exposure is </w:t>
      </w:r>
      <w:r w:rsidR="0054773C" w:rsidRPr="00F51053">
        <w:t xml:space="preserve">more </w:t>
      </w:r>
      <w:r w:rsidRPr="00F51053">
        <w:t>limited</w:t>
      </w:r>
      <w:r w:rsidR="00156884" w:rsidRPr="00F51053">
        <w:t>, making it</w:t>
      </w:r>
      <w:r w:rsidR="00D0123E" w:rsidRPr="00F51053">
        <w:t xml:space="preserve"> difficult to determine a threshold level of occupational sitting </w:t>
      </w:r>
      <w:r w:rsidR="00B67D83" w:rsidRPr="00F51053">
        <w:t xml:space="preserve">above which exposure </w:t>
      </w:r>
      <w:r w:rsidR="00D0123E" w:rsidRPr="00F51053">
        <w:t xml:space="preserve">is harmful to health. </w:t>
      </w:r>
    </w:p>
    <w:p w:rsidR="00D34815" w:rsidRPr="00F51053" w:rsidRDefault="00A37CE1" w:rsidP="00DC6986">
      <w:r w:rsidRPr="00F51053">
        <w:t>As this report has previously highlighted, the</w:t>
      </w:r>
      <w:r w:rsidR="00D0123E" w:rsidRPr="00F51053">
        <w:t xml:space="preserve"> pattern of </w:t>
      </w:r>
      <w:r w:rsidR="00DB6671" w:rsidRPr="00F51053">
        <w:t>sitting</w:t>
      </w:r>
      <w:r w:rsidR="00D0123E" w:rsidRPr="00F51053">
        <w:t xml:space="preserve"> exposure</w:t>
      </w:r>
      <w:r w:rsidRPr="00F51053">
        <w:t xml:space="preserve"> is another important </w:t>
      </w:r>
      <w:r w:rsidR="00006E6C" w:rsidRPr="00F51053">
        <w:t>consideration. W</w:t>
      </w:r>
      <w:r w:rsidR="00D0123E" w:rsidRPr="00F51053">
        <w:t>hil</w:t>
      </w:r>
      <w:r w:rsidR="00DB6671" w:rsidRPr="00F51053">
        <w:t>e</w:t>
      </w:r>
      <w:r w:rsidR="00D0123E" w:rsidRPr="00F51053">
        <w:t xml:space="preserve"> the importance of </w:t>
      </w:r>
      <w:r w:rsidR="003C40E5" w:rsidRPr="00F51053">
        <w:t>interrupting</w:t>
      </w:r>
      <w:r w:rsidR="00D0123E" w:rsidRPr="00F51053">
        <w:t xml:space="preserve"> prolonged periods of sitting is supported </w:t>
      </w:r>
      <w:r w:rsidR="00DB6671" w:rsidRPr="00F51053">
        <w:t xml:space="preserve">by </w:t>
      </w:r>
      <w:r w:rsidR="00D0123E" w:rsidRPr="00F51053">
        <w:t xml:space="preserve">epidemiological studies </w:t>
      </w:r>
      <w:r w:rsidR="006F7879" w:rsidRPr="00F51053">
        <w:fldChar w:fldCharType="begin">
          <w:fldData xml:space="preserve">PEVuZE5vdGU+PENpdGU+PEF1dGhvcj5IZWFseTwvQXV0aG9yPjxZZWFyPjIwMDg8L1llYXI+PFJl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==
</w:fldData>
        </w:fldChar>
      </w:r>
      <w:r w:rsidR="00906889" w:rsidRPr="00F51053">
        <w:instrText xml:space="preserve"> ADDIN EN.CITE </w:instrText>
      </w:r>
      <w:r w:rsidR="00906889" w:rsidRPr="00F51053">
        <w:fldChar w:fldCharType="begin">
          <w:fldData xml:space="preserve">PEVuZE5vdGU+PENpdGU+PEF1dGhvcj5IZWFseTwvQXV0aG9yPjxZZWFyPjIwMDg8L1llYXI+PFJl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==
</w:fldData>
        </w:fldChar>
      </w:r>
      <w:r w:rsidR="00906889" w:rsidRPr="00F51053">
        <w:instrText xml:space="preserve"> ADDIN EN.CITE.DATA </w:instrText>
      </w:r>
      <w:r w:rsidR="00906889" w:rsidRPr="00F51053">
        <w:fldChar w:fldCharType="end"/>
      </w:r>
      <w:r w:rsidR="006F7879" w:rsidRPr="00F51053">
        <w:fldChar w:fldCharType="separate"/>
      </w:r>
      <w:r w:rsidR="00906889" w:rsidRPr="00F51053">
        <w:rPr>
          <w:noProof/>
        </w:rPr>
        <w:t>(Healy, Dunstan, et al., 2008)</w:t>
      </w:r>
      <w:r w:rsidR="006F7879" w:rsidRPr="00F51053">
        <w:fldChar w:fldCharType="end"/>
      </w:r>
      <w:r w:rsidR="00D0123E" w:rsidRPr="00F51053">
        <w:t xml:space="preserve">, what can be considered excessive in terms of insufficient </w:t>
      </w:r>
      <w:r w:rsidR="003C40E5" w:rsidRPr="00F51053">
        <w:t xml:space="preserve">interruptions </w:t>
      </w:r>
      <w:r w:rsidR="00D0123E" w:rsidRPr="00F51053">
        <w:t xml:space="preserve">is not yet clear. Metabolic </w:t>
      </w:r>
      <w:r w:rsidR="006F7879" w:rsidRPr="00F51053">
        <w:fldChar w:fldCharType="begin"/>
      </w:r>
      <w:r w:rsidR="00576599" w:rsidRPr="00F51053">
        <w:instrText xml:space="preserve"> ADDIN EN.CITE &lt;EndNote&gt;&lt;Cite&gt;&lt;Author&gt;Dunstan&lt;/Author&gt;&lt;Year&gt;2012&lt;/Year&gt;&lt;RecNum&gt;150&lt;/RecNum&gt;&lt;DisplayText&gt;(Dunstan et al., 2012)&lt;/DisplayText&gt;&lt;record&gt;&lt;rec-number&gt;150&lt;/rec-number&gt;&lt;foreign-keys&gt;&lt;key app="EN" db-id="pwwpsdd08dpprxevwd6v0pfnwvre9v2wsrdv" timestamp="1431337301"&gt;150&lt;/key&gt;&lt;/foreign-keys&gt;&lt;ref-type name="Journal Article"&gt;17&lt;/ref-type&gt;&lt;contributors&gt;&lt;authors&gt;&lt;author&gt;Dunstan, D.W.,&lt;/author&gt;&lt;author&gt;Kingwell, B.A.,&lt;/author&gt;&lt;author&gt;Larsen, R.,&lt;/author&gt;&lt;author&gt;Healy, G.N.,&lt;/author&gt;&lt;author&gt;Cerin, E.,&lt;/author&gt;&lt;author&gt;Hamilton, M.T.,&lt;/author&gt;&lt;author&gt;Shaw, J.E.,&lt;/author&gt;&lt;author&gt;Bertovic, D.A.,&lt;/author&gt;&lt;author&gt;Zimmet, P.Z.,&lt;/author&gt;&lt;author&gt;Salmon, J.,&lt;/author&gt;&lt;author&gt;Owen, N.&lt;/author&gt;&lt;/authors&gt;&lt;/contributors&gt;&lt;auth-address&gt;Baker IDI Heart and Diabetes Institute, Melbourne, Victoria, Australia. david.dunstan@bakeridi.edu.au&lt;/auth-address&gt;&lt;titles&gt;&lt;title&gt;Breaking up prolonged sitting reduces postprandial glucose and insulin responses&lt;/title&gt;&lt;secondary-title&gt;Diabetes Care&lt;/secondary-title&gt;&lt;/titles&gt;&lt;periodical&gt;&lt;full-title&gt;Diabetes Care&lt;/full-title&gt;&lt;abbr-1&gt;Diabetes care&lt;/abbr-1&gt;&lt;/periodical&gt;&lt;pages&gt;976-983&lt;/pages&gt;&lt;volume&gt;35&lt;/volume&gt;&lt;number&gt;5&lt;/number&gt;&lt;keywords&gt;&lt;keyword&gt;Aged&lt;/keyword&gt;&lt;keyword&gt;Blood Glucose/*metabolism&lt;/keyword&gt;&lt;keyword&gt;Female&lt;/keyword&gt;&lt;keyword&gt;Humans&lt;/keyword&gt;&lt;keyword&gt;Insulin/*metabolism&lt;/keyword&gt;&lt;keyword&gt;Male&lt;/keyword&gt;&lt;keyword&gt;Middle Aged&lt;/keyword&gt;&lt;keyword&gt;Obesity/*blood&lt;/keyword&gt;&lt;keyword&gt;Postprandial Period/*physiology&lt;/keyword&gt;&lt;keyword&gt;Walking/*physiology&lt;/keyword&gt;&lt;/keywords&gt;&lt;dates&gt;&lt;year&gt;2012&lt;/year&gt;&lt;pub-dates&gt;&lt;date&gt;May&lt;/date&gt;&lt;/pub-dates&gt;&lt;/dates&gt;&lt;isbn&gt;1935-5548 (Electronic)&amp;#xD;0149-5992 (Linking)&lt;/isbn&gt;&lt;accession-num&gt;22374636&lt;/accession-num&gt;&lt;urls&gt;&lt;related-urls&gt;&lt;url&gt;http://www.ncbi.nlm.nih.gov/pubmed/22374636&lt;/url&gt;&lt;/related-urls&gt;&lt;/urls&gt;&lt;custom2&gt;3329818&lt;/custom2&gt;&lt;electronic-resource-num&gt;10.2337/dc11-1931&lt;/electronic-resource-num&gt;&lt;/record&gt;&lt;/Cite&gt;&lt;/EndNote&gt;</w:instrText>
      </w:r>
      <w:r w:rsidR="006F7879" w:rsidRPr="00F51053">
        <w:fldChar w:fldCharType="separate"/>
      </w:r>
      <w:r w:rsidR="0041483D" w:rsidRPr="00F51053">
        <w:rPr>
          <w:noProof/>
        </w:rPr>
        <w:t>(Dunstan et al., 2012)</w:t>
      </w:r>
      <w:r w:rsidR="006F7879" w:rsidRPr="00F51053">
        <w:fldChar w:fldCharType="end"/>
      </w:r>
      <w:r w:rsidR="00D0123E" w:rsidRPr="00F51053">
        <w:t xml:space="preserve"> and musculoskeletal </w:t>
      </w:r>
      <w:r w:rsidR="006F7879" w:rsidRPr="00F51053">
        <w:fldChar w:fldCharType="begin"/>
      </w:r>
      <w:r w:rsidR="00576599" w:rsidRPr="00F51053">
        <w:instrText xml:space="preserve"> ADDIN EN.CITE &lt;EndNote&gt;&lt;Cite&gt;&lt;Author&gt;Roelofs&lt;/Author&gt;&lt;Year&gt;2002&lt;/Year&gt;&lt;RecNum&gt;119&lt;/RecNum&gt;&lt;DisplayText&gt;(Roelofs &amp;amp; Straker, 2002)&lt;/DisplayText&gt;&lt;record&gt;&lt;rec-number&gt;119&lt;/rec-number&gt;&lt;foreign-keys&gt;&lt;key app="EN" db-id="pwwpsdd08dpprxevwd6v0pfnwvre9v2wsrdv" timestamp="1428379548"&gt;119&lt;/key&gt;&lt;/foreign-keys&gt;&lt;ref-type name="Journal Article"&gt;17&lt;/ref-type&gt;&lt;contributors&gt;&lt;authors&gt;&lt;author&gt;Roelofs, A., &lt;/author&gt;&lt;author&gt;Straker, L.&lt;/author&gt;&lt;/authors&gt;&lt;/contributors&gt;&lt;titles&gt;&lt;title&gt;The experience of musculoskeletal discomfort amongst bank tellers who just sit, just stand or sit and stand at work.&lt;/title&gt;&lt;secondary-title&gt;Ergonomics Journal of South Africa &lt;/secondary-title&gt;&lt;/titles&gt;&lt;periodical&gt;&lt;full-title&gt;Ergonomics Journal of South Africa&lt;/full-title&gt;&lt;/periodical&gt;&lt;pages&gt;11-29&lt;/pages&gt;&lt;volume&gt;14&lt;/volume&gt;&lt;number&gt;2&lt;/number&gt;&lt;dates&gt;&lt;year&gt;2002&lt;/year&gt;&lt;/dates&gt;&lt;urls&gt;&lt;/urls&gt;&lt;/record&gt;&lt;/Cite&gt;&lt;/EndNote&gt;</w:instrText>
      </w:r>
      <w:r w:rsidR="006F7879" w:rsidRPr="00F51053">
        <w:fldChar w:fldCharType="separate"/>
      </w:r>
      <w:r w:rsidR="005B5BAB" w:rsidRPr="00F51053">
        <w:rPr>
          <w:noProof/>
        </w:rPr>
        <w:t>(Roelofs &amp; Straker, 2002)</w:t>
      </w:r>
      <w:r w:rsidR="006F7879" w:rsidRPr="00F51053">
        <w:fldChar w:fldCharType="end"/>
      </w:r>
      <w:r w:rsidR="00D0123E" w:rsidRPr="00F51053">
        <w:t xml:space="preserve"> outcome studies suggest that </w:t>
      </w:r>
      <w:r w:rsidR="003C40E5" w:rsidRPr="00F51053">
        <w:t>interrupting</w:t>
      </w:r>
      <w:r w:rsidR="00D0123E" w:rsidRPr="00F51053">
        <w:t xml:space="preserve"> sedentary behaviour after 20 or 30 minutes has a positive effect on outcomes</w:t>
      </w:r>
      <w:r w:rsidR="00B67D83" w:rsidRPr="00F51053">
        <w:t xml:space="preserve"> in the short term</w:t>
      </w:r>
      <w:r w:rsidR="00D0123E" w:rsidRPr="00F51053">
        <w:t xml:space="preserve">, suggesting that bouts longer than this duration may be sufficiently excessive to increase the risk of negative outcomes. </w:t>
      </w:r>
    </w:p>
    <w:p w:rsidR="00D34815" w:rsidRPr="00F51053" w:rsidRDefault="00D0123E" w:rsidP="00DC6986">
      <w:r w:rsidRPr="00F51053">
        <w:t xml:space="preserve">Further, the duration and the nature of the </w:t>
      </w:r>
      <w:r w:rsidR="003C40E5" w:rsidRPr="00F51053">
        <w:t xml:space="preserve">interruption </w:t>
      </w:r>
      <w:r w:rsidRPr="00F51053">
        <w:t xml:space="preserve">from sitting that is required to reduce the increase in risk associated with a prolonged sitting exposure are not yet clear. However, initial evidence suggests that </w:t>
      </w:r>
      <w:r w:rsidR="003C40E5" w:rsidRPr="00F51053">
        <w:t xml:space="preserve">interruptions </w:t>
      </w:r>
      <w:r w:rsidR="00B67D83" w:rsidRPr="00F51053">
        <w:t xml:space="preserve">of </w:t>
      </w:r>
      <w:r w:rsidRPr="00F51053">
        <w:t xml:space="preserve">light intensity activity (e.g. slow walking) </w:t>
      </w:r>
      <w:r w:rsidR="00B67D83" w:rsidRPr="00F51053">
        <w:t xml:space="preserve">and short duration (2 minutes) </w:t>
      </w:r>
      <w:r w:rsidRPr="00F51053">
        <w:t>may be sufficient</w:t>
      </w:r>
      <w:r w:rsidR="00B67D83" w:rsidRPr="00F51053">
        <w:t xml:space="preserve"> </w:t>
      </w:r>
      <w:r w:rsidRPr="00F51053">
        <w:t xml:space="preserve">for beneficial </w:t>
      </w:r>
      <w:r w:rsidR="00006E6C" w:rsidRPr="00F51053">
        <w:t xml:space="preserve">metabolic </w:t>
      </w:r>
      <w:r w:rsidRPr="00F51053">
        <w:t>effects to be observed</w:t>
      </w:r>
      <w:r w:rsidR="00156884" w:rsidRPr="00F51053">
        <w:t xml:space="preserve"> short term</w:t>
      </w:r>
      <w:r w:rsidRPr="00F51053">
        <w:t xml:space="preserve"> </w:t>
      </w:r>
      <w:r w:rsidR="00B67D83" w:rsidRPr="00F51053">
        <w:t xml:space="preserve">in </w:t>
      </w:r>
      <w:r w:rsidR="00156884" w:rsidRPr="00F51053">
        <w:t xml:space="preserve">overweight/obese </w:t>
      </w:r>
      <w:r w:rsidR="00B67D83" w:rsidRPr="00F51053">
        <w:t xml:space="preserve">individuals </w:t>
      </w:r>
      <w:r w:rsidR="006F7879" w:rsidRPr="00F51053">
        <w:fldChar w:fldCharType="begin"/>
      </w:r>
      <w:r w:rsidR="00576599" w:rsidRPr="00F51053">
        <w:instrText xml:space="preserve"> ADDIN EN.CITE &lt;EndNote&gt;&lt;Cite&gt;&lt;Author&gt;Dunstan&lt;/Author&gt;&lt;Year&gt;2012&lt;/Year&gt;&lt;RecNum&gt;150&lt;/RecNum&gt;&lt;DisplayText&gt;(Dunstan et al., 2012)&lt;/DisplayText&gt;&lt;record&gt;&lt;rec-number&gt;150&lt;/rec-number&gt;&lt;foreign-keys&gt;&lt;key app="EN" db-id="pwwpsdd08dpprxevwd6v0pfnwvre9v2wsrdv" timestamp="1431337301"&gt;150&lt;/key&gt;&lt;/foreign-keys&gt;&lt;ref-type name="Journal Article"&gt;17&lt;/ref-type&gt;&lt;contributors&gt;&lt;authors&gt;&lt;author&gt;Dunstan, D.W.,&lt;/author&gt;&lt;author&gt;Kingwell, B.A.,&lt;/author&gt;&lt;author&gt;Larsen, R.,&lt;/author&gt;&lt;author&gt;Healy, G.N.,&lt;/author&gt;&lt;author&gt;Cerin, E.,&lt;/author&gt;&lt;author&gt;Hamilton, M.T.,&lt;/author&gt;&lt;author&gt;Shaw, J.E.,&lt;/author&gt;&lt;author&gt;Bertovic, D.A.,&lt;/author&gt;&lt;author&gt;Zimmet, P.Z.,&lt;/author&gt;&lt;author&gt;Salmon, J.,&lt;/author&gt;&lt;author&gt;Owen, N.&lt;/author&gt;&lt;/authors&gt;&lt;/contributors&gt;&lt;auth-address&gt;Baker IDI Heart and Diabetes Institute, Melbourne, Victoria, Australia. david.dunstan@bakeridi.edu.au&lt;/auth-address&gt;&lt;titles&gt;&lt;title&gt;Breaking up prolonged sitting reduces postprandial glucose and insulin responses&lt;/title&gt;&lt;secondary-title&gt;Diabetes Care&lt;/secondary-title&gt;&lt;/titles&gt;&lt;periodical&gt;&lt;full-title&gt;Diabetes Care&lt;/full-title&gt;&lt;abbr-1&gt;Diabetes care&lt;/abbr-1&gt;&lt;/periodical&gt;&lt;pages&gt;976-983&lt;/pages&gt;&lt;volume&gt;35&lt;/volume&gt;&lt;number&gt;5&lt;/number&gt;&lt;keywords&gt;&lt;keyword&gt;Aged&lt;/keyword&gt;&lt;keyword&gt;Blood Glucose/*metabolism&lt;/keyword&gt;&lt;keyword&gt;Female&lt;/keyword&gt;&lt;keyword&gt;Humans&lt;/keyword&gt;&lt;keyword&gt;Insulin/*metabolism&lt;/keyword&gt;&lt;keyword&gt;Male&lt;/keyword&gt;&lt;keyword&gt;Middle Aged&lt;/keyword&gt;&lt;keyword&gt;Obesity/*blood&lt;/keyword&gt;&lt;keyword&gt;Postprandial Period/*physiology&lt;/keyword&gt;&lt;keyword&gt;Walking/*physiology&lt;/keyword&gt;&lt;/keywords&gt;&lt;dates&gt;&lt;year&gt;2012&lt;/year&gt;&lt;pub-dates&gt;&lt;date&gt;May&lt;/date&gt;&lt;/pub-dates&gt;&lt;/dates&gt;&lt;isbn&gt;1935-5548 (Electronic)&amp;#xD;0149-5992 (Linking)&lt;/isbn&gt;&lt;accession-num&gt;22374636&lt;/accession-num&gt;&lt;urls&gt;&lt;related-urls&gt;&lt;url&gt;http://www.ncbi.nlm.nih.gov/pubmed/22374636&lt;/url&gt;&lt;/related-urls&gt;&lt;/urls&gt;&lt;custom2&gt;3329818&lt;/custom2&gt;&lt;electronic-resource-num&gt;10.2337/dc11-1931&lt;/electronic-resource-num&gt;&lt;/record&gt;&lt;/Cite&gt;&lt;/EndNote&gt;</w:instrText>
      </w:r>
      <w:r w:rsidR="006F7879" w:rsidRPr="00F51053">
        <w:fldChar w:fldCharType="separate"/>
      </w:r>
      <w:r w:rsidR="0041483D" w:rsidRPr="00F51053">
        <w:rPr>
          <w:noProof/>
        </w:rPr>
        <w:t>(Dunstan et al., 2012)</w:t>
      </w:r>
      <w:r w:rsidR="006F7879" w:rsidRPr="00F51053">
        <w:fldChar w:fldCharType="end"/>
      </w:r>
      <w:r w:rsidRPr="00F51053">
        <w:t>.</w:t>
      </w:r>
      <w:r w:rsidR="00535441" w:rsidRPr="00F51053">
        <w:t xml:space="preserve"> Providing </w:t>
      </w:r>
      <w:r w:rsidR="003C40E5" w:rsidRPr="00F51053">
        <w:t>an interruption</w:t>
      </w:r>
      <w:r w:rsidR="00535441" w:rsidRPr="00F51053">
        <w:t xml:space="preserve"> of 30 minutes of standing after every 30 minutes of sitting has been shown to reduce musculoskeletal discomfort </w:t>
      </w:r>
      <w:r w:rsidR="00535441" w:rsidRPr="00F51053">
        <w:fldChar w:fldCharType="begin"/>
      </w:r>
      <w:r w:rsidR="00576599" w:rsidRPr="00F51053">
        <w:instrText xml:space="preserve"> ADDIN EN.CITE &lt;EndNote&gt;&lt;Cite&gt;&lt;Author&gt;Roelofs&lt;/Author&gt;&lt;Year&gt;2002&lt;/Year&gt;&lt;RecNum&gt;119&lt;/RecNum&gt;&lt;DisplayText&gt;(Roelofs &amp;amp; Straker, 2002)&lt;/DisplayText&gt;&lt;record&gt;&lt;rec-number&gt;119&lt;/rec-number&gt;&lt;foreign-keys&gt;&lt;key app="EN" db-id="pwwpsdd08dpprxevwd6v0pfnwvre9v2wsrdv" timestamp="1428379548"&gt;119&lt;/key&gt;&lt;/foreign-keys&gt;&lt;ref-type name="Journal Article"&gt;17&lt;/ref-type&gt;&lt;contributors&gt;&lt;authors&gt;&lt;author&gt;Roelofs, A., &lt;/author&gt;&lt;author&gt;Straker, L.&lt;/author&gt;&lt;/authors&gt;&lt;/contributors&gt;&lt;titles&gt;&lt;title&gt;The experience of musculoskeletal discomfort amongst bank tellers who just sit, just stand or sit and stand at work.&lt;/title&gt;&lt;secondary-title&gt;Ergonomics Journal of South Africa &lt;/secondary-title&gt;&lt;/titles&gt;&lt;periodical&gt;&lt;full-title&gt;Ergonomics Journal of South Africa&lt;/full-title&gt;&lt;/periodical&gt;&lt;pages&gt;11-29&lt;/pages&gt;&lt;volume&gt;14&lt;/volume&gt;&lt;number&gt;2&lt;/number&gt;&lt;dates&gt;&lt;year&gt;2002&lt;/year&gt;&lt;/dates&gt;&lt;urls&gt;&lt;/urls&gt;&lt;/record&gt;&lt;/Cite&gt;&lt;/EndNote&gt;</w:instrText>
      </w:r>
      <w:r w:rsidR="00535441" w:rsidRPr="00F51053">
        <w:fldChar w:fldCharType="separate"/>
      </w:r>
      <w:r w:rsidR="005B5BAB" w:rsidRPr="00F51053">
        <w:rPr>
          <w:noProof/>
        </w:rPr>
        <w:t>(Roelofs &amp; Straker, 2002)</w:t>
      </w:r>
      <w:r w:rsidR="00535441" w:rsidRPr="00F51053">
        <w:fldChar w:fldCharType="end"/>
      </w:r>
      <w:r w:rsidR="00535441" w:rsidRPr="00F51053">
        <w:t>.</w:t>
      </w:r>
    </w:p>
    <w:p w:rsidR="00D34815" w:rsidRPr="00F51053" w:rsidRDefault="00D0123E" w:rsidP="00DC6986">
      <w:r w:rsidRPr="00F51053">
        <w:t xml:space="preserve">Whether it makes a difference where </w:t>
      </w:r>
      <w:r w:rsidR="00B67D83" w:rsidRPr="00F51053">
        <w:t>sedentary behaviour is</w:t>
      </w:r>
      <w:r w:rsidRPr="00F51053">
        <w:t xml:space="preserve"> accumulated, i.e. occupational or non-occupational domains, remains unclear. However principles of proportional attribution imply that where occupational exposures account for a half of an individual’s overall exposure </w:t>
      </w:r>
      <w:r w:rsidR="006F7879" w:rsidRPr="00F51053">
        <w:fldChar w:fldCharType="begin"/>
      </w:r>
      <w:r w:rsidR="00576599" w:rsidRPr="00F51053">
        <w:instrText xml:space="preserve"> ADDIN EN.CITE &lt;EndNote&gt;&lt;Cite&gt;&lt;Author&gt;Parry&lt;/Author&gt;&lt;Year&gt;2013&lt;/Year&gt;&lt;RecNum&gt;1&lt;/RecNum&gt;&lt;DisplayText&gt;(Parry &amp;amp; Straker, 2013)&lt;/DisplayText&gt;&lt;record&gt;&lt;rec-number&gt;1&lt;/rec-number&gt;&lt;foreign-keys&gt;&lt;key app="EN" db-id="pwwpsdd08dpprxevwd6v0pfnwvre9v2wsrdv" timestamp="1425527856"&gt;1&lt;/key&gt;&lt;/foreign-keys&gt;&lt;ref-type name="Journal Article"&gt;17&lt;/ref-type&gt;&lt;contributors&gt;&lt;authors&gt;&lt;author&gt;Parry, S.,&lt;/author&gt;&lt;author&gt;Straker, L.&lt;/author&gt;&lt;/authors&gt;&lt;/contributors&gt;&lt;titles&gt;&lt;title&gt;The contribution of office work to sedentary behaviour associated risk&lt;/title&gt;&lt;secondary-title&gt;BMC Public Health&lt;/secondary-title&gt;&lt;alt-title&gt;BMC public health&lt;/alt-title&gt;&lt;/titles&gt;&lt;periodical&gt;&lt;full-title&gt;BMC Public Health&lt;/full-title&gt;&lt;abbr-1&gt;BMC public health&lt;/abbr-1&gt;&lt;/periodical&gt;&lt;alt-periodical&gt;&lt;full-title&gt;BMC Public Health&lt;/full-title&gt;&lt;abbr-1&gt;BMC public health&lt;/abbr-1&gt;&lt;/alt-periodical&gt;&lt;pages&gt;296&lt;/pages&gt;&lt;volume&gt;13&lt;/volume&gt;&lt;dates&gt;&lt;year&gt;2013&lt;/year&gt;&lt;/dates&gt;&lt;isbn&gt;1471-2458 (Electronic)&amp;#xD;1471-2458 (Linking)&lt;/isbn&gt;&lt;accession-num&gt;23557495&lt;/accession-num&gt;&lt;urls&gt;&lt;related-urls&gt;&lt;url&gt;http://www.ncbi.nlm.nih.gov/pubmed/23557495&lt;/url&gt;&lt;/related-urls&gt;&lt;/urls&gt;&lt;custom2&gt;3651291&lt;/custom2&gt;&lt;electronic-resource-num&gt;10.1186/1471-2458-13-296&lt;/electronic-resource-num&gt;&lt;/record&gt;&lt;/Cite&gt;&lt;/EndNote&gt;</w:instrText>
      </w:r>
      <w:r w:rsidR="006F7879" w:rsidRPr="00F51053">
        <w:fldChar w:fldCharType="separate"/>
      </w:r>
      <w:r w:rsidR="005B5BAB" w:rsidRPr="00F51053">
        <w:rPr>
          <w:noProof/>
        </w:rPr>
        <w:t>(Parry &amp; Straker, 2013)</w:t>
      </w:r>
      <w:r w:rsidR="006F7879" w:rsidRPr="00F51053">
        <w:fldChar w:fldCharType="end"/>
      </w:r>
      <w:r w:rsidRPr="00F51053">
        <w:t xml:space="preserve">, the occupational exposure </w:t>
      </w:r>
      <w:r w:rsidRPr="00F51053">
        <w:lastRenderedPageBreak/>
        <w:t xml:space="preserve">can be considered to be responsible for half the negative consequences </w:t>
      </w:r>
      <w:r w:rsidR="006F7879" w:rsidRPr="00F51053">
        <w:fldChar w:fldCharType="begin">
          <w:fldData xml:space="preserve">PEVuZE5vdGU+PENpdGU+PEF1dGhvcj5TdHJha2VyPC9BdXRob3I+PFllYXI+MjAxNDwvWWVhcj48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</w:fldData>
        </w:fldChar>
      </w:r>
      <w:r w:rsidR="00906889" w:rsidRPr="00F51053">
        <w:instrText xml:space="preserve"> ADDIN EN.CITE </w:instrText>
      </w:r>
      <w:r w:rsidR="00906889" w:rsidRPr="00F51053">
        <w:fldChar w:fldCharType="begin">
          <w:fldData xml:space="preserve">PEVuZE5vdGU+PENpdGU+PEF1dGhvcj5TdHJha2VyPC9BdXRob3I+PFllYXI+MjAxNDwvWWVhcj48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</w:fldData>
        </w:fldChar>
      </w:r>
      <w:r w:rsidR="00906889" w:rsidRPr="00F51053">
        <w:instrText xml:space="preserve"> ADDIN EN.CITE.DATA </w:instrText>
      </w:r>
      <w:r w:rsidR="00906889" w:rsidRPr="00F51053">
        <w:fldChar w:fldCharType="end"/>
      </w:r>
      <w:r w:rsidR="006F7879" w:rsidRPr="00F51053">
        <w:fldChar w:fldCharType="separate"/>
      </w:r>
      <w:r w:rsidR="00906889" w:rsidRPr="00F51053">
        <w:rPr>
          <w:noProof/>
        </w:rPr>
        <w:t>(Straker, Healy, Atherton, &amp; Dunstan, 2014)</w:t>
      </w:r>
      <w:r w:rsidR="006F7879" w:rsidRPr="00F51053">
        <w:fldChar w:fldCharType="end"/>
      </w:r>
      <w:r w:rsidRPr="00F51053">
        <w:t>.</w:t>
      </w:r>
    </w:p>
    <w:p w:rsidR="00C564F4" w:rsidRPr="00F51053" w:rsidRDefault="00C564F4" w:rsidP="00DC6986">
      <w:r w:rsidRPr="00F51053">
        <w:t xml:space="preserve">Given legal action has already been taken in Australia which proposed that prolonged sitting was a cause of work-related compensable disease </w:t>
      </w:r>
      <w:r w:rsidR="00A24FC9" w:rsidRPr="00F51053">
        <w:fldChar w:fldCharType="begin"/>
      </w:r>
      <w:r w:rsidR="00D14612" w:rsidRPr="00F51053">
        <w:instrText xml:space="preserve"> ADDIN EN.CITE &lt;EndNote&gt;&lt;Cite&gt;&lt;Year&gt;2015&lt;/Year&gt;&lt;RecNum&gt;367&lt;/RecNum&gt;&lt;DisplayText&gt;(&amp;quot;Schodde and Comcare (Compensation) [2015] AATA 598,&amp;quot; 2015)&lt;/DisplayText&gt;&lt;record&gt;&lt;rec-number&gt;367&lt;/rec-number&gt;&lt;foreign-keys&gt;&lt;key app="EN" db-id="pwwpsdd08dpprxevwd6v0pfnwvre9v2wsrdv" timestamp="1442388812"&gt;367&lt;/key&gt;&lt;/foreign-keys&gt;&lt;ref-type name="Case"&gt;7&lt;/ref-type&gt;&lt;contributors&gt;&lt;/contributors&gt;&lt;titles&gt;&lt;title&gt;Schodde and Comcare (Compensation) [2015] AATA 598&lt;/title&gt;&lt;/titles&gt;&lt;section&gt;17 August 2015&lt;/section&gt;&lt;dates&gt;&lt;year&gt;2015&lt;/year&gt;&lt;/dates&gt;&lt;publisher&gt;Administrative Appeals Tribunal&lt;/publisher&gt;&lt;urls&gt;&lt;/urls&gt;&lt;/record&gt;&lt;/Cite&gt;&lt;/EndNote&gt;</w:instrText>
      </w:r>
      <w:r w:rsidR="00A24FC9" w:rsidRPr="00F51053">
        <w:fldChar w:fldCharType="separate"/>
      </w:r>
      <w:r w:rsidR="00D14612" w:rsidRPr="00F51053">
        <w:rPr>
          <w:noProof/>
        </w:rPr>
        <w:t>("Schodde and Comcare (Compensation) [2015] AATA 598," 2015)</w:t>
      </w:r>
      <w:r w:rsidR="00A24FC9" w:rsidRPr="00F51053">
        <w:fldChar w:fldCharType="end"/>
      </w:r>
      <w:r w:rsidRPr="00F51053">
        <w:t>, clear evidence on what constitutes excessive occupational sitting is urgently needed.</w:t>
      </w:r>
    </w:p>
    <w:p w:rsidR="000A1D1E" w:rsidRPr="00F51053" w:rsidRDefault="000A1D1E" w:rsidP="00D34815">
      <w:pPr>
        <w:pStyle w:val="MediumList2-Accent21"/>
        <w:spacing w:after="240"/>
        <w:rPr>
          <w:rFonts w:asciiTheme="minorBidi" w:hAnsiTheme="minorBidi"/>
          <w:b/>
          <w:noProof/>
          <w:lang w:val="en-US"/>
        </w:rPr>
      </w:pPr>
    </w:p>
    <w:tbl>
      <w:tblPr>
        <w:tblStyle w:val="TableGrid"/>
        <w:tblW w:w="0" w:type="auto"/>
        <w:tblLook w:val="04A0" w:firstRow="1" w:lastRow="0" w:firstColumn="1" w:lastColumn="0" w:noHBand="0" w:noVBand="1"/>
        <w:tblCaption w:val="Key messages covered in this section"/>
        <w:tblDescription w:val="• Sitting exposure is not all toxic; however, both the total exposure and the pattern of exposure are probably important.&#10;• What should be considered excessive for occupational sitting is not clear.&#10;• More than 7 hours overall sedentary behaviour per day (by self-report) is likely to be detrimental to health and therefore considered excessive. &#10;• Prolonged sitting bouts of more than 20-30 minutes are likely to be detrimental to health and therefore considered excessive in both occupational and non-occupational settings.&#10;"/>
      </w:tblPr>
      <w:tblGrid>
        <w:gridCol w:w="8516"/>
      </w:tblGrid>
      <w:tr w:rsidR="000A1D1E" w:rsidRPr="00F51053" w:rsidTr="00EE60B4">
        <w:trPr>
          <w:cantSplit/>
          <w:tblHeader/>
        </w:trPr>
        <w:tc>
          <w:tcPr>
            <w:tcW w:w="8516" w:type="dxa"/>
            <w:shd w:val="clear" w:color="auto" w:fill="BFBFBF" w:themeFill="background1" w:themeFillShade="BF"/>
          </w:tcPr>
          <w:p w:rsidR="000A1D1E" w:rsidRPr="00F51053" w:rsidRDefault="000A1D1E" w:rsidP="00D3363F">
            <w:pPr>
              <w:pStyle w:val="Heading1"/>
            </w:pPr>
            <w:bookmarkStart w:id="58" w:name="_Toc419204246"/>
            <w:bookmarkStart w:id="59" w:name="_Toc440468410"/>
            <w:r w:rsidRPr="00F51053">
              <w:t>Key messages covered in this section</w:t>
            </w:r>
            <w:bookmarkEnd w:id="58"/>
            <w:bookmarkEnd w:id="59"/>
          </w:p>
          <w:p w:rsidR="000A1D1E" w:rsidRPr="00F51053" w:rsidRDefault="000A1D1E" w:rsidP="00DC6986">
            <w:pPr>
              <w:pStyle w:val="ListParagraph"/>
              <w:numPr>
                <w:ilvl w:val="0"/>
                <w:numId w:val="9"/>
              </w:numPr>
            </w:pPr>
            <w:r w:rsidRPr="00F51053">
              <w:t>Sitting exposure is not all toxic; however, both the total exposure and the pattern of exposure are probably important.</w:t>
            </w:r>
          </w:p>
          <w:p w:rsidR="000A1D1E" w:rsidRPr="00F51053" w:rsidRDefault="000A1D1E" w:rsidP="00DC6986">
            <w:pPr>
              <w:pStyle w:val="ListParagraph"/>
              <w:numPr>
                <w:ilvl w:val="0"/>
                <w:numId w:val="9"/>
              </w:numPr>
            </w:pPr>
            <w:r w:rsidRPr="00F51053">
              <w:t>What should be considered excessive for occupational sitting is not clear.</w:t>
            </w:r>
          </w:p>
          <w:p w:rsidR="000A1D1E" w:rsidRPr="00F51053" w:rsidRDefault="000A1D1E" w:rsidP="00DC6986">
            <w:pPr>
              <w:pStyle w:val="ListParagraph"/>
              <w:numPr>
                <w:ilvl w:val="0"/>
                <w:numId w:val="9"/>
              </w:numPr>
            </w:pPr>
            <w:r w:rsidRPr="00F51053">
              <w:t xml:space="preserve">More than 7 hours overall sedentary behaviour per day (by self-report) is likely to be detrimental to health and therefore considered excessive. </w:t>
            </w:r>
          </w:p>
          <w:p w:rsidR="000A1D1E" w:rsidRPr="00F51053" w:rsidRDefault="000A1D1E" w:rsidP="00DC6986">
            <w:pPr>
              <w:pStyle w:val="ListParagraph"/>
              <w:numPr>
                <w:ilvl w:val="0"/>
                <w:numId w:val="9"/>
              </w:numPr>
            </w:pPr>
            <w:r w:rsidRPr="00F51053">
              <w:t>Prolonged sitting bouts of more than 20-30 minutes are likely to be detrimental to health and therefore considered excessive in both occupational and non-occupational settings.</w:t>
            </w:r>
          </w:p>
          <w:p w:rsidR="000A1D1E" w:rsidRPr="00F51053" w:rsidRDefault="000A1D1E" w:rsidP="00D34815">
            <w:pPr>
              <w:pStyle w:val="MediumList2-Accent21"/>
              <w:spacing w:after="240"/>
              <w:rPr>
                <w:rFonts w:asciiTheme="minorBidi" w:hAnsiTheme="minorBidi"/>
              </w:rPr>
            </w:pPr>
          </w:p>
        </w:tc>
      </w:tr>
    </w:tbl>
    <w:p w:rsidR="00D34815" w:rsidRPr="00F51053" w:rsidRDefault="00D0123E" w:rsidP="00D3363F">
      <w:pPr>
        <w:pStyle w:val="Heading1"/>
      </w:pPr>
      <w:r w:rsidRPr="00F51053">
        <w:br w:type="page"/>
      </w:r>
      <w:bookmarkStart w:id="60" w:name="_Toc440468411"/>
      <w:r w:rsidR="00D413F6" w:rsidRPr="00F51053">
        <w:lastRenderedPageBreak/>
        <w:t>9. Potential mechanisms for harm from occupational s</w:t>
      </w:r>
      <w:r w:rsidR="00C1572F" w:rsidRPr="00F51053">
        <w:t>itting</w:t>
      </w:r>
      <w:bookmarkEnd w:id="60"/>
    </w:p>
    <w:p w:rsidR="00D34815" w:rsidRPr="00F51053" w:rsidRDefault="00CB6BFC" w:rsidP="00DC6986">
      <w:r w:rsidRPr="00F51053">
        <w:t xml:space="preserve">The mechanisms underlying the links between sedentary behaviour and poor health and productivity outcomes are not yet well understood. However a number of different mechanisms appear likely and provide a useful basis for considering potential </w:t>
      </w:r>
      <w:r w:rsidR="00240245" w:rsidRPr="00F51053">
        <w:t xml:space="preserve">control </w:t>
      </w:r>
      <w:r w:rsidRPr="00F51053">
        <w:t>solutions</w:t>
      </w:r>
      <w:r w:rsidR="00E21685" w:rsidRPr="00F51053">
        <w:t xml:space="preserve">. </w:t>
      </w:r>
    </w:p>
    <w:p w:rsidR="00D34815" w:rsidRPr="00F51053" w:rsidRDefault="00ED43F4" w:rsidP="00DC6986">
      <w:r w:rsidRPr="00F51053">
        <w:rPr>
          <w:b/>
        </w:rPr>
        <w:t>Insufficient dynamic muscle activity</w:t>
      </w:r>
      <w:r w:rsidRPr="00F51053">
        <w:t xml:space="preserve"> is likely to be an underlying mechanism as it is linked to both</w:t>
      </w:r>
      <w:r w:rsidR="00E21685" w:rsidRPr="00F51053">
        <w:t xml:space="preserve"> insufficient energy expenditure and insufficient movement</w:t>
      </w:r>
      <w:r w:rsidRPr="00F51053">
        <w:t>/lack of postural variety</w:t>
      </w:r>
      <w:r w:rsidR="00E21685" w:rsidRPr="00F51053">
        <w:t xml:space="preserve">. </w:t>
      </w:r>
      <w:r w:rsidR="00B879E1" w:rsidRPr="00F51053">
        <w:t xml:space="preserve">Muscle activity directly </w:t>
      </w:r>
      <w:r w:rsidR="00006E6C" w:rsidRPr="00F51053">
        <w:t>contributes to</w:t>
      </w:r>
      <w:r w:rsidR="00B879E1" w:rsidRPr="00F51053">
        <w:t xml:space="preserve"> energy </w:t>
      </w:r>
      <w:r w:rsidR="00006E6C" w:rsidRPr="00F51053">
        <w:t xml:space="preserve">expenditure </w:t>
      </w:r>
      <w:r w:rsidR="00B879E1" w:rsidRPr="00F51053">
        <w:t>but may also indirectly influence</w:t>
      </w:r>
      <w:r w:rsidR="00E21685" w:rsidRPr="00F51053">
        <w:t xml:space="preserve"> </w:t>
      </w:r>
      <w:r w:rsidR="00B879E1" w:rsidRPr="00F51053">
        <w:t>energy expenditure</w:t>
      </w:r>
      <w:r w:rsidR="00006E6C" w:rsidRPr="00F51053">
        <w:t xml:space="preserve"> by alter</w:t>
      </w:r>
      <w:r w:rsidR="00D6424B" w:rsidRPr="00F51053">
        <w:t xml:space="preserve">ing </w:t>
      </w:r>
      <w:r w:rsidR="00527FA8" w:rsidRPr="00F51053">
        <w:t>metabolic</w:t>
      </w:r>
      <w:r w:rsidR="00D6424B" w:rsidRPr="00F51053">
        <w:t xml:space="preserve"> pathways</w:t>
      </w:r>
      <w:r w:rsidR="00B879E1" w:rsidRPr="00F51053">
        <w:t xml:space="preserve">. </w:t>
      </w:r>
      <w:r w:rsidR="00E21685" w:rsidRPr="00F51053">
        <w:t>In animal models, local muscle contractile activity influences maintenance of lipoprotein lipase activity — one of the key enzymes in glucose and lipid metabolism</w:t>
      </w:r>
      <w:r w:rsidR="00043464" w:rsidRPr="00F51053">
        <w:t xml:space="preserve"> </w:t>
      </w:r>
      <w:r w:rsidR="00043464" w:rsidRPr="00F51053">
        <w:fldChar w:fldCharType="begin">
          <w:fldData xml:space="preserve">PEVuZE5vdGU+PENpdGU+PEF1dGhvcj5IYW1pbHRvbjwvQXV0aG9yPjxZZWFyPjIwMDQ8L1llYXI+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</w:fldData>
        </w:fldChar>
      </w:r>
      <w:r w:rsidR="00906889" w:rsidRPr="00F51053">
        <w:instrText xml:space="preserve"> ADDIN EN.CITE </w:instrText>
      </w:r>
      <w:r w:rsidR="00906889" w:rsidRPr="00F51053">
        <w:fldChar w:fldCharType="begin">
          <w:fldData xml:space="preserve">PEVuZE5vdGU+PENpdGU+PEF1dGhvcj5IYW1pbHRvbjwvQXV0aG9yPjxZZWFyPjIwMDQ8L1llYXI+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</w:fldData>
        </w:fldChar>
      </w:r>
      <w:r w:rsidR="00906889" w:rsidRPr="00F51053">
        <w:instrText xml:space="preserve"> ADDIN EN.CITE.DATA </w:instrText>
      </w:r>
      <w:r w:rsidR="00906889" w:rsidRPr="00F51053">
        <w:fldChar w:fldCharType="end"/>
      </w:r>
      <w:r w:rsidR="00043464" w:rsidRPr="00F51053">
        <w:fldChar w:fldCharType="separate"/>
      </w:r>
      <w:r w:rsidR="00906889" w:rsidRPr="00F51053">
        <w:rPr>
          <w:noProof/>
        </w:rPr>
        <w:t>(M.T. Hamilton, Hamilton, &amp; Zderic, 2004)</w:t>
      </w:r>
      <w:r w:rsidR="00043464" w:rsidRPr="00F51053">
        <w:fldChar w:fldCharType="end"/>
      </w:r>
      <w:r w:rsidRPr="00F51053">
        <w:t xml:space="preserve">. </w:t>
      </w:r>
      <w:r w:rsidR="00295B5F" w:rsidRPr="00F51053">
        <w:t>In humans, muscle</w:t>
      </w:r>
      <w:r w:rsidR="00B879E1" w:rsidRPr="00F51053">
        <w:t xml:space="preserve"> activity </w:t>
      </w:r>
      <w:r w:rsidR="00295B5F" w:rsidRPr="00F51053">
        <w:t>has beneficial</w:t>
      </w:r>
      <w:r w:rsidR="00B879E1" w:rsidRPr="00F51053">
        <w:t xml:space="preserve"> effects on </w:t>
      </w:r>
      <w:r w:rsidR="00006E6C" w:rsidRPr="00F51053">
        <w:t>enhancing blood flow</w:t>
      </w:r>
      <w:r w:rsidR="00953589" w:rsidRPr="00F51053">
        <w:t xml:space="preserve"> and</w:t>
      </w:r>
      <w:r w:rsidR="00006E6C" w:rsidRPr="00F51053">
        <w:t xml:space="preserve"> </w:t>
      </w:r>
      <w:r w:rsidR="00B879E1" w:rsidRPr="00F51053">
        <w:t xml:space="preserve">skeletal muscle gene expression, including specific genes involved in carbohydrate metabolism </w:t>
      </w:r>
      <w:r w:rsidR="001C1DDE" w:rsidRPr="00F51053">
        <w:fldChar w:fldCharType="begin"/>
      </w:r>
      <w:r w:rsidR="002A2222" w:rsidRPr="00F51053">
        <w:instrText xml:space="preserve"> ADDIN EN.CITE &lt;EndNote&gt;&lt;Cite&gt;&lt;Author&gt;Latouche&lt;/Author&gt;&lt;Year&gt;2013&lt;/Year&gt;&lt;RecNum&gt;330&lt;/RecNum&gt;&lt;DisplayText&gt;(Latouche et al., 2013)&lt;/DisplayText&gt;&lt;record&gt;&lt;rec-number&gt;330&lt;/rec-number&gt;&lt;foreign-keys&gt;&lt;key app="EN" db-id="pwwpsdd08dpprxevwd6v0pfnwvre9v2wsrdv" timestamp="1438245900"&gt;330&lt;/key&gt;&lt;/foreign-keys&gt;&lt;ref-type name="Journal Article"&gt;17&lt;/ref-type&gt;&lt;contributors&gt;&lt;authors&gt;&lt;author&gt;Latouche, C.,&lt;/author&gt;&lt;author&gt;Jowett, J.B.M., &lt;/author&gt;&lt;author&gt;Carey, A.L.,&lt;/author&gt;&lt;author&gt;Bertovic, D.A.,&lt;/author&gt;&lt;author&gt;Owen, N.,&lt;/author&gt;&lt;author&gt;Dunstan, D.W., &lt;/author&gt;&lt;author&gt;Kingwell, B.A.&lt;/author&gt;&lt;/authors&gt;&lt;/contributors&gt;&lt;titles&gt;&lt;title&gt;Effects of breaking up prolonged sitting on skeletal muscle gene expression&lt;/title&gt;&lt;secondary-title&gt;Journal of Applied Physiology&lt;/secondary-title&gt;&lt;alt-title&gt;J Appl Physiol &lt;/alt-title&gt;&lt;/titles&gt;&lt;periodical&gt;&lt;full-title&gt;Journal of Applied Physiology&lt;/full-title&gt;&lt;/periodical&gt;&lt;alt-periodical&gt;&lt;full-title&gt;J Appl Physiol&lt;/full-title&gt;&lt;/alt-periodical&gt;&lt;pages&gt;453-460&lt;/pages&gt;&lt;volume&gt;114&lt;/volume&gt;&lt;number&gt;4&lt;/number&gt;&lt;dates&gt;&lt;year&gt;2013&lt;/year&gt;&lt;/dates&gt;&lt;urls&gt;&lt;/urls&gt;&lt;/record&gt;&lt;/Cite&gt;&lt;/EndNote&gt;</w:instrText>
      </w:r>
      <w:r w:rsidR="001C1DDE" w:rsidRPr="00F51053">
        <w:fldChar w:fldCharType="separate"/>
      </w:r>
      <w:r w:rsidR="001C1DDE" w:rsidRPr="00F51053">
        <w:rPr>
          <w:noProof/>
        </w:rPr>
        <w:t>(Latouche et al., 2013)</w:t>
      </w:r>
      <w:r w:rsidR="001C1DDE" w:rsidRPr="00F51053">
        <w:fldChar w:fldCharType="end"/>
      </w:r>
      <w:r w:rsidR="00B879E1" w:rsidRPr="00F51053">
        <w:t xml:space="preserve">. </w:t>
      </w:r>
      <w:r w:rsidRPr="00F51053">
        <w:t xml:space="preserve">Recently, low muscle activity has </w:t>
      </w:r>
      <w:r w:rsidR="00B879E1" w:rsidRPr="00F51053">
        <w:t xml:space="preserve">also </w:t>
      </w:r>
      <w:r w:rsidRPr="00F51053">
        <w:t xml:space="preserve">been associated with cardio-metabolic risk biomarkers </w:t>
      </w:r>
      <w:r w:rsidR="006F7879" w:rsidRPr="00F51053">
        <w:fldChar w:fldCharType="begin"/>
      </w:r>
      <w:r w:rsidR="00594F2D" w:rsidRPr="00F51053">
        <w:instrText xml:space="preserve"> ADDIN EN.CITE &lt;EndNote&gt;&lt;Cite&gt;&lt;Author&gt;Pesola&lt;/Author&gt;&lt;Year&gt;2015&lt;/Year&gt;&lt;RecNum&gt;176&lt;/RecNum&gt;&lt;DisplayText&gt;(Pesola et al., 2015)&lt;/DisplayText&gt;&lt;record&gt;&lt;rec-number&gt;176&lt;/rec-number&gt;&lt;foreign-keys&gt;&lt;key app="EN" db-id="pwwpsdd08dpprxevwd6v0pfnwvre9v2wsrdv" timestamp="1436240660"&gt;176&lt;/key&gt;&lt;/foreign-keys&gt;&lt;ref-type name="Journal Article"&gt;17&lt;/ref-type&gt;&lt;contributors&gt;&lt;authors&gt;&lt;author&gt;Pesola, A.J.,&lt;/author&gt;&lt;author&gt;Laukkanen, A.,&lt;/author&gt;&lt;author&gt;Tikkanen, O.,&lt;/author&gt;&lt;author&gt;Sipila, S.,&lt;/author&gt;&lt;author&gt;Kainulainen, H.,&lt;/author&gt;&lt;author&gt;Finni, T.&lt;/author&gt;&lt;/authors&gt;&lt;/contributors&gt;&lt;auth-address&gt;1Department of Biology of Physical Activity, Neuromuscular Research Center, University of Jyvaskyla, FINLAND; 2Department of Sport Sciences, University of Jyvaskyla, FINLAND; and 3Department of Health Sciences, Gerontology Research Center, University of Jyvaskyla, FINLAND.&lt;/auth-address&gt;&lt;titles&gt;&lt;title&gt;Muscle inactivity is adversely associated with biomarkers in physically active adults&lt;/title&gt;&lt;secondary-title&gt;Medicine and Science in Sports and Exercise&lt;/secondary-title&gt;&lt;alt-title&gt;Med Sci Sports Exerc&lt;/alt-title&gt;&lt;/titles&gt;&lt;periodical&gt;&lt;full-title&gt;Med Sci Sports Exerc&lt;/full-title&gt;&lt;abbr-1&gt;Medicine and science in sports and exercise&lt;/abbr-1&gt;&lt;/periodical&gt;&lt;alt-periodical&gt;&lt;full-title&gt;Med Sci Sports Exerc&lt;/full-title&gt;&lt;abbr-1&gt;Medicine and science in sports and exercise&lt;/abbr-1&gt;&lt;/alt-periodical&gt;&lt;pages&gt;1188-1196&lt;/pages&gt;&lt;volume&gt;47&lt;/volume&gt;&lt;number&gt;6&lt;/number&gt;&lt;dates&gt;&lt;year&gt;2015&lt;/year&gt;&lt;pub-dates&gt;&lt;date&gt;Jun&lt;/date&gt;&lt;/pub-dates&gt;&lt;/dates&gt;&lt;isbn&gt;1530-0315 (Electronic)&amp;#xD;0195-9131 (Linking)&lt;/isbn&gt;&lt;accession-num&gt;25251049&lt;/accession-num&gt;&lt;urls&gt;&lt;related-urls&gt;&lt;url&gt;http://www.ncbi.nlm.nih.gov/pubmed/25251049&lt;/url&gt;&lt;/related-urls&gt;&lt;/urls&gt;&lt;electronic-resource-num&gt;10.1249/MSS.0000000000000527&lt;/electronic-resource-num&gt;&lt;/record&gt;&lt;/Cite&gt;&lt;/EndNote&gt;</w:instrText>
      </w:r>
      <w:r w:rsidR="006F7879" w:rsidRPr="00F51053">
        <w:fldChar w:fldCharType="separate"/>
      </w:r>
      <w:r w:rsidRPr="00F51053">
        <w:rPr>
          <w:noProof/>
        </w:rPr>
        <w:t>(Pesola et al., 2015)</w:t>
      </w:r>
      <w:r w:rsidR="006F7879" w:rsidRPr="00F51053">
        <w:fldChar w:fldCharType="end"/>
      </w:r>
      <w:r w:rsidRPr="00F51053">
        <w:t xml:space="preserve">. </w:t>
      </w:r>
      <w:r w:rsidR="00B879E1" w:rsidRPr="00F51053">
        <w:t xml:space="preserve">Muscle activity is also essential for movement and to enable changes in posture. For example changing from sitting to standing </w:t>
      </w:r>
      <w:r w:rsidR="0080614E" w:rsidRPr="00F51053">
        <w:t>requires the use of large lower limb muscles and thus both energy expenditure and movement/posture variation.</w:t>
      </w:r>
    </w:p>
    <w:p w:rsidR="00D34815" w:rsidRPr="00F51053" w:rsidRDefault="004D719A" w:rsidP="00DC6986">
      <w:r w:rsidRPr="00F51053">
        <w:t xml:space="preserve">It has been suggested that the </w:t>
      </w:r>
      <w:r w:rsidR="009E05DD" w:rsidRPr="00F51053">
        <w:t xml:space="preserve">association between </w:t>
      </w:r>
      <w:r w:rsidRPr="00F51053">
        <w:t xml:space="preserve">sitting </w:t>
      </w:r>
      <w:r w:rsidR="009E05DD" w:rsidRPr="00F51053">
        <w:t xml:space="preserve">and </w:t>
      </w:r>
      <w:r w:rsidRPr="00F51053">
        <w:t xml:space="preserve">adverse health outcomes such as obesity, metabolic syndrome, type 2 diabetes and cardiovascular disease may </w:t>
      </w:r>
      <w:r w:rsidR="00172EB3" w:rsidRPr="00F51053">
        <w:t xml:space="preserve">also </w:t>
      </w:r>
      <w:r w:rsidRPr="00F51053">
        <w:t xml:space="preserve">be </w:t>
      </w:r>
      <w:r w:rsidR="00172EB3" w:rsidRPr="00F51053">
        <w:t>a consequence of</w:t>
      </w:r>
      <w:r w:rsidRPr="00F51053">
        <w:t xml:space="preserve"> the low amount of </w:t>
      </w:r>
      <w:r w:rsidRPr="00F51053">
        <w:rPr>
          <w:b/>
        </w:rPr>
        <w:t>energy expenditure</w:t>
      </w:r>
      <w:r w:rsidRPr="00F51053">
        <w:t xml:space="preserve"> created by sitting </w:t>
      </w:r>
      <w:r w:rsidR="006F7879" w:rsidRPr="00F51053">
        <w:fldChar w:fldCharType="begin"/>
      </w:r>
      <w:r w:rsidR="00906889" w:rsidRPr="00F51053">
        <w:instrText xml:space="preserve"> ADDIN EN.CITE &lt;EndNote&gt;&lt;Cite&gt;&lt;Author&gt;Hamilton&lt;/Author&gt;&lt;Year&gt;2007&lt;/Year&gt;&lt;RecNum&gt;152&lt;/RecNum&gt;&lt;DisplayText&gt;(M. T. Hamilton, Hamilton, &amp;amp; Zderic, 2007)&lt;/DisplayText&gt;&lt;record&gt;&lt;rec-number&gt;152&lt;/rec-number&gt;&lt;foreign-keys&gt;&lt;key app="EN" db-id="pwwpsdd08dpprxevwd6v0pfnwvre9v2wsrdv" timestamp="1436174768"&gt;152&lt;/key&gt;&lt;/foreign-keys&gt;&lt;ref-type name="Journal Article"&gt;17&lt;/ref-type&gt;&lt;contributors&gt;&lt;authors&gt;&lt;author&gt;Hamilton, M. T.&lt;/author&gt;&lt;author&gt;Hamilton, D. G.&lt;/author&gt;&lt;author&gt;Zderic, T. W.&lt;/author&gt;&lt;/authors&gt;&lt;/contributors&gt;&lt;auth-address&gt;Department of Biomedical Sciences, University of Missouri-Columbia, Columbia, MO 65211, USA. hamiltonm@missouri.edu&lt;/auth-address&gt;&lt;titles&gt;&lt;title&gt;Role of low energy expenditure and sitting in obesity, metabolic syndrome, type 2 diabetes, and cardiovascular disease&lt;/title&gt;&lt;secondary-title&gt;Diabetes&lt;/secondary-title&gt;&lt;/titles&gt;&lt;periodical&gt;&lt;full-title&gt;Diabetes&lt;/full-title&gt;&lt;abbr-1&gt;Diabetes&lt;/abbr-1&gt;&lt;/periodical&gt;&lt;pages&gt;2655-67&lt;/pages&gt;&lt;volume&gt;56&lt;/volume&gt;&lt;number&gt;11&lt;/number&gt;&lt;keywords&gt;&lt;keyword&gt;Cardiovascular Diseases/*epidemiology/mortality/prevention &amp;amp; control&lt;/keyword&gt;&lt;keyword&gt;Diabetes Mellitus, Type 2/*epidemiology/prevention &amp;amp; control&lt;/keyword&gt;&lt;keyword&gt;Energy Metabolism/*physiology&lt;/keyword&gt;&lt;keyword&gt;Exercise&lt;/keyword&gt;&lt;keyword&gt;Female&lt;/keyword&gt;&lt;keyword&gt;Humans&lt;/keyword&gt;&lt;keyword&gt;*Life Style&lt;/keyword&gt;&lt;keyword&gt;Male&lt;/keyword&gt;&lt;keyword&gt;Metabolic Syndrome X/*epidemiology/prevention &amp;amp; control&lt;/keyword&gt;&lt;keyword&gt;Middle Aged&lt;/keyword&gt;&lt;keyword&gt;Motor Activity/*physiology&lt;/keyword&gt;&lt;keyword&gt;Posture&lt;/keyword&gt;&lt;keyword&gt;Public Health&lt;/keyword&gt;&lt;/keywords&gt;&lt;dates&gt;&lt;year&gt;2007&lt;/year&gt;&lt;pub-dates&gt;&lt;date&gt;Nov&lt;/date&gt;&lt;/pub-dates&gt;&lt;/dates&gt;&lt;isbn&gt;1939-327X (Electronic)&amp;#xD;0012-1797 (Linking)&lt;/isbn&gt;&lt;accession-num&gt;17827399&lt;/accession-num&gt;&lt;urls&gt;&lt;related-urls&gt;&lt;url&gt;http://www.ncbi.nlm.nih.gov/pubmed/17827399&lt;/url&gt;&lt;/related-urls&gt;&lt;/urls&gt;&lt;electronic-resource-num&gt;10.2337/db07-0882&lt;/electronic-resource-num&gt;&lt;/record&gt;&lt;/Cite&gt;&lt;/EndNote&gt;</w:instrText>
      </w:r>
      <w:r w:rsidR="006F7879" w:rsidRPr="00F51053">
        <w:fldChar w:fldCharType="separate"/>
      </w:r>
      <w:r w:rsidR="00906889" w:rsidRPr="00F51053">
        <w:rPr>
          <w:noProof/>
        </w:rPr>
        <w:t>(M. T. Hamilton, Hamilton, &amp; Zderic, 2007)</w:t>
      </w:r>
      <w:r w:rsidR="006F7879" w:rsidRPr="00F51053">
        <w:fldChar w:fldCharType="end"/>
      </w:r>
      <w:r w:rsidRPr="00F51053">
        <w:t xml:space="preserve">. </w:t>
      </w:r>
      <w:r w:rsidR="003E3389" w:rsidRPr="00F51053">
        <w:t xml:space="preserve">The increased </w:t>
      </w:r>
      <w:r w:rsidR="00B47B6B" w:rsidRPr="00F51053">
        <w:t xml:space="preserve">premature </w:t>
      </w:r>
      <w:r w:rsidR="003E3389" w:rsidRPr="00F51053">
        <w:t xml:space="preserve">mortality </w:t>
      </w:r>
      <w:r w:rsidR="00D6424B" w:rsidRPr="00F51053">
        <w:t xml:space="preserve">risk </w:t>
      </w:r>
      <w:r w:rsidR="003E3389" w:rsidRPr="00F51053">
        <w:t xml:space="preserve">associated with higher sedentary behaviour is probably </w:t>
      </w:r>
      <w:r w:rsidR="00240245" w:rsidRPr="00F51053">
        <w:t xml:space="preserve">predominantly </w:t>
      </w:r>
      <w:r w:rsidR="00D6424B" w:rsidRPr="00F51053">
        <w:t>a consequence of</w:t>
      </w:r>
      <w:r w:rsidR="00B47B6B" w:rsidRPr="00F51053">
        <w:t xml:space="preserve"> the</w:t>
      </w:r>
      <w:r w:rsidR="003E3389" w:rsidRPr="00F51053">
        <w:t xml:space="preserve"> </w:t>
      </w:r>
      <w:r w:rsidR="00D6424B" w:rsidRPr="00F51053">
        <w:t xml:space="preserve">related </w:t>
      </w:r>
      <w:r w:rsidR="00B47B6B" w:rsidRPr="00F51053">
        <w:t xml:space="preserve">metabolic changes on pathways to </w:t>
      </w:r>
      <w:r w:rsidR="003E3389" w:rsidRPr="00F51053">
        <w:t>cardio</w:t>
      </w:r>
      <w:r w:rsidR="001916F1" w:rsidRPr="00F51053">
        <w:t>-</w:t>
      </w:r>
      <w:r w:rsidR="003E3389" w:rsidRPr="00F51053">
        <w:t xml:space="preserve">metabolic and cancer health </w:t>
      </w:r>
      <w:r w:rsidR="00B47B6B" w:rsidRPr="00F51053">
        <w:t>outcomes.</w:t>
      </w:r>
    </w:p>
    <w:p w:rsidR="00D34815" w:rsidRPr="00F51053" w:rsidRDefault="00B47B6B" w:rsidP="00DC6986">
      <w:r w:rsidRPr="00F51053">
        <w:rPr>
          <w:b/>
        </w:rPr>
        <w:t>Static postures</w:t>
      </w:r>
      <w:r w:rsidR="0080614E" w:rsidRPr="00F51053">
        <w:rPr>
          <w:b/>
        </w:rPr>
        <w:t>, and thus a lack of movement and posture variation</w:t>
      </w:r>
      <w:r w:rsidR="0080614E" w:rsidRPr="00F51053">
        <w:t>,</w:t>
      </w:r>
      <w:r w:rsidRPr="00F51053">
        <w:t xml:space="preserve"> have been proposed to increase musculoskeletal discomfort through prolonged stress on passive connective tissues such as ligaments and intervertebral discs, muscle fatigue and compromised circulation. </w:t>
      </w:r>
      <w:r w:rsidR="001916F1" w:rsidRPr="00F51053">
        <w:t xml:space="preserve">Pain pathways can be stimulated by direct nerve pressure and by biochemical changes in tissues during fatigue or ischemia. </w:t>
      </w:r>
      <w:r w:rsidR="0080614E" w:rsidRPr="00F51053">
        <w:t xml:space="preserve">Both standing and stepping increase skeletal muscle activity compared to a sitting or reclining posture </w:t>
      </w:r>
      <w:r w:rsidR="0016755E" w:rsidRPr="00F51053">
        <w:fldChar w:fldCharType="begin"/>
      </w:r>
      <w:r w:rsidR="00576599" w:rsidRPr="00F51053">
        <w:instrText xml:space="preserve"> ADDIN EN.CITE &lt;EndNote&gt;&lt;Cite&gt;&lt;Author&gt;Tikkanen&lt;/Author&gt;&lt;Year&gt;2013&lt;/Year&gt;&lt;RecNum&gt;357&lt;/RecNum&gt;&lt;DisplayText&gt;(Tikkanen et al., 2013)&lt;/DisplayText&gt;&lt;record&gt;&lt;rec-number&gt;357&lt;/rec-number&gt;&lt;foreign-keys&gt;&lt;key app="EN" db-id="pwwpsdd08dpprxevwd6v0pfnwvre9v2wsrdv" timestamp="1438573159"&gt;357&lt;/key&gt;&lt;/foreign-keys&gt;&lt;ref-type name="Journal Article"&gt;17&lt;/ref-type&gt;&lt;contributors&gt;&lt;authors&gt;&lt;author&gt;Tikkanen, O.,&lt;/author&gt;&lt;author&gt;Haakana, P.,&lt;/author&gt;&lt;author&gt;Pesola, A.J.,&lt;/author&gt;&lt;author&gt;Hakkinen, K.,&lt;/author&gt;&lt;author&gt;Rantalainen, T.,&lt;/author&gt;&lt;author&gt;Havu, M.,&lt;/author&gt;&lt;author&gt;Pullinen, T.,&lt;/author&gt;&lt;author&gt;Finni, T.&lt;/author&gt;&lt;/authors&gt;&lt;/contributors&gt;&lt;auth-address&gt;Neuromuscular Research Center, Department of Biology of Physical Activity, University of Jyvaskyla, Jyvaskyla, Finland. olli.tikkanen@megaemg.com&lt;/auth-address&gt;&lt;titles&gt;&lt;title&gt;Muscle activity and inactivity periods during normal daily life&lt;/title&gt;&lt;secondary-title&gt;PLoS One&lt;/secondary-title&gt;&lt;/titles&gt;&lt;periodical&gt;&lt;full-title&gt;PLoS One&lt;/full-title&gt;&lt;abbr-1&gt;PloS one&lt;/abbr-1&gt;&lt;/periodical&gt;&lt;pages&gt;e52228&lt;/pages&gt;&lt;volume&gt;8&lt;/volume&gt;&lt;number&gt;1&lt;/number&gt;&lt;keywords&gt;&lt;keyword&gt;*Activities of Daily Living&lt;/keyword&gt;&lt;keyword&gt;Adult&lt;/keyword&gt;&lt;keyword&gt;Aged&lt;/keyword&gt;&lt;keyword&gt;Electromyography&lt;/keyword&gt;&lt;keyword&gt;Female&lt;/keyword&gt;&lt;keyword&gt;Humans&lt;/keyword&gt;&lt;keyword&gt;Male&lt;/keyword&gt;&lt;keyword&gt;Middle Aged&lt;/keyword&gt;&lt;keyword&gt;Muscle, Skeletal/*physiology&lt;/keyword&gt;&lt;keyword&gt;Quadriceps Muscle/physiology&lt;/keyword&gt;&lt;keyword&gt;Time Factors&lt;/keyword&gt;&lt;keyword&gt;Young Adult&lt;/keyword&gt;&lt;/keywords&gt;&lt;dates&gt;&lt;year&gt;2013&lt;/year&gt;&lt;/dates&gt;&lt;isbn&gt;1932-6203 (Electronic)&amp;#xD;1932-6203 (Linking)&lt;/isbn&gt;&lt;accession-num&gt;23349681&lt;/accession-num&gt;&lt;urls&gt;&lt;related-urls&gt;&lt;url&gt;http://www.ncbi.nlm.nih.gov/pubmed/23349681&lt;/url&gt;&lt;/related-urls&gt;&lt;/urls&gt;&lt;custom2&gt;3548884&lt;/custom2&gt;&lt;electronic-resource-num&gt;10.1371/journal.pone.0052228&lt;/electronic-resource-num&gt;&lt;/record&gt;&lt;/Cite&gt;&lt;/EndNote&gt;</w:instrText>
      </w:r>
      <w:r w:rsidR="0016755E" w:rsidRPr="00F51053">
        <w:fldChar w:fldCharType="separate"/>
      </w:r>
      <w:r w:rsidR="0016755E" w:rsidRPr="00F51053">
        <w:rPr>
          <w:noProof/>
        </w:rPr>
        <w:t>(Tikkanen et al., 2013)</w:t>
      </w:r>
      <w:r w:rsidR="0016755E" w:rsidRPr="00F51053">
        <w:fldChar w:fldCharType="end"/>
      </w:r>
      <w:r w:rsidR="0080614E" w:rsidRPr="00F51053">
        <w:t xml:space="preserve">. </w:t>
      </w:r>
      <w:r w:rsidR="001D55CA" w:rsidRPr="00F51053">
        <w:t xml:space="preserve">While </w:t>
      </w:r>
      <w:r w:rsidRPr="00F51053">
        <w:t xml:space="preserve">not likely to contribute to premature mortality, musculoskeletal </w:t>
      </w:r>
      <w:r w:rsidR="001916F1" w:rsidRPr="00F51053">
        <w:t xml:space="preserve">pain </w:t>
      </w:r>
      <w:r w:rsidRPr="00F51053">
        <w:t>disorder</w:t>
      </w:r>
      <w:r w:rsidR="001916F1" w:rsidRPr="00F51053">
        <w:t>s</w:t>
      </w:r>
      <w:r w:rsidRPr="00F51053">
        <w:t xml:space="preserve"> are often the most prevalent, burdensome and costly occupational health issues.</w:t>
      </w:r>
    </w:p>
    <w:p w:rsidR="00D34815" w:rsidRPr="00F51053" w:rsidRDefault="00D14612" w:rsidP="00DC6986">
      <w:r w:rsidRPr="00F51053">
        <w:t xml:space="preserve">In addition to increases in muscular activity, transitioning from sitting to standing involves other physiological responses to counteract the effects of </w:t>
      </w:r>
      <w:r w:rsidRPr="00F51053">
        <w:rPr>
          <w:b/>
        </w:rPr>
        <w:t>gravity</w:t>
      </w:r>
      <w:r w:rsidRPr="00F51053">
        <w:t xml:space="preserve"> on the body which may be beneficial. These include cardiovascular reflexes to restore mean arterial pressure and counteract pooling of blood in veins in the lower legs. In contrast, prolonged sitting has been shown to lead to a reduction in lower leg blood flow and blood vessel dilation </w:t>
      </w:r>
      <w:r w:rsidRPr="00F51053">
        <w:fldChar w:fldCharType="begin"/>
      </w:r>
      <w:r w:rsidRPr="00F51053">
        <w:instrText xml:space="preserve"> ADDIN EN.CITE &lt;EndNote&gt;&lt;Cite&gt;&lt;Author&gt;Restaino&lt;/Author&gt;&lt;Year&gt;2015&lt;/Year&gt;&lt;RecNum&gt;368&lt;/RecNum&gt;&lt;DisplayText&gt;(Restaino, Holwerda, Credeur, Fadel, &amp;amp; Padilla, 2015)&lt;/DisplayText&gt;&lt;record&gt;&lt;rec-number&gt;368&lt;/rec-number&gt;&lt;foreign-keys&gt;&lt;key app="EN" db-id="pwwpsdd08dpprxevwd6v0pfnwvre9v2wsrdv" timestamp="1442389149"&gt;368&lt;/key&gt;&lt;/foreign-keys&gt;&lt;ref-type name="Journal Article"&gt;17&lt;/ref-type&gt;&lt;contributors&gt;&lt;authors&gt;&lt;author&gt;Restaino, R.M., &lt;/author&gt;&lt;author&gt;Holwerda, S.W., &lt;/author&gt;&lt;author&gt;Credeur, D.P., &lt;/author&gt;&lt;author&gt;Fadel, P.J., &lt;/author&gt;&lt;author&gt;Padilla, J. &lt;/author&gt;&lt;/authors&gt;&lt;/contributors&gt;&lt;titles&gt;&lt;title&gt;Impact of prolonged sitting on lower and upper limb micro- and macrovascular dilator function&lt;/title&gt;&lt;secondary-title&gt;Experimental Physiology&lt;/secondary-title&gt;&lt;/titles&gt;&lt;periodical&gt;&lt;full-title&gt;Experimental Physiology&lt;/full-title&gt;&lt;/periodical&gt;&lt;pages&gt;829-838&lt;/pages&gt;&lt;volume&gt;100&lt;/volume&gt;&lt;number&gt;7&lt;/number&gt;&lt;dates&gt;&lt;year&gt;2015&lt;/year&gt;&lt;/dates&gt;&lt;urls&gt;&lt;/urls&gt;&lt;/record&gt;&lt;/Cite&gt;&lt;/EndNote&gt;</w:instrText>
      </w:r>
      <w:r w:rsidRPr="00F51053">
        <w:fldChar w:fldCharType="separate"/>
      </w:r>
      <w:r w:rsidRPr="00F51053">
        <w:rPr>
          <w:noProof/>
        </w:rPr>
        <w:t>(Restaino, Holwerda, Credeur, Fadel, &amp; Padilla, 2015)</w:t>
      </w:r>
      <w:r w:rsidRPr="00F51053">
        <w:fldChar w:fldCharType="end"/>
      </w:r>
      <w:r w:rsidRPr="00F51053">
        <w:t xml:space="preserve"> which may have implications for cardiovascular risk. Evidence from studies on prolonged bed rest and space flight (both examples of reduced gravitational effects) suggests a number of detrimental health effects including decreased insulin sensitivity, increased levels of triglycerides in the blood and loss of muscle mass and strength </w:t>
      </w:r>
      <w:r w:rsidRPr="00F51053">
        <w:fldChar w:fldCharType="begin">
          <w:fldData xml:space="preserve">PEVuZE5vdGU+PENpdGU+PEF1dGhvcj5CZXJnb3VpZ25hbjwvQXV0aG9yPjxZZWFyPjIwMTE8L1ll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</w:fldData>
        </w:fldChar>
      </w:r>
      <w:r w:rsidRPr="00F51053">
        <w:instrText xml:space="preserve"> ADDIN EN.CITE </w:instrText>
      </w:r>
      <w:r w:rsidRPr="00F51053">
        <w:fldChar w:fldCharType="begin">
          <w:fldData xml:space="preserve">PEVuZE5vdGU+PENpdGU+PEF1dGhvcj5CZXJnb3VpZ25hbjwvQXV0aG9yPjxZZWFyPjIwMTE8L1ll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</w:fldData>
        </w:fldChar>
      </w:r>
      <w:r w:rsidRPr="00F51053">
        <w:instrText xml:space="preserve"> ADDIN EN.CITE.DATA </w:instrText>
      </w:r>
      <w:r w:rsidRPr="00F51053">
        <w:fldChar w:fldCharType="end"/>
      </w:r>
      <w:r w:rsidRPr="00F51053">
        <w:fldChar w:fldCharType="separate"/>
      </w:r>
      <w:r w:rsidRPr="00F51053">
        <w:rPr>
          <w:noProof/>
        </w:rPr>
        <w:t>(Bergouignan, Rudwill, Simon, &amp; Blanc, 2011; Pavy-Le Traon, Heer, Narici, Rittweger, &amp; Vernikos, 2007; Vernikos, 1996)</w:t>
      </w:r>
      <w:r w:rsidRPr="00F51053">
        <w:fldChar w:fldCharType="end"/>
      </w:r>
      <w:r w:rsidRPr="00F51053">
        <w:t>. Although these are extreme examples of sedentary behaviour, they suggest gravity may be an important mechanism.</w:t>
      </w:r>
    </w:p>
    <w:p w:rsidR="00D34815" w:rsidRPr="00F51053" w:rsidRDefault="003E3389" w:rsidP="00DC6986">
      <w:r w:rsidRPr="00F51053">
        <w:lastRenderedPageBreak/>
        <w:t xml:space="preserve">Additional potential mechanisms </w:t>
      </w:r>
      <w:r w:rsidR="0080614E" w:rsidRPr="00F51053">
        <w:t>for harm from occupational s</w:t>
      </w:r>
      <w:r w:rsidR="009B38F4" w:rsidRPr="00F51053">
        <w:t>itting</w:t>
      </w:r>
      <w:r w:rsidR="0080614E" w:rsidRPr="00F51053">
        <w:t xml:space="preserve"> relate to changes in</w:t>
      </w:r>
      <w:r w:rsidRPr="00F51053">
        <w:t xml:space="preserve"> </w:t>
      </w:r>
      <w:r w:rsidR="0080614E" w:rsidRPr="00F51053">
        <w:t>circulation (</w:t>
      </w:r>
      <w:r w:rsidRPr="00F51053">
        <w:t>blood pressure</w:t>
      </w:r>
      <w:r w:rsidR="0080614E" w:rsidRPr="00F51053">
        <w:t xml:space="preserve"> and plasma volume) </w:t>
      </w:r>
      <w:r w:rsidR="006F7879" w:rsidRPr="00F51053">
        <w:fldChar w:fldCharType="begin">
          <w:fldData xml:space="preserve">PEVuZE5vdGU+PENpdGU+PEF1dGhvcj5KYWNvYjwvQXV0aG9yPjxZZWFyPjE5OTg8L1llYXI+PFJl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</w:fldData>
        </w:fldChar>
      </w:r>
      <w:r w:rsidR="00043464" w:rsidRPr="00F51053">
        <w:instrText xml:space="preserve"> ADDIN EN.CITE </w:instrText>
      </w:r>
      <w:r w:rsidR="00043464" w:rsidRPr="00F51053">
        <w:fldChar w:fldCharType="begin">
          <w:fldData xml:space="preserve">PEVuZE5vdGU+PENpdGU+PEF1dGhvcj5KYWNvYjwvQXV0aG9yPjxZZWFyPjE5OTg8L1llYXI+PFJl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</w:fldData>
        </w:fldChar>
      </w:r>
      <w:r w:rsidR="00043464" w:rsidRPr="00F51053">
        <w:instrText xml:space="preserve"> ADDIN EN.CITE.DATA </w:instrText>
      </w:r>
      <w:r w:rsidR="00043464" w:rsidRPr="00F51053">
        <w:fldChar w:fldCharType="end"/>
      </w:r>
      <w:r w:rsidR="006F7879" w:rsidRPr="00F51053">
        <w:fldChar w:fldCharType="separate"/>
      </w:r>
      <w:r w:rsidR="00576599" w:rsidRPr="00F51053">
        <w:rPr>
          <w:noProof/>
        </w:rPr>
        <w:t>(Jacob et al., 1998)</w:t>
      </w:r>
      <w:r w:rsidR="006F7879" w:rsidRPr="00F51053">
        <w:fldChar w:fldCharType="end"/>
      </w:r>
      <w:r w:rsidR="0080614E" w:rsidRPr="00F51053">
        <w:t>, sympathetic nervous system activity</w:t>
      </w:r>
      <w:r w:rsidR="00182994" w:rsidRPr="00F51053">
        <w:t xml:space="preserve"> </w:t>
      </w:r>
      <w:r w:rsidR="00043464" w:rsidRPr="00F51053">
        <w:fldChar w:fldCharType="begin"/>
      </w:r>
      <w:r w:rsidR="00043464" w:rsidRPr="00F51053">
        <w:instrText xml:space="preserve"> ADDIN EN.CITE &lt;EndNote&gt;&lt;Cite&gt;&lt;Author&gt;Convertino&lt;/Author&gt;&lt;Year&gt;2002&lt;/Year&gt;&lt;RecNum&gt;377&lt;/RecNum&gt;&lt;DisplayText&gt;(Convertino &amp;amp; Cooke, 2002)&lt;/DisplayText&gt;&lt;record&gt;&lt;rec-number&gt;377&lt;/rec-number&gt;&lt;foreign-keys&gt;&lt;key app="EN" db-id="pwwpsdd08dpprxevwd6v0pfnwvre9v2wsrdv" timestamp="1442450222"&gt;377&lt;/key&gt;&lt;/foreign-keys&gt;&lt;ref-type name="Journal Article"&gt;17&lt;/ref-type&gt;&lt;contributors&gt;&lt;authors&gt;&lt;author&gt;Convertino, V.A.,&lt;/author&gt;&lt;author&gt;Cooke, W.H.&lt;/author&gt;&lt;/authors&gt;&lt;/contributors&gt;&lt;auth-address&gt;U.S. Army Institute of Surgical Research, Fort Sam Houston, TX 78234, USA.&lt;/auth-address&gt;&lt;titles&gt;&lt;title&gt;Relationship between stroke volume and sympathetic nerve activity: new insights about autonomic mechanisms of syncope&lt;/title&gt;&lt;secondary-title&gt;Journal of Gravitational Physiology&lt;/secondary-title&gt;&lt;alt-title&gt;J Gravit Physiol&lt;/alt-title&gt;&lt;/titles&gt;&lt;alt-periodical&gt;&lt;full-title&gt;J Gravit Physiol&lt;/full-title&gt;&lt;/alt-periodical&gt;&lt;pages&gt;63-66&lt;/pages&gt;&lt;volume&gt;9&lt;/volume&gt;&lt;number&gt;1&lt;/number&gt;&lt;dates&gt;&lt;year&gt;2002&lt;/year&gt;&lt;pub-dates&gt;&lt;date&gt;Jul&lt;/date&gt;&lt;/pub-dates&gt;&lt;/dates&gt;&lt;isbn&gt;1077-9248 (Print)&amp;#xD;1077-9248 (Linking)&lt;/isbn&gt;&lt;accession-num&gt;15806683&lt;/accession-num&gt;&lt;urls&gt;&lt;related-urls&gt;&lt;url&gt;http://www.ncbi.nlm.nih.gov/pubmed/15806683&lt;/url&gt;&lt;/related-urls&gt;&lt;/urls&gt;&lt;/record&gt;&lt;/Cite&gt;&lt;/EndNote&gt;</w:instrText>
      </w:r>
      <w:r w:rsidR="00043464" w:rsidRPr="00F51053">
        <w:fldChar w:fldCharType="separate"/>
      </w:r>
      <w:r w:rsidR="00043464" w:rsidRPr="00F51053">
        <w:rPr>
          <w:noProof/>
        </w:rPr>
        <w:t>(Convertino &amp; Cooke, 2002)</w:t>
      </w:r>
      <w:r w:rsidR="00043464" w:rsidRPr="00F51053">
        <w:fldChar w:fldCharType="end"/>
      </w:r>
      <w:r w:rsidR="0080614E" w:rsidRPr="00F51053">
        <w:t xml:space="preserve">, endocrine function and low grade </w:t>
      </w:r>
      <w:r w:rsidR="0099576C" w:rsidRPr="00F51053">
        <w:t>systemic inflammation</w:t>
      </w:r>
      <w:r w:rsidR="004E7DED" w:rsidRPr="00F51053">
        <w:t>.</w:t>
      </w:r>
      <w:r w:rsidR="00D6424B" w:rsidRPr="00F51053">
        <w:t xml:space="preserve"> Several research groups are now dedicating significant attention to providing a better understanding </w:t>
      </w:r>
      <w:r w:rsidR="0027003A" w:rsidRPr="00F51053">
        <w:t xml:space="preserve">of </w:t>
      </w:r>
      <w:r w:rsidR="00D6424B" w:rsidRPr="00F51053">
        <w:t>these mechanism</w:t>
      </w:r>
      <w:r w:rsidR="009B38F4" w:rsidRPr="00F51053">
        <w:t>s</w:t>
      </w:r>
      <w:r w:rsidR="00D6424B" w:rsidRPr="00F51053">
        <w:t xml:space="preserve">. </w:t>
      </w:r>
    </w:p>
    <w:p w:rsidR="00257347" w:rsidRPr="00F51053" w:rsidRDefault="0027003A" w:rsidP="00DC6986">
      <w:r w:rsidRPr="00F51053">
        <w:t>R</w:t>
      </w:r>
      <w:r w:rsidR="00D6424B" w:rsidRPr="00F51053">
        <w:t xml:space="preserve">ecent attention has been devoted to undertaking trials to better understand the acute metabolic effects of </w:t>
      </w:r>
      <w:r w:rsidR="009065F5" w:rsidRPr="00F51053">
        <w:rPr>
          <w:b/>
        </w:rPr>
        <w:t>interrupting</w:t>
      </w:r>
      <w:r w:rsidR="00D6424B" w:rsidRPr="00F51053">
        <w:rPr>
          <w:b/>
        </w:rPr>
        <w:t xml:space="preserve"> prolonged sitting time</w:t>
      </w:r>
      <w:r w:rsidR="00D6424B" w:rsidRPr="00F51053">
        <w:t>. Studies undertaken have consistently observed improved post-meal blood glucose levels following the initiation of frequent (every 20-30 min</w:t>
      </w:r>
      <w:r w:rsidR="009B38F4" w:rsidRPr="00F51053">
        <w:t>ute</w:t>
      </w:r>
      <w:r w:rsidR="00D6424B" w:rsidRPr="00F51053">
        <w:t>s) short (2-3 min</w:t>
      </w:r>
      <w:r w:rsidR="009B38F4" w:rsidRPr="00F51053">
        <w:t>ute</w:t>
      </w:r>
      <w:r w:rsidR="00D6424B" w:rsidRPr="00F51053">
        <w:t xml:space="preserve">s) interruptions during prolonged sitting involving </w:t>
      </w:r>
      <w:r w:rsidRPr="00F51053">
        <w:t xml:space="preserve">walking </w:t>
      </w:r>
      <w:r w:rsidR="006F7879" w:rsidRPr="00F51053">
        <w:fldChar w:fldCharType="begin">
          <w:fldData xml:space="preserve">PEVuZE5vdGU+PENpdGU+PEF1dGhvcj5MYXJzZW48L0F1dGhvcj48WWVhcj4yMDE0PC9ZZWFyPjxS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</w:fldData>
        </w:fldChar>
      </w:r>
      <w:r w:rsidR="00576599" w:rsidRPr="00F51053">
        <w:instrText xml:space="preserve"> ADDIN EN.CITE </w:instrText>
      </w:r>
      <w:r w:rsidR="00576599" w:rsidRPr="00F51053">
        <w:fldChar w:fldCharType="begin">
          <w:fldData xml:space="preserve">PEVuZE5vdGU+PENpdGU+PEF1dGhvcj5MYXJzZW48L0F1dGhvcj48WWVhcj4yMDE0PC9ZZWFyPjxS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</w:fldData>
        </w:fldChar>
      </w:r>
      <w:r w:rsidR="00576599" w:rsidRPr="00F51053">
        <w:instrText xml:space="preserve"> ADDIN EN.CITE.DATA </w:instrText>
      </w:r>
      <w:r w:rsidR="00576599" w:rsidRPr="00F51053">
        <w:fldChar w:fldCharType="end"/>
      </w:r>
      <w:r w:rsidR="006F7879" w:rsidRPr="00F51053">
        <w:fldChar w:fldCharType="separate"/>
      </w:r>
      <w:r w:rsidR="00EC53EB" w:rsidRPr="00F51053">
        <w:rPr>
          <w:noProof/>
        </w:rPr>
        <w:t>(Dunstan et al., 2012; Larsen et al., 2014)</w:t>
      </w:r>
      <w:r w:rsidR="006F7879" w:rsidRPr="00F51053">
        <w:fldChar w:fldCharType="end"/>
      </w:r>
      <w:r w:rsidR="00D6424B" w:rsidRPr="00F51053">
        <w:t xml:space="preserve">. Furthermore, it has been reported that alternating sitting and standing work every 30 minutes leads to more favourable blood glucose levels </w:t>
      </w:r>
      <w:r w:rsidR="009B38F4" w:rsidRPr="00F51053">
        <w:t xml:space="preserve">and discomfort levels </w:t>
      </w:r>
      <w:r w:rsidR="00D6424B" w:rsidRPr="00F51053">
        <w:t>relative to prolonged seated work</w:t>
      </w:r>
      <w:r w:rsidR="00EC53EB" w:rsidRPr="00F51053">
        <w:t xml:space="preserve"> </w:t>
      </w:r>
      <w:r w:rsidR="006F7879" w:rsidRPr="00F51053">
        <w:fldChar w:fldCharType="begin">
          <w:fldData xml:space="preserve">PEVuZE5vdGU+PENpdGU+PEF1dGhvcj5UaG9ycDwvQXV0aG9yPjxZZWFyPjIwMTQ8L1llYXI+PFJl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</w:fldData>
        </w:fldChar>
      </w:r>
      <w:r w:rsidR="00906889" w:rsidRPr="00F51053">
        <w:instrText xml:space="preserve"> ADDIN EN.CITE </w:instrText>
      </w:r>
      <w:r w:rsidR="00906889" w:rsidRPr="00F51053">
        <w:fldChar w:fldCharType="begin">
          <w:fldData xml:space="preserve">PEVuZE5vdGU+PENpdGU+PEF1dGhvcj5UaG9ycDwvQXV0aG9yPjxZZWFyPjIwMTQ8L1llYXI+PFJl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</w:fldData>
        </w:fldChar>
      </w:r>
      <w:r w:rsidR="00906889" w:rsidRPr="00F51053">
        <w:instrText xml:space="preserve"> ADDIN EN.CITE.DATA </w:instrText>
      </w:r>
      <w:r w:rsidR="00906889" w:rsidRPr="00F51053">
        <w:fldChar w:fldCharType="end"/>
      </w:r>
      <w:r w:rsidR="006F7879" w:rsidRPr="00F51053">
        <w:fldChar w:fldCharType="separate"/>
      </w:r>
      <w:r w:rsidR="00906889" w:rsidRPr="00F51053">
        <w:rPr>
          <w:noProof/>
        </w:rPr>
        <w:t>(Roelofs &amp; Straker, 2002; A.A. Thorp et al., 2014)</w:t>
      </w:r>
      <w:r w:rsidR="006F7879" w:rsidRPr="00F51053">
        <w:fldChar w:fldCharType="end"/>
      </w:r>
      <w:r w:rsidR="00D6424B" w:rsidRPr="00F51053">
        <w:t xml:space="preserve">. The studies have also shown beneficial effects of interrupting sitting time on blood pressure </w:t>
      </w:r>
      <w:r w:rsidR="006F7879" w:rsidRPr="00F51053">
        <w:fldChar w:fldCharType="begin"/>
      </w:r>
      <w:r w:rsidR="00576599" w:rsidRPr="00F51053">
        <w:instrText xml:space="preserve"> ADDIN EN.CITE &lt;EndNote&gt;&lt;Cite&gt;&lt;Author&gt;Larsen&lt;/Author&gt;&lt;Year&gt;2014&lt;/Year&gt;&lt;RecNum&gt;282&lt;/RecNum&gt;&lt;DisplayText&gt;(Larsen et al., 2014)&lt;/DisplayText&gt;&lt;record&gt;&lt;rec-number&gt;282&lt;/rec-number&gt;&lt;foreign-keys&gt;&lt;key app="EN" db-id="pwwpsdd08dpprxevwd6v0pfnwvre9v2wsrdv" timestamp="1437618373"&gt;282&lt;/key&gt;&lt;/foreign-keys&gt;&lt;ref-type name="Journal Article"&gt;17&lt;/ref-type&gt;&lt;contributors&gt;&lt;authors&gt;&lt;author&gt;Larsen, R. N.&lt;/author&gt;&lt;author&gt;Kingwell, B. A.&lt;/author&gt;&lt;author&gt;Sethi, P.&lt;/author&gt;&lt;author&gt;Cerin, E.&lt;/author&gt;&lt;author&gt;Owen, N.&lt;/author&gt;&lt;author&gt;Dunstan, D. W.&lt;/author&gt;&lt;/authors&gt;&lt;/contributors&gt;&lt;titles&gt;&lt;title&gt;Breaking up prolonged sitting reduces resting blood pressure in overweight/obese adults&lt;/title&gt;&lt;secondary-title&gt;Nutrition, Metabolism and Cardiovascular Diseases&lt;/secondary-title&gt;&lt;/titles&gt;&lt;periodical&gt;&lt;full-title&gt;Nutrition, Metabolism and Cardiovascular Diseases&lt;/full-title&gt;&lt;/periodical&gt;&lt;pages&gt;976-982&lt;/pages&gt;&lt;volume&gt;24&lt;/volume&gt;&lt;number&gt;9&lt;/number&gt;&lt;dates&gt;&lt;year&gt;2014&lt;/year&gt;&lt;/dates&gt;&lt;publisher&gt;Elsevier&lt;/publisher&gt;&lt;urls&gt;&lt;related-urls&gt;&lt;url&gt;http://dx.doi.org/10.1016/j.numecd.2014.04.011&lt;/url&gt;&lt;/related-urls&gt;&lt;/urls&gt;&lt;electronic-resource-num&gt;10.1016/j.numecd.2014.04.011&lt;/electronic-resource-num&gt;&lt;access-date&gt;2015/07/12&lt;/access-date&gt;&lt;/record&gt;&lt;/Cite&gt;&lt;/EndNote&gt;</w:instrText>
      </w:r>
      <w:r w:rsidR="006F7879" w:rsidRPr="00F51053">
        <w:fldChar w:fldCharType="separate"/>
      </w:r>
      <w:r w:rsidR="00EC53EB" w:rsidRPr="00F51053">
        <w:rPr>
          <w:noProof/>
        </w:rPr>
        <w:t>(Larsen et al., 2014)</w:t>
      </w:r>
      <w:r w:rsidR="006F7879" w:rsidRPr="00F51053">
        <w:fldChar w:fldCharType="end"/>
      </w:r>
      <w:r w:rsidR="00EC53EB" w:rsidRPr="00F51053">
        <w:t xml:space="preserve"> </w:t>
      </w:r>
      <w:r w:rsidR="00D6424B" w:rsidRPr="00F51053">
        <w:t>and fibrinogen (an important marker of cardiovascular risk</w:t>
      </w:r>
      <w:r w:rsidR="00EC53EB" w:rsidRPr="00F51053">
        <w:t xml:space="preserve"> </w:t>
      </w:r>
      <w:r w:rsidR="006F7879" w:rsidRPr="00F51053">
        <w:fldChar w:fldCharType="begin">
          <w:fldData xml:space="preserve">PEVuZE5vdGU+PENpdGU+PEF1dGhvcj5Ib3dhcmQ8L0F1dGhvcj48WWVhcj4yMDEzPC9ZZWFyPjxS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</w:fldData>
        </w:fldChar>
      </w:r>
      <w:r w:rsidR="00906889" w:rsidRPr="00F51053">
        <w:instrText xml:space="preserve"> ADDIN EN.CITE </w:instrText>
      </w:r>
      <w:r w:rsidR="00906889" w:rsidRPr="00F51053">
        <w:fldChar w:fldCharType="begin">
          <w:fldData xml:space="preserve">PEVuZE5vdGU+PENpdGU+PEF1dGhvcj5Ib3dhcmQ8L0F1dGhvcj48WWVhcj4yMDEzPC9ZZWFyPjxS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</w:fldData>
        </w:fldChar>
      </w:r>
      <w:r w:rsidR="00906889" w:rsidRPr="00F51053">
        <w:instrText xml:space="preserve"> ADDIN EN.CITE.DATA </w:instrText>
      </w:r>
      <w:r w:rsidR="00906889" w:rsidRPr="00F51053">
        <w:fldChar w:fldCharType="end"/>
      </w:r>
      <w:r w:rsidR="006F7879" w:rsidRPr="00F51053">
        <w:fldChar w:fldCharType="separate"/>
      </w:r>
      <w:r w:rsidR="00906889" w:rsidRPr="00F51053">
        <w:rPr>
          <w:noProof/>
        </w:rPr>
        <w:t>(B. J. Howard et al., 2013)</w:t>
      </w:r>
      <w:r w:rsidR="006F7879" w:rsidRPr="00F51053">
        <w:fldChar w:fldCharType="end"/>
      </w:r>
      <w:r w:rsidR="00D6424B" w:rsidRPr="00F51053">
        <w:t>) and skeletal muscle gene expression)</w:t>
      </w:r>
      <w:r w:rsidR="00EC53EB" w:rsidRPr="00F51053">
        <w:t xml:space="preserve"> </w:t>
      </w:r>
      <w:r w:rsidR="006F7879" w:rsidRPr="00F51053">
        <w:fldChar w:fldCharType="begin"/>
      </w:r>
      <w:r w:rsidR="002A2222" w:rsidRPr="00F51053">
        <w:instrText xml:space="preserve"> ADDIN EN.CITE &lt;EndNote&gt;&lt;Cite&gt;&lt;Author&gt;Latouche&lt;/Author&gt;&lt;Year&gt;2013&lt;/Year&gt;&lt;RecNum&gt;330&lt;/RecNum&gt;&lt;DisplayText&gt;(Latouche et al., 2013)&lt;/DisplayText&gt;&lt;record&gt;&lt;rec-number&gt;330&lt;/rec-number&gt;&lt;foreign-keys&gt;&lt;key app="EN" db-id="pwwpsdd08dpprxevwd6v0pfnwvre9v2wsrdv" timestamp="1438245900"&gt;330&lt;/key&gt;&lt;/foreign-keys&gt;&lt;ref-type name="Journal Article"&gt;17&lt;/ref-type&gt;&lt;contributors&gt;&lt;authors&gt;&lt;author&gt;Latouche, C.,&lt;/author&gt;&lt;author&gt;Jowett, J.B.M., &lt;/author&gt;&lt;author&gt;Carey, A.L.,&lt;/author&gt;&lt;author&gt;Bertovic, D.A.,&lt;/author&gt;&lt;author&gt;Owen, N.,&lt;/author&gt;&lt;author&gt;Dunstan, D.W., &lt;/author&gt;&lt;author&gt;Kingwell, B.A.&lt;/author&gt;&lt;/authors&gt;&lt;/contributors&gt;&lt;titles&gt;&lt;title&gt;Effects of breaking up prolonged sitting on skeletal muscle gene expression&lt;/title&gt;&lt;secondary-title&gt;Journal of Applied Physiology&lt;/secondary-title&gt;&lt;alt-title&gt;J Appl Physiol &lt;/alt-title&gt;&lt;/titles&gt;&lt;periodical&gt;&lt;full-title&gt;Journal of Applied Physiology&lt;/full-title&gt;&lt;/periodical&gt;&lt;alt-periodical&gt;&lt;full-title&gt;J Appl Physiol&lt;/full-title&gt;&lt;/alt-periodical&gt;&lt;pages&gt;453-460&lt;/pages&gt;&lt;volume&gt;114&lt;/volume&gt;&lt;number&gt;4&lt;/number&gt;&lt;dates&gt;&lt;year&gt;2013&lt;/year&gt;&lt;/dates&gt;&lt;urls&gt;&lt;/urls&gt;&lt;/record&gt;&lt;/Cite&gt;&lt;/EndNote&gt;</w:instrText>
      </w:r>
      <w:r w:rsidR="006F7879" w:rsidRPr="00F51053">
        <w:fldChar w:fldCharType="separate"/>
      </w:r>
      <w:r w:rsidR="001C1DDE" w:rsidRPr="00F51053">
        <w:rPr>
          <w:noProof/>
        </w:rPr>
        <w:t>(Latouche et al., 2013)</w:t>
      </w:r>
      <w:r w:rsidR="006F7879" w:rsidRPr="00F51053">
        <w:fldChar w:fldCharType="end"/>
      </w:r>
      <w:r w:rsidR="00D6424B" w:rsidRPr="00F51053">
        <w:t>.</w:t>
      </w:r>
      <w:r w:rsidR="007335CE" w:rsidRPr="00F51053">
        <w:t xml:space="preserve"> </w:t>
      </w:r>
    </w:p>
    <w:p w:rsidR="00CB6BFC" w:rsidRPr="00F51053" w:rsidRDefault="00CB6BFC" w:rsidP="00DC6986">
      <w:pPr>
        <w:pStyle w:val="ColorfulList-Accent11"/>
      </w:pPr>
    </w:p>
    <w:tbl>
      <w:tblPr>
        <w:tblStyle w:val="TableGrid"/>
        <w:tblW w:w="0" w:type="auto"/>
        <w:tblLook w:val="04A0" w:firstRow="1" w:lastRow="0" w:firstColumn="1" w:lastColumn="0" w:noHBand="0" w:noVBand="1"/>
        <w:tblCaption w:val="Key messages covered in this section"/>
        <w:tblDescription w:val="• The harm associated with occupational sitting is potentially due to:&#10;    o Insufficient dynamic muscle activity&#10;    o Insufficient energy expenditure &#10;    o Insufficient movement/lack of postural variety &#10;    o Insufficient interrupting of prolonged sitting, and &#10;o Diminished gravitational resistance and a number of other mechanisms.&#10;"/>
      </w:tblPr>
      <w:tblGrid>
        <w:gridCol w:w="8516"/>
      </w:tblGrid>
      <w:tr w:rsidR="000A1D1E" w:rsidRPr="00F51053" w:rsidTr="00EE60B4">
        <w:trPr>
          <w:cantSplit/>
          <w:tblHeader/>
        </w:trPr>
        <w:tc>
          <w:tcPr>
            <w:tcW w:w="8516" w:type="dxa"/>
            <w:shd w:val="clear" w:color="auto" w:fill="BFBFBF" w:themeFill="background1" w:themeFillShade="BF"/>
          </w:tcPr>
          <w:p w:rsidR="000A1D1E" w:rsidRPr="00F51053" w:rsidRDefault="000A1D1E" w:rsidP="00D3363F">
            <w:pPr>
              <w:pStyle w:val="Heading1"/>
            </w:pPr>
            <w:bookmarkStart w:id="61" w:name="_Toc440468412"/>
            <w:r w:rsidRPr="00F51053">
              <w:t>Key messages covered in this section</w:t>
            </w:r>
            <w:bookmarkEnd w:id="61"/>
          </w:p>
          <w:p w:rsidR="000A1D1E" w:rsidRPr="00F51053" w:rsidRDefault="000A1D1E" w:rsidP="00DC6986">
            <w:pPr>
              <w:pStyle w:val="ListParagraph"/>
              <w:numPr>
                <w:ilvl w:val="0"/>
                <w:numId w:val="9"/>
              </w:numPr>
            </w:pPr>
            <w:r w:rsidRPr="00F51053">
              <w:t>The harm associated with occupational sitting is potentially due to:</w:t>
            </w:r>
          </w:p>
          <w:p w:rsidR="000A1D1E" w:rsidRPr="00F51053" w:rsidRDefault="000A1D1E" w:rsidP="00DC6986">
            <w:pPr>
              <w:pStyle w:val="ListParagraph"/>
              <w:numPr>
                <w:ilvl w:val="1"/>
                <w:numId w:val="9"/>
              </w:numPr>
            </w:pPr>
            <w:r w:rsidRPr="00F51053">
              <w:t>Insufficient dynamic muscle activity</w:t>
            </w:r>
          </w:p>
          <w:p w:rsidR="000A1D1E" w:rsidRPr="00F51053" w:rsidRDefault="000A1D1E" w:rsidP="00DC6986">
            <w:pPr>
              <w:pStyle w:val="ListParagraph"/>
              <w:numPr>
                <w:ilvl w:val="1"/>
                <w:numId w:val="9"/>
              </w:numPr>
            </w:pPr>
            <w:r w:rsidRPr="00F51053">
              <w:t xml:space="preserve">Insufficient energy expenditure </w:t>
            </w:r>
          </w:p>
          <w:p w:rsidR="000A1D1E" w:rsidRPr="00F51053" w:rsidRDefault="000A1D1E" w:rsidP="00DC6986">
            <w:pPr>
              <w:pStyle w:val="ListParagraph"/>
              <w:numPr>
                <w:ilvl w:val="1"/>
                <w:numId w:val="9"/>
              </w:numPr>
            </w:pPr>
            <w:r w:rsidRPr="00F51053">
              <w:t xml:space="preserve">Insufficient movement/lack of postural variety </w:t>
            </w:r>
          </w:p>
          <w:p w:rsidR="000A1D1E" w:rsidRPr="00F51053" w:rsidRDefault="000A1D1E" w:rsidP="00DC6986">
            <w:pPr>
              <w:pStyle w:val="ListParagraph"/>
              <w:numPr>
                <w:ilvl w:val="1"/>
                <w:numId w:val="9"/>
              </w:numPr>
            </w:pPr>
            <w:r w:rsidRPr="00F51053">
              <w:t xml:space="preserve">Insufficient interrupting of prolonged sitting, and </w:t>
            </w:r>
          </w:p>
          <w:p w:rsidR="000A1D1E" w:rsidRPr="00F51053" w:rsidDel="00E566D6" w:rsidRDefault="000A1D1E" w:rsidP="00DC6986">
            <w:pPr>
              <w:pStyle w:val="ListParagraph"/>
              <w:numPr>
                <w:ilvl w:val="1"/>
                <w:numId w:val="9"/>
              </w:numPr>
            </w:pPr>
            <w:r w:rsidRPr="00F51053">
              <w:t>Diminished gravitational resistance and a number of other mechanisms.</w:t>
            </w:r>
          </w:p>
          <w:p w:rsidR="000A1D1E" w:rsidRPr="00F51053" w:rsidRDefault="000A1D1E" w:rsidP="00DC6986">
            <w:pPr>
              <w:pStyle w:val="ColorfulList-Accent11"/>
            </w:pPr>
          </w:p>
        </w:tc>
      </w:tr>
    </w:tbl>
    <w:p w:rsidR="00D413F6" w:rsidRPr="00F51053" w:rsidRDefault="00D413F6" w:rsidP="00DC6986">
      <w:pPr>
        <w:pStyle w:val="ColorfulList-Accent11"/>
      </w:pPr>
    </w:p>
    <w:p w:rsidR="00257347" w:rsidRPr="00F51053" w:rsidRDefault="00257347" w:rsidP="00DC6986">
      <w:pPr>
        <w:rPr>
          <w:highlight w:val="magenta"/>
        </w:rPr>
      </w:pPr>
      <w:r w:rsidRPr="00F51053">
        <w:rPr>
          <w:highlight w:val="magenta"/>
        </w:rPr>
        <w:br w:type="page"/>
      </w:r>
    </w:p>
    <w:p w:rsidR="00D34815" w:rsidRPr="00F51053" w:rsidRDefault="009475E2" w:rsidP="00D3363F">
      <w:pPr>
        <w:pStyle w:val="Heading1"/>
      </w:pPr>
      <w:bookmarkStart w:id="62" w:name="_Toc440468413"/>
      <w:r w:rsidRPr="00F51053">
        <w:lastRenderedPageBreak/>
        <w:t>10</w:t>
      </w:r>
      <w:r w:rsidR="00D0123E" w:rsidRPr="00F51053">
        <w:t xml:space="preserve">. </w:t>
      </w:r>
      <w:r w:rsidR="0076383F" w:rsidRPr="00F51053">
        <w:t>Key aims</w:t>
      </w:r>
      <w:r w:rsidR="00496B5D" w:rsidRPr="00F51053">
        <w:t xml:space="preserve"> </w:t>
      </w:r>
      <w:r w:rsidR="00D0123E" w:rsidRPr="00F51053">
        <w:t xml:space="preserve">to </w:t>
      </w:r>
      <w:r w:rsidR="0076383F" w:rsidRPr="00F51053">
        <w:t xml:space="preserve">minimise harm from </w:t>
      </w:r>
      <w:r w:rsidR="00D0123E" w:rsidRPr="00F51053">
        <w:t xml:space="preserve">occupational </w:t>
      </w:r>
      <w:r w:rsidR="00E75F68" w:rsidRPr="00F51053">
        <w:t>sitting</w:t>
      </w:r>
      <w:bookmarkEnd w:id="62"/>
    </w:p>
    <w:p w:rsidR="00D34815" w:rsidRPr="00F51053" w:rsidRDefault="00DB4E3C" w:rsidP="00DC6986">
      <w:r w:rsidRPr="00F51053">
        <w:t>T</w:t>
      </w:r>
      <w:r w:rsidR="00D413F6" w:rsidRPr="00F51053">
        <w:t xml:space="preserve">he evidence </w:t>
      </w:r>
      <w:r w:rsidR="00257347" w:rsidRPr="00F51053">
        <w:t xml:space="preserve">from health outcomes and potential mechanisms </w:t>
      </w:r>
      <w:r w:rsidR="00D413F6" w:rsidRPr="00F51053">
        <w:t xml:space="preserve">clearly supports the need for </w:t>
      </w:r>
      <w:r w:rsidRPr="00F51053">
        <w:t xml:space="preserve">two </w:t>
      </w:r>
      <w:r w:rsidR="0076383F" w:rsidRPr="00F51053">
        <w:t>aims</w:t>
      </w:r>
      <w:r w:rsidR="00257347" w:rsidRPr="00F51053">
        <w:t xml:space="preserve"> to minimise the risk of harm associated with occupational </w:t>
      </w:r>
      <w:r w:rsidR="00E75F68" w:rsidRPr="00F51053">
        <w:t>sitting exposure</w:t>
      </w:r>
      <w:r w:rsidRPr="00F51053">
        <w:t>:</w:t>
      </w:r>
      <w:r w:rsidR="00D413F6" w:rsidRPr="00F51053">
        <w:t xml:space="preserve"> </w:t>
      </w:r>
    </w:p>
    <w:p w:rsidR="002E7379" w:rsidRPr="00F51053" w:rsidRDefault="00DB4E3C" w:rsidP="00DC6986">
      <w:r w:rsidRPr="00F51053">
        <w:t xml:space="preserve">1) </w:t>
      </w:r>
      <w:proofErr w:type="gramStart"/>
      <w:r w:rsidR="00D413F6" w:rsidRPr="00F51053">
        <w:t>to</w:t>
      </w:r>
      <w:proofErr w:type="gramEnd"/>
      <w:r w:rsidR="00D413F6" w:rsidRPr="00F51053">
        <w:t xml:space="preserve"> reduce the overall accumulation of occupational </w:t>
      </w:r>
      <w:r w:rsidR="00E75F68" w:rsidRPr="00F51053">
        <w:t>sitting</w:t>
      </w:r>
      <w:r w:rsidR="00D413F6" w:rsidRPr="00F51053">
        <w:t xml:space="preserve"> when this is high</w:t>
      </w:r>
      <w:r w:rsidRPr="00F51053">
        <w:t xml:space="preserve"> by substitution</w:t>
      </w:r>
      <w:r w:rsidR="00D413F6" w:rsidRPr="00F51053">
        <w:t xml:space="preserve">, and </w:t>
      </w:r>
    </w:p>
    <w:p w:rsidR="00D34815" w:rsidRPr="00F51053" w:rsidRDefault="00DB4E3C" w:rsidP="00DC6986">
      <w:r w:rsidRPr="00F51053">
        <w:t xml:space="preserve">2) </w:t>
      </w:r>
      <w:proofErr w:type="gramStart"/>
      <w:r w:rsidR="00D413F6" w:rsidRPr="00F51053">
        <w:t>to</w:t>
      </w:r>
      <w:proofErr w:type="gramEnd"/>
      <w:r w:rsidR="00D413F6" w:rsidRPr="00F51053">
        <w:t xml:space="preserve"> </w:t>
      </w:r>
      <w:r w:rsidR="007658C0" w:rsidRPr="00F51053">
        <w:t>interrupt</w:t>
      </w:r>
      <w:r w:rsidR="00D413F6" w:rsidRPr="00F51053">
        <w:t xml:space="preserve"> prolonged bouts of occupational </w:t>
      </w:r>
      <w:r w:rsidR="00E75F68" w:rsidRPr="00F51053">
        <w:t>sitting</w:t>
      </w:r>
      <w:r w:rsidR="00D413F6" w:rsidRPr="00F51053">
        <w:t xml:space="preserve">. </w:t>
      </w:r>
    </w:p>
    <w:p w:rsidR="00D34815" w:rsidRPr="00F51053" w:rsidRDefault="00DB4E3C" w:rsidP="00DC6986">
      <w:r w:rsidRPr="00F51053">
        <w:t xml:space="preserve">Figure </w:t>
      </w:r>
      <w:r w:rsidR="004F6072" w:rsidRPr="00F51053">
        <w:t>8</w:t>
      </w:r>
      <w:r w:rsidRPr="00F51053">
        <w:t xml:space="preserve"> illustrates these two </w:t>
      </w:r>
      <w:r w:rsidR="0076383F" w:rsidRPr="00F51053">
        <w:t>aims</w:t>
      </w:r>
      <w:r w:rsidRPr="00F51053">
        <w:t xml:space="preserve"> using a sedentary work day </w:t>
      </w:r>
      <w:r w:rsidR="00240245" w:rsidRPr="00F51053">
        <w:t xml:space="preserve">timeline </w:t>
      </w:r>
      <w:r w:rsidR="00CD2A62" w:rsidRPr="00F51053">
        <w:t xml:space="preserve">as an example </w:t>
      </w:r>
      <w:r w:rsidR="00240245" w:rsidRPr="00F51053">
        <w:t xml:space="preserve">– from starting </w:t>
      </w:r>
      <w:r w:rsidR="00D6424B" w:rsidRPr="00F51053">
        <w:t xml:space="preserve">the </w:t>
      </w:r>
      <w:r w:rsidR="00240245" w:rsidRPr="00F51053">
        <w:t>work shift in the morning</w:t>
      </w:r>
      <w:r w:rsidR="00CD2A62" w:rsidRPr="00F51053">
        <w:t xml:space="preserve"> through to end of </w:t>
      </w:r>
      <w:r w:rsidR="00D6424B" w:rsidRPr="00F51053">
        <w:t xml:space="preserve">the </w:t>
      </w:r>
      <w:r w:rsidR="00CD2A62" w:rsidRPr="00F51053">
        <w:t xml:space="preserve">work shift. In the first line </w:t>
      </w:r>
      <w:r w:rsidRPr="00F51053">
        <w:t xml:space="preserve">sitting is only interrupted with walking at morning, lunch and afternoon breaks. Substituting two periods of sitting with standing reduces the overall accumulation of sedentary time – thus addressing the first </w:t>
      </w:r>
      <w:r w:rsidR="0076383F" w:rsidRPr="00F51053">
        <w:t>aim</w:t>
      </w:r>
      <w:r w:rsidRPr="00F51053">
        <w:t xml:space="preserve">, but with little impact on the second </w:t>
      </w:r>
      <w:r w:rsidR="0076383F" w:rsidRPr="00F51053">
        <w:t>aim</w:t>
      </w:r>
      <w:r w:rsidRPr="00F51053">
        <w:t xml:space="preserve">. </w:t>
      </w:r>
      <w:r w:rsidR="007658C0" w:rsidRPr="00F51053">
        <w:t>Interrupting</w:t>
      </w:r>
      <w:r w:rsidRPr="00F51053">
        <w:t xml:space="preserve"> sitting regularly with walking reduces the</w:t>
      </w:r>
      <w:r w:rsidR="00DE0AF6" w:rsidRPr="00F51053">
        <w:t xml:space="preserve"> number of prolonged bouts of sitting – thus addressing the second </w:t>
      </w:r>
      <w:r w:rsidR="0076383F" w:rsidRPr="00F51053">
        <w:t>aim</w:t>
      </w:r>
      <w:r w:rsidR="00DE0AF6" w:rsidRPr="00F51053">
        <w:t xml:space="preserve">, but with little impact on the first </w:t>
      </w:r>
      <w:r w:rsidR="0076383F" w:rsidRPr="00F51053">
        <w:t>aim</w:t>
      </w:r>
      <w:r w:rsidR="00DE0AF6" w:rsidRPr="00F51053">
        <w:t xml:space="preserve">. </w:t>
      </w:r>
      <w:r w:rsidR="009B38F4" w:rsidRPr="00F51053">
        <w:t xml:space="preserve">Alternating sitting with standing every 30 minutes addresses both aims by substituting half of the sitting work time standing and providing an interruption to prolonged sitting. </w:t>
      </w:r>
      <w:proofErr w:type="gramStart"/>
      <w:r w:rsidR="00DE0AF6" w:rsidRPr="00F51053">
        <w:t xml:space="preserve">Finally, substituting some sitting with standing and </w:t>
      </w:r>
      <w:r w:rsidR="007658C0" w:rsidRPr="00F51053">
        <w:t>interrupting</w:t>
      </w:r>
      <w:r w:rsidR="00DE0AF6" w:rsidRPr="00F51053">
        <w:t xml:space="preserve"> both sitting and standing address both </w:t>
      </w:r>
      <w:r w:rsidR="0076383F" w:rsidRPr="00F51053">
        <w:t>aims</w:t>
      </w:r>
      <w:r w:rsidR="00DE0AF6" w:rsidRPr="00F51053">
        <w:t>.</w:t>
      </w:r>
      <w:proofErr w:type="gramEnd"/>
      <w:r w:rsidR="001B6AD9" w:rsidRPr="00F51053">
        <w:t xml:space="preserve"> </w:t>
      </w:r>
      <w:r w:rsidR="00CD2A62" w:rsidRPr="00F51053">
        <w:t>Addressing both aims creates</w:t>
      </w:r>
      <w:r w:rsidR="001B6AD9" w:rsidRPr="00F51053">
        <w:t xml:space="preserve"> maximum task variety</w:t>
      </w:r>
      <w:r w:rsidR="00CD2A62" w:rsidRPr="00F51053">
        <w:t>.</w:t>
      </w:r>
    </w:p>
    <w:p w:rsidR="00F823AD" w:rsidRPr="00F51053" w:rsidRDefault="000A463F" w:rsidP="00DC6986">
      <w:r w:rsidRPr="00F51053">
        <w:rPr>
          <w:noProof/>
          <w:lang w:eastAsia="en-AU"/>
        </w:rPr>
        <w:drawing>
          <wp:inline distT="0" distB="0" distL="0" distR="0" wp14:anchorId="4C8530F3" wp14:editId="2CB3BE4F">
            <wp:extent cx="5846445" cy="2378075"/>
            <wp:effectExtent l="0" t="0" r="1905" b="3175"/>
            <wp:docPr id="97" name="Picture 97" descr="How to break up sedentary work by substitution and interruption of sitting time" title="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46445" cy="2378075"/>
                    </a:xfrm>
                    <a:prstGeom prst="rect">
                      <a:avLst/>
                    </a:prstGeom>
                    <a:noFill/>
                  </pic:spPr>
                </pic:pic>
              </a:graphicData>
            </a:graphic>
          </wp:inline>
        </w:drawing>
      </w:r>
    </w:p>
    <w:p w:rsidR="00D34815" w:rsidRPr="00F51053" w:rsidRDefault="00D34815" w:rsidP="000A463F">
      <w:pPr>
        <w:pStyle w:val="ColorfulList-Accent11"/>
        <w:bidi/>
        <w:ind w:left="0"/>
      </w:pPr>
    </w:p>
    <w:p w:rsidR="00D34815" w:rsidRPr="00F51053" w:rsidRDefault="00257347" w:rsidP="00DC6986">
      <w:pPr>
        <w:pStyle w:val="Subtitle"/>
      </w:pPr>
      <w:r w:rsidRPr="00F51053">
        <w:t xml:space="preserve">Figure </w:t>
      </w:r>
      <w:r w:rsidR="004F6072" w:rsidRPr="00F51053">
        <w:t>8</w:t>
      </w:r>
      <w:r w:rsidR="00E6295D" w:rsidRPr="00F51053">
        <w:t xml:space="preserve"> Illustration of how the hazard of sedentary work can be reduced by substitution and interruption of sitting time. </w:t>
      </w:r>
    </w:p>
    <w:p w:rsidR="00D34815" w:rsidRPr="00F51053" w:rsidRDefault="002E7379" w:rsidP="00DC6986">
      <w:r w:rsidRPr="00F51053">
        <w:t xml:space="preserve">Section </w:t>
      </w:r>
      <w:r w:rsidR="00D619E8" w:rsidRPr="00F51053">
        <w:t>11</w:t>
      </w:r>
      <w:r w:rsidR="006F7879" w:rsidRPr="00F51053">
        <w:t xml:space="preserve"> </w:t>
      </w:r>
      <w:r w:rsidRPr="00F51053">
        <w:t xml:space="preserve">reviews the potential alternatives to occupational </w:t>
      </w:r>
      <w:r w:rsidR="00C65E66" w:rsidRPr="00F51053">
        <w:t>sitting</w:t>
      </w:r>
      <w:r w:rsidRPr="00F51053">
        <w:t xml:space="preserve"> that could be used to address the first aim by substituting sedentary tasks with non-sedentary tasks. Section </w:t>
      </w:r>
      <w:r w:rsidR="00D619E8" w:rsidRPr="00F51053">
        <w:t xml:space="preserve">12 </w:t>
      </w:r>
      <w:r w:rsidRPr="00F51053">
        <w:t xml:space="preserve">reviews the options </w:t>
      </w:r>
      <w:r w:rsidR="00DE2F2B" w:rsidRPr="00F51053">
        <w:t>for addressing the second aim interrupting</w:t>
      </w:r>
      <w:r w:rsidRPr="00F51053">
        <w:t xml:space="preserve"> prolonged bouts of </w:t>
      </w:r>
      <w:r w:rsidR="00C65E66" w:rsidRPr="00F51053">
        <w:t>sitting</w:t>
      </w:r>
      <w:r w:rsidRPr="00F51053">
        <w:t>.</w:t>
      </w:r>
    </w:p>
    <w:p w:rsidR="00D34815" w:rsidRPr="00F51053" w:rsidRDefault="00CD2A62" w:rsidP="000A463F">
      <w:pPr>
        <w:pStyle w:val="Heading2"/>
      </w:pPr>
      <w:bookmarkStart w:id="63" w:name="_Toc440468414"/>
      <w:r w:rsidRPr="00F51053">
        <w:lastRenderedPageBreak/>
        <w:t xml:space="preserve">10.1 </w:t>
      </w:r>
      <w:r w:rsidR="00284819" w:rsidRPr="00F51053">
        <w:t>Criteria for appropriate</w:t>
      </w:r>
      <w:r w:rsidR="00D413F6" w:rsidRPr="00F51053">
        <w:t xml:space="preserve"> alternatives to sitting</w:t>
      </w:r>
      <w:bookmarkEnd w:id="63"/>
    </w:p>
    <w:p w:rsidR="00D34815" w:rsidRPr="00F51053" w:rsidRDefault="00D413F6" w:rsidP="000A463F">
      <w:pPr>
        <w:keepNext/>
      </w:pPr>
      <w:r w:rsidRPr="00F51053">
        <w:t xml:space="preserve">In </w:t>
      </w:r>
      <w:r w:rsidR="009475E2" w:rsidRPr="00F51053">
        <w:t xml:space="preserve">section </w:t>
      </w:r>
      <w:r w:rsidR="00D619E8" w:rsidRPr="00F51053">
        <w:t xml:space="preserve">9 </w:t>
      </w:r>
      <w:r w:rsidRPr="00F51053">
        <w:t xml:space="preserve">of this report, a number of underlying mechanisms that </w:t>
      </w:r>
      <w:r w:rsidR="00257347" w:rsidRPr="00F51053">
        <w:t xml:space="preserve">may </w:t>
      </w:r>
      <w:r w:rsidRPr="00F51053">
        <w:t xml:space="preserve">play a role in the aetiology of adverse health effects of occupational </w:t>
      </w:r>
      <w:r w:rsidR="00C65E66" w:rsidRPr="00F51053">
        <w:t>sitting</w:t>
      </w:r>
      <w:r w:rsidR="00257347" w:rsidRPr="00F51053">
        <w:t xml:space="preserve"> were outlined</w:t>
      </w:r>
      <w:r w:rsidRPr="00F51053">
        <w:t>.</w:t>
      </w:r>
      <w:r w:rsidR="00257347" w:rsidRPr="00F51053">
        <w:t xml:space="preserve"> </w:t>
      </w:r>
      <w:r w:rsidR="009475E2" w:rsidRPr="00F51053">
        <w:t>T</w:t>
      </w:r>
      <w:r w:rsidRPr="00F51053">
        <w:t xml:space="preserve">hese </w:t>
      </w:r>
      <w:r w:rsidR="009475E2" w:rsidRPr="00F51053">
        <w:t>m</w:t>
      </w:r>
      <w:r w:rsidRPr="00F51053">
        <w:t xml:space="preserve">echanisms </w:t>
      </w:r>
      <w:r w:rsidR="00257347" w:rsidRPr="00F51053">
        <w:t>suggest</w:t>
      </w:r>
      <w:r w:rsidRPr="00F51053">
        <w:t xml:space="preserve"> alternative</w:t>
      </w:r>
      <w:r w:rsidR="00257347" w:rsidRPr="00F51053">
        <w:t>s to</w:t>
      </w:r>
      <w:r w:rsidRPr="00F51053">
        <w:t xml:space="preserve"> </w:t>
      </w:r>
      <w:r w:rsidR="00C65E66" w:rsidRPr="00F51053">
        <w:t>sitting</w:t>
      </w:r>
      <w:r w:rsidRPr="00F51053">
        <w:t xml:space="preserve"> should satisfy at least one of the following criteria:</w:t>
      </w:r>
    </w:p>
    <w:p w:rsidR="00E6295D" w:rsidRPr="00F51053" w:rsidRDefault="006F7879" w:rsidP="00DC6986">
      <w:pPr>
        <w:pStyle w:val="ColorfulList-Accent11"/>
        <w:numPr>
          <w:ilvl w:val="0"/>
          <w:numId w:val="10"/>
        </w:numPr>
      </w:pPr>
      <w:r w:rsidRPr="00F51053">
        <w:t>Increase muscle activity</w:t>
      </w:r>
    </w:p>
    <w:p w:rsidR="00D413F6" w:rsidRPr="00F51053" w:rsidRDefault="006F7879" w:rsidP="00DC6986">
      <w:pPr>
        <w:pStyle w:val="ColorfulList-Accent11"/>
        <w:numPr>
          <w:ilvl w:val="0"/>
          <w:numId w:val="10"/>
        </w:numPr>
      </w:pPr>
      <w:r w:rsidRPr="00F51053">
        <w:t>Enhance energy expenditure</w:t>
      </w:r>
      <w:r w:rsidR="00D36372" w:rsidRPr="00F51053">
        <w:t>, or</w:t>
      </w:r>
    </w:p>
    <w:p w:rsidR="00D34815" w:rsidRPr="00F51053" w:rsidRDefault="008B2645" w:rsidP="00DC6986">
      <w:pPr>
        <w:pStyle w:val="ColorfulList-Accent11"/>
        <w:numPr>
          <w:ilvl w:val="0"/>
          <w:numId w:val="10"/>
        </w:numPr>
      </w:pPr>
      <w:r w:rsidRPr="00F51053">
        <w:t xml:space="preserve">Create </w:t>
      </w:r>
      <w:r w:rsidR="00E02530" w:rsidRPr="00F51053">
        <w:t>m</w:t>
      </w:r>
      <w:r w:rsidR="006F7879" w:rsidRPr="00F51053">
        <w:t>ovement/posture variation</w:t>
      </w:r>
      <w:r w:rsidR="00D36372" w:rsidRPr="00F51053">
        <w:t>.</w:t>
      </w:r>
    </w:p>
    <w:p w:rsidR="00D34815" w:rsidRPr="000A463F" w:rsidRDefault="006F7879" w:rsidP="000A463F">
      <w:pPr>
        <w:pStyle w:val="Heading3"/>
      </w:pPr>
      <w:r w:rsidRPr="000A463F">
        <w:t>10.1.1</w:t>
      </w:r>
      <w:r w:rsidRPr="000A463F">
        <w:tab/>
        <w:t>Increase muscle activity</w:t>
      </w:r>
    </w:p>
    <w:p w:rsidR="00D34815" w:rsidRPr="00F51053" w:rsidRDefault="00D54615" w:rsidP="00DC6986">
      <w:r w:rsidRPr="00F51053">
        <w:t xml:space="preserve">Behaviour at the workplace that increases dynamic muscle activity might play an important role in counteracting the adverse health effects of </w:t>
      </w:r>
      <w:r w:rsidR="00C65E66" w:rsidRPr="00F51053">
        <w:t>sitting</w:t>
      </w:r>
      <w:r w:rsidRPr="00F51053">
        <w:t xml:space="preserve">, particularly on musculoskeletal and metabolic health. </w:t>
      </w:r>
    </w:p>
    <w:p w:rsidR="00D34815" w:rsidRPr="00F51053" w:rsidRDefault="00D54615" w:rsidP="00DC6986">
      <w:r w:rsidRPr="00F51053">
        <w:t xml:space="preserve">Muscle activation triggers a cascade of </w:t>
      </w:r>
      <w:r w:rsidR="004A6020" w:rsidRPr="00F51053">
        <w:t>neural, circulatory and metabolic events which are important to health.</w:t>
      </w:r>
      <w:r w:rsidR="00670B11" w:rsidRPr="00F51053">
        <w:t xml:space="preserve"> The nature of the muscle activity plays a critical role in the consequences triggered. Prolonged isometric muscle activity (where tension is maintained at a similar level in a muscle without variation and without movement – often called ‘static’ muscle activity) is linked with reduced circulation, more rapid onset of muscle fatigue, and increased risk of musculoskeletal disorders. In contrast, dynamic muscle activity (where the level of tension varies</w:t>
      </w:r>
      <w:r w:rsidR="00D766BA" w:rsidRPr="00F51053">
        <w:t xml:space="preserve"> to include either a rest phase or both low and high tension phases</w:t>
      </w:r>
      <w:r w:rsidR="00670B11" w:rsidRPr="00F51053">
        <w:t xml:space="preserve">) typically induces movement and increases circulation. Muscles vary in their capacity to generate tension, with muscles with larger cross-sectional area able to generate higher tensions. </w:t>
      </w:r>
      <w:r w:rsidR="00D766BA" w:rsidRPr="00F51053">
        <w:t>Thus</w:t>
      </w:r>
      <w:r w:rsidR="00670B11" w:rsidRPr="00F51053">
        <w:t xml:space="preserve"> levels of muscle activity </w:t>
      </w:r>
      <w:r w:rsidR="00D766BA" w:rsidRPr="00F51053">
        <w:t xml:space="preserve">should be evaluated </w:t>
      </w:r>
      <w:r w:rsidR="00670B11" w:rsidRPr="00F51053">
        <w:t xml:space="preserve">in terms of the relative capacity of the particular muscle, not the absolute tension generated. Muscles also vary in their capacity to resist fatigue. Large muscles involved in common </w:t>
      </w:r>
      <w:r w:rsidR="00D766BA" w:rsidRPr="00F51053">
        <w:t xml:space="preserve">anti-gravity </w:t>
      </w:r>
      <w:r w:rsidR="00670B11" w:rsidRPr="00F51053">
        <w:t>activities such as standing</w:t>
      </w:r>
      <w:r w:rsidR="00D766BA" w:rsidRPr="00F51053">
        <w:t xml:space="preserve"> typically have higher capacities for both tension generation and fatigue resistance and are thus typically good targets to increase muscle activity during occupational tasks.</w:t>
      </w:r>
    </w:p>
    <w:p w:rsidR="00D34815" w:rsidRPr="00F51053" w:rsidRDefault="00670B11" w:rsidP="00DC6986">
      <w:r w:rsidRPr="00F51053">
        <w:t>Excessive static muscle activity and excessive repetitive or high levels of activity are likely to result in fatigue and poorer health and work outcomes.</w:t>
      </w:r>
    </w:p>
    <w:p w:rsidR="00D34815" w:rsidRPr="00F51053" w:rsidRDefault="009475E2" w:rsidP="000A463F">
      <w:pPr>
        <w:pStyle w:val="Heading3"/>
      </w:pPr>
      <w:r w:rsidRPr="00F51053">
        <w:t>10.1.</w:t>
      </w:r>
      <w:r w:rsidR="00BE1721" w:rsidRPr="00F51053">
        <w:t>2</w:t>
      </w:r>
      <w:r w:rsidRPr="00F51053">
        <w:tab/>
        <w:t>Enhance energy expenditure</w:t>
      </w:r>
    </w:p>
    <w:p w:rsidR="00D34815" w:rsidRPr="00F51053" w:rsidRDefault="00D413F6" w:rsidP="00DC6986">
      <w:r w:rsidRPr="00F51053">
        <w:t xml:space="preserve">Behaviour at the workplace that enhances energy expenditure might play an important role in counterbalancing </w:t>
      </w:r>
      <w:r w:rsidR="009475E2" w:rsidRPr="00F51053">
        <w:t xml:space="preserve">the </w:t>
      </w:r>
      <w:r w:rsidRPr="00F51053">
        <w:t xml:space="preserve">adverse health effects of </w:t>
      </w:r>
      <w:r w:rsidR="00C65E66" w:rsidRPr="00F51053">
        <w:t>sitting</w:t>
      </w:r>
      <w:r w:rsidR="00611E54" w:rsidRPr="00F51053">
        <w:t>, particularly cardio-metabolic health</w:t>
      </w:r>
      <w:r w:rsidRPr="00F51053">
        <w:t>.</w:t>
      </w:r>
      <w:r w:rsidR="00642463" w:rsidRPr="00F51053">
        <w:t xml:space="preserve"> </w:t>
      </w:r>
      <w:r w:rsidRPr="00F51053">
        <w:t>Energy expenditure can obviously be increased by</w:t>
      </w:r>
      <w:r w:rsidR="00642463" w:rsidRPr="00F51053">
        <w:t xml:space="preserve"> substituting </w:t>
      </w:r>
      <w:r w:rsidR="00C65E66" w:rsidRPr="00F51053">
        <w:t>sitting</w:t>
      </w:r>
      <w:r w:rsidR="00642463" w:rsidRPr="00F51053">
        <w:t xml:space="preserve"> with either moderate to vigorous physical activity (</w:t>
      </w:r>
      <w:proofErr w:type="spellStart"/>
      <w:r w:rsidR="00642463" w:rsidRPr="00F51053">
        <w:t>MVPA</w:t>
      </w:r>
      <w:proofErr w:type="spellEnd"/>
      <w:r w:rsidR="00642463" w:rsidRPr="00F51053">
        <w:t xml:space="preserve">) or light physical </w:t>
      </w:r>
      <w:r w:rsidR="009651E4" w:rsidRPr="00F51053">
        <w:t>activity</w:t>
      </w:r>
      <w:r w:rsidR="00AD27B5" w:rsidRPr="00F51053">
        <w:t xml:space="preserve"> </w:t>
      </w:r>
      <w:r w:rsidR="00AD27B5" w:rsidRPr="00F51053">
        <w:fldChar w:fldCharType="begin"/>
      </w:r>
      <w:r w:rsidR="00906889" w:rsidRPr="00F51053">
        <w:instrText xml:space="preserve"> ADDIN EN.CITE &lt;EndNote&gt;&lt;Cite&gt;&lt;Author&gt;Levine&lt;/Author&gt;&lt;Year&gt;2000&lt;/Year&gt;&lt;RecNum&gt;355&lt;/RecNum&gt;&lt;DisplayText&gt;(Levine, Schleusner, &amp;amp; Jensen, 2000)&lt;/DisplayText&gt;&lt;record&gt;&lt;rec-number&gt;355&lt;/rec-number&gt;&lt;foreign-keys&gt;&lt;key app="EN" db-id="pwwpsdd08dpprxevwd6v0pfnwvre9v2wsrdv" timestamp="1438572685"&gt;355&lt;/key&gt;&lt;/foreign-keys&gt;&lt;ref-type name="Journal Article"&gt;17&lt;/ref-type&gt;&lt;contributors&gt;&lt;authors&gt;&lt;author&gt;Levine, J. A.&lt;/author&gt;&lt;author&gt;Schleusner, S. J.&lt;/author&gt;&lt;author&gt;Jensen, M. D.&lt;/author&gt;&lt;/authors&gt;&lt;/contributors&gt;&lt;auth-address&gt;Endocrine Research Unit, Mayo Clinic and Mayo Foundation, Rochester, MN 55905, USA. levine.james@mayo.edu&lt;/auth-address&gt;&lt;titles&gt;&lt;title&gt;Energy expenditure of nonexercise activity&lt;/title&gt;&lt;secondary-title&gt;American Journal of Clinical Nutrition&lt;/secondary-title&gt;&lt;alt-title&gt;Am J Clin Nutr&lt;/alt-title&gt;&lt;/titles&gt;&lt;periodical&gt;&lt;full-title&gt;Am J Clin Nutr&lt;/full-title&gt;&lt;abbr-1&gt;American Journal of Clinical Nutrition&lt;/abbr-1&gt;&lt;/periodical&gt;&lt;alt-periodical&gt;&lt;full-title&gt;Am J Clin Nutr&lt;/full-title&gt;&lt;abbr-1&gt;American Journal of Clinical Nutrition&lt;/abbr-1&gt;&lt;/alt-periodical&gt;&lt;pages&gt;1451-1454&lt;/pages&gt;&lt;volume&gt;72&lt;/volume&gt;&lt;number&gt;6&lt;/number&gt;&lt;keywords&gt;&lt;keyword&gt;Adult&lt;/keyword&gt;&lt;keyword&gt;Body Weight&lt;/keyword&gt;&lt;keyword&gt;Calorimetry, Indirect&lt;/keyword&gt;&lt;keyword&gt;*Energy Metabolism&lt;/keyword&gt;&lt;keyword&gt;Female&lt;/keyword&gt;&lt;keyword&gt;Humans&lt;/keyword&gt;&lt;keyword&gt;Male&lt;/keyword&gt;&lt;keyword&gt;Movement&lt;/keyword&gt;&lt;keyword&gt;Obesity/*metabolism&lt;/keyword&gt;&lt;keyword&gt;Rest&lt;/keyword&gt;&lt;keyword&gt;Thermogenesis&lt;/keyword&gt;&lt;/keywords&gt;&lt;dates&gt;&lt;year&gt;2000&lt;/year&gt;&lt;pub-dates&gt;&lt;date&gt;Dec&lt;/date&gt;&lt;/pub-dates&gt;&lt;/dates&gt;&lt;isbn&gt;0002-9165 (Print)&amp;#xD;0002-9165 (Linking)&lt;/isbn&gt;&lt;accession-num&gt;11101470&lt;/accession-num&gt;&lt;urls&gt;&lt;related-urls&gt;&lt;url&gt;http://www.ncbi.nlm.nih.gov/pubmed/11101470&lt;/url&gt;&lt;/related-urls&gt;&lt;/urls&gt;&lt;/record&gt;&lt;/Cite&gt;&lt;/EndNote&gt;</w:instrText>
      </w:r>
      <w:r w:rsidR="00AD27B5" w:rsidRPr="00F51053">
        <w:fldChar w:fldCharType="separate"/>
      </w:r>
      <w:r w:rsidR="00906889" w:rsidRPr="00F51053">
        <w:rPr>
          <w:noProof/>
        </w:rPr>
        <w:t>(Levine, Schleusner, &amp; Jensen, 2000)</w:t>
      </w:r>
      <w:r w:rsidR="00AD27B5" w:rsidRPr="00F51053">
        <w:fldChar w:fldCharType="end"/>
      </w:r>
      <w:r w:rsidR="00642463" w:rsidRPr="00F51053">
        <w:t xml:space="preserve">. </w:t>
      </w:r>
    </w:p>
    <w:p w:rsidR="00D34815" w:rsidRPr="00F51053" w:rsidRDefault="00642463" w:rsidP="00DC6986">
      <w:r w:rsidRPr="00F51053">
        <w:t>Within many occupational contexts</w:t>
      </w:r>
      <w:r w:rsidR="007658C0" w:rsidRPr="00F51053">
        <w:t>,</w:t>
      </w:r>
      <w:r w:rsidRPr="00F51053">
        <w:t xml:space="preserve"> the feasibility of undertaking normal work tasks </w:t>
      </w:r>
      <w:r w:rsidR="001D55CA" w:rsidRPr="00F51053">
        <w:t xml:space="preserve">while </w:t>
      </w:r>
      <w:r w:rsidRPr="00F51053">
        <w:t xml:space="preserve">expending more </w:t>
      </w:r>
      <w:r w:rsidR="00D7255C" w:rsidRPr="00F51053">
        <w:t xml:space="preserve">than </w:t>
      </w:r>
      <w:r w:rsidRPr="00F51053">
        <w:t xml:space="preserve">3 </w:t>
      </w:r>
      <w:proofErr w:type="spellStart"/>
      <w:r w:rsidRPr="00F51053">
        <w:t>METs</w:t>
      </w:r>
      <w:proofErr w:type="spellEnd"/>
      <w:r w:rsidRPr="00F51053">
        <w:t xml:space="preserve"> may be </w:t>
      </w:r>
      <w:r w:rsidR="009475E2" w:rsidRPr="00F51053">
        <w:t>limited</w:t>
      </w:r>
      <w:r w:rsidRPr="00F51053">
        <w:t xml:space="preserve">. Indeed the concept of </w:t>
      </w:r>
      <w:r w:rsidRPr="00F51053">
        <w:rPr>
          <w:i/>
        </w:rPr>
        <w:t>increasing</w:t>
      </w:r>
      <w:r w:rsidRPr="00F51053">
        <w:t xml:space="preserve"> such physical demands in work tasks is contrary to the dominant paradigm of work design that developed in the </w:t>
      </w:r>
      <w:proofErr w:type="spellStart"/>
      <w:r w:rsidRPr="00F51053">
        <w:t>mid 20</w:t>
      </w:r>
      <w:r w:rsidRPr="00F51053">
        <w:rPr>
          <w:vertAlign w:val="superscript"/>
        </w:rPr>
        <w:t>th</w:t>
      </w:r>
      <w:proofErr w:type="spellEnd"/>
      <w:r w:rsidRPr="00F51053">
        <w:t xml:space="preserve"> century</w:t>
      </w:r>
      <w:r w:rsidR="00D7255C" w:rsidRPr="00F51053">
        <w:t xml:space="preserve"> </w:t>
      </w:r>
      <w:r w:rsidR="006F7879" w:rsidRPr="00F51053">
        <w:fldChar w:fldCharType="begin"/>
      </w:r>
      <w:r w:rsidR="00576599" w:rsidRPr="00F51053">
        <w:instrText xml:space="preserve"> ADDIN EN.CITE &lt;EndNote&gt;&lt;Cite&gt;&lt;Author&gt;Straker&lt;/Author&gt;&lt;Year&gt;2009&lt;/Year&gt;&lt;RecNum&gt;105&lt;/RecNum&gt;&lt;DisplayText&gt;(Straker &amp;amp; Mathiassen, 2009)&lt;/DisplayText&gt;&lt;record&gt;&lt;rec-number&gt;105&lt;/rec-number&gt;&lt;foreign-keys&gt;&lt;key app="EN" db-id="pwwpsdd08dpprxevwd6v0pfnwvre9v2wsrdv" timestamp="1428375070"&gt;105&lt;/key&gt;&lt;/foreign-keys&gt;&lt;ref-type name="Journal Article"&gt;17&lt;/ref-type&gt;&lt;contributors&gt;&lt;authors&gt;&lt;author&gt;Straker, L.,&lt;/author&gt;&lt;author&gt;Mathiassen, S.E.&lt;/author&gt;&lt;/authors&gt;&lt;/contributors&gt;&lt;auth-address&gt;School of Physiotherapy, Curtin University of Technology, Perth, Australia. l.straker@curtin.edu.au&lt;/auth-address&gt;&lt;titles&gt;&lt;title&gt;Increased physical work loads in modern work--a necessity for better health and performance?&lt;/title&gt;&lt;secondary-title&gt;Ergonomics&lt;/secondary-title&gt;&lt;alt-title&gt;Ergonomics&lt;/alt-title&gt;&lt;/titles&gt;&lt;periodical&gt;&lt;full-title&gt;Ergonomics&lt;/full-title&gt;&lt;/periodical&gt;&lt;alt-periodical&gt;&lt;full-title&gt;Ergonomics&lt;/full-title&gt;&lt;/alt-periodical&gt;&lt;pages&gt;1215-1225&lt;/pages&gt;&lt;volume&gt;52&lt;/volume&gt;&lt;number&gt;10&lt;/number&gt;&lt;keywords&gt;&lt;keyword&gt;Health Promotion&lt;/keyword&gt;&lt;keyword&gt;Human Engineering&lt;/keyword&gt;&lt;keyword&gt;Humans&lt;/keyword&gt;&lt;keyword&gt;*Motor Activity&lt;/keyword&gt;&lt;keyword&gt;*Occupational Health&lt;/keyword&gt;&lt;keyword&gt;*Physical Exertion&lt;/keyword&gt;&lt;keyword&gt;*Sedentary Lifestyle&lt;/keyword&gt;&lt;keyword&gt;*Workload&lt;/keyword&gt;&lt;/keywords&gt;&lt;dates&gt;&lt;year&gt;2009&lt;/year&gt;&lt;pub-dates&gt;&lt;date&gt;Oct&lt;/date&gt;&lt;/pub-dates&gt;&lt;/dates&gt;&lt;isbn&gt;1366-5847 (Electronic)&amp;#xD;0014-0139 (Linking)&lt;/isbn&gt;&lt;accession-num&gt;19787501&lt;/accession-num&gt;&lt;urls&gt;&lt;related-urls&gt;&lt;url&gt;http://www.ncbi.nlm.nih.gov/pubmed/19787501&lt;/url&gt;&lt;/related-urls&gt;&lt;/urls&gt;&lt;electronic-resource-num&gt;10.1080/00140130903039101&lt;/electronic-resource-num&gt;&lt;/record&gt;&lt;/Cite&gt;&lt;/EndNote&gt;</w:instrText>
      </w:r>
      <w:r w:rsidR="006F7879" w:rsidRPr="00F51053">
        <w:fldChar w:fldCharType="separate"/>
      </w:r>
      <w:r w:rsidR="005B5BAB" w:rsidRPr="00F51053">
        <w:rPr>
          <w:noProof/>
        </w:rPr>
        <w:t>(Straker &amp; Mathiassen, 2009)</w:t>
      </w:r>
      <w:r w:rsidR="006F7879" w:rsidRPr="00F51053">
        <w:fldChar w:fldCharType="end"/>
      </w:r>
      <w:r w:rsidRPr="00F51053">
        <w:t>.</w:t>
      </w:r>
      <w:r w:rsidR="00D413F6" w:rsidRPr="00F51053">
        <w:t xml:space="preserve"> </w:t>
      </w:r>
      <w:r w:rsidR="001D55CA" w:rsidRPr="00F51053">
        <w:t xml:space="preserve">While </w:t>
      </w:r>
      <w:r w:rsidRPr="00F51053">
        <w:t xml:space="preserve">reducing </w:t>
      </w:r>
      <w:proofErr w:type="spellStart"/>
      <w:r w:rsidRPr="00F51053">
        <w:t>MVPA</w:t>
      </w:r>
      <w:proofErr w:type="spellEnd"/>
      <w:r w:rsidRPr="00F51053">
        <w:t xml:space="preserve"> may be an appropriate approach </w:t>
      </w:r>
      <w:r w:rsidR="00E63ED6" w:rsidRPr="00F51053">
        <w:t xml:space="preserve">to risk reduction </w:t>
      </w:r>
      <w:r w:rsidRPr="00F51053">
        <w:t xml:space="preserve">in jobs with high </w:t>
      </w:r>
      <w:r w:rsidR="00CD2A62" w:rsidRPr="00F51053">
        <w:t xml:space="preserve">physical activity </w:t>
      </w:r>
      <w:r w:rsidRPr="00F51053">
        <w:t xml:space="preserve">demands, it may be inappropriate in jobs with low physical demands. However substituting many hours of sedentary tasks with </w:t>
      </w:r>
      <w:proofErr w:type="spellStart"/>
      <w:r w:rsidRPr="00F51053">
        <w:t>MVPA</w:t>
      </w:r>
      <w:proofErr w:type="spellEnd"/>
      <w:r w:rsidRPr="00F51053">
        <w:t xml:space="preserve"> tasks would simply replace one hazard with another.</w:t>
      </w:r>
      <w:r w:rsidR="009475E2" w:rsidRPr="00F51053">
        <w:t xml:space="preserve"> Thus </w:t>
      </w:r>
      <w:r w:rsidR="001D55CA" w:rsidRPr="00F51053">
        <w:t xml:space="preserve">while </w:t>
      </w:r>
      <w:r w:rsidR="009475E2" w:rsidRPr="00F51053">
        <w:t xml:space="preserve">introducing some </w:t>
      </w:r>
      <w:proofErr w:type="spellStart"/>
      <w:r w:rsidR="009475E2" w:rsidRPr="00F51053">
        <w:t>MVPA</w:t>
      </w:r>
      <w:proofErr w:type="spellEnd"/>
      <w:r w:rsidR="009475E2" w:rsidRPr="00F51053">
        <w:t xml:space="preserve"> into jobs may be appropriate, </w:t>
      </w:r>
      <w:r w:rsidR="009238B9" w:rsidRPr="00F51053">
        <w:t xml:space="preserve">substitution of hours of sedentary tasks with hours of </w:t>
      </w:r>
      <w:proofErr w:type="spellStart"/>
      <w:r w:rsidR="009238B9" w:rsidRPr="00F51053">
        <w:t>MVPA</w:t>
      </w:r>
      <w:proofErr w:type="spellEnd"/>
      <w:r w:rsidR="009238B9" w:rsidRPr="00F51053">
        <w:t xml:space="preserve"> tasks is unlikely to be suitable in </w:t>
      </w:r>
      <w:r w:rsidR="00CD2A62" w:rsidRPr="00F51053">
        <w:t>most</w:t>
      </w:r>
      <w:r w:rsidR="009238B9" w:rsidRPr="00F51053">
        <w:t xml:space="preserve"> situations.</w:t>
      </w:r>
    </w:p>
    <w:p w:rsidR="00D34815" w:rsidRPr="00F51053" w:rsidRDefault="00642463" w:rsidP="00DC6986">
      <w:r w:rsidRPr="00F51053">
        <w:lastRenderedPageBreak/>
        <w:t>Thus</w:t>
      </w:r>
      <w:r w:rsidR="007658C0" w:rsidRPr="00F51053">
        <w:t>,</w:t>
      </w:r>
      <w:r w:rsidRPr="00F51053">
        <w:t xml:space="preserve"> wi</w:t>
      </w:r>
      <w:r w:rsidR="00CD2A62" w:rsidRPr="00F51053">
        <w:t>thin many occupational contexts</w:t>
      </w:r>
      <w:r w:rsidR="007658C0" w:rsidRPr="00F51053">
        <w:t>,</w:t>
      </w:r>
      <w:r w:rsidRPr="00F51053">
        <w:t xml:space="preserve"> task substitution to increase energy expenditure is likely to be more feasible with</w:t>
      </w:r>
      <w:r w:rsidR="00D413F6" w:rsidRPr="00F51053">
        <w:t xml:space="preserve"> light activity</w:t>
      </w:r>
      <w:r w:rsidR="00CD2A62" w:rsidRPr="00F51053">
        <w:t>,</w:t>
      </w:r>
      <w:r w:rsidRPr="00F51053">
        <w:t xml:space="preserve"> as this can be sustained for </w:t>
      </w:r>
      <w:r w:rsidR="009238B9" w:rsidRPr="00F51053">
        <w:t>greater proportions of the work day</w:t>
      </w:r>
      <w:r w:rsidR="00D413F6" w:rsidRPr="00F51053">
        <w:t xml:space="preserve">. </w:t>
      </w:r>
      <w:r w:rsidR="00F81AA2" w:rsidRPr="00F51053">
        <w:t>Furthermore,</w:t>
      </w:r>
      <w:r w:rsidR="0077227D" w:rsidRPr="00F51053">
        <w:t xml:space="preserve"> replacing substantial </w:t>
      </w:r>
      <w:r w:rsidR="00F81AA2" w:rsidRPr="00F51053">
        <w:t>amounts</w:t>
      </w:r>
      <w:r w:rsidR="0077227D" w:rsidRPr="00F51053">
        <w:t xml:space="preserve"> of occupational sedentary time with light </w:t>
      </w:r>
      <w:r w:rsidR="008B2645" w:rsidRPr="00F51053">
        <w:t>physical activity</w:t>
      </w:r>
      <w:r w:rsidR="0077227D" w:rsidRPr="00F51053">
        <w:t xml:space="preserve"> c</w:t>
      </w:r>
      <w:r w:rsidR="00F81AA2" w:rsidRPr="00F51053">
        <w:t>ould</w:t>
      </w:r>
      <w:r w:rsidR="0077227D" w:rsidRPr="00F51053">
        <w:t xml:space="preserve"> substantially increase the daily amount of energy expenditure. </w:t>
      </w:r>
      <w:r w:rsidR="00D54615" w:rsidRPr="00F51053">
        <w:t>In addition to</w:t>
      </w:r>
      <w:r w:rsidR="00D6424B" w:rsidRPr="00F51053">
        <w:t xml:space="preserve"> the</w:t>
      </w:r>
      <w:r w:rsidRPr="00F51053">
        <w:t xml:space="preserve"> likely greater feasibility, light physical activity</w:t>
      </w:r>
      <w:r w:rsidR="00D413F6" w:rsidRPr="00F51053">
        <w:t xml:space="preserve"> </w:t>
      </w:r>
      <w:r w:rsidRPr="00F51053">
        <w:t>is associated with</w:t>
      </w:r>
      <w:r w:rsidR="00D413F6" w:rsidRPr="00F51053">
        <w:t xml:space="preserve"> favourable cardio-metabolic biomarkers </w:t>
      </w:r>
      <w:r w:rsidR="006F7879" w:rsidRPr="00F51053">
        <w:fldChar w:fldCharType="begin">
          <w:fldData xml:space="preserve">PEVuZE5vdGU+PENpdGU+PEF1dGhvcj5Ib3dhcmQ8L0F1dGhvcj48WWVhcj4yMDE1PC9ZZWFyPjxS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==
</w:fldData>
        </w:fldChar>
      </w:r>
      <w:r w:rsidR="00906889" w:rsidRPr="00F51053">
        <w:instrText xml:space="preserve"> ADDIN EN.CITE </w:instrText>
      </w:r>
      <w:r w:rsidR="00906889" w:rsidRPr="00F51053">
        <w:fldChar w:fldCharType="begin">
          <w:fldData xml:space="preserve">PEVuZE5vdGU+PENpdGU+PEF1dGhvcj5Ib3dhcmQ8L0F1dGhvcj48WWVhcj4yMDE1PC9ZZWFyPjxS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==
</w:fldData>
        </w:fldChar>
      </w:r>
      <w:r w:rsidR="00906889" w:rsidRPr="00F51053">
        <w:instrText xml:space="preserve"> ADDIN EN.CITE.DATA </w:instrText>
      </w:r>
      <w:r w:rsidR="00906889" w:rsidRPr="00F51053">
        <w:fldChar w:fldCharType="end"/>
      </w:r>
      <w:r w:rsidR="006F7879" w:rsidRPr="00F51053">
        <w:fldChar w:fldCharType="separate"/>
      </w:r>
      <w:r w:rsidR="00906889" w:rsidRPr="00F51053">
        <w:rPr>
          <w:noProof/>
        </w:rPr>
        <w:t>(B. Howard et al., 2015)</w:t>
      </w:r>
      <w:r w:rsidR="006F7879" w:rsidRPr="00F51053">
        <w:fldChar w:fldCharType="end"/>
      </w:r>
      <w:r w:rsidR="00D413F6" w:rsidRPr="00F51053">
        <w:t xml:space="preserve">, in particular blood pressure and cholesterol levels </w:t>
      </w:r>
      <w:r w:rsidR="006F7879" w:rsidRPr="00F51053">
        <w:fldChar w:fldCharType="begin"/>
      </w:r>
      <w:r w:rsidR="00576599" w:rsidRPr="00F51053">
        <w:instrText xml:space="preserve"> ADDIN EN.CITE &lt;EndNote&gt;&lt;Cite&gt;&lt;Author&gt;Carson&lt;/Author&gt;&lt;Year&gt;2013&lt;/Year&gt;&lt;RecNum&gt;153&lt;/RecNum&gt;&lt;DisplayText&gt;(Carson et al., 2013)&lt;/DisplayText&gt;&lt;record&gt;&lt;rec-number&gt;153&lt;/rec-number&gt;&lt;foreign-keys&gt;&lt;key app="EN" db-id="pwwpsdd08dpprxevwd6v0pfnwvre9v2wsrdv" timestamp="1436174807"&gt;153&lt;/key&gt;&lt;/foreign-keys&gt;&lt;ref-type name="Journal Article"&gt;17&lt;/ref-type&gt;&lt;contributors&gt;&lt;authors&gt;&lt;author&gt;Carson, V.,&lt;/author&gt;&lt;author&gt;Ridgers, N.D.,&lt;/author&gt;&lt;author&gt;Howard, B.J.,&lt;/author&gt;&lt;author&gt;Winkler, E.A.,&lt;/author&gt;&lt;author&gt;Healy, G.N.,&lt;/author&gt;&lt;author&gt;Owen, N.,&lt;/author&gt;&lt;author&gt;Dunstan, D.W.,&lt;/author&gt;&lt;author&gt;Salmon, J.&lt;/author&gt;&lt;/authors&gt;&lt;/contributors&gt;&lt;auth-address&gt;University of Alberta, Edmonton, Alberta, Canada. vlcarson@ualberta.ca&lt;/auth-address&gt;&lt;titles&gt;&lt;title&gt;Light-intensity physical activity and cardiometabolic biomarkers in US adolescents&lt;/title&gt;&lt;secondary-title&gt;PLoS One&lt;/secondary-title&gt;&lt;/titles&gt;&lt;periodical&gt;&lt;full-title&gt;PLoS One&lt;/full-title&gt;&lt;abbr-1&gt;PloS one&lt;/abbr-1&gt;&lt;/periodical&gt;&lt;pages&gt;e71417&lt;/pages&gt;&lt;volume&gt;8&lt;/volume&gt;&lt;number&gt;8&lt;/number&gt;&lt;keywords&gt;&lt;keyword&gt;Adolescent&lt;/keyword&gt;&lt;keyword&gt;Blood Glucose/metabolism&lt;/keyword&gt;&lt;keyword&gt;Blood Pressure/physiology&lt;/keyword&gt;&lt;keyword&gt;C-Reactive Protein/metabolism&lt;/keyword&gt;&lt;keyword&gt;Child&lt;/keyword&gt;&lt;keyword&gt;Cholesterol, HDL/blood&lt;/keyword&gt;&lt;keyword&gt;Cholesterol, LDL/blood&lt;/keyword&gt;&lt;keyword&gt;Exercise/*physiology&lt;/keyword&gt;&lt;keyword&gt;Female&lt;/keyword&gt;&lt;keyword&gt;Humans&lt;/keyword&gt;&lt;keyword&gt;Insulin/blood&lt;/keyword&gt;&lt;keyword&gt;Insulin-Secreting Cells/*physiology&lt;/keyword&gt;&lt;keyword&gt;Male&lt;/keyword&gt;&lt;keyword&gt;Nutrition Surveys/*statistics &amp;amp; numerical data&lt;/keyword&gt;&lt;keyword&gt;Triglycerides/blood&lt;/keyword&gt;&lt;keyword&gt;Waist Circumference/physiology&lt;/keyword&gt;&lt;/keywords&gt;&lt;dates&gt;&lt;year&gt;2013&lt;/year&gt;&lt;/dates&gt;&lt;isbn&gt;1932-6203 (Electronic)&amp;#xD;1932-6203 (Linking)&lt;/isbn&gt;&lt;accession-num&gt;23951157&lt;/accession-num&gt;&lt;urls&gt;&lt;related-urls&gt;&lt;url&gt;http://www.ncbi.nlm.nih.gov/pubmed/23951157&lt;/url&gt;&lt;/related-urls&gt;&lt;/urls&gt;&lt;custom2&gt;3739773&lt;/custom2&gt;&lt;electronic-resource-num&gt;10.1371/journal.pone.0071417&lt;/electronic-resource-num&gt;&lt;/record&gt;&lt;/Cite&gt;&lt;/EndNote&gt;</w:instrText>
      </w:r>
      <w:r w:rsidR="006F7879" w:rsidRPr="00F51053">
        <w:fldChar w:fldCharType="separate"/>
      </w:r>
      <w:r w:rsidR="00D413F6" w:rsidRPr="00F51053">
        <w:rPr>
          <w:noProof/>
        </w:rPr>
        <w:t>(Carson et al., 2013)</w:t>
      </w:r>
      <w:r w:rsidR="006F7879" w:rsidRPr="00F51053">
        <w:fldChar w:fldCharType="end"/>
      </w:r>
      <w:r w:rsidR="00D413F6" w:rsidRPr="00F51053">
        <w:t xml:space="preserve"> and adiposity </w:t>
      </w:r>
      <w:r w:rsidR="006F7879" w:rsidRPr="00F51053">
        <w:fldChar w:fldCharType="begin"/>
      </w:r>
      <w:r w:rsidR="00906889" w:rsidRPr="00F51053">
        <w:instrText xml:space="preserve"> ADDIN EN.CITE &lt;EndNote&gt;&lt;Cite&gt;&lt;Author&gt;Dowd&lt;/Author&gt;&lt;Year&gt;2014&lt;/Year&gt;&lt;RecNum&gt;193&lt;/RecNum&gt;&lt;DisplayText&gt;(Dowd, Harrington, Hanniga, &amp;amp; Donnelly, 2014)&lt;/DisplayText&gt;&lt;record&gt;&lt;rec-number&gt;193&lt;/rec-number&gt;&lt;foreign-keys&gt;&lt;key app="EN" db-id="pwwpsdd08dpprxevwd6v0pfnwvre9v2wsrdv" timestamp="1436241863"&gt;193&lt;/key&gt;&lt;/foreign-keys&gt;&lt;ref-type name="Journal Article"&gt;17&lt;/ref-type&gt;&lt;contributors&gt;&lt;authors&gt;&lt;author&gt;Dowd, K. P., &lt;/author&gt;&lt;author&gt;Harrington, D.M., &lt;/author&gt;&lt;author&gt;Hanniga, A., &lt;/author&gt;&lt;author&gt;Donnelly, A. E.&lt;/author&gt;&lt;/authors&gt;&lt;/contributors&gt;&lt;titles&gt;&lt;title&gt;Light-Intensity Physical Activity Is Associated with Adiposity in Adolescent Females&lt;/title&gt;&lt;secondary-title&gt;Medicine and Science in Sports and Exercise&lt;/secondary-title&gt;&lt;alt-title&gt;Med Sci Sports Exerc&lt;/alt-title&gt;&lt;/titles&gt;&lt;periodical&gt;&lt;full-title&gt;Med Sci Sports Exerc&lt;/full-title&gt;&lt;abbr-1&gt;Medicine and science in sports and exercise&lt;/abbr-1&gt;&lt;/periodical&gt;&lt;alt-periodical&gt;&lt;full-title&gt;Med Sci Sports Exerc&lt;/full-title&gt;&lt;abbr-1&gt;Medicine and science in sports and exercise&lt;/abbr-1&gt;&lt;/alt-periodical&gt;&lt;pages&gt;2295-2300&lt;/pages&gt;&lt;volume&gt;46&lt;/volume&gt;&lt;number&gt;12&lt;/number&gt;&lt;dates&gt;&lt;year&gt;2014&lt;/year&gt;&lt;/dates&gt;&lt;urls&gt;&lt;/urls&gt;&lt;/record&gt;&lt;/Cite&gt;&lt;/EndNote&gt;</w:instrText>
      </w:r>
      <w:r w:rsidR="006F7879" w:rsidRPr="00F51053">
        <w:fldChar w:fldCharType="separate"/>
      </w:r>
      <w:r w:rsidR="00906889" w:rsidRPr="00F51053">
        <w:rPr>
          <w:noProof/>
        </w:rPr>
        <w:t>(Dowd, Harrington, Hanniga, &amp; Donnelly, 2014)</w:t>
      </w:r>
      <w:r w:rsidR="006F7879" w:rsidRPr="00F51053">
        <w:fldChar w:fldCharType="end"/>
      </w:r>
      <w:r w:rsidR="009238B9" w:rsidRPr="00F51053">
        <w:t xml:space="preserve"> and is thus likely to have positive health impacts</w:t>
      </w:r>
      <w:r w:rsidR="00D413F6" w:rsidRPr="00F51053">
        <w:t xml:space="preserve">. </w:t>
      </w:r>
    </w:p>
    <w:p w:rsidR="00D34815" w:rsidRPr="00F51053" w:rsidRDefault="00130E56" w:rsidP="00DC6986">
      <w:r w:rsidRPr="00F51053">
        <w:t>However</w:t>
      </w:r>
      <w:r w:rsidR="003C6BB6" w:rsidRPr="00F51053">
        <w:t xml:space="preserve"> excessive energy expenditure is likely to lead to fatigue and poorer health and work outcomes.</w:t>
      </w:r>
    </w:p>
    <w:p w:rsidR="00D34815" w:rsidRPr="00F51053" w:rsidRDefault="008C72E5" w:rsidP="000A463F">
      <w:pPr>
        <w:pStyle w:val="Heading3"/>
      </w:pPr>
      <w:r w:rsidRPr="00F51053">
        <w:br w:type="page"/>
      </w:r>
      <w:r w:rsidR="00CD2A62" w:rsidRPr="00F51053">
        <w:lastRenderedPageBreak/>
        <w:t>10.1.</w:t>
      </w:r>
      <w:r w:rsidR="00284819" w:rsidRPr="00F51053">
        <w:t>3</w:t>
      </w:r>
      <w:r w:rsidR="009651E4" w:rsidRPr="00F51053">
        <w:t xml:space="preserve"> </w:t>
      </w:r>
      <w:r w:rsidR="008B2645" w:rsidRPr="00F51053">
        <w:t>Create m</w:t>
      </w:r>
      <w:r w:rsidR="00611E54" w:rsidRPr="00F51053">
        <w:t>ovement or v</w:t>
      </w:r>
      <w:r w:rsidR="00D413F6" w:rsidRPr="00F51053">
        <w:t>ariation in posture</w:t>
      </w:r>
    </w:p>
    <w:p w:rsidR="00D34815" w:rsidRPr="00F51053" w:rsidRDefault="00611E54" w:rsidP="00DC6986">
      <w:r w:rsidRPr="00F51053">
        <w:t xml:space="preserve">Behaviour at the workplace that creates movement and variation in postures might play an important role in counteracting the adverse health effects of </w:t>
      </w:r>
      <w:r w:rsidR="00561B3C" w:rsidRPr="00F51053">
        <w:t>sitting</w:t>
      </w:r>
      <w:r w:rsidRPr="00F51053">
        <w:t xml:space="preserve">, particularly </w:t>
      </w:r>
      <w:r w:rsidR="00CD2A62" w:rsidRPr="00F51053">
        <w:t xml:space="preserve">on </w:t>
      </w:r>
      <w:r w:rsidRPr="00F51053">
        <w:t xml:space="preserve">musculoskeletal </w:t>
      </w:r>
      <w:r w:rsidR="00D6424B" w:rsidRPr="00F51053">
        <w:t xml:space="preserve">and metabolic </w:t>
      </w:r>
      <w:r w:rsidRPr="00F51053">
        <w:t xml:space="preserve">health. </w:t>
      </w:r>
    </w:p>
    <w:p w:rsidR="00D34815" w:rsidRPr="00F51053" w:rsidRDefault="00611E54" w:rsidP="00DC6986">
      <w:r w:rsidRPr="00F51053">
        <w:t xml:space="preserve">Changing from one posture to another, for example sitting to </w:t>
      </w:r>
      <w:proofErr w:type="gramStart"/>
      <w:r w:rsidRPr="00F51053">
        <w:t>standing,</w:t>
      </w:r>
      <w:proofErr w:type="gramEnd"/>
      <w:r w:rsidRPr="00F51053">
        <w:t xml:space="preserve"> creates </w:t>
      </w:r>
      <w:r w:rsidR="003C6BB6" w:rsidRPr="00F51053">
        <w:t xml:space="preserve">brief </w:t>
      </w:r>
      <w:r w:rsidRPr="00F51053">
        <w:t xml:space="preserve">movement and also </w:t>
      </w:r>
      <w:r w:rsidR="003C6BB6" w:rsidRPr="00F51053">
        <w:t xml:space="preserve">postural variety. </w:t>
      </w:r>
      <w:r w:rsidR="00905B1C" w:rsidRPr="00F51053">
        <w:t xml:space="preserve">Such variation has been shown to reduce musculoskeletal discomfort (especially in shoulders, upper back and lower back) without negatively </w:t>
      </w:r>
      <w:r w:rsidR="00561B3C" w:rsidRPr="00F51053">
        <w:t>a</w:t>
      </w:r>
      <w:r w:rsidR="00905B1C" w:rsidRPr="00F51053">
        <w:t xml:space="preserve">ffecting work productivity </w:t>
      </w:r>
      <w:r w:rsidR="006F7879" w:rsidRPr="00F51053">
        <w:fldChar w:fldCharType="begin"/>
      </w:r>
      <w:r w:rsidR="00576599" w:rsidRPr="00F51053">
        <w:instrText xml:space="preserve"> ADDIN EN.CITE &lt;EndNote&gt;&lt;Cite&gt;&lt;Author&gt;Davis&lt;/Author&gt;&lt;Year&gt;2014&lt;/Year&gt;&lt;RecNum&gt;194&lt;/RecNum&gt;&lt;DisplayText&gt;(Davis &amp;amp; Kotowski, 2014)&lt;/DisplayText&gt;&lt;record&gt;&lt;rec-number&gt;194&lt;/rec-number&gt;&lt;foreign-keys&gt;&lt;key app="EN" db-id="pwwpsdd08dpprxevwd6v0pfnwvre9v2wsrdv" timestamp="1436242037"&gt;194&lt;/key&gt;&lt;/foreign-keys&gt;&lt;ref-type name="Journal Article"&gt;17&lt;/ref-type&gt;&lt;contributors&gt;&lt;authors&gt;&lt;author&gt;Davis, K.G.,  &lt;/author&gt;&lt;author&gt;Kotowski, S.E.&lt;/author&gt;&lt;/authors&gt;&lt;/contributors&gt;&lt;titles&gt;&lt;title&gt;Postural variability: an effective way to reduce musculoskeletal discomfort in office work&lt;/title&gt;&lt;secondary-title&gt;Human Factors&lt;/secondary-title&gt;&lt;alt-title&gt;Hum Factors&lt;/alt-title&gt;&lt;/titles&gt;&lt;periodical&gt;&lt;full-title&gt;Hum Factors&lt;/full-title&gt;&lt;abbr-1&gt;Human factors&lt;/abbr-1&gt;&lt;/periodical&gt;&lt;alt-periodical&gt;&lt;full-title&gt;Hum Factors&lt;/full-title&gt;&lt;abbr-1&gt;Human factors&lt;/abbr-1&gt;&lt;/alt-periodical&gt;&lt;pages&gt;1249-1261&lt;/pages&gt;&lt;volume&gt;56&lt;/volume&gt;&lt;number&gt;7&lt;/number&gt;&lt;dates&gt;&lt;year&gt;2014&lt;/year&gt;&lt;/dates&gt;&lt;urls&gt;&lt;/urls&gt;&lt;/record&gt;&lt;/Cite&gt;&lt;/EndNote&gt;</w:instrText>
      </w:r>
      <w:r w:rsidR="006F7879" w:rsidRPr="00F51053">
        <w:fldChar w:fldCharType="separate"/>
      </w:r>
      <w:r w:rsidR="005B5BAB" w:rsidRPr="00F51053">
        <w:rPr>
          <w:noProof/>
        </w:rPr>
        <w:t>(Davis &amp; Kotowski, 2014)</w:t>
      </w:r>
      <w:r w:rsidR="006F7879" w:rsidRPr="00F51053">
        <w:fldChar w:fldCharType="end"/>
      </w:r>
      <w:r w:rsidR="00905B1C" w:rsidRPr="00F51053">
        <w:t xml:space="preserve">. </w:t>
      </w:r>
      <w:r w:rsidR="00724261" w:rsidRPr="00F51053">
        <w:t xml:space="preserve">Within static postures there are also variable amounts of small movement and posture variation possible, for example fidgeting. </w:t>
      </w:r>
      <w:r w:rsidR="001D55CA" w:rsidRPr="00F51053">
        <w:t xml:space="preserve">While </w:t>
      </w:r>
      <w:r w:rsidR="00724261" w:rsidRPr="00F51053">
        <w:t xml:space="preserve">postural variety has usually been encouraged in work system designs over the last 60 years, enhanced movement (fidgeting) was used as an indicator of </w:t>
      </w:r>
      <w:r w:rsidR="00724261" w:rsidRPr="00F51053">
        <w:rPr>
          <w:i/>
        </w:rPr>
        <w:t>poor</w:t>
      </w:r>
      <w:r w:rsidR="00724261" w:rsidRPr="00F51053">
        <w:t xml:space="preserve"> seat design in early ergonomics research. Thus</w:t>
      </w:r>
      <w:r w:rsidR="007658C0" w:rsidRPr="00F51053">
        <w:t>,</w:t>
      </w:r>
      <w:r w:rsidR="00724261" w:rsidRPr="00F51053">
        <w:t xml:space="preserve"> criteria </w:t>
      </w:r>
      <w:r w:rsidR="00CD2A62" w:rsidRPr="00F51053">
        <w:t>for</w:t>
      </w:r>
      <w:r w:rsidR="00724261" w:rsidRPr="00F51053">
        <w:t xml:space="preserve"> optimal work design need to be revised to suit the emerging hazard of occupational </w:t>
      </w:r>
      <w:r w:rsidR="00561B3C" w:rsidRPr="00F51053">
        <w:t>sitting</w:t>
      </w:r>
      <w:r w:rsidR="00724261" w:rsidRPr="00F51053">
        <w:t xml:space="preserve">. </w:t>
      </w:r>
    </w:p>
    <w:p w:rsidR="00D34815" w:rsidRPr="00F51053" w:rsidRDefault="00724261" w:rsidP="00DC6986">
      <w:r w:rsidRPr="00F51053">
        <w:t>Dynamic activities, such as cycling and walking, create rhythmic movement, and thus varying muscle activity which reduces risks of static muscle overload</w:t>
      </w:r>
      <w:r w:rsidR="00CD2A62" w:rsidRPr="00F51053">
        <w:t xml:space="preserve"> and enhances circulation</w:t>
      </w:r>
      <w:r w:rsidRPr="00F51053">
        <w:t xml:space="preserve">. </w:t>
      </w:r>
      <w:r w:rsidR="000C2D5B" w:rsidRPr="00F51053">
        <w:t xml:space="preserve">Thus variability in movements and postures has been suggested to improve musculoskeletal health </w:t>
      </w:r>
      <w:r w:rsidR="006F7879" w:rsidRPr="00F51053">
        <w:fldChar w:fldCharType="begin">
          <w:fldData xml:space="preserve">PEVuZE5vdGU+PENpdGU+PEF1dGhvcj5TcmluaXZhc2FuPC9BdXRob3I+PFllYXI+MjAxMjwvWWVh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</w:fldData>
        </w:fldChar>
      </w:r>
      <w:r w:rsidR="002A2222" w:rsidRPr="00F51053">
        <w:instrText xml:space="preserve"> ADDIN EN.CITE </w:instrText>
      </w:r>
      <w:r w:rsidR="002A2222" w:rsidRPr="00F51053">
        <w:fldChar w:fldCharType="begin">
          <w:fldData xml:space="preserve">PEVuZE5vdGU+PENpdGU+PEF1dGhvcj5TcmluaXZhc2FuPC9BdXRob3I+PFllYXI+MjAxMjwvWWVh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</w:fldData>
        </w:fldChar>
      </w:r>
      <w:r w:rsidR="002A2222" w:rsidRPr="00F51053">
        <w:instrText xml:space="preserve"> ADDIN EN.CITE.DATA </w:instrText>
      </w:r>
      <w:r w:rsidR="002A2222" w:rsidRPr="00F51053">
        <w:fldChar w:fldCharType="end"/>
      </w:r>
      <w:r w:rsidR="006F7879" w:rsidRPr="00F51053">
        <w:fldChar w:fldCharType="separate"/>
      </w:r>
      <w:r w:rsidR="005B5BAB" w:rsidRPr="00F51053">
        <w:rPr>
          <w:noProof/>
        </w:rPr>
        <w:t>(Srinivasan &amp; Mathiassen, 2012)</w:t>
      </w:r>
      <w:r w:rsidR="006F7879" w:rsidRPr="00F51053">
        <w:fldChar w:fldCharType="end"/>
      </w:r>
      <w:r w:rsidR="000C2D5B" w:rsidRPr="00F51053">
        <w:t>.</w:t>
      </w:r>
      <w:r w:rsidR="00130E56" w:rsidRPr="00F51053">
        <w:t xml:space="preserve"> </w:t>
      </w:r>
    </w:p>
    <w:p w:rsidR="003C6BB6" w:rsidRPr="00F51053" w:rsidRDefault="00724261" w:rsidP="00DC6986">
      <w:r w:rsidRPr="00F51053">
        <w:t>However, e</w:t>
      </w:r>
      <w:r w:rsidR="003C6BB6" w:rsidRPr="00F51053">
        <w:t xml:space="preserve">xcessive movement, particularly repetitive motions, </w:t>
      </w:r>
      <w:r w:rsidRPr="00F51053">
        <w:t xml:space="preserve">is </w:t>
      </w:r>
      <w:r w:rsidR="003C6BB6" w:rsidRPr="00F51053">
        <w:t>likely to lead to tissue fatigue and poorer health and work outcomes</w:t>
      </w:r>
      <w:r w:rsidRPr="00F51053">
        <w:t>.</w:t>
      </w:r>
      <w:r w:rsidR="00905B1C" w:rsidRPr="00F51053">
        <w:t xml:space="preserve"> </w:t>
      </w:r>
    </w:p>
    <w:p w:rsidR="008B2645" w:rsidRPr="00F51053" w:rsidRDefault="008B2645" w:rsidP="00DC6986">
      <w:pPr>
        <w:pStyle w:val="ColorfulList-Accent11"/>
      </w:pPr>
    </w:p>
    <w:tbl>
      <w:tblPr>
        <w:tblStyle w:val="TableGrid"/>
        <w:tblW w:w="0" w:type="auto"/>
        <w:tblLook w:val="04A0" w:firstRow="1" w:lastRow="0" w:firstColumn="1" w:lastColumn="0" w:noHBand="0" w:noVBand="1"/>
        <w:tblCaption w:val="Key messages covered in this section"/>
        <w:tblDescription w:val="• Key aims to reduce occupational sitting exposure are:&#10;  o reduce the overall accumulation of occupational sitting when this is high by substitution, and&#10;  o interrupt prolonged bouts of occupational sitting.&#10;• Criteria for appropriate alternatives to sitting are:&#10;  o Increase dynamic muscle activity&#10;  o Enhance energy expenditure, and&#10;  o Create movement/ postural variety."/>
      </w:tblPr>
      <w:tblGrid>
        <w:gridCol w:w="8516"/>
      </w:tblGrid>
      <w:tr w:rsidR="000A1D1E" w:rsidRPr="00F51053" w:rsidTr="00EE60B4">
        <w:trPr>
          <w:cantSplit/>
          <w:tblHeader/>
        </w:trPr>
        <w:tc>
          <w:tcPr>
            <w:tcW w:w="8516" w:type="dxa"/>
            <w:shd w:val="clear" w:color="auto" w:fill="BFBFBF" w:themeFill="background1" w:themeFillShade="BF"/>
          </w:tcPr>
          <w:p w:rsidR="000A1D1E" w:rsidRPr="00F51053" w:rsidRDefault="000A1D1E" w:rsidP="00D3363F">
            <w:pPr>
              <w:pStyle w:val="Heading1"/>
            </w:pPr>
            <w:bookmarkStart w:id="64" w:name="_Toc440468415"/>
            <w:r w:rsidRPr="00F51053">
              <w:t>Key messages covered in this section</w:t>
            </w:r>
            <w:bookmarkEnd w:id="64"/>
          </w:p>
          <w:p w:rsidR="000A1D1E" w:rsidRPr="00F51053" w:rsidRDefault="000A1D1E" w:rsidP="00DC6986">
            <w:pPr>
              <w:pStyle w:val="ListParagraph"/>
              <w:numPr>
                <w:ilvl w:val="0"/>
                <w:numId w:val="9"/>
              </w:numPr>
            </w:pPr>
            <w:r w:rsidRPr="00F51053">
              <w:t>Key aims to reduce occupational sitting exposure are:</w:t>
            </w:r>
          </w:p>
          <w:p w:rsidR="000A1D1E" w:rsidRPr="00F51053" w:rsidRDefault="000A1D1E" w:rsidP="00DC6986">
            <w:pPr>
              <w:pStyle w:val="ListParagraph"/>
              <w:numPr>
                <w:ilvl w:val="1"/>
                <w:numId w:val="9"/>
              </w:numPr>
            </w:pPr>
            <w:r w:rsidRPr="00F51053">
              <w:t>reduce the overall accumulation of occupational sitting when this is high by substitution, and</w:t>
            </w:r>
          </w:p>
          <w:p w:rsidR="000A1D1E" w:rsidRPr="00F51053" w:rsidRDefault="000A1D1E" w:rsidP="00DC6986">
            <w:pPr>
              <w:pStyle w:val="ListParagraph"/>
              <w:numPr>
                <w:ilvl w:val="1"/>
                <w:numId w:val="9"/>
              </w:numPr>
            </w:pPr>
            <w:proofErr w:type="gramStart"/>
            <w:r w:rsidRPr="00F51053">
              <w:t>interrupt</w:t>
            </w:r>
            <w:proofErr w:type="gramEnd"/>
            <w:r w:rsidRPr="00F51053">
              <w:t xml:space="preserve"> prolonged bouts of occupational sitting.</w:t>
            </w:r>
          </w:p>
          <w:p w:rsidR="000A1D1E" w:rsidRPr="00F51053" w:rsidRDefault="000A1D1E" w:rsidP="00DC6986">
            <w:pPr>
              <w:pStyle w:val="ListParagraph"/>
              <w:numPr>
                <w:ilvl w:val="0"/>
                <w:numId w:val="9"/>
              </w:numPr>
            </w:pPr>
            <w:r w:rsidRPr="00F51053">
              <w:t>Criteria for appropriate alternatives to sitting are:</w:t>
            </w:r>
          </w:p>
          <w:p w:rsidR="000A1D1E" w:rsidRPr="00F51053" w:rsidRDefault="000A1D1E" w:rsidP="00DC6986">
            <w:pPr>
              <w:pStyle w:val="ListParagraph"/>
              <w:numPr>
                <w:ilvl w:val="1"/>
                <w:numId w:val="9"/>
              </w:numPr>
            </w:pPr>
            <w:r w:rsidRPr="00F51053">
              <w:t>Increase dynamic muscle activity</w:t>
            </w:r>
          </w:p>
          <w:p w:rsidR="000A1D1E" w:rsidRPr="00F51053" w:rsidRDefault="000A1D1E" w:rsidP="00DC6986">
            <w:pPr>
              <w:pStyle w:val="ListParagraph"/>
              <w:numPr>
                <w:ilvl w:val="1"/>
                <w:numId w:val="9"/>
              </w:numPr>
            </w:pPr>
            <w:r w:rsidRPr="00F51053">
              <w:t>Enhance energy expenditure, and</w:t>
            </w:r>
          </w:p>
          <w:p w:rsidR="000A1D1E" w:rsidRPr="00F51053" w:rsidDel="00E566D6" w:rsidRDefault="000A1D1E" w:rsidP="00DC6986">
            <w:pPr>
              <w:pStyle w:val="ListParagraph"/>
              <w:numPr>
                <w:ilvl w:val="1"/>
                <w:numId w:val="9"/>
              </w:numPr>
            </w:pPr>
            <w:r w:rsidRPr="00F51053">
              <w:t>Create movement/ postural variety.</w:t>
            </w:r>
          </w:p>
          <w:p w:rsidR="000A1D1E" w:rsidRPr="00F51053" w:rsidRDefault="000A1D1E" w:rsidP="00DC6986">
            <w:pPr>
              <w:pStyle w:val="ColorfulList-Accent11"/>
            </w:pPr>
          </w:p>
        </w:tc>
      </w:tr>
    </w:tbl>
    <w:p w:rsidR="008B2645" w:rsidRPr="00F51053" w:rsidRDefault="008B2645" w:rsidP="00DC6986">
      <w:pPr>
        <w:pStyle w:val="ColorfulList-Accent11"/>
      </w:pPr>
    </w:p>
    <w:p w:rsidR="002E7379" w:rsidRPr="00F51053" w:rsidRDefault="002E7379" w:rsidP="00DC6986">
      <w:r w:rsidRPr="00F51053">
        <w:br w:type="page"/>
      </w:r>
    </w:p>
    <w:p w:rsidR="00D34815" w:rsidRPr="00F51053" w:rsidRDefault="002E7379" w:rsidP="00D3363F">
      <w:pPr>
        <w:pStyle w:val="Heading1"/>
      </w:pPr>
      <w:bookmarkStart w:id="65" w:name="_Toc440468416"/>
      <w:r w:rsidRPr="00F51053">
        <w:lastRenderedPageBreak/>
        <w:t>11</w:t>
      </w:r>
      <w:r w:rsidR="009712E7" w:rsidRPr="00F51053">
        <w:t>.</w:t>
      </w:r>
      <w:r w:rsidR="006F7879" w:rsidRPr="00F51053">
        <w:t xml:space="preserve"> </w:t>
      </w:r>
      <w:r w:rsidR="00D413F6" w:rsidRPr="00F51053">
        <w:t xml:space="preserve">Potential </w:t>
      </w:r>
      <w:r w:rsidR="006F7879" w:rsidRPr="00F51053">
        <w:t xml:space="preserve">substitution </w:t>
      </w:r>
      <w:r w:rsidR="00D413F6" w:rsidRPr="00F51053">
        <w:t xml:space="preserve">alternatives </w:t>
      </w:r>
      <w:r w:rsidR="00905B1C" w:rsidRPr="00F51053">
        <w:t>to sitting</w:t>
      </w:r>
      <w:bookmarkEnd w:id="65"/>
    </w:p>
    <w:p w:rsidR="00D34815" w:rsidRPr="00F51053" w:rsidRDefault="0076383F" w:rsidP="00DC6986">
      <w:r w:rsidRPr="00F51053">
        <w:t>This section review</w:t>
      </w:r>
      <w:r w:rsidR="00CD2A62" w:rsidRPr="00F51053">
        <w:t>s</w:t>
      </w:r>
      <w:r w:rsidRPr="00F51053">
        <w:t xml:space="preserve"> the various potential alternatives to sitting, firstly examining static posture alternatives and then dynamic posture alternatives.</w:t>
      </w:r>
      <w:r w:rsidR="002E7379" w:rsidRPr="00F51053">
        <w:t xml:space="preserve"> These alternatives target the first aim of reducing overall occupational </w:t>
      </w:r>
      <w:r w:rsidR="00561B3C" w:rsidRPr="00F51053">
        <w:t xml:space="preserve">sitting </w:t>
      </w:r>
      <w:r w:rsidR="002E7379" w:rsidRPr="00F51053">
        <w:t>exposure by enabling substitution during productive tasks</w:t>
      </w:r>
      <w:r w:rsidR="00AD27B5" w:rsidRPr="00F51053">
        <w:rPr>
          <w:rStyle w:val="FootnoteReference"/>
        </w:rPr>
        <w:footnoteReference w:id="5"/>
      </w:r>
      <w:r w:rsidR="002E7379" w:rsidRPr="00F51053">
        <w:t>.</w:t>
      </w:r>
      <w:r w:rsidR="00967D38" w:rsidRPr="00F51053">
        <w:t xml:space="preserve"> Understanding the alternatives is important </w:t>
      </w:r>
      <w:r w:rsidR="00D21FFA" w:rsidRPr="00F51053">
        <w:t xml:space="preserve">since </w:t>
      </w:r>
      <w:r w:rsidR="00B95E17" w:rsidRPr="00F51053">
        <w:t xml:space="preserve">the different alternatives available </w:t>
      </w:r>
      <w:r w:rsidR="00967D38" w:rsidRPr="00F51053">
        <w:t xml:space="preserve">will have differential effects </w:t>
      </w:r>
      <w:r w:rsidR="00C271C7" w:rsidRPr="00F51053">
        <w:fldChar w:fldCharType="begin">
          <w:fldData xml:space="preserve">PEVuZE5vdGU+PENpdGU+PEF1dGhvcj5CdW1hbjwvQXV0aG9yPjxZZWFyPjIwMTQ8L1llYXI+PFJl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</w:fldData>
        </w:fldChar>
      </w:r>
      <w:r w:rsidR="001068E6" w:rsidRPr="00F51053">
        <w:instrText xml:space="preserve"> ADDIN EN.CITE </w:instrText>
      </w:r>
      <w:r w:rsidR="001068E6" w:rsidRPr="00F51053">
        <w:fldChar w:fldCharType="begin">
          <w:fldData xml:space="preserve">PEVuZE5vdGU+PENpdGU+PEF1dGhvcj5CdW1hbjwvQXV0aG9yPjxZZWFyPjIwMTQ8L1llYXI+PFJl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</w:fldData>
        </w:fldChar>
      </w:r>
      <w:r w:rsidR="001068E6" w:rsidRPr="00F51053">
        <w:instrText xml:space="preserve"> ADDIN EN.CITE.DATA </w:instrText>
      </w:r>
      <w:r w:rsidR="001068E6" w:rsidRPr="00F51053">
        <w:fldChar w:fldCharType="end"/>
      </w:r>
      <w:r w:rsidR="00C271C7" w:rsidRPr="00F51053">
        <w:fldChar w:fldCharType="separate"/>
      </w:r>
      <w:r w:rsidR="00C271C7" w:rsidRPr="00F51053">
        <w:rPr>
          <w:noProof/>
        </w:rPr>
        <w:t>(Buman et al., 2014; Healy et al., 2015)</w:t>
      </w:r>
      <w:r w:rsidR="00C271C7" w:rsidRPr="00F51053">
        <w:fldChar w:fldCharType="end"/>
      </w:r>
      <w:r w:rsidR="00967D38" w:rsidRPr="00F51053">
        <w:t xml:space="preserve"> and have different feasibility and implementation issues.</w:t>
      </w:r>
    </w:p>
    <w:p w:rsidR="00D34815" w:rsidRPr="00F51053" w:rsidRDefault="0015619E" w:rsidP="000A463F">
      <w:pPr>
        <w:pStyle w:val="Heading2"/>
      </w:pPr>
      <w:bookmarkStart w:id="66" w:name="_Toc440468417"/>
      <w:r w:rsidRPr="00F51053">
        <w:t xml:space="preserve">11.1 </w:t>
      </w:r>
      <w:r w:rsidR="00D413F6" w:rsidRPr="00F51053">
        <w:t>Static postures</w:t>
      </w:r>
      <w:bookmarkEnd w:id="66"/>
    </w:p>
    <w:p w:rsidR="00D34815" w:rsidRPr="00F51053" w:rsidRDefault="00A13F46" w:rsidP="00DC6986">
      <w:r w:rsidRPr="00F51053">
        <w:t>Sitting, standing, kneeling and lying are postures that could be used for occupational tasks. Kneeling and lying have limited applicability in most workplaces, thus standing is the main potential static posture alternative to occupational sitting.</w:t>
      </w:r>
    </w:p>
    <w:p w:rsidR="00D34815" w:rsidRPr="00F51053" w:rsidRDefault="0015619E" w:rsidP="000A463F">
      <w:pPr>
        <w:pStyle w:val="Heading3"/>
      </w:pPr>
      <w:r w:rsidRPr="00F51053">
        <w:t xml:space="preserve">11.1.1 </w:t>
      </w:r>
      <w:r w:rsidR="00D413F6" w:rsidRPr="00F51053">
        <w:t>Standing</w:t>
      </w:r>
    </w:p>
    <w:p w:rsidR="00D34815" w:rsidRPr="00F51053" w:rsidRDefault="00767E97" w:rsidP="00DC6986">
      <w:r w:rsidRPr="00F51053">
        <w:t xml:space="preserve">Standing behaviour </w:t>
      </w:r>
      <w:r w:rsidR="00B21700" w:rsidRPr="00F51053">
        <w:t xml:space="preserve">has been shown to be </w:t>
      </w:r>
      <w:r w:rsidRPr="00F51053">
        <w:t xml:space="preserve">negatively associated with mortality, suggesting it </w:t>
      </w:r>
      <w:r w:rsidR="00130E56" w:rsidRPr="00F51053">
        <w:t>c</w:t>
      </w:r>
      <w:r w:rsidR="00B21700" w:rsidRPr="00F51053">
        <w:t>ould</w:t>
      </w:r>
      <w:r w:rsidR="00130E56" w:rsidRPr="00F51053">
        <w:t xml:space="preserve"> </w:t>
      </w:r>
      <w:r w:rsidRPr="00F51053">
        <w:t xml:space="preserve">be a healthy alternative </w:t>
      </w:r>
      <w:r w:rsidR="00F42512" w:rsidRPr="00F51053">
        <w:t xml:space="preserve">to </w:t>
      </w:r>
      <w:r w:rsidRPr="00F51053">
        <w:t xml:space="preserve">prolonged sitting </w:t>
      </w:r>
      <w:r w:rsidR="006F7879" w:rsidRPr="00F51053">
        <w:fldChar w:fldCharType="begin">
          <w:fldData xml:space="preserve">PEVuZE5vdGU+PENpdGU+PEF1dGhvcj5LYXR6bWFyenlrPC9BdXRob3I+PFllYXI+MjAxNDwvWWVh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</w:fldData>
        </w:fldChar>
      </w:r>
      <w:r w:rsidR="00594F2D" w:rsidRPr="00F51053">
        <w:instrText xml:space="preserve"> ADDIN EN.CITE </w:instrText>
      </w:r>
      <w:r w:rsidR="00594F2D" w:rsidRPr="00F51053">
        <w:fldChar w:fldCharType="begin">
          <w:fldData xml:space="preserve">PEVuZE5vdGU+PENpdGU+PEF1dGhvcj5LYXR6bWFyenlrPC9BdXRob3I+PFllYXI+MjAxNDwvWWVh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</w:fldData>
        </w:fldChar>
      </w:r>
      <w:r w:rsidR="00594F2D" w:rsidRPr="00F51053">
        <w:instrText xml:space="preserve"> ADDIN EN.CITE.DATA </w:instrText>
      </w:r>
      <w:r w:rsidR="00594F2D" w:rsidRPr="00F51053">
        <w:fldChar w:fldCharType="end"/>
      </w:r>
      <w:r w:rsidR="006F7879" w:rsidRPr="00F51053">
        <w:fldChar w:fldCharType="separate"/>
      </w:r>
      <w:r w:rsidRPr="00F51053">
        <w:rPr>
          <w:noProof/>
        </w:rPr>
        <w:t>(Katzmarzyk, 2014; van der Ploeg et al., 2014)</w:t>
      </w:r>
      <w:r w:rsidR="006F7879" w:rsidRPr="00F51053">
        <w:fldChar w:fldCharType="end"/>
      </w:r>
      <w:r w:rsidRPr="00F51053">
        <w:t>.</w:t>
      </w:r>
    </w:p>
    <w:p w:rsidR="00D34815" w:rsidRPr="00F51053" w:rsidRDefault="00A33ACD" w:rsidP="00DC6986">
      <w:r w:rsidRPr="00F51053">
        <w:t xml:space="preserve">Thigh muscle activity during standing has been reported to be 2.5 times the level during sitting, at around 2.5% maximum voluntary contraction </w:t>
      </w:r>
      <w:r w:rsidR="00C271C7" w:rsidRPr="00F51053">
        <w:fldChar w:fldCharType="begin"/>
      </w:r>
      <w:r w:rsidR="00576599" w:rsidRPr="00F51053">
        <w:instrText xml:space="preserve"> ADDIN EN.CITE &lt;EndNote&gt;&lt;Cite&gt;&lt;Author&gt;Tikkanen&lt;/Author&gt;&lt;Year&gt;2013&lt;/Year&gt;&lt;RecNum&gt;357&lt;/RecNum&gt;&lt;DisplayText&gt;(Tikkanen et al., 2013)&lt;/DisplayText&gt;&lt;record&gt;&lt;rec-number&gt;357&lt;/rec-number&gt;&lt;foreign-keys&gt;&lt;key app="EN" db-id="pwwpsdd08dpprxevwd6v0pfnwvre9v2wsrdv" timestamp="1438573159"&gt;357&lt;/key&gt;&lt;/foreign-keys&gt;&lt;ref-type name="Journal Article"&gt;17&lt;/ref-type&gt;&lt;contributors&gt;&lt;authors&gt;&lt;author&gt;Tikkanen, O.,&lt;/author&gt;&lt;author&gt;Haakana, P.,&lt;/author&gt;&lt;author&gt;Pesola, A.J.,&lt;/author&gt;&lt;author&gt;Hakkinen, K.,&lt;/author&gt;&lt;author&gt;Rantalainen, T.,&lt;/author&gt;&lt;author&gt;Havu, M.,&lt;/author&gt;&lt;author&gt;Pullinen, T.,&lt;/author&gt;&lt;author&gt;Finni, T.&lt;/author&gt;&lt;/authors&gt;&lt;/contributors&gt;&lt;auth-address&gt;Neuromuscular Research Center, Department of Biology of Physical Activity, University of Jyvaskyla, Jyvaskyla, Finland. olli.tikkanen@megaemg.com&lt;/auth-address&gt;&lt;titles&gt;&lt;title&gt;Muscle activity and inactivity periods during normal daily life&lt;/title&gt;&lt;secondary-title&gt;PLoS One&lt;/secondary-title&gt;&lt;/titles&gt;&lt;periodical&gt;&lt;full-title&gt;PLoS One&lt;/full-title&gt;&lt;abbr-1&gt;PloS one&lt;/abbr-1&gt;&lt;/periodical&gt;&lt;pages&gt;e52228&lt;/pages&gt;&lt;volume&gt;8&lt;/volume&gt;&lt;number&gt;1&lt;/number&gt;&lt;keywords&gt;&lt;keyword&gt;*Activities of Daily Living&lt;/keyword&gt;&lt;keyword&gt;Adult&lt;/keyword&gt;&lt;keyword&gt;Aged&lt;/keyword&gt;&lt;keyword&gt;Electromyography&lt;/keyword&gt;&lt;keyword&gt;Female&lt;/keyword&gt;&lt;keyword&gt;Humans&lt;/keyword&gt;&lt;keyword&gt;Male&lt;/keyword&gt;&lt;keyword&gt;Middle Aged&lt;/keyword&gt;&lt;keyword&gt;Muscle, Skeletal/*physiology&lt;/keyword&gt;&lt;keyword&gt;Quadriceps Muscle/physiology&lt;/keyword&gt;&lt;keyword&gt;Time Factors&lt;/keyword&gt;&lt;keyword&gt;Young Adult&lt;/keyword&gt;&lt;/keywords&gt;&lt;dates&gt;&lt;year&gt;2013&lt;/year&gt;&lt;/dates&gt;&lt;isbn&gt;1932-6203 (Electronic)&amp;#xD;1932-6203 (Linking)&lt;/isbn&gt;&lt;accession-num&gt;23349681&lt;/accession-num&gt;&lt;urls&gt;&lt;related-urls&gt;&lt;url&gt;http://www.ncbi.nlm.nih.gov/pubmed/23349681&lt;/url&gt;&lt;/related-urls&gt;&lt;/urls&gt;&lt;custom2&gt;3548884&lt;/custom2&gt;&lt;electronic-resource-num&gt;10.1371/journal.pone.0052228&lt;/electronic-resource-num&gt;&lt;/record&gt;&lt;/Cite&gt;&lt;/EndNote&gt;</w:instrText>
      </w:r>
      <w:r w:rsidR="00C271C7" w:rsidRPr="00F51053">
        <w:fldChar w:fldCharType="separate"/>
      </w:r>
      <w:r w:rsidR="00C271C7" w:rsidRPr="00F51053">
        <w:rPr>
          <w:noProof/>
        </w:rPr>
        <w:t>(Tikkanen et al., 2013)</w:t>
      </w:r>
      <w:r w:rsidR="00C271C7" w:rsidRPr="00F51053">
        <w:fldChar w:fldCharType="end"/>
      </w:r>
      <w:r w:rsidRPr="00F51053">
        <w:t>. However this varied considerably between around 1% and 6% maximum voluntary contraction, on average. Patterning of thigh muscle activity during standing, related to small postural shifts commonly seen in standing, are likely to be important.</w:t>
      </w:r>
    </w:p>
    <w:p w:rsidR="00D34815" w:rsidRPr="00F51053" w:rsidRDefault="00D21FFA" w:rsidP="00DC6986">
      <w:r w:rsidRPr="00F51053">
        <w:t xml:space="preserve">While there </w:t>
      </w:r>
      <w:r w:rsidR="0093143D" w:rsidRPr="00F51053">
        <w:t xml:space="preserve">is consistent evidence that heart rate </w:t>
      </w:r>
      <w:r w:rsidR="00A33ACD" w:rsidRPr="00F51053">
        <w:t>is</w:t>
      </w:r>
      <w:r w:rsidR="0093143D" w:rsidRPr="00F51053">
        <w:t xml:space="preserve"> higher during standing than sitting, there </w:t>
      </w:r>
      <w:r w:rsidR="00822669" w:rsidRPr="00F51053">
        <w:t xml:space="preserve">are </w:t>
      </w:r>
      <w:r w:rsidR="00A33ACD" w:rsidRPr="00F51053">
        <w:t>mixed conclusions</w:t>
      </w:r>
      <w:r w:rsidR="00822669" w:rsidRPr="00F51053">
        <w:t xml:space="preserve"> on whether standing results in higher </w:t>
      </w:r>
      <w:r w:rsidR="00CD2A62" w:rsidRPr="00F51053">
        <w:t>energy expenditure</w:t>
      </w:r>
      <w:r w:rsidR="00822669" w:rsidRPr="00F51053">
        <w:t xml:space="preserve"> than sitting </w:t>
      </w:r>
      <w:r w:rsidR="001838DF" w:rsidRPr="00F51053">
        <w:t xml:space="preserve">based on the available studies </w:t>
      </w:r>
      <w:r w:rsidR="00922751" w:rsidRPr="00F51053">
        <w:fldChar w:fldCharType="begin">
          <w:fldData xml:space="preserve">PEVuZE5vdGU+PENpdGU+PEF1dGhvcj5NYWNFd2VuPC9BdXRob3I+PFllYXI+MjAxNTwvWWVhcj48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</w:fldData>
        </w:fldChar>
      </w:r>
      <w:r w:rsidR="00906889" w:rsidRPr="00F51053">
        <w:instrText xml:space="preserve"> ADDIN EN.CITE </w:instrText>
      </w:r>
      <w:r w:rsidR="00906889" w:rsidRPr="00F51053">
        <w:fldChar w:fldCharType="begin">
          <w:fldData xml:space="preserve">PEVuZE5vdGU+PENpdGU+PEF1dGhvcj5NYWNFd2VuPC9BdXRob3I+PFllYXI+MjAxNTwvWWVhcj48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</w:fldData>
        </w:fldChar>
      </w:r>
      <w:r w:rsidR="00906889" w:rsidRPr="00F51053">
        <w:instrText xml:space="preserve"> ADDIN EN.CITE.DATA </w:instrText>
      </w:r>
      <w:r w:rsidR="00906889" w:rsidRPr="00F51053">
        <w:fldChar w:fldCharType="end"/>
      </w:r>
      <w:r w:rsidR="00922751" w:rsidRPr="00F51053">
        <w:fldChar w:fldCharType="separate"/>
      </w:r>
      <w:r w:rsidR="00906889" w:rsidRPr="00F51053">
        <w:rPr>
          <w:noProof/>
        </w:rPr>
        <w:t>(MacEwen, MacDonald, &amp; Burr, 2015; Tudor-Locke, Schuna, Frensham, &amp; Proenca, 2014)</w:t>
      </w:r>
      <w:r w:rsidR="00922751" w:rsidRPr="00F51053">
        <w:fldChar w:fldCharType="end"/>
      </w:r>
      <w:r w:rsidR="00822669" w:rsidRPr="00F51053">
        <w:t>.</w:t>
      </w:r>
      <w:r w:rsidR="00F420E7" w:rsidRPr="00F51053">
        <w:t xml:space="preserve"> </w:t>
      </w:r>
      <w:r w:rsidR="001838DF" w:rsidRPr="00F51053">
        <w:t xml:space="preserve">For example, working at a standing desk resulted in 1.36 kcal/min compared with 1.02 kcal/min working sitting at a desk </w:t>
      </w:r>
      <w:r w:rsidR="00C271C7" w:rsidRPr="00F51053">
        <w:fldChar w:fldCharType="begin"/>
      </w:r>
      <w:r w:rsidR="00906889" w:rsidRPr="00F51053">
        <w:instrText xml:space="preserve"> ADDIN EN.CITE &lt;EndNote&gt;&lt;Cite&gt;&lt;Author&gt;Reiff&lt;/Author&gt;&lt;Year&gt;2012&lt;/Year&gt;&lt;RecNum&gt;358&lt;/RecNum&gt;&lt;DisplayText&gt;(Reiff, Marlatt, &amp;amp; Dengel, 2012)&lt;/DisplayText&gt;&lt;record&gt;&lt;rec-number&gt;358&lt;/rec-number&gt;&lt;foreign-keys&gt;&lt;key app="EN" db-id="pwwpsdd08dpprxevwd6v0pfnwvre9v2wsrdv" timestamp="1438573260"&gt;358&lt;/key&gt;&lt;/foreign-keys&gt;&lt;ref-type name="Journal Article"&gt;17&lt;/ref-type&gt;&lt;contributors&gt;&lt;authors&gt;&lt;author&gt;Reiff, C.,&lt;/author&gt;&lt;author&gt;Marlatt, K.,&lt;/author&gt;&lt;author&gt;Dengel, D.R.&lt;/author&gt;&lt;/authors&gt;&lt;/contributors&gt;&lt;auth-address&gt;School of Kinesiology, University of Minnesota, Minneapolis, MN, USA.&lt;/auth-address&gt;&lt;titles&gt;&lt;title&gt;Difference in caloric expenditure in sitting versus standing desks&lt;/title&gt;&lt;secondary-title&gt;Journal of Physical Activity &amp;amp;  Health&lt;/secondary-title&gt;&lt;alt-title&gt;J Phys Act Health&lt;/alt-title&gt;&lt;/titles&gt;&lt;alt-periodical&gt;&lt;full-title&gt;J Phys Act Health&lt;/full-title&gt;&lt;abbr-1&gt;Journal of physical activity &amp;amp; health&lt;/abbr-1&gt;&lt;/alt-periodical&gt;&lt;pages&gt;1009-1011&lt;/pages&gt;&lt;volume&gt;9&lt;/volume&gt;&lt;number&gt;7&lt;/number&gt;&lt;keywords&gt;&lt;keyword&gt;Adult&lt;/keyword&gt;&lt;keyword&gt;Body Mass Index&lt;/keyword&gt;&lt;keyword&gt;Energy Metabolism/*physiology&lt;/keyword&gt;&lt;keyword&gt;Female&lt;/keyword&gt;&lt;keyword&gt;Humans&lt;/keyword&gt;&lt;keyword&gt;Male&lt;/keyword&gt;&lt;keyword&gt;Oxygen Consumption&lt;/keyword&gt;&lt;keyword&gt;*Workplace&lt;/keyword&gt;&lt;/keywords&gt;&lt;dates&gt;&lt;year&gt;2012&lt;/year&gt;&lt;pub-dates&gt;&lt;date&gt;Sep&lt;/date&gt;&lt;/pub-dates&gt;&lt;/dates&gt;&lt;isbn&gt;1543-5474 (Electronic)&amp;#xD;1543-3080 (Linking)&lt;/isbn&gt;&lt;accession-num&gt;22971879&lt;/accession-num&gt;&lt;urls&gt;&lt;related-urls&gt;&lt;url&gt;http://www.ncbi.nlm.nih.gov/pubmed/22971879&lt;/url&gt;&lt;/related-urls&gt;&lt;/urls&gt;&lt;/record&gt;&lt;/Cite&gt;&lt;/EndNote&gt;</w:instrText>
      </w:r>
      <w:r w:rsidR="00C271C7" w:rsidRPr="00F51053">
        <w:fldChar w:fldCharType="separate"/>
      </w:r>
      <w:r w:rsidR="00906889" w:rsidRPr="00F51053">
        <w:rPr>
          <w:noProof/>
        </w:rPr>
        <w:t>(Reiff, Marlatt, &amp; Dengel, 2012)</w:t>
      </w:r>
      <w:r w:rsidR="00C271C7" w:rsidRPr="00F51053">
        <w:fldChar w:fldCharType="end"/>
      </w:r>
      <w:r w:rsidR="001838DF" w:rsidRPr="00F51053">
        <w:t xml:space="preserve"> but was similar in another study (~1.25 for both from graph; </w:t>
      </w:r>
      <w:r w:rsidR="00C271C7" w:rsidRPr="00F51053">
        <w:fldChar w:fldCharType="begin">
          <w:fldData xml:space="preserve">PEVuZE5vdGU+PENpdGU+PEF1dGhvcj5CZWVyczwvQXV0aG9yPjxZZWFyPjIwMDg8L1llYXI+PFJl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</w:fldData>
        </w:fldChar>
      </w:r>
      <w:r w:rsidR="00906889" w:rsidRPr="00F51053">
        <w:instrText xml:space="preserve"> ADDIN EN.CITE </w:instrText>
      </w:r>
      <w:r w:rsidR="00906889" w:rsidRPr="00F51053">
        <w:fldChar w:fldCharType="begin">
          <w:fldData xml:space="preserve">PEVuZE5vdGU+PENpdGU+PEF1dGhvcj5CZWVyczwvQXV0aG9yPjxZZWFyPjIwMDg8L1llYXI+PFJl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</w:fldData>
        </w:fldChar>
      </w:r>
      <w:r w:rsidR="00906889" w:rsidRPr="00F51053">
        <w:instrText xml:space="preserve"> ADDIN EN.CITE.DATA </w:instrText>
      </w:r>
      <w:r w:rsidR="00906889" w:rsidRPr="00F51053">
        <w:fldChar w:fldCharType="end"/>
      </w:r>
      <w:r w:rsidR="00C271C7" w:rsidRPr="00F51053">
        <w:fldChar w:fldCharType="separate"/>
      </w:r>
      <w:r w:rsidR="00906889" w:rsidRPr="00F51053">
        <w:rPr>
          <w:noProof/>
        </w:rPr>
        <w:t>(Beers, Roemmich, Epstein, &amp; Horvath, 2008)</w:t>
      </w:r>
      <w:r w:rsidR="00C271C7" w:rsidRPr="00F51053">
        <w:fldChar w:fldCharType="end"/>
      </w:r>
      <w:r w:rsidR="001838DF" w:rsidRPr="00F51053">
        <w:t xml:space="preserve">). </w:t>
      </w:r>
      <w:r w:rsidR="003C63CE" w:rsidRPr="00F51053">
        <w:t xml:space="preserve">A potential reason for the lack of clarity in findings is that there is a difference in energy expenditure in standing depending on whether the person is standing motionless or fidgeting </w:t>
      </w:r>
      <w:r w:rsidR="001D55CA" w:rsidRPr="00F51053">
        <w:t xml:space="preserve">while </w:t>
      </w:r>
      <w:r w:rsidR="003C63CE" w:rsidRPr="00F51053">
        <w:t xml:space="preserve">standing </w:t>
      </w:r>
      <w:r w:rsidR="00C271C7" w:rsidRPr="00F51053">
        <w:fldChar w:fldCharType="begin"/>
      </w:r>
      <w:r w:rsidR="002A2222" w:rsidRPr="00F51053">
        <w:instrText xml:space="preserve"> ADDIN EN.CITE &lt;EndNote&gt;&lt;Cite&gt;&lt;Author&gt;Levine&lt;/Author&gt;&lt;Year&gt;2000&lt;/Year&gt;&lt;RecNum&gt;355&lt;/RecNum&gt;&lt;DisplayText&gt;(Levine et al., 2000)&lt;/DisplayText&gt;&lt;record&gt;&lt;rec-number&gt;355&lt;/rec-number&gt;&lt;foreign-keys&gt;&lt;key app="EN" db-id="pwwpsdd08dpprxevwd6v0pfnwvre9v2wsrdv" timestamp="1438572685"&gt;355&lt;/key&gt;&lt;/foreign-keys&gt;&lt;ref-type name="Journal Article"&gt;17&lt;/ref-type&gt;&lt;contributors&gt;&lt;authors&gt;&lt;author&gt;Levine, J. A.&lt;/author&gt;&lt;author&gt;Schleusner, S. J.&lt;/author&gt;&lt;author&gt;Jensen, M. D.&lt;/author&gt;&lt;/authors&gt;&lt;/contributors&gt;&lt;auth-address&gt;Endocrine Research Unit, Mayo Clinic and Mayo Foundation, Rochester, MN 55905, USA. levine.james@mayo.edu&lt;/auth-address&gt;&lt;titles&gt;&lt;title&gt;Energy expenditure of nonexercise activity&lt;/title&gt;&lt;secondary-title&gt;American Journal of Clinical Nutrition&lt;/secondary-title&gt;&lt;alt-title&gt;Am J Clin Nutr&lt;/alt-title&gt;&lt;/titles&gt;&lt;periodical&gt;&lt;full-title&gt;Am J Clin Nutr&lt;/full-title&gt;&lt;abbr-1&gt;American Journal of Clinical Nutrition&lt;/abbr-1&gt;&lt;/periodical&gt;&lt;alt-periodical&gt;&lt;full-title&gt;Am J Clin Nutr&lt;/full-title&gt;&lt;abbr-1&gt;American Journal of Clinical Nutrition&lt;/abbr-1&gt;&lt;/alt-periodical&gt;&lt;pages&gt;1451-1454&lt;/pages&gt;&lt;volume&gt;72&lt;/volume&gt;&lt;number&gt;6&lt;/number&gt;&lt;keywords&gt;&lt;keyword&gt;Adult&lt;/keyword&gt;&lt;keyword&gt;Body Weight&lt;/keyword&gt;&lt;keyword&gt;Calorimetry, Indirect&lt;/keyword&gt;&lt;keyword&gt;*Energy Metabolism&lt;/keyword&gt;&lt;keyword&gt;Female&lt;/keyword&gt;&lt;keyword&gt;Humans&lt;/keyword&gt;&lt;keyword&gt;Male&lt;/keyword&gt;&lt;keyword&gt;Movement&lt;/keyword&gt;&lt;keyword&gt;Obesity/*metabolism&lt;/keyword&gt;&lt;keyword&gt;Rest&lt;/keyword&gt;&lt;keyword&gt;Thermogenesis&lt;/keyword&gt;&lt;/keywords&gt;&lt;dates&gt;&lt;year&gt;2000&lt;/year&gt;&lt;pub-dates&gt;&lt;date&gt;Dec&lt;/date&gt;&lt;/pub-dates&gt;&lt;/dates&gt;&lt;isbn&gt;0002-9165 (Print)&amp;#xD;0002-9165 (Linking)&lt;/isbn&gt;&lt;accession-num&gt;11101470&lt;/accession-num&gt;&lt;urls&gt;&lt;related-urls&gt;&lt;url&gt;http://www.ncbi.nlm.nih.gov/pubmed/11101470&lt;/url&gt;&lt;/related-urls&gt;&lt;/urls&gt;&lt;/record&gt;&lt;/Cite&gt;&lt;/EndNote&gt;</w:instrText>
      </w:r>
      <w:r w:rsidR="00C271C7" w:rsidRPr="00F51053">
        <w:fldChar w:fldCharType="separate"/>
      </w:r>
      <w:r w:rsidR="00C271C7" w:rsidRPr="00F51053">
        <w:rPr>
          <w:noProof/>
        </w:rPr>
        <w:t>(Levine et al., 2000)</w:t>
      </w:r>
      <w:r w:rsidR="00C271C7" w:rsidRPr="00F51053">
        <w:fldChar w:fldCharType="end"/>
      </w:r>
      <w:r w:rsidR="003C63CE" w:rsidRPr="00F51053">
        <w:t xml:space="preserve">. A laboratory study of healthy adults found standing motionless to result in a 6.1% increase in energy expenditure compared to resting lying down, with sitting motionless resulting in a 5.6% increase: sitting while fidgeting resulted in </w:t>
      </w:r>
      <w:proofErr w:type="gramStart"/>
      <w:r w:rsidR="003C63CE" w:rsidRPr="00F51053">
        <w:t>a</w:t>
      </w:r>
      <w:proofErr w:type="gramEnd"/>
      <w:r w:rsidR="003C63CE" w:rsidRPr="00F51053">
        <w:t xml:space="preserve"> 8.2% increase and standing while fidgeting resulted in a 10.3% increase. Given workers are likely to fidget during standing, e</w:t>
      </w:r>
      <w:r w:rsidR="008E048B" w:rsidRPr="00F51053">
        <w:t xml:space="preserve">nergy expenditure during standing </w:t>
      </w:r>
      <w:r w:rsidR="003C63CE" w:rsidRPr="00F51053">
        <w:t xml:space="preserve">at work </w:t>
      </w:r>
      <w:r w:rsidR="008E048B" w:rsidRPr="00F51053">
        <w:t>is likely to be slightly greater than during sitting, and this slight increase may well have important health implications given the large accumulation possible.</w:t>
      </w:r>
      <w:r w:rsidR="00D86E17" w:rsidRPr="00F51053">
        <w:t xml:space="preserve"> </w:t>
      </w:r>
    </w:p>
    <w:p w:rsidR="00D34815" w:rsidRPr="00F51053" w:rsidRDefault="00E45343" w:rsidP="00DC6986">
      <w:r w:rsidRPr="00F51053">
        <w:t>Evidence on the metabolic effects of standing is also mixed but suggest</w:t>
      </w:r>
      <w:r w:rsidR="00F42512" w:rsidRPr="00F51053">
        <w:t>s</w:t>
      </w:r>
      <w:r w:rsidRPr="00F51053">
        <w:t xml:space="preserve"> beneficial effects. In overweight office workers, alternating sitting and standing every 30 minutes resulted in some modest beneficial effects on post-meal blood glucose </w:t>
      </w:r>
      <w:r w:rsidR="00C271C7" w:rsidRPr="00F51053">
        <w:fldChar w:fldCharType="begin">
          <w:fldData xml:space="preserve">PEVuZE5vdGU+PENpdGU+PEF1dGhvcj5UaG9ycDwvQXV0aG9yPjxZZWFyPjIwMTQ8L1llYXI+PFJl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</w:fldData>
        </w:fldChar>
      </w:r>
      <w:r w:rsidR="00906889" w:rsidRPr="00F51053">
        <w:instrText xml:space="preserve"> ADDIN EN.CITE </w:instrText>
      </w:r>
      <w:r w:rsidR="00906889" w:rsidRPr="00F51053">
        <w:fldChar w:fldCharType="begin">
          <w:fldData xml:space="preserve">PEVuZE5vdGU+PENpdGU+PEF1dGhvcj5UaG9ycDwvQXV0aG9yPjxZZWFyPjIwMTQ8L1llYXI+PFJl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</w:fldData>
        </w:fldChar>
      </w:r>
      <w:r w:rsidR="00906889" w:rsidRPr="00F51053">
        <w:instrText xml:space="preserve"> ADDIN EN.CITE.DATA </w:instrText>
      </w:r>
      <w:r w:rsidR="00906889" w:rsidRPr="00F51053">
        <w:fldChar w:fldCharType="end"/>
      </w:r>
      <w:r w:rsidR="00C271C7" w:rsidRPr="00F51053">
        <w:fldChar w:fldCharType="separate"/>
      </w:r>
      <w:r w:rsidR="00906889" w:rsidRPr="00F51053">
        <w:rPr>
          <w:noProof/>
        </w:rPr>
        <w:t>(A.A. Thorp et al., 2014)</w:t>
      </w:r>
      <w:r w:rsidR="00C271C7" w:rsidRPr="00F51053">
        <w:fldChar w:fldCharType="end"/>
      </w:r>
      <w:r w:rsidRPr="00F51053">
        <w:t xml:space="preserve">. </w:t>
      </w:r>
      <w:r w:rsidR="00F420E7" w:rsidRPr="00F51053">
        <w:t>However</w:t>
      </w:r>
      <w:r w:rsidR="00D21FFA" w:rsidRPr="00F51053">
        <w:t>,</w:t>
      </w:r>
      <w:r w:rsidR="00F420E7" w:rsidRPr="00F51053">
        <w:t xml:space="preserve"> a day of substantial standing was not able to change post-meal blood lipid markers in one short term trial, although 30 minutes of brisk walking was able to change blood lipids </w:t>
      </w:r>
      <w:r w:rsidR="006F7879" w:rsidRPr="00F51053">
        <w:fldChar w:fldCharType="begin"/>
      </w:r>
      <w:r w:rsidR="002A2222" w:rsidRPr="00F51053">
        <w:instrText xml:space="preserve"> ADDIN EN.CITE &lt;EndNote&gt;&lt;Cite&gt;&lt;Author&gt;Miyashita&lt;/Author&gt;&lt;Year&gt;2013&lt;/Year&gt;&lt;RecNum&gt;177&lt;/RecNum&gt;&lt;DisplayText&gt;(Miyashita et al., 2013)&lt;/DisplayText&gt;&lt;record&gt;&lt;rec-number&gt;177&lt;/rec-number&gt;&lt;foreign-keys&gt;&lt;key app="EN" db-id="pwwpsdd08dpprxevwd6v0pfnwvre9v2wsrdv" timestamp="1436240704"&gt;177&lt;/key&gt;&lt;/foreign-keys&gt;&lt;ref-type name="Journal Article"&gt;17&lt;/ref-type&gt;&lt;contributors&gt;&lt;authors&gt;&lt;author&gt;Miyashita, M.,&lt;/author&gt;&lt;author&gt;Park, J.H.,&lt;/author&gt;&lt;author&gt;Takahashi, M.,&lt;/author&gt;&lt;author&gt;Suzuki, K.,&lt;/author&gt;&lt;author&gt;Stensel, D.,&lt;/author&gt;&lt;author&gt;Nakamura, Y.&lt;/author&gt;&lt;/authors&gt;&lt;/contributors&gt;&lt;auth-address&gt;Faculty of Sport Sciences, Waseda University, Tokorozawa, Japan. masashi@u-gakugei.ac.jp&lt;/auth-address&gt;&lt;titles&gt;&lt;title&gt;Postprandial lipaemia: effects of sitting, standing and walking in healthy normolipidaemic humans&lt;/title&gt;&lt;secondary-title&gt;International Journal of Sports Medicine&lt;/secondary-title&gt;&lt;alt-title&gt;Int J Sports Med&lt;/alt-title&gt;&lt;/titles&gt;&lt;alt-periodical&gt;&lt;full-title&gt;Int J Sports Med&lt;/full-title&gt;&lt;/alt-periodical&gt;&lt;pages&gt;21-27&lt;/pages&gt;&lt;volume&gt;34&lt;/volume&gt;&lt;number&gt;1&lt;/number&gt;&lt;keywords&gt;&lt;keyword&gt;Adult&lt;/keyword&gt;&lt;keyword&gt;Heart Rate/physiology&lt;/keyword&gt;&lt;keyword&gt;Humans&lt;/keyword&gt;&lt;keyword&gt;Hyperlipidemias/*etiology&lt;/keyword&gt;&lt;keyword&gt;Japan&lt;/keyword&gt;&lt;keyword&gt;Male&lt;/keyword&gt;&lt;keyword&gt;*Postprandial Period&lt;/keyword&gt;&lt;keyword&gt;Sedentary Lifestyle&lt;/keyword&gt;&lt;keyword&gt;Time Factors&lt;/keyword&gt;&lt;keyword&gt;Triglycerides/*blood&lt;/keyword&gt;&lt;keyword&gt;Walking/*physiology&lt;/keyword&gt;&lt;keyword&gt;Young Adult&lt;/keyword&gt;&lt;/keywords&gt;&lt;dates&gt;&lt;year&gt;2013&lt;/year&gt;&lt;pub-dates&gt;&lt;date&gt;Jan&lt;/date&gt;&lt;/pub-dates&gt;&lt;/dates&gt;&lt;isbn&gt;1439-3964 (Electronic)&amp;#xD;0172-4622 (Linking)&lt;/isbn&gt;&lt;accession-num&gt;22895871&lt;/accession-num&gt;&lt;urls&gt;&lt;related-urls&gt;&lt;url&gt;http://www.ncbi.nlm.nih.gov/pubmed/22895871&lt;/url&gt;&lt;/related-urls&gt;&lt;/urls&gt;&lt;electronic-resource-num&gt;10.1055/s-0032-1321897&lt;/electronic-resource-num&gt;&lt;/record&gt;&lt;/Cite&gt;&lt;/EndNote&gt;</w:instrText>
      </w:r>
      <w:r w:rsidR="006F7879" w:rsidRPr="00F51053">
        <w:fldChar w:fldCharType="separate"/>
      </w:r>
      <w:r w:rsidR="00F420E7" w:rsidRPr="00F51053">
        <w:rPr>
          <w:noProof/>
        </w:rPr>
        <w:t>(Miyashita et al., 2013)</w:t>
      </w:r>
      <w:r w:rsidR="006F7879" w:rsidRPr="00F51053">
        <w:fldChar w:fldCharType="end"/>
      </w:r>
      <w:r w:rsidR="00F420E7" w:rsidRPr="00F51053">
        <w:t>.</w:t>
      </w:r>
      <w:r w:rsidR="00A33ACD" w:rsidRPr="00F51053">
        <w:t xml:space="preserve"> Modelling of the </w:t>
      </w:r>
      <w:r w:rsidR="00A33ACD" w:rsidRPr="00F51053">
        <w:lastRenderedPageBreak/>
        <w:t xml:space="preserve">effect of substituting sitting with standing in an epidemiological study suggests standing does contribute usefully to glucose and lipid metabolism, though not clearly to adiposity </w:t>
      </w:r>
      <w:r w:rsidR="00C271C7" w:rsidRPr="00F51053">
        <w:fldChar w:fldCharType="begin"/>
      </w:r>
      <w:r w:rsidR="001068E6" w:rsidRPr="00F51053">
        <w:instrText xml:space="preserve"> ADDIN EN.CITE &lt;EndNote&gt;&lt;Cite&gt;&lt;Author&gt;Healy&lt;/Author&gt;&lt;Year&gt;2015&lt;/Year&gt;&lt;RecNum&gt;309&lt;/RecNum&gt;&lt;DisplayText&gt;(Healy et al., 2015)&lt;/DisplayText&gt;&lt;record&gt;&lt;rec-number&gt;309&lt;/rec-number&gt;&lt;foreign-keys&gt;&lt;key app="EN" db-id="pwwpsdd08dpprxevwd6v0pfnwvre9v2wsrdv" timestamp="1438132788"&gt;309&lt;/key&gt;&lt;/foreign-keys&gt;&lt;ref-type name="Journal Article"&gt;17&lt;/ref-type&gt;&lt;contributors&gt;&lt;authors&gt;&lt;author&gt;Healy, G.N., &lt;/author&gt;&lt;author&gt;Winkler, E.A.H., &lt;/author&gt;&lt;author&gt;Owen, N., &lt;/author&gt;&lt;author&gt;Anuradha, S., &lt;/author&gt;&lt;author&gt;Dunstan, D.W. &lt;/author&gt;&lt;/authors&gt;&lt;/contributors&gt;&lt;titles&gt;&lt;title&gt;Replacing sitting time with standing or stepping: associations with cardio-metabolic risk biomarkers&lt;/title&gt;&lt;secondary-title&gt;European Heart Journal&lt;/secondary-title&gt;&lt;/titles&gt;&lt;periodical&gt;&lt;full-title&gt;Eur Heart J&lt;/full-title&gt;&lt;abbr-1&gt;European heart journal&lt;/abbr-1&gt;&lt;/periodical&gt;&lt;dates&gt;&lt;year&gt;2015&lt;/year&gt;&lt;/dates&gt;&lt;urls&gt;&lt;/urls&gt;&lt;electronic-resource-num&gt;doi:10.1093/eurheartj/ehv308&lt;/electronic-resource-num&gt;&lt;/record&gt;&lt;/Cite&gt;&lt;/EndNote&gt;</w:instrText>
      </w:r>
      <w:r w:rsidR="00C271C7" w:rsidRPr="00F51053">
        <w:fldChar w:fldCharType="separate"/>
      </w:r>
      <w:r w:rsidR="00C271C7" w:rsidRPr="00F51053">
        <w:rPr>
          <w:noProof/>
        </w:rPr>
        <w:t>(Healy et al., 2015)</w:t>
      </w:r>
      <w:r w:rsidR="00C271C7" w:rsidRPr="00F51053">
        <w:fldChar w:fldCharType="end"/>
      </w:r>
      <w:r w:rsidR="00A33ACD" w:rsidRPr="00F51053">
        <w:t>.</w:t>
      </w:r>
      <w:r w:rsidR="008E048B" w:rsidRPr="00F51053">
        <w:t xml:space="preserve"> </w:t>
      </w:r>
    </w:p>
    <w:p w:rsidR="00D34815" w:rsidRPr="00F51053" w:rsidRDefault="008E048B" w:rsidP="00DC6986">
      <w:r w:rsidRPr="00F51053">
        <w:t xml:space="preserve">Thus the upright posture, greater thigh muscle activity, raised heart rate and probably slightly raised energy expenditure during standing, along with epidemiological evidence of beneficial relationships with biomarkers and health, suggest it </w:t>
      </w:r>
      <w:r w:rsidR="00D86E17" w:rsidRPr="00F51053">
        <w:t>meets the criteria to be</w:t>
      </w:r>
      <w:r w:rsidRPr="00F51053">
        <w:t xml:space="preserve"> a useful alternative to substitute for sitting.</w:t>
      </w:r>
    </w:p>
    <w:p w:rsidR="00D34815" w:rsidRPr="00F51053" w:rsidRDefault="00F420E7" w:rsidP="00DC6986">
      <w:r w:rsidRPr="00F51053">
        <w:t xml:space="preserve">As previously mentioned, excessive </w:t>
      </w:r>
      <w:r w:rsidR="005A3D9B" w:rsidRPr="00F51053">
        <w:t xml:space="preserve">exposure to postures and movements other than sitting </w:t>
      </w:r>
      <w:r w:rsidR="00D21FFA" w:rsidRPr="00F51053">
        <w:t xml:space="preserve">potentially </w:t>
      </w:r>
      <w:r w:rsidR="005A3D9B" w:rsidRPr="00F51053">
        <w:t>creates other risks and there is evidence to suggest excessive occupational standing increases risks of musculoskeletal, venous and prenatal health</w:t>
      </w:r>
      <w:r w:rsidR="00767E97" w:rsidRPr="00F51053">
        <w:t xml:space="preserve"> and general fatigue</w:t>
      </w:r>
      <w:r w:rsidR="005A3D9B" w:rsidRPr="00F51053">
        <w:t xml:space="preserve">. </w:t>
      </w:r>
    </w:p>
    <w:p w:rsidR="00D34815" w:rsidRPr="00F51053" w:rsidRDefault="00D413F6" w:rsidP="00DC6986">
      <w:r w:rsidRPr="00F51053">
        <w:t xml:space="preserve">Several </w:t>
      </w:r>
      <w:r w:rsidR="005121C0" w:rsidRPr="00F51053">
        <w:t xml:space="preserve">studies </w:t>
      </w:r>
      <w:r w:rsidRPr="00F51053">
        <w:t xml:space="preserve">have </w:t>
      </w:r>
      <w:r w:rsidR="005A3D9B" w:rsidRPr="00F51053">
        <w:t>found some</w:t>
      </w:r>
      <w:r w:rsidRPr="00F51053">
        <w:t xml:space="preserve">, although not conclusive, </w:t>
      </w:r>
      <w:r w:rsidR="005A3D9B" w:rsidRPr="00F51053">
        <w:t xml:space="preserve">evidence </w:t>
      </w:r>
      <w:r w:rsidRPr="00F51053">
        <w:t xml:space="preserve">that </w:t>
      </w:r>
      <w:r w:rsidR="005A3D9B" w:rsidRPr="00F51053">
        <w:t xml:space="preserve">excessive </w:t>
      </w:r>
      <w:r w:rsidRPr="00F51053">
        <w:t xml:space="preserve">occupational standing is associated with </w:t>
      </w:r>
      <w:r w:rsidRPr="00F51053">
        <w:rPr>
          <w:b/>
        </w:rPr>
        <w:t>musculoskeletal</w:t>
      </w:r>
      <w:r w:rsidRPr="00F51053">
        <w:t xml:space="preserve"> disorders, particularly in the lower limb</w:t>
      </w:r>
      <w:r w:rsidR="00767E97" w:rsidRPr="00F51053">
        <w:t>s</w:t>
      </w:r>
      <w:r w:rsidRPr="00F51053">
        <w:t xml:space="preserve"> </w:t>
      </w:r>
      <w:r w:rsidR="006F7879" w:rsidRPr="00F51053">
        <w:fldChar w:fldCharType="begin">
          <w:fldData xml:space="preserve">PEVuZE5vdGU+PENpdGU+PEF1dGhvcj5kYSBDb3N0YTwvQXV0aG9yPjxZZWFyPjIwMTA8L1llYXI+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</w:fldData>
        </w:fldChar>
      </w:r>
      <w:r w:rsidR="00906889" w:rsidRPr="00F51053">
        <w:instrText xml:space="preserve"> ADDIN EN.CITE </w:instrText>
      </w:r>
      <w:r w:rsidR="00906889" w:rsidRPr="00F51053">
        <w:fldChar w:fldCharType="begin">
          <w:fldData xml:space="preserve">PEVuZE5vdGU+PENpdGU+PEF1dGhvcj5kYSBDb3N0YTwvQXV0aG9yPjxZZWFyPjIwMTA8L1llYXI+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</w:fldData>
        </w:fldChar>
      </w:r>
      <w:r w:rsidR="00906889" w:rsidRPr="00F51053">
        <w:instrText xml:space="preserve"> ADDIN EN.CITE.DATA </w:instrText>
      </w:r>
      <w:r w:rsidR="00906889" w:rsidRPr="00F51053">
        <w:fldChar w:fldCharType="end"/>
      </w:r>
      <w:r w:rsidR="006F7879" w:rsidRPr="00F51053">
        <w:fldChar w:fldCharType="separate"/>
      </w:r>
      <w:r w:rsidR="00906889" w:rsidRPr="00F51053">
        <w:rPr>
          <w:noProof/>
        </w:rPr>
        <w:t>(Allen et al., 2010; da Costa &amp; Vieira, 2010; Irving, Cook, &amp; Menz, 2006)</w:t>
      </w:r>
      <w:r w:rsidR="006F7879" w:rsidRPr="00F51053">
        <w:fldChar w:fldCharType="end"/>
      </w:r>
      <w:r w:rsidRPr="00F51053">
        <w:t xml:space="preserve"> and low back</w:t>
      </w:r>
      <w:r w:rsidR="005121C0" w:rsidRPr="00F51053">
        <w:t xml:space="preserve"> </w:t>
      </w:r>
      <w:r w:rsidR="006F7879" w:rsidRPr="00F51053">
        <w:fldChar w:fldCharType="begin">
          <w:fldData xml:space="preserve">PEVuZE5vdGU+PENpdGU+PEF1dGhvcj5BbmRlcnNlbjwvQXV0aG9yPjxZZWFyPjIwMDc8L1llYXI+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=
</w:fldData>
        </w:fldChar>
      </w:r>
      <w:r w:rsidR="00906889" w:rsidRPr="00F51053">
        <w:instrText xml:space="preserve"> ADDIN EN.CITE </w:instrText>
      </w:r>
      <w:r w:rsidR="00906889" w:rsidRPr="00F51053">
        <w:fldChar w:fldCharType="begin">
          <w:fldData xml:space="preserve">PEVuZE5vdGU+PENpdGU+PEF1dGhvcj5BbmRlcnNlbjwvQXV0aG9yPjxZZWFyPjIwMDc8L1llYXI+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=
</w:fldData>
        </w:fldChar>
      </w:r>
      <w:r w:rsidR="00906889" w:rsidRPr="00F51053">
        <w:instrText xml:space="preserve"> ADDIN EN.CITE.DATA </w:instrText>
      </w:r>
      <w:r w:rsidR="00906889" w:rsidRPr="00F51053">
        <w:fldChar w:fldCharType="end"/>
      </w:r>
      <w:r w:rsidR="006F7879" w:rsidRPr="00F51053">
        <w:fldChar w:fldCharType="separate"/>
      </w:r>
      <w:r w:rsidR="00906889" w:rsidRPr="00F51053">
        <w:rPr>
          <w:noProof/>
        </w:rPr>
        <w:t>(Andersen, Haahr, &amp; Frost, 2007; Roelen, Schreuder, Koopmans, &amp; Groothoff, 2008; Tissot, Messing, &amp; Stock, 2009)</w:t>
      </w:r>
      <w:r w:rsidR="006F7879" w:rsidRPr="00F51053">
        <w:fldChar w:fldCharType="end"/>
      </w:r>
      <w:r w:rsidR="005A3D9B" w:rsidRPr="00F51053">
        <w:t xml:space="preserve">. The increased low back discomfort risk may be due to greater compression loads </w:t>
      </w:r>
      <w:r w:rsidR="00B95E17" w:rsidRPr="00F51053">
        <w:t xml:space="preserve">(and greater spinal shrinkage) </w:t>
      </w:r>
      <w:r w:rsidR="005A3D9B" w:rsidRPr="00F51053">
        <w:t xml:space="preserve">on the spine in standing </w:t>
      </w:r>
      <w:r w:rsidR="00F1005F" w:rsidRPr="00F51053">
        <w:t xml:space="preserve">posture </w:t>
      </w:r>
      <w:r w:rsidR="005A3D9B" w:rsidRPr="00F51053">
        <w:t>as compared to sitting</w:t>
      </w:r>
      <w:r w:rsidR="00B95E17" w:rsidRPr="00F51053">
        <w:t xml:space="preserve"> posture</w:t>
      </w:r>
      <w:r w:rsidR="005A3D9B" w:rsidRPr="00F51053">
        <w:t xml:space="preserve"> </w:t>
      </w:r>
      <w:r w:rsidR="006F7879" w:rsidRPr="00F51053">
        <w:fldChar w:fldCharType="begin"/>
      </w:r>
      <w:r w:rsidR="00906889" w:rsidRPr="00F51053">
        <w:instrText xml:space="preserve"> ADDIN EN.CITE &lt;EndNote&gt;&lt;Cite&gt;&lt;Author&gt;van Deursen&lt;/Author&gt;&lt;Year&gt;2005&lt;/Year&gt;&lt;RecNum&gt;155&lt;/RecNum&gt;&lt;DisplayText&gt;(van Deursen, van Deursen, Snijders, &amp;amp; Wilke, 2005)&lt;/DisplayText&gt;&lt;record&gt;&lt;rec-number&gt;155&lt;/rec-number&gt;&lt;foreign-keys&gt;&lt;key app="EN" db-id="pwwpsdd08dpprxevwd6v0pfnwvre9v2wsrdv" timestamp="1436174938"&gt;155&lt;/key&gt;&lt;/foreign-keys&gt;&lt;ref-type name="Journal Article"&gt;17&lt;/ref-type&gt;&lt;contributors&gt;&lt;authors&gt;&lt;author&gt;van Deursen, L.L.,&lt;/author&gt;&lt;author&gt;van Deursen, D.L.,&lt;/author&gt;&lt;author&gt;Snijders, C.J.,&lt;/author&gt;&lt;author&gt;Wilke, H.J.&lt;/author&gt;&lt;/authors&gt;&lt;/contributors&gt;&lt;auth-address&gt;Department of Biomedical Physics and Technology, Erasmus MC, University Medical Centre Rotterdam, P.O. Box 1738, 3000 DR Rotterdam, The Netherlands. l.deursen@wxs.nl&lt;/auth-address&gt;&lt;titles&gt;&lt;title&gt;Relationship between everyday activities and spinal shrinkage&lt;/title&gt;&lt;secondary-title&gt;Clinical Biomechanics&lt;/secondary-title&gt;&lt;alt-title&gt;Clin Biomech&lt;/alt-title&gt;&lt;/titles&gt;&lt;periodical&gt;&lt;full-title&gt;Clinical Biomechanics&lt;/full-title&gt;&lt;abbr-1&gt;Clin Biomech&lt;/abbr-1&gt;&lt;/periodical&gt;&lt;alt-periodical&gt;&lt;full-title&gt;Clinical Biomechanics&lt;/full-title&gt;&lt;abbr-1&gt;Clin Biomech&lt;/abbr-1&gt;&lt;/alt-periodical&gt;&lt;pages&gt;547-550&lt;/pages&gt;&lt;volume&gt;20&lt;/volume&gt;&lt;number&gt;5&lt;/number&gt;&lt;keywords&gt;&lt;keyword&gt;*Activities of Daily Living&lt;/keyword&gt;&lt;keyword&gt;Adolescent&lt;/keyword&gt;&lt;keyword&gt;Adult&lt;/keyword&gt;&lt;keyword&gt;Compressive Strength/physiology&lt;/keyword&gt;&lt;keyword&gt;Elasticity&lt;/keyword&gt;&lt;keyword&gt;Female&lt;/keyword&gt;&lt;keyword&gt;Humans&lt;/keyword&gt;&lt;keyword&gt;Intervertebral Disc/*anatomy &amp;amp; histology/*physiology&lt;/keyword&gt;&lt;keyword&gt;Male&lt;/keyword&gt;&lt;keyword&gt;Middle Aged&lt;/keyword&gt;&lt;keyword&gt;Spine/anatomy &amp;amp; histology/physiology&lt;/keyword&gt;&lt;keyword&gt;Weight-Bearing/*physiology&lt;/keyword&gt;&lt;/keywords&gt;&lt;dates&gt;&lt;year&gt;2005&lt;/year&gt;&lt;pub-dates&gt;&lt;date&gt;Jun&lt;/date&gt;&lt;/pub-dates&gt;&lt;/dates&gt;&lt;isbn&gt;0268-0033 (Print)&amp;#xD;0268-0033 (Linking)&lt;/isbn&gt;&lt;accession-num&gt;15836943&lt;/accession-num&gt;&lt;urls&gt;&lt;related-urls&gt;&lt;url&gt;http://www.ncbi.nlm.nih.gov/pubmed/15836943&lt;/url&gt;&lt;/related-urls&gt;&lt;/urls&gt;&lt;electronic-resource-num&gt;10.1016/j.clinbiomech.2005.01.005&lt;/electronic-resource-num&gt;&lt;/record&gt;&lt;/Cite&gt;&lt;/EndNote&gt;</w:instrText>
      </w:r>
      <w:r w:rsidR="006F7879" w:rsidRPr="00F51053">
        <w:fldChar w:fldCharType="separate"/>
      </w:r>
      <w:r w:rsidR="00906889" w:rsidRPr="00F51053">
        <w:rPr>
          <w:noProof/>
        </w:rPr>
        <w:t>(van Deursen, van Deursen, Snijders, &amp; Wilke, 2005)</w:t>
      </w:r>
      <w:r w:rsidR="006F7879" w:rsidRPr="00F51053">
        <w:fldChar w:fldCharType="end"/>
      </w:r>
      <w:r w:rsidR="005A3D9B" w:rsidRPr="00F51053">
        <w:t>.</w:t>
      </w:r>
      <w:r w:rsidR="005121C0" w:rsidRPr="00F51053">
        <w:t xml:space="preserve"> Although muscle fatigue has been suggested to be another potential mechanism for the development of low-back pain during prolonged standing, no conclusive evidence for such an aetiology has been found </w:t>
      </w:r>
      <w:r w:rsidR="006F7879" w:rsidRPr="00F51053">
        <w:fldChar w:fldCharType="begin">
          <w:fldData xml:space="preserve">PEVuZE5vdGU+PENpdGU+PEF1dGhvcj5HcmVnb3J5PC9BdXRob3I+PFllYXI+MjAwODwvWWVhcj48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</w:fldData>
        </w:fldChar>
      </w:r>
      <w:r w:rsidR="00906889" w:rsidRPr="00F51053">
        <w:instrText xml:space="preserve"> ADDIN EN.CITE </w:instrText>
      </w:r>
      <w:r w:rsidR="00906889" w:rsidRPr="00F51053">
        <w:fldChar w:fldCharType="begin">
          <w:fldData xml:space="preserve">PEVuZE5vdGU+PENpdGU+PEF1dGhvcj5HcmVnb3J5PC9BdXRob3I+PFllYXI+MjAwODwvWWVhcj48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</w:fldData>
        </w:fldChar>
      </w:r>
      <w:r w:rsidR="00906889" w:rsidRPr="00F51053">
        <w:instrText xml:space="preserve"> ADDIN EN.CITE.DATA </w:instrText>
      </w:r>
      <w:r w:rsidR="00906889" w:rsidRPr="00F51053">
        <w:fldChar w:fldCharType="end"/>
      </w:r>
      <w:r w:rsidR="006F7879" w:rsidRPr="00F51053">
        <w:fldChar w:fldCharType="separate"/>
      </w:r>
      <w:r w:rsidR="00906889" w:rsidRPr="00F51053">
        <w:rPr>
          <w:noProof/>
        </w:rPr>
        <w:t>(Antle, Vézina, Messing, &amp; Côté, 2013; D. E. Gregory &amp; Callaghan, 2008)</w:t>
      </w:r>
      <w:r w:rsidR="006F7879" w:rsidRPr="00F51053">
        <w:fldChar w:fldCharType="end"/>
      </w:r>
      <w:r w:rsidR="005121C0" w:rsidRPr="00F51053">
        <w:t>.</w:t>
      </w:r>
    </w:p>
    <w:p w:rsidR="00D34815" w:rsidRPr="00F51053" w:rsidRDefault="00D413F6" w:rsidP="00DC6986">
      <w:r w:rsidRPr="00F51053">
        <w:t xml:space="preserve">An increase in discomfort in the lower limbs due to prolonged standing </w:t>
      </w:r>
      <w:r w:rsidR="00992F8C" w:rsidRPr="00F51053">
        <w:t>has been</w:t>
      </w:r>
      <w:r w:rsidR="005121C0" w:rsidRPr="00F51053">
        <w:t xml:space="preserve"> </w:t>
      </w:r>
      <w:r w:rsidRPr="00F51053">
        <w:t xml:space="preserve">associated with </w:t>
      </w:r>
      <w:r w:rsidR="005A3D9B" w:rsidRPr="00F51053">
        <w:t xml:space="preserve">an </w:t>
      </w:r>
      <w:r w:rsidRPr="00F51053">
        <w:t>increase in lower limb volume and circumference</w:t>
      </w:r>
      <w:r w:rsidR="005A3D9B" w:rsidRPr="00F51053">
        <w:t>, suggesting increased</w:t>
      </w:r>
      <w:r w:rsidRPr="00F51053">
        <w:t xml:space="preserve"> </w:t>
      </w:r>
      <w:r w:rsidRPr="00F51053">
        <w:rPr>
          <w:b/>
        </w:rPr>
        <w:t>venous</w:t>
      </w:r>
      <w:r w:rsidRPr="00F51053">
        <w:t xml:space="preserve"> pooling) </w:t>
      </w:r>
      <w:r w:rsidR="006F7879" w:rsidRPr="00F51053">
        <w:fldChar w:fldCharType="begin"/>
      </w:r>
      <w:r w:rsidR="00906889" w:rsidRPr="00F51053">
        <w:instrText xml:space="preserve"> ADDIN EN.CITE &lt;EndNote&gt;&lt;Cite&gt;&lt;Author&gt;Chester&lt;/Author&gt;&lt;Year&gt;2002&lt;/Year&gt;&lt;RecNum&gt;195&lt;/RecNum&gt;&lt;DisplayText&gt;(Chester, Rys, &amp;amp; Konz, 2002)&lt;/DisplayText&gt;&lt;record&gt;&lt;rec-number&gt;195&lt;/rec-number&gt;&lt;foreign-keys&gt;&lt;key app="EN" db-id="pwwpsdd08dpprxevwd6v0pfnwvre9v2wsrdv" timestamp="1436242145"&gt;195&lt;/key&gt;&lt;/foreign-keys&gt;&lt;ref-type name="Journal Article"&gt;17&lt;/ref-type&gt;&lt;contributors&gt;&lt;authors&gt;&lt;author&gt;Chester, M.R., &lt;/author&gt;&lt;author&gt;Rys, M.J., &lt;/author&gt;&lt;author&gt;Konz, S.A.,&lt;/author&gt;&lt;/authors&gt;&lt;/contributors&gt;&lt;titles&gt;&lt;title&gt;Leg swelling, comfort and fatigue when sitting, standing, and sit/standing&lt;/title&gt;&lt;secondary-title&gt;International Journal of Industrial Ergonomics&lt;/secondary-title&gt;&lt;/titles&gt;&lt;periodical&gt;&lt;full-title&gt;International Journal of Industrial Ergonomics&lt;/full-title&gt;&lt;/periodical&gt;&lt;pages&gt;289-296&lt;/pages&gt;&lt;volume&gt;29&lt;/volume&gt;&lt;number&gt;5&lt;/number&gt;&lt;dates&gt;&lt;year&gt;2002&lt;/year&gt;&lt;/dates&gt;&lt;urls&gt;&lt;/urls&gt;&lt;/record&gt;&lt;/Cite&gt;&lt;/EndNote&gt;</w:instrText>
      </w:r>
      <w:r w:rsidR="006F7879" w:rsidRPr="00F51053">
        <w:fldChar w:fldCharType="separate"/>
      </w:r>
      <w:r w:rsidR="00906889" w:rsidRPr="00F51053">
        <w:rPr>
          <w:noProof/>
        </w:rPr>
        <w:t>(Chester, Rys, &amp; Konz, 2002)</w:t>
      </w:r>
      <w:r w:rsidR="006F7879" w:rsidRPr="00F51053">
        <w:fldChar w:fldCharType="end"/>
      </w:r>
      <w:r w:rsidRPr="00F51053">
        <w:t xml:space="preserve">. </w:t>
      </w:r>
      <w:r w:rsidR="005121C0" w:rsidRPr="00F51053">
        <w:t xml:space="preserve">As such, long periods of occupational standing have been suggested to be associated with venous insufficiency and varicose veins </w:t>
      </w:r>
      <w:r w:rsidR="006F7879" w:rsidRPr="00F51053">
        <w:fldChar w:fldCharType="begin">
          <w:fldData xml:space="preserve">PEVuZE5vdGU+PENpdGU+PEF1dGhvcj5CZWViZS1EaW1tZXI8L0F1dGhvcj48WWVhcj4yMDA1PC9Z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</w:fldData>
        </w:fldChar>
      </w:r>
      <w:r w:rsidR="00906889" w:rsidRPr="00F51053">
        <w:instrText xml:space="preserve"> ADDIN EN.CITE </w:instrText>
      </w:r>
      <w:r w:rsidR="00906889" w:rsidRPr="00F51053">
        <w:fldChar w:fldCharType="begin">
          <w:fldData xml:space="preserve">PEVuZE5vdGU+PENpdGU+PEF1dGhvcj5CZWViZS1EaW1tZXI8L0F1dGhvcj48WWVhcj4yMDA1PC9Z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</w:fldData>
        </w:fldChar>
      </w:r>
      <w:r w:rsidR="00906889" w:rsidRPr="00F51053">
        <w:instrText xml:space="preserve"> ADDIN EN.CITE.DATA </w:instrText>
      </w:r>
      <w:r w:rsidR="00906889" w:rsidRPr="00F51053">
        <w:fldChar w:fldCharType="end"/>
      </w:r>
      <w:r w:rsidR="006F7879" w:rsidRPr="00F51053">
        <w:fldChar w:fldCharType="separate"/>
      </w:r>
      <w:r w:rsidR="00906889" w:rsidRPr="00F51053">
        <w:rPr>
          <w:noProof/>
        </w:rPr>
        <w:t>(Beebe-Dimmer, Pfeifer, Engle, &amp; Schottenfeld, 2005; Jawien, 2003; Pinto Pereira et al., 2012)</w:t>
      </w:r>
      <w:r w:rsidR="006F7879" w:rsidRPr="00F51053">
        <w:fldChar w:fldCharType="end"/>
      </w:r>
      <w:r w:rsidR="005121C0" w:rsidRPr="00F51053">
        <w:t xml:space="preserve">. </w:t>
      </w:r>
    </w:p>
    <w:p w:rsidR="00D34815" w:rsidRPr="00F51053" w:rsidRDefault="005A3D9B" w:rsidP="00DC6986">
      <w:r w:rsidRPr="00F51053">
        <w:t>Several</w:t>
      </w:r>
      <w:r w:rsidR="00D413F6" w:rsidRPr="00F51053">
        <w:t xml:space="preserve"> systematic review</w:t>
      </w:r>
      <w:r w:rsidRPr="00F51053">
        <w:t>s have found some</w:t>
      </w:r>
      <w:r w:rsidR="00767E97" w:rsidRPr="00F51053">
        <w:t xml:space="preserve"> evidence</w:t>
      </w:r>
      <w:r w:rsidRPr="00F51053">
        <w:t xml:space="preserve">, </w:t>
      </w:r>
      <w:r w:rsidR="00D413F6" w:rsidRPr="00F51053">
        <w:t xml:space="preserve">although </w:t>
      </w:r>
      <w:r w:rsidRPr="00F51053">
        <w:t>again</w:t>
      </w:r>
      <w:r w:rsidR="00D413F6" w:rsidRPr="00F51053">
        <w:t xml:space="preserve"> limited</w:t>
      </w:r>
      <w:r w:rsidRPr="00F51053">
        <w:t>,</w:t>
      </w:r>
      <w:r w:rsidR="00D413F6" w:rsidRPr="00F51053">
        <w:t xml:space="preserve"> </w:t>
      </w:r>
      <w:r w:rsidRPr="00F51053">
        <w:t xml:space="preserve">that </w:t>
      </w:r>
      <w:r w:rsidR="00A041B9" w:rsidRPr="00F51053">
        <w:t xml:space="preserve">excessive occupational standing was related to poorer </w:t>
      </w:r>
      <w:r w:rsidR="00A041B9" w:rsidRPr="00F51053">
        <w:rPr>
          <w:b/>
        </w:rPr>
        <w:t>prenatal</w:t>
      </w:r>
      <w:r w:rsidR="00A041B9" w:rsidRPr="00F51053">
        <w:t xml:space="preserve"> health. For example, there was a</w:t>
      </w:r>
      <w:r w:rsidR="00D413F6" w:rsidRPr="00F51053">
        <w:t xml:space="preserve"> </w:t>
      </w:r>
      <w:r w:rsidR="00A041B9" w:rsidRPr="00F51053">
        <w:t>16% increase in</w:t>
      </w:r>
      <w:r w:rsidR="00D413F6" w:rsidRPr="00F51053">
        <w:t xml:space="preserve"> relative risk of </w:t>
      </w:r>
      <w:r w:rsidR="00A041B9" w:rsidRPr="00F51053">
        <w:t>miscarriage with</w:t>
      </w:r>
      <w:r w:rsidR="00D413F6" w:rsidRPr="00F51053">
        <w:t xml:space="preserve"> occupational standing ≥6–8 hours a day </w:t>
      </w:r>
      <w:r w:rsidR="006F7879" w:rsidRPr="00F51053">
        <w:fldChar w:fldCharType="begin">
          <w:fldData xml:space="preserve">PEVuZE5vdGU+PENpdGU+PEF1dGhvcj5Cb25kZTwvQXV0aG9yPjxZZWFyPjIwMTM8L1llYXI+PFJl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</w:fldData>
        </w:fldChar>
      </w:r>
      <w:r w:rsidR="00906889" w:rsidRPr="00F51053">
        <w:instrText xml:space="preserve"> ADDIN EN.CITE </w:instrText>
      </w:r>
      <w:r w:rsidR="00906889" w:rsidRPr="00F51053">
        <w:fldChar w:fldCharType="begin">
          <w:fldData xml:space="preserve">PEVuZE5vdGU+PENpdGU+PEF1dGhvcj5Cb25kZTwvQXV0aG9yPjxZZWFyPjIwMTM8L1llYXI+PFJl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</w:fldData>
        </w:fldChar>
      </w:r>
      <w:r w:rsidR="00906889" w:rsidRPr="00F51053">
        <w:instrText xml:space="preserve"> ADDIN EN.CITE.DATA </w:instrText>
      </w:r>
      <w:r w:rsidR="00906889" w:rsidRPr="00F51053">
        <w:fldChar w:fldCharType="end"/>
      </w:r>
      <w:r w:rsidR="006F7879" w:rsidRPr="00F51053">
        <w:fldChar w:fldCharType="separate"/>
      </w:r>
      <w:r w:rsidR="00906889" w:rsidRPr="00F51053">
        <w:rPr>
          <w:noProof/>
        </w:rPr>
        <w:t>(Bonde, Jorgensen, Bonzini, &amp; Palmer, 2013)</w:t>
      </w:r>
      <w:r w:rsidR="006F7879" w:rsidRPr="00F51053">
        <w:fldChar w:fldCharType="end"/>
      </w:r>
      <w:r w:rsidR="00D413F6" w:rsidRPr="00F51053">
        <w:t xml:space="preserve">. </w:t>
      </w:r>
      <w:r w:rsidR="00A041B9" w:rsidRPr="00F51053">
        <w:t>Similarly,</w:t>
      </w:r>
      <w:r w:rsidR="00D413F6" w:rsidRPr="00F51053">
        <w:t xml:space="preserve"> occupational standing was associated with preterm-delivery </w:t>
      </w:r>
      <w:r w:rsidR="006F7879" w:rsidRPr="00F51053">
        <w:fldChar w:fldCharType="begin"/>
      </w:r>
      <w:r w:rsidR="00906889" w:rsidRPr="00F51053">
        <w:instrText xml:space="preserve"> ADDIN EN.CITE &lt;EndNote&gt;&lt;Cite&gt;&lt;Author&gt;van Beukering&lt;/Author&gt;&lt;Year&gt;2014&lt;/Year&gt;&lt;RecNum&gt;179&lt;/RecNum&gt;&lt;DisplayText&gt;(van Beukering, van Melick, Mol, Frings-Dresen, &amp;amp; Hulshof, 2014)&lt;/DisplayText&gt;&lt;record&gt;&lt;rec-number&gt;179&lt;/rec-number&gt;&lt;foreign-keys&gt;&lt;key app="EN" db-id="pwwpsdd08dpprxevwd6v0pfnwvre9v2wsrdv" timestamp="1436240760"&gt;179&lt;/key&gt;&lt;/foreign-keys&gt;&lt;ref-type name="Journal Article"&gt;17&lt;/ref-type&gt;&lt;contributors&gt;&lt;authors&gt;&lt;author&gt;van Beukering, M.D.,&lt;/author&gt;&lt;author&gt;van Melick, M.J.,&lt;/author&gt;&lt;author&gt;Mol, B.W.,&lt;/author&gt;&lt;author&gt;Frings-Dresen, M.H.,&lt;/author&gt;&lt;author&gt;Hulshof, C.T.&lt;/author&gt;&lt;/authors&gt;&lt;/contributors&gt;&lt;auth-address&gt;Department of Occupational Health and Safety Service, DNV GL, P.O. Box 9035, 6800 ET, Arnhem, The Netherlands, monique.vanbeukering@dnvgl.com.&lt;/auth-address&gt;&lt;titles&gt;&lt;title&gt;Physically demanding work and preterm delivery: a systematic review and meta-analysis&lt;/title&gt;&lt;secondary-title&gt;International Archives of Occupational and Environmental Health&lt;/secondary-title&gt;&lt;alt-title&gt;Int Arch Occup Environ Health&lt;/alt-title&gt;&lt;/titles&gt;&lt;alt-periodical&gt;&lt;full-title&gt;Int Arch Occup Environ Health&lt;/full-title&gt;&lt;/alt-periodical&gt;&lt;pages&gt;809-834&lt;/pages&gt;&lt;volume&gt;87&lt;/volume&gt;&lt;number&gt;8&lt;/number&gt;&lt;keywords&gt;&lt;keyword&gt;Fatigue/physiopathology&lt;/keyword&gt;&lt;keyword&gt;Female&lt;/keyword&gt;&lt;keyword&gt;Humans&lt;/keyword&gt;&lt;keyword&gt;Occupational Diseases/etiology/physiopathology&lt;/keyword&gt;&lt;keyword&gt;Physical Exertion/*physiology&lt;/keyword&gt;&lt;keyword&gt;Pregnancy&lt;/keyword&gt;&lt;keyword&gt;Premature Birth/*etiology&lt;/keyword&gt;&lt;keyword&gt;Weight-Bearing/physiology&lt;/keyword&gt;&lt;keyword&gt;Work/*physiology&lt;/keyword&gt;&lt;/keywords&gt;&lt;dates&gt;&lt;year&gt;2014&lt;/year&gt;&lt;pub-dates&gt;&lt;date&gt;Nov&lt;/date&gt;&lt;/pub-dates&gt;&lt;/dates&gt;&lt;isbn&gt;1432-1246 (Electronic)&amp;#xD;0340-0131 (Linking)&lt;/isbn&gt;&lt;accession-num&gt;24390632&lt;/accession-num&gt;&lt;urls&gt;&lt;related-urls&gt;&lt;url&gt;http://www.ncbi.nlm.nih.gov/pubmed/24390632&lt;/url&gt;&lt;/related-urls&gt;&lt;/urls&gt;&lt;electronic-resource-num&gt;10.1007/s00420-013-0924-3&lt;/electronic-resource-num&gt;&lt;/record&gt;&lt;/Cite&gt;&lt;/EndNote&gt;</w:instrText>
      </w:r>
      <w:r w:rsidR="006F7879" w:rsidRPr="00F51053">
        <w:fldChar w:fldCharType="separate"/>
      </w:r>
      <w:r w:rsidR="00906889" w:rsidRPr="00F51053">
        <w:rPr>
          <w:noProof/>
        </w:rPr>
        <w:t>(van Beukering, van Melick, Mol, Frings-Dresen, &amp; Hulshof, 2014)</w:t>
      </w:r>
      <w:r w:rsidR="006F7879" w:rsidRPr="00F51053">
        <w:fldChar w:fldCharType="end"/>
      </w:r>
      <w:r w:rsidR="00D413F6" w:rsidRPr="00F51053">
        <w:t xml:space="preserve">, low birth weight and pre-eclampsia (high blood pressure during pregnancy) </w:t>
      </w:r>
      <w:r w:rsidR="006F7879" w:rsidRPr="00F51053">
        <w:fldChar w:fldCharType="begin">
          <w:fldData xml:space="preserve">PEVuZE5vdGU+PENpdGU+PEF1dGhvcj5Cb256aW5pPC9BdXRob3I+PFllYXI+MjAwNzwvWWVhcj48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</w:fldData>
        </w:fldChar>
      </w:r>
      <w:r w:rsidR="00906889" w:rsidRPr="00F51053">
        <w:instrText xml:space="preserve"> ADDIN EN.CITE </w:instrText>
      </w:r>
      <w:r w:rsidR="00906889" w:rsidRPr="00F51053">
        <w:fldChar w:fldCharType="begin">
          <w:fldData xml:space="preserve">PEVuZE5vdGU+PENpdGU+PEF1dGhvcj5Cb256aW5pPC9BdXRob3I+PFllYXI+MjAwNzwvWWVhcj48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</w:fldData>
        </w:fldChar>
      </w:r>
      <w:r w:rsidR="00906889" w:rsidRPr="00F51053">
        <w:instrText xml:space="preserve"> ADDIN EN.CITE.DATA </w:instrText>
      </w:r>
      <w:r w:rsidR="00906889" w:rsidRPr="00F51053">
        <w:fldChar w:fldCharType="end"/>
      </w:r>
      <w:r w:rsidR="006F7879" w:rsidRPr="00F51053">
        <w:fldChar w:fldCharType="separate"/>
      </w:r>
      <w:r w:rsidR="00906889" w:rsidRPr="00F51053">
        <w:rPr>
          <w:noProof/>
        </w:rPr>
        <w:t>(Bonzini, Coggon, &amp; Palmer, 2007)</w:t>
      </w:r>
      <w:r w:rsidR="006F7879" w:rsidRPr="00F51053">
        <w:fldChar w:fldCharType="end"/>
      </w:r>
      <w:r w:rsidR="00D413F6" w:rsidRPr="00F51053">
        <w:t>.</w:t>
      </w:r>
      <w:r w:rsidR="00A041B9" w:rsidRPr="00F51053">
        <w:t xml:space="preserve"> </w:t>
      </w:r>
      <w:r w:rsidR="00D413F6" w:rsidRPr="00F51053">
        <w:t xml:space="preserve">A third review </w:t>
      </w:r>
      <w:r w:rsidR="00767E97" w:rsidRPr="00F51053">
        <w:t>found</w:t>
      </w:r>
      <w:r w:rsidR="00D413F6" w:rsidRPr="00F51053">
        <w:t xml:space="preserve"> inconclusive results for the association of prolonged standing (in general, not just occupational) and pre-term birth </w:t>
      </w:r>
      <w:r w:rsidR="006F7879" w:rsidRPr="00F51053">
        <w:fldChar w:fldCharType="begin"/>
      </w:r>
      <w:r w:rsidR="00906889" w:rsidRPr="00F51053">
        <w:instrText xml:space="preserve"> ADDIN EN.CITE &lt;EndNote&gt;&lt;Cite&gt;&lt;Author&gt;Domingues&lt;/Author&gt;&lt;Year&gt;2009&lt;/Year&gt;&lt;RecNum&gt;174&lt;/RecNum&gt;&lt;DisplayText&gt;(Domingues, Matijasevich, &amp;amp; Barros, 2009)&lt;/DisplayText&gt;&lt;record&gt;&lt;rec-number&gt;174&lt;/rec-number&gt;&lt;foreign-keys&gt;&lt;key app="EN" db-id="pwwpsdd08dpprxevwd6v0pfnwvre9v2wsrdv" timestamp="1436230396"&gt;174&lt;/key&gt;&lt;/foreign-keys&gt;&lt;ref-type name="Journal Article"&gt;17&lt;/ref-type&gt;&lt;contributors&gt;&lt;authors&gt;&lt;author&gt;Domingues, M.R.,&lt;/author&gt;&lt;author&gt;Matijasevich, A.,&lt;/author&gt;&lt;author&gt;Barros, A.J.&lt;/author&gt;&lt;/authors&gt;&lt;/contributors&gt;&lt;auth-address&gt;Post-Graduate Program in Epidemiology, Federal University of Pelotas, Pelotas, Brazil. coriolis@vetorial.net&lt;/auth-address&gt;&lt;titles&gt;&lt;title&gt;Physical activity and preterm birth: a literature review&lt;/title&gt;&lt;secondary-title&gt;Sports Medicine&lt;/secondary-title&gt;&lt;alt-title&gt;Sports Med&lt;/alt-title&gt;&lt;/titles&gt;&lt;alt-periodical&gt;&lt;full-title&gt;Sports Med&lt;/full-title&gt;&lt;/alt-periodical&gt;&lt;pages&gt;961-975&lt;/pages&gt;&lt;volume&gt;39&lt;/volume&gt;&lt;number&gt;11&lt;/number&gt;&lt;keywords&gt;&lt;keyword&gt;Fatigue/complications/psychology&lt;/keyword&gt;&lt;keyword&gt;Female&lt;/keyword&gt;&lt;keyword&gt;Humans&lt;/keyword&gt;&lt;keyword&gt;Job Satisfaction&lt;/keyword&gt;&lt;keyword&gt;Leisure Activities&lt;/keyword&gt;&lt;keyword&gt;Mental Health&lt;/keyword&gt;&lt;keyword&gt;*Motor Activity&lt;/keyword&gt;&lt;keyword&gt;Muscle Fatigue&lt;/keyword&gt;&lt;keyword&gt;Occupational Exposure/adverse effects&lt;/keyword&gt;&lt;keyword&gt;Occupational Health&lt;/keyword&gt;&lt;keyword&gt;Pregnancy&lt;/keyword&gt;&lt;keyword&gt;*Premature Birth/etiology/prevention &amp;amp; control&lt;/keyword&gt;&lt;keyword&gt;Risk Factors&lt;/keyword&gt;&lt;/keywords&gt;&lt;dates&gt;&lt;year&gt;2009&lt;/year&gt;&lt;/dates&gt;&lt;isbn&gt;0112-1642 (Print)&amp;#xD;0112-1642 (Linking)&lt;/isbn&gt;&lt;accession-num&gt;19827862&lt;/accession-num&gt;&lt;urls&gt;&lt;related-urls&gt;&lt;url&gt;http://www.ncbi.nlm.nih.gov/pubmed/19827862&lt;/url&gt;&lt;/related-urls&gt;&lt;/urls&gt;&lt;electronic-resource-num&gt;10.2165/11317900-000000000-00000&lt;/electronic-resource-num&gt;&lt;/record&gt;&lt;/Cite&gt;&lt;/EndNote&gt;</w:instrText>
      </w:r>
      <w:r w:rsidR="006F7879" w:rsidRPr="00F51053">
        <w:fldChar w:fldCharType="separate"/>
      </w:r>
      <w:r w:rsidR="00906889" w:rsidRPr="00F51053">
        <w:rPr>
          <w:noProof/>
        </w:rPr>
        <w:t>(Domingues, Matijasevich, &amp; Barros, 2009)</w:t>
      </w:r>
      <w:r w:rsidR="006F7879" w:rsidRPr="00F51053">
        <w:fldChar w:fldCharType="end"/>
      </w:r>
      <w:r w:rsidR="00D413F6" w:rsidRPr="00F51053">
        <w:t xml:space="preserve">. </w:t>
      </w:r>
    </w:p>
    <w:p w:rsidR="00D34815" w:rsidRPr="00F51053" w:rsidRDefault="00457822" w:rsidP="00DC6986">
      <w:r w:rsidRPr="00F51053">
        <w:t xml:space="preserve">Excessive occupational standing has also been associated with general </w:t>
      </w:r>
      <w:r w:rsidRPr="00F51053">
        <w:rPr>
          <w:b/>
        </w:rPr>
        <w:t>fatigue</w:t>
      </w:r>
      <w:r w:rsidRPr="00F51053">
        <w:t xml:space="preserve"> </w:t>
      </w:r>
      <w:r w:rsidR="006F7879" w:rsidRPr="00F51053">
        <w:fldChar w:fldCharType="begin"/>
      </w:r>
      <w:r w:rsidR="00576599" w:rsidRPr="00F51053">
        <w:instrText xml:space="preserve"> ADDIN EN.CITE &lt;EndNote&gt;&lt;Cite&gt;&lt;Author&gt;Chester&lt;/Author&gt;&lt;Year&gt;2002&lt;/Year&gt;&lt;RecNum&gt;195&lt;/RecNum&gt;&lt;DisplayText&gt;(Chester et al., 2002)&lt;/DisplayText&gt;&lt;record&gt;&lt;rec-number&gt;195&lt;/rec-number&gt;&lt;foreign-keys&gt;&lt;key app="EN" db-id="pwwpsdd08dpprxevwd6v0pfnwvre9v2wsrdv" timestamp="1436242145"&gt;195&lt;/key&gt;&lt;/foreign-keys&gt;&lt;ref-type name="Journal Article"&gt;17&lt;/ref-type&gt;&lt;contributors&gt;&lt;authors&gt;&lt;author&gt;Chester, M.R., &lt;/author&gt;&lt;author&gt;Rys, M.J., &lt;/author&gt;&lt;author&gt;Konz, S.A.,&lt;/author&gt;&lt;/authors&gt;&lt;/contributors&gt;&lt;titles&gt;&lt;title&gt;Leg swelling, comfort and fatigue when sitting, standing, and sit/standing&lt;/title&gt;&lt;secondary-title&gt;International Journal of Industrial Ergonomics&lt;/secondary-title&gt;&lt;/titles&gt;&lt;periodical&gt;&lt;full-title&gt;International Journal of Industrial Ergonomics&lt;/full-title&gt;&lt;/periodical&gt;&lt;pages&gt;289-296&lt;/pages&gt;&lt;volume&gt;29&lt;/volume&gt;&lt;number&gt;5&lt;/number&gt;&lt;dates&gt;&lt;year&gt;2002&lt;/year&gt;&lt;/dates&gt;&lt;urls&gt;&lt;/urls&gt;&lt;/record&gt;&lt;/Cite&gt;&lt;/EndNote&gt;</w:instrText>
      </w:r>
      <w:r w:rsidR="006F7879" w:rsidRPr="00F51053">
        <w:fldChar w:fldCharType="separate"/>
      </w:r>
      <w:r w:rsidRPr="00F51053">
        <w:rPr>
          <w:noProof/>
        </w:rPr>
        <w:t>(Chester et al., 2002)</w:t>
      </w:r>
      <w:r w:rsidR="006F7879" w:rsidRPr="00F51053">
        <w:fldChar w:fldCharType="end"/>
      </w:r>
      <w:r w:rsidRPr="00F51053">
        <w:t>.</w:t>
      </w:r>
    </w:p>
    <w:p w:rsidR="00D34815" w:rsidRPr="00F51053" w:rsidRDefault="00457822" w:rsidP="00DC6986">
      <w:r w:rsidRPr="00F51053">
        <w:t>The implications of excessive occupational standing have been know</w:t>
      </w:r>
      <w:r w:rsidR="002E7D56" w:rsidRPr="00F51053">
        <w:t>n</w:t>
      </w:r>
      <w:r w:rsidRPr="00F51053">
        <w:t xml:space="preserve"> for some time, and resulted in work system changes over the lat</w:t>
      </w:r>
      <w:r w:rsidR="002E7D56" w:rsidRPr="00F51053">
        <w:t>t</w:t>
      </w:r>
      <w:r w:rsidRPr="00F51053">
        <w:t>er half of the 20</w:t>
      </w:r>
      <w:r w:rsidRPr="00F51053">
        <w:rPr>
          <w:vertAlign w:val="superscript"/>
        </w:rPr>
        <w:t>th</w:t>
      </w:r>
      <w:r w:rsidRPr="00F51053">
        <w:t xml:space="preserve"> century to reduce occupational standing</w:t>
      </w:r>
      <w:r w:rsidR="00D413F6" w:rsidRPr="00F51053">
        <w:t>.</w:t>
      </w:r>
      <w:r w:rsidRPr="00F51053">
        <w:t xml:space="preserve"> Work changes </w:t>
      </w:r>
      <w:r w:rsidR="001838DF" w:rsidRPr="00F51053">
        <w:t>which have include</w:t>
      </w:r>
      <w:r w:rsidR="00F44582" w:rsidRPr="00F51053">
        <w:t>d</w:t>
      </w:r>
      <w:r w:rsidRPr="00F51053">
        <w:t xml:space="preserve"> changing standing workstations to seated workstations and providing stools at standing workstations to enable sitting.</w:t>
      </w:r>
      <w:r w:rsidR="00D413F6" w:rsidRPr="00F51053">
        <w:t xml:space="preserve"> </w:t>
      </w:r>
      <w:r w:rsidR="006D7159" w:rsidRPr="00F51053">
        <w:t xml:space="preserve">However with </w:t>
      </w:r>
      <w:r w:rsidR="0043485D" w:rsidRPr="00F51053">
        <w:t>increasing evidence on the health effects of prolonged sitting and increasing sitting exposure of many workers, a new</w:t>
      </w:r>
      <w:r w:rsidR="006D7159" w:rsidRPr="00F51053">
        <w:t xml:space="preserve"> approach may now be required to obtain a suitable balance between excessive sitting and excessive standing.</w:t>
      </w:r>
      <w:r w:rsidR="002E7D56" w:rsidRPr="00F51053">
        <w:t xml:space="preserve"> </w:t>
      </w:r>
    </w:p>
    <w:p w:rsidR="00D34815" w:rsidRPr="00F51053" w:rsidRDefault="001D55CA" w:rsidP="00DC6986">
      <w:r w:rsidRPr="00F51053">
        <w:t xml:space="preserve">While </w:t>
      </w:r>
      <w:r w:rsidR="002E7D56" w:rsidRPr="00F51053">
        <w:t>it is clear excessive prolonged standing is not a suitable work design</w:t>
      </w:r>
      <w:r w:rsidR="00767E97" w:rsidRPr="00F51053">
        <w:t xml:space="preserve"> </w:t>
      </w:r>
      <w:r w:rsidR="006F7879" w:rsidRPr="00F51053">
        <w:fldChar w:fldCharType="begin"/>
      </w:r>
      <w:r w:rsidR="00906889" w:rsidRPr="00F51053">
        <w:instrText xml:space="preserve"> ADDIN EN.CITE &lt;EndNote&gt;&lt;Cite&gt;&lt;Author&gt;Messing&lt;/Author&gt;&lt;Year&gt;2015&lt;/Year&gt;&lt;RecNum&gt;182&lt;/RecNum&gt;&lt;DisplayText&gt;(Messing, Stock, Cote, &amp;amp; Tissot, 2015)&lt;/DisplayText&gt;&lt;record&gt;&lt;rec-number&gt;182&lt;/rec-number&gt;&lt;foreign-keys&gt;&lt;key app="EN" db-id="pwwpsdd08dpprxevwd6v0pfnwvre9v2wsrdv" timestamp="1436240833"&gt;182&lt;/key&gt;&lt;/foreign-keys&gt;&lt;ref-type name="Journal Article"&gt;17&lt;/ref-type&gt;&lt;contributors&gt;&lt;authors&gt;&lt;author&gt;Messing, K.,&lt;/author&gt;&lt;author&gt;Stock, S.,&lt;/author&gt;&lt;author&gt;Cote, J.,&lt;/author&gt;&lt;author&gt;Tissot, F.&lt;/author&gt;&lt;/authors&gt;&lt;/contributors&gt;&lt;auth-address&gt;a Department of Biological Sciences and CINBIOSE Research Centre , Universite du Quebec a Montreal , Montreal , Quebec , Canada.&lt;/auth-address&gt;&lt;titles&gt;&lt;title&gt;Is sitting worse than static standing? How a gender analysis can move us toward understanding determinants and effects of occupational standing and walking&lt;/title&gt;&lt;secondary-title&gt;Journal of Occupational and Environmental Hygiene&lt;/secondary-title&gt;&lt;alt-title&gt;J Occup Environ Hyg&lt;/alt-title&gt;&lt;/titles&gt;&lt;periodical&gt;&lt;full-title&gt;Journal of Occupational and Environmental Hygiene&lt;/full-title&gt;&lt;/periodical&gt;&lt;alt-periodical&gt;&lt;full-title&gt;J Occup Environ Hyg&lt;/full-title&gt;&lt;/alt-periodical&gt;&lt;pages&gt;11-17&lt;/pages&gt;&lt;volume&gt;12&lt;/volume&gt;&lt;number&gt;3&lt;/number&gt;&lt;dates&gt;&lt;year&gt;2015&lt;/year&gt;&lt;/dates&gt;&lt;isbn&gt;1545-9632 (Electronic)&amp;#xD;1545-9624 (Linking)&lt;/isbn&gt;&lt;accession-num&gt;25493919&lt;/accession-num&gt;&lt;urls&gt;&lt;related-urls&gt;&lt;url&gt;http://www.ncbi.nlm.nih.gov/pubmed/25493919&lt;/url&gt;&lt;/related-urls&gt;&lt;/urls&gt;&lt;electronic-resource-num&gt;10.1080/15459624.2014.987388&lt;/electronic-resource-num&gt;&lt;/record&gt;&lt;/Cite&gt;&lt;/EndNote&gt;</w:instrText>
      </w:r>
      <w:r w:rsidR="006F7879" w:rsidRPr="00F51053">
        <w:fldChar w:fldCharType="separate"/>
      </w:r>
      <w:r w:rsidR="00906889" w:rsidRPr="00F51053">
        <w:rPr>
          <w:noProof/>
        </w:rPr>
        <w:t>(Messing, Stock, Cote, &amp; Tissot, 2015)</w:t>
      </w:r>
      <w:r w:rsidR="006F7879" w:rsidRPr="00F51053">
        <w:fldChar w:fldCharType="end"/>
      </w:r>
      <w:r w:rsidR="002E7D56" w:rsidRPr="00F51053">
        <w:t xml:space="preserve">, the evidence supports alternating between sitting and standing. </w:t>
      </w:r>
      <w:r w:rsidR="00767E97" w:rsidRPr="00F51053">
        <w:t>I</w:t>
      </w:r>
      <w:r w:rsidR="002E7D56" w:rsidRPr="00F51053">
        <w:t xml:space="preserve">n a </w:t>
      </w:r>
      <w:r w:rsidR="00767E97" w:rsidRPr="00F51053">
        <w:t xml:space="preserve">recent </w:t>
      </w:r>
      <w:r w:rsidR="002E7D56" w:rsidRPr="00F51053">
        <w:t xml:space="preserve">review, it was </w:t>
      </w:r>
      <w:r w:rsidR="00767E97" w:rsidRPr="00F51053">
        <w:t>found</w:t>
      </w:r>
      <w:r w:rsidR="002E7D56" w:rsidRPr="00F51053">
        <w:t xml:space="preserve"> that in general sit/stand workstations were </w:t>
      </w:r>
      <w:r w:rsidR="002E7D56" w:rsidRPr="00F51053">
        <w:lastRenderedPageBreak/>
        <w:t xml:space="preserve">able to reduce musculoskeletal discomfort and that sit/stand workstations did not reduce work productivity </w:t>
      </w:r>
      <w:r w:rsidR="006F7879" w:rsidRPr="00F51053">
        <w:fldChar w:fldCharType="begin"/>
      </w:r>
      <w:r w:rsidR="00576599" w:rsidRPr="00F51053">
        <w:instrText xml:space="preserve"> ADDIN EN.CITE &lt;EndNote&gt;&lt;Cite&gt;&lt;Author&gt;Karakolis&lt;/Author&gt;&lt;Year&gt;2014&lt;/Year&gt;&lt;RecNum&gt;181&lt;/RecNum&gt;&lt;DisplayText&gt;(Karakolis &amp;amp; Callaghan, 2014)&lt;/DisplayText&gt;&lt;record&gt;&lt;rec-number&gt;181&lt;/rec-number&gt;&lt;foreign-keys&gt;&lt;key app="EN" db-id="pwwpsdd08dpprxevwd6v0pfnwvre9v2wsrdv" timestamp="1436240814"&gt;181&lt;/key&gt;&lt;/foreign-keys&gt;&lt;ref-type name="Journal Article"&gt;17&lt;/ref-type&gt;&lt;contributors&gt;&lt;authors&gt;&lt;author&gt;Karakolis, T.&lt;/author&gt;&lt;author&gt;Callaghan, J. P.&lt;/author&gt;&lt;/authors&gt;&lt;/contributors&gt;&lt;auth-address&gt;Department of Kinesiology, University of Waterloo, Waterloo, Ontario, Canada.&amp;#xD;Department of Kinesiology, University of Waterloo, Waterloo, Ontario, Canada. Electronic address: jack.callaghan@uwaterloo.ca.&lt;/auth-address&gt;&lt;titles&gt;&lt;title&gt;The impact of sit-stand office workstations on worker discomfort and productivity: a review&lt;/title&gt;&lt;secondary-title&gt;Applied Ergonomics&lt;/secondary-title&gt;&lt;alt-title&gt;Appl Ergon&lt;/alt-title&gt;&lt;/titles&gt;&lt;periodical&gt;&lt;full-title&gt;Appl Ergon&lt;/full-title&gt;&lt;abbr-1&gt;Applied ergonomics&lt;/abbr-1&gt;&lt;/periodical&gt;&lt;alt-periodical&gt;&lt;full-title&gt;Appl Ergon&lt;/full-title&gt;&lt;abbr-1&gt;Applied ergonomics&lt;/abbr-1&gt;&lt;/alt-periodical&gt;&lt;pages&gt;799-806&lt;/pages&gt;&lt;volume&gt;45&lt;/volume&gt;&lt;number&gt;3&lt;/number&gt;&lt;keywords&gt;&lt;keyword&gt;*Computers&lt;/keyword&gt;&lt;keyword&gt;*Efficiency&lt;/keyword&gt;&lt;keyword&gt;Humans&lt;/keyword&gt;&lt;keyword&gt;*Posture&lt;/keyword&gt;&lt;keyword&gt;Workplace&lt;/keyword&gt;&lt;keyword&gt;Discomfort&lt;/keyword&gt;&lt;keyword&gt;Productivity&lt;/keyword&gt;&lt;keyword&gt;Sit-stand&lt;/keyword&gt;&lt;/keywords&gt;&lt;dates&gt;&lt;year&gt;2014&lt;/year&gt;&lt;pub-dates&gt;&lt;date&gt;May&lt;/date&gt;&lt;/pub-dates&gt;&lt;/dates&gt;&lt;isbn&gt;1872-9126 (Electronic)&amp;#xD;0003-6870 (Linking)&lt;/isbn&gt;&lt;accession-num&gt;24157240&lt;/accession-num&gt;&lt;urls&gt;&lt;related-urls&gt;&lt;url&gt;http://www.ncbi.nlm.nih.gov/pubmed/24157240&lt;/url&gt;&lt;/related-urls&gt;&lt;/urls&gt;&lt;electronic-resource-num&gt;10.1016/j.apergo.2013.10.001&lt;/electronic-resource-num&gt;&lt;/record&gt;&lt;/Cite&gt;&lt;/EndNote&gt;</w:instrText>
      </w:r>
      <w:r w:rsidR="006F7879" w:rsidRPr="00F51053">
        <w:fldChar w:fldCharType="separate"/>
      </w:r>
      <w:r w:rsidR="005B5BAB" w:rsidRPr="00F51053">
        <w:rPr>
          <w:noProof/>
        </w:rPr>
        <w:t>(Karakolis &amp; Callaghan, 2014)</w:t>
      </w:r>
      <w:r w:rsidR="006F7879" w:rsidRPr="00F51053">
        <w:fldChar w:fldCharType="end"/>
      </w:r>
      <w:r w:rsidR="002E7D56" w:rsidRPr="00F51053">
        <w:t xml:space="preserve">. </w:t>
      </w:r>
      <w:r w:rsidR="00767E97" w:rsidRPr="00F51053">
        <w:t xml:space="preserve">For example, </w:t>
      </w:r>
      <w:r w:rsidR="00207422" w:rsidRPr="00F51053">
        <w:t>alternating</w:t>
      </w:r>
      <w:r w:rsidR="00767E97" w:rsidRPr="00F51053">
        <w:t xml:space="preserve"> between sitting and standing every 30 minutes over a day resulted in lower musculoskeletal discomfort in bank tellers</w:t>
      </w:r>
      <w:r w:rsidR="00130E56" w:rsidRPr="00F51053">
        <w:t xml:space="preserve"> compared to just sitting or just standing all day</w:t>
      </w:r>
      <w:r w:rsidR="00C271C7" w:rsidRPr="00F51053">
        <w:t xml:space="preserve"> </w:t>
      </w:r>
      <w:r w:rsidR="006F7879" w:rsidRPr="00F51053">
        <w:fldChar w:fldCharType="begin"/>
      </w:r>
      <w:r w:rsidR="00576599" w:rsidRPr="00F51053">
        <w:instrText xml:space="preserve"> ADDIN EN.CITE &lt;EndNote&gt;&lt;Cite&gt;&lt;Author&gt;Roelofs&lt;/Author&gt;&lt;Year&gt;2002&lt;/Year&gt;&lt;RecNum&gt;119&lt;/RecNum&gt;&lt;DisplayText&gt;(Roelofs &amp;amp; Straker, 2002)&lt;/DisplayText&gt;&lt;record&gt;&lt;rec-number&gt;119&lt;/rec-number&gt;&lt;foreign-keys&gt;&lt;key app="EN" db-id="pwwpsdd08dpprxevwd6v0pfnwvre9v2wsrdv" timestamp="1428379548"&gt;119&lt;/key&gt;&lt;/foreign-keys&gt;&lt;ref-type name="Journal Article"&gt;17&lt;/ref-type&gt;&lt;contributors&gt;&lt;authors&gt;&lt;author&gt;Roelofs, A., &lt;/author&gt;&lt;author&gt;Straker, L.&lt;/author&gt;&lt;/authors&gt;&lt;/contributors&gt;&lt;titles&gt;&lt;title&gt;The experience of musculoskeletal discomfort amongst bank tellers who just sit, just stand or sit and stand at work.&lt;/title&gt;&lt;secondary-title&gt;Ergonomics Journal of South Africa &lt;/secondary-title&gt;&lt;/titles&gt;&lt;periodical&gt;&lt;full-title&gt;Ergonomics Journal of South Africa&lt;/full-title&gt;&lt;/periodical&gt;&lt;pages&gt;11-29&lt;/pages&gt;&lt;volume&gt;14&lt;/volume&gt;&lt;number&gt;2&lt;/number&gt;&lt;dates&gt;&lt;year&gt;2002&lt;/year&gt;&lt;/dates&gt;&lt;urls&gt;&lt;/urls&gt;&lt;/record&gt;&lt;/Cite&gt;&lt;/EndNote&gt;</w:instrText>
      </w:r>
      <w:r w:rsidR="006F7879" w:rsidRPr="00F51053">
        <w:fldChar w:fldCharType="separate"/>
      </w:r>
      <w:r w:rsidR="005B5BAB" w:rsidRPr="00F51053">
        <w:rPr>
          <w:noProof/>
        </w:rPr>
        <w:t>(Roelofs &amp; Straker, 2002)</w:t>
      </w:r>
      <w:r w:rsidR="006F7879" w:rsidRPr="00F51053">
        <w:fldChar w:fldCharType="end"/>
      </w:r>
      <w:r w:rsidR="00207422" w:rsidRPr="00F51053">
        <w:t xml:space="preserve">. </w:t>
      </w:r>
      <w:r w:rsidR="001838DF" w:rsidRPr="00F51053">
        <w:t xml:space="preserve">Similarly, alternating between sitting and standing every 30 minutes had modest beneficial effects on post-meal glucose metabolism </w:t>
      </w:r>
      <w:r w:rsidR="00C271C7" w:rsidRPr="00F51053">
        <w:fldChar w:fldCharType="begin">
          <w:fldData xml:space="preserve">PEVuZE5vdGU+PENpdGU+PEF1dGhvcj5UaG9ycDwvQXV0aG9yPjxZZWFyPjIwMTQ8L1llYXI+PFJl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</w:fldData>
        </w:fldChar>
      </w:r>
      <w:r w:rsidR="00906889" w:rsidRPr="00F51053">
        <w:instrText xml:space="preserve"> ADDIN EN.CITE </w:instrText>
      </w:r>
      <w:r w:rsidR="00906889" w:rsidRPr="00F51053">
        <w:fldChar w:fldCharType="begin">
          <w:fldData xml:space="preserve">PEVuZE5vdGU+PENpdGU+PEF1dGhvcj5UaG9ycDwvQXV0aG9yPjxZZWFyPjIwMTQ8L1llYXI+PFJl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</w:fldData>
        </w:fldChar>
      </w:r>
      <w:r w:rsidR="00906889" w:rsidRPr="00F51053">
        <w:instrText xml:space="preserve"> ADDIN EN.CITE.DATA </w:instrText>
      </w:r>
      <w:r w:rsidR="00906889" w:rsidRPr="00F51053">
        <w:fldChar w:fldCharType="end"/>
      </w:r>
      <w:r w:rsidR="00C271C7" w:rsidRPr="00F51053">
        <w:fldChar w:fldCharType="separate"/>
      </w:r>
      <w:r w:rsidR="00906889" w:rsidRPr="00F51053">
        <w:rPr>
          <w:noProof/>
        </w:rPr>
        <w:t>(A.A. Thorp et al., 2014)</w:t>
      </w:r>
      <w:r w:rsidR="00C271C7" w:rsidRPr="00F51053">
        <w:fldChar w:fldCharType="end"/>
      </w:r>
      <w:r w:rsidR="001838DF" w:rsidRPr="00F51053">
        <w:t xml:space="preserve">. </w:t>
      </w:r>
      <w:r w:rsidR="002E7D56" w:rsidRPr="00F51053">
        <w:t xml:space="preserve">Alternating </w:t>
      </w:r>
      <w:r w:rsidR="00193791" w:rsidRPr="00F51053">
        <w:t xml:space="preserve">45 minutes of </w:t>
      </w:r>
      <w:r w:rsidR="002E7D56" w:rsidRPr="00F51053">
        <w:t xml:space="preserve">standing with </w:t>
      </w:r>
      <w:r w:rsidR="00193791" w:rsidRPr="00F51053">
        <w:t xml:space="preserve">15 minutes of </w:t>
      </w:r>
      <w:r w:rsidR="002E7D56" w:rsidRPr="00F51053">
        <w:t xml:space="preserve">sitting </w:t>
      </w:r>
      <w:r w:rsidR="00193791" w:rsidRPr="00F51053">
        <w:t>may not</w:t>
      </w:r>
      <w:r w:rsidR="002E7D56" w:rsidRPr="00F51053">
        <w:t xml:space="preserve"> be a good </w:t>
      </w:r>
      <w:r w:rsidR="00193791" w:rsidRPr="00F51053">
        <w:t xml:space="preserve">substitution </w:t>
      </w:r>
      <w:r w:rsidR="002E7D56" w:rsidRPr="00F51053">
        <w:t xml:space="preserve">solution, as a laboratory study </w:t>
      </w:r>
      <w:r w:rsidR="00193791" w:rsidRPr="00F51053">
        <w:t>found that over half of participants had increasing</w:t>
      </w:r>
      <w:r w:rsidR="002E7D56" w:rsidRPr="00F51053">
        <w:t xml:space="preserve"> low back discomfort </w:t>
      </w:r>
      <w:r w:rsidR="006F7879" w:rsidRPr="00F51053">
        <w:fldChar w:fldCharType="begin"/>
      </w:r>
      <w:r w:rsidR="00906889" w:rsidRPr="00F51053">
        <w:instrText xml:space="preserve"> ADDIN EN.CITE &lt;EndNote&gt;&lt;Cite&gt;&lt;Author&gt;Gallagher&lt;/Author&gt;&lt;Year&gt;2014&lt;/Year&gt;&lt;RecNum&gt;199&lt;/RecNum&gt;&lt;DisplayText&gt;(K.M. Gallagher, Campbell, &amp;amp; Callaghan, 2014)&lt;/DisplayText&gt;&lt;record&gt;&lt;rec-number&gt;199&lt;/rec-number&gt;&lt;foreign-keys&gt;&lt;key app="EN" db-id="pwwpsdd08dpprxevwd6v0pfnwvre9v2wsrdv" timestamp="1436242629"&gt;199&lt;/key&gt;&lt;/foreign-keys&gt;&lt;ref-type name="Journal Article"&gt;17&lt;/ref-type&gt;&lt;contributors&gt;&lt;authors&gt;&lt;author&gt;Gallagher, K.M., &lt;/author&gt;&lt;author&gt;Campbell, T.,&lt;/author&gt;&lt;author&gt;Callaghan, J.P.,&lt;/author&gt;&lt;/authors&gt;&lt;/contributors&gt;&lt;titles&gt;&lt;title&gt;The influence of a seated break on prolonged standing induced low back pain development&lt;/title&gt;&lt;secondary-title&gt;Ergonomics&lt;/secondary-title&gt;&lt;/titles&gt;&lt;periodical&gt;&lt;full-title&gt;Ergonomics&lt;/full-title&gt;&lt;/periodical&gt;&lt;pages&gt;555-562&lt;/pages&gt;&lt;volume&gt;57&lt;/volume&gt;&lt;number&gt;4&lt;/number&gt;&lt;dates&gt;&lt;year&gt;2014&lt;/year&gt;&lt;/dates&gt;&lt;urls&gt;&lt;/urls&gt;&lt;/record&gt;&lt;/Cite&gt;&lt;/EndNote&gt;</w:instrText>
      </w:r>
      <w:r w:rsidR="006F7879" w:rsidRPr="00F51053">
        <w:fldChar w:fldCharType="separate"/>
      </w:r>
      <w:r w:rsidR="00906889" w:rsidRPr="00F51053">
        <w:rPr>
          <w:noProof/>
        </w:rPr>
        <w:t>(K.M. Gallagher, Campbell, &amp; Callaghan, 2014)</w:t>
      </w:r>
      <w:r w:rsidR="006F7879" w:rsidRPr="00F51053">
        <w:fldChar w:fldCharType="end"/>
      </w:r>
      <w:r w:rsidR="002E7D56" w:rsidRPr="00F51053">
        <w:t>.</w:t>
      </w:r>
      <w:r w:rsidR="00FC71FD" w:rsidRPr="00F51053">
        <w:t xml:space="preserve"> </w:t>
      </w:r>
      <w:r w:rsidR="00193791" w:rsidRPr="00F51053">
        <w:t>Given likely individual vulnerability to low back pain in standing, the</w:t>
      </w:r>
      <w:r w:rsidR="00FC71FD" w:rsidRPr="00F51053">
        <w:t xml:space="preserve"> optimal pattern of alternating </w:t>
      </w:r>
      <w:r w:rsidR="0015619E" w:rsidRPr="00F51053">
        <w:t xml:space="preserve">standing and sitting </w:t>
      </w:r>
      <w:r w:rsidR="00FC71FD" w:rsidRPr="00F51053">
        <w:t xml:space="preserve">is </w:t>
      </w:r>
      <w:r w:rsidR="0015619E" w:rsidRPr="00F51053">
        <w:t>likely to vary between workers.</w:t>
      </w:r>
    </w:p>
    <w:p w:rsidR="00D34815" w:rsidRPr="00F51053" w:rsidRDefault="0015619E" w:rsidP="00DC6986">
      <w:r w:rsidRPr="00F51053">
        <w:t>Prior studies have also provided evidence for a number of workstation design</w:t>
      </w:r>
      <w:r w:rsidR="002E7D56" w:rsidRPr="00F51053">
        <w:t xml:space="preserve"> features </w:t>
      </w:r>
      <w:r w:rsidRPr="00F51053">
        <w:t xml:space="preserve">which can be used </w:t>
      </w:r>
      <w:r w:rsidR="002E7D56" w:rsidRPr="00F51053">
        <w:t xml:space="preserve">to minimise </w:t>
      </w:r>
      <w:r w:rsidRPr="00F51053">
        <w:t xml:space="preserve">the potential </w:t>
      </w:r>
      <w:r w:rsidR="002E7D56" w:rsidRPr="00F51053">
        <w:t>negative impacts of standing</w:t>
      </w:r>
      <w:r w:rsidRPr="00F51053">
        <w:t>, including cushioned</w:t>
      </w:r>
      <w:r w:rsidR="002E7D56" w:rsidRPr="00F51053">
        <w:t xml:space="preserve"> floor surface, </w:t>
      </w:r>
      <w:r w:rsidR="005121C0" w:rsidRPr="00F51053">
        <w:t>soft</w:t>
      </w:r>
      <w:r w:rsidRPr="00F51053">
        <w:t xml:space="preserve"> </w:t>
      </w:r>
      <w:r w:rsidR="002E7D56" w:rsidRPr="00F51053">
        <w:t xml:space="preserve">shoe </w:t>
      </w:r>
      <w:r w:rsidR="005121C0" w:rsidRPr="00F51053">
        <w:t xml:space="preserve">insoles, sloped floor surfaces </w:t>
      </w:r>
      <w:r w:rsidRPr="00F51053">
        <w:t xml:space="preserve">and a foot rest </w:t>
      </w:r>
      <w:r w:rsidR="002E7D56" w:rsidRPr="00F51053">
        <w:t>bar</w:t>
      </w:r>
      <w:r w:rsidR="005121C0" w:rsidRPr="00F51053">
        <w:t xml:space="preserve"> </w:t>
      </w:r>
      <w:r w:rsidR="006F7879" w:rsidRPr="00F51053">
        <w:fldChar w:fldCharType="begin">
          <w:fldData xml:space="preserve">PEVuZE5vdGU+PENpdGU+PEF1dGhvcj5HYWxsYWdoZXI8L0F1dGhvcj48WWVhcj4yMDEzPC9ZZWFy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==
</w:fldData>
        </w:fldChar>
      </w:r>
      <w:r w:rsidR="00906889" w:rsidRPr="00F51053">
        <w:instrText xml:space="preserve"> ADDIN EN.CITE </w:instrText>
      </w:r>
      <w:r w:rsidR="00906889" w:rsidRPr="00F51053">
        <w:fldChar w:fldCharType="begin">
          <w:fldData xml:space="preserve">PEVuZE5vdGU+PENpdGU+PEF1dGhvcj5HYWxsYWdoZXI8L0F1dGhvcj48WWVhcj4yMDEzPC9ZZWFy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==
</w:fldData>
        </w:fldChar>
      </w:r>
      <w:r w:rsidR="00906889" w:rsidRPr="00F51053">
        <w:instrText xml:space="preserve"> ADDIN EN.CITE.DATA </w:instrText>
      </w:r>
      <w:r w:rsidR="00906889" w:rsidRPr="00F51053">
        <w:fldChar w:fldCharType="end"/>
      </w:r>
      <w:r w:rsidR="006F7879" w:rsidRPr="00F51053">
        <w:fldChar w:fldCharType="separate"/>
      </w:r>
      <w:r w:rsidR="00906889" w:rsidRPr="00F51053">
        <w:rPr>
          <w:noProof/>
        </w:rPr>
        <w:t>(Cham &amp; Redfern, 2001; K. M. Gallagher, Wong, &amp; Callaghan, 2013; Ganesan, Lee, &amp; Aruin, 2014; Hansen, Winkel, &amp; Jorgensen, 1998; King, 2002)</w:t>
      </w:r>
      <w:r w:rsidR="006F7879" w:rsidRPr="00F51053">
        <w:fldChar w:fldCharType="end"/>
      </w:r>
      <w:r w:rsidR="005121C0" w:rsidRPr="00F51053">
        <w:t>.</w:t>
      </w:r>
    </w:p>
    <w:p w:rsidR="00D34815" w:rsidRPr="00F51053" w:rsidRDefault="006D7159" w:rsidP="00DC6986">
      <w:r w:rsidRPr="00F51053">
        <w:t xml:space="preserve">Given many occupations previously required considerable standing, the </w:t>
      </w:r>
      <w:r w:rsidRPr="00F51053">
        <w:rPr>
          <w:b/>
        </w:rPr>
        <w:t>feasibility</w:t>
      </w:r>
      <w:r w:rsidRPr="00F51053">
        <w:t xml:space="preserve"> of reintroducing some standing is high for many occupations. Thus</w:t>
      </w:r>
      <w:r w:rsidR="00F97B27" w:rsidRPr="00F51053">
        <w:t>,</w:t>
      </w:r>
      <w:r w:rsidRPr="00F51053">
        <w:t xml:space="preserve"> there is potential for office, </w:t>
      </w:r>
      <w:r w:rsidR="00D413F6" w:rsidRPr="00F51053">
        <w:t xml:space="preserve">factory/industrial, retail/sales, </w:t>
      </w:r>
      <w:r w:rsidRPr="00F51053">
        <w:t xml:space="preserve">and some </w:t>
      </w:r>
      <w:r w:rsidR="00D413F6" w:rsidRPr="00F51053">
        <w:t>transport</w:t>
      </w:r>
      <w:r w:rsidRPr="00F51053">
        <w:t xml:space="preserve"> jobs to have productive tasks completed in </w:t>
      </w:r>
      <w:r w:rsidR="0043485D" w:rsidRPr="00F51053">
        <w:t>both sitting and</w:t>
      </w:r>
      <w:r w:rsidR="00B21700" w:rsidRPr="00F51053">
        <w:t xml:space="preserve"> </w:t>
      </w:r>
      <w:r w:rsidRPr="00F51053">
        <w:t>standing</w:t>
      </w:r>
      <w:r w:rsidR="00B21700" w:rsidRPr="00F51053">
        <w:t xml:space="preserve"> posture</w:t>
      </w:r>
      <w:r w:rsidR="0043485D" w:rsidRPr="00F51053">
        <w:t>s</w:t>
      </w:r>
      <w:r w:rsidR="00D413F6" w:rsidRPr="00F51053">
        <w:t xml:space="preserve">. </w:t>
      </w:r>
      <w:r w:rsidR="00B21700" w:rsidRPr="00F51053">
        <w:t>For example, train drive</w:t>
      </w:r>
      <w:r w:rsidR="006E4F2A" w:rsidRPr="00F51053">
        <w:t>r</w:t>
      </w:r>
      <w:r w:rsidR="00B21700" w:rsidRPr="00F51053">
        <w:t xml:space="preserve">s who have the option to stand during train operation and call centre workers who have the option to stand during customer calls. </w:t>
      </w:r>
      <w:r w:rsidRPr="00F51053">
        <w:t>However substituting periods of standing for sitting may not be feasible</w:t>
      </w:r>
      <w:r w:rsidR="00D413F6" w:rsidRPr="00F51053">
        <w:t xml:space="preserve"> for all jobs</w:t>
      </w:r>
      <w:r w:rsidRPr="00F51053">
        <w:t xml:space="preserve"> (e.g. long distance truck drivers)</w:t>
      </w:r>
      <w:r w:rsidR="00D413F6" w:rsidRPr="00F51053">
        <w:t>.</w:t>
      </w:r>
      <w:r w:rsidRPr="00F51053">
        <w:t xml:space="preserve"> </w:t>
      </w:r>
    </w:p>
    <w:p w:rsidR="00D34815" w:rsidRPr="00F51053" w:rsidRDefault="0043485D" w:rsidP="00DC6986">
      <w:r w:rsidRPr="00F51053">
        <w:t>S</w:t>
      </w:r>
      <w:r w:rsidR="006D7159" w:rsidRPr="00F51053">
        <w:t xml:space="preserve">upporting the feasibility </w:t>
      </w:r>
      <w:r w:rsidR="0015619E" w:rsidRPr="00F51053">
        <w:t xml:space="preserve">of using standing to substitute for sitting </w:t>
      </w:r>
      <w:r w:rsidR="006D7159" w:rsidRPr="00F51053">
        <w:t xml:space="preserve">for some jobs is that work productivity during standing computer tasks appears to be equal to that of seated computer tasks </w:t>
      </w:r>
      <w:r w:rsidR="006F7879" w:rsidRPr="00F51053">
        <w:fldChar w:fldCharType="begin">
          <w:fldData xml:space="preserve">PEVuZE5vdGU+PENpdGU+PEF1dGhvcj5IdXNlbWFubjwvQXV0aG9yPjxZZWFyPjIwMDk8L1llYXI+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</w:fldData>
        </w:fldChar>
      </w:r>
      <w:r w:rsidR="00906889" w:rsidRPr="00F51053">
        <w:instrText xml:space="preserve"> ADDIN EN.CITE </w:instrText>
      </w:r>
      <w:r w:rsidR="00906889" w:rsidRPr="00F51053">
        <w:fldChar w:fldCharType="begin">
          <w:fldData xml:space="preserve">PEVuZE5vdGU+PENpdGU+PEF1dGhvcj5IdXNlbWFubjwvQXV0aG9yPjxZZWFyPjIwMDk8L1llYXI+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</w:fldData>
        </w:fldChar>
      </w:r>
      <w:r w:rsidR="00906889" w:rsidRPr="00F51053">
        <w:instrText xml:space="preserve"> ADDIN EN.CITE.DATA </w:instrText>
      </w:r>
      <w:r w:rsidR="00906889" w:rsidRPr="00F51053">
        <w:fldChar w:fldCharType="end"/>
      </w:r>
      <w:r w:rsidR="006F7879" w:rsidRPr="00F51053">
        <w:fldChar w:fldCharType="separate"/>
      </w:r>
      <w:r w:rsidR="00906889" w:rsidRPr="00F51053">
        <w:rPr>
          <w:noProof/>
        </w:rPr>
        <w:t>(Husemann, Von Mach, Borsotto, Zepf, &amp; Scharnbacher, 2009; MacEwen et al., 2015; Straker, Levine, &amp; Campbell, 2009)</w:t>
      </w:r>
      <w:r w:rsidR="006F7879" w:rsidRPr="00F51053">
        <w:fldChar w:fldCharType="end"/>
      </w:r>
      <w:r w:rsidR="006D7159" w:rsidRPr="00F51053">
        <w:t>.</w:t>
      </w:r>
    </w:p>
    <w:p w:rsidR="00D34815" w:rsidRPr="00F51053" w:rsidRDefault="0015619E" w:rsidP="000A463F">
      <w:pPr>
        <w:pStyle w:val="Heading2"/>
      </w:pPr>
      <w:bookmarkStart w:id="67" w:name="_Toc440468418"/>
      <w:r w:rsidRPr="00F51053">
        <w:t xml:space="preserve">11.2 </w:t>
      </w:r>
      <w:r w:rsidR="0093143D" w:rsidRPr="00F51053">
        <w:t>Dynamic ‘postures’</w:t>
      </w:r>
      <w:bookmarkEnd w:id="67"/>
    </w:p>
    <w:p w:rsidR="00D34815" w:rsidRPr="00F51053" w:rsidRDefault="00FC71FD" w:rsidP="00DC6986">
      <w:r w:rsidRPr="00F51053">
        <w:t xml:space="preserve">Dynamic ‘postures’ – where some </w:t>
      </w:r>
      <w:r w:rsidR="00B21700" w:rsidRPr="00F51053">
        <w:t xml:space="preserve">bodily </w:t>
      </w:r>
      <w:r w:rsidRPr="00F51053">
        <w:t xml:space="preserve">movement occurs – </w:t>
      </w:r>
      <w:r w:rsidR="00DB25DC" w:rsidRPr="00F51053">
        <w:t>include</w:t>
      </w:r>
      <w:r w:rsidRPr="00F51053">
        <w:t xml:space="preserve"> ‘active’ sitting</w:t>
      </w:r>
      <w:r w:rsidR="00FD1887" w:rsidRPr="00F51053">
        <w:t xml:space="preserve"> </w:t>
      </w:r>
      <w:r w:rsidR="00DB25DC" w:rsidRPr="00F51053">
        <w:t xml:space="preserve">and </w:t>
      </w:r>
      <w:r w:rsidRPr="00F51053">
        <w:t xml:space="preserve">walking. ‘Active’ sitting postures include seats without a backrest, seats which are less stable, seats which move, doing exercises </w:t>
      </w:r>
      <w:r w:rsidR="001D55CA" w:rsidRPr="00F51053">
        <w:t xml:space="preserve">while </w:t>
      </w:r>
      <w:r w:rsidRPr="00F51053">
        <w:t xml:space="preserve">seated and cycling </w:t>
      </w:r>
      <w:r w:rsidR="001D55CA" w:rsidRPr="00F51053">
        <w:t xml:space="preserve">while </w:t>
      </w:r>
      <w:r w:rsidRPr="00F51053">
        <w:t xml:space="preserve">seated. </w:t>
      </w:r>
      <w:r w:rsidR="0076383F" w:rsidRPr="00F51053">
        <w:t xml:space="preserve">Walking includes on a treadmill linked with a desk and </w:t>
      </w:r>
      <w:r w:rsidR="00623B8F" w:rsidRPr="00F51053">
        <w:t xml:space="preserve">free </w:t>
      </w:r>
      <w:r w:rsidR="0076383F" w:rsidRPr="00F51053">
        <w:t>walking.</w:t>
      </w:r>
    </w:p>
    <w:p w:rsidR="00D34815" w:rsidRPr="00F51053" w:rsidRDefault="0015619E" w:rsidP="000A463F">
      <w:pPr>
        <w:pStyle w:val="Heading3"/>
      </w:pPr>
      <w:r w:rsidRPr="00F51053">
        <w:t xml:space="preserve">11.2.1 </w:t>
      </w:r>
      <w:r w:rsidR="00D638A3" w:rsidRPr="00F51053">
        <w:t>‘</w:t>
      </w:r>
      <w:r w:rsidR="002E7379" w:rsidRPr="00F51053">
        <w:t>Active</w:t>
      </w:r>
      <w:r w:rsidR="00D638A3" w:rsidRPr="00F51053">
        <w:t>’</w:t>
      </w:r>
      <w:r w:rsidR="002E7379" w:rsidRPr="00F51053">
        <w:t xml:space="preserve"> sitting</w:t>
      </w:r>
    </w:p>
    <w:p w:rsidR="00D34815" w:rsidRPr="00F51053" w:rsidRDefault="002E7379" w:rsidP="00DC6986">
      <w:r w:rsidRPr="00F51053">
        <w:t xml:space="preserve">A number of different designs have been developed which attempt to increase the movement of workers </w:t>
      </w:r>
      <w:r w:rsidR="001D55CA" w:rsidRPr="00F51053">
        <w:t xml:space="preserve">while </w:t>
      </w:r>
      <w:r w:rsidRPr="00F51053">
        <w:t xml:space="preserve">they remain seated. </w:t>
      </w:r>
      <w:r w:rsidR="003C63CE" w:rsidRPr="00F51053">
        <w:t xml:space="preserve">As noted previously, fidgeting while sitting results in </w:t>
      </w:r>
      <w:r w:rsidR="00F97B27" w:rsidRPr="00F51053">
        <w:t xml:space="preserve">small increases in </w:t>
      </w:r>
      <w:r w:rsidR="003C63CE" w:rsidRPr="00F51053">
        <w:t>energy expenditure than sitting motionless, though still with low levels</w:t>
      </w:r>
      <w:r w:rsidR="00C271C7" w:rsidRPr="00F51053">
        <w:t xml:space="preserve"> </w:t>
      </w:r>
      <w:r w:rsidR="00C271C7" w:rsidRPr="00F51053">
        <w:fldChar w:fldCharType="begin"/>
      </w:r>
      <w:r w:rsidR="002A2222" w:rsidRPr="00F51053">
        <w:instrText xml:space="preserve"> ADDIN EN.CITE &lt;EndNote&gt;&lt;Cite&gt;&lt;Author&gt;Levine&lt;/Author&gt;&lt;Year&gt;2000&lt;/Year&gt;&lt;RecNum&gt;355&lt;/RecNum&gt;&lt;DisplayText&gt;(Levine et al., 2000)&lt;/DisplayText&gt;&lt;record&gt;&lt;rec-number&gt;355&lt;/rec-number&gt;&lt;foreign-keys&gt;&lt;key app="EN" db-id="pwwpsdd08dpprxevwd6v0pfnwvre9v2wsrdv" timestamp="1438572685"&gt;355&lt;/key&gt;&lt;/foreign-keys&gt;&lt;ref-type name="Journal Article"&gt;17&lt;/ref-type&gt;&lt;contributors&gt;&lt;authors&gt;&lt;author&gt;Levine, J. A.&lt;/author&gt;&lt;author&gt;Schleusner, S. J.&lt;/author&gt;&lt;author&gt;Jensen, M. D.&lt;/author&gt;&lt;/authors&gt;&lt;/contributors&gt;&lt;auth-address&gt;Endocrine Research Unit, Mayo Clinic and Mayo Foundation, Rochester, MN 55905, USA. levine.james@mayo.edu&lt;/auth-address&gt;&lt;titles&gt;&lt;title&gt;Energy expenditure of nonexercise activity&lt;/title&gt;&lt;secondary-title&gt;American Journal of Clinical Nutrition&lt;/secondary-title&gt;&lt;alt-title&gt;Am J Clin Nutr&lt;/alt-title&gt;&lt;/titles&gt;&lt;periodical&gt;&lt;full-title&gt;Am J Clin Nutr&lt;/full-title&gt;&lt;abbr-1&gt;American Journal of Clinical Nutrition&lt;/abbr-1&gt;&lt;/periodical&gt;&lt;alt-periodical&gt;&lt;full-title&gt;Am J Clin Nutr&lt;/full-title&gt;&lt;abbr-1&gt;American Journal of Clinical Nutrition&lt;/abbr-1&gt;&lt;/alt-periodical&gt;&lt;pages&gt;1451-1454&lt;/pages&gt;&lt;volume&gt;72&lt;/volume&gt;&lt;number&gt;6&lt;/number&gt;&lt;keywords&gt;&lt;keyword&gt;Adult&lt;/keyword&gt;&lt;keyword&gt;Body Weight&lt;/keyword&gt;&lt;keyword&gt;Calorimetry, Indirect&lt;/keyword&gt;&lt;keyword&gt;*Energy Metabolism&lt;/keyword&gt;&lt;keyword&gt;Female&lt;/keyword&gt;&lt;keyword&gt;Humans&lt;/keyword&gt;&lt;keyword&gt;Male&lt;/keyword&gt;&lt;keyword&gt;Movement&lt;/keyword&gt;&lt;keyword&gt;Obesity/*metabolism&lt;/keyword&gt;&lt;keyword&gt;Rest&lt;/keyword&gt;&lt;keyword&gt;Thermogenesis&lt;/keyword&gt;&lt;/keywords&gt;&lt;dates&gt;&lt;year&gt;2000&lt;/year&gt;&lt;pub-dates&gt;&lt;date&gt;Dec&lt;/date&gt;&lt;/pub-dates&gt;&lt;/dates&gt;&lt;isbn&gt;0002-9165 (Print)&amp;#xD;0002-9165 (Linking)&lt;/isbn&gt;&lt;accession-num&gt;11101470&lt;/accession-num&gt;&lt;urls&gt;&lt;related-urls&gt;&lt;url&gt;http://www.ncbi.nlm.nih.gov/pubmed/11101470&lt;/url&gt;&lt;/related-urls&gt;&lt;/urls&gt;&lt;/record&gt;&lt;/Cite&gt;&lt;/EndNote&gt;</w:instrText>
      </w:r>
      <w:r w:rsidR="00C271C7" w:rsidRPr="00F51053">
        <w:fldChar w:fldCharType="separate"/>
      </w:r>
      <w:r w:rsidR="00C271C7" w:rsidRPr="00F51053">
        <w:rPr>
          <w:noProof/>
        </w:rPr>
        <w:t>(Levine et al., 2000)</w:t>
      </w:r>
      <w:r w:rsidR="00C271C7" w:rsidRPr="00F51053">
        <w:fldChar w:fldCharType="end"/>
      </w:r>
      <w:r w:rsidR="003C63CE" w:rsidRPr="00F51053">
        <w:t xml:space="preserve">. </w:t>
      </w:r>
      <w:r w:rsidRPr="00F51053">
        <w:t xml:space="preserve">Most of these options </w:t>
      </w:r>
      <w:r w:rsidR="00617773" w:rsidRPr="00F51053">
        <w:t>would</w:t>
      </w:r>
      <w:r w:rsidRPr="00F51053">
        <w:t xml:space="preserve"> </w:t>
      </w:r>
      <w:r w:rsidR="00B21700" w:rsidRPr="00F51053">
        <w:t xml:space="preserve">most likely </w:t>
      </w:r>
      <w:r w:rsidRPr="00F51053">
        <w:t>not increase energy expenditure to more than 1.5</w:t>
      </w:r>
      <w:r w:rsidR="00673E7B">
        <w:t xml:space="preserve"> </w:t>
      </w:r>
      <w:r w:rsidRPr="00F51053">
        <w:t>METS and would therefore remain classified as sedentary.</w:t>
      </w:r>
      <w:r w:rsidR="003C63CE" w:rsidRPr="00F51053">
        <w:t xml:space="preserve"> </w:t>
      </w:r>
      <w:r w:rsidR="00095DC8" w:rsidRPr="00F51053">
        <w:t>Most of the research on ‘active’ sitting has been in office tasks, and although there is considerable research on transport seating</w:t>
      </w:r>
      <w:r w:rsidR="00B21700" w:rsidRPr="00F51053">
        <w:t>,</w:t>
      </w:r>
      <w:r w:rsidR="00095DC8" w:rsidRPr="00F51053">
        <w:t xml:space="preserve"> it has </w:t>
      </w:r>
      <w:r w:rsidR="00B21700" w:rsidRPr="00F51053">
        <w:t xml:space="preserve">typically </w:t>
      </w:r>
      <w:r w:rsidR="00095DC8" w:rsidRPr="00F51053">
        <w:t>focussed on aspects such as vibration exposure.</w:t>
      </w:r>
    </w:p>
    <w:p w:rsidR="00D34815" w:rsidRPr="00F51053" w:rsidRDefault="00D638A3" w:rsidP="00DC6986">
      <w:r w:rsidRPr="00F51053">
        <w:rPr>
          <w:b/>
        </w:rPr>
        <w:t>Sitting without using the support of a</w:t>
      </w:r>
      <w:r w:rsidR="00B00720" w:rsidRPr="00F51053">
        <w:rPr>
          <w:b/>
        </w:rPr>
        <w:t xml:space="preserve"> back rest</w:t>
      </w:r>
      <w:r w:rsidR="00B00720" w:rsidRPr="00F51053">
        <w:t xml:space="preserve"> has been associated with a</w:t>
      </w:r>
      <w:r w:rsidRPr="00F51053">
        <w:t>n increase</w:t>
      </w:r>
      <w:r w:rsidR="00B00720" w:rsidRPr="00F51053">
        <w:t xml:space="preserve"> in trunk muscle activity</w:t>
      </w:r>
      <w:r w:rsidR="002171E1" w:rsidRPr="00F51053">
        <w:t xml:space="preserve">. For example, an observational study monitoring back muscles over two hours found some back muscles were twice as active during periods of sitting when the back rest was not being used </w:t>
      </w:r>
      <w:r w:rsidR="006F7879" w:rsidRPr="00F51053">
        <w:fldChar w:fldCharType="begin"/>
      </w:r>
      <w:r w:rsidR="002A2222" w:rsidRPr="00F51053">
        <w:instrText xml:space="preserve"> ADDIN EN.CITE &lt;EndNote&gt;&lt;Cite&gt;&lt;Author&gt;Morl&lt;/Author&gt;&lt;Year&gt;2013&lt;/Year&gt;&lt;RecNum&gt;183&lt;/RecNum&gt;&lt;DisplayText&gt;(Morl &amp;amp; Bradl, 2013)&lt;/DisplayText&gt;&lt;record&gt;&lt;rec-number&gt;183&lt;/rec-number&gt;&lt;foreign-keys&gt;&lt;key app="EN" db-id="pwwpsdd08dpprxevwd6v0pfnwvre9v2wsrdv" timestamp="1436240856"&gt;183&lt;/key&gt;&lt;/foreign-keys&gt;&lt;ref-type name="Journal Article"&gt;17&lt;/ref-type&gt;&lt;contributors&gt;&lt;authors&gt;&lt;author&gt;Morl, F.,&lt;/author&gt;&lt;author&gt;Bradl, I.&lt;/author&gt;&lt;/authors&gt;&lt;/contributors&gt;&lt;auth-address&gt;Forschungsgesellschaft fur angewandte Systemsicherheit und Arbeitsmedizin mbH, Dubliner Strasse 12, 99091 Erfurt, Germany. falk.moerl@apz-erfurt.de&lt;/auth-address&gt;&lt;titles&gt;&lt;title&gt;Lumbar posture and muscular activity while sitting during office work&lt;/title&gt;&lt;secondary-title&gt;Journal of Electromyography and Kinesiology&lt;/secondary-title&gt;&lt;alt-title&gt;J Electromyogr Kinesiol&lt;/alt-title&gt;&lt;/titles&gt;&lt;alt-periodical&gt;&lt;full-title&gt;J Electromyogr Kinesiol&lt;/full-title&gt;&lt;/alt-periodical&gt;&lt;pages&gt;362-368&lt;/pages&gt;&lt;volume&gt;23&lt;/volume&gt;&lt;number&gt;2&lt;/number&gt;&lt;keywords&gt;&lt;keyword&gt;Adult&lt;/keyword&gt;&lt;keyword&gt;Back/physiology&lt;/keyword&gt;&lt;keyword&gt;Female&lt;/keyword&gt;&lt;keyword&gt;Humans&lt;/keyword&gt;&lt;keyword&gt;Lumbar Vertebrae/physiology&lt;/keyword&gt;&lt;keyword&gt;Male&lt;/keyword&gt;&lt;keyword&gt;Motor Activity/*physiology&lt;/keyword&gt;&lt;keyword&gt;Muscle Contraction/*physiology&lt;/keyword&gt;&lt;keyword&gt;Muscle, Skeletal/*physiology&lt;/keyword&gt;&lt;keyword&gt;Physical Exertion/*physiology&lt;/keyword&gt;&lt;keyword&gt;Posture/*physiology&lt;/keyword&gt;&lt;keyword&gt;*Work&lt;/keyword&gt;&lt;keyword&gt;*Workplace&lt;/keyword&gt;&lt;/keywords&gt;&lt;dates&gt;&lt;year&gt;2013&lt;/year&gt;&lt;pub-dates&gt;&lt;date&gt;Apr&lt;/date&gt;&lt;/pub-dates&gt;&lt;/dates&gt;&lt;isbn&gt;1873-5711 (Electronic)&amp;#xD;1050-6411 (Linking)&lt;/isbn&gt;&lt;accession-num&gt;23122693&lt;/accession-num&gt;&lt;urls&gt;&lt;related-urls&gt;&lt;url&gt;http://www.ncbi.nlm.nih.gov/pubmed/23122693&lt;/url&gt;&lt;/related-urls&gt;&lt;/urls&gt;&lt;electronic-resource-num&gt;10.1016/j.jelekin.2012.10.002&lt;/electronic-resource-num&gt;&lt;/record&gt;&lt;/Cite&gt;&lt;/EndNote&gt;</w:instrText>
      </w:r>
      <w:r w:rsidR="006F7879" w:rsidRPr="00F51053">
        <w:fldChar w:fldCharType="separate"/>
      </w:r>
      <w:r w:rsidR="005B5BAB" w:rsidRPr="00F51053">
        <w:rPr>
          <w:noProof/>
        </w:rPr>
        <w:t>(Morl &amp; Bradl, 2013)</w:t>
      </w:r>
      <w:r w:rsidR="006F7879" w:rsidRPr="00F51053">
        <w:fldChar w:fldCharType="end"/>
      </w:r>
      <w:r w:rsidR="002171E1" w:rsidRPr="00F51053">
        <w:t>. However</w:t>
      </w:r>
      <w:r w:rsidR="00F97B27" w:rsidRPr="00F51053">
        <w:t>,</w:t>
      </w:r>
      <w:r w:rsidR="002171E1" w:rsidRPr="00F51053">
        <w:t xml:space="preserve"> the level of back muscle activity was strongly related to lumbar posture, with activity declining to minimal </w:t>
      </w:r>
      <w:r w:rsidR="00DB25DC" w:rsidRPr="00F51053">
        <w:t>in a slumped back (relative kyphosis) posture</w:t>
      </w:r>
      <w:r w:rsidR="002171E1" w:rsidRPr="00F51053">
        <w:t xml:space="preserve">. Interestingly, the back rest was </w:t>
      </w:r>
      <w:r w:rsidR="00BF734B" w:rsidRPr="00F51053">
        <w:t xml:space="preserve">observed to be </w:t>
      </w:r>
      <w:r w:rsidR="002171E1" w:rsidRPr="00F51053">
        <w:t xml:space="preserve">utilised for </w:t>
      </w:r>
      <w:r w:rsidR="00DB25DC" w:rsidRPr="00F51053">
        <w:t xml:space="preserve">less than </w:t>
      </w:r>
      <w:r w:rsidR="002171E1" w:rsidRPr="00F51053">
        <w:t xml:space="preserve">half of the time. </w:t>
      </w:r>
      <w:r w:rsidR="002171E1" w:rsidRPr="00F51053">
        <w:lastRenderedPageBreak/>
        <w:t>Thus whil</w:t>
      </w:r>
      <w:r w:rsidR="0043485D" w:rsidRPr="00F51053">
        <w:t>e</w:t>
      </w:r>
      <w:r w:rsidR="002171E1" w:rsidRPr="00F51053">
        <w:t xml:space="preserve"> provision of a chair without a back rest is thought to enhance trunk movement and muscle activity, slumped sitting is likely to result in little trunk muscle activity.</w:t>
      </w:r>
    </w:p>
    <w:p w:rsidR="00D34815" w:rsidRPr="00F51053" w:rsidRDefault="00D638A3" w:rsidP="00DC6986">
      <w:r w:rsidRPr="00F51053">
        <w:rPr>
          <w:b/>
        </w:rPr>
        <w:t>Sitting on an unstable seat</w:t>
      </w:r>
      <w:r w:rsidRPr="00F51053">
        <w:t xml:space="preserve"> has been proposed to encourage trunk movement and muscle activity. Short term laboratory studies have shown that there are small increases in trunk movement, but often no increase in recorded muscle activity </w:t>
      </w:r>
      <w:r w:rsidR="006F7879" w:rsidRPr="00F51053">
        <w:fldChar w:fldCharType="begin">
          <w:fldData xml:space="preserve">PEVuZE5vdGU+PENpdGU+PEF1dGhvcj52YW4gRGllZW48L0F1dGhvcj48WWVhcj4yMDAxPC9ZZWFy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</w:fldData>
        </w:fldChar>
      </w:r>
      <w:r w:rsidR="00906889" w:rsidRPr="00F51053">
        <w:instrText xml:space="preserve"> ADDIN EN.CITE </w:instrText>
      </w:r>
      <w:r w:rsidR="00906889" w:rsidRPr="00F51053">
        <w:fldChar w:fldCharType="begin">
          <w:fldData xml:space="preserve">PEVuZE5vdGU+PENpdGU+PEF1dGhvcj52YW4gRGllZW48L0F1dGhvcj48WWVhcj4yMDAxPC9ZZWFy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</w:fldData>
        </w:fldChar>
      </w:r>
      <w:r w:rsidR="00906889" w:rsidRPr="00F51053">
        <w:instrText xml:space="preserve"> ADDIN EN.CITE.DATA </w:instrText>
      </w:r>
      <w:r w:rsidR="00906889" w:rsidRPr="00F51053">
        <w:fldChar w:fldCharType="end"/>
      </w:r>
      <w:r w:rsidR="006F7879" w:rsidRPr="00F51053">
        <w:fldChar w:fldCharType="separate"/>
      </w:r>
      <w:r w:rsidR="00906889" w:rsidRPr="00F51053">
        <w:rPr>
          <w:noProof/>
        </w:rPr>
        <w:t>(Ellegast et al., 2012; O'Sullivan et al., 2006; van Dieen, de Looze, &amp; Hermans, 2001)</w:t>
      </w:r>
      <w:r w:rsidR="006F7879" w:rsidRPr="00F51053">
        <w:fldChar w:fldCharType="end"/>
      </w:r>
      <w:r w:rsidRPr="00F51053">
        <w:t xml:space="preserve">. </w:t>
      </w:r>
      <w:r w:rsidR="00B21700" w:rsidRPr="00F51053">
        <w:t>A</w:t>
      </w:r>
      <w:r w:rsidRPr="00F51053">
        <w:t xml:space="preserve"> different version of a passively unstable seat is the use of a large ball for a seat. A number of </w:t>
      </w:r>
      <w:r w:rsidR="00A972A2" w:rsidRPr="00F51053">
        <w:t xml:space="preserve">laboratory </w:t>
      </w:r>
      <w:r w:rsidRPr="00F51053">
        <w:t xml:space="preserve">studies have </w:t>
      </w:r>
      <w:r w:rsidR="00A972A2" w:rsidRPr="00F51053">
        <w:t>examined the movement and muscle activity in comparison with a standard office chair, with most reporting minimal differences</w:t>
      </w:r>
      <w:r w:rsidR="00797C47" w:rsidRPr="00F51053">
        <w:t xml:space="preserve"> </w:t>
      </w:r>
      <w:r w:rsidR="006F7879" w:rsidRPr="00F51053">
        <w:fldChar w:fldCharType="begin"/>
      </w:r>
      <w:r w:rsidR="00906889" w:rsidRPr="00F51053">
        <w:instrText xml:space="preserve"> ADDIN EN.CITE &lt;EndNote&gt;&lt;Cite&gt;&lt;Author&gt;Gregory&lt;/Author&gt;&lt;Year&gt;2006&lt;/Year&gt;&lt;RecNum&gt;238&lt;/RecNum&gt;&lt;DisplayText&gt;(D.E. Gregory, Dunk, &amp;amp; Callaghan, 2006)&lt;/DisplayText&gt;&lt;record&gt;&lt;rec-number&gt;238&lt;/rec-number&gt;&lt;foreign-keys&gt;&lt;key app="EN" db-id="pwwpsdd08dpprxevwd6v0pfnwvre9v2wsrdv" timestamp="1437115951"&gt;238&lt;/key&gt;&lt;/foreign-keys&gt;&lt;ref-type name="Journal Article"&gt;17&lt;/ref-type&gt;&lt;contributors&gt;&lt;authors&gt;&lt;author&gt;Gregory, D.E.,&lt;/author&gt;&lt;author&gt;Dunk, N.M.,&lt;/author&gt;&lt;author&gt;Callaghan, J.P.&lt;/author&gt;&lt;/authors&gt;&lt;/contributors&gt;&lt;auth-address&gt;University of Waterloo, Waterloo, Ontario, Canada.&lt;/auth-address&gt;&lt;titles&gt;&lt;title&gt;Stability ball versus office chair: comparison of muscle activation and lumbar spine posture during prolonged sitting&lt;/title&gt;&lt;secondary-title&gt;Human Factors&lt;/secondary-title&gt;&lt;alt-title&gt;Hum Factors&lt;/alt-title&gt;&lt;/titles&gt;&lt;periodical&gt;&lt;full-title&gt;Hum Factors&lt;/full-title&gt;&lt;abbr-1&gt;Human factors&lt;/abbr-1&gt;&lt;/periodical&gt;&lt;alt-periodical&gt;&lt;full-title&gt;Hum Factors&lt;/full-title&gt;&lt;abbr-1&gt;Human factors&lt;/abbr-1&gt;&lt;/alt-periodical&gt;&lt;pages&gt;142-53&lt;/pages&gt;&lt;volume&gt;48&lt;/volume&gt;&lt;number&gt;1&lt;/number&gt;&lt;keywords&gt;&lt;keyword&gt;Adult&lt;/keyword&gt;&lt;keyword&gt;Biomechanical Phenomena&lt;/keyword&gt;&lt;keyword&gt;Female&lt;/keyword&gt;&lt;keyword&gt;Humans&lt;/keyword&gt;&lt;keyword&gt;*Lumbosacral Region&lt;/keyword&gt;&lt;keyword&gt;Male&lt;/keyword&gt;&lt;keyword&gt;Muscles/innervation/*physiology&lt;/keyword&gt;&lt;keyword&gt;Ontario&lt;/keyword&gt;&lt;keyword&gt;*Posture&lt;/keyword&gt;&lt;keyword&gt;Workplace&lt;/keyword&gt;&lt;/keywords&gt;&lt;dates&gt;&lt;year&gt;2006&lt;/year&gt;&lt;pub-dates&gt;&lt;date&gt;Spring&lt;/date&gt;&lt;/pub-dates&gt;&lt;/dates&gt;&lt;isbn&gt;0018-7208 (Print)&amp;#xD;0018-7208 (Linking)&lt;/isbn&gt;&lt;accession-num&gt;16696264&lt;/accession-num&gt;&lt;urls&gt;&lt;related-urls&gt;&lt;url&gt;http://www.ncbi.nlm.nih.gov/pubmed/16696264&lt;/url&gt;&lt;/related-urls&gt;&lt;/urls&gt;&lt;/record&gt;&lt;/Cite&gt;&lt;/EndNote&gt;</w:instrText>
      </w:r>
      <w:r w:rsidR="006F7879" w:rsidRPr="00F51053">
        <w:fldChar w:fldCharType="separate"/>
      </w:r>
      <w:r w:rsidR="00906889" w:rsidRPr="00F51053">
        <w:rPr>
          <w:noProof/>
        </w:rPr>
        <w:t>(D.E. Gregory, Dunk, &amp; Callaghan, 2006)</w:t>
      </w:r>
      <w:r w:rsidR="006F7879" w:rsidRPr="00F51053">
        <w:fldChar w:fldCharType="end"/>
      </w:r>
      <w:r w:rsidR="00A972A2" w:rsidRPr="00F51053">
        <w:t>.</w:t>
      </w:r>
    </w:p>
    <w:p w:rsidR="00D34815" w:rsidRPr="00F51053" w:rsidRDefault="00A972A2" w:rsidP="00DC6986">
      <w:r w:rsidRPr="00F51053">
        <w:t xml:space="preserve">Sitting in a radical chair design developed to enforce more trunk movement and muscle activity by using a small motor to repeatedly move the seat pan </w:t>
      </w:r>
      <w:r w:rsidR="00834938" w:rsidRPr="00F51053">
        <w:t xml:space="preserve">has been evaluated, but failed to create movement and muscle activity greater than a standard office chair </w:t>
      </w:r>
      <w:r w:rsidR="006F7879" w:rsidRPr="00F51053">
        <w:fldChar w:fldCharType="begin"/>
      </w:r>
      <w:r w:rsidR="00576599" w:rsidRPr="00F51053">
        <w:instrText xml:space="preserve"> ADDIN EN.CITE &lt;EndNote&gt;&lt;Cite&gt;&lt;Author&gt;Ellegast&lt;/Author&gt;&lt;Year&gt;2012&lt;/Year&gt;&lt;RecNum&gt;171&lt;/RecNum&gt;&lt;DisplayText&gt;(Ellegast et al., 2012)&lt;/DisplayText&gt;&lt;record&gt;&lt;rec-number&gt;171&lt;/rec-number&gt;&lt;foreign-keys&gt;&lt;key app="EN" db-id="pwwpsdd08dpprxevwd6v0pfnwvre9v2wsrdv" timestamp="1436230263"&gt;171&lt;/key&gt;&lt;/foreign-keys&gt;&lt;ref-type name="Journal Article"&gt;17&lt;/ref-type&gt;&lt;contributors&gt;&lt;authors&gt;&lt;author&gt;Ellegast, R.P.,&lt;/author&gt;&lt;author&gt;Kraft, K.,&lt;/author&gt;&lt;author&gt;Groenesteijn, L.,&lt;/author&gt;&lt;author&gt;Krause, F.,&lt;/author&gt;&lt;author&gt;Berger, H.,&lt;/author&gt;&lt;author&gt;Vink, P.&lt;/author&gt;&lt;/authors&gt;&lt;/contributors&gt;&lt;auth-address&gt;Institute for Occupational Health and Safety of the German Social Accident Insurance (IFA), Alte Heerstrasse 111, 53757 Sankt Augustin, Germany. rolf.ellegast@dguv.de&lt;/auth-address&gt;&lt;titles&gt;&lt;title&gt;Comparison of four specific dynamic office chairs with a conventional office chair: impact upon muscle activation, physical activity and posture&lt;/title&gt;&lt;secondary-title&gt;Applied Ergonomics&lt;/secondary-title&gt;&lt;alt-title&gt;Appl Ergon&lt;/alt-title&gt;&lt;/titles&gt;&lt;periodical&gt;&lt;full-title&gt;Appl Ergon&lt;/full-title&gt;&lt;abbr-1&gt;Applied ergonomics&lt;/abbr-1&gt;&lt;/periodical&gt;&lt;alt-periodical&gt;&lt;full-title&gt;Appl Ergon&lt;/full-title&gt;&lt;abbr-1&gt;Applied ergonomics&lt;/abbr-1&gt;&lt;/alt-periodical&gt;&lt;pages&gt;296-307&lt;/pages&gt;&lt;volume&gt;43&lt;/volume&gt;&lt;number&gt;2&lt;/number&gt;&lt;keywords&gt;&lt;keyword&gt;Adult&lt;/keyword&gt;&lt;keyword&gt;Electromyography&lt;/keyword&gt;&lt;keyword&gt;Female&lt;/keyword&gt;&lt;keyword&gt;*Human Engineering&lt;/keyword&gt;&lt;keyword&gt;Humans&lt;/keyword&gt;&lt;keyword&gt;Interior Design and Furnishings/*instrumentation&lt;/keyword&gt;&lt;keyword&gt;Male&lt;/keyword&gt;&lt;keyword&gt;Motor Activity/*physiology&lt;/keyword&gt;&lt;keyword&gt;Muscle, Skeletal/*physiology&lt;/keyword&gt;&lt;keyword&gt;Posture/*physiology&lt;/keyword&gt;&lt;/keywords&gt;&lt;dates&gt;&lt;year&gt;2012&lt;/year&gt;&lt;pub-dates&gt;&lt;date&gt;Mar&lt;/date&gt;&lt;/pub-dates&gt;&lt;/dates&gt;&lt;isbn&gt;1872-9126 (Electronic)&amp;#xD;0003-6870 (Linking)&lt;/isbn&gt;&lt;accession-num&gt;21714953&lt;/accession-num&gt;&lt;urls&gt;&lt;related-urls&gt;&lt;url&gt;http://www.ncbi.nlm.nih.gov/pubmed/21714953&lt;/url&gt;&lt;/related-urls&gt;&lt;/urls&gt;&lt;electronic-resource-num&gt;10.1016/j.apergo.2011.06.005&lt;/electronic-resource-num&gt;&lt;/record&gt;&lt;/Cite&gt;&lt;/EndNote&gt;</w:instrText>
      </w:r>
      <w:r w:rsidR="006F7879" w:rsidRPr="00F51053">
        <w:fldChar w:fldCharType="separate"/>
      </w:r>
      <w:r w:rsidR="00834938" w:rsidRPr="00F51053">
        <w:rPr>
          <w:noProof/>
        </w:rPr>
        <w:t>(Ellegast et al., 2012)</w:t>
      </w:r>
      <w:r w:rsidR="006F7879" w:rsidRPr="00F51053">
        <w:fldChar w:fldCharType="end"/>
      </w:r>
      <w:r w:rsidR="00834938" w:rsidRPr="00F51053">
        <w:t>.</w:t>
      </w:r>
    </w:p>
    <w:p w:rsidR="00D34815" w:rsidRPr="00F51053" w:rsidRDefault="00095DC8" w:rsidP="00DC6986">
      <w:r w:rsidRPr="00F51053">
        <w:t>A</w:t>
      </w:r>
      <w:r w:rsidR="00B21700" w:rsidRPr="00F51053">
        <w:t>nother</w:t>
      </w:r>
      <w:r w:rsidRPr="00F51053">
        <w:t xml:space="preserve"> approach to ‘active’ sitting that has been more successful in creating movement, muscle activity and thus energy expenditure is </w:t>
      </w:r>
      <w:r w:rsidRPr="00F51053">
        <w:rPr>
          <w:b/>
        </w:rPr>
        <w:t>under-desk cycling</w:t>
      </w:r>
      <w:r w:rsidRPr="00F51053">
        <w:t xml:space="preserve">. Laboratory studies have shown that heart rate is increased by around </w:t>
      </w:r>
      <w:proofErr w:type="spellStart"/>
      <w:r w:rsidRPr="00F51053">
        <w:t>20bpm</w:t>
      </w:r>
      <w:proofErr w:type="spellEnd"/>
      <w:r w:rsidRPr="00F51053">
        <w:t xml:space="preserve"> when working at a computer </w:t>
      </w:r>
      <w:r w:rsidR="001D55CA" w:rsidRPr="00F51053">
        <w:t xml:space="preserve">while </w:t>
      </w:r>
      <w:r w:rsidRPr="00F51053">
        <w:t xml:space="preserve">cycling compared with standard office chair computer work </w:t>
      </w:r>
      <w:r w:rsidR="006F7879" w:rsidRPr="00F51053">
        <w:fldChar w:fldCharType="begin">
          <w:fldData xml:space="preserve">PEVuZE5vdGU+PENpdGU+PEF1dGhvcj5FbG1lcjwvQXV0aG9yPjxZZWFyPjIwMTQ8L1llYXI+PFJl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</w:fldData>
        </w:fldChar>
      </w:r>
      <w:r w:rsidR="002A2222" w:rsidRPr="00F51053">
        <w:instrText xml:space="preserve"> ADDIN EN.CITE </w:instrText>
      </w:r>
      <w:r w:rsidR="002A2222" w:rsidRPr="00F51053">
        <w:fldChar w:fldCharType="begin">
          <w:fldData xml:space="preserve">PEVuZE5vdGU+PENpdGU+PEF1dGhvcj5FbG1lcjwvQXV0aG9yPjxZZWFyPjIwMTQ8L1llYXI+PFJl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</w:fldData>
        </w:fldChar>
      </w:r>
      <w:r w:rsidR="002A2222" w:rsidRPr="00F51053">
        <w:instrText xml:space="preserve"> ADDIN EN.CITE.DATA </w:instrText>
      </w:r>
      <w:r w:rsidR="002A2222" w:rsidRPr="00F51053">
        <w:fldChar w:fldCharType="end"/>
      </w:r>
      <w:r w:rsidR="006F7879" w:rsidRPr="00F51053">
        <w:fldChar w:fldCharType="separate"/>
      </w:r>
      <w:r w:rsidR="005B5BAB" w:rsidRPr="00F51053">
        <w:rPr>
          <w:noProof/>
        </w:rPr>
        <w:t>(Elmer &amp; Martin, 2014; Straker et al., 2009)</w:t>
      </w:r>
      <w:r w:rsidR="006F7879" w:rsidRPr="00F51053">
        <w:fldChar w:fldCharType="end"/>
      </w:r>
      <w:r w:rsidRPr="00F51053">
        <w:t xml:space="preserve">. Elmer et al recorded an increase in energy expenditure from around </w:t>
      </w:r>
      <w:proofErr w:type="spellStart"/>
      <w:r w:rsidRPr="00F51053">
        <w:t>100kcal</w:t>
      </w:r>
      <w:proofErr w:type="spellEnd"/>
      <w:r w:rsidRPr="00F51053">
        <w:t>/hr (~</w:t>
      </w:r>
      <w:proofErr w:type="spellStart"/>
      <w:r w:rsidRPr="00F51053">
        <w:t>1.3METS</w:t>
      </w:r>
      <w:proofErr w:type="spellEnd"/>
      <w:r w:rsidRPr="00F51053">
        <w:t>) in standard seating to around 250 kcal/hr (~3.3 METS) whil</w:t>
      </w:r>
      <w:r w:rsidR="0043485D" w:rsidRPr="00F51053">
        <w:t>e</w:t>
      </w:r>
      <w:r w:rsidRPr="00F51053">
        <w:t xml:space="preserve"> cycling. In another laboratory study</w:t>
      </w:r>
      <w:r w:rsidR="00992F8C" w:rsidRPr="00F51053">
        <w:t xml:space="preserve"> involving young people</w:t>
      </w:r>
      <w:r w:rsidRPr="00F51053">
        <w:t xml:space="preserve">, it was shown that muscle activity was seven to eight times higher during desk cycling compared to regular sitting, with positive influences on </w:t>
      </w:r>
      <w:r w:rsidR="002C6F4C" w:rsidRPr="00F51053">
        <w:t xml:space="preserve">a blood glucose </w:t>
      </w:r>
      <w:r w:rsidRPr="00F51053">
        <w:t xml:space="preserve">metabolic </w:t>
      </w:r>
      <w:r w:rsidR="002C6F4C" w:rsidRPr="00F51053">
        <w:t xml:space="preserve">marker, though not on other </w:t>
      </w:r>
      <w:r w:rsidR="00EA4C8C" w:rsidRPr="00F51053">
        <w:t>cardio-metabolic</w:t>
      </w:r>
      <w:r w:rsidR="002C6F4C" w:rsidRPr="00F51053">
        <w:t xml:space="preserve"> makers </w:t>
      </w:r>
      <w:r w:rsidR="006F7879" w:rsidRPr="00F51053">
        <w:fldChar w:fldCharType="begin">
          <w:fldData xml:space="preserve">PEVuZE5vdGU+PENpdGU+PEF1dGhvcj5BbHRlbmJ1cmc8L0F1dGhvcj48WWVhcj4yMDEzPC9ZZWFy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</w:fldData>
        </w:fldChar>
      </w:r>
      <w:r w:rsidR="00906889" w:rsidRPr="00F51053">
        <w:instrText xml:space="preserve"> ADDIN EN.CITE </w:instrText>
      </w:r>
      <w:r w:rsidR="00906889" w:rsidRPr="00F51053">
        <w:fldChar w:fldCharType="begin">
          <w:fldData xml:space="preserve">PEVuZE5vdGU+PENpdGU+PEF1dGhvcj5BbHRlbmJ1cmc8L0F1dGhvcj48WWVhcj4yMDEzPC9ZZWFy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</w:fldData>
        </w:fldChar>
      </w:r>
      <w:r w:rsidR="00906889" w:rsidRPr="00F51053">
        <w:instrText xml:space="preserve"> ADDIN EN.CITE.DATA </w:instrText>
      </w:r>
      <w:r w:rsidR="00906889" w:rsidRPr="00F51053">
        <w:fldChar w:fldCharType="end"/>
      </w:r>
      <w:r w:rsidR="006F7879" w:rsidRPr="00F51053">
        <w:fldChar w:fldCharType="separate"/>
      </w:r>
      <w:r w:rsidR="00906889" w:rsidRPr="00F51053">
        <w:rPr>
          <w:noProof/>
        </w:rPr>
        <w:t>(Altenburg, Rotteveel, Dunstan, Salmon, &amp; Chinapaw, 2013)</w:t>
      </w:r>
      <w:r w:rsidR="006F7879" w:rsidRPr="00F51053">
        <w:fldChar w:fldCharType="end"/>
      </w:r>
      <w:r w:rsidRPr="00F51053">
        <w:t xml:space="preserve">. Energy expenditure can obviously be varied enormously from just above resting levels to vigorous intensity levels. Generally the trials simulating workplace use have used very light intensity cycling, which could be performed without becoming breathless or sweating. These and other studies which have examined computer task performance have noted either no decrement or just a small decrement in typing and mouse performance </w:t>
      </w:r>
      <w:r w:rsidR="006F7879" w:rsidRPr="00F51053">
        <w:fldChar w:fldCharType="begin">
          <w:fldData xml:space="preserve">PEVuZE5vdGU+PENpdGU+PEF1dGhvcj5Db21taXNzYXJpczwvQXV0aG9yPjxZZWFyPjIwMTQ8L1ll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</w:fldData>
        </w:fldChar>
      </w:r>
      <w:r w:rsidR="00576599" w:rsidRPr="00F51053">
        <w:instrText xml:space="preserve"> ADDIN EN.CITE </w:instrText>
      </w:r>
      <w:r w:rsidR="00576599" w:rsidRPr="00F51053">
        <w:fldChar w:fldCharType="begin">
          <w:fldData xml:space="preserve">PEVuZE5vdGU+PENpdGU+PEF1dGhvcj5Db21taXNzYXJpczwvQXV0aG9yPjxZZWFyPjIwMTQ8L1ll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</w:fldData>
        </w:fldChar>
      </w:r>
      <w:r w:rsidR="00576599" w:rsidRPr="00F51053">
        <w:instrText xml:space="preserve"> ADDIN EN.CITE.DATA </w:instrText>
      </w:r>
      <w:r w:rsidR="00576599" w:rsidRPr="00F51053">
        <w:fldChar w:fldCharType="end"/>
      </w:r>
      <w:r w:rsidR="006F7879" w:rsidRPr="00F51053">
        <w:fldChar w:fldCharType="separate"/>
      </w:r>
      <w:r w:rsidRPr="00F51053">
        <w:rPr>
          <w:noProof/>
        </w:rPr>
        <w:t>(Commissaris et al., 2014)</w:t>
      </w:r>
      <w:r w:rsidR="006F7879" w:rsidRPr="00F51053">
        <w:fldChar w:fldCharType="end"/>
      </w:r>
      <w:r w:rsidRPr="00F51053">
        <w:t xml:space="preserve">. The feasibility </w:t>
      </w:r>
      <w:r w:rsidR="00B21700" w:rsidRPr="00F51053">
        <w:t xml:space="preserve">relating to the </w:t>
      </w:r>
      <w:r w:rsidRPr="00F51053">
        <w:t>long term use of desk cycling is yet to be determined, with issues related to localised discomfort, expense and noise noted</w:t>
      </w:r>
      <w:r w:rsidR="0043037E" w:rsidRPr="00F51053">
        <w:t xml:space="preserve"> </w:t>
      </w:r>
      <w:r w:rsidR="0043037E" w:rsidRPr="00F51053">
        <w:fldChar w:fldCharType="begin"/>
      </w:r>
      <w:r w:rsidR="0043037E" w:rsidRPr="00F51053">
        <w:instrText xml:space="preserve"> ADDIN EN.CITE &lt;EndNote&gt;&lt;Cite&gt;&lt;Author&gt;Baker&lt;/Author&gt;&lt;Year&gt;2015&lt;/Year&gt;&lt;RecNum&gt;382&lt;/RecNum&gt;&lt;DisplayText&gt;(Baker et al., 2015)&lt;/DisplayText&gt;&lt;record&gt;&lt;rec-number&gt;382&lt;/rec-number&gt;&lt;foreign-keys&gt;&lt;key app="EN" db-id="pwwpsdd08dpprxevwd6v0pfnwvre9v2wsrdv" timestamp="1442451281"&gt;382&lt;/key&gt;&lt;/foreign-keys&gt;&lt;ref-type name="Conference Paper"&gt;47&lt;/ref-type&gt;&lt;contributors&gt;&lt;authors&gt;&lt;author&gt;Baker, R., &lt;/author&gt;&lt;author&gt;Beales, D., &lt;/author&gt;&lt;author&gt;Howie, E., &lt;/author&gt;&lt;author&gt;Coenen, P., &lt;/author&gt;&lt;author&gt;Williamson, A., &lt;/author&gt;&lt;author&gt;Straker, L&lt;/author&gt;&lt;/authors&gt;&lt;/contributors&gt;&lt;titles&gt;&lt;title&gt;Can light under-desk cycling enhance cognitive performance during prolonged sedentary work?&lt;/title&gt;&lt;secondary-title&gt;Triennial Congress of the IEA&lt;/secondary-title&gt;&lt;/titles&gt;&lt;dates&gt;&lt;year&gt;2015&lt;/year&gt;&lt;/dates&gt;&lt;pub-location&gt;Melbourne, Australia&lt;/pub-location&gt;&lt;urls&gt;&lt;/urls&gt;&lt;/record&gt;&lt;/Cite&gt;&lt;/EndNote&gt;</w:instrText>
      </w:r>
      <w:r w:rsidR="0043037E" w:rsidRPr="00F51053">
        <w:fldChar w:fldCharType="separate"/>
      </w:r>
      <w:r w:rsidR="0043037E" w:rsidRPr="00F51053">
        <w:rPr>
          <w:noProof/>
        </w:rPr>
        <w:t>(Baker et al., 2015)</w:t>
      </w:r>
      <w:r w:rsidR="0043037E" w:rsidRPr="00F51053">
        <w:fldChar w:fldCharType="end"/>
      </w:r>
      <w:r w:rsidRPr="00F51053">
        <w:t>.</w:t>
      </w:r>
    </w:p>
    <w:p w:rsidR="00D34815" w:rsidRPr="00F51053" w:rsidRDefault="00095DC8" w:rsidP="00DC6986">
      <w:r w:rsidRPr="00F51053">
        <w:t>A final approach to ‘active’ sitting is encouraging workers to undertake regular exercises whil</w:t>
      </w:r>
      <w:r w:rsidR="0043485D" w:rsidRPr="00F51053">
        <w:t>e</w:t>
      </w:r>
      <w:r w:rsidRPr="00F51053">
        <w:t xml:space="preserve"> sitting</w:t>
      </w:r>
      <w:r w:rsidR="00B21700" w:rsidRPr="00F51053">
        <w:t xml:space="preserve">, for example, shoulder ‘shrugs’, wrist stretches and head rolls. </w:t>
      </w:r>
      <w:r w:rsidR="001D55CA" w:rsidRPr="00F51053">
        <w:t xml:space="preserve">While </w:t>
      </w:r>
      <w:r w:rsidRPr="00F51053">
        <w:t>this would take away from productive time for some tasks, some exercises may be possible and useful in very constrained workplaces such as machine operation cabins. Regular exercises whil</w:t>
      </w:r>
      <w:r w:rsidR="0043485D" w:rsidRPr="00F51053">
        <w:t>e</w:t>
      </w:r>
      <w:r w:rsidRPr="00F51053">
        <w:t xml:space="preserve"> seated have been shown to reduce discomfort in call centre workers </w:t>
      </w:r>
      <w:r w:rsidR="006F7879" w:rsidRPr="00F51053">
        <w:fldChar w:fldCharType="begin"/>
      </w:r>
      <w:r w:rsidR="002A2222" w:rsidRPr="00F51053">
        <w:instrText xml:space="preserve"> ADDIN EN.CITE &lt;EndNote&gt;&lt;Cite&gt;&lt;Author&gt;Fenety&lt;/Author&gt;&lt;Year&gt;2002&lt;/Year&gt;&lt;RecNum&gt;169&lt;/RecNum&gt;&lt;DisplayText&gt;(Fenety &amp;amp; Walker, 2002)&lt;/DisplayText&gt;&lt;record&gt;&lt;rec-number&gt;169&lt;/rec-number&gt;&lt;foreign-keys&gt;&lt;key app="EN" db-id="pwwpsdd08dpprxevwd6v0pfnwvre9v2wsrdv" timestamp="1436230212"&gt;169&lt;/key&gt;&lt;/foreign-keys&gt;&lt;ref-type name="Journal Article"&gt;17&lt;/ref-type&gt;&lt;contributors&gt;&lt;authors&gt;&lt;author&gt;Fenety, A.,&lt;/author&gt;&lt;author&gt;Walker, J.M.&lt;/author&gt;&lt;/authors&gt;&lt;/contributors&gt;&lt;auth-address&gt;School of Physiotherapy, Dalhousie University, Forrest Bldg, 5869 University Ave, Halifax, Nova Scotia, Canada B3H 3J5. anne.fenety@dal.ca&lt;/auth-address&gt;&lt;titles&gt;&lt;title&gt;Short-term effects of workstation exercises on musculoskeletal discomfort and postural changes in seated video display unit workers&lt;/title&gt;&lt;secondary-title&gt;Physical Therapy&lt;/secondary-title&gt;&lt;alt-title&gt;Phys Ther&lt;/alt-title&gt;&lt;/titles&gt;&lt;alt-periodical&gt;&lt;full-title&gt;Phys Ther&lt;/full-title&gt;&lt;/alt-periodical&gt;&lt;pages&gt;578-589&lt;/pages&gt;&lt;volume&gt;82&lt;/volume&gt;&lt;number&gt;6&lt;/number&gt;&lt;keywords&gt;&lt;keyword&gt;Adult&lt;/keyword&gt;&lt;keyword&gt;Analysis of Variance&lt;/keyword&gt;&lt;keyword&gt;*Computer Terminals&lt;/keyword&gt;&lt;keyword&gt;*Exercise&lt;/keyword&gt;&lt;keyword&gt;Female&lt;/keyword&gt;&lt;keyword&gt;Humans&lt;/keyword&gt;&lt;keyword&gt;Male&lt;/keyword&gt;&lt;keyword&gt;Musculoskeletal Diseases/*rehabilitation&lt;/keyword&gt;&lt;keyword&gt;Occupational Diseases/*rehabilitation&lt;/keyword&gt;&lt;keyword&gt;Patient Compliance&lt;/keyword&gt;&lt;keyword&gt;Patient Satisfaction&lt;/keyword&gt;&lt;keyword&gt;*Posture&lt;/keyword&gt;&lt;/keywords&gt;&lt;dates&gt;&lt;year&gt;2002&lt;/year&gt;&lt;pub-dates&gt;&lt;date&gt;Jun&lt;/date&gt;&lt;/pub-dates&gt;&lt;/dates&gt;&lt;isbn&gt;0031-9023 (Print)&amp;#xD;0031-9023 (Linking)&lt;/isbn&gt;&lt;accession-num&gt;12036399&lt;/accession-num&gt;&lt;urls&gt;&lt;related-urls&gt;&lt;url&gt;http://www.ncbi.nlm.nih.gov/pubmed/12036399&lt;/url&gt;&lt;/related-urls&gt;&lt;/urls&gt;&lt;/record&gt;&lt;/Cite&gt;&lt;/EndNote&gt;</w:instrText>
      </w:r>
      <w:r w:rsidR="006F7879" w:rsidRPr="00F51053">
        <w:fldChar w:fldCharType="separate"/>
      </w:r>
      <w:r w:rsidR="005B5BAB" w:rsidRPr="00F51053">
        <w:rPr>
          <w:noProof/>
        </w:rPr>
        <w:t>(Fenety &amp; Walker, 2002)</w:t>
      </w:r>
      <w:r w:rsidR="006F7879" w:rsidRPr="00F51053">
        <w:fldChar w:fldCharType="end"/>
      </w:r>
      <w:r w:rsidRPr="00F51053">
        <w:t xml:space="preserve">. However the sustainability of such workplace exercises is questionable as most organisations which introduced similar interventions in the </w:t>
      </w:r>
      <w:proofErr w:type="spellStart"/>
      <w:r w:rsidRPr="00F51053">
        <w:t>1980s</w:t>
      </w:r>
      <w:proofErr w:type="spellEnd"/>
      <w:r w:rsidRPr="00F51053">
        <w:t xml:space="preserve"> to help prevent Repetitive Strain Injury were not able to maintain adherence.</w:t>
      </w:r>
    </w:p>
    <w:p w:rsidR="00D34815" w:rsidRPr="00F51053" w:rsidRDefault="00834938" w:rsidP="00DC6986">
      <w:r w:rsidRPr="00F51053">
        <w:t>In summary, altering seat designs to create less support</w:t>
      </w:r>
      <w:r w:rsidR="00BF734B" w:rsidRPr="00F51053">
        <w:t>,</w:t>
      </w:r>
      <w:r w:rsidRPr="00F51053">
        <w:t xml:space="preserve"> less stability </w:t>
      </w:r>
      <w:r w:rsidR="00095DC8" w:rsidRPr="00F51053">
        <w:t xml:space="preserve">or more movement </w:t>
      </w:r>
      <w:r w:rsidRPr="00F51053">
        <w:t>is conceptually attractive b</w:t>
      </w:r>
      <w:r w:rsidR="00617773" w:rsidRPr="00F51053">
        <w:t>ut</w:t>
      </w:r>
      <w:r w:rsidRPr="00F51053">
        <w:t xml:space="preserve"> yet to demonstrate significant trunk movement and muscle activation effects</w:t>
      </w:r>
      <w:r w:rsidR="006F0A51" w:rsidRPr="00F51053">
        <w:t xml:space="preserve"> and increases in energy expenditure</w:t>
      </w:r>
      <w:r w:rsidR="00095DC8" w:rsidRPr="00F51053">
        <w:t xml:space="preserve"> </w:t>
      </w:r>
      <w:r w:rsidR="006F7879" w:rsidRPr="00F51053">
        <w:fldChar w:fldCharType="begin"/>
      </w:r>
      <w:r w:rsidR="00576599" w:rsidRPr="00F51053">
        <w:instrText xml:space="preserve"> ADDIN EN.CITE &lt;EndNote&gt;&lt;Cite&gt;&lt;Author&gt;Beers&lt;/Author&gt;&lt;Year&gt;2008&lt;/Year&gt;&lt;RecNum&gt;125&lt;/RecNum&gt;&lt;DisplayText&gt;(Beers et al., 2008)&lt;/DisplayText&gt;&lt;record&gt;&lt;rec-number&gt;125&lt;/rec-number&gt;&lt;foreign-keys&gt;&lt;key app="EN" db-id="pwwpsdd08dpprxevwd6v0pfnwvre9v2wsrdv" timestamp="1428394450"&gt;125&lt;/key&gt;&lt;/foreign-keys&gt;&lt;ref-type name="Journal Article"&gt;17&lt;/ref-type&gt;&lt;contributors&gt;&lt;authors&gt;&lt;author&gt;Beers, E.A.,&lt;/author&gt;&lt;author&gt;Roemmich, J.N.,&lt;/author&gt;&lt;author&gt;Epstein, L.H.,&lt;/author&gt;&lt;author&gt;Horvath, P.J.&lt;/author&gt;&lt;/authors&gt;&lt;/contributors&gt;&lt;auth-address&gt;Department of Pediatrics, School of Medicine and Biomedical Sciences, State University of New York at Buffalo, Farber Hall, Room G56, 3435 Main Street, Building #26, Buffalo, NY 14214-3000, USA.&lt;/auth-address&gt;&lt;titles&gt;&lt;title&gt;Increasing passive energy expenditure during clerical work&lt;/title&gt;&lt;secondary-title&gt;European Journal of Applied Physiology&lt;/secondary-title&gt;&lt;alt-title&gt;Eur J Appl Physiol&lt;/alt-title&gt;&lt;/titles&gt;&lt;periodical&gt;&lt;full-title&gt;European Journal of Applied Physiology&lt;/full-title&gt;&lt;/periodical&gt;&lt;alt-periodical&gt;&lt;full-title&gt;Eur J Appl Physiol&lt;/full-title&gt;&lt;/alt-periodical&gt;&lt;pages&gt;353-360&lt;/pages&gt;&lt;volume&gt;103&lt;/volume&gt;&lt;number&gt;3&lt;/number&gt;&lt;keywords&gt;&lt;keyword&gt;Adult&lt;/keyword&gt;&lt;keyword&gt;Choice Behavior&lt;/keyword&gt;&lt;keyword&gt;*Energy Metabolism&lt;/keyword&gt;&lt;keyword&gt;Female&lt;/keyword&gt;&lt;keyword&gt;Heart Rate&lt;/keyword&gt;&lt;keyword&gt;Humans&lt;/keyword&gt;&lt;keyword&gt;*Interior Design and Furnishings&lt;/keyword&gt;&lt;keyword&gt;Male&lt;/keyword&gt;&lt;keyword&gt;Middle Aged&lt;/keyword&gt;&lt;keyword&gt;Muscle Fatigue&lt;/keyword&gt;&lt;keyword&gt;Obesity/metabolism/physiopathology/*prevention &amp;amp; control&lt;/keyword&gt;&lt;keyword&gt;*Postural Balance&lt;/keyword&gt;&lt;keyword&gt;*Posture&lt;/keyword&gt;&lt;keyword&gt;*Word Processing&lt;/keyword&gt;&lt;keyword&gt;*Workplace&lt;/keyword&gt;&lt;/keywords&gt;&lt;dates&gt;&lt;year&gt;2008&lt;/year&gt;&lt;pub-dates&gt;&lt;date&gt;Jun&lt;/date&gt;&lt;/pub-dates&gt;&lt;/dates&gt;&lt;isbn&gt;1439-6319 (Print)&amp;#xD;1439-6319 (Linking)&lt;/isbn&gt;&lt;accession-num&gt;18351381&lt;/accession-num&gt;&lt;urls&gt;&lt;related-urls&gt;&lt;url&gt;http://www.ncbi.nlm.nih.gov/pubmed/18351381&lt;/url&gt;&lt;/related-urls&gt;&lt;/urls&gt;&lt;electronic-resource-num&gt;10.1007/s00421-008-0713-y&lt;/electronic-resource-num&gt;&lt;/record&gt;&lt;/Cite&gt;&lt;/EndNote&gt;</w:instrText>
      </w:r>
      <w:r w:rsidR="006F7879" w:rsidRPr="00F51053">
        <w:fldChar w:fldCharType="separate"/>
      </w:r>
      <w:r w:rsidR="000C00E1" w:rsidRPr="00F51053">
        <w:rPr>
          <w:noProof/>
        </w:rPr>
        <w:t>(Beers et al., 2008)</w:t>
      </w:r>
      <w:r w:rsidR="006F7879" w:rsidRPr="00F51053">
        <w:fldChar w:fldCharType="end"/>
      </w:r>
      <w:r w:rsidRPr="00F51053">
        <w:t>. Further, some of the designs have resulted in increased discomfort and some (</w:t>
      </w:r>
      <w:proofErr w:type="spellStart"/>
      <w:r w:rsidR="00F97B27" w:rsidRPr="00F51053">
        <w:t>fit</w:t>
      </w:r>
      <w:r w:rsidRPr="00F51053">
        <w:t>balls</w:t>
      </w:r>
      <w:proofErr w:type="spellEnd"/>
      <w:r w:rsidRPr="00F51053">
        <w:t>) create new falling hazards</w:t>
      </w:r>
      <w:r w:rsidR="006F0A51" w:rsidRPr="00F51053">
        <w:t>, suggesting no benefit but some detriment</w:t>
      </w:r>
      <w:r w:rsidRPr="00F51053">
        <w:t xml:space="preserve">. </w:t>
      </w:r>
      <w:r w:rsidR="00095DC8" w:rsidRPr="00F51053">
        <w:t xml:space="preserve">Additionally, none have demonstrated successful sustained workplace integration. </w:t>
      </w:r>
    </w:p>
    <w:p w:rsidR="00D34815" w:rsidRPr="000A463F" w:rsidRDefault="00617773" w:rsidP="000A463F">
      <w:pPr>
        <w:pStyle w:val="Heading3"/>
      </w:pPr>
      <w:r w:rsidRPr="000A463F">
        <w:lastRenderedPageBreak/>
        <w:t xml:space="preserve">11.2.2 </w:t>
      </w:r>
      <w:r w:rsidR="00633A32" w:rsidRPr="000A463F">
        <w:t xml:space="preserve">Walking </w:t>
      </w:r>
    </w:p>
    <w:p w:rsidR="00D34815" w:rsidRPr="00F51053" w:rsidRDefault="00D413F6" w:rsidP="00DC6986">
      <w:r w:rsidRPr="00F51053">
        <w:t>Walking</w:t>
      </w:r>
      <w:r w:rsidR="002B5788" w:rsidRPr="00F51053">
        <w:t xml:space="preserve"> is known to result in a useful increase in </w:t>
      </w:r>
      <w:r w:rsidR="00095DC8" w:rsidRPr="00F51053">
        <w:t xml:space="preserve">muscle activity, </w:t>
      </w:r>
      <w:r w:rsidR="002B5788" w:rsidRPr="00F51053">
        <w:t xml:space="preserve">energy expenditure and body movement and therefore meets </w:t>
      </w:r>
      <w:r w:rsidR="00095DC8" w:rsidRPr="00F51053">
        <w:t xml:space="preserve">the </w:t>
      </w:r>
      <w:r w:rsidR="002B5788" w:rsidRPr="00F51053">
        <w:t xml:space="preserve">criteria for a useful substitute for sitting. </w:t>
      </w:r>
    </w:p>
    <w:p w:rsidR="00D34815" w:rsidRPr="00F51053" w:rsidRDefault="00607008" w:rsidP="00DC6986">
      <w:r w:rsidRPr="00F51053">
        <w:t xml:space="preserve">There is good evidence that walking initiatives that </w:t>
      </w:r>
      <w:r w:rsidR="00B21700" w:rsidRPr="00F51053">
        <w:t xml:space="preserve">encourage </w:t>
      </w:r>
      <w:r w:rsidRPr="00F51053">
        <w:t xml:space="preserve">people </w:t>
      </w:r>
      <w:r w:rsidR="00B21700" w:rsidRPr="00F51053">
        <w:t xml:space="preserve">to be </w:t>
      </w:r>
      <w:r w:rsidRPr="00F51053">
        <w:t xml:space="preserve">less sedentary and more active have numerous health benefits including reduced blood pressure, body fat and total cholesterol and risk of depression </w:t>
      </w:r>
      <w:r w:rsidR="006F7879" w:rsidRPr="00F51053">
        <w:fldChar w:fldCharType="begin"/>
      </w:r>
      <w:r w:rsidR="002A2222" w:rsidRPr="00F51053">
        <w:instrText xml:space="preserve"> ADDIN EN.CITE &lt;EndNote&gt;&lt;Cite&gt;&lt;Author&gt;Hanson&lt;/Author&gt;&lt;Year&gt;2015&lt;/Year&gt;&lt;RecNum&gt;202&lt;/RecNum&gt;&lt;DisplayText&gt;(Hanson &amp;amp; Jones, 2015)&lt;/DisplayText&gt;&lt;record&gt;&lt;rec-number&gt;202&lt;/rec-number&gt;&lt;foreign-keys&gt;&lt;key app="EN" db-id="pwwpsdd08dpprxevwd6v0pfnwvre9v2wsrdv" timestamp="1436243078"&gt;202&lt;/key&gt;&lt;/foreign-keys&gt;&lt;ref-type name="Journal Article"&gt;17&lt;/ref-type&gt;&lt;contributors&gt;&lt;authors&gt;&lt;author&gt;Hanson, S.,&lt;/author&gt;&lt;author&gt;Jones, A.&lt;/author&gt;&lt;/authors&gt;&lt;/contributors&gt;&lt;titles&gt;&lt;title&gt;Is there evidence that walking groups have health benefits? A systematic review and meta-analysis&lt;/title&gt;&lt;secondary-title&gt;British Journal of Sports Medicine&lt;/secondary-title&gt;&lt;alt-title&gt;Br J Sports Med&lt;/alt-title&gt;&lt;/titles&gt;&lt;periodical&gt;&lt;full-title&gt;Br J Sports Med&lt;/full-title&gt;&lt;abbr-1&gt;British journal of sports medicine&lt;/abbr-1&gt;&lt;/periodical&gt;&lt;alt-periodical&gt;&lt;full-title&gt;Br J Sports Med&lt;/full-title&gt;&lt;abbr-1&gt;British journal of sports medicine&lt;/abbr-1&gt;&lt;/alt-periodical&gt;&lt;dates&gt;&lt;year&gt;2015&lt;/year&gt;&lt;/dates&gt;&lt;urls&gt;&lt;/urls&gt;&lt;electronic-resource-num&gt;10.1136/bjsports-2014-094157&lt;/electronic-resource-num&gt;&lt;/record&gt;&lt;/Cite&gt;&lt;/EndNote&gt;</w:instrText>
      </w:r>
      <w:r w:rsidR="006F7879" w:rsidRPr="00F51053">
        <w:fldChar w:fldCharType="separate"/>
      </w:r>
      <w:r w:rsidR="005B5BAB" w:rsidRPr="00F51053">
        <w:rPr>
          <w:noProof/>
        </w:rPr>
        <w:t>(Hanson &amp; Jones, 2015)</w:t>
      </w:r>
      <w:r w:rsidR="006F7879" w:rsidRPr="00F51053">
        <w:fldChar w:fldCharType="end"/>
      </w:r>
      <w:r w:rsidRPr="00F51053">
        <w:t xml:space="preserve">. Therefore, replacing </w:t>
      </w:r>
      <w:r w:rsidR="00095DC8" w:rsidRPr="00F51053">
        <w:t xml:space="preserve">sedentary </w:t>
      </w:r>
      <w:r w:rsidRPr="00F51053">
        <w:t xml:space="preserve">occupational </w:t>
      </w:r>
      <w:r w:rsidR="00095DC8" w:rsidRPr="00F51053">
        <w:t xml:space="preserve">tasks </w:t>
      </w:r>
      <w:r w:rsidRPr="00F51053">
        <w:t xml:space="preserve">with walking </w:t>
      </w:r>
      <w:r w:rsidR="00095DC8" w:rsidRPr="00F51053">
        <w:t>could</w:t>
      </w:r>
      <w:r w:rsidRPr="00F51053">
        <w:t xml:space="preserve"> counteract </w:t>
      </w:r>
      <w:r w:rsidR="00095DC8" w:rsidRPr="00F51053">
        <w:t xml:space="preserve">the </w:t>
      </w:r>
      <w:r w:rsidRPr="00F51053">
        <w:t xml:space="preserve">adverse health effects of </w:t>
      </w:r>
      <w:r w:rsidR="00095DC8" w:rsidRPr="00F51053">
        <w:t xml:space="preserve">occupational </w:t>
      </w:r>
      <w:r w:rsidR="00E16935" w:rsidRPr="00F51053">
        <w:t xml:space="preserve">sitting </w:t>
      </w:r>
      <w:r w:rsidR="00095DC8" w:rsidRPr="00F51053">
        <w:t>exposure</w:t>
      </w:r>
      <w:r w:rsidRPr="00F51053">
        <w:t xml:space="preserve">. </w:t>
      </w:r>
    </w:p>
    <w:p w:rsidR="00D34815" w:rsidRPr="00F51053" w:rsidRDefault="002B5788" w:rsidP="00DC6986">
      <w:r w:rsidRPr="00F51053">
        <w:t xml:space="preserve">Walking can be implemented in a work setting </w:t>
      </w:r>
      <w:r w:rsidR="00017824" w:rsidRPr="00F51053">
        <w:t xml:space="preserve">for productive tasks </w:t>
      </w:r>
      <w:r w:rsidRPr="00F51053">
        <w:t xml:space="preserve">by either using a treadmill at a workstation for computer or other tasks, or by free walking during tasks that do not require a </w:t>
      </w:r>
      <w:r w:rsidR="00617773" w:rsidRPr="00F51053">
        <w:t xml:space="preserve">stationary </w:t>
      </w:r>
      <w:r w:rsidRPr="00F51053">
        <w:t xml:space="preserve">workstation (e.g. discussion with </w:t>
      </w:r>
      <w:r w:rsidR="00E16935" w:rsidRPr="00F51053">
        <w:t xml:space="preserve">a </w:t>
      </w:r>
      <w:r w:rsidRPr="00F51053">
        <w:t>colleague).</w:t>
      </w:r>
    </w:p>
    <w:p w:rsidR="00D34815" w:rsidRPr="00F51053" w:rsidRDefault="002B5788" w:rsidP="00DC6986">
      <w:r w:rsidRPr="00F51053">
        <w:t>In a work context, walking can be light intensity and not create breathlessness or sweating</w:t>
      </w:r>
      <w:r w:rsidR="00B21700" w:rsidRPr="00F51053">
        <w:t>, yet still</w:t>
      </w:r>
      <w:r w:rsidR="00617773" w:rsidRPr="00F51053">
        <w:t xml:space="preserve"> </w:t>
      </w:r>
      <w:r w:rsidR="00633A32" w:rsidRPr="00F51053">
        <w:t>result in a substantial increase in energy expenditure. For example, w</w:t>
      </w:r>
      <w:r w:rsidR="00487F10" w:rsidRPr="00F51053">
        <w:t xml:space="preserve">alking at a gentle self-selected pace around </w:t>
      </w:r>
      <w:proofErr w:type="spellStart"/>
      <w:r w:rsidR="00487F10" w:rsidRPr="00F51053">
        <w:t>1.8kph</w:t>
      </w:r>
      <w:proofErr w:type="spellEnd"/>
      <w:r w:rsidR="00487F10" w:rsidRPr="00F51053">
        <w:t xml:space="preserve"> whil</w:t>
      </w:r>
      <w:r w:rsidR="00E16935" w:rsidRPr="00F51053">
        <w:t>e</w:t>
      </w:r>
      <w:r w:rsidR="00487F10" w:rsidRPr="00F51053">
        <w:t xml:space="preserve"> performing computer work at a treadmill workstation has been shown to result in an energy expenditure of around 190 kcal/hr compared with standard seated computer work of around 70 kcal/hr</w:t>
      </w:r>
      <w:r w:rsidRPr="00F51053">
        <w:t xml:space="preserve"> </w:t>
      </w:r>
      <w:r w:rsidR="006F7879" w:rsidRPr="00F51053">
        <w:fldChar w:fldCharType="begin">
          <w:fldData xml:space="preserve">PEVuZE5vdGU+PENpdGU+PEF1dGhvcj5UaG9tcHNvbjwvQXV0aG9yPjxZZWFyPjIwMDg8L1llYXI+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</w:fldData>
        </w:fldChar>
      </w:r>
      <w:r w:rsidR="00906889" w:rsidRPr="00F51053">
        <w:instrText xml:space="preserve"> ADDIN EN.CITE </w:instrText>
      </w:r>
      <w:r w:rsidR="00906889" w:rsidRPr="00F51053">
        <w:fldChar w:fldCharType="begin">
          <w:fldData xml:space="preserve">PEVuZE5vdGU+PENpdGU+PEF1dGhvcj5UaG9tcHNvbjwvQXV0aG9yPjxZZWFyPjIwMDg8L1llYXI+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</w:fldData>
        </w:fldChar>
      </w:r>
      <w:r w:rsidR="00906889" w:rsidRPr="00F51053">
        <w:instrText xml:space="preserve"> ADDIN EN.CITE.DATA </w:instrText>
      </w:r>
      <w:r w:rsidR="00906889" w:rsidRPr="00F51053">
        <w:fldChar w:fldCharType="end"/>
      </w:r>
      <w:r w:rsidR="006F7879" w:rsidRPr="00F51053">
        <w:fldChar w:fldCharType="separate"/>
      </w:r>
      <w:r w:rsidR="00906889" w:rsidRPr="00F51053">
        <w:rPr>
          <w:noProof/>
        </w:rPr>
        <w:t>(Levine &amp; Miller, 2007; Thompson, Foster, Eide, &amp; Levine, 2008)</w:t>
      </w:r>
      <w:r w:rsidR="006F7879" w:rsidRPr="00F51053">
        <w:fldChar w:fldCharType="end"/>
      </w:r>
      <w:r w:rsidRPr="00F51053">
        <w:t>.</w:t>
      </w:r>
      <w:r w:rsidR="008E048B" w:rsidRPr="00F51053">
        <w:t xml:space="preserve"> Recent epidemiological modelling suggests that light activity, such as walking at a treadmill desk, is likely to have a stronger beneficial effect on lipid and glucose metabolism and on adiposity</w:t>
      </w:r>
      <w:r w:rsidR="00E16935" w:rsidRPr="00F51053">
        <w:t xml:space="preserve"> </w:t>
      </w:r>
      <w:r w:rsidR="00BF734B" w:rsidRPr="00F51053">
        <w:t>than standing</w:t>
      </w:r>
      <w:r w:rsidR="008E048B" w:rsidRPr="00F51053">
        <w:t xml:space="preserve"> </w:t>
      </w:r>
      <w:r w:rsidR="00F80BB1" w:rsidRPr="00F51053">
        <w:fldChar w:fldCharType="begin">
          <w:fldData xml:space="preserve">PEVuZE5vdGU+PENpdGU+PEF1dGhvcj5IZWFseTwvQXV0aG9yPjxZZWFyPjIwMTU8L1llYXI+PFJl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</w:fldData>
        </w:fldChar>
      </w:r>
      <w:r w:rsidR="001068E6" w:rsidRPr="00F51053">
        <w:instrText xml:space="preserve"> ADDIN EN.CITE </w:instrText>
      </w:r>
      <w:r w:rsidR="001068E6" w:rsidRPr="00F51053">
        <w:fldChar w:fldCharType="begin">
          <w:fldData xml:space="preserve">PEVuZE5vdGU+PENpdGU+PEF1dGhvcj5IZWFseTwvQXV0aG9yPjxZZWFyPjIwMTU8L1llYXI+PFJl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</w:fldData>
        </w:fldChar>
      </w:r>
      <w:r w:rsidR="001068E6" w:rsidRPr="00F51053">
        <w:instrText xml:space="preserve"> ADDIN EN.CITE.DATA </w:instrText>
      </w:r>
      <w:r w:rsidR="001068E6" w:rsidRPr="00F51053">
        <w:fldChar w:fldCharType="end"/>
      </w:r>
      <w:r w:rsidR="00F80BB1" w:rsidRPr="00F51053">
        <w:fldChar w:fldCharType="separate"/>
      </w:r>
      <w:r w:rsidR="00070E0A" w:rsidRPr="00F51053">
        <w:rPr>
          <w:noProof/>
        </w:rPr>
        <w:t>(Buman et al., 2014; Healy et al., 2015)</w:t>
      </w:r>
      <w:r w:rsidR="00F80BB1" w:rsidRPr="00F51053">
        <w:fldChar w:fldCharType="end"/>
      </w:r>
      <w:r w:rsidR="008E048B" w:rsidRPr="00F51053">
        <w:t>.</w:t>
      </w:r>
    </w:p>
    <w:p w:rsidR="00D34815" w:rsidRPr="00F51053" w:rsidRDefault="00633A32" w:rsidP="00DC6986">
      <w:r w:rsidRPr="00F51053">
        <w:t xml:space="preserve">Available evidence suggests that walking for some of the work day at treadmill workstations </w:t>
      </w:r>
      <w:r w:rsidR="00617773" w:rsidRPr="00F51053">
        <w:t>may be</w:t>
      </w:r>
      <w:r w:rsidRPr="00F51053">
        <w:t xml:space="preserve"> a feasible option for substitution of sedentary tasks</w:t>
      </w:r>
      <w:r w:rsidR="000551F5" w:rsidRPr="00F51053">
        <w:t xml:space="preserve"> </w:t>
      </w:r>
      <w:r w:rsidR="006F7879" w:rsidRPr="00F51053">
        <w:fldChar w:fldCharType="begin"/>
      </w:r>
      <w:r w:rsidR="00576599" w:rsidRPr="00F51053">
        <w:instrText xml:space="preserve"> ADDIN EN.CITE &lt;EndNote&gt;&lt;Cite&gt;&lt;Author&gt;Thompson&lt;/Author&gt;&lt;Year&gt;2008&lt;/Year&gt;&lt;RecNum&gt;186&lt;/RecNum&gt;&lt;DisplayText&gt;(Thompson et al., 2008)&lt;/DisplayText&gt;&lt;record&gt;&lt;rec-number&gt;186&lt;/rec-number&gt;&lt;foreign-keys&gt;&lt;key app="EN" db-id="pwwpsdd08dpprxevwd6v0pfnwvre9v2wsrdv" timestamp="1436241055"&gt;186&lt;/key&gt;&lt;/foreign-keys&gt;&lt;ref-type name="Journal Article"&gt;17&lt;/ref-type&gt;&lt;contributors&gt;&lt;authors&gt;&lt;author&gt;Thompson, W.G.,&lt;/author&gt;&lt;author&gt;Foster, R.C.,&lt;/author&gt;&lt;author&gt;Eide, D.S.,&lt;/author&gt;&lt;author&gt;Levine, J.A.&lt;/author&gt;&lt;/authors&gt;&lt;/contributors&gt;&lt;auth-address&gt;Occupational and Aerospace Medicine, Mayo Clinic, 200 First St. SW, Rochester, MN 55905, USA. thompson.warren@mayo.edu&lt;/auth-address&gt;&lt;titles&gt;&lt;title&gt;Feasibility of a walking workstation to increase daily walking&lt;/title&gt;&lt;secondary-title&gt;British Journal of Sports Medicine&lt;/secondary-title&gt;&lt;alt-title&gt;Br J Sports Med&lt;/alt-title&gt;&lt;/titles&gt;&lt;periodical&gt;&lt;full-title&gt;Br J Sports Med&lt;/full-title&gt;&lt;abbr-1&gt;British journal of sports medicine&lt;/abbr-1&gt;&lt;/periodical&gt;&lt;alt-periodical&gt;&lt;full-title&gt;Br J Sports Med&lt;/full-title&gt;&lt;abbr-1&gt;British journal of sports medicine&lt;/abbr-1&gt;&lt;/alt-periodical&gt;&lt;pages&gt;225-228&lt;/pages&gt;&lt;volume&gt;42&lt;/volume&gt;&lt;number&gt;3&lt;/number&gt;&lt;keywords&gt;&lt;keyword&gt;Attitude&lt;/keyword&gt;&lt;keyword&gt;*Employment&lt;/keyword&gt;&lt;keyword&gt;Energy Metabolism/*physiology&lt;/keyword&gt;&lt;keyword&gt;Feasibility Studies&lt;/keyword&gt;&lt;keyword&gt;Humans&lt;/keyword&gt;&lt;keyword&gt;Walking/*physiology&lt;/keyword&gt;&lt;keyword&gt;Workplace&lt;/keyword&gt;&lt;/keywords&gt;&lt;dates&gt;&lt;year&gt;2008&lt;/year&gt;&lt;pub-dates&gt;&lt;date&gt;Mar&lt;/date&gt;&lt;/pub-dates&gt;&lt;/dates&gt;&lt;isbn&gt;1473-0480 (Electronic)&amp;#xD;0306-3674 (Linking)&lt;/isbn&gt;&lt;accession-num&gt;17717060&lt;/accession-num&gt;&lt;urls&gt;&lt;related-urls&gt;&lt;url&gt;http://www.ncbi.nlm.nih.gov/pubmed/17717060&lt;/url&gt;&lt;/related-urls&gt;&lt;/urls&gt;&lt;electronic-resource-num&gt;10.1136/bjsm.2007.039479&lt;/electronic-resource-num&gt;&lt;/record&gt;&lt;/Cite&gt;&lt;/EndNote&gt;</w:instrText>
      </w:r>
      <w:r w:rsidR="006F7879" w:rsidRPr="00F51053">
        <w:fldChar w:fldCharType="separate"/>
      </w:r>
      <w:r w:rsidR="00A675A3" w:rsidRPr="00F51053">
        <w:rPr>
          <w:noProof/>
        </w:rPr>
        <w:t>(Thompson et al., 2008)</w:t>
      </w:r>
      <w:r w:rsidR="006F7879" w:rsidRPr="00F51053">
        <w:fldChar w:fldCharType="end"/>
      </w:r>
      <w:r w:rsidRPr="00F51053">
        <w:t xml:space="preserve">. Several laboratory studies have shown that </w:t>
      </w:r>
      <w:r w:rsidR="008D1CD3" w:rsidRPr="00F51053">
        <w:t xml:space="preserve">the </w:t>
      </w:r>
      <w:r w:rsidRPr="00F51053">
        <w:t xml:space="preserve">short term detrimental impact on typing performance is small, though more marked for fine </w:t>
      </w:r>
      <w:r w:rsidR="006306D4" w:rsidRPr="00F51053">
        <w:t xml:space="preserve">computer </w:t>
      </w:r>
      <w:r w:rsidRPr="00F51053">
        <w:t xml:space="preserve">mouse control performance </w:t>
      </w:r>
      <w:r w:rsidR="006F7879" w:rsidRPr="00F51053">
        <w:fldChar w:fldCharType="begin">
          <w:fldData xml:space="preserve">PEVuZE5vdGU+PENpdGU+PEF1dGhvcj5Db21taXNzYXJpczwvQXV0aG9yPjxZZWFyPjIwMTQ8L1ll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</w:fldData>
        </w:fldChar>
      </w:r>
      <w:r w:rsidR="00576599" w:rsidRPr="00F51053">
        <w:instrText xml:space="preserve"> ADDIN EN.CITE </w:instrText>
      </w:r>
      <w:r w:rsidR="00576599" w:rsidRPr="00F51053">
        <w:fldChar w:fldCharType="begin">
          <w:fldData xml:space="preserve">PEVuZE5vdGU+PENpdGU+PEF1dGhvcj5Db21taXNzYXJpczwvQXV0aG9yPjxZZWFyPjIwMTQ8L1ll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</w:fldData>
        </w:fldChar>
      </w:r>
      <w:r w:rsidR="00576599" w:rsidRPr="00F51053">
        <w:instrText xml:space="preserve"> ADDIN EN.CITE.DATA </w:instrText>
      </w:r>
      <w:r w:rsidR="00576599" w:rsidRPr="00F51053">
        <w:fldChar w:fldCharType="end"/>
      </w:r>
      <w:r w:rsidR="006F7879" w:rsidRPr="00F51053">
        <w:fldChar w:fldCharType="separate"/>
      </w:r>
      <w:r w:rsidR="0068762C" w:rsidRPr="00F51053">
        <w:rPr>
          <w:noProof/>
        </w:rPr>
        <w:t>(Commissaris et al., 2014; Straker et al., 2009)</w:t>
      </w:r>
      <w:r w:rsidR="006F7879" w:rsidRPr="00F51053">
        <w:fldChar w:fldCharType="end"/>
      </w:r>
      <w:r w:rsidRPr="00F51053">
        <w:t xml:space="preserve">. </w:t>
      </w:r>
      <w:r w:rsidR="0068762C" w:rsidRPr="00F51053">
        <w:t xml:space="preserve">Other studies found no differences between desk based walking compared to sitting on higher cognitive functions (e.g., measured with attention, information processing, interference control and reading comprehension tests) </w:t>
      </w:r>
      <w:r w:rsidR="006F7879" w:rsidRPr="00F51053">
        <w:fldChar w:fldCharType="begin"/>
      </w:r>
      <w:r w:rsidR="00906889" w:rsidRPr="00F51053">
        <w:instrText xml:space="preserve"> ADDIN EN.CITE &lt;EndNote&gt;&lt;Cite&gt;&lt;Author&gt;Alderman&lt;/Author&gt;&lt;Year&gt;2014&lt;/Year&gt;&lt;RecNum&gt;300&lt;/RecNum&gt;&lt;DisplayText&gt;(Alderman, Olson, &amp;amp; Mattina, 2014)&lt;/DisplayText&gt;&lt;record&gt;&lt;rec-number&gt;300&lt;/rec-number&gt;&lt;foreign-keys&gt;&lt;key app="EN" db-id="pwwpsdd08dpprxevwd6v0pfnwvre9v2wsrdv" timestamp="1437726210"&gt;300&lt;/key&gt;&lt;/foreign-keys&gt;&lt;ref-type name="Journal Article"&gt;17&lt;/ref-type&gt;&lt;contributors&gt;&lt;authors&gt;&lt;author&gt;Alderman, B.L.,&lt;/author&gt;&lt;author&gt;Olson, R.L.,&lt;/author&gt;&lt;author&gt;Mattina, D.M.&lt;/author&gt;&lt;/authors&gt;&lt;/contributors&gt;&lt;auth-address&gt;Dept of Exercise Science and Sport Studies, Rutgers University, New Brunswick, NJ.&lt;/auth-address&gt;&lt;titles&gt;&lt;title&gt;Cognitive function during low-intensity walking: a test of the treadmill workstation&lt;/title&gt;&lt;secondary-title&gt;Journal of Physical Activity &amp;amp; Health&lt;/secondary-title&gt;&lt;alt-title&gt;J Phys Act Health&lt;/alt-title&gt;&lt;/titles&gt;&lt;periodical&gt;&lt;full-title&gt;J Phys Act Health&lt;/full-title&gt;&lt;abbr-1&gt;Journal of physical activity &amp;amp; health&lt;/abbr-1&gt;&lt;/periodical&gt;&lt;alt-periodical&gt;&lt;full-title&gt;J Phys Act Health&lt;/full-title&gt;&lt;abbr-1&gt;Journal of physical activity &amp;amp; health&lt;/abbr-1&gt;&lt;/alt-periodical&gt;&lt;pages&gt;752-758&lt;/pages&gt;&lt;volume&gt;11&lt;/volume&gt;&lt;number&gt;4&lt;/number&gt;&lt;keywords&gt;&lt;keyword&gt;Adolescent&lt;/keyword&gt;&lt;keyword&gt;Adult&lt;/keyword&gt;&lt;keyword&gt;Executive Function/*physiology&lt;/keyword&gt;&lt;keyword&gt;Exercise Test&lt;/keyword&gt;&lt;keyword&gt;Female&lt;/keyword&gt;&lt;keyword&gt;Heart Rate&lt;/keyword&gt;&lt;keyword&gt;Humans&lt;/keyword&gt;&lt;keyword&gt;Male&lt;/keyword&gt;&lt;keyword&gt;*Stroop Test&lt;/keyword&gt;&lt;keyword&gt;*User-Computer Interface&lt;/keyword&gt;&lt;keyword&gt;Walking/*physiology/psychology&lt;/keyword&gt;&lt;keyword&gt;Workplace&lt;/keyword&gt;&lt;keyword&gt;Young Adult&lt;/keyword&gt;&lt;/keywords&gt;&lt;dates&gt;&lt;year&gt;2014&lt;/year&gt;&lt;pub-dates&gt;&lt;date&gt;May&lt;/date&gt;&lt;/pub-dates&gt;&lt;/dates&gt;&lt;isbn&gt;1543-5474 (Electronic)&amp;#xD;1543-3080 (Linking)&lt;/isbn&gt;&lt;accession-num&gt;25078520&lt;/accession-num&gt;&lt;urls&gt;&lt;related-urls&gt;&lt;url&gt;http://www.ncbi.nlm.nih.gov/pubmed/25078520&lt;/url&gt;&lt;/related-urls&gt;&lt;/urls&gt;&lt;electronic-resource-num&gt;10.1123/jpah.2012-0097&lt;/electronic-resource-num&gt;&lt;/record&gt;&lt;/Cite&gt;&lt;/EndNote&gt;</w:instrText>
      </w:r>
      <w:r w:rsidR="006F7879" w:rsidRPr="00F51053">
        <w:fldChar w:fldCharType="separate"/>
      </w:r>
      <w:r w:rsidR="00906889" w:rsidRPr="00F51053">
        <w:rPr>
          <w:noProof/>
        </w:rPr>
        <w:t>(Alderman, Olson, &amp; Mattina, 2014)</w:t>
      </w:r>
      <w:r w:rsidR="006F7879" w:rsidRPr="00F51053">
        <w:fldChar w:fldCharType="end"/>
      </w:r>
      <w:r w:rsidR="0068762C" w:rsidRPr="00F51053">
        <w:t xml:space="preserve">. </w:t>
      </w:r>
      <w:r w:rsidRPr="00F51053">
        <w:t xml:space="preserve">Longer term field trials have shown </w:t>
      </w:r>
      <w:r w:rsidR="00CA2E5E" w:rsidRPr="00F51053">
        <w:t>promising</w:t>
      </w:r>
      <w:r w:rsidR="002B5788" w:rsidRPr="00F51053">
        <w:t xml:space="preserve"> effects </w:t>
      </w:r>
      <w:r w:rsidR="00F54D0F" w:rsidRPr="00F51053">
        <w:t xml:space="preserve">on </w:t>
      </w:r>
      <w:r w:rsidR="002B5788" w:rsidRPr="00F51053">
        <w:t>cardio</w:t>
      </w:r>
      <w:r w:rsidR="006306D4" w:rsidRPr="00F51053">
        <w:t>-</w:t>
      </w:r>
      <w:r w:rsidR="002B5788" w:rsidRPr="00F51053">
        <w:t xml:space="preserve">metabolic </w:t>
      </w:r>
      <w:r w:rsidR="00A638C9" w:rsidRPr="00F51053">
        <w:t xml:space="preserve">(e.g., resting heart rate and blood pressure, blood lipids and cholesterol) </w:t>
      </w:r>
      <w:r w:rsidR="002B5788" w:rsidRPr="00F51053">
        <w:t xml:space="preserve">and anthropometric (e.g., weight and waist circumference) factors </w:t>
      </w:r>
      <w:r w:rsidR="006F7879" w:rsidRPr="00F51053">
        <w:fldChar w:fldCharType="begin"/>
      </w:r>
      <w:r w:rsidR="002A2222" w:rsidRPr="00F51053">
        <w:instrText xml:space="preserve"> ADDIN EN.CITE &lt;EndNote&gt;&lt;Cite&gt;&lt;Author&gt;MacEwen&lt;/Author&gt;&lt;Year&gt;2015&lt;/Year&gt;&lt;RecNum&gt;154&lt;/RecNum&gt;&lt;DisplayText&gt;(MacEwen et al., 2015)&lt;/DisplayText&gt;&lt;record&gt;&lt;rec-number&gt;154&lt;/rec-number&gt;&lt;foreign-keys&gt;&lt;key app="EN" db-id="pwwpsdd08dpprxevwd6v0pfnwvre9v2wsrdv" timestamp="1436174873"&gt;154&lt;/key&gt;&lt;/foreign-keys&gt;&lt;ref-type name="Journal Article"&gt;17&lt;/ref-type&gt;&lt;contributors&gt;&lt;authors&gt;&lt;author&gt;MacEwen, B. T.&lt;/author&gt;&lt;author&gt;MacDonald, D. J.&lt;/author&gt;&lt;author&gt;Burr, J. F.&lt;/author&gt;&lt;/authors&gt;&lt;/contributors&gt;&lt;auth-address&gt;Department of Applied Human Sciences, Human Performance and Health Research Laboratory, University of Prince Edward Island, Charlottetown, Canada.&amp;#xD;Department of Applied Human Sciences, Sport Psychology Research Centre, University of Prince Edward Island, Charlottetown, Canada.&amp;#xD;Department of Applied Human Sciences, Human Performance and Health Research Laboratory, University of Prince Edward Island, Charlottetown, Canada. Electronic address: jburr@upei.ca.&lt;/auth-address&gt;&lt;titles&gt;&lt;title&gt;A systematic review of standing and treadmill desks in the workplace&lt;/title&gt;&lt;secondary-title&gt;Preventive Medicine&lt;/secondary-title&gt;&lt;alt-title&gt;Prev Med&lt;/alt-title&gt;&lt;/titles&gt;&lt;periodical&gt;&lt;full-title&gt;Prev Med&lt;/full-title&gt;&lt;abbr-1&gt;Preventive medicine&lt;/abbr-1&gt;&lt;/periodical&gt;&lt;alt-periodical&gt;&lt;full-title&gt;Prev Med&lt;/full-title&gt;&lt;abbr-1&gt;Preventive medicine&lt;/abbr-1&gt;&lt;/alt-periodical&gt;&lt;pages&gt;50-58&lt;/pages&gt;&lt;volume&gt;70&lt;/volume&gt;&lt;keywords&gt;&lt;keyword&gt;Chronic illness&lt;/keyword&gt;&lt;keyword&gt;Exercise&lt;/keyword&gt;&lt;keyword&gt;Productivity&lt;/keyword&gt;&lt;keyword&gt;Sedentary lifestyle&lt;/keyword&gt;&lt;keyword&gt;Work&lt;/keyword&gt;&lt;/keywords&gt;&lt;dates&gt;&lt;year&gt;2015&lt;/year&gt;&lt;pub-dates&gt;&lt;date&gt;Jan&lt;/date&gt;&lt;/pub-dates&gt;&lt;/dates&gt;&lt;isbn&gt;1096-0260 (Electronic)&amp;#xD;0091-7435 (Linking)&lt;/isbn&gt;&lt;accession-num&gt;25448843&lt;/accession-num&gt;&lt;urls&gt;&lt;related-urls&gt;&lt;url&gt;http://www.ncbi.nlm.nih.gov/pubmed/25448843&lt;/url&gt;&lt;/related-urls&gt;&lt;/urls&gt;&lt;electronic-resource-num&gt;10.1016/j.ypmed.2014.11.011&lt;/electronic-resource-num&gt;&lt;/record&gt;&lt;/Cite&gt;&lt;/EndNote&gt;</w:instrText>
      </w:r>
      <w:r w:rsidR="006F7879" w:rsidRPr="00F51053">
        <w:fldChar w:fldCharType="separate"/>
      </w:r>
      <w:r w:rsidR="002B5788" w:rsidRPr="00F51053">
        <w:rPr>
          <w:noProof/>
        </w:rPr>
        <w:t>(MacEwen et al., 2015)</w:t>
      </w:r>
      <w:r w:rsidR="006F7879" w:rsidRPr="00F51053">
        <w:fldChar w:fldCharType="end"/>
      </w:r>
      <w:r w:rsidR="002B5788" w:rsidRPr="00F51053">
        <w:t>.</w:t>
      </w:r>
      <w:r w:rsidR="00A254E4" w:rsidRPr="00F51053">
        <w:t xml:space="preserve"> </w:t>
      </w:r>
    </w:p>
    <w:p w:rsidR="00D34815" w:rsidRPr="00F51053" w:rsidRDefault="00A254E4" w:rsidP="00DC6986">
      <w:r w:rsidRPr="00F51053">
        <w:t>The long term feasibility of walking tasks and treadmill walking tasks</w:t>
      </w:r>
      <w:r w:rsidR="009D7517" w:rsidRPr="00F51053">
        <w:t xml:space="preserve">, and thus the potential for large scale adoption in </w:t>
      </w:r>
      <w:proofErr w:type="gramStart"/>
      <w:r w:rsidR="009D7517" w:rsidRPr="00F51053">
        <w:t>workplaces,</w:t>
      </w:r>
      <w:proofErr w:type="gramEnd"/>
      <w:r w:rsidRPr="00F51053">
        <w:t xml:space="preserve"> is still unclear. </w:t>
      </w:r>
      <w:r w:rsidR="00A675A3" w:rsidRPr="00F51053">
        <w:t>Barriers to introduction of treadmill workstations include their e</w:t>
      </w:r>
      <w:r w:rsidR="00D413F6" w:rsidRPr="00F51053">
        <w:t>xpense</w:t>
      </w:r>
      <w:r w:rsidR="00A675A3" w:rsidRPr="00F51053">
        <w:t>, potential to create a fall hazard and noise if not well engineered. Treadmill workstations have mainly been trialled in office environments but may also be feasible in light industrial settings if fine motor control is not required.</w:t>
      </w:r>
    </w:p>
    <w:p w:rsidR="00D34815" w:rsidRPr="00F51053" w:rsidRDefault="00B95E17" w:rsidP="00DC6986">
      <w:r w:rsidRPr="00F51053">
        <w:t>‘Free’ walking, that is walking around the environment and not on a treadmill, may result in similar benefits to treadmill walking and may also have</w:t>
      </w:r>
      <w:r w:rsidR="00FC7E29" w:rsidRPr="00F51053">
        <w:t xml:space="preserve"> unique barriers including physical spaces and weather.</w:t>
      </w:r>
    </w:p>
    <w:p w:rsidR="00D34815" w:rsidRPr="00F51053" w:rsidRDefault="00A254E4" w:rsidP="000A463F">
      <w:pPr>
        <w:pStyle w:val="Heading2"/>
      </w:pPr>
      <w:bookmarkStart w:id="68" w:name="_Toc440468419"/>
      <w:r w:rsidRPr="00F51053">
        <w:t xml:space="preserve">11.3 </w:t>
      </w:r>
      <w:r w:rsidR="00A675A3" w:rsidRPr="00F51053">
        <w:t>Substitution of work-related but non-productive work time sedentary tasks</w:t>
      </w:r>
      <w:bookmarkEnd w:id="68"/>
    </w:p>
    <w:p w:rsidR="00D34815" w:rsidRPr="00F51053" w:rsidRDefault="00A254E4" w:rsidP="00DC6986">
      <w:r w:rsidRPr="00F51053">
        <w:t>The c</w:t>
      </w:r>
      <w:r w:rsidR="00A675A3" w:rsidRPr="00F51053">
        <w:t xml:space="preserve">ommute to work, as well as standard meal and formal breaks, are other periods where workers typically accumulate sedentary exposure. </w:t>
      </w:r>
      <w:r w:rsidRPr="00F51053">
        <w:t>These</w:t>
      </w:r>
      <w:r w:rsidR="00A675A3" w:rsidRPr="00F51053">
        <w:t xml:space="preserve"> work-related </w:t>
      </w:r>
      <w:r w:rsidRPr="00F51053">
        <w:t xml:space="preserve">periods are opportunities for </w:t>
      </w:r>
      <w:r w:rsidR="00A675A3" w:rsidRPr="00F51053">
        <w:t xml:space="preserve">workplaces </w:t>
      </w:r>
      <w:r w:rsidRPr="00F51053">
        <w:t xml:space="preserve">to assist workers </w:t>
      </w:r>
      <w:r w:rsidR="009D7517" w:rsidRPr="00F51053">
        <w:t xml:space="preserve">to </w:t>
      </w:r>
      <w:r w:rsidRPr="00F51053">
        <w:t>reduce their</w:t>
      </w:r>
      <w:r w:rsidR="00A675A3" w:rsidRPr="00F51053">
        <w:t xml:space="preserve"> </w:t>
      </w:r>
      <w:r w:rsidRPr="00F51053">
        <w:t>overall sedentary exposure.</w:t>
      </w:r>
    </w:p>
    <w:p w:rsidR="00D34815" w:rsidRPr="00F51053" w:rsidRDefault="00A675A3" w:rsidP="00DC6986">
      <w:r w:rsidRPr="00F51053">
        <w:t>The averag</w:t>
      </w:r>
      <w:r w:rsidR="00D413F6" w:rsidRPr="00F51053">
        <w:t>e time</w:t>
      </w:r>
      <w:r w:rsidR="00A254E4" w:rsidRPr="00F51053">
        <w:t xml:space="preserve"> Australians</w:t>
      </w:r>
      <w:r w:rsidR="00D413F6" w:rsidRPr="00F51053">
        <w:t xml:space="preserve"> spend in sedentary transport</w:t>
      </w:r>
      <w:r w:rsidRPr="00F51053">
        <w:t xml:space="preserve"> </w:t>
      </w:r>
      <w:r w:rsidR="00D413F6" w:rsidRPr="00F51053">
        <w:t xml:space="preserve">has increased in the last decades </w:t>
      </w:r>
      <w:r w:rsidR="006F7879" w:rsidRPr="00F51053">
        <w:fldChar w:fldCharType="begin">
          <w:fldData xml:space="preserve">PEVuZE5vdGU+PENpdGU+PEF1dGhvcj5DaGF1PC9BdXRob3I+PFllYXI+MjAxMjwvWWVhcj48UmVj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</w:fldData>
        </w:fldChar>
      </w:r>
      <w:r w:rsidR="00906889" w:rsidRPr="00F51053">
        <w:instrText xml:space="preserve"> ADDIN EN.CITE </w:instrText>
      </w:r>
      <w:r w:rsidR="00906889" w:rsidRPr="00F51053">
        <w:fldChar w:fldCharType="begin">
          <w:fldData xml:space="preserve">PEVuZE5vdGU+PENpdGU+PEF1dGhvcj5DaGF1PC9BdXRob3I+PFllYXI+MjAxMjwvWWVhcj48UmVj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</w:fldData>
        </w:fldChar>
      </w:r>
      <w:r w:rsidR="00906889" w:rsidRPr="00F51053">
        <w:instrText xml:space="preserve"> ADDIN EN.CITE.DATA </w:instrText>
      </w:r>
      <w:r w:rsidR="00906889" w:rsidRPr="00F51053">
        <w:fldChar w:fldCharType="end"/>
      </w:r>
      <w:r w:rsidR="006F7879" w:rsidRPr="00F51053">
        <w:fldChar w:fldCharType="separate"/>
      </w:r>
      <w:r w:rsidR="00906889" w:rsidRPr="00F51053">
        <w:rPr>
          <w:noProof/>
        </w:rPr>
        <w:t>(Chau, Merom, et al., 2012)</w:t>
      </w:r>
      <w:r w:rsidR="006F7879" w:rsidRPr="00F51053">
        <w:fldChar w:fldCharType="end"/>
      </w:r>
      <w:r w:rsidR="00D413F6" w:rsidRPr="00F51053">
        <w:t xml:space="preserve">, with </w:t>
      </w:r>
      <w:r w:rsidR="00A254E4" w:rsidRPr="00F51053">
        <w:t xml:space="preserve">an average of </w:t>
      </w:r>
      <w:r w:rsidR="00D413F6" w:rsidRPr="00F51053">
        <w:t xml:space="preserve">more than one hour of </w:t>
      </w:r>
      <w:r w:rsidR="00D413F6" w:rsidRPr="00F51053">
        <w:lastRenderedPageBreak/>
        <w:t xml:space="preserve">sedentary transport daily. This is potentially </w:t>
      </w:r>
      <w:r w:rsidRPr="00F51053">
        <w:t>related to an</w:t>
      </w:r>
      <w:r w:rsidR="00D413F6" w:rsidRPr="00F51053">
        <w:t xml:space="preserve"> increase in vehicle ownership </w:t>
      </w:r>
      <w:r w:rsidR="006F7879" w:rsidRPr="00F51053">
        <w:fldChar w:fldCharType="begin"/>
      </w:r>
      <w:r w:rsidR="00576599" w:rsidRPr="00F51053">
        <w:instrText xml:space="preserve"> ADDIN EN.CITE &lt;EndNote&gt;&lt;Cite&gt;&lt;Author&gt;Australian Bureau of Statistics&lt;/Author&gt;&lt;Year&gt;2013&lt;/Year&gt;&lt;RecNum&gt;205&lt;/RecNum&gt;&lt;DisplayText&gt;(Australian Bureau of Statistics, 2013b)&lt;/DisplayText&gt;&lt;record&gt;&lt;rec-number&gt;205&lt;/rec-number&gt;&lt;foreign-keys&gt;&lt;key app="EN" db-id="pwwpsdd08dpprxevwd6v0pfnwvre9v2wsrdv" timestamp="1436243579"&gt;205&lt;/key&gt;&lt;/foreign-keys&gt;&lt;ref-type name="Report"&gt;27&lt;/ref-type&gt;&lt;contributors&gt;&lt;authors&gt;&lt;author&gt;Australian Bureau of Statistics,&lt;/author&gt;&lt;/authors&gt;&lt;/contributors&gt;&lt;titles&gt;&lt;title&gt;Australian Social Trends&lt;/title&gt;&lt;/titles&gt;&lt;dates&gt;&lt;year&gt;2013&lt;/year&gt;&lt;/dates&gt;&lt;pub-location&gt;Canberra, Australia&lt;/pub-location&gt;&lt;publisher&gt;ABS&lt;/publisher&gt;&lt;urls&gt;&lt;/urls&gt;&lt;/record&gt;&lt;/Cite&gt;&lt;/EndNote&gt;</w:instrText>
      </w:r>
      <w:r w:rsidR="006F7879" w:rsidRPr="00F51053">
        <w:fldChar w:fldCharType="separate"/>
      </w:r>
      <w:r w:rsidR="00B251C7" w:rsidRPr="00F51053">
        <w:rPr>
          <w:noProof/>
        </w:rPr>
        <w:t>(Australian Bureau of Statistics, 2013b)</w:t>
      </w:r>
      <w:r w:rsidR="006F7879" w:rsidRPr="00F51053">
        <w:fldChar w:fldCharType="end"/>
      </w:r>
      <w:r w:rsidRPr="00F51053">
        <w:t xml:space="preserve"> and</w:t>
      </w:r>
      <w:r w:rsidR="00D413F6" w:rsidRPr="00F51053">
        <w:t xml:space="preserve"> </w:t>
      </w:r>
      <w:r w:rsidR="00A254E4" w:rsidRPr="00F51053">
        <w:t>an</w:t>
      </w:r>
      <w:r w:rsidR="00D413F6" w:rsidRPr="00F51053">
        <w:t xml:space="preserve"> increase in vehicle kilometres travelled per year and per day </w:t>
      </w:r>
      <w:r w:rsidR="006F7879" w:rsidRPr="00F51053">
        <w:fldChar w:fldCharType="begin">
          <w:fldData xml:space="preserve">PEVuZE5vdGU+PENpdGU+PEF1dGhvcj5Ccm93bnNvbjwvQXV0aG9yPjxZZWFyPjIwMDU8L1llYXI+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</w:fldData>
        </w:fldChar>
      </w:r>
      <w:r w:rsidR="00043464" w:rsidRPr="00F51053">
        <w:instrText xml:space="preserve"> ADDIN EN.CITE </w:instrText>
      </w:r>
      <w:r w:rsidR="00043464" w:rsidRPr="00F51053">
        <w:fldChar w:fldCharType="begin">
          <w:fldData xml:space="preserve">PEVuZE5vdGU+PENpdGU+PEF1dGhvcj5Ccm93bnNvbjwvQXV0aG9yPjxZZWFyPjIwMDU8L1llYXI+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</w:fldData>
        </w:fldChar>
      </w:r>
      <w:r w:rsidR="00043464" w:rsidRPr="00F51053">
        <w:instrText xml:space="preserve"> ADDIN EN.CITE.DATA </w:instrText>
      </w:r>
      <w:r w:rsidR="00043464" w:rsidRPr="00F51053">
        <w:fldChar w:fldCharType="end"/>
      </w:r>
      <w:r w:rsidR="006F7879" w:rsidRPr="00F51053">
        <w:fldChar w:fldCharType="separate"/>
      </w:r>
      <w:r w:rsidR="00043464" w:rsidRPr="00F51053">
        <w:rPr>
          <w:noProof/>
        </w:rPr>
        <w:t>(Brownson et al., 2005; Millard-Ball &amp; Schipper, 2011)</w:t>
      </w:r>
      <w:r w:rsidR="006F7879" w:rsidRPr="00F51053">
        <w:fldChar w:fldCharType="end"/>
      </w:r>
      <w:r w:rsidRPr="00F51053">
        <w:t>.</w:t>
      </w:r>
    </w:p>
    <w:p w:rsidR="0000116E" w:rsidRPr="00F51053" w:rsidRDefault="00DC56D0" w:rsidP="00DC6986">
      <w:r w:rsidRPr="00F51053">
        <w:t xml:space="preserve">Substituting some or all of the commute to and from work with standing, walking or cycling is a potentially feasible strategy for workers to decrease their daily sedentary behaviour exposure. </w:t>
      </w:r>
      <w:r w:rsidR="0000116E" w:rsidRPr="00F51053">
        <w:t xml:space="preserve">Walking to work has significantly higher energy expenditure than driving to work </w:t>
      </w:r>
      <w:r w:rsidR="006F7879" w:rsidRPr="00F51053">
        <w:fldChar w:fldCharType="begin"/>
      </w:r>
      <w:r w:rsidR="00576599" w:rsidRPr="00F51053">
        <w:instrText xml:space="preserve"> ADDIN EN.CITE &lt;EndNote&gt;&lt;Cite&gt;&lt;Author&gt;Lanningham-Foster&lt;/Author&gt;&lt;Year&gt;2003&lt;/Year&gt;&lt;RecNum&gt;75&lt;/RecNum&gt;&lt;DisplayText&gt;(Lanningham-Foster et al., 2003)&lt;/DisplayText&gt;&lt;record&gt;&lt;rec-number&gt;75&lt;/rec-number&gt;&lt;foreign-keys&gt;&lt;key app="EN" db-id="pwwpsdd08dpprxevwd6v0pfnwvre9v2wsrdv" timestamp="1427768501"&gt;75&lt;/key&gt;&lt;/foreign-keys&gt;&lt;ref-type name="Journal Article"&gt;17&lt;/ref-type&gt;&lt;contributors&gt;&lt;authors&gt;&lt;author&gt;Lanningham-Foster, L., &lt;/author&gt;&lt;author&gt;Nysse, L.J.,&lt;/author&gt;&lt;author&gt;Levine, J.A.&lt;/author&gt;&lt;/authors&gt;&lt;/contributors&gt;&lt;titles&gt;&lt;title&gt;Labor saved, calories lost: the energetic impact of domestic labor-saving devices&lt;/title&gt;&lt;secondary-title&gt;Obesity Research&lt;/secondary-title&gt;&lt;alt-title&gt;Obesity Research&lt;/alt-title&gt;&lt;/titles&gt;&lt;periodical&gt;&lt;full-title&gt;Obesity Research&lt;/full-title&gt;&lt;/periodical&gt;&lt;alt-periodical&gt;&lt;full-title&gt;Obesity Research&lt;/full-title&gt;&lt;/alt-periodical&gt;&lt;pages&gt;1178-1181&lt;/pages&gt;&lt;volume&gt;11&lt;/volume&gt;&lt;number&gt;10&lt;/number&gt;&lt;dates&gt;&lt;year&gt;2003&lt;/year&gt;&lt;/dates&gt;&lt;urls&gt;&lt;/urls&gt;&lt;/record&gt;&lt;/Cite&gt;&lt;/EndNote&gt;</w:instrText>
      </w:r>
      <w:r w:rsidR="006F7879" w:rsidRPr="00F51053">
        <w:fldChar w:fldCharType="separate"/>
      </w:r>
      <w:r w:rsidR="0000116E" w:rsidRPr="00F51053">
        <w:rPr>
          <w:noProof/>
        </w:rPr>
        <w:t>(Lanningham-Foster et al., 2003)</w:t>
      </w:r>
      <w:r w:rsidR="006F7879" w:rsidRPr="00F51053">
        <w:fldChar w:fldCharType="end"/>
      </w:r>
      <w:r w:rsidR="0000116E" w:rsidRPr="00F51053">
        <w:t xml:space="preserve"> and cycling has greater energy expenditure than sitting </w:t>
      </w:r>
      <w:r w:rsidR="006F7879" w:rsidRPr="00F51053">
        <w:fldChar w:fldCharType="begin">
          <w:fldData xml:space="preserve">PEVuZE5vdGU+PENpdGU+PEF1dGhvcj5FbG1lcjwvQXV0aG9yPjxZZWFyPjIwMTQ8L1llYXI+PFJl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=
</w:fldData>
        </w:fldChar>
      </w:r>
      <w:r w:rsidR="002A2222" w:rsidRPr="00F51053">
        <w:instrText xml:space="preserve"> ADDIN EN.CITE </w:instrText>
      </w:r>
      <w:r w:rsidR="002A2222" w:rsidRPr="00F51053">
        <w:fldChar w:fldCharType="begin">
          <w:fldData xml:space="preserve">PEVuZE5vdGU+PENpdGU+PEF1dGhvcj5FbG1lcjwvQXV0aG9yPjxZZWFyPjIwMTQ8L1llYXI+PFJl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=
</w:fldData>
        </w:fldChar>
      </w:r>
      <w:r w:rsidR="002A2222" w:rsidRPr="00F51053">
        <w:instrText xml:space="preserve"> ADDIN EN.CITE.DATA </w:instrText>
      </w:r>
      <w:r w:rsidR="002A2222" w:rsidRPr="00F51053">
        <w:fldChar w:fldCharType="end"/>
      </w:r>
      <w:r w:rsidR="006F7879" w:rsidRPr="00F51053">
        <w:fldChar w:fldCharType="separate"/>
      </w:r>
      <w:r w:rsidR="005B5BAB" w:rsidRPr="00F51053">
        <w:rPr>
          <w:noProof/>
        </w:rPr>
        <w:t>(Elmer &amp; Martin, 2014)</w:t>
      </w:r>
      <w:r w:rsidR="006F7879" w:rsidRPr="00F51053">
        <w:fldChar w:fldCharType="end"/>
      </w:r>
      <w:r w:rsidR="0000116E" w:rsidRPr="00F51053">
        <w:t>.</w:t>
      </w:r>
    </w:p>
    <w:p w:rsidR="00D34815" w:rsidRPr="00F51053" w:rsidRDefault="00D413F6" w:rsidP="00DC6986">
      <w:r w:rsidRPr="00F51053">
        <w:t xml:space="preserve">A systematic review found </w:t>
      </w:r>
      <w:r w:rsidR="0000116E" w:rsidRPr="00F51053">
        <w:t>some evidence for</w:t>
      </w:r>
      <w:r w:rsidRPr="00F51053">
        <w:t xml:space="preserve"> improvement in health outcomes (i.e., reduction of the risk of all-cause mortality, hypertension, and type 2 diabetes)</w:t>
      </w:r>
      <w:r w:rsidR="00DC56D0" w:rsidRPr="00F51053">
        <w:t xml:space="preserve"> for </w:t>
      </w:r>
      <w:r w:rsidR="00F33F8D" w:rsidRPr="00F51053">
        <w:t xml:space="preserve">active transport (walking and cycling) </w:t>
      </w:r>
      <w:r w:rsidR="006F7879" w:rsidRPr="00F51053">
        <w:fldChar w:fldCharType="begin"/>
      </w:r>
      <w:r w:rsidR="00906889" w:rsidRPr="00F51053">
        <w:instrText xml:space="preserve"> ADDIN EN.CITE &lt;EndNote&gt;&lt;Cite&gt;&lt;Author&gt;Saunders&lt;/Author&gt;&lt;Year&gt;2013&lt;/Year&gt;&lt;RecNum&gt;204&lt;/RecNum&gt;&lt;DisplayText&gt;(L. E. Saunders, Green, Petticrew, Steinbach, &amp;amp; Roberts, 2013)&lt;/DisplayText&gt;&lt;record&gt;&lt;rec-number&gt;204&lt;/rec-number&gt;&lt;foreign-keys&gt;&lt;key app="EN" db-id="pwwpsdd08dpprxevwd6v0pfnwvre9v2wsrdv" timestamp="1436243414"&gt;204&lt;/key&gt;&lt;/foreign-keys&gt;&lt;ref-type name="Journal Article"&gt;17&lt;/ref-type&gt;&lt;contributors&gt;&lt;authors&gt;&lt;author&gt;Saunders, L.E.,&lt;/author&gt;&lt;author&gt;Green, J.M., &lt;/author&gt;&lt;author&gt;Petticrew, M.P., &lt;/author&gt;&lt;author&gt;Steinbach, R.,&lt;/author&gt;&lt;author&gt;Roberts, H.&lt;/author&gt;&lt;/authors&gt;&lt;/contributors&gt;&lt;titles&gt;&lt;title&gt;What are the health benefits of active travel? A systematic review of trials and cohort studies&lt;/title&gt;&lt;secondary-title&gt;PLoS One &lt;/secondary-title&gt;&lt;/titles&gt;&lt;periodical&gt;&lt;full-title&gt;PLoS One&lt;/full-title&gt;&lt;abbr-1&gt;PloS one&lt;/abbr-1&gt;&lt;/periodical&gt;&lt;pages&gt;e69912&lt;/pages&gt;&lt;volume&gt;8&lt;/volume&gt;&lt;number&gt;8&lt;/number&gt;&lt;dates&gt;&lt;year&gt;2013&lt;/year&gt;&lt;/dates&gt;&lt;urls&gt;&lt;/urls&gt;&lt;/record&gt;&lt;/Cite&gt;&lt;/EndNote&gt;</w:instrText>
      </w:r>
      <w:r w:rsidR="006F7879" w:rsidRPr="00F51053">
        <w:fldChar w:fldCharType="separate"/>
      </w:r>
      <w:r w:rsidR="00906889" w:rsidRPr="00F51053">
        <w:rPr>
          <w:noProof/>
        </w:rPr>
        <w:t>(L. E. Saunders, Green, Petticrew, Steinbach, &amp; Roberts, 2013)</w:t>
      </w:r>
      <w:r w:rsidR="006F7879" w:rsidRPr="00F51053">
        <w:fldChar w:fldCharType="end"/>
      </w:r>
      <w:r w:rsidRPr="00F51053">
        <w:t>.</w:t>
      </w:r>
    </w:p>
    <w:p w:rsidR="00DC56D0" w:rsidRPr="00F51053" w:rsidRDefault="00DC56D0" w:rsidP="00DC6986">
      <w:r w:rsidRPr="00F51053">
        <w:t xml:space="preserve">Being active during formal breaks and meal breaks, rather than </w:t>
      </w:r>
      <w:r w:rsidR="009D7517" w:rsidRPr="00F51053">
        <w:t xml:space="preserve">being </w:t>
      </w:r>
      <w:r w:rsidRPr="00F51053">
        <w:t>sedentary</w:t>
      </w:r>
      <w:r w:rsidR="009D7517" w:rsidRPr="00F51053">
        <w:t>,</w:t>
      </w:r>
      <w:r w:rsidRPr="00F51053">
        <w:t xml:space="preserve"> is also a potentially feasible strategy organisations can support to reduce worker overall sedentary exposure.</w:t>
      </w:r>
      <w:r w:rsidR="009D7517" w:rsidRPr="00F51053">
        <w:t xml:space="preserve"> In an international study that included Australian office workers, an intervention over 10 weeks that used movement strategies during work breaks </w:t>
      </w:r>
      <w:r w:rsidR="008D1CD3" w:rsidRPr="00F51053">
        <w:t xml:space="preserve">led to a reduction in </w:t>
      </w:r>
      <w:r w:rsidR="009D7517" w:rsidRPr="00F51053">
        <w:t xml:space="preserve">occupational sitting by 15 minutes/day </w:t>
      </w:r>
      <w:r w:rsidR="006F7879" w:rsidRPr="00F51053">
        <w:fldChar w:fldCharType="begin"/>
      </w:r>
      <w:r w:rsidR="00906889" w:rsidRPr="00F51053">
        <w:instrText xml:space="preserve"> ADDIN EN.CITE &lt;EndNote&gt;&lt;Cite&gt;&lt;Author&gt;Gilson&lt;/Author&gt;&lt;Year&gt;2009&lt;/Year&gt;&lt;RecNum&gt;64&lt;/RecNum&gt;&lt;DisplayText&gt;(N. D. Gilson et al., 2009)&lt;/DisplayText&gt;&lt;record&gt;&lt;rec-number&gt;64&lt;/rec-number&gt;&lt;foreign-keys&gt;&lt;key app="EN" db-id="pwwpsdd08dpprxevwd6v0pfnwvre9v2wsrdv" timestamp="1427764917"&gt;64&lt;/key&gt;&lt;/foreign-keys&gt;&lt;ref-type name="Journal Article"&gt;17&lt;/ref-type&gt;&lt;contributors&gt;&lt;authors&gt;&lt;author&gt;Gilson, N.D.,&lt;/author&gt;&lt;author&gt;Puig-Ribera, A.,&lt;/author&gt;&lt;author&gt;McKenna, J.,&lt;/author&gt;&lt;author&gt;Brown, W.J.,&lt;/author&gt;&lt;author&gt;Burton, N.W.,&lt;/author&gt;&lt;author&gt;Cooke, C.B.&lt;/author&gt;&lt;/authors&gt;&lt;/contributors&gt;&lt;auth-address&gt;School of Human Movement Studies, Faculty of Health Sciences, The University of Queensland, Australia. n.gilson1@uq.edu.au.&lt;/auth-address&gt;&lt;titles&gt;&lt;title&gt;Do walking strategies to increase physical activity reduce reported sitting in workplaces: a randomized control trial&lt;/title&gt;&lt;secondary-title&gt;International Journal of Behavioral Nutrition and Physical Activity&lt;/secondary-title&gt;&lt;alt-title&gt;Int J Behav Nutr Phys Act&lt;/alt-title&gt;&lt;/titles&gt;&lt;periodical&gt;&lt;full-title&gt;International Journal of Behavioral Nutrition and Physical Activity&lt;/full-title&gt;&lt;/periodical&gt;&lt;alt-periodical&gt;&lt;full-title&gt;Int J Behav Nutr Phys Act&lt;/full-title&gt;&lt;abbr-1&gt;The international journal of behavioral nutrition and physical activity&lt;/abbr-1&gt;&lt;/alt-periodical&gt;&lt;pages&gt;43&lt;/pages&gt;&lt;volume&gt;6&lt;/volume&gt;&lt;dates&gt;&lt;year&gt;2009&lt;/year&gt;&lt;/dates&gt;&lt;isbn&gt;1479-5868 (Electronic)&amp;#xD;1479-5868 (Linking)&lt;/isbn&gt;&lt;accession-num&gt;19619295&lt;/accession-num&gt;&lt;urls&gt;&lt;related-urls&gt;&lt;url&gt;http://www.ncbi.nlm.nih.gov/pubmed/19619295&lt;/url&gt;&lt;/related-urls&gt;&lt;/urls&gt;&lt;custom2&gt;2717045&lt;/custom2&gt;&lt;electronic-resource-num&gt;10.1186/1479-5868-6-43&lt;/electronic-resource-num&gt;&lt;/record&gt;&lt;/Cite&gt;&lt;/EndNote&gt;</w:instrText>
      </w:r>
      <w:r w:rsidR="006F7879" w:rsidRPr="00F51053">
        <w:fldChar w:fldCharType="separate"/>
      </w:r>
      <w:r w:rsidR="00906889" w:rsidRPr="00F51053">
        <w:rPr>
          <w:noProof/>
        </w:rPr>
        <w:t>(N. D. Gilson et al., 2009)</w:t>
      </w:r>
      <w:r w:rsidR="006F7879" w:rsidRPr="00F51053">
        <w:fldChar w:fldCharType="end"/>
      </w:r>
      <w:r w:rsidR="002C6F4C" w:rsidRPr="00F51053">
        <w:t xml:space="preserve">. </w:t>
      </w:r>
      <w:r w:rsidR="009D7517" w:rsidRPr="00F51053">
        <w:t xml:space="preserve">However, a linked qualitative study indicated that these workers found it difficult to frequently and consistently move more and sit less during work breaks, because of work pressures and time limitations </w:t>
      </w:r>
      <w:r w:rsidR="006F7879" w:rsidRPr="00F51053">
        <w:fldChar w:fldCharType="begin"/>
      </w:r>
      <w:r w:rsidR="00906889" w:rsidRPr="00F51053">
        <w:instrText xml:space="preserve"> ADDIN EN.CITE &lt;EndNote&gt;&lt;Cite&gt;&lt;Author&gt;Gilson&lt;/Author&gt;&lt;Year&gt;2008&lt;/Year&gt;&lt;RecNum&gt;314&lt;/RecNum&gt;&lt;DisplayText&gt;(N. Gilson, McKenna, &amp;amp; Cooke, 2008)&lt;/DisplayText&gt;&lt;record&gt;&lt;rec-number&gt;314&lt;/rec-number&gt;&lt;foreign-keys&gt;&lt;key app="EN" db-id="pwwpsdd08dpprxevwd6v0pfnwvre9v2wsrdv" timestamp="1438134763"&gt;314&lt;/key&gt;&lt;/foreign-keys&gt;&lt;ref-type name="Journal Article"&gt;17&lt;/ref-type&gt;&lt;contributors&gt;&lt;authors&gt;&lt;author&gt;Gilson, N.,&lt;/author&gt;&lt;author&gt;McKenna, J.,&lt;/author&gt;&lt;author&gt;Cooke, C.&lt;/author&gt;&lt;/authors&gt;&lt;/contributors&gt;&lt;auth-address&gt;Carnegie Research Institute, Faculty of Sport and Education, Leeds Metropolitan University, Leeds, Yorkshire, UK.&lt;/auth-address&gt;&lt;titles&gt;&lt;title&gt;Experiences of route and task-based walking in a university community: qualitative perspectives in a randomized control trial&lt;/title&gt;&lt;secondary-title&gt;Journal of Physical Activity &amp;amp; Health&lt;/secondary-title&gt;&lt;alt-title&gt;J Phys Act Health&lt;/alt-title&gt;&lt;/titles&gt;&lt;periodical&gt;&lt;full-title&gt;J Phys Act Health&lt;/full-title&gt;&lt;abbr-1&gt;Journal of physical activity &amp;amp; health&lt;/abbr-1&gt;&lt;/periodical&gt;&lt;alt-periodical&gt;&lt;full-title&gt;J Phys Act Health&lt;/full-title&gt;&lt;abbr-1&gt;Journal of physical activity &amp;amp; health&lt;/abbr-1&gt;&lt;/alt-periodical&gt;&lt;pages&gt;176-182&lt;/pages&gt;&lt;volume&gt;5&lt;/volume&gt;&lt;number&gt;Suppl 1&lt;/number&gt;&lt;keywords&gt;&lt;keyword&gt;Adult&lt;/keyword&gt;&lt;keyword&gt;Data Collection/methods&lt;/keyword&gt;&lt;keyword&gt;Female&lt;/keyword&gt;&lt;keyword&gt;Health Behavior&lt;/keyword&gt;&lt;keyword&gt;Humans&lt;/keyword&gt;&lt;keyword&gt;Male&lt;/keyword&gt;&lt;keyword&gt;Organizational Culture&lt;/keyword&gt;&lt;keyword&gt;Time Factors&lt;/keyword&gt;&lt;keyword&gt;*Universities&lt;/keyword&gt;&lt;keyword&gt;*Walking&lt;/keyword&gt;&lt;keyword&gt;Workplace&lt;/keyword&gt;&lt;/keywords&gt;&lt;dates&gt;&lt;year&gt;2008&lt;/year&gt;&lt;/dates&gt;&lt;isbn&gt;1543-3080 (Print)&amp;#xD;1543-3080 (Linking)&lt;/isbn&gt;&lt;accession-num&gt;18364522&lt;/accession-num&gt;&lt;urls&gt;&lt;related-urls&gt;&lt;url&gt;http://www.ncbi.nlm.nih.gov/pubmed/18364522&lt;/url&gt;&lt;/related-urls&gt;&lt;/urls&gt;&lt;/record&gt;&lt;/Cite&gt;&lt;/EndNote&gt;</w:instrText>
      </w:r>
      <w:r w:rsidR="006F7879" w:rsidRPr="00F51053">
        <w:fldChar w:fldCharType="separate"/>
      </w:r>
      <w:r w:rsidR="00906889" w:rsidRPr="00F51053">
        <w:rPr>
          <w:noProof/>
        </w:rPr>
        <w:t>(N. Gilson, McKenna, &amp; Cooke, 2008)</w:t>
      </w:r>
      <w:r w:rsidR="006F7879" w:rsidRPr="00F51053">
        <w:fldChar w:fldCharType="end"/>
      </w:r>
      <w:r w:rsidR="009D7517" w:rsidRPr="00F51053">
        <w:t>.</w:t>
      </w:r>
    </w:p>
    <w:p w:rsidR="002E1D7A" w:rsidRPr="00F51053" w:rsidRDefault="002E1D7A" w:rsidP="00DC6986">
      <w:pPr>
        <w:pStyle w:val="ColorfulList-Accent11"/>
      </w:pPr>
    </w:p>
    <w:tbl>
      <w:tblPr>
        <w:tblStyle w:val="TableGrid"/>
        <w:tblW w:w="0" w:type="auto"/>
        <w:tblLook w:val="04A0" w:firstRow="1" w:lastRow="0" w:firstColumn="1" w:lastColumn="0" w:noHBand="0" w:noVBand="1"/>
        <w:tblCaption w:val="Key messages covered in this section"/>
        <w:tblDescription w:val="• Standing, walking and desk-based cycling are potentially viable alternatives to sedentary postures to perform productive tasks.&#10;• The long term feasibility and extent to which these alternatives can be used in ‘white’ and ‘blue’ collar workplaces is yet to be determined.&#10;• Most ‘active’ sitting options probably provide little cardio-metabolic benefit, although they may provide some musculoskeletal benefit.&#10;• Active commuting and being active during non-productive breaks at work are feasible alternatives to sitting and can reduce overall daily exposure.&#10;• Substitution of work and non-work sitting tasks with standing and moving tasks throughout the day will reduce occupational sitting exposure. &#10;"/>
      </w:tblPr>
      <w:tblGrid>
        <w:gridCol w:w="8516"/>
      </w:tblGrid>
      <w:tr w:rsidR="00A2342A" w:rsidRPr="00F51053" w:rsidTr="00EE60B4">
        <w:trPr>
          <w:cantSplit/>
          <w:tblHeader/>
        </w:trPr>
        <w:tc>
          <w:tcPr>
            <w:tcW w:w="8516" w:type="dxa"/>
            <w:shd w:val="clear" w:color="auto" w:fill="BFBFBF" w:themeFill="background1" w:themeFillShade="BF"/>
          </w:tcPr>
          <w:p w:rsidR="00A2342A" w:rsidRPr="00F51053" w:rsidRDefault="00A2342A" w:rsidP="00D3363F">
            <w:pPr>
              <w:pStyle w:val="Heading1"/>
            </w:pPr>
            <w:bookmarkStart w:id="69" w:name="_Toc440468420"/>
            <w:r w:rsidRPr="00F51053">
              <w:t>Key messages covered in this section</w:t>
            </w:r>
            <w:bookmarkEnd w:id="69"/>
          </w:p>
          <w:p w:rsidR="00A2342A" w:rsidRPr="004E1BE9" w:rsidRDefault="00A2342A" w:rsidP="00DC6986">
            <w:pPr>
              <w:pStyle w:val="ListParagraph"/>
              <w:numPr>
                <w:ilvl w:val="0"/>
                <w:numId w:val="8"/>
              </w:numPr>
              <w:rPr>
                <w:snapToGrid w:val="0"/>
              </w:rPr>
            </w:pPr>
            <w:r w:rsidRPr="004E1BE9">
              <w:rPr>
                <w:snapToGrid w:val="0"/>
              </w:rPr>
              <w:t>Standing, walking and desk-based cycling are potentially viable alternatives to sedentary postures to perform productive tasks.</w:t>
            </w:r>
          </w:p>
          <w:p w:rsidR="00A2342A" w:rsidRPr="004E1BE9" w:rsidRDefault="00A2342A" w:rsidP="00DC6986">
            <w:pPr>
              <w:pStyle w:val="ListParagraph"/>
              <w:numPr>
                <w:ilvl w:val="0"/>
                <w:numId w:val="8"/>
              </w:numPr>
              <w:rPr>
                <w:snapToGrid w:val="0"/>
              </w:rPr>
            </w:pPr>
            <w:r w:rsidRPr="004E1BE9">
              <w:rPr>
                <w:snapToGrid w:val="0"/>
              </w:rPr>
              <w:t>The long term feasibility and extent to which these alternatives can be used in ‘white’ and ‘blue’ collar workplaces is yet to be determined.</w:t>
            </w:r>
          </w:p>
          <w:p w:rsidR="00A2342A" w:rsidRPr="004E1BE9" w:rsidRDefault="00A2342A" w:rsidP="00DC6986">
            <w:pPr>
              <w:pStyle w:val="ListParagraph"/>
              <w:numPr>
                <w:ilvl w:val="0"/>
                <w:numId w:val="8"/>
              </w:numPr>
              <w:rPr>
                <w:snapToGrid w:val="0"/>
              </w:rPr>
            </w:pPr>
            <w:r w:rsidRPr="004E1BE9">
              <w:rPr>
                <w:snapToGrid w:val="0"/>
              </w:rPr>
              <w:t>Most ‘active’ sitting options probably provide little cardio-metabolic benefit, although they may provide some musculoskeletal benefit.</w:t>
            </w:r>
          </w:p>
          <w:p w:rsidR="00A2342A" w:rsidRPr="004E1BE9" w:rsidRDefault="00A2342A" w:rsidP="00DC6986">
            <w:pPr>
              <w:pStyle w:val="ListParagraph"/>
              <w:numPr>
                <w:ilvl w:val="0"/>
                <w:numId w:val="8"/>
              </w:numPr>
              <w:rPr>
                <w:snapToGrid w:val="0"/>
              </w:rPr>
            </w:pPr>
            <w:r w:rsidRPr="004E1BE9">
              <w:rPr>
                <w:snapToGrid w:val="0"/>
              </w:rPr>
              <w:t>Active commuting and being active during non-productive breaks at work are feasible alternatives to sitting and can reduce overall daily exposure.</w:t>
            </w:r>
          </w:p>
          <w:p w:rsidR="00A2342A" w:rsidRPr="004E1BE9" w:rsidRDefault="00A2342A" w:rsidP="00DC6986">
            <w:pPr>
              <w:pStyle w:val="ListParagraph"/>
              <w:numPr>
                <w:ilvl w:val="0"/>
                <w:numId w:val="8"/>
              </w:numPr>
              <w:rPr>
                <w:snapToGrid w:val="0"/>
              </w:rPr>
            </w:pPr>
            <w:r w:rsidRPr="004E1BE9">
              <w:rPr>
                <w:snapToGrid w:val="0"/>
              </w:rPr>
              <w:t xml:space="preserve">Substitution of work and non-work sitting tasks with standing and moving tasks throughout the day will reduce occupational sitting exposure. </w:t>
            </w:r>
          </w:p>
          <w:p w:rsidR="00A2342A" w:rsidRPr="00F51053" w:rsidRDefault="00A2342A" w:rsidP="00DC6986">
            <w:pPr>
              <w:pStyle w:val="ColorfulList-Accent11"/>
            </w:pPr>
          </w:p>
        </w:tc>
      </w:tr>
    </w:tbl>
    <w:p w:rsidR="007E62EB" w:rsidRPr="00F51053" w:rsidRDefault="007E62EB" w:rsidP="00DC6986">
      <w:pPr>
        <w:rPr>
          <w:highlight w:val="magenta"/>
        </w:rPr>
      </w:pPr>
      <w:r w:rsidRPr="00F51053">
        <w:rPr>
          <w:highlight w:val="magenta"/>
        </w:rPr>
        <w:br w:type="page"/>
      </w:r>
    </w:p>
    <w:p w:rsidR="00D34815" w:rsidRPr="00F51053" w:rsidRDefault="00D0123E" w:rsidP="00D3363F">
      <w:pPr>
        <w:pStyle w:val="Heading1"/>
      </w:pPr>
      <w:bookmarkStart w:id="70" w:name="_Toc440468421"/>
      <w:r w:rsidRPr="00F51053">
        <w:lastRenderedPageBreak/>
        <w:t>1</w:t>
      </w:r>
      <w:r w:rsidR="00EA126D" w:rsidRPr="00F51053">
        <w:t>2</w:t>
      </w:r>
      <w:r w:rsidRPr="00F51053">
        <w:t xml:space="preserve">. Potential </w:t>
      </w:r>
      <w:r w:rsidR="00FC7E29" w:rsidRPr="00F51053">
        <w:t>interruptions</w:t>
      </w:r>
      <w:r w:rsidRPr="00F51053">
        <w:t xml:space="preserve"> from occupational s</w:t>
      </w:r>
      <w:r w:rsidR="00C1572F" w:rsidRPr="00F51053">
        <w:t>itting</w:t>
      </w:r>
      <w:bookmarkEnd w:id="70"/>
    </w:p>
    <w:p w:rsidR="00D34815" w:rsidRPr="00F51053" w:rsidRDefault="002E7379" w:rsidP="00DC6986">
      <w:r w:rsidRPr="00F51053">
        <w:t>This section review</w:t>
      </w:r>
      <w:r w:rsidR="00FD1887" w:rsidRPr="00F51053">
        <w:t>s</w:t>
      </w:r>
      <w:r w:rsidRPr="00F51053">
        <w:t xml:space="preserve"> the various potential options to </w:t>
      </w:r>
      <w:r w:rsidR="004B43E6" w:rsidRPr="00F51053">
        <w:t>interrupt</w:t>
      </w:r>
      <w:r w:rsidRPr="00F51053">
        <w:t xml:space="preserve"> occupational sitting and thus target</w:t>
      </w:r>
      <w:r w:rsidR="00FD1887" w:rsidRPr="00F51053">
        <w:t>s</w:t>
      </w:r>
      <w:r w:rsidRPr="00F51053">
        <w:t xml:space="preserve"> the second aim</w:t>
      </w:r>
      <w:r w:rsidR="00FD1887" w:rsidRPr="00F51053">
        <w:t xml:space="preserve"> of minimising prolonged periods of sedentary behaviour</w:t>
      </w:r>
      <w:r w:rsidRPr="00F51053">
        <w:t>.</w:t>
      </w:r>
    </w:p>
    <w:p w:rsidR="00D34815" w:rsidRPr="00F51053" w:rsidRDefault="00FD1887" w:rsidP="00DC6986">
      <w:r w:rsidRPr="00F51053">
        <w:t>A</w:t>
      </w:r>
      <w:r w:rsidR="004B43E6" w:rsidRPr="00F51053">
        <w:t>n interruption</w:t>
      </w:r>
      <w:r w:rsidR="00FC7E29" w:rsidRPr="00F51053">
        <w:t xml:space="preserve"> </w:t>
      </w:r>
      <w:r w:rsidR="004B43E6" w:rsidRPr="00F51053">
        <w:t xml:space="preserve">in </w:t>
      </w:r>
      <w:r w:rsidRPr="00F51053">
        <w:t>sedentary behaviour is created by a change to a different posture or energy expenditure level. Thus switching from sitting to performing a task in standing creates a</w:t>
      </w:r>
      <w:r w:rsidR="00DE2F2B" w:rsidRPr="00F51053">
        <w:t>n interruption</w:t>
      </w:r>
      <w:r w:rsidRPr="00F51053">
        <w:t xml:space="preserve"> as does a brief walk to a water fountain</w:t>
      </w:r>
      <w:r w:rsidR="00FD2B83" w:rsidRPr="00F51053">
        <w:t xml:space="preserve">, as illustrated in Figure </w:t>
      </w:r>
      <w:r w:rsidR="00A54D9F" w:rsidRPr="00F51053">
        <w:t>8</w:t>
      </w:r>
      <w:r w:rsidR="00FD2B83" w:rsidRPr="00F51053">
        <w:t>, Section 10</w:t>
      </w:r>
      <w:r w:rsidRPr="00F51053">
        <w:t>. The new activity can be a productive task, such as working on a computer at a treadmill workstation, or a non-productive task, such as walking to the bathroom.</w:t>
      </w:r>
    </w:p>
    <w:p w:rsidR="00D34815" w:rsidRPr="00F51053" w:rsidRDefault="00FD1887" w:rsidP="00DC6986">
      <w:r w:rsidRPr="00F51053">
        <w:t xml:space="preserve">The majority of workplace recommendations suggest prolonged sedentary work, typically computer work, should not be maintained for longer than 30-60 minutes. </w:t>
      </w:r>
      <w:r w:rsidR="00AA6E66" w:rsidRPr="00F51053">
        <w:t xml:space="preserve">For example, the Comcare </w:t>
      </w:r>
      <w:r w:rsidR="006C0128" w:rsidRPr="00F51053">
        <w:t>G</w:t>
      </w:r>
      <w:r w:rsidR="00AA6E66" w:rsidRPr="00F51053">
        <w:t xml:space="preserve">uide to </w:t>
      </w:r>
      <w:r w:rsidR="006C0128" w:rsidRPr="00F51053">
        <w:t>H</w:t>
      </w:r>
      <w:r w:rsidR="00AA6E66" w:rsidRPr="00F51053">
        <w:t xml:space="preserve">ealth and </w:t>
      </w:r>
      <w:r w:rsidR="006C0128" w:rsidRPr="00F51053">
        <w:t>S</w:t>
      </w:r>
      <w:r w:rsidR="00AA6E66" w:rsidRPr="00F51053">
        <w:t xml:space="preserve">afety in the </w:t>
      </w:r>
      <w:r w:rsidR="006C0128" w:rsidRPr="00F51053">
        <w:t>O</w:t>
      </w:r>
      <w:r w:rsidR="00AA6E66" w:rsidRPr="00F51053">
        <w:t xml:space="preserve">ffice </w:t>
      </w:r>
      <w:r w:rsidR="00AA6E66" w:rsidRPr="00F51053">
        <w:fldChar w:fldCharType="begin"/>
      </w:r>
      <w:r w:rsidR="0034752D" w:rsidRPr="00F51053">
        <w:instrText xml:space="preserve"> ADDIN EN.CITE &lt;EndNote&gt;&lt;Cite&gt;&lt;Author&gt;Australian Government - Comcare&lt;/Author&gt;&lt;Year&gt;2008&lt;/Year&gt;&lt;RecNum&gt;218&lt;/RecNum&gt;&lt;DisplayText&gt;(Australian Government - Comcare, 2008)&lt;/DisplayText&gt;&lt;record&gt;&lt;rec-number&gt;218&lt;/rec-number&gt;&lt;foreign-keys&gt;&lt;key app="EN" db-id="pwwpsdd08dpprxevwd6v0pfnwvre9v2wsrdv" timestamp="1436262522"&gt;218&lt;/key&gt;&lt;/foreign-keys&gt;&lt;ref-type name="Report"&gt;27&lt;/ref-type&gt;&lt;contributors&gt;&lt;authors&gt;&lt;author&gt;Australian Government - Comcare,&lt;/author&gt;&lt;/authors&gt;&lt;/contributors&gt;&lt;titles&gt;&lt;title&gt;Officewise - a Guide to Health and Safety in the Office&lt;/title&gt;&lt;/titles&gt;&lt;dates&gt;&lt;year&gt;2008&lt;/year&gt;&lt;/dates&gt;&lt;pub-location&gt;Canberra, Australia&lt;/pub-location&gt;&lt;urls&gt;&lt;/urls&gt;&lt;/record&gt;&lt;/Cite&gt;&lt;/EndNote&gt;</w:instrText>
      </w:r>
      <w:r w:rsidR="00AA6E66" w:rsidRPr="00F51053">
        <w:fldChar w:fldCharType="separate"/>
      </w:r>
      <w:r w:rsidR="00AA6E66" w:rsidRPr="00F51053">
        <w:rPr>
          <w:noProof/>
        </w:rPr>
        <w:t>(Australian Government - Comcare, 2008)</w:t>
      </w:r>
      <w:r w:rsidR="00AA6E66" w:rsidRPr="00F51053">
        <w:fldChar w:fldCharType="end"/>
      </w:r>
      <w:r w:rsidR="00AA6E66" w:rsidRPr="00F51053">
        <w:t xml:space="preserve"> advises to: ‘spend a maximum of 30 minutes at any one time in front of the computer screen’. Similarly, </w:t>
      </w:r>
      <w:r w:rsidR="00AE39E4" w:rsidRPr="00F51053">
        <w:t xml:space="preserve">the Western Australian </w:t>
      </w:r>
      <w:r w:rsidR="006C0128" w:rsidRPr="00F51053">
        <w:t>C</w:t>
      </w:r>
      <w:r w:rsidR="00AE39E4" w:rsidRPr="00F51053">
        <w:t xml:space="preserve">ode of </w:t>
      </w:r>
      <w:r w:rsidR="006C0128" w:rsidRPr="00F51053">
        <w:t xml:space="preserve">Practice </w:t>
      </w:r>
      <w:r w:rsidR="00AE39E4" w:rsidRPr="00F51053">
        <w:t xml:space="preserve">for </w:t>
      </w:r>
      <w:r w:rsidR="006C0128" w:rsidRPr="00F51053">
        <w:t>C</w:t>
      </w:r>
      <w:r w:rsidR="00AE39E4" w:rsidRPr="00F51053">
        <w:t xml:space="preserve">all </w:t>
      </w:r>
      <w:r w:rsidR="006C0128" w:rsidRPr="00F51053">
        <w:t>C</w:t>
      </w:r>
      <w:r w:rsidR="00AE39E4" w:rsidRPr="00F51053">
        <w:t xml:space="preserve">entre </w:t>
      </w:r>
      <w:r w:rsidR="006C0128" w:rsidRPr="00F51053">
        <w:t>W</w:t>
      </w:r>
      <w:r w:rsidR="00AE39E4" w:rsidRPr="00F51053">
        <w:t xml:space="preserve">orkers </w:t>
      </w:r>
      <w:r w:rsidR="00AE39E4" w:rsidRPr="00F51053">
        <w:fldChar w:fldCharType="begin"/>
      </w:r>
      <w:r w:rsidR="0034752D" w:rsidRPr="00F51053">
        <w:instrText xml:space="preserve"> ADDIN EN.CITE &lt;EndNote&gt;&lt;Cite&gt;&lt;Author&gt;Western Australia Commission for Occupational Safety and Health&lt;/Author&gt;&lt;Year&gt;2005&lt;/Year&gt;&lt;RecNum&gt;210&lt;/RecNum&gt;&lt;DisplayText&gt;(Western Australia Commission for Occupational Safety and Health, 2005)&lt;/DisplayText&gt;&lt;record&gt;&lt;rec-number&gt;210&lt;/rec-number&gt;&lt;foreign-keys&gt;&lt;key app="EN" db-id="pwwpsdd08dpprxevwd6v0pfnwvre9v2wsrdv" timestamp="1436261759"&gt;210&lt;/key&gt;&lt;/foreign-keys&gt;&lt;ref-type name="Report"&gt;27&lt;/ref-type&gt;&lt;contributors&gt;&lt;authors&gt;&lt;author&gt;Western Australia Commission for Occupational Safety and Health, &lt;/author&gt;&lt;/authors&gt;&lt;/contributors&gt;&lt;titles&gt;&lt;title&gt;Occupational Safety and Health in Call Centres - Code of practice&lt;/title&gt;&lt;/titles&gt;&lt;dates&gt;&lt;year&gt;2005&lt;/year&gt;&lt;/dates&gt;&lt;pub-location&gt;Perth, Australia&lt;/pub-location&gt;&lt;urls&gt;&lt;/urls&gt;&lt;/record&gt;&lt;/Cite&gt;&lt;/EndNote&gt;</w:instrText>
      </w:r>
      <w:r w:rsidR="00AE39E4" w:rsidRPr="00F51053">
        <w:fldChar w:fldCharType="separate"/>
      </w:r>
      <w:r w:rsidR="00AE39E4" w:rsidRPr="00F51053">
        <w:rPr>
          <w:noProof/>
        </w:rPr>
        <w:t>(Western Australia Commission for Occupational Safety and Health, 2005)</w:t>
      </w:r>
      <w:r w:rsidR="00AE39E4" w:rsidRPr="00F51053">
        <w:fldChar w:fldCharType="end"/>
      </w:r>
      <w:r w:rsidR="00AE39E4" w:rsidRPr="00F51053">
        <w:t xml:space="preserve"> advises to put in place breaks from prolonged tasks of; five minutes for each 30 minutes or, 10 minutes each hour. Comparable advice has been given by in the Euro</w:t>
      </w:r>
      <w:r w:rsidR="000B40A2" w:rsidRPr="00F51053">
        <w:t>p</w:t>
      </w:r>
      <w:r w:rsidR="00AE39E4" w:rsidRPr="00F51053">
        <w:t xml:space="preserve">ean Union </w:t>
      </w:r>
      <w:r w:rsidR="006C0128" w:rsidRPr="00F51053">
        <w:t>C</w:t>
      </w:r>
      <w:r w:rsidR="00AE39E4" w:rsidRPr="00F51053">
        <w:t xml:space="preserve">hecklist for </w:t>
      </w:r>
      <w:r w:rsidR="006C0128" w:rsidRPr="00F51053">
        <w:t>P</w:t>
      </w:r>
      <w:r w:rsidR="00AE39E4" w:rsidRPr="00F51053">
        <w:t xml:space="preserve">reventing </w:t>
      </w:r>
      <w:r w:rsidR="006C0128" w:rsidRPr="00F51053">
        <w:t>B</w:t>
      </w:r>
      <w:r w:rsidR="00AE39E4" w:rsidRPr="00F51053">
        <w:t xml:space="preserve">ad </w:t>
      </w:r>
      <w:r w:rsidR="006C0128" w:rsidRPr="00F51053">
        <w:t>W</w:t>
      </w:r>
      <w:r w:rsidR="00AE39E4" w:rsidRPr="00F51053">
        <w:t xml:space="preserve">orking </w:t>
      </w:r>
      <w:r w:rsidR="006C0128" w:rsidRPr="00F51053">
        <w:t>P</w:t>
      </w:r>
      <w:r w:rsidR="00AE39E4" w:rsidRPr="00F51053">
        <w:t xml:space="preserve">ostures </w:t>
      </w:r>
      <w:r w:rsidR="00AE39E4" w:rsidRPr="00F51053">
        <w:fldChar w:fldCharType="begin"/>
      </w:r>
      <w:r w:rsidR="00576599" w:rsidRPr="00F51053">
        <w:instrText xml:space="preserve"> ADDIN EN.CITE &lt;EndNote&gt;&lt;Cite&gt;&lt;Author&gt;European Agency for Safety and Health at Work&lt;/Author&gt;&lt;Year&gt;2008&lt;/Year&gt;&lt;RecNum&gt;334&lt;/RecNum&gt;&lt;DisplayText&gt;(European Agency for Safety and Health at Work, 2008)&lt;/DisplayText&gt;&lt;record&gt;&lt;rec-number&gt;334&lt;/rec-number&gt;&lt;foreign-keys&gt;&lt;key app="EN" db-id="pwwpsdd08dpprxevwd6v0pfnwvre9v2wsrdv" timestamp="1438246686"&gt;334&lt;/key&gt;&lt;/foreign-keys&gt;&lt;ref-type name="Report"&gt;27&lt;/ref-type&gt;&lt;contributors&gt;&lt;authors&gt;&lt;author&gt;European Agency for Safety and Health at Work,&lt;/author&gt;&lt;/authors&gt;&lt;tertiary-authors&gt;&lt;author&gt;EU-OSHA&lt;/author&gt;&lt;/tertiary-authors&gt;&lt;/contributors&gt;&lt;titles&gt;&lt;title&gt;Checklist for preventing bad working postures&lt;/title&gt;&lt;/titles&gt;&lt;dates&gt;&lt;year&gt;2008&lt;/year&gt;&lt;/dates&gt;&lt;pub-location&gt;Bilbao, Spain&lt;/pub-location&gt;&lt;urls&gt;&lt;/urls&gt;&lt;/record&gt;&lt;/Cite&gt;&lt;/EndNote&gt;</w:instrText>
      </w:r>
      <w:r w:rsidR="00AE39E4" w:rsidRPr="00F51053">
        <w:fldChar w:fldCharType="separate"/>
      </w:r>
      <w:r w:rsidR="00AE39E4" w:rsidRPr="00F51053">
        <w:rPr>
          <w:noProof/>
        </w:rPr>
        <w:t>(European Agency for Safety and Health at Work, 2008)</w:t>
      </w:r>
      <w:r w:rsidR="00AE39E4" w:rsidRPr="00F51053">
        <w:fldChar w:fldCharType="end"/>
      </w:r>
      <w:r w:rsidR="00AE39E4" w:rsidRPr="00F51053">
        <w:t>.</w:t>
      </w:r>
      <w:r w:rsidR="00AA6E66" w:rsidRPr="00F51053">
        <w:t xml:space="preserve"> These </w:t>
      </w:r>
      <w:r w:rsidR="00AE39E4" w:rsidRPr="00F51053">
        <w:t xml:space="preserve">recommendations </w:t>
      </w:r>
      <w:r w:rsidR="00AA6E66" w:rsidRPr="00F51053">
        <w:t>were based on mainly concerns related to musculoskeletal and visual discomfort.</w:t>
      </w:r>
    </w:p>
    <w:p w:rsidR="00D34815" w:rsidRPr="00F51053" w:rsidRDefault="00926E75" w:rsidP="00DC6986">
      <w:r w:rsidRPr="00F51053">
        <w:t xml:space="preserve">Recently metabolic evidence has been reported which supports the desirability of keeping sustained </w:t>
      </w:r>
      <w:r w:rsidR="00E16935" w:rsidRPr="00F51053">
        <w:t>sitting</w:t>
      </w:r>
      <w:r w:rsidRPr="00F51053">
        <w:t xml:space="preserve"> to no longer than 20-30 minutes.</w:t>
      </w:r>
      <w:r w:rsidR="0028418A" w:rsidRPr="00F51053">
        <w:t xml:space="preserve"> Laboratory studies have found that </w:t>
      </w:r>
      <w:r w:rsidR="004B43E6" w:rsidRPr="00F51053">
        <w:t>interrupting</w:t>
      </w:r>
      <w:r w:rsidR="0028418A" w:rsidRPr="00F51053">
        <w:t xml:space="preserve"> sitting every 20 or 30 minutes with either light or moderate intensity physical activity results in lower post-meal glucose and insulin levels </w:t>
      </w:r>
      <w:r w:rsidR="006F7879" w:rsidRPr="00F51053">
        <w:fldChar w:fldCharType="begin">
          <w:fldData xml:space="preserve">PEVuZE5vdGU+PENpdGU+PEF1dGhvcj5EdW5zdGFuPC9BdXRob3I+PFllYXI+MjAxMjwvWWVhcj48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==
</w:fldData>
        </w:fldChar>
      </w:r>
      <w:r w:rsidR="00576599" w:rsidRPr="00F51053">
        <w:instrText xml:space="preserve"> ADDIN EN.CITE </w:instrText>
      </w:r>
      <w:r w:rsidR="00576599" w:rsidRPr="00F51053">
        <w:fldChar w:fldCharType="begin">
          <w:fldData xml:space="preserve">PEVuZE5vdGU+PENpdGU+PEF1dGhvcj5EdW5zdGFuPC9BdXRob3I+PFllYXI+MjAxMjwvWWVhcj48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==
</w:fldData>
        </w:fldChar>
      </w:r>
      <w:r w:rsidR="00576599" w:rsidRPr="00F51053">
        <w:instrText xml:space="preserve"> ADDIN EN.CITE.DATA </w:instrText>
      </w:r>
      <w:r w:rsidR="00576599" w:rsidRPr="00F51053">
        <w:fldChar w:fldCharType="end"/>
      </w:r>
      <w:r w:rsidR="006F7879" w:rsidRPr="00F51053">
        <w:fldChar w:fldCharType="separate"/>
      </w:r>
      <w:r w:rsidR="00F42309" w:rsidRPr="00F51053">
        <w:rPr>
          <w:noProof/>
        </w:rPr>
        <w:t>(Dunstan et al., 2012; Peddie et al., 2013)</w:t>
      </w:r>
      <w:r w:rsidR="006F7879" w:rsidRPr="00F51053">
        <w:fldChar w:fldCharType="end"/>
      </w:r>
      <w:r w:rsidR="0028418A" w:rsidRPr="00F51053">
        <w:t xml:space="preserve"> and lower resting blood pressure </w:t>
      </w:r>
      <w:r w:rsidR="006F7879" w:rsidRPr="00F51053">
        <w:fldChar w:fldCharType="begin"/>
      </w:r>
      <w:r w:rsidR="00576599" w:rsidRPr="00F51053">
        <w:instrText xml:space="preserve"> ADDIN EN.CITE &lt;EndNote&gt;&lt;Cite&gt;&lt;Author&gt;Larsen&lt;/Author&gt;&lt;Year&gt;2014&lt;/Year&gt;&lt;RecNum&gt;282&lt;/RecNum&gt;&lt;DisplayText&gt;(Larsen et al., 2014)&lt;/DisplayText&gt;&lt;record&gt;&lt;rec-number&gt;282&lt;/rec-number&gt;&lt;foreign-keys&gt;&lt;key app="EN" db-id="pwwpsdd08dpprxevwd6v0pfnwvre9v2wsrdv" timestamp="1437618373"&gt;282&lt;/key&gt;&lt;/foreign-keys&gt;&lt;ref-type name="Journal Article"&gt;17&lt;/ref-type&gt;&lt;contributors&gt;&lt;authors&gt;&lt;author&gt;Larsen, R. N.&lt;/author&gt;&lt;author&gt;Kingwell, B. A.&lt;/author&gt;&lt;author&gt;Sethi, P.&lt;/author&gt;&lt;author&gt;Cerin, E.&lt;/author&gt;&lt;author&gt;Owen, N.&lt;/author&gt;&lt;author&gt;Dunstan, D. W.&lt;/author&gt;&lt;/authors&gt;&lt;/contributors&gt;&lt;titles&gt;&lt;title&gt;Breaking up prolonged sitting reduces resting blood pressure in overweight/obese adults&lt;/title&gt;&lt;secondary-title&gt;Nutrition, Metabolism and Cardiovascular Diseases&lt;/secondary-title&gt;&lt;/titles&gt;&lt;periodical&gt;&lt;full-title&gt;Nutrition, Metabolism and Cardiovascular Diseases&lt;/full-title&gt;&lt;/periodical&gt;&lt;pages&gt;976-982&lt;/pages&gt;&lt;volume&gt;24&lt;/volume&gt;&lt;number&gt;9&lt;/number&gt;&lt;dates&gt;&lt;year&gt;2014&lt;/year&gt;&lt;/dates&gt;&lt;publisher&gt;Elsevier&lt;/publisher&gt;&lt;urls&gt;&lt;related-urls&gt;&lt;url&gt;http://dx.doi.org/10.1016/j.numecd.2014.04.011&lt;/url&gt;&lt;/related-urls&gt;&lt;/urls&gt;&lt;electronic-resource-num&gt;10.1016/j.numecd.2014.04.011&lt;/electronic-resource-num&gt;&lt;access-date&gt;2015/07/12&lt;/access-date&gt;&lt;/record&gt;&lt;/Cite&gt;&lt;/EndNote&gt;</w:instrText>
      </w:r>
      <w:r w:rsidR="006F7879" w:rsidRPr="00F51053">
        <w:fldChar w:fldCharType="separate"/>
      </w:r>
      <w:r w:rsidR="0028418A" w:rsidRPr="00F51053">
        <w:rPr>
          <w:noProof/>
        </w:rPr>
        <w:t>(Larsen et al., 2014)</w:t>
      </w:r>
      <w:r w:rsidR="006F7879" w:rsidRPr="00F51053">
        <w:fldChar w:fldCharType="end"/>
      </w:r>
      <w:r w:rsidR="0028418A" w:rsidRPr="00F51053">
        <w:t xml:space="preserve"> compared to prolonged sitting.</w:t>
      </w:r>
    </w:p>
    <w:p w:rsidR="00D34815" w:rsidRPr="00F51053" w:rsidRDefault="00926E75" w:rsidP="00DC6986">
      <w:r w:rsidRPr="00F51053">
        <w:t>The</w:t>
      </w:r>
      <w:r w:rsidR="003752B4" w:rsidRPr="00F51053">
        <w:t xml:space="preserve"> current</w:t>
      </w:r>
      <w:r w:rsidRPr="00F51053">
        <w:t xml:space="preserve"> evidence </w:t>
      </w:r>
      <w:r w:rsidR="003752B4" w:rsidRPr="00F51053">
        <w:t xml:space="preserve">therefore indicates </w:t>
      </w:r>
      <w:r w:rsidRPr="00F51053">
        <w:t xml:space="preserve">that avoidance of prolonged periods of </w:t>
      </w:r>
      <w:r w:rsidR="00E16935" w:rsidRPr="00F51053">
        <w:t>sitting</w:t>
      </w:r>
      <w:r w:rsidRPr="00F51053">
        <w:t xml:space="preserve"> is beneficial. However it is not yet clear what the nature of any </w:t>
      </w:r>
      <w:r w:rsidR="00DE2F2B" w:rsidRPr="00F51053">
        <w:t>interruption</w:t>
      </w:r>
      <w:r w:rsidRPr="00F51053">
        <w:t xml:space="preserve"> needs to be to optimise health and work outcomes. Aspects which are likely to be important include the</w:t>
      </w:r>
      <w:r w:rsidR="00AE39E4" w:rsidRPr="00F51053">
        <w:t xml:space="preserve"> type and intensity of activity and</w:t>
      </w:r>
      <w:r w:rsidRPr="00F51053">
        <w:t xml:space="preserve"> the length and frequency of </w:t>
      </w:r>
      <w:r w:rsidR="00DE2F2B" w:rsidRPr="00F51053">
        <w:t>interruptions</w:t>
      </w:r>
      <w:r w:rsidRPr="00F51053">
        <w:t xml:space="preserve">. </w:t>
      </w:r>
      <w:r w:rsidR="00FC7E29" w:rsidRPr="00F51053">
        <w:t>Interruptions</w:t>
      </w:r>
      <w:r w:rsidRPr="00F51053">
        <w:t xml:space="preserve"> could involve intensities ranging from rest through to vigorous and involve stretching, resistance activities or dynamic activities. They could involve different muscles groups or the same muscle groups as were used during the sustained activity.</w:t>
      </w:r>
    </w:p>
    <w:p w:rsidR="00D34815" w:rsidRPr="00F51053" w:rsidRDefault="00EA126D" w:rsidP="000A463F">
      <w:pPr>
        <w:pStyle w:val="Heading2"/>
      </w:pPr>
      <w:bookmarkStart w:id="71" w:name="_Toc440468422"/>
      <w:r w:rsidRPr="00F51053">
        <w:t xml:space="preserve">12.1 </w:t>
      </w:r>
      <w:r w:rsidR="00A254E4" w:rsidRPr="00F51053">
        <w:t>Task variation</w:t>
      </w:r>
      <w:bookmarkEnd w:id="71"/>
    </w:p>
    <w:p w:rsidR="00D34815" w:rsidRPr="00F51053" w:rsidRDefault="00EA126D" w:rsidP="00DC6986">
      <w:r w:rsidRPr="00F51053">
        <w:t xml:space="preserve">Both substituting some sedentary productive time for non-sedentary productive time and using productive or non-productive </w:t>
      </w:r>
      <w:r w:rsidR="00FC7E29" w:rsidRPr="00F51053">
        <w:t>interruptions</w:t>
      </w:r>
      <w:r w:rsidRPr="00F51053">
        <w:t xml:space="preserve"> to avoid prolonged sedentary periods create task variability. </w:t>
      </w:r>
      <w:r w:rsidR="00A816C6" w:rsidRPr="00F51053">
        <w:t xml:space="preserve">Given the variability in human physiology it is likely that there is no one best </w:t>
      </w:r>
      <w:proofErr w:type="gramStart"/>
      <w:r w:rsidR="00A816C6" w:rsidRPr="00F51053">
        <w:t>design</w:t>
      </w:r>
      <w:proofErr w:type="gramEnd"/>
      <w:r w:rsidR="00A816C6" w:rsidRPr="00F51053">
        <w:t xml:space="preserve"> in terms of optimised </w:t>
      </w:r>
      <w:r w:rsidR="00AE39E4" w:rsidRPr="00F51053">
        <w:t>substitution</w:t>
      </w:r>
      <w:r w:rsidR="00A816C6" w:rsidRPr="00F51053">
        <w:t xml:space="preserve"> and </w:t>
      </w:r>
      <w:r w:rsidR="00DE2F2B" w:rsidRPr="00F51053">
        <w:t>interruption of</w:t>
      </w:r>
      <w:r w:rsidR="00A816C6" w:rsidRPr="00F51053">
        <w:t xml:space="preserve"> occupational s</w:t>
      </w:r>
      <w:r w:rsidR="000D452E" w:rsidRPr="00F51053">
        <w:t>itting</w:t>
      </w:r>
      <w:r w:rsidR="00A816C6" w:rsidRPr="00F51053">
        <w:t xml:space="preserve">. Thus the current evidence that task variation can enhance health is mixed </w:t>
      </w:r>
      <w:r w:rsidR="006F7879" w:rsidRPr="00F51053">
        <w:fldChar w:fldCharType="begin">
          <w:fldData xml:space="preserve">PEVuZE5vdGU+PENpdGU+PEF1dGhvcj5MdWdlcjwvQXV0aG9yPjxZZWFyPjIwMTQ8L1llYXI+PFJl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</w:fldData>
        </w:fldChar>
      </w:r>
      <w:r w:rsidR="00906889" w:rsidRPr="00F51053">
        <w:instrText xml:space="preserve"> ADDIN EN.CITE </w:instrText>
      </w:r>
      <w:r w:rsidR="00906889" w:rsidRPr="00F51053">
        <w:fldChar w:fldCharType="begin">
          <w:fldData xml:space="preserve">PEVuZE5vdGU+PENpdGU+PEF1dGhvcj5MdWdlcjwvQXV0aG9yPjxZZWFyPjIwMTQ8L1llYXI+PFJl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</w:fldData>
        </w:fldChar>
      </w:r>
      <w:r w:rsidR="00906889" w:rsidRPr="00F51053">
        <w:instrText xml:space="preserve"> ADDIN EN.CITE.DATA </w:instrText>
      </w:r>
      <w:r w:rsidR="00906889" w:rsidRPr="00F51053">
        <w:fldChar w:fldCharType="end"/>
      </w:r>
      <w:r w:rsidR="006F7879" w:rsidRPr="00F51053">
        <w:fldChar w:fldCharType="separate"/>
      </w:r>
      <w:r w:rsidR="00906889" w:rsidRPr="00F51053">
        <w:rPr>
          <w:noProof/>
        </w:rPr>
        <w:t>(Leider, Boschman, Frings-Dresen, &amp; van der Molen, 2015; Luger, Bosch, Veeger, &amp; de Looze, 2014; Srinivasan &amp; Mathiassen, 2012)</w:t>
      </w:r>
      <w:r w:rsidR="006F7879" w:rsidRPr="00F51053">
        <w:fldChar w:fldCharType="end"/>
      </w:r>
      <w:r w:rsidRPr="00F51053">
        <w:t xml:space="preserve">. </w:t>
      </w:r>
      <w:r w:rsidR="00A816C6" w:rsidRPr="00F51053">
        <w:t>Despite this</w:t>
      </w:r>
      <w:r w:rsidR="006C0128" w:rsidRPr="00F51053">
        <w:t>,</w:t>
      </w:r>
      <w:r w:rsidR="00A816C6" w:rsidRPr="00F51053">
        <w:t xml:space="preserve"> it is relatively clear that work system designs which promote task variation</w:t>
      </w:r>
      <w:r w:rsidR="00AE39E4" w:rsidRPr="00F51053">
        <w:t>,</w:t>
      </w:r>
      <w:r w:rsidR="00A816C6" w:rsidRPr="00F51053">
        <w:t xml:space="preserve"> to ensure overall exposure to </w:t>
      </w:r>
      <w:r w:rsidR="00AE39E4" w:rsidRPr="00F51053">
        <w:t>sitting</w:t>
      </w:r>
      <w:r w:rsidR="00A816C6" w:rsidRPr="00F51053">
        <w:t xml:space="preserve"> is limited and exposure to prolonged periods of s</w:t>
      </w:r>
      <w:r w:rsidR="00AE39E4" w:rsidRPr="00F51053">
        <w:t>itting</w:t>
      </w:r>
      <w:r w:rsidR="00A816C6" w:rsidRPr="00F51053">
        <w:t xml:space="preserve"> is minimised</w:t>
      </w:r>
      <w:r w:rsidR="00AE39E4" w:rsidRPr="00F51053">
        <w:t>,</w:t>
      </w:r>
      <w:r w:rsidR="00A816C6" w:rsidRPr="00F51053">
        <w:t xml:space="preserve"> should be recommended. </w:t>
      </w:r>
    </w:p>
    <w:p w:rsidR="00226504" w:rsidRPr="00F51053" w:rsidRDefault="00226504" w:rsidP="00DC6986">
      <w:r w:rsidRPr="00F51053">
        <w:t xml:space="preserve">Combining task substitution and </w:t>
      </w:r>
      <w:r w:rsidR="00FC7E29" w:rsidRPr="00F51053">
        <w:t>interruptions</w:t>
      </w:r>
      <w:r w:rsidRPr="00F51053">
        <w:t xml:space="preserve"> using good job design </w:t>
      </w:r>
      <w:r w:rsidR="00A1047E" w:rsidRPr="00F51053">
        <w:fldChar w:fldCharType="begin"/>
      </w:r>
      <w:r w:rsidR="00A1047E" w:rsidRPr="00F51053">
        <w:instrText xml:space="preserve"> ADDIN EN.CITE &lt;EndNote&gt;&lt;Cite&gt;&lt;Author&gt;Australia&lt;/Author&gt;&lt;Year&gt;2015&lt;/Year&gt;&lt;RecNum&gt;384&lt;/RecNum&gt;&lt;DisplayText&gt;(Safe Work Australia, 2015)&lt;/DisplayText&gt;&lt;record&gt;&lt;rec-number&gt;384&lt;/rec-number&gt;&lt;foreign-keys&gt;&lt;key app="EN" db-id="pwwpsdd08dpprxevwd6v0pfnwvre9v2wsrdv" timestamp="1442462870"&gt;384&lt;/key&gt;&lt;/foreign-keys&gt;&lt;ref-type name="Book"&gt;6&lt;/ref-type&gt;&lt;contributors&gt;&lt;authors&gt;&lt;author&gt;Safe Work Australia,&lt;/author&gt;&lt;/authors&gt;&lt;/contributors&gt;&lt;titles&gt;&lt;title&gt;Principles of good work design - A work health and safety handbook&lt;/title&gt;&lt;/titles&gt;&lt;dates&gt;&lt;year&gt;2015&lt;/year&gt;&lt;/dates&gt;&lt;pub-location&gt;Canberra, Australia&lt;/pub-location&gt;&lt;urls&gt;&lt;/urls&gt;&lt;/record&gt;&lt;/Cite&gt;&lt;/EndNote&gt;</w:instrText>
      </w:r>
      <w:r w:rsidR="00A1047E" w:rsidRPr="00F51053">
        <w:fldChar w:fldCharType="separate"/>
      </w:r>
      <w:r w:rsidR="00A1047E" w:rsidRPr="00F51053">
        <w:rPr>
          <w:noProof/>
        </w:rPr>
        <w:t>(Safe Work Australia, 2015)</w:t>
      </w:r>
      <w:r w:rsidR="00A1047E" w:rsidRPr="00F51053">
        <w:fldChar w:fldCharType="end"/>
      </w:r>
      <w:r w:rsidR="001A2166" w:rsidRPr="00F51053">
        <w:t xml:space="preserve"> </w:t>
      </w:r>
      <w:r w:rsidRPr="00F51053">
        <w:t xml:space="preserve">can reduce sedentary exposure and thus minimise harm. Studies </w:t>
      </w:r>
      <w:r w:rsidRPr="00F51053">
        <w:lastRenderedPageBreak/>
        <w:t xml:space="preserve">have identified a number of strategies office workers can use to substitute and </w:t>
      </w:r>
      <w:r w:rsidR="00FC7E29" w:rsidRPr="00F51053">
        <w:t>interrupt</w:t>
      </w:r>
      <w:r w:rsidRPr="00F51053">
        <w:t xml:space="preserve"> sitting using productive tasks, work-related breaks, commuting and non-productive tasks </w:t>
      </w:r>
      <w:r w:rsidR="006F7879" w:rsidRPr="00F51053">
        <w:fldChar w:fldCharType="begin"/>
      </w:r>
      <w:r w:rsidR="00906889" w:rsidRPr="00F51053">
        <w:instrText xml:space="preserve"> ADDIN EN.CITE &lt;EndNote&gt;&lt;Cite&gt;&lt;Author&gt;Comcare&lt;/Author&gt;&lt;Year&gt;2014&lt;/Year&gt;&lt;RecNum&gt;214&lt;/RecNum&gt;&lt;DisplayText&gt;(Australian Government - Comcare, 2014; N. D. Gilson, Ng, et al., 2015)&lt;/DisplayText&gt;&lt;record&gt;&lt;rec-number&gt;214&lt;/rec-number&gt;&lt;foreign-keys&gt;&lt;key app="EN" db-id="pwwpsdd08dpprxevwd6v0pfnwvre9v2wsrdv" timestamp="1436262174"&gt;214&lt;/key&gt;&lt;/foreign-keys&gt;&lt;ref-type name="Report"&gt;27&lt;/ref-type&gt;&lt;contributors&gt;&lt;authors&gt;&lt;author&gt;Australian Government - Comcare,&lt;/author&gt;&lt;/authors&gt;&lt;/contributors&gt;&lt;titles&gt;&lt;title&gt;Strategies to help you stand up, sit less, move more&lt;/title&gt;&lt;/titles&gt;&lt;dates&gt;&lt;year&gt;2014&lt;/year&gt;&lt;/dates&gt;&lt;pub-location&gt;Canberra, Australia&lt;/pub-location&gt;&lt;urls&gt;&lt;/urls&gt;&lt;/record&gt;&lt;/Cite&gt;&lt;Cite&gt;&lt;Author&gt;Gilson&lt;/Author&gt;&lt;Year&gt;2015&lt;/Year&gt;&lt;RecNum&gt;315&lt;/RecNum&gt;&lt;record&gt;&lt;rec-number&gt;315&lt;/rec-number&gt;&lt;foreign-keys&gt;&lt;key app="EN" db-id="pwwpsdd08dpprxevwd6v0pfnwvre9v2wsrdv" timestamp="1438135001"&gt;315&lt;/key&gt;&lt;/foreign-keys&gt;&lt;ref-type name="Conference Paper"&gt;47&lt;/ref-type&gt;&lt;contributors&gt;&lt;authors&gt;&lt;author&gt;Gilson, N.D., &lt;/author&gt;&lt;author&gt;Ng, N., &lt;/author&gt;&lt;author&gt;Pavey, T.G., &lt;/author&gt;&lt;author&gt;Ryde, G.C., &lt;/author&gt;&lt;author&gt;Straker, L., &lt;/author&gt;&lt;author&gt;Brown, W.J. &lt;/author&gt;&lt;/authors&gt;&lt;/contributors&gt;&lt;titles&gt;&lt;title&gt;Project Energise: Using participatory approaches and real time prompts to reduce occupational sitting and increase physical activity in office workers.&lt;/title&gt;&lt;secondary-title&gt;19th Triennial Congress of the International Ergonomics Association&lt;/secondary-title&gt;&lt;/titles&gt;&lt;dates&gt;&lt;year&gt;2015&lt;/year&gt;&lt;/dates&gt;&lt;pub-location&gt;Melbourne, Australia&lt;/pub-location&gt;&lt;urls&gt;&lt;/urls&gt;&lt;/record&gt;&lt;/Cite&gt;&lt;/EndNote&gt;</w:instrText>
      </w:r>
      <w:r w:rsidR="006F7879" w:rsidRPr="00F51053">
        <w:fldChar w:fldCharType="separate"/>
      </w:r>
      <w:r w:rsidR="00906889" w:rsidRPr="00F51053">
        <w:rPr>
          <w:noProof/>
        </w:rPr>
        <w:t>(Australian Government - Comcare, 2014; N. D. Gilson, Ng, et al., 2015)</w:t>
      </w:r>
      <w:r w:rsidR="006F7879" w:rsidRPr="00F51053">
        <w:fldChar w:fldCharType="end"/>
      </w:r>
      <w:r w:rsidRPr="00F51053">
        <w:t xml:space="preserve">. </w:t>
      </w:r>
    </w:p>
    <w:tbl>
      <w:tblPr>
        <w:tblStyle w:val="TableGrid"/>
        <w:tblW w:w="0" w:type="auto"/>
        <w:tblLook w:val="04A0" w:firstRow="1" w:lastRow="0" w:firstColumn="1" w:lastColumn="0" w:noHBand="0" w:noVBand="1"/>
        <w:tblCaption w:val="Key messages covered in this section"/>
        <w:tblDescription w:val="• Musculoskeletal and metabolic experimental and epidemiological evidence supports the benefits of keeping sedentary task bouts to no longer than 20-30 minutes.&#10;• Prolonged sitting can be interrupted by either the substitution of sitting with a productive or non-productive non-sedentary task, or by a brief non-sedentary activity.&#10;• Examples of substitution tasks to interrupt sedentary tasks include: switching to work on a computer at a standing or walking workstation, switching to stand to read a document, switching to a standing meeting, switching to a walk with friends at lunch time, switching to stand for some of the public transport work commute.&#10;• Examples of brief activities which can act as interruptions include: standing while talking on the phone, walking to deliver a message to a colleague rather than emailing, walking to get a drink or visit the bathroom.&#10;• Good job design can use substitution and interruption to minimise the harm from excessive occupational sitting exposure.&#10;"/>
      </w:tblPr>
      <w:tblGrid>
        <w:gridCol w:w="8516"/>
      </w:tblGrid>
      <w:tr w:rsidR="00A2342A" w:rsidRPr="00F51053" w:rsidTr="00EE60B4">
        <w:trPr>
          <w:cantSplit/>
          <w:tblHeader/>
        </w:trPr>
        <w:tc>
          <w:tcPr>
            <w:tcW w:w="8516" w:type="dxa"/>
            <w:shd w:val="clear" w:color="auto" w:fill="BFBFBF" w:themeFill="background1" w:themeFillShade="BF"/>
          </w:tcPr>
          <w:p w:rsidR="00A2342A" w:rsidRPr="00F51053" w:rsidRDefault="00A2342A" w:rsidP="00D3363F">
            <w:pPr>
              <w:pStyle w:val="Heading1"/>
            </w:pPr>
            <w:bookmarkStart w:id="72" w:name="_Toc440468423"/>
            <w:r w:rsidRPr="00F51053">
              <w:t>Key messages covered in this section</w:t>
            </w:r>
            <w:bookmarkEnd w:id="72"/>
          </w:p>
          <w:p w:rsidR="00A2342A" w:rsidRPr="004E1BE9" w:rsidRDefault="00A2342A" w:rsidP="00DC6986">
            <w:pPr>
              <w:pStyle w:val="ListParagraph"/>
              <w:numPr>
                <w:ilvl w:val="0"/>
                <w:numId w:val="8"/>
              </w:numPr>
              <w:rPr>
                <w:snapToGrid w:val="0"/>
              </w:rPr>
            </w:pPr>
            <w:r w:rsidRPr="004E1BE9">
              <w:rPr>
                <w:snapToGrid w:val="0"/>
              </w:rPr>
              <w:t>Musculoskeletal and metabolic experimental and epidemiological evidence supports the benefits of keeping sedentary task bouts to no longer than 20-30 minutes.</w:t>
            </w:r>
          </w:p>
          <w:p w:rsidR="00A2342A" w:rsidRPr="004E1BE9" w:rsidRDefault="00A2342A" w:rsidP="00DC6986">
            <w:pPr>
              <w:pStyle w:val="ListParagraph"/>
              <w:numPr>
                <w:ilvl w:val="0"/>
                <w:numId w:val="8"/>
              </w:numPr>
              <w:rPr>
                <w:snapToGrid w:val="0"/>
              </w:rPr>
            </w:pPr>
            <w:r w:rsidRPr="004E1BE9">
              <w:rPr>
                <w:snapToGrid w:val="0"/>
              </w:rPr>
              <w:t>Prolonged sitting can be interrupted by either the substitution of sitting with a productive or non-productive non-sedentary task, or by a brief non-sedentary activity.</w:t>
            </w:r>
          </w:p>
          <w:p w:rsidR="00A2342A" w:rsidRPr="004E1BE9" w:rsidRDefault="00A2342A" w:rsidP="00DC6986">
            <w:pPr>
              <w:pStyle w:val="ListParagraph"/>
              <w:numPr>
                <w:ilvl w:val="0"/>
                <w:numId w:val="8"/>
              </w:numPr>
              <w:rPr>
                <w:snapToGrid w:val="0"/>
              </w:rPr>
            </w:pPr>
            <w:r w:rsidRPr="004E1BE9">
              <w:rPr>
                <w:snapToGrid w:val="0"/>
              </w:rPr>
              <w:t>Examples of substitution tasks to interrupt sedentary tasks include: switching to work on a computer at a standing or walking workstation, switching to stand to read a document, switching to a standing meeting, switching to a walk with friends at lunch time, switching to stand for some of the public transport work commute.</w:t>
            </w:r>
          </w:p>
          <w:p w:rsidR="00A2342A" w:rsidRPr="004E1BE9" w:rsidRDefault="00A2342A" w:rsidP="00DC6986">
            <w:pPr>
              <w:pStyle w:val="ListParagraph"/>
              <w:numPr>
                <w:ilvl w:val="0"/>
                <w:numId w:val="8"/>
              </w:numPr>
              <w:rPr>
                <w:snapToGrid w:val="0"/>
              </w:rPr>
            </w:pPr>
            <w:r w:rsidRPr="004E1BE9">
              <w:rPr>
                <w:snapToGrid w:val="0"/>
              </w:rPr>
              <w:t>Examples of brief activities which can act as interruptions include: standing while talking on the phone, walking to deliver a message to a colleague rather than emailing, walking to get a drink or visit the bathroom.</w:t>
            </w:r>
          </w:p>
          <w:p w:rsidR="00A2342A" w:rsidRPr="004E1BE9" w:rsidRDefault="00A2342A" w:rsidP="00DC6986">
            <w:pPr>
              <w:pStyle w:val="ListParagraph"/>
              <w:numPr>
                <w:ilvl w:val="0"/>
                <w:numId w:val="8"/>
              </w:numPr>
              <w:rPr>
                <w:snapToGrid w:val="0"/>
              </w:rPr>
            </w:pPr>
            <w:r w:rsidRPr="004E1BE9">
              <w:rPr>
                <w:snapToGrid w:val="0"/>
              </w:rPr>
              <w:t>Good job design can use substitution and interruption to minimise the harm from excessive occupational sitting exposure.</w:t>
            </w:r>
          </w:p>
          <w:p w:rsidR="00A2342A" w:rsidRPr="00F51053" w:rsidRDefault="00A2342A" w:rsidP="00DC6986">
            <w:pPr>
              <w:rPr>
                <w:snapToGrid w:val="0"/>
              </w:rPr>
            </w:pPr>
          </w:p>
        </w:tc>
      </w:tr>
    </w:tbl>
    <w:p w:rsidR="00A2342A" w:rsidRPr="00F51053" w:rsidRDefault="00A2342A" w:rsidP="00DC6986"/>
    <w:p w:rsidR="00C90C6C" w:rsidRPr="00F51053" w:rsidRDefault="00C90C6C" w:rsidP="00DC6986">
      <w:pPr>
        <w:rPr>
          <w:noProof/>
          <w:lang w:val="en-US"/>
        </w:rPr>
      </w:pPr>
    </w:p>
    <w:p w:rsidR="00D34815" w:rsidRPr="00F51053" w:rsidRDefault="0000116E" w:rsidP="00D3363F">
      <w:pPr>
        <w:pStyle w:val="Heading1"/>
      </w:pPr>
      <w:r w:rsidRPr="00F51053">
        <w:rPr>
          <w:highlight w:val="magenta"/>
        </w:rPr>
        <w:br w:type="page"/>
      </w:r>
      <w:bookmarkStart w:id="73" w:name="_Toc440468424"/>
      <w:r w:rsidR="0028418A" w:rsidRPr="00F51053">
        <w:lastRenderedPageBreak/>
        <w:t>13</w:t>
      </w:r>
      <w:r w:rsidR="00D0123E" w:rsidRPr="00F51053">
        <w:t>. E</w:t>
      </w:r>
      <w:r w:rsidR="00CD0BBC" w:rsidRPr="00F51053">
        <w:t xml:space="preserve">ffectiveness </w:t>
      </w:r>
      <w:r w:rsidR="00D0123E" w:rsidRPr="00F51053">
        <w:t xml:space="preserve">of interventions to reduce occupational </w:t>
      </w:r>
      <w:r w:rsidR="00FC7D40" w:rsidRPr="00F51053">
        <w:t>sitting</w:t>
      </w:r>
      <w:bookmarkEnd w:id="73"/>
    </w:p>
    <w:p w:rsidR="00D34815" w:rsidRPr="00F51053" w:rsidRDefault="00CD0BBC" w:rsidP="00DC6986">
      <w:r w:rsidRPr="00F51053">
        <w:t xml:space="preserve">Interventions targeting reductions in prolonged </w:t>
      </w:r>
      <w:r w:rsidR="00E4790C" w:rsidRPr="00F51053">
        <w:t xml:space="preserve">occupational </w:t>
      </w:r>
      <w:r w:rsidR="00FC7D40" w:rsidRPr="00F51053">
        <w:t>sitting</w:t>
      </w:r>
      <w:r w:rsidRPr="00F51053">
        <w:t xml:space="preserve"> have traditionally been driven by the field of ergonomics, with the aim to modify job tasks or policies to ensure regular postural changes and with musculoskeletal outcomes being the primary focus </w:t>
      </w:r>
      <w:r w:rsidRPr="00F51053">
        <w:fldChar w:fldCharType="begin"/>
      </w:r>
      <w:r w:rsidR="00906889" w:rsidRPr="00F51053">
        <w:instrText xml:space="preserve"> ADDIN EN.CITE &lt;EndNote&gt;&lt;Cite&gt;&lt;Author&gt;Healy&lt;/Author&gt;&lt;Year&gt;2012&lt;/Year&gt;&lt;RecNum&gt;269&lt;/RecNum&gt;&lt;DisplayText&gt;(G.N.  Healy et al., 2012)&lt;/DisplayText&gt;&lt;record&gt;&lt;rec-number&gt;269&lt;/rec-number&gt;&lt;foreign-keys&gt;&lt;key app="EN" db-id="pwwpsdd08dpprxevwd6v0pfnwvre9v2wsrdv" timestamp="1437443097"&gt;269&lt;/key&gt;&lt;/foreign-keys&gt;&lt;ref-type name="Report"&gt;27&lt;/ref-type&gt;&lt;contributors&gt;&lt;authors&gt;&lt;author&gt;Healy, G.N. &lt;/author&gt;&lt;author&gt;Lawler, S.P.&lt;/author&gt;&lt;author&gt;Thorp, A.&lt;/author&gt;&lt;author&gt;Neuhaus, M.&lt;/author&gt;&lt;author&gt;Robson, E.L.&lt;/author&gt;&lt;author&gt;Owen, N.&lt;/author&gt;&lt;author&gt;Dunstan, D.W.&lt;/author&gt;&lt;/authors&gt;&lt;tertiary-authors&gt;&lt;author&gt;Victorian Health Promotion Foundation&lt;/author&gt;&lt;/tertiary-authors&gt;&lt;/contributors&gt;&lt;titles&gt;&lt;title&gt;Reducing prolonged sitting in the workplace (An evidence review: full report). Available at: http://www.vichealth.vic.gov.au/Publications/Economic-participation/Creating_Healthy_Workplaces.aspx&lt;/title&gt;&lt;/titles&gt;&lt;dates&gt;&lt;year&gt;2012&lt;/year&gt;&lt;/dates&gt;&lt;pub-location&gt;Melbourne, Australia&lt;/pub-location&gt;&lt;publisher&gt;Victorian Health Promotion Foundation&lt;/publisher&gt;&lt;urls&gt;&lt;/urls&gt;&lt;/record&gt;&lt;/Cite&gt;&lt;/EndNote&gt;</w:instrText>
      </w:r>
      <w:r w:rsidRPr="00F51053">
        <w:fldChar w:fldCharType="separate"/>
      </w:r>
      <w:r w:rsidR="00906889" w:rsidRPr="00F51053">
        <w:rPr>
          <w:noProof/>
        </w:rPr>
        <w:t>(G.N.</w:t>
      </w:r>
      <w:r w:rsidR="00DD4AD7">
        <w:rPr>
          <w:noProof/>
        </w:rPr>
        <w:t xml:space="preserve"> </w:t>
      </w:r>
      <w:r w:rsidR="00906889" w:rsidRPr="00F51053">
        <w:rPr>
          <w:noProof/>
        </w:rPr>
        <w:t>Healy et al., 2012)</w:t>
      </w:r>
      <w:r w:rsidRPr="00F51053">
        <w:fldChar w:fldCharType="end"/>
      </w:r>
      <w:r w:rsidRPr="00F51053">
        <w:t xml:space="preserve">. Indeed, in 2010, a systematic literature review which aimed to summarise the impact of workplace interventions on sedentary time found no studies that measured occupational sitting changes as their primary outcome measure </w:t>
      </w:r>
      <w:r w:rsidRPr="00F51053">
        <w:fldChar w:fldCharType="begin"/>
      </w:r>
      <w:r w:rsidR="00576599" w:rsidRPr="00F51053">
        <w:instrText xml:space="preserve"> ADDIN EN.CITE &lt;EndNote&gt;&lt;Cite&gt;&lt;Author&gt;Chau&lt;/Author&gt;&lt;Year&gt;2010&lt;/Year&gt;&lt;RecNum&gt;95&lt;/RecNum&gt;&lt;DisplayText&gt;(Chau et al., 2010)&lt;/DisplayText&gt;&lt;record&gt;&lt;rec-number&gt;95&lt;/rec-number&gt;&lt;foreign-keys&gt;&lt;key app="EN" db-id="pwwpsdd08dpprxevwd6v0pfnwvre9v2wsrdv" timestamp="1428374720"&gt;95&lt;/key&gt;&lt;/foreign-keys&gt;&lt;ref-type name="Journal Article"&gt;17&lt;/ref-type&gt;&lt;contributors&gt;&lt;authors&gt;&lt;author&gt;Chau, J.Y.,&lt;/author&gt;&lt;author&gt;der Ploeg, H.P.,&lt;/author&gt;&lt;author&gt;van Uffelen, J.G.,&lt;/author&gt;&lt;author&gt;Wong, J.,&lt;/author&gt;&lt;author&gt;Riphagen, I.,&lt;/author&gt;&lt;author&gt;Healy, G.N.,&lt;/author&gt;&lt;author&gt;Gilson, N.D.,&lt;/author&gt;&lt;author&gt;Dunstan, D.W.,&lt;/author&gt;&lt;author&gt;Bauman, A.E.,&lt;/author&gt;&lt;author&gt;Owen, N.,&lt;/author&gt;&lt;author&gt;Brown, W.J.&lt;/author&gt;&lt;/authors&gt;&lt;/contributors&gt;&lt;auth-address&gt;Cluster for Physical Activity and Health, Sydney School of Public Health, University of Sydney, NSW, Australia. josephine.chau@sydney.edu.au&lt;/auth-address&gt;&lt;titles&gt;&lt;title&gt;Are workplace interventions to reduce sitting effective? A systematic review&lt;/title&gt;&lt;secondary-title&gt;Preventive Medicine&lt;/secondary-title&gt;&lt;alt-title&gt;Prev Med&lt;/alt-title&gt;&lt;/titles&gt;&lt;periodical&gt;&lt;full-title&gt;Prev Med&lt;/full-title&gt;&lt;abbr-1&gt;Preventive medicine&lt;/abbr-1&gt;&lt;/periodical&gt;&lt;alt-periodical&gt;&lt;full-title&gt;Prev Med&lt;/full-title&gt;&lt;abbr-1&gt;Preventive medicine&lt;/abbr-1&gt;&lt;/alt-periodical&gt;&lt;pages&gt;352-356&lt;/pages&gt;&lt;volume&gt;51&lt;/volume&gt;&lt;number&gt;5&lt;/number&gt;&lt;keywords&gt;&lt;keyword&gt;Humans&lt;/keyword&gt;&lt;keyword&gt;Intervention Studies&lt;/keyword&gt;&lt;keyword&gt;Motor Activity&lt;/keyword&gt;&lt;keyword&gt;Occupational Diseases/prevention &amp;amp; control&lt;/keyword&gt;&lt;keyword&gt;*Posture&lt;/keyword&gt;&lt;keyword&gt;Randomized Controlled Trials as Topic&lt;/keyword&gt;&lt;keyword&gt;*Sedentary Lifestyle&lt;/keyword&gt;&lt;keyword&gt;Workplace/statistics &amp;amp; numerical data&lt;/keyword&gt;&lt;/keywords&gt;&lt;dates&gt;&lt;year&gt;2010&lt;/year&gt;&lt;pub-dates&gt;&lt;date&gt;Nov&lt;/date&gt;&lt;/pub-dates&gt;&lt;/dates&gt;&lt;isbn&gt;1096-0260 (Electronic)&amp;#xD;0091-7435 (Linking)&lt;/isbn&gt;&lt;accession-num&gt;20801153&lt;/accession-num&gt;&lt;urls&gt;&lt;related-urls&gt;&lt;url&gt;http://www.ncbi.nlm.nih.gov/pubmed/20801153&lt;/url&gt;&lt;/related-urls&gt;&lt;/urls&gt;&lt;electronic-resource-num&gt;10.1016/j.ypmed.2010.08.012&lt;/electronic-resource-num&gt;&lt;/record&gt;&lt;/Cite&gt;&lt;/EndNote&gt;</w:instrText>
      </w:r>
      <w:r w:rsidRPr="00F51053">
        <w:fldChar w:fldCharType="separate"/>
      </w:r>
      <w:r w:rsidRPr="00F51053">
        <w:rPr>
          <w:noProof/>
        </w:rPr>
        <w:t>(Chau et al., 2010)</w:t>
      </w:r>
      <w:r w:rsidRPr="00F51053">
        <w:fldChar w:fldCharType="end"/>
      </w:r>
      <w:r w:rsidRPr="00F51053">
        <w:t xml:space="preserve">. Since then, and as noted in Figure 1, this research field has rapidly developed, and there are now </w:t>
      </w:r>
      <w:r w:rsidR="00CD4A7C" w:rsidRPr="00F51053">
        <w:t xml:space="preserve">results published </w:t>
      </w:r>
      <w:r w:rsidR="008C2161" w:rsidRPr="00F51053">
        <w:t xml:space="preserve">from </w:t>
      </w:r>
      <w:r w:rsidRPr="00F51053">
        <w:t xml:space="preserve">several intervention trials that have evaluated the effectiveness of various strategies to reduce prolonged workplace sitting. </w:t>
      </w:r>
    </w:p>
    <w:p w:rsidR="00D34815" w:rsidRPr="00F51053" w:rsidRDefault="00CD0BBC" w:rsidP="00DC6986">
      <w:r w:rsidRPr="00F51053">
        <w:t xml:space="preserve">To date, the majority of interventions have been undertaken in the desk-based office workplace, and this evidence is described in the following section, using evidence summarised in recent reviews </w:t>
      </w:r>
      <w:r w:rsidRPr="00F51053">
        <w:fldChar w:fldCharType="begin">
          <w:fldData xml:space="preserve">PEVuZE5vdGU+PENpdGU+PEF1dGhvcj5Ub3JiZXluczwvQXV0aG9yPjxZZWFyPjIwMTQ8L1llYXI+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</w:fldData>
        </w:fldChar>
      </w:r>
      <w:r w:rsidR="00906889" w:rsidRPr="00F51053">
        <w:instrText xml:space="preserve"> ADDIN EN.CITE </w:instrText>
      </w:r>
      <w:r w:rsidR="00906889" w:rsidRPr="00F51053">
        <w:fldChar w:fldCharType="begin">
          <w:fldData xml:space="preserve">PEVuZE5vdGU+PENpdGU+PEF1dGhvcj5Ub3JiZXluczwvQXV0aG9yPjxZZWFyPjIwMTQ8L1llYXI+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</w:fldData>
        </w:fldChar>
      </w:r>
      <w:r w:rsidR="00906889" w:rsidRPr="00F51053">
        <w:instrText xml:space="preserve"> ADDIN EN.CITE.DATA </w:instrText>
      </w:r>
      <w:r w:rsidR="00906889" w:rsidRPr="00F51053">
        <w:fldChar w:fldCharType="end"/>
      </w:r>
      <w:r w:rsidRPr="00F51053">
        <w:fldChar w:fldCharType="separate"/>
      </w:r>
      <w:r w:rsidR="00906889" w:rsidRPr="00F51053">
        <w:rPr>
          <w:noProof/>
        </w:rPr>
        <w:t>(Chau et al., 2010; G.N.</w:t>
      </w:r>
      <w:r w:rsidR="00DD4AD7">
        <w:rPr>
          <w:noProof/>
        </w:rPr>
        <w:t xml:space="preserve"> </w:t>
      </w:r>
      <w:r w:rsidR="00906889" w:rsidRPr="00F51053">
        <w:rPr>
          <w:noProof/>
        </w:rPr>
        <w:t>Healy et al., 2012; Neuhaus, Eakin, et al., 2014; Prince, Saunders, Gresty, &amp; Reid, 2014; Shrestha et al., 2015; Tew et al., 2015; Torbeyns et al., 2014)</w:t>
      </w:r>
      <w:r w:rsidRPr="00F51053">
        <w:fldChar w:fldCharType="end"/>
      </w:r>
      <w:r w:rsidRPr="00F51053">
        <w:t>, as well as original research reports. This is followed by a section on intervention evidence from other sectors.</w:t>
      </w:r>
    </w:p>
    <w:p w:rsidR="00D34815" w:rsidRPr="00F51053" w:rsidRDefault="00CD0BBC" w:rsidP="000A463F">
      <w:pPr>
        <w:pStyle w:val="Heading2"/>
      </w:pPr>
      <w:bookmarkStart w:id="74" w:name="_Toc440468425"/>
      <w:r w:rsidRPr="00F51053">
        <w:t xml:space="preserve">13.1 Effectiveness of interventions to reduce occupational </w:t>
      </w:r>
      <w:r w:rsidR="00FC7D40" w:rsidRPr="00F51053">
        <w:t>sitting</w:t>
      </w:r>
      <w:r w:rsidRPr="00F51053">
        <w:t xml:space="preserve"> in office workplaces</w:t>
      </w:r>
      <w:bookmarkEnd w:id="74"/>
    </w:p>
    <w:p w:rsidR="00D34815" w:rsidRPr="00F51053" w:rsidRDefault="00CD0BBC" w:rsidP="00DC6986">
      <w:pPr>
        <w:rPr>
          <w:lang w:eastAsia="en-AU"/>
        </w:rPr>
      </w:pPr>
      <w:r w:rsidRPr="00F51053">
        <w:rPr>
          <w:lang w:eastAsia="en-AU"/>
        </w:rPr>
        <w:t xml:space="preserve">Office workers have been identified as a key target group for interventions to reduce prolonged sitting time for several reasons including their high rates of sitting time (see </w:t>
      </w:r>
      <w:r w:rsidR="00452746" w:rsidRPr="00F51053">
        <w:rPr>
          <w:lang w:eastAsia="en-AU"/>
        </w:rPr>
        <w:t>s</w:t>
      </w:r>
      <w:r w:rsidRPr="00F51053">
        <w:rPr>
          <w:lang w:eastAsia="en-AU"/>
        </w:rPr>
        <w:t xml:space="preserve">ection </w:t>
      </w:r>
      <w:r w:rsidR="00452746" w:rsidRPr="00F51053">
        <w:rPr>
          <w:lang w:eastAsia="en-AU"/>
        </w:rPr>
        <w:t>5</w:t>
      </w:r>
      <w:r w:rsidRPr="00F51053">
        <w:rPr>
          <w:lang w:eastAsia="en-AU"/>
        </w:rPr>
        <w:t xml:space="preserve">) and the large proportion of office workers within the workforce (office work is </w:t>
      </w:r>
      <w:r w:rsidR="00CD4A7C" w:rsidRPr="00F51053">
        <w:rPr>
          <w:lang w:eastAsia="en-AU"/>
        </w:rPr>
        <w:t xml:space="preserve">the </w:t>
      </w:r>
      <w:r w:rsidRPr="00F51053">
        <w:rPr>
          <w:lang w:eastAsia="en-AU"/>
        </w:rPr>
        <w:t>largest individual occupational sector in Australia).</w:t>
      </w:r>
    </w:p>
    <w:p w:rsidR="00D34815" w:rsidRPr="00F51053" w:rsidRDefault="00CD0BBC" w:rsidP="00DC6986">
      <w:pPr>
        <w:rPr>
          <w:color w:val="000000"/>
          <w:lang w:eastAsia="en-AU"/>
        </w:rPr>
      </w:pPr>
      <w:r w:rsidRPr="00F51053">
        <w:t xml:space="preserve">The 2010 review by Chau and colleagues </w:t>
      </w:r>
      <w:r w:rsidRPr="00F51053">
        <w:fldChar w:fldCharType="begin"/>
      </w:r>
      <w:r w:rsidR="00576599" w:rsidRPr="00F51053">
        <w:instrText xml:space="preserve"> ADDIN EN.CITE &lt;EndNote&gt;&lt;Cite&gt;&lt;Author&gt;Chau&lt;/Author&gt;&lt;Year&gt;2010&lt;/Year&gt;&lt;RecNum&gt;95&lt;/RecNum&gt;&lt;DisplayText&gt;(Chau et al., 2010)&lt;/DisplayText&gt;&lt;record&gt;&lt;rec-number&gt;95&lt;/rec-number&gt;&lt;foreign-keys&gt;&lt;key app="EN" db-id="pwwpsdd08dpprxevwd6v0pfnwvre9v2wsrdv" timestamp="1428374720"&gt;95&lt;/key&gt;&lt;/foreign-keys&gt;&lt;ref-type name="Journal Article"&gt;17&lt;/ref-type&gt;&lt;contributors&gt;&lt;authors&gt;&lt;author&gt;Chau, J.Y.,&lt;/author&gt;&lt;author&gt;der Ploeg, H.P.,&lt;/author&gt;&lt;author&gt;van Uffelen, J.G.,&lt;/author&gt;&lt;author&gt;Wong, J.,&lt;/author&gt;&lt;author&gt;Riphagen, I.,&lt;/author&gt;&lt;author&gt;Healy, G.N.,&lt;/author&gt;&lt;author&gt;Gilson, N.D.,&lt;/author&gt;&lt;author&gt;Dunstan, D.W.,&lt;/author&gt;&lt;author&gt;Bauman, A.E.,&lt;/author&gt;&lt;author&gt;Owen, N.,&lt;/author&gt;&lt;author&gt;Brown, W.J.&lt;/author&gt;&lt;/authors&gt;&lt;/contributors&gt;&lt;auth-address&gt;Cluster for Physical Activity and Health, Sydney School of Public Health, University of Sydney, NSW, Australia. josephine.chau@sydney.edu.au&lt;/auth-address&gt;&lt;titles&gt;&lt;title&gt;Are workplace interventions to reduce sitting effective? A systematic review&lt;/title&gt;&lt;secondary-title&gt;Preventive Medicine&lt;/secondary-title&gt;&lt;alt-title&gt;Prev Med&lt;/alt-title&gt;&lt;/titles&gt;&lt;periodical&gt;&lt;full-title&gt;Prev Med&lt;/full-title&gt;&lt;abbr-1&gt;Preventive medicine&lt;/abbr-1&gt;&lt;/periodical&gt;&lt;alt-periodical&gt;&lt;full-title&gt;Prev Med&lt;/full-title&gt;&lt;abbr-1&gt;Preventive medicine&lt;/abbr-1&gt;&lt;/alt-periodical&gt;&lt;pages&gt;352-356&lt;/pages&gt;&lt;volume&gt;51&lt;/volume&gt;&lt;number&gt;5&lt;/number&gt;&lt;keywords&gt;&lt;keyword&gt;Humans&lt;/keyword&gt;&lt;keyword&gt;Intervention Studies&lt;/keyword&gt;&lt;keyword&gt;Motor Activity&lt;/keyword&gt;&lt;keyword&gt;Occupational Diseases/prevention &amp;amp; control&lt;/keyword&gt;&lt;keyword&gt;*Posture&lt;/keyword&gt;&lt;keyword&gt;Randomized Controlled Trials as Topic&lt;/keyword&gt;&lt;keyword&gt;*Sedentary Lifestyle&lt;/keyword&gt;&lt;keyword&gt;Workplace/statistics &amp;amp; numerical data&lt;/keyword&gt;&lt;/keywords&gt;&lt;dates&gt;&lt;year&gt;2010&lt;/year&gt;&lt;pub-dates&gt;&lt;date&gt;Nov&lt;/date&gt;&lt;/pub-dates&gt;&lt;/dates&gt;&lt;isbn&gt;1096-0260 (Electronic)&amp;#xD;0091-7435 (Linking)&lt;/isbn&gt;&lt;accession-num&gt;20801153&lt;/accession-num&gt;&lt;urls&gt;&lt;related-urls&gt;&lt;url&gt;http://www.ncbi.nlm.nih.gov/pubmed/20801153&lt;/url&gt;&lt;/related-urls&gt;&lt;/urls&gt;&lt;electronic-resource-num&gt;10.1016/j.ypmed.2010.08.012&lt;/electronic-resource-num&gt;&lt;/record&gt;&lt;/Cite&gt;&lt;/EndNote&gt;</w:instrText>
      </w:r>
      <w:r w:rsidRPr="00F51053">
        <w:fldChar w:fldCharType="separate"/>
      </w:r>
      <w:r w:rsidRPr="00F51053">
        <w:rPr>
          <w:noProof/>
        </w:rPr>
        <w:t>(Chau et al., 2010)</w:t>
      </w:r>
      <w:r w:rsidRPr="00F51053">
        <w:fldChar w:fldCharType="end"/>
      </w:r>
      <w:r w:rsidRPr="00F51053">
        <w:rPr>
          <w:color w:val="000000"/>
          <w:lang w:eastAsia="en-AU"/>
        </w:rPr>
        <w:t xml:space="preserve"> was the first (from a broader public health / physical activity discipline) to systematically summarise the effectiveness </w:t>
      </w:r>
      <w:r w:rsidR="00FC7D40" w:rsidRPr="00F51053">
        <w:rPr>
          <w:color w:val="000000"/>
          <w:lang w:eastAsia="en-AU"/>
        </w:rPr>
        <w:t xml:space="preserve">of </w:t>
      </w:r>
      <w:r w:rsidRPr="00F51053">
        <w:rPr>
          <w:color w:val="000000"/>
          <w:lang w:eastAsia="en-AU"/>
        </w:rPr>
        <w:t>workplace intervention</w:t>
      </w:r>
      <w:r w:rsidR="00E4790C" w:rsidRPr="00F51053">
        <w:rPr>
          <w:color w:val="000000"/>
          <w:lang w:eastAsia="en-AU"/>
        </w:rPr>
        <w:t xml:space="preserve">s </w:t>
      </w:r>
      <w:r w:rsidRPr="00F51053">
        <w:rPr>
          <w:color w:val="000000"/>
          <w:lang w:eastAsia="en-AU"/>
        </w:rPr>
        <w:t xml:space="preserve">targeting physical activity and/or sedentary behaviour on sedentary behaviour outcomes. Although no significant reduction in sedentary behaviour was observed, key limitations of the </w:t>
      </w:r>
      <w:r w:rsidR="00E4790C" w:rsidRPr="00F51053">
        <w:rPr>
          <w:color w:val="000000"/>
          <w:lang w:eastAsia="en-AU"/>
        </w:rPr>
        <w:t>studies</w:t>
      </w:r>
      <w:r w:rsidRPr="00F51053">
        <w:rPr>
          <w:color w:val="000000"/>
          <w:lang w:eastAsia="en-AU"/>
        </w:rPr>
        <w:t xml:space="preserve"> were noted. Specifically, the primary aim of all six studies identified was to increase </w:t>
      </w:r>
      <w:r w:rsidR="008C2161" w:rsidRPr="00F51053">
        <w:rPr>
          <w:color w:val="000000"/>
          <w:lang w:eastAsia="en-AU"/>
        </w:rPr>
        <w:t xml:space="preserve">occupational </w:t>
      </w:r>
      <w:r w:rsidRPr="00F51053">
        <w:rPr>
          <w:color w:val="000000"/>
          <w:lang w:eastAsia="en-AU"/>
        </w:rPr>
        <w:t xml:space="preserve">physical activity; all used subjective sedentary behaviour measures; only one measured </w:t>
      </w:r>
      <w:r w:rsidR="00E4790C" w:rsidRPr="00F51053">
        <w:rPr>
          <w:color w:val="000000"/>
          <w:lang w:eastAsia="en-AU"/>
        </w:rPr>
        <w:t xml:space="preserve">occupational </w:t>
      </w:r>
      <w:r w:rsidR="008E6BF8" w:rsidRPr="00F51053">
        <w:rPr>
          <w:color w:val="000000"/>
          <w:lang w:eastAsia="en-AU"/>
        </w:rPr>
        <w:t>sitting</w:t>
      </w:r>
      <w:r w:rsidRPr="00F51053">
        <w:rPr>
          <w:color w:val="000000"/>
          <w:lang w:eastAsia="en-AU"/>
        </w:rPr>
        <w:t xml:space="preserve">; and, all studies targeted </w:t>
      </w:r>
      <w:r w:rsidR="00E4790C" w:rsidRPr="00F51053">
        <w:rPr>
          <w:color w:val="000000"/>
          <w:lang w:eastAsia="en-AU"/>
        </w:rPr>
        <w:t>interventions</w:t>
      </w:r>
      <w:r w:rsidRPr="00F51053">
        <w:rPr>
          <w:color w:val="000000"/>
          <w:lang w:eastAsia="en-AU"/>
        </w:rPr>
        <w:t xml:space="preserve"> </w:t>
      </w:r>
      <w:r w:rsidR="008C2161" w:rsidRPr="00F51053">
        <w:rPr>
          <w:color w:val="000000"/>
          <w:lang w:eastAsia="en-AU"/>
        </w:rPr>
        <w:t xml:space="preserve">solely </w:t>
      </w:r>
      <w:r w:rsidRPr="00F51053">
        <w:rPr>
          <w:color w:val="000000"/>
          <w:lang w:eastAsia="en-AU"/>
        </w:rPr>
        <w:t xml:space="preserve">at the individual level. In 2014, a similar review was conducted by Prince and colleagues </w:t>
      </w:r>
      <w:r w:rsidRPr="00F51053">
        <w:rPr>
          <w:color w:val="000000"/>
          <w:lang w:eastAsia="en-AU"/>
        </w:rPr>
        <w:fldChar w:fldCharType="begin"/>
      </w:r>
      <w:r w:rsidR="00576599" w:rsidRPr="00F51053">
        <w:rPr>
          <w:color w:val="000000"/>
          <w:lang w:eastAsia="en-AU"/>
        </w:rPr>
        <w:instrText xml:space="preserve"> ADDIN EN.CITE &lt;EndNote&gt;&lt;Cite&gt;&lt;Author&gt;Prince&lt;/Author&gt;&lt;Year&gt;2014&lt;/Year&gt;&lt;RecNum&gt;133&lt;/RecNum&gt;&lt;DisplayText&gt;(Prince et al., 2014)&lt;/DisplayText&gt;&lt;record&gt;&lt;rec-number&gt;133&lt;/rec-number&gt;&lt;foreign-keys&gt;&lt;key app="EN" db-id="pwwpsdd08dpprxevwd6v0pfnwvre9v2wsrdv" timestamp="1428567642"&gt;133&lt;/key&gt;&lt;/foreign-keys&gt;&lt;ref-type name="Journal Article"&gt;17&lt;/ref-type&gt;&lt;contributors&gt;&lt;authors&gt;&lt;author&gt;Prince, S. A.&lt;/author&gt;&lt;author&gt;Saunders, T. J.&lt;/author&gt;&lt;author&gt;Gresty, K.&lt;/author&gt;&lt;author&gt;Reid, R. D.&lt;/author&gt;&lt;/authors&gt;&lt;/contributors&gt;&lt;auth-address&gt;Division of Prevention and Rehabilitation, University of Ottawa Heart Institute, Ottawa, Canada.&lt;/auth-address&gt;&lt;titles&gt;&lt;title&gt;A comparison of the effectiveness of physical activity and sedentary behaviour interventions in reducing sedentary time in adults: a systematic review and meta-analysis of controlled trials&lt;/title&gt;&lt;secondary-title&gt;Obesity Reviews&lt;/secondary-title&gt;&lt;alt-title&gt;Obes Rev&lt;/alt-title&gt;&lt;/titles&gt;&lt;alt-periodical&gt;&lt;full-title&gt;Obes Rev&lt;/full-title&gt;&lt;abbr-1&gt;Obesity reviews : an official journal of the International Association for the Study of Obesity&lt;/abbr-1&gt;&lt;/alt-periodical&gt;&lt;pages&gt;905-919&lt;/pages&gt;&lt;volume&gt;15&lt;/volume&gt;&lt;number&gt;11&lt;/number&gt;&lt;keywords&gt;&lt;keyword&gt;Intervention&lt;/keyword&gt;&lt;keyword&gt;physical activity&lt;/keyword&gt;&lt;keyword&gt;sedentary behaviour&lt;/keyword&gt;&lt;keyword&gt;systematic review&lt;/keyword&gt;&lt;/keywords&gt;&lt;dates&gt;&lt;year&gt;2014&lt;/year&gt;&lt;pub-dates&gt;&lt;date&gt;Nov&lt;/date&gt;&lt;/pub-dates&gt;&lt;/dates&gt;&lt;isbn&gt;1467-789X (Electronic)&amp;#xD;1467-7881 (Linking)&lt;/isbn&gt;&lt;accession-num&gt;25112481&lt;/accession-num&gt;&lt;urls&gt;&lt;related-urls&gt;&lt;url&gt;http://www.ncbi.nlm.nih.gov/pubmed/25112481&lt;/url&gt;&lt;/related-urls&gt;&lt;/urls&gt;&lt;custom2&gt;4233995&lt;/custom2&gt;&lt;electronic-resource-num&gt;10.1111/obr.12215&lt;/electronic-resource-num&gt;&lt;/record&gt;&lt;/Cite&gt;&lt;/EndNote&gt;</w:instrText>
      </w:r>
      <w:r w:rsidRPr="00F51053">
        <w:rPr>
          <w:color w:val="000000"/>
          <w:lang w:eastAsia="en-AU"/>
        </w:rPr>
        <w:fldChar w:fldCharType="separate"/>
      </w:r>
      <w:r w:rsidRPr="00F51053">
        <w:rPr>
          <w:noProof/>
          <w:color w:val="000000"/>
          <w:lang w:eastAsia="en-AU"/>
        </w:rPr>
        <w:t>(Prince et al., 2014)</w:t>
      </w:r>
      <w:r w:rsidRPr="00F51053">
        <w:rPr>
          <w:color w:val="000000"/>
          <w:lang w:eastAsia="en-AU"/>
        </w:rPr>
        <w:fldChar w:fldCharType="end"/>
      </w:r>
      <w:r w:rsidRPr="00F51053">
        <w:rPr>
          <w:color w:val="000000"/>
          <w:lang w:eastAsia="en-AU"/>
        </w:rPr>
        <w:t xml:space="preserve">, which included 33 studies, six of which addressed sedentary behaviour only, with seven targeting physical activity and sedentary behaviour. The authors concluded that interventions with a focus on physical activity or that included both a physical activity and sedentary behaviour component produced less consistent ﬁndings and generally resulted in modest reductions in sedentary time. In contrast, there was consistent evidence that large and clinically meaningful reductions in sedentary time can be expected from interventions with a focus on reducing sedentary behaviours. This suggests that to reduce prolonged workplace sitting time, interventions should specifically target </w:t>
      </w:r>
      <w:r w:rsidR="008E6BF8" w:rsidRPr="00F51053">
        <w:rPr>
          <w:color w:val="000000"/>
          <w:lang w:eastAsia="en-AU"/>
        </w:rPr>
        <w:t>occupational sitting</w:t>
      </w:r>
      <w:r w:rsidRPr="00F51053">
        <w:rPr>
          <w:color w:val="000000"/>
          <w:lang w:eastAsia="en-AU"/>
        </w:rPr>
        <w:t>.</w:t>
      </w:r>
      <w:r w:rsidR="00DD4AD7">
        <w:rPr>
          <w:color w:val="000000"/>
          <w:lang w:eastAsia="en-AU"/>
        </w:rPr>
        <w:t xml:space="preserve"> </w:t>
      </w:r>
    </w:p>
    <w:p w:rsidR="00D34815" w:rsidRPr="00F51053" w:rsidRDefault="00CD0BBC" w:rsidP="00DC6986">
      <w:r w:rsidRPr="00F51053">
        <w:rPr>
          <w:lang w:eastAsia="en-AU"/>
        </w:rPr>
        <w:t xml:space="preserve">Five </w:t>
      </w:r>
      <w:r w:rsidR="00E43276" w:rsidRPr="00F51053">
        <w:rPr>
          <w:lang w:eastAsia="en-AU"/>
        </w:rPr>
        <w:t xml:space="preserve">recent </w:t>
      </w:r>
      <w:r w:rsidRPr="00F51053">
        <w:rPr>
          <w:lang w:eastAsia="en-AU"/>
        </w:rPr>
        <w:t xml:space="preserve">reviews have investigated the effectiveness of various strategies for reducing workplace sitting time </w:t>
      </w:r>
      <w:r w:rsidRPr="00F51053">
        <w:rPr>
          <w:lang w:eastAsia="en-AU"/>
        </w:rPr>
        <w:fldChar w:fldCharType="begin">
          <w:fldData xml:space="preserve">PEVuZE5vdGU+PENpdGU+PEF1dGhvcj5UZXc8L0F1dGhvcj48WWVhcj4yMDE1PC9ZZWFyPjxSZWNO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</w:fldData>
        </w:fldChar>
      </w:r>
      <w:r w:rsidR="00906889" w:rsidRPr="00F51053">
        <w:rPr>
          <w:lang w:eastAsia="en-AU"/>
        </w:rPr>
        <w:instrText xml:space="preserve"> ADDIN EN.CITE </w:instrText>
      </w:r>
      <w:r w:rsidR="00906889" w:rsidRPr="00F51053">
        <w:rPr>
          <w:lang w:eastAsia="en-AU"/>
        </w:rPr>
        <w:fldChar w:fldCharType="begin">
          <w:fldData xml:space="preserve">PEVuZE5vdGU+PENpdGU+PEF1dGhvcj5UZXc8L0F1dGhvcj48WWVhcj4yMDE1PC9ZZWFyPjxSZWNO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</w:fldData>
        </w:fldChar>
      </w:r>
      <w:r w:rsidR="00906889" w:rsidRPr="00F51053">
        <w:rPr>
          <w:lang w:eastAsia="en-AU"/>
        </w:rPr>
        <w:instrText xml:space="preserve"> ADDIN EN.CITE.DATA </w:instrText>
      </w:r>
      <w:r w:rsidR="00906889" w:rsidRPr="00F51053">
        <w:rPr>
          <w:lang w:eastAsia="en-AU"/>
        </w:rPr>
      </w:r>
      <w:r w:rsidR="00906889" w:rsidRPr="00F51053">
        <w:rPr>
          <w:lang w:eastAsia="en-AU"/>
        </w:rPr>
        <w:fldChar w:fldCharType="end"/>
      </w:r>
      <w:r w:rsidRPr="00F51053">
        <w:rPr>
          <w:lang w:eastAsia="en-AU"/>
        </w:rPr>
      </w:r>
      <w:r w:rsidRPr="00F51053">
        <w:rPr>
          <w:lang w:eastAsia="en-AU"/>
        </w:rPr>
        <w:fldChar w:fldCharType="separate"/>
      </w:r>
      <w:r w:rsidR="00906889" w:rsidRPr="00F51053">
        <w:rPr>
          <w:noProof/>
          <w:lang w:eastAsia="en-AU"/>
        </w:rPr>
        <w:t>(G.N.</w:t>
      </w:r>
      <w:r w:rsidR="00DD4AD7">
        <w:rPr>
          <w:noProof/>
          <w:lang w:eastAsia="en-AU"/>
        </w:rPr>
        <w:t xml:space="preserve"> </w:t>
      </w:r>
      <w:r w:rsidR="00906889" w:rsidRPr="00DD4AD7">
        <w:rPr>
          <w:noProof/>
          <w:lang w:eastAsia="en-AU"/>
        </w:rPr>
        <w:t>Healy et al., 2012; Neuhaus, Eakin, et al., 2014; Shrestha et al., 2015; Tew et al., 2015; Torbeyns et al., 2014)</w:t>
      </w:r>
      <w:r w:rsidRPr="00F51053">
        <w:rPr>
          <w:lang w:eastAsia="en-AU"/>
        </w:rPr>
        <w:fldChar w:fldCharType="end"/>
      </w:r>
      <w:r w:rsidRPr="00DD4AD7">
        <w:rPr>
          <w:lang w:eastAsia="en-AU"/>
        </w:rPr>
        <w:t xml:space="preserve">. </w:t>
      </w:r>
      <w:r w:rsidRPr="00F51053">
        <w:t xml:space="preserve">The applied intervention strategies identified across all the reviewed studies could be considered as targeting either one or a combination of the broader categories of: the </w:t>
      </w:r>
      <w:r w:rsidR="00E91405" w:rsidRPr="00F51053">
        <w:lastRenderedPageBreak/>
        <w:t>organisation</w:t>
      </w:r>
      <w:r w:rsidR="00E43276" w:rsidRPr="00F51053">
        <w:t>’s</w:t>
      </w:r>
      <w:r w:rsidRPr="00F51053">
        <w:t xml:space="preserve"> physical </w:t>
      </w:r>
      <w:r w:rsidR="00E91405" w:rsidRPr="00F51053">
        <w:t xml:space="preserve">and cultural </w:t>
      </w:r>
      <w:r w:rsidRPr="00F51053">
        <w:t>environment; tools</w:t>
      </w:r>
      <w:r w:rsidR="00E91405" w:rsidRPr="00F51053">
        <w:t>/equipment/furniture</w:t>
      </w:r>
      <w:r w:rsidRPr="00F51053">
        <w:t xml:space="preserve">; and, the individual worker. </w:t>
      </w:r>
    </w:p>
    <w:p w:rsidR="00D34815" w:rsidRPr="00F51053" w:rsidRDefault="00CD0BBC" w:rsidP="000A463F">
      <w:pPr>
        <w:pStyle w:val="Heading3"/>
      </w:pPr>
      <w:r w:rsidRPr="00F51053">
        <w:t xml:space="preserve">13.1.1 Interventions targeting the </w:t>
      </w:r>
      <w:r w:rsidR="00894F6C" w:rsidRPr="00F51053">
        <w:t>organisational</w:t>
      </w:r>
      <w:r w:rsidRPr="00F51053">
        <w:t xml:space="preserve"> physical </w:t>
      </w:r>
      <w:r w:rsidR="00894F6C" w:rsidRPr="00F51053">
        <w:t xml:space="preserve">and cultural </w:t>
      </w:r>
      <w:r w:rsidRPr="00F51053">
        <w:t xml:space="preserve">environment </w:t>
      </w:r>
    </w:p>
    <w:p w:rsidR="00D34815" w:rsidRPr="00F51053" w:rsidRDefault="00CD0BBC" w:rsidP="00DC6986">
      <w:r w:rsidRPr="00F51053">
        <w:rPr>
          <w:lang w:eastAsia="en-AU"/>
        </w:rPr>
        <w:t xml:space="preserve">One integral element that can restrict or promote activity is the </w:t>
      </w:r>
      <w:r w:rsidR="00894F6C" w:rsidRPr="00F51053">
        <w:rPr>
          <w:lang w:eastAsia="en-AU"/>
        </w:rPr>
        <w:t>organisation</w:t>
      </w:r>
      <w:r w:rsidR="00E43276" w:rsidRPr="00F51053">
        <w:rPr>
          <w:lang w:eastAsia="en-AU"/>
        </w:rPr>
        <w:t>’s</w:t>
      </w:r>
      <w:r w:rsidR="00894F6C" w:rsidRPr="00F51053">
        <w:rPr>
          <w:lang w:eastAsia="en-AU"/>
        </w:rPr>
        <w:t xml:space="preserve"> </w:t>
      </w:r>
      <w:r w:rsidRPr="00F51053">
        <w:rPr>
          <w:lang w:eastAsia="en-AU"/>
        </w:rPr>
        <w:t xml:space="preserve">physical environment. Interventions that target building design have the potential to impact on the behaviour of all employees, and once built, the intervention remains ongoing. To date, there is minimal evidence on the impact of the </w:t>
      </w:r>
      <w:r w:rsidRPr="00F51053" w:rsidDel="00D07A4C">
        <w:rPr>
          <w:lang w:eastAsia="en-AU"/>
        </w:rPr>
        <w:t xml:space="preserve">macro-level physical environment </w:t>
      </w:r>
      <w:r w:rsidRPr="00F51053">
        <w:rPr>
          <w:lang w:eastAsia="en-AU"/>
        </w:rPr>
        <w:t xml:space="preserve">on </w:t>
      </w:r>
      <w:r w:rsidR="00894F6C" w:rsidRPr="00F51053">
        <w:rPr>
          <w:lang w:eastAsia="en-AU"/>
        </w:rPr>
        <w:t xml:space="preserve">occupational </w:t>
      </w:r>
      <w:r w:rsidR="008E6BF8" w:rsidRPr="00F51053">
        <w:rPr>
          <w:lang w:eastAsia="en-AU"/>
        </w:rPr>
        <w:t>sitting</w:t>
      </w:r>
      <w:r w:rsidRPr="00F51053">
        <w:rPr>
          <w:lang w:eastAsia="en-AU"/>
        </w:rPr>
        <w:t>, with some preliminary evidence suggesting that there may be some benefit</w:t>
      </w:r>
      <w:r w:rsidRPr="00F51053" w:rsidDel="00D07A4C">
        <w:rPr>
          <w:lang w:eastAsia="en-AU"/>
        </w:rPr>
        <w:t xml:space="preserve"> </w:t>
      </w:r>
      <w:r w:rsidR="00E447AB" w:rsidRPr="00F51053">
        <w:rPr>
          <w:lang w:eastAsia="en-AU"/>
        </w:rPr>
        <w:fldChar w:fldCharType="begin"/>
      </w:r>
      <w:r w:rsidR="00E447AB" w:rsidRPr="00F51053">
        <w:rPr>
          <w:lang w:eastAsia="en-AU"/>
        </w:rPr>
        <w:instrText xml:space="preserve"> ADDIN EN.CITE &lt;EndNote&gt;&lt;Cite&gt;&lt;Author&gt;Gorman&lt;/Author&gt;&lt;Year&gt;2013&lt;/Year&gt;&lt;RecNum&gt;273&lt;/RecNum&gt;&lt;DisplayText&gt;(Gorman et al., 2013)&lt;/DisplayText&gt;&lt;record&gt;&lt;rec-number&gt;273&lt;/rec-number&gt;&lt;foreign-keys&gt;&lt;key app="EN" db-id="pwwpsdd08dpprxevwd6v0pfnwvre9v2wsrdv" timestamp="1437443097"&gt;273&lt;/key&gt;&lt;/foreign-keys&gt;&lt;ref-type name="Journal Article"&gt;17&lt;/ref-type&gt;&lt;contributors&gt;&lt;authors&gt;&lt;author&gt;Gorman, E.,&lt;/author&gt;&lt;author&gt;Ashe, M.C.,&lt;/author&gt;&lt;author&gt;Dunstan, D.W.,&lt;/author&gt;&lt;author&gt;Hanson, H.M.,&lt;/author&gt;&lt;author&gt;Madden, K.,&lt;/author&gt;&lt;author&gt;Winkler, E.A.,&lt;/author&gt;&lt;author&gt;McKay, H.A.,&lt;/author&gt;&lt;author&gt;Healy, G.N.&lt;/author&gt;&lt;/authors&gt;&lt;/contributors&gt;&lt;auth-address&gt;Centre for Hip Health and Mobility, Vancouver, British Columbia, Canada ; University of British Columbia Department of Family Practice, Vancouver, British Columbia, Canada.&lt;/auth-address&gt;&lt;titles&gt;&lt;title&gt;Does an &amp;apos;activity-permissive&amp;apos; workplace change office workers&amp;apos; sitting and activity time?&lt;/title&gt;&lt;secondary-title&gt;PloS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one&lt;/abbr-1&gt;&lt;/alt-periodical&gt;&lt;pages&gt;e76723&lt;/pages&gt;&lt;volume&gt;8&lt;/volume&gt;&lt;number&gt;10&lt;/number&gt;&lt;edition&gt;2013/10/08&lt;/edition&gt;&lt;dates&gt;&lt;year&gt;2013&lt;/year&gt;&lt;/dates&gt;&lt;isbn&gt;1932-6203 (Electronic)&amp;#xD;1932-6203 (Linking)&lt;/isbn&gt;&lt;accession-num&gt;24098555&lt;/accession-num&gt;&lt;work-type&gt;Research Support, Non-U.S. Gov&amp;apos;t&lt;/work-type&gt;&lt;urls&gt;&lt;related-urls&gt;&lt;url&gt;http://www.ncbi.nlm.nih.gov/pubmed/24098555&lt;/url&gt;&lt;/related-urls&gt;&lt;/urls&gt;&lt;custom2&gt;3788722&lt;/custom2&gt;&lt;electronic-resource-num&gt;10.1371/journal.pone.0076723&lt;/electronic-resource-num&gt;&lt;language&gt;eng&lt;/language&gt;&lt;/record&gt;&lt;/Cite&gt;&lt;/EndNote&gt;</w:instrText>
      </w:r>
      <w:r w:rsidR="00E447AB" w:rsidRPr="00F51053">
        <w:rPr>
          <w:lang w:eastAsia="en-AU"/>
        </w:rPr>
        <w:fldChar w:fldCharType="separate"/>
      </w:r>
      <w:r w:rsidR="00E447AB" w:rsidRPr="00F51053">
        <w:rPr>
          <w:noProof/>
          <w:lang w:eastAsia="en-AU"/>
        </w:rPr>
        <w:t>(Gorman et al., 2013)</w:t>
      </w:r>
      <w:r w:rsidR="00E447AB" w:rsidRPr="00F51053">
        <w:rPr>
          <w:lang w:eastAsia="en-AU"/>
        </w:rPr>
        <w:fldChar w:fldCharType="end"/>
      </w:r>
      <w:r w:rsidRPr="00F51053">
        <w:rPr>
          <w:lang w:eastAsia="en-AU"/>
        </w:rPr>
        <w:t>. F</w:t>
      </w:r>
      <w:r w:rsidRPr="00F51053" w:rsidDel="00D07A4C">
        <w:rPr>
          <w:lang w:eastAsia="en-AU"/>
        </w:rPr>
        <w:t xml:space="preserve">urther evidence on the importance of the </w:t>
      </w:r>
      <w:r w:rsidR="00894F6C" w:rsidRPr="00F51053">
        <w:rPr>
          <w:lang w:eastAsia="en-AU"/>
        </w:rPr>
        <w:t xml:space="preserve">built workplace </w:t>
      </w:r>
      <w:r w:rsidRPr="00F51053" w:rsidDel="00D07A4C">
        <w:rPr>
          <w:lang w:eastAsia="en-AU"/>
        </w:rPr>
        <w:t>environment (both by itself, and in combination with other strategies to reduce workplace sitting) is required</w:t>
      </w:r>
      <w:r w:rsidRPr="00F51053">
        <w:rPr>
          <w:lang w:eastAsia="en-AU"/>
        </w:rPr>
        <w:t>.</w:t>
      </w:r>
      <w:r w:rsidR="00DD4AD7">
        <w:rPr>
          <w:lang w:eastAsia="en-AU"/>
        </w:rPr>
        <w:t xml:space="preserve"> </w:t>
      </w:r>
    </w:p>
    <w:p w:rsidR="00D34815" w:rsidRPr="00F51053" w:rsidRDefault="00E4790C" w:rsidP="00DC6986">
      <w:pPr>
        <w:rPr>
          <w:color w:val="000000"/>
          <w:lang w:eastAsia="en-AU"/>
        </w:rPr>
      </w:pPr>
      <w:r w:rsidRPr="00F51053">
        <w:rPr>
          <w:color w:val="000000"/>
          <w:lang w:eastAsia="en-AU"/>
        </w:rPr>
        <w:t>Organisational</w:t>
      </w:r>
      <w:r w:rsidR="00894F6C" w:rsidRPr="00F51053">
        <w:rPr>
          <w:color w:val="000000"/>
          <w:lang w:eastAsia="en-AU"/>
        </w:rPr>
        <w:t xml:space="preserve"> cultural environment</w:t>
      </w:r>
      <w:r w:rsidRPr="00F51053">
        <w:rPr>
          <w:color w:val="000000"/>
          <w:lang w:eastAsia="en-AU"/>
        </w:rPr>
        <w:t xml:space="preserve"> strategies for reducing sitting time include visible management support, </w:t>
      </w:r>
      <w:r w:rsidRPr="00F51053">
        <w:t xml:space="preserve">enabling health promotion activities to occur during work hours, and providing resources and implementing policies to support the change. The level of organisational support has been highlighted as a key element within successful workplace interventions </w:t>
      </w:r>
      <w:r w:rsidR="00F80BB1" w:rsidRPr="00F51053">
        <w:fldChar w:fldCharType="begin">
          <w:fldData xml:space="preserve">PEVuZE5vdGU+PENpdGU+PEF1dGhvcj5OZXVoYXVzPC9BdXRob3I+PFllYXI+MjAxNDwvWWVhcj48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</w:fldData>
        </w:fldChar>
      </w:r>
      <w:r w:rsidR="00906889" w:rsidRPr="00F51053">
        <w:instrText xml:space="preserve"> ADDIN EN.CITE </w:instrText>
      </w:r>
      <w:r w:rsidR="00906889" w:rsidRPr="00F51053">
        <w:fldChar w:fldCharType="begin">
          <w:fldData xml:space="preserve">PEVuZE5vdGU+PENpdGU+PEF1dGhvcj5OZXVoYXVzPC9BdXRob3I+PFllYXI+MjAxNDwvWWVhcj48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</w:fldData>
        </w:fldChar>
      </w:r>
      <w:r w:rsidR="00906889" w:rsidRPr="00F51053">
        <w:instrText xml:space="preserve"> ADDIN EN.CITE.DATA </w:instrText>
      </w:r>
      <w:r w:rsidR="00906889" w:rsidRPr="00F51053">
        <w:fldChar w:fldCharType="end"/>
      </w:r>
      <w:r w:rsidR="00F80BB1" w:rsidRPr="00F51053">
        <w:fldChar w:fldCharType="separate"/>
      </w:r>
      <w:r w:rsidR="00906889" w:rsidRPr="00F51053">
        <w:rPr>
          <w:noProof/>
        </w:rPr>
        <w:t>(Neuhaus, Healy, et al., 2014)</w:t>
      </w:r>
      <w:r w:rsidR="00F80BB1" w:rsidRPr="00F51053">
        <w:fldChar w:fldCharType="end"/>
      </w:r>
      <w:r w:rsidRPr="00F51053">
        <w:t xml:space="preserve">, as well as an important barrier to change </w:t>
      </w:r>
      <w:r w:rsidR="00F80BB1" w:rsidRPr="00F51053">
        <w:fldChar w:fldCharType="begin"/>
      </w:r>
      <w:r w:rsidR="00906889" w:rsidRPr="00F51053">
        <w:instrText xml:space="preserve"> ADDIN EN.CITE &lt;EndNote&gt;&lt;Cite&gt;&lt;Author&gt;Parry&lt;/Author&gt;&lt;Year&gt;2013&lt;/Year&gt;&lt;RecNum&gt;86&lt;/RecNum&gt;&lt;DisplayText&gt;(Parry, Straker, Gilson, &amp;amp; Smith, 2013)&lt;/DisplayText&gt;&lt;record&gt;&lt;rec-number&gt;86&lt;/rec-number&gt;&lt;foreign-keys&gt;&lt;key app="EN" db-id="pwwpsdd08dpprxevwd6v0pfnwvre9v2wsrdv" timestamp="1428288024"&gt;86&lt;/key&gt;&lt;/foreign-keys&gt;&lt;ref-type name="Journal Article"&gt;17&lt;/ref-type&gt;&lt;contributors&gt;&lt;authors&gt;&lt;author&gt;Parry, S.,&lt;/author&gt;&lt;author&gt;Straker, L.,&lt;/author&gt;&lt;author&gt;Gilson, N.D.,&lt;/author&gt;&lt;author&gt;Smith, A.J.&lt;/author&gt;&lt;/authors&gt;&lt;/contributors&gt;&lt;auth-address&gt;School of Physiotherapy, Curtin University, Perth Western Australia, Australia.&lt;/auth-address&gt;&lt;titles&gt;&lt;title&gt;Participatory workplace interventions can reduce sedentary time for office workers--a randomised controlled trial&lt;/title&gt;&lt;secondary-title&gt;PLoS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78957&lt;/pages&gt;&lt;volume&gt;8&lt;/volume&gt;&lt;number&gt;11&lt;/number&gt;&lt;keywords&gt;&lt;keyword&gt;Adult&lt;/keyword&gt;&lt;keyword&gt;Aged&lt;/keyword&gt;&lt;keyword&gt;Behavior&lt;/keyword&gt;&lt;keyword&gt;Female&lt;/keyword&gt;&lt;keyword&gt;Health Promotion/*methods&lt;/keyword&gt;&lt;keyword&gt;Humans&lt;/keyword&gt;&lt;keyword&gt;Male&lt;/keyword&gt;&lt;keyword&gt;Middle Aged&lt;/keyword&gt;&lt;keyword&gt;*Motor Activity&lt;/keyword&gt;&lt;keyword&gt;Outcome Assessment (Health Care)&lt;/keyword&gt;&lt;keyword&gt;*Sedentary Lifestyle&lt;/keyword&gt;&lt;keyword&gt;Time Factors&lt;/keyword&gt;&lt;keyword&gt;Workplace&lt;/keyword&gt;&lt;keyword&gt;Young Adult&lt;/keyword&gt;&lt;/keywords&gt;&lt;dates&gt;&lt;year&gt;2013&lt;/year&gt;&lt;/dates&gt;&lt;isbn&gt;1932-6203 (Electronic)&amp;#xD;1932-6203 (Linking)&lt;/isbn&gt;&lt;accession-num&gt;24265734&lt;/accession-num&gt;&lt;urls&gt;&lt;related-urls&gt;&lt;url&gt;http://www.ncbi.nlm.nih.gov/pubmed/24265734&lt;/url&gt;&lt;/related-urls&gt;&lt;/urls&gt;&lt;custom2&gt;3827087&lt;/custom2&gt;&lt;electronic-resource-num&gt;10.1371/journal.pone.0078957&lt;/electronic-resource-num&gt;&lt;/record&gt;&lt;/Cite&gt;&lt;/EndNote&gt;</w:instrText>
      </w:r>
      <w:r w:rsidR="00F80BB1" w:rsidRPr="00F51053">
        <w:fldChar w:fldCharType="separate"/>
      </w:r>
      <w:r w:rsidR="00906889" w:rsidRPr="00F51053">
        <w:rPr>
          <w:noProof/>
        </w:rPr>
        <w:t>(Parry, Straker, Gilson, &amp; Smith, 2013)</w:t>
      </w:r>
      <w:r w:rsidR="00F80BB1" w:rsidRPr="00F51053">
        <w:fldChar w:fldCharType="end"/>
      </w:r>
      <w:r w:rsidRPr="00F51053">
        <w:t>. N</w:t>
      </w:r>
      <w:r w:rsidRPr="00F51053">
        <w:rPr>
          <w:color w:val="000000"/>
          <w:lang w:eastAsia="en-AU"/>
        </w:rPr>
        <w:t>o studies to dat</w:t>
      </w:r>
      <w:r w:rsidR="008E6BF8" w:rsidRPr="00F51053">
        <w:rPr>
          <w:color w:val="000000"/>
          <w:lang w:eastAsia="en-AU"/>
        </w:rPr>
        <w:t>e</w:t>
      </w:r>
      <w:r w:rsidRPr="00F51053">
        <w:rPr>
          <w:color w:val="000000"/>
          <w:lang w:eastAsia="en-AU"/>
        </w:rPr>
        <w:t xml:space="preserve"> have specifically examined the impact of implementing </w:t>
      </w:r>
      <w:r w:rsidR="00894F6C" w:rsidRPr="00F51053">
        <w:rPr>
          <w:color w:val="000000"/>
          <w:lang w:eastAsia="en-AU"/>
        </w:rPr>
        <w:t xml:space="preserve">only </w:t>
      </w:r>
      <w:r w:rsidRPr="00F51053">
        <w:rPr>
          <w:color w:val="000000"/>
          <w:lang w:eastAsia="en-AU"/>
        </w:rPr>
        <w:t xml:space="preserve">organisational level </w:t>
      </w:r>
      <w:r w:rsidR="00894F6C" w:rsidRPr="00F51053">
        <w:rPr>
          <w:color w:val="000000"/>
          <w:lang w:eastAsia="en-AU"/>
        </w:rPr>
        <w:t xml:space="preserve">support </w:t>
      </w:r>
      <w:r w:rsidRPr="00F51053">
        <w:rPr>
          <w:color w:val="000000"/>
          <w:lang w:eastAsia="en-AU"/>
        </w:rPr>
        <w:t xml:space="preserve">strategies on workplace sitting time. Although </w:t>
      </w:r>
      <w:r w:rsidR="00894F6C" w:rsidRPr="00F51053">
        <w:rPr>
          <w:color w:val="000000"/>
          <w:lang w:eastAsia="en-AU"/>
        </w:rPr>
        <w:t xml:space="preserve">occupational </w:t>
      </w:r>
      <w:r w:rsidR="008E6BF8" w:rsidRPr="00F51053">
        <w:rPr>
          <w:color w:val="000000"/>
          <w:lang w:eastAsia="en-AU"/>
        </w:rPr>
        <w:t>sitting</w:t>
      </w:r>
      <w:r w:rsidRPr="00F51053">
        <w:rPr>
          <w:color w:val="000000"/>
          <w:lang w:eastAsia="en-AU"/>
        </w:rPr>
        <w:t xml:space="preserve"> was</w:t>
      </w:r>
      <w:r w:rsidR="00894F6C" w:rsidRPr="00F51053">
        <w:rPr>
          <w:color w:val="000000"/>
          <w:lang w:eastAsia="en-AU"/>
        </w:rPr>
        <w:t xml:space="preserve"> not</w:t>
      </w:r>
      <w:r w:rsidRPr="00F51053">
        <w:rPr>
          <w:color w:val="000000"/>
          <w:lang w:eastAsia="en-AU"/>
        </w:rPr>
        <w:t xml:space="preserve"> specifically measured in most of the ergonomic</w:t>
      </w:r>
      <w:r w:rsidR="00894F6C" w:rsidRPr="00F51053">
        <w:rPr>
          <w:color w:val="000000"/>
          <w:lang w:eastAsia="en-AU"/>
        </w:rPr>
        <w:t xml:space="preserve"> focussed</w:t>
      </w:r>
      <w:r w:rsidRPr="00F51053">
        <w:rPr>
          <w:color w:val="000000"/>
          <w:lang w:eastAsia="en-AU"/>
        </w:rPr>
        <w:t xml:space="preserve"> interventions reviewed by Healy and colleagues, it was noted that the intervention strategies (which included policy changes to instigate regular postural shifts and breaks from sitting) resulted in reduced musculoskeletal discomfort </w:t>
      </w:r>
      <w:r w:rsidRPr="00F51053">
        <w:fldChar w:fldCharType="begin"/>
      </w:r>
      <w:r w:rsidR="00906889" w:rsidRPr="00F51053">
        <w:instrText xml:space="preserve"> ADDIN EN.CITE &lt;EndNote&gt;&lt;Cite&gt;&lt;Author&gt;Healy&lt;/Author&gt;&lt;Year&gt;2012&lt;/Year&gt;&lt;RecNum&gt;269&lt;/RecNum&gt;&lt;DisplayText&gt;(G.N.  Healy et al., 2012)&lt;/DisplayText&gt;&lt;record&gt;&lt;rec-number&gt;269&lt;/rec-number&gt;&lt;foreign-keys&gt;&lt;key app="EN" db-id="pwwpsdd08dpprxevwd6v0pfnwvre9v2wsrdv" timestamp="1437443097"&gt;269&lt;/key&gt;&lt;/foreign-keys&gt;&lt;ref-type name="Report"&gt;27&lt;/ref-type&gt;&lt;contributors&gt;&lt;authors&gt;&lt;author&gt;Healy, G.N. &lt;/author&gt;&lt;author&gt;Lawler, S.P.&lt;/author&gt;&lt;author&gt;Thorp, A.&lt;/author&gt;&lt;author&gt;Neuhaus, M.&lt;/author&gt;&lt;author&gt;Robson, E.L.&lt;/author&gt;&lt;author&gt;Owen, N.&lt;/author&gt;&lt;author&gt;Dunstan, D.W.&lt;/author&gt;&lt;/authors&gt;&lt;tertiary-authors&gt;&lt;author&gt;Victorian Health Promotion Foundation&lt;/author&gt;&lt;/tertiary-authors&gt;&lt;/contributors&gt;&lt;titles&gt;&lt;title&gt;Reducing prolonged sitting in the workplace (An evidence review: full report). Available at: http://www.vichealth.vic.gov.au/Publications/Economic-participation/Creating_Healthy_Workplaces.aspx&lt;/title&gt;&lt;/titles&gt;&lt;dates&gt;&lt;year&gt;2012&lt;/year&gt;&lt;/dates&gt;&lt;pub-location&gt;Melbourne, Australia&lt;/pub-location&gt;&lt;publisher&gt;Victorian Health Promotion Foundation&lt;/publisher&gt;&lt;urls&gt;&lt;/urls&gt;&lt;/record&gt;&lt;/Cite&gt;&lt;/EndNote&gt;</w:instrText>
      </w:r>
      <w:r w:rsidRPr="00F51053">
        <w:fldChar w:fldCharType="separate"/>
      </w:r>
      <w:r w:rsidR="00906889" w:rsidRPr="00F51053">
        <w:rPr>
          <w:noProof/>
        </w:rPr>
        <w:t>(G.N.</w:t>
      </w:r>
      <w:r w:rsidR="00DD4AD7">
        <w:rPr>
          <w:noProof/>
        </w:rPr>
        <w:t xml:space="preserve"> </w:t>
      </w:r>
      <w:r w:rsidR="00906889" w:rsidRPr="00F51053">
        <w:rPr>
          <w:noProof/>
        </w:rPr>
        <w:t>Healy et al., 2012)</w:t>
      </w:r>
      <w:r w:rsidRPr="00F51053">
        <w:fldChar w:fldCharType="end"/>
      </w:r>
      <w:r w:rsidRPr="00F51053">
        <w:rPr>
          <w:color w:val="000000"/>
          <w:lang w:eastAsia="en-AU"/>
        </w:rPr>
        <w:t xml:space="preserve">. In their systematic review, Shrestha and colleagues </w:t>
      </w:r>
      <w:r w:rsidRPr="00F51053">
        <w:rPr>
          <w:color w:val="000000"/>
          <w:lang w:eastAsia="en-AU"/>
        </w:rPr>
        <w:fldChar w:fldCharType="begin"/>
      </w:r>
      <w:r w:rsidR="00E447AB" w:rsidRPr="00F51053">
        <w:rPr>
          <w:color w:val="000000"/>
          <w:lang w:eastAsia="en-AU"/>
        </w:rPr>
        <w:instrText xml:space="preserve"> ADDIN EN.CITE &lt;EndNote&gt;&lt;Cite&gt;&lt;Author&gt;Shrestha&lt;/Author&gt;&lt;Year&gt;2015&lt;/Year&gt;&lt;RecNum&gt;72&lt;/RecNum&gt;&lt;DisplayText&gt;(Shrestha et al., 2015)&lt;/DisplayText&gt;&lt;record&gt;&lt;rec-number&gt;72&lt;/rec-number&gt;&lt;foreign-keys&gt;&lt;key app="EN" db-id="pwwpsdd08dpprxevwd6v0pfnwvre9v2wsrdv" timestamp="1427765615"&gt;72&lt;/key&gt;&lt;/foreign-keys&gt;&lt;ref-type name="Journal Article"&gt;17&lt;/ref-type&gt;&lt;contributors&gt;&lt;authors&gt;&lt;author&gt;Shrestha, N.,&lt;/author&gt;&lt;author&gt;Ijaz, S.,&lt;/author&gt;&lt;author&gt;Kukkonen-Harjula, K.T.,&lt;/author&gt;&lt;author&gt;Kumar, S.,&lt;/author&gt;&lt;author&gt;Nwankwo, C.P.&lt;/author&gt;&lt;/authors&gt;&lt;/contributors&gt;&lt;auth-address&gt;School of Medicine, Institute of Public Health and Clinical Nutrition, University of Eastern Finland, Yliopistonranta 1, Kuopio, Finland, 70211.&lt;/auth-address&gt;&lt;titles&gt;&lt;title&gt;Workplace interventions for reducing sitting at work&lt;/title&gt;&lt;secondary-title&gt;the Cochrane Database of Systematic Reviews&lt;/secondary-title&gt;&lt;alt-title&gt;Cochrane Database Syst Rev&lt;/alt-title&gt;&lt;/titles&gt;&lt;periodical&gt;&lt;full-title&gt;Cochrane Database Syst Rev&lt;/full-title&gt;&lt;abbr-1&gt;The Cochrane database of systematic reviews&lt;/abbr-1&gt;&lt;/periodical&gt;&lt;alt-periodical&gt;&lt;full-title&gt;Cochrane Database Syst Rev&lt;/full-title&gt;&lt;abbr-1&gt;The Cochrane database of systematic reviews&lt;/abbr-1&gt;&lt;/alt-periodical&gt;&lt;pages&gt;CD010912&lt;/pages&gt;&lt;volume&gt;1&lt;/volume&gt;&lt;dates&gt;&lt;year&gt;2015&lt;/year&gt;&lt;pub-dates&gt;&lt;date&gt;Jan 26&lt;/date&gt;&lt;/pub-dates&gt;&lt;/dates&gt;&lt;isbn&gt;1469-493X (Electronic)&amp;#xD;1361-6137 (Linking)&lt;/isbn&gt;&lt;accession-num&gt;25620219&lt;/accession-num&gt;&lt;urls&gt;&lt;related-urls&gt;&lt;url&gt;http://www.ncbi.nlm.nih.gov/pubmed/25620219&lt;/url&gt;&lt;/related-urls&gt;&lt;/urls&gt;&lt;electronic-resource-num&gt;10.1002/14651858.CD010912.pub2&lt;/electronic-resource-num&gt;&lt;/record&gt;&lt;/Cite&gt;&lt;/EndNote&gt;</w:instrText>
      </w:r>
      <w:r w:rsidRPr="00F51053">
        <w:rPr>
          <w:color w:val="000000"/>
          <w:lang w:eastAsia="en-AU"/>
        </w:rPr>
        <w:fldChar w:fldCharType="separate"/>
      </w:r>
      <w:r w:rsidR="00E447AB" w:rsidRPr="00F51053">
        <w:rPr>
          <w:noProof/>
          <w:color w:val="000000"/>
          <w:lang w:eastAsia="en-AU"/>
        </w:rPr>
        <w:t>(Shrestha et al., 2015)</w:t>
      </w:r>
      <w:r w:rsidRPr="00F51053">
        <w:rPr>
          <w:color w:val="000000"/>
          <w:lang w:eastAsia="en-AU"/>
        </w:rPr>
        <w:fldChar w:fldCharType="end"/>
      </w:r>
      <w:r w:rsidRPr="00F51053">
        <w:rPr>
          <w:color w:val="000000"/>
          <w:lang w:eastAsia="en-AU"/>
        </w:rPr>
        <w:t xml:space="preserve"> concluded that the evidence regarding the effects of </w:t>
      </w:r>
      <w:r w:rsidR="00894F6C" w:rsidRPr="00F51053">
        <w:rPr>
          <w:color w:val="000000"/>
          <w:lang w:eastAsia="en-AU"/>
        </w:rPr>
        <w:t xml:space="preserve">organisational </w:t>
      </w:r>
      <w:r w:rsidRPr="00F51053">
        <w:rPr>
          <w:color w:val="000000"/>
          <w:lang w:eastAsia="en-AU"/>
        </w:rPr>
        <w:t xml:space="preserve">policy changes (to support </w:t>
      </w:r>
      <w:r w:rsidR="00894F6C" w:rsidRPr="00F51053">
        <w:rPr>
          <w:color w:val="000000"/>
          <w:lang w:eastAsia="en-AU"/>
        </w:rPr>
        <w:t>cultural</w:t>
      </w:r>
      <w:r w:rsidRPr="00F51053">
        <w:rPr>
          <w:color w:val="000000"/>
          <w:lang w:eastAsia="en-AU"/>
        </w:rPr>
        <w:t xml:space="preserve"> environments that encourage reducing and </w:t>
      </w:r>
      <w:r w:rsidR="00DE2F2B" w:rsidRPr="00F51053">
        <w:rPr>
          <w:color w:val="000000"/>
          <w:lang w:eastAsia="en-AU"/>
        </w:rPr>
        <w:t>interrupting</w:t>
      </w:r>
      <w:r w:rsidRPr="00F51053">
        <w:rPr>
          <w:color w:val="000000"/>
          <w:lang w:eastAsia="en-AU"/>
        </w:rPr>
        <w:t xml:space="preserve"> prolonged sitting) on reducing workplace sitting is currently inconsistent and that high quality evidence is required. </w:t>
      </w:r>
    </w:p>
    <w:p w:rsidR="00D34815" w:rsidRPr="00F51053" w:rsidRDefault="00CD0BBC" w:rsidP="000A463F">
      <w:pPr>
        <w:pStyle w:val="Heading3"/>
      </w:pPr>
      <w:r w:rsidRPr="00F51053">
        <w:t xml:space="preserve">13.1.2 Interventions targeting the </w:t>
      </w:r>
      <w:r w:rsidR="00894F6C" w:rsidRPr="00F51053">
        <w:t>tools/</w:t>
      </w:r>
      <w:r w:rsidRPr="00F51053">
        <w:t>equipment</w:t>
      </w:r>
      <w:r w:rsidR="00894F6C" w:rsidRPr="00F51053">
        <w:t>/furniture</w:t>
      </w:r>
    </w:p>
    <w:p w:rsidR="00D34815" w:rsidRPr="00F51053" w:rsidRDefault="00CD0BBC" w:rsidP="00DC6986">
      <w:r w:rsidRPr="00F51053">
        <w:t xml:space="preserve">The most commonly trialled modification to the </w:t>
      </w:r>
      <w:r w:rsidR="00894F6C" w:rsidRPr="00F51053">
        <w:t>tools/ equipment/furniture</w:t>
      </w:r>
      <w:r w:rsidRPr="00F51053">
        <w:t xml:space="preserve"> has been activity-promoting workstations. The</w:t>
      </w:r>
      <w:r w:rsidR="00894F6C" w:rsidRPr="00F51053">
        <w:t>se have</w:t>
      </w:r>
      <w:r w:rsidRPr="00F51053">
        <w:t xml:space="preserve"> include</w:t>
      </w:r>
      <w:r w:rsidR="00894F6C" w:rsidRPr="00F51053">
        <w:t>d</w:t>
      </w:r>
      <w:r w:rsidRPr="00F51053">
        <w:t xml:space="preserve"> sit-stand desks, treadmill desks and cycling workstations and have the potential to enable productive work to be performed in a non-sedentary manner. In terms of the risk control hierarchy model of the International Labour Organisation</w:t>
      </w:r>
      <w:r w:rsidR="00600AC6" w:rsidRPr="00F51053">
        <w:t xml:space="preserve"> and Safe</w:t>
      </w:r>
      <w:r w:rsidR="00977427" w:rsidRPr="00F51053">
        <w:t xml:space="preserve"> </w:t>
      </w:r>
      <w:r w:rsidR="00600AC6" w:rsidRPr="00F51053">
        <w:t>Work Australia</w:t>
      </w:r>
      <w:r w:rsidRPr="00F51053">
        <w:t>, the</w:t>
      </w:r>
      <w:r w:rsidR="00FC7E29" w:rsidRPr="00F51053">
        <w:t>se changes in equipment</w:t>
      </w:r>
      <w:r w:rsidRPr="00F51053">
        <w:t xml:space="preserve"> are considered as engineering controls </w:t>
      </w:r>
      <w:r w:rsidRPr="00F51053">
        <w:fldChar w:fldCharType="begin">
          <w:fldData xml:space="preserve">PEVuZE5vdGU+PENpdGU+PEF1dGhvcj5JbnRlcm5hdGlvbmFsIExhYm91ciBPcmdhbmlzYXRpb248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</w:fldData>
        </w:fldChar>
      </w:r>
      <w:r w:rsidR="0034752D" w:rsidRPr="00F51053">
        <w:instrText xml:space="preserve"> ADDIN EN.CITE </w:instrText>
      </w:r>
      <w:r w:rsidR="0034752D" w:rsidRPr="00F51053">
        <w:fldChar w:fldCharType="begin">
          <w:fldData xml:space="preserve">PEVuZE5vdGU+PENpdGU+PEF1dGhvcj5JbnRlcm5hdGlvbmFsIExhYm91ciBPcmdhbmlzYXRpb248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</w:fldData>
        </w:fldChar>
      </w:r>
      <w:r w:rsidR="0034752D" w:rsidRPr="00F51053">
        <w:instrText xml:space="preserve"> ADDIN EN.CITE.DATA </w:instrText>
      </w:r>
      <w:r w:rsidR="0034752D" w:rsidRPr="00F51053">
        <w:fldChar w:fldCharType="end"/>
      </w:r>
      <w:r w:rsidRPr="00F51053">
        <w:fldChar w:fldCharType="separate"/>
      </w:r>
      <w:r w:rsidR="00A1047E" w:rsidRPr="00F51053">
        <w:rPr>
          <w:noProof/>
        </w:rPr>
        <w:t>(International Labour Organisation, 1981; Safe Work Australia, 2011b)</w:t>
      </w:r>
      <w:r w:rsidRPr="00F51053">
        <w:fldChar w:fldCharType="end"/>
      </w:r>
      <w:r w:rsidR="00977427" w:rsidRPr="00F51053">
        <w:t>.</w:t>
      </w:r>
      <w:r w:rsidRPr="00F51053">
        <w:t xml:space="preserve"> The three reviews evaluating their effectiveness</w:t>
      </w:r>
      <w:r w:rsidR="007A3448" w:rsidRPr="00F51053">
        <w:t xml:space="preserve"> </w:t>
      </w:r>
      <w:r w:rsidR="007A3448" w:rsidRPr="00F51053">
        <w:fldChar w:fldCharType="begin">
          <w:fldData xml:space="preserve">PEVuZE5vdGU+PENpdGU+PEF1dGhvcj5OZXVoYXVzPC9BdXRob3I+PFllYXI+MjAxNDwvWWVhcj48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</w:fldData>
        </w:fldChar>
      </w:r>
      <w:r w:rsidR="00906889" w:rsidRPr="00F51053">
        <w:instrText xml:space="preserve"> ADDIN EN.CITE </w:instrText>
      </w:r>
      <w:r w:rsidR="00906889" w:rsidRPr="00F51053">
        <w:fldChar w:fldCharType="begin">
          <w:fldData xml:space="preserve">PEVuZE5vdGU+PENpdGU+PEF1dGhvcj5OZXVoYXVzPC9BdXRob3I+PFllYXI+MjAxNDwvWWVhcj48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</w:fldData>
        </w:fldChar>
      </w:r>
      <w:r w:rsidR="00906889" w:rsidRPr="00F51053">
        <w:instrText xml:space="preserve"> ADDIN EN.CITE.DATA </w:instrText>
      </w:r>
      <w:r w:rsidR="00906889" w:rsidRPr="00F51053">
        <w:fldChar w:fldCharType="end"/>
      </w:r>
      <w:r w:rsidR="007A3448" w:rsidRPr="00F51053">
        <w:fldChar w:fldCharType="separate"/>
      </w:r>
      <w:r w:rsidR="00906889" w:rsidRPr="00F51053">
        <w:rPr>
          <w:noProof/>
        </w:rPr>
        <w:t>(Neuhaus, Eakin, et al., 2014; Tew et al., 2015; Torbeyns et al., 2014)</w:t>
      </w:r>
      <w:r w:rsidR="007A3448" w:rsidRPr="00F51053">
        <w:fldChar w:fldCharType="end"/>
      </w:r>
      <w:r w:rsidRPr="00F51053">
        <w:t xml:space="preserve"> all concluded that activity-promoting workstations can be effective in reducing occupational sedentary time. This reduction can be substantial, with a meta-analysis reporting a pooled effect-size of a 77 minutes reduction in workplace sitting per eight-hour workday following intervention </w:t>
      </w:r>
      <w:r w:rsidRPr="00F51053">
        <w:fldChar w:fldCharType="begin"/>
      </w:r>
      <w:r w:rsidR="00906889" w:rsidRPr="00F51053">
        <w:instrText xml:space="preserve"> ADDIN EN.CITE &lt;EndNote&gt;&lt;Cite&gt;&lt;Author&gt;Neuhaus&lt;/Author&gt;&lt;Year&gt;2014&lt;/Year&gt;&lt;RecNum&gt;71&lt;/RecNum&gt;&lt;DisplayText&gt;(Neuhaus, Eakin, et al., 2014)&lt;/DisplayText&gt;&lt;record&gt;&lt;rec-number&gt;71&lt;/rec-number&gt;&lt;foreign-keys&gt;&lt;key app="EN" db-id="pwwpsdd08dpprxevwd6v0pfnwvre9v2wsrdv" timestamp="1427765566"&gt;71&lt;/key&gt;&lt;/foreign-keys&gt;&lt;ref-type name="Journal Article"&gt;17&lt;/ref-type&gt;&lt;contributors&gt;&lt;authors&gt;&lt;author&gt;Neuhaus, M.,&lt;/author&gt;&lt;author&gt;Eakin, E.G.,&lt;/author&gt;&lt;author&gt;Straker, L.,&lt;/author&gt;&lt;author&gt;Owen, N.,&lt;/author&gt;&lt;author&gt;Dunstan, D.W.,&lt;/author&gt;&lt;author&gt;Reid, N.,&lt;/author&gt;&lt;author&gt;Healy, G.N.&lt;/author&gt;&lt;/authors&gt;&lt;/contributors&gt;&lt;auth-address&gt;School of Population Health, Cancer Prevention Research Centre, The University of Queensland, Herston, Queensland, Australia.&lt;/auth-address&gt;&lt;titles&gt;&lt;title&gt;Reducing occupational sedentary time: a systematic review and meta-analysis of evidence on activity-permissive workstations&lt;/title&gt;&lt;secondary-title&gt;Obesity Reviews&lt;/secondary-title&gt;&lt;alt-title&gt;Obes Rev&lt;/alt-title&gt;&lt;/titles&gt;&lt;alt-periodical&gt;&lt;full-title&gt;Obes Rev&lt;/full-title&gt;&lt;abbr-1&gt;Obesity reviews : an official journal of the International Association for the Study of Obesity&lt;/abbr-1&gt;&lt;/alt-periodical&gt;&lt;pages&gt;822-838&lt;/pages&gt;&lt;volume&gt;15&lt;/volume&gt;&lt;number&gt;10&lt;/number&gt;&lt;dates&gt;&lt;year&gt;2014&lt;/year&gt;&lt;pub-dates&gt;&lt;date&gt;Oct&lt;/date&gt;&lt;/pub-dates&gt;&lt;/dates&gt;&lt;isbn&gt;1467-789X (Electronic)&amp;#xD;1467-7881 (Linking)&lt;/isbn&gt;&lt;accession-num&gt;25040784&lt;/accession-num&gt;&lt;urls&gt;&lt;related-urls&gt;&lt;url&gt;http://www.ncbi.nlm.nih.gov/pubmed/25040784&lt;/url&gt;&lt;/related-urls&gt;&lt;/urls&gt;&lt;electronic-resource-num&gt;10.1111/obr.12201&lt;/electronic-resource-num&gt;&lt;/record&gt;&lt;/Cite&gt;&lt;/EndNote&gt;</w:instrText>
      </w:r>
      <w:r w:rsidRPr="00F51053">
        <w:fldChar w:fldCharType="separate"/>
      </w:r>
      <w:r w:rsidR="00906889" w:rsidRPr="00F51053">
        <w:rPr>
          <w:noProof/>
        </w:rPr>
        <w:t>(Neuhaus, Eakin, et al., 2014)</w:t>
      </w:r>
      <w:r w:rsidRPr="00F51053">
        <w:fldChar w:fldCharType="end"/>
      </w:r>
      <w:r w:rsidRPr="00F51053">
        <w:t xml:space="preserve">. Intervention effects varied by the </w:t>
      </w:r>
      <w:r w:rsidR="00894F6C" w:rsidRPr="00F51053">
        <w:t xml:space="preserve">workstation </w:t>
      </w:r>
      <w:r w:rsidRPr="00F51053">
        <w:t xml:space="preserve">design, with the impact on workplace sitting small and non-significant in a study which trialled the use of standing ‘hot-desks’ (i.e. not every participant had a </w:t>
      </w:r>
      <w:r w:rsidR="00E91405" w:rsidRPr="00F51053">
        <w:t xml:space="preserve">standing </w:t>
      </w:r>
      <w:r w:rsidRPr="00F51053">
        <w:t xml:space="preserve">desk) </w:t>
      </w:r>
      <w:r w:rsidRPr="00F51053">
        <w:fldChar w:fldCharType="begin"/>
      </w:r>
      <w:r w:rsidR="00906889" w:rsidRPr="00F51053">
        <w:instrText xml:space="preserve"> ADDIN EN.CITE &lt;EndNote&gt;&lt;Cite&gt;&lt;Author&gt;Gilson&lt;/Author&gt;&lt;Year&gt;2012&lt;/Year&gt;&lt;RecNum&gt;316&lt;/RecNum&gt;&lt;DisplayText&gt;(N. D. Gilson, Suppini, Ryde, Brown, &amp;amp; Brown, 2012)&lt;/DisplayText&gt;&lt;record&gt;&lt;rec-number&gt;316&lt;/rec-number&gt;&lt;foreign-keys&gt;&lt;key app="EN" db-id="pwwpsdd08dpprxevwd6v0pfnwvre9v2wsrdv" timestamp="1438135350"&gt;316&lt;/key&gt;&lt;/foreign-keys&gt;&lt;ref-type name="Journal Article"&gt;17&lt;/ref-type&gt;&lt;contributors&gt;&lt;authors&gt;&lt;author&gt;Gilson, N.D., &lt;/author&gt;&lt;author&gt;Suppini, A., &lt;/author&gt;&lt;author&gt;Ryde, G.C., &lt;/author&gt;&lt;author&gt;Brown, H.E., &lt;/author&gt;&lt;author&gt;Brown, W.J. &lt;/author&gt;&lt;/authors&gt;&lt;/contributors&gt;&lt;titles&gt;&lt;title&gt;Does the use of standing ‘hot’ desks change sedentary work time in an open plan office?&lt;/title&gt;&lt;secondary-title&gt;Preventive Medicine&lt;/secondary-title&gt;&lt;/titles&gt;&lt;periodical&gt;&lt;full-title&gt;Prev Med&lt;/full-title&gt;&lt;abbr-1&gt;Preventive medicine&lt;/abbr-1&gt;&lt;/periodical&gt;&lt;pages&gt;65-67&lt;/pages&gt;&lt;volume&gt;54&lt;/volume&gt;&lt;number&gt;1&lt;/number&gt;&lt;dates&gt;&lt;year&gt;2012&lt;/year&gt;&lt;/dates&gt;&lt;urls&gt;&lt;/urls&gt;&lt;/record&gt;&lt;/Cite&gt;&lt;/EndNote&gt;</w:instrText>
      </w:r>
      <w:r w:rsidRPr="00F51053">
        <w:fldChar w:fldCharType="separate"/>
      </w:r>
      <w:r w:rsidR="00906889" w:rsidRPr="00F51053">
        <w:rPr>
          <w:noProof/>
        </w:rPr>
        <w:t>(N. D. Gilson, Suppini, Ryde, Brown, &amp; Brown, 2012)</w:t>
      </w:r>
      <w:r w:rsidRPr="00F51053">
        <w:fldChar w:fldCharType="end"/>
      </w:r>
      <w:r w:rsidRPr="00F51053">
        <w:t xml:space="preserve">, and considerable (&gt;2 hour reduction per 8 hour work day) in an intervention where the workstations were used in conjunction with organisational- and individual-level support strategies </w:t>
      </w:r>
      <w:r w:rsidRPr="00F51053">
        <w:fldChar w:fldCharType="begin"/>
      </w:r>
      <w:r w:rsidR="00E447AB" w:rsidRPr="00F51053">
        <w:instrText xml:space="preserve"> ADDIN EN.CITE &lt;EndNote&gt;&lt;Cite&gt;&lt;Author&gt;Healy&lt;/Author&gt;&lt;Year&gt;2013&lt;/Year&gt;&lt;RecNum&gt;68&lt;/RecNum&gt;&lt;DisplayText&gt;(Healy et al., 2013)&lt;/DisplayText&gt;&lt;record&gt;&lt;rec-number&gt;68&lt;/rec-number&gt;&lt;foreign-keys&gt;&lt;key app="EN" db-id="pwwpsdd08dpprxevwd6v0pfnwvre9v2wsrdv" timestamp="1427765384"&gt;68&lt;/key&gt;&lt;/foreign-keys&gt;&lt;ref-type name="Journal Article"&gt;17&lt;/ref-type&gt;&lt;contributors&gt;&lt;authors&gt;&lt;author&gt;Healy, G.N.,&lt;/author&gt;&lt;author&gt;Eakin, E.G.,&lt;/author&gt;&lt;author&gt;Lamontagne, A.D.,&lt;/author&gt;&lt;author&gt;Owen, N.,&lt;/author&gt;&lt;author&gt;Winkler, E.A.,&lt;/author&gt;&lt;author&gt;Wiesner, G.,&lt;/author&gt;&lt;author&gt;Gunning, L.,&lt;/author&gt;&lt;author&gt;Neuhaus, M.,&lt;/author&gt;&lt;author&gt;Lawler, S.,&lt;/author&gt;&lt;author&gt;Fjeldsoe, B.S.,&lt;/author&gt;&lt;author&gt;Dunstan, D.W.&lt;/author&gt;&lt;/authors&gt;&lt;/contributors&gt;&lt;auth-address&gt;The University of Queensland, School of Population Health, Brisbane, Australia. g.healy@uq.edu.au&lt;/auth-address&gt;&lt;titles&gt;&lt;title&gt;Reducing sitting time in office workers: short-term efficacy of a multicomponent intervention&lt;/title&gt;&lt;secondary-title&gt;Preventive Medicine&lt;/secondary-title&gt;&lt;alt-title&gt;Prev Med&lt;/alt-title&gt;&lt;/titles&gt;&lt;periodical&gt;&lt;full-title&gt;Prev Med&lt;/full-title&gt;&lt;abbr-1&gt;Preventive medicine&lt;/abbr-1&gt;&lt;/periodical&gt;&lt;alt-periodical&gt;&lt;full-title&gt;Prev Med&lt;/full-title&gt;&lt;abbr-1&gt;Preventive medicine&lt;/abbr-1&gt;&lt;/alt-periodical&gt;&lt;pages&gt;43-48&lt;/pages&gt;&lt;volume&gt;57&lt;/volume&gt;&lt;number&gt;1&lt;/number&gt;&lt;keywords&gt;&lt;keyword&gt;Adult&lt;/keyword&gt;&lt;keyword&gt;Australia&lt;/keyword&gt;&lt;keyword&gt;Female&lt;/keyword&gt;&lt;keyword&gt;Health Promotion/*methods&lt;/keyword&gt;&lt;keyword&gt;Humans&lt;/keyword&gt;&lt;keyword&gt;Male&lt;/keyword&gt;&lt;keyword&gt;Middle Aged&lt;/keyword&gt;&lt;keyword&gt;*Motor Activity&lt;/keyword&gt;&lt;keyword&gt;Occupational Health&lt;/keyword&gt;&lt;keyword&gt;*Sedentary Lifestyle&lt;/keyword&gt;&lt;keyword&gt;*Workplace&lt;/keyword&gt;&lt;/keywords&gt;&lt;dates&gt;&lt;year&gt;2013&lt;/year&gt;&lt;pub-dates&gt;&lt;date&gt;Jul&lt;/date&gt;&lt;/pub-dates&gt;&lt;/dates&gt;&lt;isbn&gt;1096-0260 (Electronic)&amp;#xD;0091-7435 (Linking)&lt;/isbn&gt;&lt;accession-num&gt;23597658&lt;/accession-num&gt;&lt;urls&gt;&lt;related-urls&gt;&lt;url&gt;http://www.ncbi.nlm.nih.gov/pubmed/23597658&lt;/url&gt;&lt;/related-urls&gt;&lt;/urls&gt;&lt;electronic-resource-num&gt;10.1016/j.ypmed.2013.04.004&lt;/electronic-resource-num&gt;&lt;/record&gt;&lt;/Cite&gt;&lt;/EndNote&gt;</w:instrText>
      </w:r>
      <w:r w:rsidRPr="00F51053">
        <w:fldChar w:fldCharType="separate"/>
      </w:r>
      <w:r w:rsidR="00E447AB" w:rsidRPr="00F51053">
        <w:rPr>
          <w:noProof/>
        </w:rPr>
        <w:t>(Healy et al., 2013)</w:t>
      </w:r>
      <w:r w:rsidRPr="00F51053">
        <w:fldChar w:fldCharType="end"/>
      </w:r>
      <w:r w:rsidRPr="00F51053">
        <w:t>. No significant changes in health</w:t>
      </w:r>
      <w:r w:rsidR="00E43276" w:rsidRPr="00F51053">
        <w:t xml:space="preserve"> outcomes</w:t>
      </w:r>
      <w:r w:rsidRPr="00F51053">
        <w:t xml:space="preserve"> or work-related outcomes </w:t>
      </w:r>
      <w:r w:rsidR="00FE0ECB" w:rsidRPr="00F51053">
        <w:t xml:space="preserve">(such as work performance, absenteeism, and presenteeism) </w:t>
      </w:r>
      <w:r w:rsidRPr="00F51053">
        <w:t>were observed across most outcomes reported</w:t>
      </w:r>
      <w:r w:rsidR="00FE0ECB" w:rsidRPr="00F51053">
        <w:t>. H</w:t>
      </w:r>
      <w:r w:rsidRPr="00F51053">
        <w:t xml:space="preserve">owever, improvements in waist circumference and psychological well-being, and some </w:t>
      </w:r>
      <w:r w:rsidRPr="00F51053">
        <w:lastRenderedPageBreak/>
        <w:t>detrimental impact on musculoskeletal outcomes</w:t>
      </w:r>
      <w:r w:rsidR="00FE0ECB" w:rsidRPr="00F51053">
        <w:t>, and short term work performance</w:t>
      </w:r>
      <w:r w:rsidRPr="00F51053">
        <w:t xml:space="preserve"> were noted </w:t>
      </w:r>
      <w:r w:rsidRPr="00F51053">
        <w:fldChar w:fldCharType="begin"/>
      </w:r>
      <w:r w:rsidR="00906889" w:rsidRPr="00F51053">
        <w:instrText xml:space="preserve"> ADDIN EN.CITE &lt;EndNote&gt;&lt;Cite&gt;&lt;Author&gt;Neuhaus&lt;/Author&gt;&lt;Year&gt;2014&lt;/Year&gt;&lt;RecNum&gt;71&lt;/RecNum&gt;&lt;DisplayText&gt;(Neuhaus, Eakin, et al., 2014)&lt;/DisplayText&gt;&lt;record&gt;&lt;rec-number&gt;71&lt;/rec-number&gt;&lt;foreign-keys&gt;&lt;key app="EN" db-id="pwwpsdd08dpprxevwd6v0pfnwvre9v2wsrdv" timestamp="1427765566"&gt;71&lt;/key&gt;&lt;/foreign-keys&gt;&lt;ref-type name="Journal Article"&gt;17&lt;/ref-type&gt;&lt;contributors&gt;&lt;authors&gt;&lt;author&gt;Neuhaus, M.,&lt;/author&gt;&lt;author&gt;Eakin, E.G.,&lt;/author&gt;&lt;author&gt;Straker, L.,&lt;/author&gt;&lt;author&gt;Owen, N.,&lt;/author&gt;&lt;author&gt;Dunstan, D.W.,&lt;/author&gt;&lt;author&gt;Reid, N.,&lt;/author&gt;&lt;author&gt;Healy, G.N.&lt;/author&gt;&lt;/authors&gt;&lt;/contributors&gt;&lt;auth-address&gt;School of Population Health, Cancer Prevention Research Centre, The University of Queensland, Herston, Queensland, Australia.&lt;/auth-address&gt;&lt;titles&gt;&lt;title&gt;Reducing occupational sedentary time: a systematic review and meta-analysis of evidence on activity-permissive workstations&lt;/title&gt;&lt;secondary-title&gt;Obesity Reviews&lt;/secondary-title&gt;&lt;alt-title&gt;Obes Rev&lt;/alt-title&gt;&lt;/titles&gt;&lt;alt-periodical&gt;&lt;full-title&gt;Obes Rev&lt;/full-title&gt;&lt;abbr-1&gt;Obesity reviews : an official journal of the International Association for the Study of Obesity&lt;/abbr-1&gt;&lt;/alt-periodical&gt;&lt;pages&gt;822-838&lt;/pages&gt;&lt;volume&gt;15&lt;/volume&gt;&lt;number&gt;10&lt;/number&gt;&lt;dates&gt;&lt;year&gt;2014&lt;/year&gt;&lt;pub-dates&gt;&lt;date&gt;Oct&lt;/date&gt;&lt;/pub-dates&gt;&lt;/dates&gt;&lt;isbn&gt;1467-789X (Electronic)&amp;#xD;1467-7881 (Linking)&lt;/isbn&gt;&lt;accession-num&gt;25040784&lt;/accession-num&gt;&lt;urls&gt;&lt;related-urls&gt;&lt;url&gt;http://www.ncbi.nlm.nih.gov/pubmed/25040784&lt;/url&gt;&lt;/related-urls&gt;&lt;/urls&gt;&lt;electronic-resource-num&gt;10.1111/obr.12201&lt;/electronic-resource-num&gt;&lt;/record&gt;&lt;/Cite&gt;&lt;/EndNote&gt;</w:instrText>
      </w:r>
      <w:r w:rsidRPr="00F51053">
        <w:fldChar w:fldCharType="separate"/>
      </w:r>
      <w:r w:rsidR="00906889" w:rsidRPr="00F51053">
        <w:rPr>
          <w:noProof/>
        </w:rPr>
        <w:t>(Neuhaus, Eakin, et al., 2014)</w:t>
      </w:r>
      <w:r w:rsidRPr="00F51053">
        <w:fldChar w:fldCharType="end"/>
      </w:r>
      <w:r w:rsidRPr="00F51053">
        <w:t xml:space="preserve">. </w:t>
      </w:r>
      <w:r w:rsidR="00FE0ECB" w:rsidRPr="00F51053">
        <w:t xml:space="preserve">Specifically, musculoskeletal outcomes worsened in </w:t>
      </w:r>
      <w:r w:rsidR="0026366D" w:rsidRPr="00F51053">
        <w:t xml:space="preserve">16/122 outcomes reports, of which two used standing desks without height adjustable chairs, three used standing desks with height adjustable chairs, and one used a height adjustable desk. Deleterious impacts on short term work performance was observed in 7/23 studies, of which six used a treadmill desk, and one used a cycle desk. No detrimental impact on work performance was observed following the installation of height-adjustable desks. </w:t>
      </w:r>
    </w:p>
    <w:p w:rsidR="00D34815" w:rsidRPr="00F51053" w:rsidRDefault="00CD0BBC" w:rsidP="00DC6986">
      <w:pPr>
        <w:rPr>
          <w:color w:val="000000"/>
          <w:lang w:eastAsia="en-AU"/>
        </w:rPr>
      </w:pPr>
      <w:r w:rsidRPr="00F51053">
        <w:rPr>
          <w:color w:val="000000"/>
          <w:lang w:eastAsia="en-AU"/>
        </w:rPr>
        <w:t xml:space="preserve">Studies with acceptability measures reported predominantly positive feedback </w:t>
      </w:r>
      <w:r w:rsidRPr="00F51053">
        <w:fldChar w:fldCharType="begin"/>
      </w:r>
      <w:r w:rsidR="00906889" w:rsidRPr="00F51053">
        <w:instrText xml:space="preserve"> ADDIN EN.CITE &lt;EndNote&gt;&lt;Cite&gt;&lt;Author&gt;Neuhaus&lt;/Author&gt;&lt;Year&gt;2014&lt;/Year&gt;&lt;RecNum&gt;71&lt;/RecNum&gt;&lt;DisplayText&gt;(Neuhaus, Eakin, et al., 2014)&lt;/DisplayText&gt;&lt;record&gt;&lt;rec-number&gt;71&lt;/rec-number&gt;&lt;foreign-keys&gt;&lt;key app="EN" db-id="pwwpsdd08dpprxevwd6v0pfnwvre9v2wsrdv" timestamp="1427765566"&gt;71&lt;/key&gt;&lt;/foreign-keys&gt;&lt;ref-type name="Journal Article"&gt;17&lt;/ref-type&gt;&lt;contributors&gt;&lt;authors&gt;&lt;author&gt;Neuhaus, M.,&lt;/author&gt;&lt;author&gt;Eakin, E.G.,&lt;/author&gt;&lt;author&gt;Straker, L.,&lt;/author&gt;&lt;author&gt;Owen, N.,&lt;/author&gt;&lt;author&gt;Dunstan, D.W.,&lt;/author&gt;&lt;author&gt;Reid, N.,&lt;/author&gt;&lt;author&gt;Healy, G.N.&lt;/author&gt;&lt;/authors&gt;&lt;/contributors&gt;&lt;auth-address&gt;School of Population Health, Cancer Prevention Research Centre, The University of Queensland, Herston, Queensland, Australia.&lt;/auth-address&gt;&lt;titles&gt;&lt;title&gt;Reducing occupational sedentary time: a systematic review and meta-analysis of evidence on activity-permissive workstations&lt;/title&gt;&lt;secondary-title&gt;Obesity Reviews&lt;/secondary-title&gt;&lt;alt-title&gt;Obes Rev&lt;/alt-title&gt;&lt;/titles&gt;&lt;alt-periodical&gt;&lt;full-title&gt;Obes Rev&lt;/full-title&gt;&lt;abbr-1&gt;Obesity reviews : an official journal of the International Association for the Study of Obesity&lt;/abbr-1&gt;&lt;/alt-periodical&gt;&lt;pages&gt;822-838&lt;/pages&gt;&lt;volume&gt;15&lt;/volume&gt;&lt;number&gt;10&lt;/number&gt;&lt;dates&gt;&lt;year&gt;2014&lt;/year&gt;&lt;pub-dates&gt;&lt;date&gt;Oct&lt;/date&gt;&lt;/pub-dates&gt;&lt;/dates&gt;&lt;isbn&gt;1467-789X (Electronic)&amp;#xD;1467-7881 (Linking)&lt;/isbn&gt;&lt;accession-num&gt;25040784&lt;/accession-num&gt;&lt;urls&gt;&lt;related-urls&gt;&lt;url&gt;http://www.ncbi.nlm.nih.gov/pubmed/25040784&lt;/url&gt;&lt;/related-urls&gt;&lt;/urls&gt;&lt;electronic-resource-num&gt;10.1111/obr.12201&lt;/electronic-resource-num&gt;&lt;/record&gt;&lt;/Cite&gt;&lt;/EndNote&gt;</w:instrText>
      </w:r>
      <w:r w:rsidRPr="00F51053">
        <w:fldChar w:fldCharType="separate"/>
      </w:r>
      <w:r w:rsidR="00906889" w:rsidRPr="00F51053">
        <w:rPr>
          <w:noProof/>
        </w:rPr>
        <w:t>(Neuhaus, Eakin, et al., 2014)</w:t>
      </w:r>
      <w:r w:rsidRPr="00F51053">
        <w:fldChar w:fldCharType="end"/>
      </w:r>
      <w:r w:rsidRPr="00F51053">
        <w:rPr>
          <w:color w:val="000000"/>
          <w:lang w:eastAsia="en-AU"/>
        </w:rPr>
        <w:t xml:space="preserve">. Although specific information regarding the cost-effectiveness of interventions including activity-permissive workstations is yet to be reported, </w:t>
      </w:r>
      <w:r w:rsidRPr="00F51053">
        <w:t xml:space="preserve">one case study observed a return on investment of 10 Euros for every Euro spent </w:t>
      </w:r>
      <w:r w:rsidRPr="00F51053">
        <w:fldChar w:fldCharType="begin"/>
      </w:r>
      <w:r w:rsidR="00906889" w:rsidRPr="00F51053">
        <w:instrText xml:space="preserve"> ADDIN EN.CITE &lt;EndNote&gt;&lt;Cite&gt;&lt;Author&gt;Healy&lt;/Author&gt;&lt;Year&gt;2012&lt;/Year&gt;&lt;RecNum&gt;269&lt;/RecNum&gt;&lt;DisplayText&gt;(G.N.  Healy et al., 2012)&lt;/DisplayText&gt;&lt;record&gt;&lt;rec-number&gt;269&lt;/rec-number&gt;&lt;foreign-keys&gt;&lt;key app="EN" db-id="pwwpsdd08dpprxevwd6v0pfnwvre9v2wsrdv" timestamp="1437443097"&gt;269&lt;/key&gt;&lt;/foreign-keys&gt;&lt;ref-type name="Report"&gt;27&lt;/ref-type&gt;&lt;contributors&gt;&lt;authors&gt;&lt;author&gt;Healy, G.N. &lt;/author&gt;&lt;author&gt;Lawler, S.P.&lt;/author&gt;&lt;author&gt;Thorp, A.&lt;/author&gt;&lt;author&gt;Neuhaus, M.&lt;/author&gt;&lt;author&gt;Robson, E.L.&lt;/author&gt;&lt;author&gt;Owen, N.&lt;/author&gt;&lt;author&gt;Dunstan, D.W.&lt;/author&gt;&lt;/authors&gt;&lt;tertiary-authors&gt;&lt;author&gt;Victorian Health Promotion Foundation&lt;/author&gt;&lt;/tertiary-authors&gt;&lt;/contributors&gt;&lt;titles&gt;&lt;title&gt;Reducing prolonged sitting in the workplace (An evidence review: full report). Available at: http://www.vichealth.vic.gov.au/Publications/Economic-participation/Creating_Healthy_Workplaces.aspx&lt;/title&gt;&lt;/titles&gt;&lt;dates&gt;&lt;year&gt;2012&lt;/year&gt;&lt;/dates&gt;&lt;pub-location&gt;Melbourne, Australia&lt;/pub-location&gt;&lt;publisher&gt;Victorian Health Promotion Foundation&lt;/publisher&gt;&lt;urls&gt;&lt;/urls&gt;&lt;/record&gt;&lt;/Cite&gt;&lt;/EndNote&gt;</w:instrText>
      </w:r>
      <w:r w:rsidRPr="00F51053">
        <w:fldChar w:fldCharType="separate"/>
      </w:r>
      <w:r w:rsidR="00906889" w:rsidRPr="00F51053">
        <w:rPr>
          <w:noProof/>
        </w:rPr>
        <w:t>(G.N.</w:t>
      </w:r>
      <w:r w:rsidR="00DD4AD7">
        <w:rPr>
          <w:noProof/>
        </w:rPr>
        <w:t xml:space="preserve"> </w:t>
      </w:r>
      <w:r w:rsidR="00906889" w:rsidRPr="00F51053">
        <w:rPr>
          <w:noProof/>
        </w:rPr>
        <w:t>Healy et al., 2012)</w:t>
      </w:r>
      <w:r w:rsidRPr="00F51053">
        <w:fldChar w:fldCharType="end"/>
      </w:r>
      <w:r w:rsidRPr="00F51053">
        <w:t>.</w:t>
      </w:r>
    </w:p>
    <w:p w:rsidR="00D34815" w:rsidRPr="00F51053" w:rsidRDefault="00CD0BBC" w:rsidP="000A463F">
      <w:pPr>
        <w:pStyle w:val="Heading3"/>
      </w:pPr>
      <w:r w:rsidRPr="00F51053">
        <w:t>13.1.</w:t>
      </w:r>
      <w:r w:rsidR="000D02BF">
        <w:rPr>
          <w:lang w:val="en-AU"/>
        </w:rPr>
        <w:t>3</w:t>
      </w:r>
      <w:r w:rsidRPr="00F51053">
        <w:t xml:space="preserve"> Interventions targeting the individual worker</w:t>
      </w:r>
    </w:p>
    <w:p w:rsidR="00D34815" w:rsidRPr="00F51053" w:rsidRDefault="00CD0BBC" w:rsidP="00DC6986">
      <w:pPr>
        <w:rPr>
          <w:lang w:eastAsia="en-AU"/>
        </w:rPr>
      </w:pPr>
      <w:r w:rsidRPr="00F51053">
        <w:rPr>
          <w:lang w:eastAsia="en-AU"/>
        </w:rPr>
        <w:t>Similar to the organisational</w:t>
      </w:r>
      <w:r w:rsidR="00E91405" w:rsidRPr="00F51053">
        <w:rPr>
          <w:lang w:eastAsia="en-AU"/>
        </w:rPr>
        <w:t xml:space="preserve"> </w:t>
      </w:r>
      <w:r w:rsidRPr="00F51053">
        <w:rPr>
          <w:lang w:eastAsia="en-AU"/>
        </w:rPr>
        <w:t>level strategies, the evidence regarding the effects of strategies targeting the individual worker (such as through information and counselling</w:t>
      </w:r>
      <w:r w:rsidR="00E91405" w:rsidRPr="00F51053">
        <w:rPr>
          <w:lang w:eastAsia="en-AU"/>
        </w:rPr>
        <w:t xml:space="preserve"> or feedback and </w:t>
      </w:r>
      <w:r w:rsidRPr="00F51053">
        <w:rPr>
          <w:lang w:eastAsia="en-AU"/>
        </w:rPr>
        <w:t xml:space="preserve">prompts) on reducing workplace sitting is currently inconsistent </w:t>
      </w:r>
      <w:r w:rsidR="00E447AB" w:rsidRPr="00F51053">
        <w:rPr>
          <w:lang w:eastAsia="en-AU"/>
        </w:rPr>
        <w:fldChar w:fldCharType="begin"/>
      </w:r>
      <w:r w:rsidR="00E447AB" w:rsidRPr="00F51053">
        <w:rPr>
          <w:lang w:eastAsia="en-AU"/>
        </w:rPr>
        <w:instrText xml:space="preserve"> ADDIN EN.CITE &lt;EndNote&gt;&lt;Cite&gt;&lt;Author&gt;Shrestha&lt;/Author&gt;&lt;Year&gt;2015&lt;/Year&gt;&lt;RecNum&gt;72&lt;/RecNum&gt;&lt;DisplayText&gt;(Shrestha et al., 2015)&lt;/DisplayText&gt;&lt;record&gt;&lt;rec-number&gt;72&lt;/rec-number&gt;&lt;foreign-keys&gt;&lt;key app="EN" db-id="pwwpsdd08dpprxevwd6v0pfnwvre9v2wsrdv" timestamp="1427765615"&gt;72&lt;/key&gt;&lt;/foreign-keys&gt;&lt;ref-type name="Journal Article"&gt;17&lt;/ref-type&gt;&lt;contributors&gt;&lt;authors&gt;&lt;author&gt;Shrestha, N.,&lt;/author&gt;&lt;author&gt;Ijaz, S.,&lt;/author&gt;&lt;author&gt;Kukkonen-Harjula, K.T.,&lt;/author&gt;&lt;author&gt;Kumar, S.,&lt;/author&gt;&lt;author&gt;Nwankwo, C.P.&lt;/author&gt;&lt;/authors&gt;&lt;/contributors&gt;&lt;auth-address&gt;School of Medicine, Institute of Public Health and Clinical Nutrition, University of Eastern Finland, Yliopistonranta 1, Kuopio, Finland, 70211.&lt;/auth-address&gt;&lt;titles&gt;&lt;title&gt;Workplace interventions for reducing sitting at work&lt;/title&gt;&lt;secondary-title&gt;the Cochrane Database of Systematic Reviews&lt;/secondary-title&gt;&lt;alt-title&gt;Cochrane Database Syst Rev&lt;/alt-title&gt;&lt;/titles&gt;&lt;periodical&gt;&lt;full-title&gt;Cochrane Database Syst Rev&lt;/full-title&gt;&lt;abbr-1&gt;The Cochrane database of systematic reviews&lt;/abbr-1&gt;&lt;/periodical&gt;&lt;alt-periodical&gt;&lt;full-title&gt;Cochrane Database Syst Rev&lt;/full-title&gt;&lt;abbr-1&gt;The Cochrane database of systematic reviews&lt;/abbr-1&gt;&lt;/alt-periodical&gt;&lt;pages&gt;CD010912&lt;/pages&gt;&lt;volume&gt;1&lt;/volume&gt;&lt;dates&gt;&lt;year&gt;2015&lt;/year&gt;&lt;pub-dates&gt;&lt;date&gt;Jan 26&lt;/date&gt;&lt;/pub-dates&gt;&lt;/dates&gt;&lt;isbn&gt;1469-493X (Electronic)&amp;#xD;1361-6137 (Linking)&lt;/isbn&gt;&lt;accession-num&gt;25620219&lt;/accession-num&gt;&lt;urls&gt;&lt;related-urls&gt;&lt;url&gt;http://www.ncbi.nlm.nih.gov/pubmed/25620219&lt;/url&gt;&lt;/related-urls&gt;&lt;/urls&gt;&lt;electronic-resource-num&gt;10.1002/14651858.CD010912.pub2&lt;/electronic-resource-num&gt;&lt;/record&gt;&lt;/Cite&gt;&lt;/EndNote&gt;</w:instrText>
      </w:r>
      <w:r w:rsidR="00E447AB" w:rsidRPr="00F51053">
        <w:rPr>
          <w:lang w:eastAsia="en-AU"/>
        </w:rPr>
        <w:fldChar w:fldCharType="separate"/>
      </w:r>
      <w:r w:rsidR="00E447AB" w:rsidRPr="00F51053">
        <w:rPr>
          <w:noProof/>
          <w:lang w:eastAsia="en-AU"/>
        </w:rPr>
        <w:t>(Shrestha et al., 2015)</w:t>
      </w:r>
      <w:r w:rsidR="00E447AB" w:rsidRPr="00F51053">
        <w:rPr>
          <w:lang w:eastAsia="en-AU"/>
        </w:rPr>
        <w:fldChar w:fldCharType="end"/>
      </w:r>
      <w:r w:rsidRPr="00F51053">
        <w:rPr>
          <w:lang w:eastAsia="en-AU"/>
        </w:rPr>
        <w:t>. For example, one study using hourly prompts found significant reductions in both overall sitting time (-6.6%), and time accrued in prolonged sitting bouts (</w:t>
      </w:r>
      <w:r w:rsidR="00FC7E29" w:rsidRPr="00F51053">
        <w:rPr>
          <w:lang w:eastAsia="en-AU"/>
        </w:rPr>
        <w:t>-</w:t>
      </w:r>
      <w:r w:rsidRPr="00F51053">
        <w:rPr>
          <w:lang w:eastAsia="en-AU"/>
        </w:rPr>
        <w:t xml:space="preserve">54%) </w:t>
      </w:r>
      <w:r w:rsidRPr="00F51053">
        <w:rPr>
          <w:lang w:eastAsia="en-AU"/>
        </w:rPr>
        <w:fldChar w:fldCharType="begin">
          <w:fldData xml:space="preserve">PEVuZE5vdGU+PENpdGU+PEF1dGhvcj5Td2FydHo8L0F1dGhvcj48WWVhcj4yMDE0PC9ZZWFyPjxS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=
</w:fldData>
        </w:fldChar>
      </w:r>
      <w:r w:rsidR="002A2222" w:rsidRPr="00F51053">
        <w:rPr>
          <w:lang w:eastAsia="en-AU"/>
        </w:rPr>
        <w:instrText xml:space="preserve"> ADDIN EN.CITE </w:instrText>
      </w:r>
      <w:r w:rsidR="002A2222" w:rsidRPr="00F51053">
        <w:rPr>
          <w:lang w:eastAsia="en-AU"/>
        </w:rPr>
        <w:fldChar w:fldCharType="begin">
          <w:fldData xml:space="preserve">PEVuZE5vdGU+PENpdGU+PEF1dGhvcj5Td2FydHo8L0F1dGhvcj48WWVhcj4yMDE0PC9ZZWFyPjxS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=
</w:fldData>
        </w:fldChar>
      </w:r>
      <w:r w:rsidR="002A2222" w:rsidRPr="00F51053">
        <w:rPr>
          <w:lang w:eastAsia="en-AU"/>
        </w:rPr>
        <w:instrText xml:space="preserve"> ADDIN EN.CITE.DATA </w:instrText>
      </w:r>
      <w:r w:rsidR="002A2222" w:rsidRPr="00F51053">
        <w:rPr>
          <w:lang w:eastAsia="en-AU"/>
        </w:rPr>
      </w:r>
      <w:r w:rsidR="002A2222" w:rsidRPr="00F51053">
        <w:rPr>
          <w:lang w:eastAsia="en-AU"/>
        </w:rPr>
        <w:fldChar w:fldCharType="end"/>
      </w:r>
      <w:r w:rsidRPr="00F51053">
        <w:rPr>
          <w:lang w:eastAsia="en-AU"/>
        </w:rPr>
      </w:r>
      <w:r w:rsidRPr="00F51053">
        <w:rPr>
          <w:lang w:eastAsia="en-AU"/>
        </w:rPr>
        <w:fldChar w:fldCharType="separate"/>
      </w:r>
      <w:r w:rsidRPr="00F51053">
        <w:rPr>
          <w:noProof/>
          <w:lang w:eastAsia="en-AU"/>
        </w:rPr>
        <w:t>(Swartz et al., 2014)</w:t>
      </w:r>
      <w:r w:rsidRPr="00F51053">
        <w:rPr>
          <w:lang w:eastAsia="en-AU"/>
        </w:rPr>
        <w:fldChar w:fldCharType="end"/>
      </w:r>
      <w:r w:rsidRPr="00F51053">
        <w:rPr>
          <w:lang w:eastAsia="en-AU"/>
        </w:rPr>
        <w:t xml:space="preserve">; whereas another study found no considerable effect of computer prompts on reducing sitting at work (mean difference -18 minutes) </w:t>
      </w:r>
      <w:r w:rsidRPr="00F51053">
        <w:rPr>
          <w:lang w:eastAsia="en-AU"/>
        </w:rPr>
        <w:fldChar w:fldCharType="begin"/>
      </w:r>
      <w:r w:rsidR="00576599" w:rsidRPr="00F51053">
        <w:rPr>
          <w:lang w:eastAsia="en-AU"/>
        </w:rPr>
        <w:instrText xml:space="preserve"> ADDIN EN.CITE &lt;EndNote&gt;&lt;Cite&gt;&lt;Author&gt;Evans&lt;/Author&gt;&lt;Year&gt;2012&lt;/Year&gt;&lt;RecNum&gt;65&lt;/RecNum&gt;&lt;DisplayText&gt;(Evans et al., 2012)&lt;/DisplayText&gt;&lt;record&gt;&lt;rec-number&gt;65&lt;/rec-number&gt;&lt;foreign-keys&gt;&lt;key app="EN" db-id="pwwpsdd08dpprxevwd6v0pfnwvre9v2wsrdv" timestamp="1427764948"&gt;65&lt;/key&gt;&lt;/foreign-keys&gt;&lt;ref-type name="Journal Article"&gt;17&lt;/ref-type&gt;&lt;contributors&gt;&lt;authors&gt;&lt;author&gt;Evans, R.E.,&lt;/author&gt;&lt;author&gt;Fawole, H.O.,&lt;/author&gt;&lt;author&gt;Sheriff, S.A.,&lt;/author&gt;&lt;author&gt;Dall, P.M.,&lt;/author&gt;&lt;author&gt;Grant, P.M.,&lt;/author&gt;&lt;author&gt;Ryan, C.G.&lt;/author&gt;&lt;/authors&gt;&lt;/contributors&gt;&lt;auth-address&gt;School of Health and Life Sciences, Glasgow Caledonian University, Glasgow, United Kingdom.&lt;/auth-address&gt;&lt;titles&gt;&lt;title&gt;Point-of-choice prompts to reduce sitting time at work: a randomized trial&lt;/title&gt;&lt;secondary-title&gt;American Journal of Preventive Medicine&lt;/secondary-title&gt;&lt;alt-title&gt;Am J Prev Med&lt;/alt-title&gt;&lt;/titles&gt;&lt;periodical&gt;&lt;full-title&gt;Am J Prev Med&lt;/full-title&gt;&lt;abbr-1&gt;American journal of preventive medicine&lt;/abbr-1&gt;&lt;/periodical&gt;&lt;alt-periodical&gt;&lt;full-title&gt;Am J Prev Med&lt;/full-title&gt;&lt;abbr-1&gt;American journal of preventive medicine&lt;/abbr-1&gt;&lt;/alt-periodical&gt;&lt;pages&gt;293-297&lt;/pages&gt;&lt;volume&gt;43&lt;/volume&gt;&lt;number&gt;3&lt;/number&gt;&lt;keywords&gt;&lt;keyword&gt;Adult&lt;/keyword&gt;&lt;keyword&gt;Female&lt;/keyword&gt;&lt;keyword&gt;Health Behavior&lt;/keyword&gt;&lt;keyword&gt;Health Education/methods&lt;/keyword&gt;&lt;keyword&gt;Health Promotion/*methods&lt;/keyword&gt;&lt;keyword&gt;Humans&lt;/keyword&gt;&lt;keyword&gt;Male&lt;/keyword&gt;&lt;keyword&gt;Middle Aged&lt;/keyword&gt;&lt;keyword&gt;Motor Activity&lt;/keyword&gt;&lt;keyword&gt;Scotland&lt;/keyword&gt;&lt;keyword&gt;*Sedentary Lifestyle&lt;/keyword&gt;&lt;keyword&gt;Single-Blind Method&lt;/keyword&gt;&lt;keyword&gt;*Software&lt;/keyword&gt;&lt;keyword&gt;Time Factors&lt;/keyword&gt;&lt;keyword&gt;*Workplace&lt;/keyword&gt;&lt;/keywords&gt;&lt;dates&gt;&lt;year&gt;2012&lt;/year&gt;&lt;pub-dates&gt;&lt;date&gt;Sep&lt;/date&gt;&lt;/pub-dates&gt;&lt;/dates&gt;&lt;isbn&gt;1873-2607 (Electronic)&amp;#xD;0749-3797 (Linking)&lt;/isbn&gt;&lt;accession-num&gt;22898122&lt;/accession-num&gt;&lt;urls&gt;&lt;related-urls&gt;&lt;url&gt;http://www.ncbi.nlm.nih.gov/pubmed/22898122&lt;/url&gt;&lt;/related-urls&gt;&lt;/urls&gt;&lt;electronic-resource-num&gt;10.1016/j.amepre.2012.05.010&lt;/electronic-resource-num&gt;&lt;/record&gt;&lt;/Cite&gt;&lt;/EndNote&gt;</w:instrText>
      </w:r>
      <w:r w:rsidRPr="00F51053">
        <w:rPr>
          <w:lang w:eastAsia="en-AU"/>
        </w:rPr>
        <w:fldChar w:fldCharType="separate"/>
      </w:r>
      <w:r w:rsidRPr="00F51053">
        <w:rPr>
          <w:noProof/>
          <w:lang w:eastAsia="en-AU"/>
        </w:rPr>
        <w:t>(Evans et al., 2012)</w:t>
      </w:r>
      <w:r w:rsidRPr="00F51053">
        <w:rPr>
          <w:lang w:eastAsia="en-AU"/>
        </w:rPr>
        <w:fldChar w:fldCharType="end"/>
      </w:r>
      <w:r w:rsidRPr="00F51053">
        <w:rPr>
          <w:lang w:eastAsia="en-AU"/>
        </w:rPr>
        <w:t>. It is likely that individual</w:t>
      </w:r>
      <w:r w:rsidR="00E91405" w:rsidRPr="00F51053">
        <w:rPr>
          <w:lang w:eastAsia="en-AU"/>
        </w:rPr>
        <w:t xml:space="preserve"> </w:t>
      </w:r>
      <w:r w:rsidRPr="00F51053">
        <w:rPr>
          <w:lang w:eastAsia="en-AU"/>
        </w:rPr>
        <w:t>level strategies will need to be used in combination with higher</w:t>
      </w:r>
      <w:r w:rsidR="00E91405" w:rsidRPr="00F51053">
        <w:rPr>
          <w:lang w:eastAsia="en-AU"/>
        </w:rPr>
        <w:t xml:space="preserve"> </w:t>
      </w:r>
      <w:r w:rsidRPr="00F51053">
        <w:rPr>
          <w:lang w:eastAsia="en-AU"/>
        </w:rPr>
        <w:t xml:space="preserve">level controls. </w:t>
      </w:r>
    </w:p>
    <w:p w:rsidR="00D34815" w:rsidRPr="00F51053" w:rsidRDefault="000D02BF" w:rsidP="000A463F">
      <w:pPr>
        <w:pStyle w:val="Heading3"/>
      </w:pPr>
      <w:r>
        <w:t>13.1.</w:t>
      </w:r>
      <w:r>
        <w:rPr>
          <w:lang w:val="en-AU"/>
        </w:rPr>
        <w:t>4</w:t>
      </w:r>
      <w:r w:rsidR="00CD0BBC" w:rsidRPr="00F51053">
        <w:t xml:space="preserve"> Multi</w:t>
      </w:r>
      <w:r w:rsidR="00600AC6" w:rsidRPr="00F51053">
        <w:t>-</w:t>
      </w:r>
      <w:r w:rsidR="00CD0BBC" w:rsidRPr="00F51053">
        <w:t>level interventions</w:t>
      </w:r>
    </w:p>
    <w:p w:rsidR="00D34815" w:rsidRPr="00F51053" w:rsidRDefault="00E43276" w:rsidP="00DC6986">
      <w:pPr>
        <w:rPr>
          <w:lang w:eastAsia="en-AU"/>
        </w:rPr>
      </w:pPr>
      <w:r w:rsidRPr="00F51053">
        <w:rPr>
          <w:lang w:eastAsia="en-AU"/>
        </w:rPr>
        <w:t>L</w:t>
      </w:r>
      <w:r w:rsidR="00CD0BBC" w:rsidRPr="00F51053">
        <w:rPr>
          <w:lang w:eastAsia="en-AU"/>
        </w:rPr>
        <w:t xml:space="preserve">arger reductions in </w:t>
      </w:r>
      <w:r w:rsidR="00E91405" w:rsidRPr="00F51053">
        <w:rPr>
          <w:lang w:eastAsia="en-AU"/>
        </w:rPr>
        <w:t>occupational</w:t>
      </w:r>
      <w:r w:rsidR="00CD0BBC" w:rsidRPr="00F51053">
        <w:rPr>
          <w:lang w:eastAsia="en-AU"/>
        </w:rPr>
        <w:t xml:space="preserve"> </w:t>
      </w:r>
      <w:r w:rsidR="000E17E1" w:rsidRPr="00F51053">
        <w:rPr>
          <w:lang w:eastAsia="en-AU"/>
        </w:rPr>
        <w:t>sitting time</w:t>
      </w:r>
      <w:r w:rsidR="00CD0BBC" w:rsidRPr="00F51053">
        <w:rPr>
          <w:lang w:eastAsia="en-AU"/>
        </w:rPr>
        <w:t xml:space="preserve"> were typically reported following interventions that targeted multiple aspects of the work system, compared to interventions that just targeted a single aspect </w:t>
      </w:r>
      <w:r w:rsidR="00E447AB" w:rsidRPr="00F51053">
        <w:rPr>
          <w:lang w:eastAsia="en-AU"/>
        </w:rPr>
        <w:fldChar w:fldCharType="begin"/>
      </w:r>
      <w:r w:rsidR="00E447AB" w:rsidRPr="00F51053">
        <w:rPr>
          <w:lang w:eastAsia="en-AU"/>
        </w:rPr>
        <w:instrText xml:space="preserve"> ADDIN EN.CITE &lt;EndNote&gt;&lt;Cite&gt;&lt;Author&gt;Healy&lt;/Author&gt;&lt;Year&gt;2013&lt;/Year&gt;&lt;RecNum&gt;68&lt;/RecNum&gt;&lt;DisplayText&gt;(Healy et al., 2013)&lt;/DisplayText&gt;&lt;record&gt;&lt;rec-number&gt;68&lt;/rec-number&gt;&lt;foreign-keys&gt;&lt;key app="EN" db-id="pwwpsdd08dpprxevwd6v0pfnwvre9v2wsrdv" timestamp="1427765384"&gt;68&lt;/key&gt;&lt;/foreign-keys&gt;&lt;ref-type name="Journal Article"&gt;17&lt;/ref-type&gt;&lt;contributors&gt;&lt;authors&gt;&lt;author&gt;Healy, G.N.,&lt;/author&gt;&lt;author&gt;Eakin, E.G.,&lt;/author&gt;&lt;author&gt;Lamontagne, A.D.,&lt;/author&gt;&lt;author&gt;Owen, N.,&lt;/author&gt;&lt;author&gt;Winkler, E.A.,&lt;/author&gt;&lt;author&gt;Wiesner, G.,&lt;/author&gt;&lt;author&gt;Gunning, L.,&lt;/author&gt;&lt;author&gt;Neuhaus, M.,&lt;/author&gt;&lt;author&gt;Lawler, S.,&lt;/author&gt;&lt;author&gt;Fjeldsoe, B.S.,&lt;/author&gt;&lt;author&gt;Dunstan, D.W.&lt;/author&gt;&lt;/authors&gt;&lt;/contributors&gt;&lt;auth-address&gt;The University of Queensland, School of Population Health, Brisbane, Australia. g.healy@uq.edu.au&lt;/auth-address&gt;&lt;titles&gt;&lt;title&gt;Reducing sitting time in office workers: short-term efficacy of a multicomponent intervention&lt;/title&gt;&lt;secondary-title&gt;Preventive Medicine&lt;/secondary-title&gt;&lt;alt-title&gt;Prev Med&lt;/alt-title&gt;&lt;/titles&gt;&lt;periodical&gt;&lt;full-title&gt;Prev Med&lt;/full-title&gt;&lt;abbr-1&gt;Preventive medicine&lt;/abbr-1&gt;&lt;/periodical&gt;&lt;alt-periodical&gt;&lt;full-title&gt;Prev Med&lt;/full-title&gt;&lt;abbr-1&gt;Preventive medicine&lt;/abbr-1&gt;&lt;/alt-periodical&gt;&lt;pages&gt;43-48&lt;/pages&gt;&lt;volume&gt;57&lt;/volume&gt;&lt;number&gt;1&lt;/number&gt;&lt;keywords&gt;&lt;keyword&gt;Adult&lt;/keyword&gt;&lt;keyword&gt;Australia&lt;/keyword&gt;&lt;keyword&gt;Female&lt;/keyword&gt;&lt;keyword&gt;Health Promotion/*methods&lt;/keyword&gt;&lt;keyword&gt;Humans&lt;/keyword&gt;&lt;keyword&gt;Male&lt;/keyword&gt;&lt;keyword&gt;Middle Aged&lt;/keyword&gt;&lt;keyword&gt;*Motor Activity&lt;/keyword&gt;&lt;keyword&gt;Occupational Health&lt;/keyword&gt;&lt;keyword&gt;*Sedentary Lifestyle&lt;/keyword&gt;&lt;keyword&gt;*Workplace&lt;/keyword&gt;&lt;/keywords&gt;&lt;dates&gt;&lt;year&gt;2013&lt;/year&gt;&lt;pub-dates&gt;&lt;date&gt;Jul&lt;/date&gt;&lt;/pub-dates&gt;&lt;/dates&gt;&lt;isbn&gt;1096-0260 (Electronic)&amp;#xD;0091-7435 (Linking)&lt;/isbn&gt;&lt;accession-num&gt;23597658&lt;/accession-num&gt;&lt;urls&gt;&lt;related-urls&gt;&lt;url&gt;http://www.ncbi.nlm.nih.gov/pubmed/23597658&lt;/url&gt;&lt;/related-urls&gt;&lt;/urls&gt;&lt;electronic-resource-num&gt;10.1016/j.ypmed.2013.04.004&lt;/electronic-resource-num&gt;&lt;/record&gt;&lt;/Cite&gt;&lt;/EndNote&gt;</w:instrText>
      </w:r>
      <w:r w:rsidR="00E447AB" w:rsidRPr="00F51053">
        <w:rPr>
          <w:lang w:eastAsia="en-AU"/>
        </w:rPr>
        <w:fldChar w:fldCharType="separate"/>
      </w:r>
      <w:r w:rsidR="00E447AB" w:rsidRPr="00F51053">
        <w:rPr>
          <w:noProof/>
          <w:lang w:eastAsia="en-AU"/>
        </w:rPr>
        <w:t>(Healy et al., 2013)</w:t>
      </w:r>
      <w:r w:rsidR="00E447AB" w:rsidRPr="00F51053">
        <w:rPr>
          <w:lang w:eastAsia="en-AU"/>
        </w:rPr>
        <w:fldChar w:fldCharType="end"/>
      </w:r>
      <w:r w:rsidR="00CD0BBC" w:rsidRPr="00F51053">
        <w:rPr>
          <w:lang w:eastAsia="en-AU"/>
        </w:rPr>
        <w:t xml:space="preserve">. The potential impact of targeting multiple levels was specifically examined in one study. Here, the effectiveness of a sit-stand workstation-only intervention was compared to a multi-component intervention (including the same sit-stand workstation plus individual- and organisational-level support strategies) </w:t>
      </w:r>
      <w:r w:rsidR="00CD0BBC" w:rsidRPr="00F51053">
        <w:rPr>
          <w:lang w:eastAsia="en-AU"/>
        </w:rPr>
        <w:fldChar w:fldCharType="begin">
          <w:fldData xml:space="preserve">PEVuZE5vdGU+PENpdGU+PEF1dGhvcj5OZXVoYXVzPC9BdXRob3I+PFllYXI+MjAxNDwvWWVhcj48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</w:fldData>
        </w:fldChar>
      </w:r>
      <w:r w:rsidR="00906889" w:rsidRPr="00F51053">
        <w:rPr>
          <w:lang w:eastAsia="en-AU"/>
        </w:rPr>
        <w:instrText xml:space="preserve"> ADDIN EN.CITE </w:instrText>
      </w:r>
      <w:r w:rsidR="00906889" w:rsidRPr="00F51053">
        <w:rPr>
          <w:lang w:eastAsia="en-AU"/>
        </w:rPr>
        <w:fldChar w:fldCharType="begin">
          <w:fldData xml:space="preserve">PEVuZE5vdGU+PENpdGU+PEF1dGhvcj5OZXVoYXVzPC9BdXRob3I+PFllYXI+MjAxNDwvWWVhcj48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</w:fldData>
        </w:fldChar>
      </w:r>
      <w:r w:rsidR="00906889" w:rsidRPr="00F51053">
        <w:rPr>
          <w:lang w:eastAsia="en-AU"/>
        </w:rPr>
        <w:instrText xml:space="preserve"> ADDIN EN.CITE.DATA </w:instrText>
      </w:r>
      <w:r w:rsidR="00906889" w:rsidRPr="00F51053">
        <w:rPr>
          <w:lang w:eastAsia="en-AU"/>
        </w:rPr>
      </w:r>
      <w:r w:rsidR="00906889" w:rsidRPr="00F51053">
        <w:rPr>
          <w:lang w:eastAsia="en-AU"/>
        </w:rPr>
        <w:fldChar w:fldCharType="end"/>
      </w:r>
      <w:r w:rsidR="00CD0BBC" w:rsidRPr="00F51053">
        <w:rPr>
          <w:lang w:eastAsia="en-AU"/>
        </w:rPr>
      </w:r>
      <w:r w:rsidR="00CD0BBC" w:rsidRPr="00F51053">
        <w:rPr>
          <w:lang w:eastAsia="en-AU"/>
        </w:rPr>
        <w:fldChar w:fldCharType="separate"/>
      </w:r>
      <w:r w:rsidR="00906889" w:rsidRPr="00F51053">
        <w:rPr>
          <w:noProof/>
          <w:lang w:eastAsia="en-AU"/>
        </w:rPr>
        <w:t>(Neuhaus, Healy, et al., 2014)</w:t>
      </w:r>
      <w:r w:rsidR="00CD0BBC" w:rsidRPr="00F51053">
        <w:rPr>
          <w:lang w:eastAsia="en-AU"/>
        </w:rPr>
        <w:fldChar w:fldCharType="end"/>
      </w:r>
      <w:r w:rsidR="00CD0BBC" w:rsidRPr="00F51053">
        <w:rPr>
          <w:lang w:eastAsia="en-AU"/>
        </w:rPr>
        <w:t>. This study reported a nearly three-fold greater reduction in workplace sitting time following the multi-component intervention (-</w:t>
      </w:r>
      <w:proofErr w:type="spellStart"/>
      <w:r w:rsidR="00CD0BBC" w:rsidRPr="00F51053">
        <w:rPr>
          <w:lang w:eastAsia="en-AU"/>
        </w:rPr>
        <w:t>89mins</w:t>
      </w:r>
      <w:proofErr w:type="spellEnd"/>
      <w:r w:rsidR="00CD0BBC" w:rsidRPr="00F51053">
        <w:rPr>
          <w:lang w:eastAsia="en-AU"/>
        </w:rPr>
        <w:t>/8-hr workday vs. -</w:t>
      </w:r>
      <w:proofErr w:type="spellStart"/>
      <w:r w:rsidR="00CD0BBC" w:rsidRPr="00F51053">
        <w:rPr>
          <w:lang w:eastAsia="en-AU"/>
        </w:rPr>
        <w:t>33mins</w:t>
      </w:r>
      <w:proofErr w:type="spellEnd"/>
      <w:r w:rsidR="00CD0BBC" w:rsidRPr="00F51053">
        <w:rPr>
          <w:lang w:eastAsia="en-AU"/>
        </w:rPr>
        <w:t xml:space="preserve">/8-hr workday) than what was observed following installation of </w:t>
      </w:r>
      <w:r w:rsidR="00E91405" w:rsidRPr="00F51053">
        <w:rPr>
          <w:lang w:eastAsia="en-AU"/>
        </w:rPr>
        <w:t xml:space="preserve">just the </w:t>
      </w:r>
      <w:r w:rsidR="00CD0BBC" w:rsidRPr="00F51053">
        <w:rPr>
          <w:lang w:eastAsia="en-AU"/>
        </w:rPr>
        <w:t xml:space="preserve">activity-permissive workstations. This suggests that activity-permissive workstations can reduce workplace sitting </w:t>
      </w:r>
      <w:proofErr w:type="gramStart"/>
      <w:r w:rsidR="00CD0BBC" w:rsidRPr="00F51053">
        <w:rPr>
          <w:lang w:eastAsia="en-AU"/>
        </w:rPr>
        <w:t>time,</w:t>
      </w:r>
      <w:proofErr w:type="gramEnd"/>
      <w:r w:rsidR="00CD0BBC" w:rsidRPr="00F51053">
        <w:rPr>
          <w:lang w:eastAsia="en-AU"/>
        </w:rPr>
        <w:t xml:space="preserve"> however, additional support is likely to be required for more substantial change.</w:t>
      </w:r>
    </w:p>
    <w:p w:rsidR="00D34815" w:rsidRPr="00F51053" w:rsidRDefault="000D02BF" w:rsidP="000A463F">
      <w:pPr>
        <w:pStyle w:val="Heading3"/>
      </w:pPr>
      <w:r>
        <w:t>13.1.5</w:t>
      </w:r>
      <w:r w:rsidR="00F3346A" w:rsidRPr="00F51053">
        <w:t xml:space="preserve"> Qualitative evidence</w:t>
      </w:r>
      <w:r w:rsidR="00600AC6" w:rsidRPr="00F51053">
        <w:t xml:space="preserve"> on</w:t>
      </w:r>
      <w:r w:rsidR="00F3346A" w:rsidRPr="00F51053">
        <w:t xml:space="preserve"> barriers and facilitators for interventions</w:t>
      </w:r>
      <w:r w:rsidR="00BE160D" w:rsidRPr="00F51053">
        <w:t xml:space="preserve"> in office workers</w:t>
      </w:r>
    </w:p>
    <w:p w:rsidR="00D34815" w:rsidRPr="00F51053" w:rsidRDefault="00D2449A" w:rsidP="00DC6986">
      <w:r w:rsidRPr="00F51053">
        <w:t>S</w:t>
      </w:r>
      <w:r w:rsidR="00002CE1" w:rsidRPr="00F51053">
        <w:t xml:space="preserve">tudies that have utilised </w:t>
      </w:r>
      <w:r w:rsidR="00AF1A76" w:rsidRPr="00F51053">
        <w:t xml:space="preserve">focus groups and interviews </w:t>
      </w:r>
      <w:r w:rsidRPr="00F51053">
        <w:t xml:space="preserve">in their study design </w:t>
      </w:r>
      <w:r w:rsidR="00002CE1" w:rsidRPr="00F51053">
        <w:t xml:space="preserve">provide complementary data to </w:t>
      </w:r>
      <w:r w:rsidR="00300A81" w:rsidRPr="00F51053">
        <w:t xml:space="preserve">support </w:t>
      </w:r>
      <w:r w:rsidR="00002CE1" w:rsidRPr="00F51053">
        <w:t>systematic review evidence, and most importantly</w:t>
      </w:r>
      <w:r w:rsidRPr="00F51053">
        <w:t>,</w:t>
      </w:r>
      <w:r w:rsidR="00002CE1" w:rsidRPr="00F51053">
        <w:t xml:space="preserve"> rich </w:t>
      </w:r>
      <w:r w:rsidRPr="00F51053">
        <w:t xml:space="preserve">and meaningful </w:t>
      </w:r>
      <w:r w:rsidR="00002CE1" w:rsidRPr="00F51053">
        <w:t xml:space="preserve">insights </w:t>
      </w:r>
      <w:r w:rsidRPr="00F51053">
        <w:t>into the barriers and facilitators that discourage or promote the uptake of sitting reduction strategies</w:t>
      </w:r>
      <w:r w:rsidR="00BE160D" w:rsidRPr="00F51053">
        <w:t xml:space="preserve"> in office workers</w:t>
      </w:r>
      <w:r w:rsidRPr="00F51053">
        <w:t>.</w:t>
      </w:r>
    </w:p>
    <w:p w:rsidR="00D34815" w:rsidRPr="00F51053" w:rsidRDefault="00AF1A76" w:rsidP="00DC6986">
      <w:r w:rsidRPr="00F51053">
        <w:t xml:space="preserve">Since 2011, eight studies have qualitatively investigated worker, employer and practitioner experiences, perceptions and opinions around occupational </w:t>
      </w:r>
      <w:r w:rsidR="00600AC6" w:rsidRPr="00F51053">
        <w:t>sitting</w:t>
      </w:r>
      <w:r w:rsidR="00BE160D" w:rsidRPr="00F51053">
        <w:t xml:space="preserve"> exposure</w:t>
      </w:r>
      <w:r w:rsidR="003C6704" w:rsidRPr="00F51053">
        <w:t xml:space="preserve"> (See Appendix 1 for summaries of studies)</w:t>
      </w:r>
      <w:r w:rsidR="00BE160D" w:rsidRPr="00F51053">
        <w:t xml:space="preserve">. Most of these studies have taken place in </w:t>
      </w:r>
      <w:r w:rsidRPr="00F51053">
        <w:t xml:space="preserve">Australia </w:t>
      </w:r>
      <w:r w:rsidR="00A1047E" w:rsidRPr="00F51053">
        <w:fldChar w:fldCharType="begin">
          <w:fldData xml:space="preserve">PEVuZE5vdGU+PENpdGU+PEF1dGhvcj5DaGF1PC9BdXRob3I+PFllYXI+MjAxNDwvWWVhcj48UmVj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</w:fldData>
        </w:fldChar>
      </w:r>
      <w:r w:rsidR="00906889" w:rsidRPr="00F51053">
        <w:instrText xml:space="preserve"> ADDIN EN.CITE </w:instrText>
      </w:r>
      <w:r w:rsidR="00906889" w:rsidRPr="00F51053">
        <w:fldChar w:fldCharType="begin">
          <w:fldData xml:space="preserve">PEVuZE5vdGU+PENpdGU+PEF1dGhvcj5DaGF1PC9BdXRob3I+PFllYXI+MjAxNDwvWWVhcj48UmVj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</w:fldData>
        </w:fldChar>
      </w:r>
      <w:r w:rsidR="00906889" w:rsidRPr="00F51053">
        <w:instrText xml:space="preserve"> ADDIN EN.CITE.DATA </w:instrText>
      </w:r>
      <w:r w:rsidR="00906889" w:rsidRPr="00F51053">
        <w:fldChar w:fldCharType="end"/>
      </w:r>
      <w:r w:rsidR="00A1047E" w:rsidRPr="00F51053">
        <w:fldChar w:fldCharType="separate"/>
      </w:r>
      <w:r w:rsidR="00906889" w:rsidRPr="00F51053">
        <w:rPr>
          <w:noProof/>
        </w:rPr>
        <w:t>(Chau, Daley, et al., 2014; Cooley, Pedersen, &amp; Mainsbridge, 2014; N. Gilson, Straker, &amp; Parry, 2012; N. D. Gilson, Burton, van Uffelen, &amp; Brown, 2011; Grunseit, Chau, van der Ploeg, &amp; Bauman, 2013)</w:t>
      </w:r>
      <w:r w:rsidR="00A1047E" w:rsidRPr="00F51053">
        <w:fldChar w:fldCharType="end"/>
      </w:r>
      <w:r w:rsidRPr="00F51053">
        <w:t xml:space="preserve">, </w:t>
      </w:r>
      <w:r w:rsidR="00BE160D" w:rsidRPr="00F51053">
        <w:t xml:space="preserve">with other studies </w:t>
      </w:r>
      <w:r w:rsidR="00BE160D" w:rsidRPr="00F51053">
        <w:lastRenderedPageBreak/>
        <w:t>c</w:t>
      </w:r>
      <w:r w:rsidR="00300A81" w:rsidRPr="00F51053">
        <w:t>ontributing</w:t>
      </w:r>
      <w:r w:rsidR="00BE160D" w:rsidRPr="00F51053">
        <w:t xml:space="preserve"> data from </w:t>
      </w:r>
      <w:r w:rsidRPr="00F51053">
        <w:t xml:space="preserve">Belgium </w:t>
      </w:r>
      <w:r w:rsidR="005E41AA" w:rsidRPr="00F51053">
        <w:fldChar w:fldCharType="begin"/>
      </w:r>
      <w:r w:rsidR="005E41AA" w:rsidRPr="00F51053">
        <w:instrText xml:space="preserve"> ADDIN EN.CITE &lt;EndNote&gt;&lt;Cite&gt;&lt;Author&gt;de Cocker&lt;/Author&gt;&lt;Year&gt;2015&lt;/Year&gt;&lt;RecNum&gt;390&lt;/RecNum&gt;&lt;DisplayText&gt;(de Cocker et al., 2015)&lt;/DisplayText&gt;&lt;record&gt;&lt;rec-number&gt;390&lt;/rec-number&gt;&lt;foreign-keys&gt;&lt;key app="EN" db-id="pwwpsdd08dpprxevwd6v0pfnwvre9v2wsrdv" timestamp="1442464289"&gt;390&lt;/key&gt;&lt;/foreign-keys&gt;&lt;ref-type name="Journal Article"&gt;17&lt;/ref-type&gt;&lt;contributors&gt;&lt;authors&gt;&lt;author&gt;de Cocker, K., &lt;/author&gt;&lt;author&gt;Veldeman, C., &lt;/author&gt;&lt;author&gt;de Bacquer, D., &lt;/author&gt;&lt;author&gt;Braeckman, L., &lt;/author&gt;&lt;author&gt;Owen, N., &lt;/author&gt;&lt;author&gt;Cardon, G., &lt;/author&gt;&lt;author&gt;de Bourdeaudhuij, I. &lt;/author&gt;&lt;/authors&gt;&lt;/contributors&gt;&lt;titles&gt;&lt;title&gt;Acceptability and feasibility of potential intervention strategies for influencing sedentary time at work: focus group interviews in executives and employees&lt;/title&gt;&lt;secondary-title&gt;International Journal of Behavioral Nutrition and Physical Activity&lt;/secondary-title&gt;&lt;/titles&gt;&lt;periodical&gt;&lt;full-title&gt;International Journal of Behavioral Nutrition and Physical Activity&lt;/full-title&gt;&lt;/periodical&gt;&lt;volume&gt;12&lt;/volume&gt;&lt;number&gt;22&lt;/number&gt;&lt;dates&gt;&lt;year&gt;2015&lt;/year&gt;&lt;/dates&gt;&lt;urls&gt;&lt;/urls&gt;&lt;electronic-resource-num&gt;10.1186/s12966-015-0177-5&lt;/electronic-resource-num&gt;&lt;/record&gt;&lt;/Cite&gt;&lt;/EndNote&gt;</w:instrText>
      </w:r>
      <w:r w:rsidR="005E41AA" w:rsidRPr="00F51053">
        <w:fldChar w:fldCharType="separate"/>
      </w:r>
      <w:r w:rsidR="005E41AA" w:rsidRPr="00F51053">
        <w:rPr>
          <w:noProof/>
        </w:rPr>
        <w:t>(de Cocker et al., 2015)</w:t>
      </w:r>
      <w:r w:rsidR="005E41AA" w:rsidRPr="00F51053">
        <w:fldChar w:fldCharType="end"/>
      </w:r>
      <w:r w:rsidRPr="00F51053">
        <w:t xml:space="preserve">, Spain </w:t>
      </w:r>
      <w:r w:rsidR="005E41AA" w:rsidRPr="00F51053">
        <w:fldChar w:fldCharType="begin"/>
      </w:r>
      <w:r w:rsidR="005E41AA" w:rsidRPr="00F51053">
        <w:instrText xml:space="preserve"> ADDIN EN.CITE &lt;EndNote&gt;&lt;Cite&gt;&lt;Author&gt;Bort-Roig&lt;/Author&gt;&lt;Year&gt;2014&lt;/Year&gt;&lt;RecNum&gt;388&lt;/RecNum&gt;&lt;DisplayText&gt;(Bort-Roig et al., 2014)&lt;/DisplayText&gt;&lt;record&gt;&lt;rec-number&gt;388&lt;/rec-number&gt;&lt;foreign-keys&gt;&lt;key app="EN" db-id="pwwpsdd08dpprxevwd6v0pfnwvre9v2wsrdv" timestamp="1442463821"&gt;388&lt;/key&gt;&lt;/foreign-keys&gt;&lt;ref-type name="Journal Article"&gt;17&lt;/ref-type&gt;&lt;contributors&gt;&lt;authors&gt;&lt;author&gt;Bort-Roig, J.,&lt;/author&gt;&lt;author&gt;Martin, M.,&lt;/author&gt;&lt;author&gt;Puig-Ribera, A.,&lt;/author&gt;&lt;author&gt;González-Suárez, A.M.,&lt;/author&gt;&lt;author&gt;Martínez-Lemos, I.,&lt;/author&gt;&lt;author&gt;Martori, J.C.,&lt;/author&gt;&lt;author&gt;Gilson, N.D.&lt;/author&gt;&lt;/authors&gt;&lt;/contributors&gt;&lt;titles&gt;&lt;title&gt;Uptake and factors that influence the use of &amp;apos;sit less, move more&amp;apos; occupational intervention strategies in Spanish office employees&lt;/title&gt;&lt;secondary-title&gt;International Journal of Behavioral Nutrition and Physical Activity&lt;/secondary-title&gt;&lt;/titles&gt;&lt;periodical&gt;&lt;full-title&gt;International Journal of Behavioral Nutrition and Physical Activity&lt;/full-title&gt;&lt;/periodical&gt;&lt;pages&gt;152&lt;/pages&gt;&lt;volume&gt;11&lt;/volume&gt;&lt;dates&gt;&lt;year&gt;2014&lt;/year&gt;&lt;/dates&gt;&lt;urls&gt;&lt;/urls&gt;&lt;electronic-resource-num&gt;10.1186/s12966-014-0152-6.&lt;/electronic-resource-num&gt;&lt;/record&gt;&lt;/Cite&gt;&lt;/EndNote&gt;</w:instrText>
      </w:r>
      <w:r w:rsidR="005E41AA" w:rsidRPr="00F51053">
        <w:fldChar w:fldCharType="separate"/>
      </w:r>
      <w:r w:rsidR="005E41AA" w:rsidRPr="00F51053">
        <w:rPr>
          <w:noProof/>
        </w:rPr>
        <w:t>(Bort-Roig et al., 2014)</w:t>
      </w:r>
      <w:r w:rsidR="005E41AA" w:rsidRPr="00F51053">
        <w:fldChar w:fldCharType="end"/>
      </w:r>
      <w:r w:rsidR="005E41AA" w:rsidRPr="00F51053">
        <w:t xml:space="preserve"> </w:t>
      </w:r>
      <w:r w:rsidRPr="00F51053">
        <w:t xml:space="preserve">and the US </w:t>
      </w:r>
      <w:r w:rsidR="005E41AA" w:rsidRPr="00F51053">
        <w:fldChar w:fldCharType="begin"/>
      </w:r>
      <w:r w:rsidR="00906889" w:rsidRPr="00F51053">
        <w:instrText xml:space="preserve"> ADDIN EN.CITE &lt;EndNote&gt;&lt;Cite&gt;&lt;Author&gt;Tudor-Locke&lt;/Author&gt;&lt;Year&gt;2014&lt;/Year&gt;&lt;RecNum&gt;391&lt;/RecNum&gt;&lt;DisplayText&gt;(Tudor-Locke, Hendrick, et al., 2014)&lt;/DisplayText&gt;&lt;record&gt;&lt;rec-number&gt;391&lt;/rec-number&gt;&lt;foreign-keys&gt;&lt;key app="EN" db-id="pwwpsdd08dpprxevwd6v0pfnwvre9v2wsrdv" timestamp="1442464614"&gt;391&lt;/key&gt;&lt;/foreign-keys&gt;&lt;ref-type name="Journal Article"&gt;17&lt;/ref-type&gt;&lt;contributors&gt;&lt;authors&gt;&lt;author&gt;Tudor-Locke, C., &lt;/author&gt;&lt;author&gt;Hendrick, G.A., &lt;/author&gt;&lt;author&gt;Duet, M.T., &lt;/author&gt;&lt;author&gt;Swift, D.L., &lt;/author&gt;&lt;author&gt;Schuna, J.H., &lt;/author&gt;&lt;author&gt;Martin, C.K., &lt;/author&gt;&lt;author&gt;Johnson, W.D., &lt;/author&gt;&lt;author&gt;Church, T.S.&lt;/author&gt;&lt;/authors&gt;&lt;/contributors&gt;&lt;titles&gt;&lt;title&gt;Implementation and adherence issues in a workplace treadmill desk intervention a workplace treadmill desk intervention&lt;/title&gt;&lt;secondary-title&gt;Applied Physiology, Nutrition, and Metabolism&lt;/secondary-title&gt;&lt;/titles&gt;&lt;periodical&gt;&lt;full-title&gt;Applied physiology, nutrition, and metabolism&lt;/full-title&gt;&lt;abbr-1&gt;Appl Physiol Nutr Metab&lt;/abbr-1&gt;&lt;/periodical&gt;&lt;pages&gt;1104-1111&lt;/pages&gt;&lt;volume&gt;39&lt;/volume&gt;&lt;number&gt;10&lt;/number&gt;&lt;dates&gt;&lt;year&gt;2014&lt;/year&gt;&lt;/dates&gt;&lt;urls&gt;&lt;/urls&gt;&lt;electronic-resource-num&gt;10.1139/apnm-2013-0435&lt;/electronic-resource-num&gt;&lt;/record&gt;&lt;/Cite&gt;&lt;/EndNote&gt;</w:instrText>
      </w:r>
      <w:r w:rsidR="005E41AA" w:rsidRPr="00F51053">
        <w:fldChar w:fldCharType="separate"/>
      </w:r>
      <w:r w:rsidR="00906889" w:rsidRPr="00F51053">
        <w:rPr>
          <w:noProof/>
        </w:rPr>
        <w:t>(Tudor-Locke, Hendrick, et al., 2014)</w:t>
      </w:r>
      <w:r w:rsidR="005E41AA" w:rsidRPr="00F51053">
        <w:fldChar w:fldCharType="end"/>
      </w:r>
      <w:r w:rsidRPr="00F51053">
        <w:t>.</w:t>
      </w:r>
    </w:p>
    <w:p w:rsidR="00D34815" w:rsidRPr="00F51053" w:rsidRDefault="00C224AD" w:rsidP="00DC6986">
      <w:r w:rsidRPr="00F51053">
        <w:t xml:space="preserve">The studies by Chau et al </w:t>
      </w:r>
      <w:r w:rsidR="005E41AA" w:rsidRPr="00F51053">
        <w:fldChar w:fldCharType="begin"/>
      </w:r>
      <w:r w:rsidR="00906889" w:rsidRPr="00F51053">
        <w:instrText xml:space="preserve"> ADDIN EN.CITE &lt;EndNote&gt;&lt;Cite&gt;&lt;Author&gt;Chau&lt;/Author&gt;&lt;Year&gt;2014&lt;/Year&gt;&lt;RecNum&gt;386&lt;/RecNum&gt;&lt;DisplayText&gt;(Chau, Daley, et al., 2014)&lt;/DisplayText&gt;&lt;record&gt;&lt;rec-number&gt;386&lt;/rec-number&gt;&lt;foreign-keys&gt;&lt;key app="EN" db-id="pwwpsdd08dpprxevwd6v0pfnwvre9v2wsrdv" timestamp="1442463425"&gt;386&lt;/key&gt;&lt;/foreign-keys&gt;&lt;ref-type name="Journal Article"&gt;17&lt;/ref-type&gt;&lt;contributors&gt;&lt;authors&gt;&lt;author&gt;Chau, J.Y., &lt;/author&gt;&lt;author&gt;Daley, M., &lt;/author&gt;&lt;author&gt;Srinivasan, A., &lt;/author&gt;&lt;author&gt;Dunn, S., &lt;/author&gt;&lt;author&gt;Bauman, A.E., &lt;/author&gt;&lt;author&gt;van der Ploeg, H.P. &lt;/author&gt;&lt;/authors&gt;&lt;/contributors&gt;&lt;titles&gt;&lt;title&gt;Desk-based workers&amp;apos; perspectives on using sit-stand workstations: a qualitative analysis of the Stand@Work study&lt;/title&gt;&lt;secondary-title&gt;BMC Public Health &lt;/secondary-title&gt;&lt;/titles&gt;&lt;periodical&gt;&lt;full-title&gt;BMC Public Health&lt;/full-title&gt;&lt;abbr-1&gt;BMC public health&lt;/abbr-1&gt;&lt;/periodical&gt;&lt;pages&gt;752&lt;/pages&gt;&lt;volume&gt;14&lt;/volume&gt;&lt;dates&gt;&lt;year&gt;2014&lt;/year&gt;&lt;/dates&gt;&lt;urls&gt;&lt;/urls&gt;&lt;electronic-resource-num&gt;10.1186/1471-2458-14-752.&lt;/electronic-resource-num&gt;&lt;/record&gt;&lt;/Cite&gt;&lt;/EndNote&gt;</w:instrText>
      </w:r>
      <w:r w:rsidR="005E41AA" w:rsidRPr="00F51053">
        <w:fldChar w:fldCharType="separate"/>
      </w:r>
      <w:r w:rsidR="00906889" w:rsidRPr="00F51053">
        <w:rPr>
          <w:noProof/>
        </w:rPr>
        <w:t>(Chau, Daley, et al., 2014)</w:t>
      </w:r>
      <w:r w:rsidR="005E41AA" w:rsidRPr="00F51053">
        <w:fldChar w:fldCharType="end"/>
      </w:r>
      <w:r w:rsidRPr="00F51053">
        <w:t xml:space="preserve"> and </w:t>
      </w:r>
      <w:proofErr w:type="spellStart"/>
      <w:r w:rsidRPr="00F51053">
        <w:t>Grunseit</w:t>
      </w:r>
      <w:proofErr w:type="spellEnd"/>
      <w:r w:rsidRPr="00F51053">
        <w:t xml:space="preserve"> et al </w:t>
      </w:r>
      <w:r w:rsidR="005E41AA" w:rsidRPr="00F51053">
        <w:fldChar w:fldCharType="begin"/>
      </w:r>
      <w:r w:rsidR="002A2222" w:rsidRPr="00F51053">
        <w:instrText xml:space="preserve"> ADDIN EN.CITE &lt;EndNote&gt;&lt;Cite&gt;&lt;Author&gt;Grunseit&lt;/Author&gt;&lt;Year&gt;2013&lt;/Year&gt;&lt;RecNum&gt;389&lt;/RecNum&gt;&lt;DisplayText&gt;(Grunseit et al., 2013)&lt;/DisplayText&gt;&lt;record&gt;&lt;rec-number&gt;389&lt;/rec-number&gt;&lt;foreign-keys&gt;&lt;key app="EN" db-id="pwwpsdd08dpprxevwd6v0pfnwvre9v2wsrdv" timestamp="1442464080"&gt;389&lt;/key&gt;&lt;/foreign-keys&gt;&lt;ref-type name="Journal Article"&gt;17&lt;/ref-type&gt;&lt;contributors&gt;&lt;authors&gt;&lt;author&gt;Grunseit, A.C., &lt;/author&gt;&lt;author&gt;Chau, J.Y., &lt;/author&gt;&lt;author&gt;van der Ploeg, H.P., &lt;/author&gt;&lt;author&gt;Bauman, A. &lt;/author&gt;&lt;/authors&gt;&lt;/contributors&gt;&lt;titles&gt;&lt;title&gt;&amp;quot;Thinking on your feet&amp;quot;: A qualitative evaluation of sit-stand desks in an Australian workplace &lt;/title&gt;&lt;secondary-title&gt;BMC Public Health&lt;/secondary-title&gt;&lt;/titles&gt;&lt;periodical&gt;&lt;full-title&gt;BMC Public Health&lt;/full-title&gt;&lt;abbr-1&gt;BMC public health&lt;/abbr-1&gt;&lt;/periodical&gt;&lt;pages&gt;365&lt;/pages&gt;&lt;volume&gt;13&lt;/volume&gt;&lt;dates&gt;&lt;year&gt;2013&lt;/year&gt;&lt;/dates&gt;&lt;urls&gt;&lt;/urls&gt;&lt;electronic-resource-num&gt;10.1186/1471-2458-13-365&lt;/electronic-resource-num&gt;&lt;/record&gt;&lt;/Cite&gt;&lt;/EndNote&gt;</w:instrText>
      </w:r>
      <w:r w:rsidR="005E41AA" w:rsidRPr="00F51053">
        <w:fldChar w:fldCharType="separate"/>
      </w:r>
      <w:r w:rsidR="005E41AA" w:rsidRPr="00F51053">
        <w:rPr>
          <w:noProof/>
        </w:rPr>
        <w:t>(Grunseit et al., 2013)</w:t>
      </w:r>
      <w:r w:rsidR="005E41AA" w:rsidRPr="00F51053">
        <w:fldChar w:fldCharType="end"/>
      </w:r>
      <w:r w:rsidRPr="00F51053">
        <w:t xml:space="preserve"> both examined post-intervention iss</w:t>
      </w:r>
      <w:r w:rsidR="00E875C8" w:rsidRPr="00F51053">
        <w:t>ues linked to sit-stand desks. Workers identified problems of using these desks in an open plan office, presumably because of privacy issues; the view that desks were benefitting health and productivity w</w:t>
      </w:r>
      <w:r w:rsidR="00600AC6" w:rsidRPr="00F51053">
        <w:t>as</w:t>
      </w:r>
      <w:r w:rsidR="00E875C8" w:rsidRPr="00F51053">
        <w:t xml:space="preserve"> perceived as </w:t>
      </w:r>
      <w:r w:rsidR="00600AC6" w:rsidRPr="00F51053">
        <w:t xml:space="preserve">a </w:t>
      </w:r>
      <w:r w:rsidR="00E875C8" w:rsidRPr="00F51053">
        <w:t xml:space="preserve">facilitator. Tudor-Locke </w:t>
      </w:r>
      <w:r w:rsidR="00B4481A" w:rsidRPr="00F51053">
        <w:t xml:space="preserve">et al </w:t>
      </w:r>
      <w:r w:rsidR="005E41AA" w:rsidRPr="00F51053">
        <w:fldChar w:fldCharType="begin"/>
      </w:r>
      <w:r w:rsidR="00906889" w:rsidRPr="00F51053">
        <w:instrText xml:space="preserve"> ADDIN EN.CITE &lt;EndNote&gt;&lt;Cite&gt;&lt;Author&gt;Tudor-Locke&lt;/Author&gt;&lt;Year&gt;2014&lt;/Year&gt;&lt;RecNum&gt;391&lt;/RecNum&gt;&lt;DisplayText&gt;(Tudor-Locke, Hendrick, et al., 2014)&lt;/DisplayText&gt;&lt;record&gt;&lt;rec-number&gt;391&lt;/rec-number&gt;&lt;foreign-keys&gt;&lt;key app="EN" db-id="pwwpsdd08dpprxevwd6v0pfnwvre9v2wsrdv" timestamp="1442464614"&gt;391&lt;/key&gt;&lt;/foreign-keys&gt;&lt;ref-type name="Journal Article"&gt;17&lt;/ref-type&gt;&lt;contributors&gt;&lt;authors&gt;&lt;author&gt;Tudor-Locke, C., &lt;/author&gt;&lt;author&gt;Hendrick, G.A., &lt;/author&gt;&lt;author&gt;Duet, M.T., &lt;/author&gt;&lt;author&gt;Swift, D.L., &lt;/author&gt;&lt;author&gt;Schuna, J.H., &lt;/author&gt;&lt;author&gt;Martin, C.K., &lt;/author&gt;&lt;author&gt;Johnson, W.D., &lt;/author&gt;&lt;author&gt;Church, T.S.&lt;/author&gt;&lt;/authors&gt;&lt;/contributors&gt;&lt;titles&gt;&lt;title&gt;Implementation and adherence issues in a workplace treadmill desk intervention a workplace treadmill desk intervention&lt;/title&gt;&lt;secondary-title&gt;Applied Physiology, Nutrition, and Metabolism&lt;/secondary-title&gt;&lt;/titles&gt;&lt;periodical&gt;&lt;full-title&gt;Applied physiology, nutrition, and metabolism&lt;/full-title&gt;&lt;abbr-1&gt;Appl Physiol Nutr Metab&lt;/abbr-1&gt;&lt;/periodical&gt;&lt;pages&gt;1104-1111&lt;/pages&gt;&lt;volume&gt;39&lt;/volume&gt;&lt;number&gt;10&lt;/number&gt;&lt;dates&gt;&lt;year&gt;2014&lt;/year&gt;&lt;/dates&gt;&lt;urls&gt;&lt;/urls&gt;&lt;electronic-resource-num&gt;10.1139/apnm-2013-0435&lt;/electronic-resource-num&gt;&lt;/record&gt;&lt;/Cite&gt;&lt;/EndNote&gt;</w:instrText>
      </w:r>
      <w:r w:rsidR="005E41AA" w:rsidRPr="00F51053">
        <w:fldChar w:fldCharType="separate"/>
      </w:r>
      <w:r w:rsidR="00906889" w:rsidRPr="00F51053">
        <w:rPr>
          <w:noProof/>
        </w:rPr>
        <w:t>(Tudor-Locke, Hendrick, et al., 2014)</w:t>
      </w:r>
      <w:r w:rsidR="005E41AA" w:rsidRPr="00F51053">
        <w:fldChar w:fldCharType="end"/>
      </w:r>
      <w:r w:rsidR="00B4481A" w:rsidRPr="00F51053">
        <w:t xml:space="preserve"> interviewed overweight or obese workers using treadmill desks; these workers highlighted that desks were difficult to use because of conflicts with work demands. </w:t>
      </w:r>
      <w:r w:rsidR="00C20644" w:rsidRPr="00F51053">
        <w:t>Cooley</w:t>
      </w:r>
      <w:r w:rsidR="00B4481A" w:rsidRPr="00F51053">
        <w:t xml:space="preserve"> et al </w:t>
      </w:r>
      <w:r w:rsidR="005E41AA" w:rsidRPr="00F51053">
        <w:fldChar w:fldCharType="begin"/>
      </w:r>
      <w:r w:rsidR="005E41AA" w:rsidRPr="00F51053">
        <w:instrText xml:space="preserve"> ADDIN EN.CITE &lt;EndNote&gt;&lt;Cite&gt;&lt;Author&gt;Cooley&lt;/Author&gt;&lt;Year&gt;2014&lt;/Year&gt;&lt;RecNum&gt;387&lt;/RecNum&gt;&lt;DisplayText&gt;(Cooley et al., 2014)&lt;/DisplayText&gt;&lt;record&gt;&lt;rec-number&gt;387&lt;/rec-number&gt;&lt;foreign-keys&gt;&lt;key app="EN" db-id="pwwpsdd08dpprxevwd6v0pfnwvre9v2wsrdv" timestamp="1442463577"&gt;387&lt;/key&gt;&lt;/foreign-keys&gt;&lt;ref-type name="Journal Article"&gt;17&lt;/ref-type&gt;&lt;contributors&gt;&lt;authors&gt;&lt;author&gt;Cooley, D., &lt;/author&gt;&lt;author&gt;Pedersen, S., &lt;/author&gt;&lt;author&gt;Mainsbridge, C. &lt;/author&gt;&lt;/authors&gt;&lt;/contributors&gt;&lt;titles&gt;&lt;title&gt;Assessment of the impact of a workplace intervention to reduce prolonged occupational sitting time&lt;/title&gt;&lt;secondary-title&gt;Qualitative Health Research&lt;/secondary-title&gt;&lt;/titles&gt;&lt;periodical&gt;&lt;full-title&gt;Qualitative Health Research&lt;/full-title&gt;&lt;/periodical&gt;&lt;pages&gt;90-101&lt;/pages&gt;&lt;volume&gt;24&lt;/volume&gt;&lt;number&gt;1&lt;/number&gt;&lt;dates&gt;&lt;year&gt;2014&lt;/year&gt;&lt;/dates&gt;&lt;urls&gt;&lt;/urls&gt;&lt;electronic-resource-num&gt;10.1177/1049732313513503&lt;/electronic-resource-num&gt;&lt;/record&gt;&lt;/Cite&gt;&lt;/EndNote&gt;</w:instrText>
      </w:r>
      <w:r w:rsidR="005E41AA" w:rsidRPr="00F51053">
        <w:fldChar w:fldCharType="separate"/>
      </w:r>
      <w:r w:rsidR="005E41AA" w:rsidRPr="00F51053">
        <w:rPr>
          <w:noProof/>
        </w:rPr>
        <w:t>(Cooley et al., 2014)</w:t>
      </w:r>
      <w:r w:rsidR="005E41AA" w:rsidRPr="00F51053">
        <w:fldChar w:fldCharType="end"/>
      </w:r>
      <w:r w:rsidR="00DE2F2B" w:rsidRPr="00F51053">
        <w:t xml:space="preserve"> </w:t>
      </w:r>
      <w:r w:rsidR="00B4481A" w:rsidRPr="00F51053">
        <w:t xml:space="preserve">qualitatively evaluated the impact of using a desk-based e-health intervention, which forced users to </w:t>
      </w:r>
      <w:r w:rsidR="00DE2F2B" w:rsidRPr="00F51053">
        <w:t>interrupt</w:t>
      </w:r>
      <w:r w:rsidR="00B4481A" w:rsidRPr="00F51053">
        <w:t xml:space="preserve"> sitting </w:t>
      </w:r>
      <w:r w:rsidR="008E1253" w:rsidRPr="00F51053">
        <w:t>by switching off computer</w:t>
      </w:r>
      <w:r w:rsidR="00C20644" w:rsidRPr="00F51053">
        <w:t xml:space="preserve">s. The requirement and inconvenience to interrupt work in progress was reported to be a major barrier. </w:t>
      </w:r>
    </w:p>
    <w:p w:rsidR="00D34815" w:rsidRPr="00F51053" w:rsidRDefault="008E1253" w:rsidP="00DC6986">
      <w:r w:rsidRPr="00F51053">
        <w:t xml:space="preserve">Two studies have used focus groups as formative research to inform </w:t>
      </w:r>
      <w:r w:rsidR="00600AC6" w:rsidRPr="00F51053">
        <w:t xml:space="preserve">multi-component </w:t>
      </w:r>
      <w:r w:rsidRPr="00F51053">
        <w:t xml:space="preserve">interventions </w:t>
      </w:r>
      <w:r w:rsidR="005E41AA" w:rsidRPr="00F51053">
        <w:fldChar w:fldCharType="begin">
          <w:fldData xml:space="preserve">PEVuZE5vdGU+PENpdGU+PEF1dGhvcj5kZSBDb2NrZXI8L0F1dGhvcj48WWVhcj4yMDE1PC9ZZWFy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</w:fldData>
        </w:fldChar>
      </w:r>
      <w:r w:rsidR="00906889" w:rsidRPr="00F51053">
        <w:instrText xml:space="preserve"> ADDIN EN.CITE </w:instrText>
      </w:r>
      <w:r w:rsidR="00906889" w:rsidRPr="00F51053">
        <w:fldChar w:fldCharType="begin">
          <w:fldData xml:space="preserve">PEVuZE5vdGU+PENpdGU+PEF1dGhvcj5kZSBDb2NrZXI8L0F1dGhvcj48WWVhcj4yMDE1PC9ZZWFy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</w:fldData>
        </w:fldChar>
      </w:r>
      <w:r w:rsidR="00906889" w:rsidRPr="00F51053">
        <w:instrText xml:space="preserve"> ADDIN EN.CITE.DATA </w:instrText>
      </w:r>
      <w:r w:rsidR="00906889" w:rsidRPr="00F51053">
        <w:fldChar w:fldCharType="end"/>
      </w:r>
      <w:r w:rsidR="005E41AA" w:rsidRPr="00F51053">
        <w:fldChar w:fldCharType="separate"/>
      </w:r>
      <w:r w:rsidR="00906889" w:rsidRPr="00F51053">
        <w:rPr>
          <w:noProof/>
        </w:rPr>
        <w:t>(de Cocker et al., 2015; N. D. Gilson et al., 2011)</w:t>
      </w:r>
      <w:r w:rsidR="005E41AA" w:rsidRPr="00F51053">
        <w:fldChar w:fldCharType="end"/>
      </w:r>
      <w:r w:rsidR="00CC2E2C" w:rsidRPr="00F51053">
        <w:t xml:space="preserve">. Findings from both these studies identified productivity concerns as a major barrier to strategy uptake, and the importance of promoting </w:t>
      </w:r>
      <w:r w:rsidR="00583E02" w:rsidRPr="00F51053">
        <w:t xml:space="preserve">combined </w:t>
      </w:r>
      <w:r w:rsidR="00CC2E2C" w:rsidRPr="00F51053">
        <w:t xml:space="preserve">responsibility for change (from workers, management and the company) as a key facilitator. A recent study by </w:t>
      </w:r>
      <w:proofErr w:type="spellStart"/>
      <w:r w:rsidR="00CC2E2C" w:rsidRPr="00F51053">
        <w:t>Bort-Roig</w:t>
      </w:r>
      <w:proofErr w:type="spellEnd"/>
      <w:r w:rsidR="00CC2E2C" w:rsidRPr="00F51053">
        <w:t xml:space="preserve"> et al </w:t>
      </w:r>
      <w:r w:rsidR="00A1047E" w:rsidRPr="00F51053">
        <w:fldChar w:fldCharType="begin"/>
      </w:r>
      <w:r w:rsidR="00A1047E" w:rsidRPr="00F51053">
        <w:instrText xml:space="preserve"> ADDIN EN.CITE &lt;EndNote&gt;&lt;Cite&gt;&lt;Author&gt;Bort-Roig&lt;/Author&gt;&lt;Year&gt;2014&lt;/Year&gt;&lt;RecNum&gt;388&lt;/RecNum&gt;&lt;DisplayText&gt;(Bort-Roig et al., 2014)&lt;/DisplayText&gt;&lt;record&gt;&lt;rec-number&gt;388&lt;/rec-number&gt;&lt;foreign-keys&gt;&lt;key app="EN" db-id="pwwpsdd08dpprxevwd6v0pfnwvre9v2wsrdv" timestamp="1442463821"&gt;388&lt;/key&gt;&lt;/foreign-keys&gt;&lt;ref-type name="Journal Article"&gt;17&lt;/ref-type&gt;&lt;contributors&gt;&lt;authors&gt;&lt;author&gt;Bort-Roig, J.,&lt;/author&gt;&lt;author&gt;Martin, M.,&lt;/author&gt;&lt;author&gt;Puig-Ribera, A.,&lt;/author&gt;&lt;author&gt;González-Suárez, A.M.,&lt;/author&gt;&lt;author&gt;Martínez-Lemos, I.,&lt;/author&gt;&lt;author&gt;Martori, J.C.,&lt;/author&gt;&lt;author&gt;Gilson, N.D.&lt;/author&gt;&lt;/authors&gt;&lt;/contributors&gt;&lt;titles&gt;&lt;title&gt;Uptake and factors that influence the use of &amp;apos;sit less, move more&amp;apos; occupational intervention strategies in Spanish office employees&lt;/title&gt;&lt;secondary-title&gt;International Journal of Behavioral Nutrition and Physical Activity&lt;/secondary-title&gt;&lt;/titles&gt;&lt;periodical&gt;&lt;full-title&gt;International Journal of Behavioral Nutrition and Physical Activity&lt;/full-title&gt;&lt;/periodical&gt;&lt;pages&gt;152&lt;/pages&gt;&lt;volume&gt;11&lt;/volume&gt;&lt;dates&gt;&lt;year&gt;2014&lt;/year&gt;&lt;/dates&gt;&lt;urls&gt;&lt;/urls&gt;&lt;electronic-resource-num&gt;10.1186/s12966-014-0152-6.&lt;/electronic-resource-num&gt;&lt;/record&gt;&lt;/Cite&gt;&lt;/EndNote&gt;</w:instrText>
      </w:r>
      <w:r w:rsidR="00A1047E" w:rsidRPr="00F51053">
        <w:fldChar w:fldCharType="separate"/>
      </w:r>
      <w:r w:rsidR="00A1047E" w:rsidRPr="00F51053">
        <w:rPr>
          <w:noProof/>
        </w:rPr>
        <w:t>(Bort-Roig et al., 2014)</w:t>
      </w:r>
      <w:r w:rsidR="00A1047E" w:rsidRPr="00F51053">
        <w:fldChar w:fldCharType="end"/>
      </w:r>
      <w:r w:rsidR="00CC2E2C" w:rsidRPr="00F51053">
        <w:t xml:space="preserve"> was valuable in capturing participant perspectives of ‘sit less and move more’ strategies during implementation; interviewees reported </w:t>
      </w:r>
      <w:r w:rsidR="00600AC6" w:rsidRPr="00F51053">
        <w:t>computer</w:t>
      </w:r>
      <w:r w:rsidR="00CC2E2C" w:rsidRPr="00F51053">
        <w:t xml:space="preserve">-based work to be the most significant barrier to change, while the most important facilitators were self-monitoring of sitting time, and providing workers with a menu of </w:t>
      </w:r>
      <w:r w:rsidR="00EC2E52" w:rsidRPr="00F51053">
        <w:t>strategy options</w:t>
      </w:r>
      <w:r w:rsidR="009F443C" w:rsidRPr="00F51053">
        <w:t xml:space="preserve"> from which they could choose</w:t>
      </w:r>
      <w:r w:rsidR="00EC2E52" w:rsidRPr="00F51053">
        <w:t>.</w:t>
      </w:r>
    </w:p>
    <w:p w:rsidR="00D34815" w:rsidRPr="00F51053" w:rsidRDefault="00BB5225" w:rsidP="00DC6986">
      <w:r w:rsidRPr="00F51053">
        <w:t xml:space="preserve">Lastly, a formative study by Gilson et al </w:t>
      </w:r>
      <w:r w:rsidR="005E41AA" w:rsidRPr="00F51053">
        <w:fldChar w:fldCharType="begin"/>
      </w:r>
      <w:r w:rsidR="00906889" w:rsidRPr="00F51053">
        <w:instrText xml:space="preserve"> ADDIN EN.CITE &lt;EndNote&gt;&lt;Cite&gt;&lt;Author&gt;Gilson&lt;/Author&gt;&lt;Year&gt;2012&lt;/Year&gt;&lt;RecNum&gt;359&lt;/RecNum&gt;&lt;DisplayText&gt;(N. Gilson et al., 2012)&lt;/DisplayText&gt;&lt;record&gt;&lt;rec-number&gt;359&lt;/rec-number&gt;&lt;foreign-keys&gt;&lt;key app="EN" db-id="pwwpsdd08dpprxevwd6v0pfnwvre9v2wsrdv" timestamp="1438573725"&gt;359&lt;/key&gt;&lt;/foreign-keys&gt;&lt;ref-type name="Journal Article"&gt;17&lt;/ref-type&gt;&lt;contributors&gt;&lt;authors&gt;&lt;author&gt;Gilson, N.,&lt;/author&gt;&lt;author&gt;Straker, L.,&lt;/author&gt;&lt;author&gt;Parry, S.&lt;/author&gt;&lt;/authors&gt;&lt;/contributors&gt;&lt;auth-address&gt;Human Movement Studies,The University of Queensland, Australia. n.gilson1@uq.edu.au&lt;/auth-address&gt;&lt;titles&gt;&lt;title&gt;Occupational sitting: practitioner perceptions of health risks, intervention strategies and influences&lt;/title&gt;&lt;secondary-title&gt;Health Promotion Journal of Australia&lt;/secondary-title&gt;&lt;alt-title&gt;Health Promot J Austr&lt;/alt-title&gt;&lt;/titles&gt;&lt;alt-periodical&gt;&lt;full-title&gt;Health Promot J Austr&lt;/full-title&gt;&lt;/alt-periodical&gt;&lt;pages&gt;208-212&lt;/pages&gt;&lt;volume&gt;23&lt;/volume&gt;&lt;number&gt;3&lt;/number&gt;&lt;keywords&gt;&lt;keyword&gt;Adult&lt;/keyword&gt;&lt;keyword&gt;Female&lt;/keyword&gt;&lt;keyword&gt;Focus Groups&lt;/keyword&gt;&lt;keyword&gt;Health Promotion&lt;/keyword&gt;&lt;keyword&gt;Humans&lt;/keyword&gt;&lt;keyword&gt;Male&lt;/keyword&gt;&lt;keyword&gt;Middle Aged&lt;/keyword&gt;&lt;keyword&gt;*Occupational Health&lt;/keyword&gt;&lt;keyword&gt;*Occupations&lt;/keyword&gt;&lt;keyword&gt;Perception&lt;/keyword&gt;&lt;keyword&gt;Posture&lt;/keyword&gt;&lt;keyword&gt;Risk Factors&lt;/keyword&gt;&lt;keyword&gt;*Workplace&lt;/keyword&gt;&lt;/keywords&gt;&lt;dates&gt;&lt;year&gt;2012&lt;/year&gt;&lt;pub-dates&gt;&lt;date&gt;Dec&lt;/date&gt;&lt;/pub-dates&gt;&lt;/dates&gt;&lt;isbn&gt;1036-1073 (Print)&amp;#xD;1036-1073 (Linking)&lt;/isbn&gt;&lt;accession-num&gt;23540321&lt;/accession-num&gt;&lt;urls&gt;&lt;related-urls&gt;&lt;url&gt;http://www.ncbi.nlm.nih.gov/pubmed/23540321&lt;/url&gt;&lt;/related-urls&gt;&lt;/urls&gt;&lt;/record&gt;&lt;/Cite&gt;&lt;/EndNote&gt;</w:instrText>
      </w:r>
      <w:r w:rsidR="005E41AA" w:rsidRPr="00F51053">
        <w:fldChar w:fldCharType="separate"/>
      </w:r>
      <w:r w:rsidR="00906889" w:rsidRPr="00F51053">
        <w:rPr>
          <w:noProof/>
        </w:rPr>
        <w:t>(N. Gilson et al., 2012)</w:t>
      </w:r>
      <w:r w:rsidR="005E41AA" w:rsidRPr="00F51053">
        <w:fldChar w:fldCharType="end"/>
      </w:r>
      <w:r w:rsidRPr="00F51053">
        <w:t xml:space="preserve"> aimed to repeat worker focus group questions with </w:t>
      </w:r>
      <w:r w:rsidR="0062690E" w:rsidRPr="00F51053">
        <w:t xml:space="preserve">Australian </w:t>
      </w:r>
      <w:r w:rsidR="00A413EE" w:rsidRPr="00F51053">
        <w:t xml:space="preserve">work </w:t>
      </w:r>
      <w:r w:rsidRPr="00F51053">
        <w:t xml:space="preserve">health and safety practitioners. </w:t>
      </w:r>
      <w:r w:rsidR="0062690E" w:rsidRPr="00F51053">
        <w:t>Similar to workers, practitioners considered productivity concerns, strategy contextualisation to job role</w:t>
      </w:r>
      <w:r w:rsidR="009F443C" w:rsidRPr="00F51053">
        <w:t>,</w:t>
      </w:r>
      <w:r w:rsidR="0062690E" w:rsidRPr="00F51053">
        <w:t xml:space="preserve"> and balancing of choice with obligatory chang</w:t>
      </w:r>
      <w:r w:rsidR="009F443C" w:rsidRPr="00F51053">
        <w:t>e as important factors influencing</w:t>
      </w:r>
      <w:r w:rsidR="0062690E" w:rsidRPr="00F51053">
        <w:t xml:space="preserve"> strategy adoption. Unique issues raised by this group included the importance of generating cross-disciplinary evidence to inform effective practice, and the need for multiple strategies that target regular changes in posture, as opposed to simply replacing</w:t>
      </w:r>
      <w:r w:rsidR="00726B4C" w:rsidRPr="00F51053">
        <w:t xml:space="preserve"> sitting with standing, </w:t>
      </w:r>
      <w:r w:rsidR="0062690E" w:rsidRPr="00F51053">
        <w:t>which was viewe</w:t>
      </w:r>
      <w:r w:rsidR="00726B4C" w:rsidRPr="00F51053">
        <w:t xml:space="preserve">d as being equally </w:t>
      </w:r>
      <w:r w:rsidR="009F443C" w:rsidRPr="00F51053">
        <w:t xml:space="preserve">as </w:t>
      </w:r>
      <w:r w:rsidR="00726B4C" w:rsidRPr="00F51053">
        <w:t>problematic</w:t>
      </w:r>
      <w:r w:rsidR="009F443C" w:rsidRPr="00F51053">
        <w:t xml:space="preserve"> as prolonged</w:t>
      </w:r>
      <w:r w:rsidR="00066264" w:rsidRPr="00F51053">
        <w:t xml:space="preserve"> sitting.</w:t>
      </w:r>
    </w:p>
    <w:p w:rsidR="00D34815" w:rsidRPr="00F51053" w:rsidRDefault="0028418A" w:rsidP="000A463F">
      <w:pPr>
        <w:pStyle w:val="Heading2"/>
      </w:pPr>
      <w:bookmarkStart w:id="75" w:name="_Toc440468426"/>
      <w:r w:rsidRPr="00F51053">
        <w:t>13</w:t>
      </w:r>
      <w:r w:rsidR="0067319F" w:rsidRPr="00F51053">
        <w:t>.2 Eff</w:t>
      </w:r>
      <w:r w:rsidR="0063701A" w:rsidRPr="00F51053">
        <w:t>ectiveness</w:t>
      </w:r>
      <w:r w:rsidR="0067319F" w:rsidRPr="00F51053">
        <w:t xml:space="preserve"> of interventions to reduce occupational </w:t>
      </w:r>
      <w:r w:rsidR="000E17E1" w:rsidRPr="00F51053">
        <w:t>sitting</w:t>
      </w:r>
      <w:r w:rsidR="0067319F" w:rsidRPr="00F51053">
        <w:t xml:space="preserve"> in non-office workplaces</w:t>
      </w:r>
      <w:bookmarkEnd w:id="75"/>
    </w:p>
    <w:p w:rsidR="00D34815" w:rsidRPr="00F51053" w:rsidRDefault="00947E87" w:rsidP="00DC6986">
      <w:r w:rsidRPr="00F51053">
        <w:t xml:space="preserve">While searches yielded no published intervention studies that have directly measured changes in </w:t>
      </w:r>
      <w:r w:rsidR="0063701A" w:rsidRPr="00F51053">
        <w:t xml:space="preserve">occupational </w:t>
      </w:r>
      <w:r w:rsidR="000E17E1" w:rsidRPr="00F51053">
        <w:t xml:space="preserve">sitting </w:t>
      </w:r>
      <w:r w:rsidRPr="00F51053">
        <w:t>exposure in non-office based occupations, a recently completed Australian project has reported on objectively measured changes as part of an energy balance intervention in truck drivers</w:t>
      </w:r>
      <w:r w:rsidR="00E43276" w:rsidRPr="00F51053">
        <w:t xml:space="preserve"> </w:t>
      </w:r>
      <w:r w:rsidR="002A2222" w:rsidRPr="00F51053">
        <w:fldChar w:fldCharType="begin"/>
      </w:r>
      <w:r w:rsidR="00906889" w:rsidRPr="00F51053">
        <w:instrText xml:space="preserve"> ADDIN EN.CITE &lt;EndNote&gt;&lt;Cite&gt;&lt;Author&gt;Gilson&lt;/Author&gt;&lt;Year&gt;2015&lt;/Year&gt;&lt;RecNum&gt;370&lt;/RecNum&gt;&lt;DisplayText&gt;(N. D. Gilson, Pavey, et al., 2015)&lt;/DisplayText&gt;&lt;record&gt;&lt;rec-number&gt;370&lt;/rec-number&gt;&lt;foreign-keys&gt;&lt;key app="EN" db-id="pwwpsdd08dpprxevwd6v0pfnwvre9v2wsrdv" timestamp="1442449646"&gt;370&lt;/key&gt;&lt;/foreign-keys&gt;&lt;ref-type name="Conference Paper"&gt;47&lt;/ref-type&gt;&lt;contributors&gt;&lt;authors&gt;&lt;author&gt;Gilson, N.D., &lt;/author&gt;&lt;author&gt;Pavey, T.G., &lt;/author&gt;&lt;author&gt;Gomersall, S., &lt;/author&gt;&lt;author&gt;Vandelanotte, C., &lt;/author&gt;&lt;author&gt;Duncan, M.J., &lt;/author&gt;&lt;author&gt;Wright, O., &lt;/author&gt;&lt;author&gt;Trost, S.G., &lt;/author&gt;&lt;author&gt;Brown, W.J. &lt;/author&gt;&lt;/authors&gt;&lt;/contributors&gt;&lt;titles&gt;&lt;title&gt;Shifting Gears: Patterns and changes in workday sedentary, stationary and movement time in Australian truck drivers &lt;/title&gt;&lt;secondary-title&gt;ASICS Sports Medicine Australia Conference&lt;/secondary-title&gt;&lt;/titles&gt;&lt;dates&gt;&lt;year&gt;2015&lt;/year&gt;&lt;/dates&gt;&lt;pub-location&gt;Sanctuary Cove, Queensland, Australia&lt;/pub-location&gt;&lt;urls&gt;&lt;/urls&gt;&lt;/record&gt;&lt;/Cite&gt;&lt;/EndNote&gt;</w:instrText>
      </w:r>
      <w:r w:rsidR="002A2222" w:rsidRPr="00F51053">
        <w:fldChar w:fldCharType="separate"/>
      </w:r>
      <w:r w:rsidR="00906889" w:rsidRPr="00F51053">
        <w:rPr>
          <w:noProof/>
        </w:rPr>
        <w:t>(N. D. Gilson, Pavey, et al., 2015)</w:t>
      </w:r>
      <w:r w:rsidR="002A2222" w:rsidRPr="00F51053">
        <w:fldChar w:fldCharType="end"/>
      </w:r>
      <w:r w:rsidRPr="00F51053">
        <w:t xml:space="preserve">. The intervention used an activity tracker and smartphone application to encourage truck drivers to monitor, self-regulate and reduce </w:t>
      </w:r>
      <w:r w:rsidR="000E17E1" w:rsidRPr="00F51053">
        <w:t xml:space="preserve">sitting </w:t>
      </w:r>
      <w:r w:rsidRPr="00F51053">
        <w:t xml:space="preserve">exposure through increases in standing and moving during driving breaks, administrative tasks and when waiting for trucks to be loaded and unloaded. On average, drivers reduced accelerometer measured sedentary, non-driving work time by 4% (or 27 minutes/day) at the end of the 5-month intervention, and these reductions were maintained at two months follow-up. </w:t>
      </w:r>
    </w:p>
    <w:p w:rsidR="00D34815" w:rsidRPr="00F51053" w:rsidRDefault="0063701A" w:rsidP="000A463F">
      <w:pPr>
        <w:pStyle w:val="Heading2"/>
        <w:rPr>
          <w:lang w:eastAsia="en-AU"/>
        </w:rPr>
      </w:pPr>
      <w:bookmarkStart w:id="76" w:name="_Toc440468427"/>
      <w:bookmarkStart w:id="77" w:name="_Toc158449600"/>
      <w:r w:rsidRPr="00F51053">
        <w:rPr>
          <w:lang w:eastAsia="en-AU"/>
        </w:rPr>
        <w:t xml:space="preserve">13.3 </w:t>
      </w:r>
      <w:r w:rsidR="00FC7E29" w:rsidRPr="00F51053">
        <w:rPr>
          <w:lang w:eastAsia="en-AU"/>
        </w:rPr>
        <w:t>W</w:t>
      </w:r>
      <w:r w:rsidRPr="00F51053">
        <w:rPr>
          <w:lang w:eastAsia="en-AU"/>
        </w:rPr>
        <w:t>ork system</w:t>
      </w:r>
      <w:r w:rsidR="00D34CED" w:rsidRPr="00F51053">
        <w:rPr>
          <w:lang w:eastAsia="en-AU"/>
        </w:rPr>
        <w:t xml:space="preserve">s </w:t>
      </w:r>
      <w:r w:rsidR="00FC7E29" w:rsidRPr="00F51053">
        <w:rPr>
          <w:lang w:eastAsia="en-AU"/>
        </w:rPr>
        <w:t>which are sustainable and do not result in</w:t>
      </w:r>
      <w:r w:rsidR="00D34CED" w:rsidRPr="00F51053">
        <w:rPr>
          <w:lang w:eastAsia="en-AU"/>
        </w:rPr>
        <w:t xml:space="preserve"> excessive</w:t>
      </w:r>
      <w:r w:rsidRPr="00F51053">
        <w:rPr>
          <w:lang w:eastAsia="en-AU"/>
        </w:rPr>
        <w:t xml:space="preserve"> occupational </w:t>
      </w:r>
      <w:r w:rsidR="000E17E1" w:rsidRPr="00F51053">
        <w:rPr>
          <w:lang w:eastAsia="en-AU"/>
        </w:rPr>
        <w:t xml:space="preserve">sitting </w:t>
      </w:r>
      <w:r w:rsidR="00D34CED" w:rsidRPr="00F51053">
        <w:rPr>
          <w:lang w:eastAsia="en-AU"/>
        </w:rPr>
        <w:t>exposure</w:t>
      </w:r>
      <w:bookmarkEnd w:id="76"/>
    </w:p>
    <w:p w:rsidR="00D34815" w:rsidRPr="00F51053" w:rsidRDefault="0063701A" w:rsidP="00DC6986">
      <w:pPr>
        <w:rPr>
          <w:lang w:eastAsia="en-AU"/>
        </w:rPr>
      </w:pPr>
      <w:r w:rsidRPr="00F51053">
        <w:t xml:space="preserve">In summary, interventions to reduce </w:t>
      </w:r>
      <w:r w:rsidR="000E17E1" w:rsidRPr="00F51053">
        <w:t>sitting exposure</w:t>
      </w:r>
      <w:r w:rsidRPr="00F51053">
        <w:t xml:space="preserve"> can be targeted on organisational environment, tools/equ</w:t>
      </w:r>
      <w:bookmarkStart w:id="78" w:name="_GoBack"/>
      <w:bookmarkEnd w:id="78"/>
      <w:r w:rsidRPr="00F51053">
        <w:t xml:space="preserve">ipment/furniture and individual levels of the </w:t>
      </w:r>
      <w:r w:rsidRPr="00F51053">
        <w:lastRenderedPageBreak/>
        <w:t>work system. Whil</w:t>
      </w:r>
      <w:r w:rsidR="000E17E1" w:rsidRPr="00F51053">
        <w:t>e</w:t>
      </w:r>
      <w:r w:rsidRPr="00F51053">
        <w:t xml:space="preserve"> worker education and awareness are important to any </w:t>
      </w:r>
      <w:r w:rsidR="00A413EE" w:rsidRPr="00F51053">
        <w:t xml:space="preserve">work </w:t>
      </w:r>
      <w:r w:rsidRPr="00F51053">
        <w:t xml:space="preserve">health and safety intervention, more substantial work system changes are likely to be more robust and sustainable. Indeed, </w:t>
      </w:r>
      <w:r w:rsidRPr="00F51053">
        <w:rPr>
          <w:lang w:eastAsia="en-AU"/>
        </w:rPr>
        <w:t xml:space="preserve">interventions in general have been more effective when they consisted of multi-components targeting each aspect of the work system </w:t>
      </w:r>
      <w:r w:rsidRPr="00F51053">
        <w:rPr>
          <w:lang w:eastAsia="en-AU"/>
        </w:rPr>
        <w:fldChar w:fldCharType="begin"/>
      </w:r>
      <w:r w:rsidR="00906889" w:rsidRPr="00F51053">
        <w:rPr>
          <w:lang w:eastAsia="en-AU"/>
        </w:rPr>
        <w:instrText xml:space="preserve"> ADDIN EN.CITE &lt;EndNote&gt;&lt;Cite&gt;&lt;Author&gt;Neuhaus&lt;/Author&gt;&lt;Year&gt;2014&lt;/Year&gt;&lt;RecNum&gt;71&lt;/RecNum&gt;&lt;DisplayText&gt;(Neuhaus, Eakin, et al., 2014)&lt;/DisplayText&gt;&lt;record&gt;&lt;rec-number&gt;71&lt;/rec-number&gt;&lt;foreign-keys&gt;&lt;key app="EN" db-id="pwwpsdd08dpprxevwd6v0pfnwvre9v2wsrdv" timestamp="1427765566"&gt;71&lt;/key&gt;&lt;/foreign-keys&gt;&lt;ref-type name="Journal Article"&gt;17&lt;/ref-type&gt;&lt;contributors&gt;&lt;authors&gt;&lt;author&gt;Neuhaus, M.,&lt;/author&gt;&lt;author&gt;Eakin, E.G.,&lt;/author&gt;&lt;author&gt;Straker, L.,&lt;/author&gt;&lt;author&gt;Owen, N.,&lt;/author&gt;&lt;author&gt;Dunstan, D.W.,&lt;/author&gt;&lt;author&gt;Reid, N.,&lt;/author&gt;&lt;author&gt;Healy, G.N.&lt;/author&gt;&lt;/authors&gt;&lt;/contributors&gt;&lt;auth-address&gt;School of Population Health, Cancer Prevention Research Centre, The University of Queensland, Herston, Queensland, Australia.&lt;/auth-address&gt;&lt;titles&gt;&lt;title&gt;Reducing occupational sedentary time: a systematic review and meta-analysis of evidence on activity-permissive workstations&lt;/title&gt;&lt;secondary-title&gt;Obesity Reviews&lt;/secondary-title&gt;&lt;alt-title&gt;Obes Rev&lt;/alt-title&gt;&lt;/titles&gt;&lt;alt-periodical&gt;&lt;full-title&gt;Obes Rev&lt;/full-title&gt;&lt;abbr-1&gt;Obesity reviews : an official journal of the International Association for the Study of Obesity&lt;/abbr-1&gt;&lt;/alt-periodical&gt;&lt;pages&gt;822-838&lt;/pages&gt;&lt;volume&gt;15&lt;/volume&gt;&lt;number&gt;10&lt;/number&gt;&lt;dates&gt;&lt;year&gt;2014&lt;/year&gt;&lt;pub-dates&gt;&lt;date&gt;Oct&lt;/date&gt;&lt;/pub-dates&gt;&lt;/dates&gt;&lt;isbn&gt;1467-789X (Electronic)&amp;#xD;1467-7881 (Linking)&lt;/isbn&gt;&lt;accession-num&gt;25040784&lt;/accession-num&gt;&lt;urls&gt;&lt;related-urls&gt;&lt;url&gt;http://www.ncbi.nlm.nih.gov/pubmed/25040784&lt;/url&gt;&lt;/related-urls&gt;&lt;/urls&gt;&lt;electronic-resource-num&gt;10.1111/obr.12201&lt;/electronic-resource-num&gt;&lt;/record&gt;&lt;/Cite&gt;&lt;/EndNote&gt;</w:instrText>
      </w:r>
      <w:r w:rsidRPr="00F51053">
        <w:rPr>
          <w:lang w:eastAsia="en-AU"/>
        </w:rPr>
        <w:fldChar w:fldCharType="separate"/>
      </w:r>
      <w:r w:rsidR="00906889" w:rsidRPr="00F51053">
        <w:rPr>
          <w:noProof/>
          <w:lang w:eastAsia="en-AU"/>
        </w:rPr>
        <w:t>(Neuhaus, Eakin, et al., 2014)</w:t>
      </w:r>
      <w:r w:rsidRPr="00F51053">
        <w:rPr>
          <w:lang w:eastAsia="en-AU"/>
        </w:rPr>
        <w:fldChar w:fldCharType="end"/>
      </w:r>
      <w:r w:rsidRPr="00F51053">
        <w:rPr>
          <w:lang w:eastAsia="en-AU"/>
        </w:rPr>
        <w:t xml:space="preserve">. Interventions which specifically focus on reducing </w:t>
      </w:r>
      <w:r w:rsidR="000E17E1" w:rsidRPr="00F51053">
        <w:rPr>
          <w:lang w:eastAsia="en-AU"/>
        </w:rPr>
        <w:t>sitting exposure</w:t>
      </w:r>
      <w:r w:rsidRPr="00F51053">
        <w:rPr>
          <w:lang w:eastAsia="en-AU"/>
        </w:rPr>
        <w:t xml:space="preserve"> appear to be more effective than interventions also targeting physical activity </w:t>
      </w:r>
      <w:r w:rsidRPr="00F51053">
        <w:rPr>
          <w:lang w:eastAsia="en-AU"/>
        </w:rPr>
        <w:fldChar w:fldCharType="begin">
          <w:fldData xml:space="preserve">PEVuZE5vdGU+PENpdGU+PEF1dGhvcj5QcmluY2U8L0F1dGhvcj48WWVhcj4yMDE0PC9ZZWFyPjxS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=
</w:fldData>
        </w:fldChar>
      </w:r>
      <w:r w:rsidR="002A2222" w:rsidRPr="00F51053">
        <w:rPr>
          <w:lang w:eastAsia="en-AU"/>
        </w:rPr>
        <w:instrText xml:space="preserve"> ADDIN EN.CITE </w:instrText>
      </w:r>
      <w:r w:rsidR="002A2222" w:rsidRPr="00F51053">
        <w:rPr>
          <w:lang w:eastAsia="en-AU"/>
        </w:rPr>
        <w:fldChar w:fldCharType="begin">
          <w:fldData xml:space="preserve">PEVuZE5vdGU+PENpdGU+PEF1dGhvcj5QcmluY2U8L0F1dGhvcj48WWVhcj4yMDE0PC9ZZWFyPjxS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=
</w:fldData>
        </w:fldChar>
      </w:r>
      <w:r w:rsidR="002A2222" w:rsidRPr="00F51053">
        <w:rPr>
          <w:lang w:eastAsia="en-AU"/>
        </w:rPr>
        <w:instrText xml:space="preserve"> ADDIN EN.CITE.DATA </w:instrText>
      </w:r>
      <w:r w:rsidR="002A2222" w:rsidRPr="00F51053">
        <w:rPr>
          <w:lang w:eastAsia="en-AU"/>
        </w:rPr>
      </w:r>
      <w:r w:rsidR="002A2222" w:rsidRPr="00F51053">
        <w:rPr>
          <w:lang w:eastAsia="en-AU"/>
        </w:rPr>
        <w:fldChar w:fldCharType="end"/>
      </w:r>
      <w:r w:rsidRPr="00F51053">
        <w:rPr>
          <w:lang w:eastAsia="en-AU"/>
        </w:rPr>
      </w:r>
      <w:r w:rsidRPr="00F51053">
        <w:rPr>
          <w:lang w:eastAsia="en-AU"/>
        </w:rPr>
        <w:fldChar w:fldCharType="separate"/>
      </w:r>
      <w:r w:rsidRPr="00F51053">
        <w:rPr>
          <w:noProof/>
          <w:lang w:eastAsia="en-AU"/>
        </w:rPr>
        <w:t>(Prince et al., 2014; Swartz et al., 2014)</w:t>
      </w:r>
      <w:r w:rsidRPr="00F51053">
        <w:rPr>
          <w:lang w:eastAsia="en-AU"/>
        </w:rPr>
        <w:fldChar w:fldCharType="end"/>
      </w:r>
      <w:r w:rsidRPr="00F51053">
        <w:rPr>
          <w:lang w:eastAsia="en-AU"/>
        </w:rPr>
        <w:t xml:space="preserve">. </w:t>
      </w:r>
    </w:p>
    <w:p w:rsidR="00D34815" w:rsidRPr="00F51053" w:rsidRDefault="0063701A" w:rsidP="00DC6986">
      <w:pPr>
        <w:rPr>
          <w:color w:val="000000"/>
          <w:lang w:eastAsia="en-AU"/>
        </w:rPr>
      </w:pPr>
      <w:r w:rsidRPr="00F51053">
        <w:rPr>
          <w:lang w:eastAsia="en-AU"/>
        </w:rPr>
        <w:t xml:space="preserve">Using participative approaches that aim to engage workers and develop a sense of ownership and commitment to change by managers/supervisors and employees working as a team are important in developing, implementing and promoting effective sitting reduction interventions </w:t>
      </w:r>
      <w:r w:rsidRPr="00F51053">
        <w:rPr>
          <w:lang w:eastAsia="en-AU"/>
        </w:rPr>
        <w:fldChar w:fldCharType="begin"/>
      </w:r>
      <w:r w:rsidR="00576599" w:rsidRPr="00F51053">
        <w:rPr>
          <w:lang w:eastAsia="en-AU"/>
        </w:rPr>
        <w:instrText xml:space="preserve"> ADDIN EN.CITE &lt;EndNote&gt;&lt;Cite&gt;&lt;Author&gt;Parry&lt;/Author&gt;&lt;Year&gt;2013&lt;/Year&gt;&lt;RecNum&gt;86&lt;/RecNum&gt;&lt;DisplayText&gt;(Parry et al., 2013)&lt;/DisplayText&gt;&lt;record&gt;&lt;rec-number&gt;86&lt;/rec-number&gt;&lt;foreign-keys&gt;&lt;key app="EN" db-id="pwwpsdd08dpprxevwd6v0pfnwvre9v2wsrdv" timestamp="1428288024"&gt;86&lt;/key&gt;&lt;/foreign-keys&gt;&lt;ref-type name="Journal Article"&gt;17&lt;/ref-type&gt;&lt;contributors&gt;&lt;authors&gt;&lt;author&gt;Parry, S.,&lt;/author&gt;&lt;author&gt;Straker, L.,&lt;/author&gt;&lt;author&gt;Gilson, N.D.,&lt;/author&gt;&lt;author&gt;Smith, A.J.&lt;/author&gt;&lt;/authors&gt;&lt;/contributors&gt;&lt;auth-address&gt;School of Physiotherapy, Curtin University, Perth Western Australia, Australia.&lt;/auth-address&gt;&lt;titles&gt;&lt;title&gt;Participatory workplace interventions can reduce sedentary time for office workers--a randomised controlled trial&lt;/title&gt;&lt;secondary-title&gt;PLoS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78957&lt;/pages&gt;&lt;volume&gt;8&lt;/volume&gt;&lt;number&gt;11&lt;/number&gt;&lt;keywords&gt;&lt;keyword&gt;Adult&lt;/keyword&gt;&lt;keyword&gt;Aged&lt;/keyword&gt;&lt;keyword&gt;Behavior&lt;/keyword&gt;&lt;keyword&gt;Female&lt;/keyword&gt;&lt;keyword&gt;Health Promotion/*methods&lt;/keyword&gt;&lt;keyword&gt;Humans&lt;/keyword&gt;&lt;keyword&gt;Male&lt;/keyword&gt;&lt;keyword&gt;Middle Aged&lt;/keyword&gt;&lt;keyword&gt;*Motor Activity&lt;/keyword&gt;&lt;keyword&gt;Outcome Assessment (Health Care)&lt;/keyword&gt;&lt;keyword&gt;*Sedentary Lifestyle&lt;/keyword&gt;&lt;keyword&gt;Time Factors&lt;/keyword&gt;&lt;keyword&gt;Workplace&lt;/keyword&gt;&lt;keyword&gt;Young Adult&lt;/keyword&gt;&lt;/keywords&gt;&lt;dates&gt;&lt;year&gt;2013&lt;/year&gt;&lt;/dates&gt;&lt;isbn&gt;1932-6203 (Electronic)&amp;#xD;1932-6203 (Linking)&lt;/isbn&gt;&lt;accession-num&gt;24265734&lt;/accession-num&gt;&lt;urls&gt;&lt;related-urls&gt;&lt;url&gt;http://www.ncbi.nlm.nih.gov/pubmed/24265734&lt;/url&gt;&lt;/related-urls&gt;&lt;/urls&gt;&lt;custom2&gt;3827087&lt;/custom2&gt;&lt;electronic-resource-num&gt;10.1371/journal.pone.0078957&lt;/electronic-resource-num&gt;&lt;/record&gt;&lt;/Cite&gt;&lt;/EndNote&gt;</w:instrText>
      </w:r>
      <w:r w:rsidRPr="00F51053">
        <w:rPr>
          <w:lang w:eastAsia="en-AU"/>
        </w:rPr>
        <w:fldChar w:fldCharType="separate"/>
      </w:r>
      <w:r w:rsidRPr="00F51053">
        <w:rPr>
          <w:noProof/>
          <w:lang w:eastAsia="en-AU"/>
        </w:rPr>
        <w:t>(Parry et al., 2013)</w:t>
      </w:r>
      <w:r w:rsidRPr="00F51053">
        <w:rPr>
          <w:lang w:eastAsia="en-AU"/>
        </w:rPr>
        <w:fldChar w:fldCharType="end"/>
      </w:r>
      <w:r w:rsidRPr="00F51053">
        <w:rPr>
          <w:lang w:eastAsia="en-AU"/>
        </w:rPr>
        <w:t xml:space="preserve">. </w:t>
      </w:r>
      <w:r w:rsidR="00E565D4" w:rsidRPr="00F51053">
        <w:rPr>
          <w:color w:val="000000"/>
          <w:lang w:eastAsia="en-AU"/>
        </w:rPr>
        <w:t>Generating a social and physical environment that supports and facilitates employees to sit less, communicating the purpose and associated evidence for the intervention</w:t>
      </w:r>
      <w:r w:rsidR="00E565D4" w:rsidRPr="00F51053">
        <w:rPr>
          <w:lang w:eastAsia="en-AU"/>
        </w:rPr>
        <w:t xml:space="preserve"> and, h</w:t>
      </w:r>
      <w:r w:rsidR="00E565D4" w:rsidRPr="00F51053">
        <w:rPr>
          <w:color w:val="000000"/>
          <w:lang w:eastAsia="en-AU"/>
        </w:rPr>
        <w:t>aving champions to role model and support the intervention messages also appear to be important.</w:t>
      </w:r>
      <w:r w:rsidR="003E7D47" w:rsidRPr="00F51053">
        <w:rPr>
          <w:color w:val="000000"/>
          <w:lang w:eastAsia="en-AU"/>
        </w:rPr>
        <w:t xml:space="preserve"> Essential elements for occupational sitting interventions have been mapped to frameworks </w:t>
      </w:r>
      <w:r w:rsidR="002A2222" w:rsidRPr="00F51053">
        <w:rPr>
          <w:color w:val="000000"/>
          <w:lang w:eastAsia="en-AU"/>
        </w:rPr>
        <w:fldChar w:fldCharType="begin"/>
      </w:r>
      <w:r w:rsidR="002A2222" w:rsidRPr="00F51053">
        <w:rPr>
          <w:color w:val="000000"/>
          <w:lang w:eastAsia="en-AU"/>
        </w:rPr>
        <w:instrText xml:space="preserve"> ADDIN EN.CITE &lt;EndNote&gt;&lt;Cite&gt;&lt;Author&gt;National Institute for Occupational Safety and Health&lt;/Author&gt;&lt;Year&gt;2008&lt;/Year&gt;&lt;RecNum&gt;307&lt;/RecNum&gt;&lt;DisplayText&gt;(National Institute for Occupational Safety and Health, 2008)&lt;/DisplayText&gt;&lt;record&gt;&lt;rec-number&gt;307&lt;/rec-number&gt;&lt;foreign-keys&gt;&lt;key app="EN" db-id="pwwpsdd08dpprxevwd6v0pfnwvre9v2wsrdv" timestamp="1438132233"&gt;307&lt;/key&gt;&lt;/foreign-keys&gt;&lt;ref-type name="Report"&gt;27&lt;/ref-type&gt;&lt;contributors&gt;&lt;authors&gt;&lt;author&gt;National Institute for Occupational Safety and Health, &lt;/author&gt;&lt;/authors&gt;&lt;/contributors&gt;&lt;titles&gt;&lt;title&gt;Essential elements of effective workplace programs and policies for improving worker health and wellbeing&lt;/title&gt;&lt;/titles&gt;&lt;dates&gt;&lt;year&gt;2008&lt;/year&gt;&lt;/dates&gt;&lt;pub-location&gt;Cincinnati, USA&lt;/pub-location&gt;&lt;urls&gt;&lt;/urls&gt;&lt;/record&gt;&lt;/Cite&gt;&lt;/EndNote&gt;</w:instrText>
      </w:r>
      <w:r w:rsidR="002A2222" w:rsidRPr="00F51053">
        <w:rPr>
          <w:color w:val="000000"/>
          <w:lang w:eastAsia="en-AU"/>
        </w:rPr>
        <w:fldChar w:fldCharType="separate"/>
      </w:r>
      <w:r w:rsidR="002A2222" w:rsidRPr="00F51053">
        <w:rPr>
          <w:noProof/>
          <w:color w:val="000000"/>
          <w:lang w:eastAsia="en-AU"/>
        </w:rPr>
        <w:t>(National Institute for Occupational Safety and Health, 2008)</w:t>
      </w:r>
      <w:r w:rsidR="002A2222" w:rsidRPr="00F51053">
        <w:rPr>
          <w:color w:val="000000"/>
          <w:lang w:eastAsia="en-AU"/>
        </w:rPr>
        <w:fldChar w:fldCharType="end"/>
      </w:r>
      <w:r w:rsidR="003E7D47" w:rsidRPr="00F51053">
        <w:rPr>
          <w:color w:val="000000"/>
          <w:lang w:eastAsia="en-AU"/>
        </w:rPr>
        <w:t xml:space="preserve"> to guide successful intervention development </w:t>
      </w:r>
      <w:r w:rsidR="007A3448" w:rsidRPr="00F51053">
        <w:rPr>
          <w:color w:val="000000"/>
          <w:lang w:eastAsia="en-AU"/>
        </w:rPr>
        <w:fldChar w:fldCharType="begin"/>
      </w:r>
      <w:r w:rsidR="00906889" w:rsidRPr="00F51053">
        <w:rPr>
          <w:color w:val="000000"/>
          <w:lang w:eastAsia="en-AU"/>
        </w:rPr>
        <w:instrText xml:space="preserve"> ADDIN EN.CITE &lt;EndNote&gt;&lt;Cite&gt;&lt;Author&gt;Healy&lt;/Author&gt;&lt;Year&gt;2012&lt;/Year&gt;&lt;RecNum&gt;269&lt;/RecNum&gt;&lt;DisplayText&gt;(G.N.  Healy et al., 2012)&lt;/DisplayText&gt;&lt;record&gt;&lt;rec-number&gt;269&lt;/rec-number&gt;&lt;foreign-keys&gt;&lt;key app="EN" db-id="pwwpsdd08dpprxevwd6v0pfnwvre9v2wsrdv" timestamp="1437443097"&gt;269&lt;/key&gt;&lt;/foreign-keys&gt;&lt;ref-type name="Report"&gt;27&lt;/ref-type&gt;&lt;contributors&gt;&lt;authors&gt;&lt;author&gt;Healy, G.N. &lt;/author&gt;&lt;author&gt;Lawler, S.P.&lt;/author&gt;&lt;author&gt;Thorp, A.&lt;/author&gt;&lt;author&gt;Neuhaus, M.&lt;/author&gt;&lt;author&gt;Robson, E.L.&lt;/author&gt;&lt;author&gt;Owen, N.&lt;/author&gt;&lt;author&gt;Dunstan, D.W.&lt;/author&gt;&lt;/authors&gt;&lt;tertiary-authors&gt;&lt;author&gt;Victorian Health Promotion Foundation&lt;/author&gt;&lt;/tertiary-authors&gt;&lt;/contributors&gt;&lt;titles&gt;&lt;title&gt;Reducing prolonged sitting in the workplace (An evidence review: full report). Available at: http://www.vichealth.vic.gov.au/Publications/Economic-participation/Creating_Healthy_Workplaces.aspx&lt;/title&gt;&lt;/titles&gt;&lt;dates&gt;&lt;year&gt;2012&lt;/year&gt;&lt;/dates&gt;&lt;pub-location&gt;Melbourne, Australia&lt;/pub-location&gt;&lt;publisher&gt;Victorian Health Promotion Foundation&lt;/publisher&gt;&lt;urls&gt;&lt;/urls&gt;&lt;/record&gt;&lt;/Cite&gt;&lt;/EndNote&gt;</w:instrText>
      </w:r>
      <w:r w:rsidR="007A3448" w:rsidRPr="00F51053">
        <w:rPr>
          <w:color w:val="000000"/>
          <w:lang w:eastAsia="en-AU"/>
        </w:rPr>
        <w:fldChar w:fldCharType="separate"/>
      </w:r>
      <w:r w:rsidR="00906889" w:rsidRPr="00F51053">
        <w:rPr>
          <w:noProof/>
          <w:color w:val="000000"/>
          <w:lang w:eastAsia="en-AU"/>
        </w:rPr>
        <w:t>(G.N.</w:t>
      </w:r>
      <w:r w:rsidR="00DD4AD7">
        <w:rPr>
          <w:noProof/>
          <w:color w:val="000000"/>
          <w:lang w:eastAsia="en-AU"/>
        </w:rPr>
        <w:t xml:space="preserve"> </w:t>
      </w:r>
      <w:r w:rsidR="00906889" w:rsidRPr="00F51053">
        <w:rPr>
          <w:noProof/>
          <w:color w:val="000000"/>
          <w:lang w:eastAsia="en-AU"/>
        </w:rPr>
        <w:t>Healy et al., 2012)</w:t>
      </w:r>
      <w:r w:rsidR="007A3448" w:rsidRPr="00F51053">
        <w:rPr>
          <w:color w:val="000000"/>
          <w:lang w:eastAsia="en-AU"/>
        </w:rPr>
        <w:fldChar w:fldCharType="end"/>
      </w:r>
      <w:r w:rsidR="003E7D47" w:rsidRPr="00F51053">
        <w:rPr>
          <w:color w:val="000000"/>
          <w:lang w:eastAsia="en-AU"/>
        </w:rPr>
        <w:t>.</w:t>
      </w:r>
      <w:r w:rsidR="00E565D4" w:rsidRPr="00F51053">
        <w:rPr>
          <w:lang w:eastAsia="en-AU"/>
        </w:rPr>
        <w:t xml:space="preserve"> </w:t>
      </w:r>
      <w:r w:rsidR="003E7D47" w:rsidRPr="00F51053">
        <w:rPr>
          <w:lang w:eastAsia="en-AU"/>
        </w:rPr>
        <w:t>E</w:t>
      </w:r>
      <w:r w:rsidRPr="00F51053">
        <w:rPr>
          <w:lang w:eastAsia="en-AU"/>
        </w:rPr>
        <w:t xml:space="preserve">vidence is </w:t>
      </w:r>
      <w:r w:rsidR="003E7D47" w:rsidRPr="00F51053">
        <w:rPr>
          <w:lang w:eastAsia="en-AU"/>
        </w:rPr>
        <w:t xml:space="preserve">also </w:t>
      </w:r>
      <w:r w:rsidRPr="00F51053">
        <w:rPr>
          <w:lang w:eastAsia="en-AU"/>
        </w:rPr>
        <w:t xml:space="preserve">developing on the practical problems and solutions based on the real world experiences of employers, employees and workplace </w:t>
      </w:r>
      <w:r w:rsidR="00D34CED" w:rsidRPr="00F51053">
        <w:rPr>
          <w:lang w:eastAsia="en-AU"/>
        </w:rPr>
        <w:t>health and safety practitioners</w:t>
      </w:r>
      <w:r w:rsidRPr="00F51053">
        <w:rPr>
          <w:lang w:eastAsia="en-AU"/>
        </w:rPr>
        <w:t xml:space="preserve"> </w:t>
      </w:r>
      <w:r w:rsidR="00F80BB1" w:rsidRPr="00F51053">
        <w:rPr>
          <w:lang w:eastAsia="en-AU"/>
        </w:rPr>
        <w:fldChar w:fldCharType="begin">
          <w:fldData xml:space="preserve">PEVuZE5vdGU+PENpdGU+PEF1dGhvcj5HaWxzb248L0F1dGhvcj48WWVhcj4yMDEyPC9ZZWFyPjxS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</w:fldData>
        </w:fldChar>
      </w:r>
      <w:r w:rsidR="00906889" w:rsidRPr="00F51053">
        <w:rPr>
          <w:lang w:eastAsia="en-AU"/>
        </w:rPr>
        <w:instrText xml:space="preserve"> ADDIN EN.CITE </w:instrText>
      </w:r>
      <w:r w:rsidR="00906889" w:rsidRPr="00F51053">
        <w:rPr>
          <w:lang w:eastAsia="en-AU"/>
        </w:rPr>
        <w:fldChar w:fldCharType="begin">
          <w:fldData xml:space="preserve">PEVuZE5vdGU+PENpdGU+PEF1dGhvcj5HaWxzb248L0F1dGhvcj48WWVhcj4yMDEyPC9ZZWFyPjxS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</w:fldData>
        </w:fldChar>
      </w:r>
      <w:r w:rsidR="00906889" w:rsidRPr="00F51053">
        <w:rPr>
          <w:lang w:eastAsia="en-AU"/>
        </w:rPr>
        <w:instrText xml:space="preserve"> ADDIN EN.CITE.DATA </w:instrText>
      </w:r>
      <w:r w:rsidR="00906889" w:rsidRPr="00F51053">
        <w:rPr>
          <w:lang w:eastAsia="en-AU"/>
        </w:rPr>
      </w:r>
      <w:r w:rsidR="00906889" w:rsidRPr="00F51053">
        <w:rPr>
          <w:lang w:eastAsia="en-AU"/>
        </w:rPr>
        <w:fldChar w:fldCharType="end"/>
      </w:r>
      <w:r w:rsidR="00F80BB1" w:rsidRPr="00F51053">
        <w:rPr>
          <w:lang w:eastAsia="en-AU"/>
        </w:rPr>
      </w:r>
      <w:r w:rsidR="00F80BB1" w:rsidRPr="00F51053">
        <w:rPr>
          <w:lang w:eastAsia="en-AU"/>
        </w:rPr>
        <w:fldChar w:fldCharType="separate"/>
      </w:r>
      <w:r w:rsidR="00906889" w:rsidRPr="00F51053">
        <w:rPr>
          <w:noProof/>
          <w:lang w:eastAsia="en-AU"/>
        </w:rPr>
        <w:t>(N. Gilson et al., 2012; N. D. Gilson et al., 2011)</w:t>
      </w:r>
      <w:r w:rsidR="00F80BB1" w:rsidRPr="00F51053">
        <w:rPr>
          <w:lang w:eastAsia="en-AU"/>
        </w:rPr>
        <w:fldChar w:fldCharType="end"/>
      </w:r>
      <w:r w:rsidR="00D34CED" w:rsidRPr="00F51053">
        <w:rPr>
          <w:lang w:eastAsia="en-AU"/>
        </w:rPr>
        <w:t>.</w:t>
      </w:r>
      <w:r w:rsidRPr="00F51053">
        <w:rPr>
          <w:lang w:eastAsia="en-AU"/>
        </w:rPr>
        <w:t xml:space="preserve"> </w:t>
      </w:r>
      <w:r w:rsidRPr="00F51053">
        <w:rPr>
          <w:color w:val="000000"/>
          <w:lang w:eastAsia="en-AU"/>
        </w:rPr>
        <w:t>Further understanding of the barriers and facilitators of adoption and maintenance of change is also required.</w:t>
      </w:r>
      <w:r w:rsidR="00E565D4" w:rsidRPr="00F51053">
        <w:rPr>
          <w:color w:val="000000"/>
          <w:lang w:eastAsia="en-AU"/>
        </w:rPr>
        <w:t xml:space="preserve"> </w:t>
      </w:r>
    </w:p>
    <w:p w:rsidR="0063701A" w:rsidRPr="00F51053" w:rsidRDefault="0063701A" w:rsidP="00DC6986">
      <w:pPr>
        <w:rPr>
          <w:lang w:eastAsia="en-AU"/>
        </w:rPr>
      </w:pPr>
      <w:r w:rsidRPr="00F51053">
        <w:rPr>
          <w:lang w:eastAsia="en-AU"/>
        </w:rPr>
        <w:t>Notably, the field is in its infancy and there is an urgent need for evidence</w:t>
      </w:r>
      <w:r w:rsidR="00D34CED" w:rsidRPr="00F51053">
        <w:rPr>
          <w:lang w:eastAsia="en-AU"/>
        </w:rPr>
        <w:t>,</w:t>
      </w:r>
      <w:r w:rsidRPr="00F51053">
        <w:rPr>
          <w:lang w:eastAsia="en-AU"/>
        </w:rPr>
        <w:t xml:space="preserve"> from a range of workplaces including non-office workplaces</w:t>
      </w:r>
      <w:r w:rsidR="00D34CED" w:rsidRPr="00F51053">
        <w:rPr>
          <w:lang w:eastAsia="en-AU"/>
        </w:rPr>
        <w:t xml:space="preserve">, on what work system changes can effectively reduce occupational </w:t>
      </w:r>
      <w:r w:rsidR="00E565D4" w:rsidRPr="00F51053">
        <w:rPr>
          <w:lang w:eastAsia="en-AU"/>
        </w:rPr>
        <w:t xml:space="preserve">sitting </w:t>
      </w:r>
      <w:r w:rsidR="00D34CED" w:rsidRPr="00F51053">
        <w:rPr>
          <w:lang w:eastAsia="en-AU"/>
        </w:rPr>
        <w:t xml:space="preserve">exposure and how such changes can be implemented to create sustainable work systems devoid of excessive occupational </w:t>
      </w:r>
      <w:r w:rsidR="00880A43" w:rsidRPr="00F51053">
        <w:rPr>
          <w:lang w:eastAsia="en-AU"/>
        </w:rPr>
        <w:t xml:space="preserve">sitting </w:t>
      </w:r>
      <w:r w:rsidR="00D34CED" w:rsidRPr="00F51053">
        <w:rPr>
          <w:lang w:eastAsia="en-AU"/>
        </w:rPr>
        <w:t>exposure.</w:t>
      </w:r>
    </w:p>
    <w:p w:rsidR="0026366D" w:rsidRPr="00F51053" w:rsidRDefault="0026366D" w:rsidP="00DC6986">
      <w:pPr>
        <w:rPr>
          <w:lang w:eastAsia="en-AU"/>
        </w:rPr>
      </w:pPr>
    </w:p>
    <w:tbl>
      <w:tblPr>
        <w:tblStyle w:val="TableGrid"/>
        <w:tblW w:w="0" w:type="auto"/>
        <w:tblLook w:val="04A0" w:firstRow="1" w:lastRow="0" w:firstColumn="1" w:lastColumn="0" w:noHBand="0" w:noVBand="1"/>
        <w:tblCaption w:val="Key messages covered in this section"/>
        <w:tblDescription w:val="• Intervention trials have mainly been conducted on office workers.&#10;• Interventions to reduce occupational sitting of office workers can be effective, and reduce exposure by over an hour each work day.&#10;• Interventions which target multiple aspects of the office work system are likely to be more effective than those targeting just a single aspect.&#10;• Qualitative studies suggest that concern about productivity is likely to be the most significant barrier to change. &#10;• Preliminary data suggests interventions can successfully reduce sitting exposure in highly sedentary non-office based occupations such as truck drivers.&#10;• Evidence on the implementation of changes to create sustainable work systems is limited.&#10;"/>
      </w:tblPr>
      <w:tblGrid>
        <w:gridCol w:w="8516"/>
      </w:tblGrid>
      <w:tr w:rsidR="00D34815" w:rsidRPr="00F51053" w:rsidTr="00D34815">
        <w:trPr>
          <w:cantSplit/>
          <w:tblHeader/>
        </w:trPr>
        <w:tc>
          <w:tcPr>
            <w:tcW w:w="8516" w:type="dxa"/>
            <w:shd w:val="clear" w:color="auto" w:fill="BFBFBF" w:themeFill="background1" w:themeFillShade="BF"/>
          </w:tcPr>
          <w:p w:rsidR="00D34815" w:rsidRPr="00F51053" w:rsidRDefault="00D34815" w:rsidP="00D3363F">
            <w:pPr>
              <w:pStyle w:val="Heading1"/>
            </w:pPr>
            <w:bookmarkStart w:id="79" w:name="_Toc440468428"/>
            <w:r w:rsidRPr="00F51053">
              <w:t>Key messages covered in this section</w:t>
            </w:r>
            <w:bookmarkEnd w:id="79"/>
          </w:p>
          <w:p w:rsidR="00D34815" w:rsidRPr="004E1BE9" w:rsidRDefault="00D34815" w:rsidP="00DC6986">
            <w:pPr>
              <w:pStyle w:val="ListParagraph"/>
              <w:numPr>
                <w:ilvl w:val="0"/>
                <w:numId w:val="8"/>
              </w:numPr>
              <w:rPr>
                <w:snapToGrid w:val="0"/>
              </w:rPr>
            </w:pPr>
            <w:r w:rsidRPr="004E1BE9">
              <w:rPr>
                <w:snapToGrid w:val="0"/>
              </w:rPr>
              <w:t>Intervention trials have mainly been conducted on office workers.</w:t>
            </w:r>
          </w:p>
          <w:p w:rsidR="00D34815" w:rsidRPr="004E1BE9" w:rsidRDefault="00D34815" w:rsidP="00DC6986">
            <w:pPr>
              <w:pStyle w:val="ListParagraph"/>
              <w:numPr>
                <w:ilvl w:val="0"/>
                <w:numId w:val="8"/>
              </w:numPr>
              <w:rPr>
                <w:snapToGrid w:val="0"/>
              </w:rPr>
            </w:pPr>
            <w:r w:rsidRPr="004E1BE9">
              <w:rPr>
                <w:snapToGrid w:val="0"/>
              </w:rPr>
              <w:t>Interventions to reduce occupational sitting of office workers can be effective, and reduce exposure by over an hour each work day.</w:t>
            </w:r>
          </w:p>
          <w:p w:rsidR="00D34815" w:rsidRPr="004E1BE9" w:rsidRDefault="00D34815" w:rsidP="00DC6986">
            <w:pPr>
              <w:pStyle w:val="ListParagraph"/>
              <w:numPr>
                <w:ilvl w:val="0"/>
                <w:numId w:val="8"/>
              </w:numPr>
              <w:rPr>
                <w:snapToGrid w:val="0"/>
              </w:rPr>
            </w:pPr>
            <w:r w:rsidRPr="004E1BE9">
              <w:rPr>
                <w:snapToGrid w:val="0"/>
              </w:rPr>
              <w:t>Interventions which target multiple aspects of the office work system are likely to be more effective than those targeting just a single aspect.</w:t>
            </w:r>
          </w:p>
          <w:p w:rsidR="00D34815" w:rsidRPr="004E1BE9" w:rsidRDefault="00D34815" w:rsidP="00DC6986">
            <w:pPr>
              <w:pStyle w:val="ListParagraph"/>
              <w:numPr>
                <w:ilvl w:val="0"/>
                <w:numId w:val="8"/>
              </w:numPr>
              <w:rPr>
                <w:snapToGrid w:val="0"/>
              </w:rPr>
            </w:pPr>
            <w:r w:rsidRPr="004E1BE9">
              <w:rPr>
                <w:snapToGrid w:val="0"/>
              </w:rPr>
              <w:t xml:space="preserve">Qualitative studies suggest that concern about productivity is likely to be the most significant barrier to change. </w:t>
            </w:r>
          </w:p>
          <w:p w:rsidR="00D34815" w:rsidRPr="004E1BE9" w:rsidRDefault="00D34815" w:rsidP="00DC6986">
            <w:pPr>
              <w:pStyle w:val="ListParagraph"/>
              <w:numPr>
                <w:ilvl w:val="0"/>
                <w:numId w:val="8"/>
              </w:numPr>
              <w:rPr>
                <w:snapToGrid w:val="0"/>
              </w:rPr>
            </w:pPr>
            <w:r w:rsidRPr="004E1BE9">
              <w:rPr>
                <w:snapToGrid w:val="0"/>
              </w:rPr>
              <w:t>Preliminary data suggests interventions can successfully reduce sitting exposure in highly sedentary non-office based occupations such as truck drivers.</w:t>
            </w:r>
          </w:p>
          <w:p w:rsidR="00D34815" w:rsidRPr="004E1BE9" w:rsidRDefault="00D34815" w:rsidP="00DC6986">
            <w:pPr>
              <w:pStyle w:val="ListParagraph"/>
              <w:numPr>
                <w:ilvl w:val="0"/>
                <w:numId w:val="8"/>
              </w:numPr>
              <w:rPr>
                <w:snapToGrid w:val="0"/>
              </w:rPr>
            </w:pPr>
            <w:r w:rsidRPr="004E1BE9">
              <w:rPr>
                <w:snapToGrid w:val="0"/>
              </w:rPr>
              <w:t>Evidence on the implementation of changes to create sustainable work systems is limited.</w:t>
            </w:r>
          </w:p>
          <w:p w:rsidR="00D34815" w:rsidRPr="00F51053" w:rsidRDefault="00D34815" w:rsidP="00DC6986">
            <w:pPr>
              <w:rPr>
                <w:lang w:eastAsia="en-AU"/>
              </w:rPr>
            </w:pPr>
          </w:p>
        </w:tc>
      </w:tr>
    </w:tbl>
    <w:p w:rsidR="00D0123E" w:rsidRPr="00F51053" w:rsidRDefault="00D0123E" w:rsidP="00DC6986">
      <w:pPr>
        <w:pStyle w:val="ColorfulList-Accent11"/>
      </w:pPr>
    </w:p>
    <w:p w:rsidR="00D34815" w:rsidRPr="00F51053" w:rsidRDefault="0067319F" w:rsidP="00D3363F">
      <w:pPr>
        <w:pStyle w:val="Heading1"/>
      </w:pPr>
      <w:r w:rsidRPr="00F51053">
        <w:rPr>
          <w:highlight w:val="cyan"/>
        </w:rPr>
        <w:br w:type="page"/>
      </w:r>
      <w:bookmarkStart w:id="80" w:name="_Toc440468429"/>
      <w:r w:rsidR="0028418A" w:rsidRPr="00F51053">
        <w:lastRenderedPageBreak/>
        <w:t>1</w:t>
      </w:r>
      <w:r w:rsidR="008C72E5" w:rsidRPr="00F51053">
        <w:t>4</w:t>
      </w:r>
      <w:r w:rsidR="00D0123E" w:rsidRPr="00F51053">
        <w:t>. Conclusion</w:t>
      </w:r>
      <w:bookmarkEnd w:id="80"/>
    </w:p>
    <w:p w:rsidR="00D34815" w:rsidRPr="00F51053" w:rsidRDefault="00D0123E" w:rsidP="00DC6986">
      <w:r w:rsidRPr="00F51053">
        <w:t>Available evidence suggests that occupational s</w:t>
      </w:r>
      <w:r w:rsidR="00256D94" w:rsidRPr="00F51053">
        <w:t>itting</w:t>
      </w:r>
      <w:r w:rsidRPr="00F51053">
        <w:t xml:space="preserve"> is likely to be a common hazard in Australian workplaces. Occupational </w:t>
      </w:r>
      <w:r w:rsidR="00256D94" w:rsidRPr="00F51053">
        <w:t>sitting</w:t>
      </w:r>
      <w:r w:rsidRPr="00F51053">
        <w:t xml:space="preserve"> is linked to significant negative </w:t>
      </w:r>
      <w:r w:rsidR="008C2161" w:rsidRPr="00F51053">
        <w:t xml:space="preserve">health and work </w:t>
      </w:r>
      <w:r w:rsidRPr="00F51053">
        <w:t xml:space="preserve">outcomes, and is increasingly being recognised in the community and by international authorities as an important issue that needs attention. </w:t>
      </w:r>
    </w:p>
    <w:p w:rsidR="00C90C6C" w:rsidRPr="00F51053" w:rsidRDefault="00D0123E" w:rsidP="00DC6986">
      <w:r w:rsidRPr="00F51053">
        <w:t>There appear to be a number of initiatives that have demonstrated some success in reducing occupational s</w:t>
      </w:r>
      <w:r w:rsidR="003E7D47" w:rsidRPr="00F51053">
        <w:t>itting exposure</w:t>
      </w:r>
      <w:r w:rsidRPr="00F51053">
        <w:t xml:space="preserve"> in some industries and occupations.</w:t>
      </w:r>
      <w:r w:rsidR="007C4893" w:rsidRPr="00F51053">
        <w:t xml:space="preserve"> </w:t>
      </w:r>
      <w:r w:rsidR="00A413EE" w:rsidRPr="00F51053">
        <w:t>T</w:t>
      </w:r>
      <w:r w:rsidRPr="00F51053">
        <w:t>he</w:t>
      </w:r>
      <w:r w:rsidR="003E7D47" w:rsidRPr="00F51053">
        <w:t>re is a need</w:t>
      </w:r>
      <w:r w:rsidRPr="00F51053">
        <w:t xml:space="preserve"> for</w:t>
      </w:r>
      <w:r w:rsidR="00A413EE" w:rsidRPr="00F51053">
        <w:t xml:space="preserve"> consideration of the development of</w:t>
      </w:r>
      <w:r w:rsidRPr="00F51053">
        <w:t xml:space="preserve"> </w:t>
      </w:r>
      <w:r w:rsidR="003E7D47" w:rsidRPr="00F51053">
        <w:t>appropriate mechanisms</w:t>
      </w:r>
      <w:r w:rsidRPr="00F51053">
        <w:t xml:space="preserve"> to </w:t>
      </w:r>
      <w:r w:rsidR="007C4893" w:rsidRPr="00F51053">
        <w:t xml:space="preserve">support the assessment and </w:t>
      </w:r>
      <w:r w:rsidRPr="00F51053">
        <w:t>control the risk</w:t>
      </w:r>
      <w:r w:rsidR="007C4893" w:rsidRPr="00F51053">
        <w:t>s</w:t>
      </w:r>
      <w:r w:rsidRPr="00F51053">
        <w:t xml:space="preserve"> associated with this workplace health and safety hazard. </w:t>
      </w:r>
    </w:p>
    <w:p w:rsidR="003C6704" w:rsidRPr="00F51053" w:rsidRDefault="003C6704" w:rsidP="00DC6986">
      <w:pPr>
        <w:sectPr w:rsidR="003C6704" w:rsidRPr="00F51053" w:rsidSect="00F57BCA">
          <w:footerReference w:type="first" r:id="rId26"/>
          <w:pgSz w:w="11900" w:h="16840"/>
          <w:pgMar w:top="1440" w:right="1800" w:bottom="1440" w:left="1800" w:header="720" w:footer="720" w:gutter="0"/>
          <w:cols w:space="708"/>
          <w:titlePg/>
          <w:docGrid w:linePitch="360"/>
        </w:sectPr>
      </w:pPr>
    </w:p>
    <w:p w:rsidR="00BC1105" w:rsidRDefault="003C6704" w:rsidP="00D3363F">
      <w:pPr>
        <w:pStyle w:val="Heading1"/>
      </w:pPr>
      <w:bookmarkStart w:id="81" w:name="_Toc440468430"/>
      <w:r w:rsidRPr="00F51053">
        <w:lastRenderedPageBreak/>
        <w:t>Appendix 1</w:t>
      </w:r>
      <w:bookmarkEnd w:id="81"/>
      <w:r w:rsidRPr="00F51053">
        <w:t xml:space="preserve"> </w:t>
      </w:r>
    </w:p>
    <w:p w:rsidR="003C6704" w:rsidRPr="00BC1105" w:rsidRDefault="003C6704" w:rsidP="00DC6986">
      <w:pPr>
        <w:pStyle w:val="Subtitle"/>
      </w:pPr>
      <w:r w:rsidRPr="00BC1105">
        <w:t>Summary of qualitative studies (n=8 in reverse chronological order) examining perceived barriers and facilitators for uptake of strategies to reduce and interrupt occupational sedentary exposure in office workers</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2093"/>
        <w:gridCol w:w="2693"/>
        <w:gridCol w:w="4394"/>
        <w:gridCol w:w="5670"/>
      </w:tblGrid>
      <w:tr w:rsidR="003C1AC7" w:rsidRPr="00F51053" w:rsidTr="000A463F">
        <w:trPr>
          <w:cantSplit/>
          <w:tblHeader/>
        </w:trPr>
        <w:tc>
          <w:tcPr>
            <w:tcW w:w="2093" w:type="dxa"/>
            <w:tcBorders>
              <w:top w:val="nil"/>
              <w:left w:val="nil"/>
              <w:bottom w:val="single" w:sz="4" w:space="0" w:color="auto"/>
              <w:right w:val="nil"/>
            </w:tcBorders>
            <w:shd w:val="clear" w:color="auto" w:fill="auto"/>
          </w:tcPr>
          <w:p w:rsidR="003C6704" w:rsidRPr="002B438A" w:rsidRDefault="003C6704" w:rsidP="002B438A">
            <w:pPr>
              <w:rPr>
                <w:b/>
                <w:bCs/>
              </w:rPr>
            </w:pPr>
            <w:r w:rsidRPr="002B438A">
              <w:rPr>
                <w:b/>
                <w:bCs/>
              </w:rPr>
              <w:t>Authors</w:t>
            </w:r>
          </w:p>
        </w:tc>
        <w:tc>
          <w:tcPr>
            <w:tcW w:w="2693" w:type="dxa"/>
            <w:tcBorders>
              <w:top w:val="nil"/>
              <w:left w:val="nil"/>
              <w:bottom w:val="single" w:sz="4" w:space="0" w:color="auto"/>
              <w:right w:val="nil"/>
            </w:tcBorders>
            <w:shd w:val="clear" w:color="auto" w:fill="auto"/>
          </w:tcPr>
          <w:p w:rsidR="003C6704" w:rsidRPr="002B438A" w:rsidRDefault="003C6704" w:rsidP="002B438A">
            <w:pPr>
              <w:rPr>
                <w:b/>
                <w:bCs/>
              </w:rPr>
            </w:pPr>
            <w:r w:rsidRPr="002B438A">
              <w:rPr>
                <w:b/>
                <w:bCs/>
              </w:rPr>
              <w:t>Participants</w:t>
            </w:r>
          </w:p>
        </w:tc>
        <w:tc>
          <w:tcPr>
            <w:tcW w:w="4394" w:type="dxa"/>
            <w:tcBorders>
              <w:top w:val="nil"/>
              <w:left w:val="nil"/>
              <w:bottom w:val="single" w:sz="4" w:space="0" w:color="auto"/>
              <w:right w:val="nil"/>
            </w:tcBorders>
            <w:shd w:val="clear" w:color="auto" w:fill="auto"/>
          </w:tcPr>
          <w:p w:rsidR="003C6704" w:rsidRPr="002B438A" w:rsidRDefault="003C6704" w:rsidP="002B438A">
            <w:pPr>
              <w:rPr>
                <w:b/>
                <w:bCs/>
              </w:rPr>
            </w:pPr>
            <w:r w:rsidRPr="002B438A">
              <w:rPr>
                <w:b/>
                <w:bCs/>
              </w:rPr>
              <w:t xml:space="preserve">Study Methods </w:t>
            </w:r>
          </w:p>
        </w:tc>
        <w:tc>
          <w:tcPr>
            <w:tcW w:w="5670" w:type="dxa"/>
            <w:tcBorders>
              <w:top w:val="nil"/>
              <w:left w:val="nil"/>
              <w:bottom w:val="single" w:sz="4" w:space="0" w:color="auto"/>
              <w:right w:val="nil"/>
            </w:tcBorders>
            <w:shd w:val="clear" w:color="auto" w:fill="auto"/>
          </w:tcPr>
          <w:p w:rsidR="003C6704" w:rsidRPr="002B438A" w:rsidRDefault="003C6704" w:rsidP="002B438A">
            <w:pPr>
              <w:rPr>
                <w:b/>
                <w:bCs/>
              </w:rPr>
            </w:pPr>
            <w:r w:rsidRPr="002B438A">
              <w:rPr>
                <w:b/>
                <w:bCs/>
              </w:rPr>
              <w:t>Key Findings</w:t>
            </w:r>
          </w:p>
        </w:tc>
      </w:tr>
      <w:tr w:rsidR="003C1AC7" w:rsidRPr="00F51053" w:rsidTr="000A463F">
        <w:tc>
          <w:tcPr>
            <w:tcW w:w="2093" w:type="dxa"/>
            <w:tcBorders>
              <w:left w:val="nil"/>
              <w:bottom w:val="single" w:sz="4" w:space="0" w:color="auto"/>
              <w:right w:val="nil"/>
            </w:tcBorders>
            <w:shd w:val="clear" w:color="auto" w:fill="auto"/>
          </w:tcPr>
          <w:p w:rsidR="003C6704" w:rsidRPr="00F51053" w:rsidRDefault="003C6704" w:rsidP="00DC6986">
            <w:r w:rsidRPr="00F51053">
              <w:t>De Cocker et al 2015</w:t>
            </w:r>
          </w:p>
        </w:tc>
        <w:tc>
          <w:tcPr>
            <w:tcW w:w="2693" w:type="dxa"/>
            <w:tcBorders>
              <w:left w:val="nil"/>
              <w:bottom w:val="single" w:sz="4" w:space="0" w:color="auto"/>
              <w:right w:val="nil"/>
            </w:tcBorders>
            <w:shd w:val="clear" w:color="auto" w:fill="auto"/>
          </w:tcPr>
          <w:p w:rsidR="003C6704" w:rsidRPr="00F51053" w:rsidRDefault="003C6704" w:rsidP="00DC6986">
            <w:r w:rsidRPr="00F51053">
              <w:t>34 workers and 21 executives from 3 companies; Belgium.</w:t>
            </w:r>
          </w:p>
        </w:tc>
        <w:tc>
          <w:tcPr>
            <w:tcW w:w="4394" w:type="dxa"/>
            <w:tcBorders>
              <w:left w:val="nil"/>
              <w:bottom w:val="single" w:sz="4" w:space="0" w:color="auto"/>
              <w:right w:val="nil"/>
            </w:tcBorders>
            <w:shd w:val="clear" w:color="auto" w:fill="auto"/>
          </w:tcPr>
          <w:p w:rsidR="003C6704" w:rsidRPr="00F51053" w:rsidRDefault="003C6704" w:rsidP="00DC6986">
            <w:r w:rsidRPr="00F51053">
              <w:t xml:space="preserve">Formative research using focus groups </w:t>
            </w:r>
          </w:p>
        </w:tc>
        <w:tc>
          <w:tcPr>
            <w:tcW w:w="5670" w:type="dxa"/>
            <w:tcBorders>
              <w:left w:val="nil"/>
              <w:bottom w:val="single" w:sz="4" w:space="0" w:color="auto"/>
              <w:right w:val="nil"/>
            </w:tcBorders>
            <w:shd w:val="clear" w:color="auto" w:fill="auto"/>
          </w:tcPr>
          <w:p w:rsidR="003C6704" w:rsidRPr="00F51053" w:rsidRDefault="003C6704" w:rsidP="00DC6986">
            <w:r w:rsidRPr="00F51053">
              <w:t>Barriers included productivity concerns, impracticality, awkwardness of standing in the office, and the habitual nature of sitting.</w:t>
            </w:r>
            <w:r w:rsidR="000D02BF">
              <w:br/>
            </w:r>
            <w:r w:rsidRPr="00F51053">
              <w:t>Facilitators included raising awareness of the dangers of sitting, providing alternatives for standing, taking personal responsibility for change, and making some strategies obligatory.</w:t>
            </w:r>
          </w:p>
        </w:tc>
      </w:tr>
      <w:tr w:rsidR="003C1AC7" w:rsidRPr="00F51053" w:rsidTr="000A463F">
        <w:tc>
          <w:tcPr>
            <w:tcW w:w="2093" w:type="dxa"/>
            <w:tcBorders>
              <w:top w:val="single" w:sz="4" w:space="0" w:color="auto"/>
              <w:left w:val="nil"/>
              <w:bottom w:val="single" w:sz="4" w:space="0" w:color="auto"/>
              <w:right w:val="nil"/>
            </w:tcBorders>
            <w:shd w:val="clear" w:color="auto" w:fill="auto"/>
          </w:tcPr>
          <w:p w:rsidR="003C6704" w:rsidRPr="00F51053" w:rsidRDefault="003C6704" w:rsidP="00DC6986">
            <w:proofErr w:type="spellStart"/>
            <w:r w:rsidRPr="00F51053">
              <w:t>Bort-Roig</w:t>
            </w:r>
            <w:proofErr w:type="spellEnd"/>
            <w:r w:rsidRPr="00F51053">
              <w:t xml:space="preserve"> et al 2014</w:t>
            </w:r>
          </w:p>
        </w:tc>
        <w:tc>
          <w:tcPr>
            <w:tcW w:w="2693" w:type="dxa"/>
            <w:tcBorders>
              <w:top w:val="single" w:sz="4" w:space="0" w:color="auto"/>
              <w:left w:val="nil"/>
              <w:bottom w:val="single" w:sz="4" w:space="0" w:color="auto"/>
              <w:right w:val="nil"/>
            </w:tcBorders>
            <w:shd w:val="clear" w:color="auto" w:fill="auto"/>
          </w:tcPr>
          <w:p w:rsidR="003C6704" w:rsidRPr="00F51053" w:rsidRDefault="003C6704" w:rsidP="00DC6986">
            <w:r w:rsidRPr="00F51053">
              <w:t>12 academics and administrators from 4 universities; Spain</w:t>
            </w:r>
          </w:p>
        </w:tc>
        <w:tc>
          <w:tcPr>
            <w:tcW w:w="4394" w:type="dxa"/>
            <w:tcBorders>
              <w:top w:val="single" w:sz="4" w:space="0" w:color="auto"/>
              <w:left w:val="nil"/>
              <w:bottom w:val="single" w:sz="4" w:space="0" w:color="auto"/>
              <w:right w:val="nil"/>
            </w:tcBorders>
            <w:shd w:val="clear" w:color="auto" w:fill="auto"/>
          </w:tcPr>
          <w:p w:rsidR="003C6704" w:rsidRPr="00F51053" w:rsidRDefault="003C6704" w:rsidP="00DC6986">
            <w:r w:rsidRPr="00F51053">
              <w:t>Interviews conducted 3 times during a 5 month ‘sit less, move more’ intervention</w:t>
            </w:r>
          </w:p>
        </w:tc>
        <w:tc>
          <w:tcPr>
            <w:tcW w:w="5670" w:type="dxa"/>
            <w:tcBorders>
              <w:top w:val="single" w:sz="4" w:space="0" w:color="auto"/>
              <w:left w:val="nil"/>
              <w:bottom w:val="single" w:sz="4" w:space="0" w:color="auto"/>
              <w:right w:val="nil"/>
            </w:tcBorders>
            <w:shd w:val="clear" w:color="auto" w:fill="auto"/>
          </w:tcPr>
          <w:p w:rsidR="003C6704" w:rsidRPr="00F51053" w:rsidRDefault="003C6704" w:rsidP="00DC6986">
            <w:r w:rsidRPr="00F51053">
              <w:t>Screen-based office work was perceived to be the most important barrier to change.</w:t>
            </w:r>
            <w:r w:rsidR="000D02BF">
              <w:br/>
            </w:r>
            <w:r w:rsidRPr="00F51053">
              <w:t>The most important facilitators were self-monitoring of sitting time and providing workers with a menu of strategy options.</w:t>
            </w:r>
          </w:p>
        </w:tc>
      </w:tr>
      <w:tr w:rsidR="003C1AC7" w:rsidRPr="00F51053" w:rsidTr="000A463F">
        <w:tc>
          <w:tcPr>
            <w:tcW w:w="2093" w:type="dxa"/>
            <w:tcBorders>
              <w:top w:val="single" w:sz="4" w:space="0" w:color="auto"/>
              <w:left w:val="nil"/>
              <w:bottom w:val="single" w:sz="4" w:space="0" w:color="auto"/>
              <w:right w:val="nil"/>
            </w:tcBorders>
            <w:shd w:val="clear" w:color="auto" w:fill="auto"/>
          </w:tcPr>
          <w:p w:rsidR="003C6704" w:rsidRPr="00F51053" w:rsidRDefault="003C6704" w:rsidP="00DC6986">
            <w:r w:rsidRPr="00F51053">
              <w:t xml:space="preserve">Chau et al </w:t>
            </w:r>
            <w:r w:rsidR="00D34815" w:rsidRPr="00F51053">
              <w:br/>
            </w:r>
            <w:r w:rsidRPr="00F51053">
              <w:t>2014</w:t>
            </w:r>
          </w:p>
        </w:tc>
        <w:tc>
          <w:tcPr>
            <w:tcW w:w="2693" w:type="dxa"/>
            <w:tcBorders>
              <w:top w:val="single" w:sz="4" w:space="0" w:color="auto"/>
              <w:left w:val="nil"/>
              <w:bottom w:val="single" w:sz="4" w:space="0" w:color="auto"/>
              <w:right w:val="nil"/>
            </w:tcBorders>
            <w:shd w:val="clear" w:color="auto" w:fill="auto"/>
          </w:tcPr>
          <w:p w:rsidR="003C6704" w:rsidRPr="00F51053" w:rsidRDefault="003C6704" w:rsidP="00DC6986">
            <w:r w:rsidRPr="00F51053">
              <w:t>42 workers from a non-government health agency; Australia</w:t>
            </w:r>
          </w:p>
          <w:p w:rsidR="003C6704" w:rsidRPr="00F51053" w:rsidRDefault="003C6704" w:rsidP="00DC6986"/>
        </w:tc>
        <w:tc>
          <w:tcPr>
            <w:tcW w:w="4394" w:type="dxa"/>
            <w:tcBorders>
              <w:top w:val="single" w:sz="4" w:space="0" w:color="auto"/>
              <w:left w:val="nil"/>
              <w:bottom w:val="single" w:sz="4" w:space="0" w:color="auto"/>
              <w:right w:val="nil"/>
            </w:tcBorders>
            <w:shd w:val="clear" w:color="auto" w:fill="auto"/>
          </w:tcPr>
          <w:p w:rsidR="003C6704" w:rsidRPr="00F51053" w:rsidRDefault="003C6704" w:rsidP="00DC6986">
            <w:r w:rsidRPr="00F51053">
              <w:t>Focus groups following a 4 week trial of sit-stand desks</w:t>
            </w:r>
          </w:p>
        </w:tc>
        <w:tc>
          <w:tcPr>
            <w:tcW w:w="5670" w:type="dxa"/>
            <w:tcBorders>
              <w:top w:val="single" w:sz="4" w:space="0" w:color="auto"/>
              <w:left w:val="nil"/>
              <w:bottom w:val="single" w:sz="4" w:space="0" w:color="auto"/>
              <w:right w:val="nil"/>
            </w:tcBorders>
            <w:shd w:val="clear" w:color="auto" w:fill="auto"/>
          </w:tcPr>
          <w:p w:rsidR="003C6704" w:rsidRPr="00F51053" w:rsidRDefault="003C6704" w:rsidP="00DC6986">
            <w:r w:rsidRPr="00F51053">
              <w:t>Working in an open plan office and office design were barriers to sit-stand desk use.</w:t>
            </w:r>
            <w:r w:rsidR="000D02BF">
              <w:br/>
            </w:r>
            <w:r w:rsidRPr="00F51053">
              <w:t>A supportive work environment and perceptions of benefits to health and productivity were facilitators.</w:t>
            </w:r>
          </w:p>
        </w:tc>
      </w:tr>
      <w:tr w:rsidR="003C1AC7" w:rsidRPr="00F51053" w:rsidTr="000A463F">
        <w:tc>
          <w:tcPr>
            <w:tcW w:w="2093" w:type="dxa"/>
            <w:tcBorders>
              <w:top w:val="single" w:sz="4" w:space="0" w:color="auto"/>
              <w:left w:val="nil"/>
              <w:bottom w:val="single" w:sz="4" w:space="0" w:color="auto"/>
              <w:right w:val="nil"/>
            </w:tcBorders>
            <w:shd w:val="clear" w:color="auto" w:fill="auto"/>
          </w:tcPr>
          <w:p w:rsidR="003C6704" w:rsidRPr="00F51053" w:rsidRDefault="003C6704" w:rsidP="00DC6986">
            <w:r w:rsidRPr="00F51053">
              <w:t xml:space="preserve">Cooley et al </w:t>
            </w:r>
            <w:r w:rsidR="00D34815" w:rsidRPr="00F51053">
              <w:br/>
            </w:r>
            <w:r w:rsidRPr="00F51053">
              <w:t>2014</w:t>
            </w:r>
          </w:p>
        </w:tc>
        <w:tc>
          <w:tcPr>
            <w:tcW w:w="2693" w:type="dxa"/>
            <w:tcBorders>
              <w:top w:val="single" w:sz="4" w:space="0" w:color="auto"/>
              <w:left w:val="nil"/>
              <w:bottom w:val="single" w:sz="4" w:space="0" w:color="auto"/>
              <w:right w:val="nil"/>
            </w:tcBorders>
            <w:shd w:val="clear" w:color="auto" w:fill="auto"/>
          </w:tcPr>
          <w:p w:rsidR="003C6704" w:rsidRPr="00F51053" w:rsidRDefault="003C6704" w:rsidP="00DC6986">
            <w:r w:rsidRPr="00F51053">
              <w:t>15 operational and non-operational police officers; Australia</w:t>
            </w:r>
          </w:p>
        </w:tc>
        <w:tc>
          <w:tcPr>
            <w:tcW w:w="4394" w:type="dxa"/>
            <w:tcBorders>
              <w:top w:val="single" w:sz="4" w:space="0" w:color="auto"/>
              <w:left w:val="nil"/>
              <w:bottom w:val="single" w:sz="4" w:space="0" w:color="auto"/>
              <w:right w:val="nil"/>
            </w:tcBorders>
            <w:shd w:val="clear" w:color="auto" w:fill="auto"/>
          </w:tcPr>
          <w:p w:rsidR="003C6704" w:rsidRPr="00F51053" w:rsidRDefault="003C6704" w:rsidP="00DC6986">
            <w:r w:rsidRPr="00F51053">
              <w:t>Interviews following a 13 week e-health intervention to reduce sitting through non-purposeful physical activity</w:t>
            </w:r>
          </w:p>
        </w:tc>
        <w:tc>
          <w:tcPr>
            <w:tcW w:w="5670" w:type="dxa"/>
            <w:tcBorders>
              <w:top w:val="single" w:sz="4" w:space="0" w:color="auto"/>
              <w:left w:val="nil"/>
              <w:bottom w:val="single" w:sz="4" w:space="0" w:color="auto"/>
              <w:right w:val="nil"/>
            </w:tcBorders>
            <w:shd w:val="clear" w:color="auto" w:fill="auto"/>
          </w:tcPr>
          <w:p w:rsidR="003C6704" w:rsidRPr="00F51053" w:rsidRDefault="003C6704" w:rsidP="00DC6986">
            <w:r w:rsidRPr="00F51053">
              <w:t>The requirement to interrupt important desk based work to be active was a major barrier.</w:t>
            </w:r>
          </w:p>
        </w:tc>
      </w:tr>
      <w:tr w:rsidR="003C1AC7" w:rsidRPr="00F51053" w:rsidTr="000A463F">
        <w:tc>
          <w:tcPr>
            <w:tcW w:w="2093" w:type="dxa"/>
            <w:tcBorders>
              <w:top w:val="single" w:sz="4" w:space="0" w:color="auto"/>
              <w:left w:val="nil"/>
              <w:bottom w:val="single" w:sz="4" w:space="0" w:color="auto"/>
              <w:right w:val="nil"/>
            </w:tcBorders>
            <w:shd w:val="clear" w:color="auto" w:fill="auto"/>
          </w:tcPr>
          <w:p w:rsidR="003C6704" w:rsidRPr="00F51053" w:rsidRDefault="003C6704" w:rsidP="00DC6986">
            <w:r w:rsidRPr="00F51053">
              <w:t>Tudor-Locke et al 2014</w:t>
            </w:r>
          </w:p>
        </w:tc>
        <w:tc>
          <w:tcPr>
            <w:tcW w:w="2693" w:type="dxa"/>
            <w:tcBorders>
              <w:top w:val="single" w:sz="4" w:space="0" w:color="auto"/>
              <w:left w:val="nil"/>
              <w:bottom w:val="single" w:sz="4" w:space="0" w:color="auto"/>
              <w:right w:val="nil"/>
            </w:tcBorders>
            <w:shd w:val="clear" w:color="auto" w:fill="auto"/>
          </w:tcPr>
          <w:p w:rsidR="003C6704" w:rsidRPr="00F51053" w:rsidRDefault="003C6704" w:rsidP="00DC6986">
            <w:r w:rsidRPr="00F51053">
              <w:t>41 overweight/obese workers; US</w:t>
            </w:r>
          </w:p>
        </w:tc>
        <w:tc>
          <w:tcPr>
            <w:tcW w:w="4394" w:type="dxa"/>
            <w:tcBorders>
              <w:top w:val="single" w:sz="4" w:space="0" w:color="auto"/>
              <w:left w:val="nil"/>
              <w:bottom w:val="single" w:sz="4" w:space="0" w:color="auto"/>
              <w:right w:val="nil"/>
            </w:tcBorders>
            <w:shd w:val="clear" w:color="auto" w:fill="auto"/>
          </w:tcPr>
          <w:p w:rsidR="003C6704" w:rsidRPr="00F51053" w:rsidRDefault="003C6704" w:rsidP="00DC6986">
            <w:r w:rsidRPr="00F51053">
              <w:t>Interviews conducted during a 6 month treadmill desk intervention</w:t>
            </w:r>
          </w:p>
        </w:tc>
        <w:tc>
          <w:tcPr>
            <w:tcW w:w="5670" w:type="dxa"/>
            <w:tcBorders>
              <w:top w:val="single" w:sz="4" w:space="0" w:color="auto"/>
              <w:left w:val="nil"/>
              <w:bottom w:val="single" w:sz="4" w:space="0" w:color="auto"/>
              <w:right w:val="nil"/>
            </w:tcBorders>
            <w:shd w:val="clear" w:color="auto" w:fill="auto"/>
          </w:tcPr>
          <w:p w:rsidR="003C6704" w:rsidRPr="00F51053" w:rsidRDefault="003C6704" w:rsidP="00DC6986">
            <w:r w:rsidRPr="00F51053">
              <w:t xml:space="preserve">Treadmill desks were difficult to use because of work conflict, time demands and busy schedules. </w:t>
            </w:r>
          </w:p>
        </w:tc>
      </w:tr>
      <w:tr w:rsidR="003C1AC7" w:rsidRPr="00F51053" w:rsidTr="000A463F">
        <w:trPr>
          <w:cantSplit/>
        </w:trPr>
        <w:tc>
          <w:tcPr>
            <w:tcW w:w="2093" w:type="dxa"/>
            <w:tcBorders>
              <w:top w:val="single" w:sz="4" w:space="0" w:color="auto"/>
              <w:left w:val="nil"/>
              <w:bottom w:val="single" w:sz="4" w:space="0" w:color="auto"/>
              <w:right w:val="nil"/>
            </w:tcBorders>
            <w:shd w:val="clear" w:color="auto" w:fill="auto"/>
          </w:tcPr>
          <w:p w:rsidR="003C6704" w:rsidRPr="00F51053" w:rsidRDefault="003C6704" w:rsidP="00DC6986">
            <w:proofErr w:type="spellStart"/>
            <w:r w:rsidRPr="00F51053">
              <w:lastRenderedPageBreak/>
              <w:t>Grunseit</w:t>
            </w:r>
            <w:proofErr w:type="spellEnd"/>
            <w:r w:rsidRPr="00F51053">
              <w:t xml:space="preserve"> et al 2013</w:t>
            </w:r>
          </w:p>
        </w:tc>
        <w:tc>
          <w:tcPr>
            <w:tcW w:w="2693" w:type="dxa"/>
            <w:tcBorders>
              <w:top w:val="single" w:sz="4" w:space="0" w:color="auto"/>
              <w:left w:val="nil"/>
              <w:bottom w:val="single" w:sz="4" w:space="0" w:color="auto"/>
              <w:right w:val="nil"/>
            </w:tcBorders>
            <w:shd w:val="clear" w:color="auto" w:fill="auto"/>
          </w:tcPr>
          <w:p w:rsidR="003C6704" w:rsidRPr="00F51053" w:rsidRDefault="003C6704" w:rsidP="00DC6986">
            <w:r w:rsidRPr="00F51053">
              <w:t>13 workers from a government organisation: Australia</w:t>
            </w:r>
          </w:p>
        </w:tc>
        <w:tc>
          <w:tcPr>
            <w:tcW w:w="4394" w:type="dxa"/>
            <w:tcBorders>
              <w:top w:val="single" w:sz="4" w:space="0" w:color="auto"/>
              <w:left w:val="nil"/>
              <w:bottom w:val="single" w:sz="4" w:space="0" w:color="auto"/>
              <w:right w:val="nil"/>
            </w:tcBorders>
            <w:shd w:val="clear" w:color="auto" w:fill="auto"/>
          </w:tcPr>
          <w:p w:rsidR="003C6704" w:rsidRPr="00F51053" w:rsidRDefault="003C6704" w:rsidP="00DC6986">
            <w:r w:rsidRPr="00F51053">
              <w:t>Interviews 3 months after installation of sit-stand desks</w:t>
            </w:r>
          </w:p>
        </w:tc>
        <w:tc>
          <w:tcPr>
            <w:tcW w:w="5670" w:type="dxa"/>
            <w:tcBorders>
              <w:top w:val="single" w:sz="4" w:space="0" w:color="auto"/>
              <w:left w:val="nil"/>
              <w:bottom w:val="single" w:sz="4" w:space="0" w:color="auto"/>
              <w:right w:val="nil"/>
            </w:tcBorders>
            <w:shd w:val="clear" w:color="auto" w:fill="auto"/>
          </w:tcPr>
          <w:p w:rsidR="003C6704" w:rsidRPr="00F51053" w:rsidRDefault="003C6704" w:rsidP="00DC6986">
            <w:r w:rsidRPr="00F51053">
              <w:t>Factors facilitating use of sit-stand desks were perceptions of health benefits, positive impact on productivity and the practicality of desks.</w:t>
            </w:r>
          </w:p>
        </w:tc>
      </w:tr>
      <w:tr w:rsidR="003C1AC7" w:rsidRPr="00F51053" w:rsidTr="000A463F">
        <w:trPr>
          <w:cantSplit/>
        </w:trPr>
        <w:tc>
          <w:tcPr>
            <w:tcW w:w="2093" w:type="dxa"/>
            <w:tcBorders>
              <w:top w:val="single" w:sz="4" w:space="0" w:color="auto"/>
              <w:left w:val="nil"/>
              <w:bottom w:val="single" w:sz="4" w:space="0" w:color="auto"/>
              <w:right w:val="nil"/>
            </w:tcBorders>
            <w:shd w:val="clear" w:color="auto" w:fill="auto"/>
          </w:tcPr>
          <w:p w:rsidR="003C6704" w:rsidRPr="00F51053" w:rsidRDefault="003C6704" w:rsidP="00DC6986">
            <w:r w:rsidRPr="00F51053">
              <w:t>Gilson et al</w:t>
            </w:r>
            <w:r w:rsidR="00D34815" w:rsidRPr="00F51053">
              <w:br/>
            </w:r>
            <w:r w:rsidRPr="00F51053">
              <w:t>2012</w:t>
            </w:r>
          </w:p>
        </w:tc>
        <w:tc>
          <w:tcPr>
            <w:tcW w:w="2693" w:type="dxa"/>
            <w:tcBorders>
              <w:top w:val="single" w:sz="4" w:space="0" w:color="auto"/>
              <w:left w:val="nil"/>
              <w:bottom w:val="single" w:sz="4" w:space="0" w:color="auto"/>
              <w:right w:val="nil"/>
            </w:tcBorders>
            <w:shd w:val="clear" w:color="auto" w:fill="auto"/>
          </w:tcPr>
          <w:p w:rsidR="003C6704" w:rsidRPr="00F51053" w:rsidRDefault="003C6704" w:rsidP="00DC6986">
            <w:r w:rsidRPr="00F51053">
              <w:t>34 occupational health and safety practitioners; Australia</w:t>
            </w:r>
          </w:p>
        </w:tc>
        <w:tc>
          <w:tcPr>
            <w:tcW w:w="4394" w:type="dxa"/>
            <w:tcBorders>
              <w:top w:val="single" w:sz="4" w:space="0" w:color="auto"/>
              <w:left w:val="nil"/>
              <w:bottom w:val="single" w:sz="4" w:space="0" w:color="auto"/>
              <w:right w:val="nil"/>
            </w:tcBorders>
            <w:shd w:val="clear" w:color="auto" w:fill="auto"/>
          </w:tcPr>
          <w:p w:rsidR="003C6704" w:rsidRPr="00F51053" w:rsidRDefault="003C6704" w:rsidP="00DC6986">
            <w:r w:rsidRPr="00F51053">
              <w:t>Formative research using focus groups</w:t>
            </w:r>
          </w:p>
        </w:tc>
        <w:tc>
          <w:tcPr>
            <w:tcW w:w="5670" w:type="dxa"/>
            <w:tcBorders>
              <w:top w:val="single" w:sz="4" w:space="0" w:color="auto"/>
              <w:left w:val="nil"/>
              <w:bottom w:val="single" w:sz="4" w:space="0" w:color="auto"/>
              <w:right w:val="nil"/>
            </w:tcBorders>
            <w:shd w:val="clear" w:color="auto" w:fill="auto"/>
          </w:tcPr>
          <w:p w:rsidR="003C6704" w:rsidRPr="00F51053" w:rsidRDefault="003C6704" w:rsidP="00DC6986">
            <w:r w:rsidRPr="00F51053">
              <w:t xml:space="preserve">Lack of contextualization of strategies to different occupations and work environments, and management perceptions of poor productivity were barriers. </w:t>
            </w:r>
            <w:r w:rsidR="000D02BF">
              <w:br/>
            </w:r>
            <w:r w:rsidRPr="00F51053">
              <w:t xml:space="preserve">Focusing strategies on regular changes in posture, rather than simply replacing sitting with standing was identified as a key facilitator. </w:t>
            </w:r>
            <w:r w:rsidR="000D02BF">
              <w:br/>
            </w:r>
            <w:r w:rsidRPr="00F51053">
              <w:t>Balancing choice with obligatory change and utilising cross-disciplinary evidence for advocacy, were also highlighted as important factors for promoting change.</w:t>
            </w:r>
          </w:p>
        </w:tc>
      </w:tr>
      <w:tr w:rsidR="003C1AC7" w:rsidRPr="00F51053" w:rsidTr="000A463F">
        <w:trPr>
          <w:cantSplit/>
        </w:trPr>
        <w:tc>
          <w:tcPr>
            <w:tcW w:w="2093" w:type="dxa"/>
            <w:tcBorders>
              <w:top w:val="single" w:sz="4" w:space="0" w:color="auto"/>
              <w:left w:val="nil"/>
              <w:right w:val="nil"/>
            </w:tcBorders>
            <w:shd w:val="clear" w:color="auto" w:fill="auto"/>
          </w:tcPr>
          <w:p w:rsidR="003C6704" w:rsidRPr="00F51053" w:rsidRDefault="003C6704" w:rsidP="00DC6986">
            <w:r w:rsidRPr="00F51053">
              <w:t>Gilson et al</w:t>
            </w:r>
            <w:r w:rsidR="00D34815" w:rsidRPr="00F51053">
              <w:br/>
            </w:r>
            <w:r w:rsidRPr="00F51053">
              <w:t>2011</w:t>
            </w:r>
          </w:p>
        </w:tc>
        <w:tc>
          <w:tcPr>
            <w:tcW w:w="2693" w:type="dxa"/>
            <w:tcBorders>
              <w:top w:val="single" w:sz="4" w:space="0" w:color="auto"/>
              <w:left w:val="nil"/>
              <w:right w:val="nil"/>
            </w:tcBorders>
            <w:shd w:val="clear" w:color="auto" w:fill="auto"/>
          </w:tcPr>
          <w:p w:rsidR="003C6704" w:rsidRPr="00F51053" w:rsidRDefault="003C6704" w:rsidP="00DC6986">
            <w:r w:rsidRPr="00F51053">
              <w:t>20 workers from a government organisation: Australia</w:t>
            </w:r>
          </w:p>
        </w:tc>
        <w:tc>
          <w:tcPr>
            <w:tcW w:w="4394" w:type="dxa"/>
            <w:tcBorders>
              <w:top w:val="single" w:sz="4" w:space="0" w:color="auto"/>
              <w:left w:val="nil"/>
              <w:right w:val="nil"/>
            </w:tcBorders>
            <w:shd w:val="clear" w:color="auto" w:fill="auto"/>
          </w:tcPr>
          <w:p w:rsidR="003C6704" w:rsidRPr="00F51053" w:rsidRDefault="003C6704" w:rsidP="00DC6986">
            <w:r w:rsidRPr="00F51053">
              <w:t>Formative research using focus groups</w:t>
            </w:r>
          </w:p>
        </w:tc>
        <w:tc>
          <w:tcPr>
            <w:tcW w:w="5670" w:type="dxa"/>
            <w:tcBorders>
              <w:top w:val="single" w:sz="4" w:space="0" w:color="auto"/>
              <w:left w:val="nil"/>
              <w:right w:val="nil"/>
            </w:tcBorders>
            <w:shd w:val="clear" w:color="auto" w:fill="auto"/>
          </w:tcPr>
          <w:p w:rsidR="003C6704" w:rsidRPr="00F51053" w:rsidRDefault="003C6704" w:rsidP="00DC6986">
            <w:r w:rsidRPr="00F51053">
              <w:t xml:space="preserve">Barriers included concerns </w:t>
            </w:r>
            <w:r w:rsidR="00FD7A1A" w:rsidRPr="00F51053">
              <w:t xml:space="preserve">about </w:t>
            </w:r>
            <w:r w:rsidRPr="00F51053">
              <w:t xml:space="preserve">the impact strategies would have on productivity and lack of organizational support. </w:t>
            </w:r>
            <w:r w:rsidR="000D02BF">
              <w:br/>
            </w:r>
            <w:r w:rsidRPr="00F51053">
              <w:t>Facilitators included contextualization of strategies to different job roles and combined responsibility for change by workers and management.</w:t>
            </w:r>
          </w:p>
        </w:tc>
      </w:tr>
    </w:tbl>
    <w:p w:rsidR="003C6704" w:rsidRPr="00F51053" w:rsidRDefault="003C6704" w:rsidP="00DC6986"/>
    <w:p w:rsidR="003C6704" w:rsidRPr="00F51053" w:rsidRDefault="003C6704" w:rsidP="00DC6986">
      <w:pPr>
        <w:sectPr w:rsidR="003C6704" w:rsidRPr="00F51053" w:rsidSect="003C1AC7">
          <w:pgSz w:w="16840" w:h="11900" w:orient="landscape"/>
          <w:pgMar w:top="1800" w:right="1440" w:bottom="1800" w:left="1440" w:header="720" w:footer="720" w:gutter="0"/>
          <w:cols w:space="708"/>
          <w:titlePg/>
          <w:docGrid w:linePitch="360"/>
        </w:sectPr>
      </w:pPr>
    </w:p>
    <w:p w:rsidR="003C6704" w:rsidRPr="00F51053" w:rsidRDefault="003C6704" w:rsidP="00DC6986"/>
    <w:p w:rsidR="00D0123E" w:rsidRPr="00F51053" w:rsidRDefault="00D0123E" w:rsidP="00D3363F">
      <w:pPr>
        <w:pStyle w:val="Heading1"/>
      </w:pPr>
      <w:bookmarkStart w:id="82" w:name="_Toc440468431"/>
      <w:r w:rsidRPr="00F51053">
        <w:t>References</w:t>
      </w:r>
      <w:bookmarkEnd w:id="77"/>
      <w:bookmarkEnd w:id="82"/>
    </w:p>
    <w:bookmarkStart w:id="83" w:name="_Hlk430268834"/>
    <w:p w:rsidR="00D14612" w:rsidRPr="00F51053" w:rsidRDefault="006F7879" w:rsidP="00DC6986">
      <w:r w:rsidRPr="00F51053">
        <w:rPr>
          <w:sz w:val="24"/>
        </w:rPr>
        <w:fldChar w:fldCharType="begin"/>
      </w:r>
      <w:r w:rsidR="00D0123E" w:rsidRPr="00F51053">
        <w:instrText xml:space="preserve"> ADDIN EN.REFLIST </w:instrText>
      </w:r>
      <w:r w:rsidRPr="00F51053">
        <w:rPr>
          <w:sz w:val="24"/>
        </w:rPr>
        <w:fldChar w:fldCharType="separate"/>
      </w:r>
      <w:r w:rsidR="00D14612" w:rsidRPr="00F51053">
        <w:t xml:space="preserve">Aadahl, M., Andreasen, A. H., Hammer-Helmich, L., Buhelt, L., Jorgensen, T., &amp; Glumer, C. (2013). Recent temporal trends in sleep duration, domain-specific sedentary behaviour and physical activity. A survey among 25-79-year-old Danish adults. </w:t>
      </w:r>
      <w:r w:rsidR="00D14612" w:rsidRPr="00F51053">
        <w:rPr>
          <w:i/>
        </w:rPr>
        <w:t>Scandinavian Journal of Public Health, 41</w:t>
      </w:r>
      <w:r w:rsidR="00D14612" w:rsidRPr="00F51053">
        <w:t>(7), 706-711. doi:10.1177/1403494813493151</w:t>
      </w:r>
    </w:p>
    <w:p w:rsidR="00D14612" w:rsidRPr="00F51053" w:rsidRDefault="00D14612" w:rsidP="00DC6986">
      <w:r w:rsidRPr="00F51053">
        <w:t xml:space="preserve">Al-Eisa, E., Egan, D., Deluzio, K., &amp; Wassersug, R. (2006). Effects of pelvic asymmetry and low back pain on trunk kinematics during sitting: a comparison with standing. </w:t>
      </w:r>
      <w:r w:rsidRPr="00F51053">
        <w:rPr>
          <w:i/>
        </w:rPr>
        <w:t>Spine, 31</w:t>
      </w:r>
      <w:r w:rsidRPr="00F51053">
        <w:t xml:space="preserve">(5), 135-143. </w:t>
      </w:r>
    </w:p>
    <w:p w:rsidR="00D14612" w:rsidRPr="00F51053" w:rsidRDefault="00D14612" w:rsidP="00DC6986">
      <w:r w:rsidRPr="00F51053">
        <w:t xml:space="preserve">Alderman, B. L., Olson, R. L., &amp; Mattina, D. M. (2014). Cognitive function during low-intensity walking: a test of the treadmill workstation. </w:t>
      </w:r>
      <w:r w:rsidRPr="00F51053">
        <w:rPr>
          <w:i/>
        </w:rPr>
        <w:t>J Phys Act Health, 11</w:t>
      </w:r>
      <w:r w:rsidRPr="00F51053">
        <w:t>(4), 752-758. doi:10.1123/jpah.2012-0097</w:t>
      </w:r>
    </w:p>
    <w:p w:rsidR="00D14612" w:rsidRPr="00F51053" w:rsidRDefault="00D14612" w:rsidP="00DC6986">
      <w:r w:rsidRPr="00F51053">
        <w:t xml:space="preserve">Allen, K. D., Chen, J. C., Callahan, L. F., Golightly, Y. M., Helmick, C. G., Renner, J. B., &amp; Jordan, J. M. (2010). Associations of occupational tasks with knee and hip osteoarthritis: the Johnston County Osteoarthritis Project. </w:t>
      </w:r>
      <w:r w:rsidRPr="00F51053">
        <w:rPr>
          <w:i/>
        </w:rPr>
        <w:t>the Journal of Rheumatology, 37</w:t>
      </w:r>
      <w:r w:rsidRPr="00F51053">
        <w:t>(4), 842-850. doi:10.3899/jrheum.090302</w:t>
      </w:r>
    </w:p>
    <w:p w:rsidR="00D14612" w:rsidRPr="00F51053" w:rsidRDefault="00D14612" w:rsidP="00DC6986">
      <w:r w:rsidRPr="00F51053">
        <w:t xml:space="preserve">Altenburg, T. M., Rotteveel, J., Dunstan, D. W., Salmon, J., &amp; Chinapaw, M. J. (2013). The effect of interrupting prolonged sitting time with short, hourly, moderate-intensity cycling bouts on cardiometabolic risk factors in healthy, young adults. </w:t>
      </w:r>
      <w:r w:rsidRPr="00F51053">
        <w:rPr>
          <w:i/>
        </w:rPr>
        <w:t>Journal of Applied Physiology, 115</w:t>
      </w:r>
      <w:r w:rsidRPr="00F51053">
        <w:t>(12), 1751-1756. doi:10.1152/japplphysiol.00662.2013</w:t>
      </w:r>
    </w:p>
    <w:p w:rsidR="00D14612" w:rsidRPr="00F51053" w:rsidRDefault="00D14612" w:rsidP="00DC6986">
      <w:r w:rsidRPr="00F51053">
        <w:t xml:space="preserve">Andersen, J. H., Fallentin, N., Thomsen, J. F., &amp; Mikkelsen, S. (2011). Risk factors for neck and upper extremity disorders among computers users and the effect of interventions: an overview of systematic reviews. </w:t>
      </w:r>
      <w:r w:rsidRPr="00F51053">
        <w:rPr>
          <w:i/>
        </w:rPr>
        <w:t>PLoS One, 6</w:t>
      </w:r>
      <w:r w:rsidRPr="00F51053">
        <w:t xml:space="preserve">(5), e19691. </w:t>
      </w:r>
    </w:p>
    <w:p w:rsidR="00D14612" w:rsidRPr="00F51053" w:rsidRDefault="00D14612" w:rsidP="00DC6986">
      <w:r w:rsidRPr="00F51053">
        <w:t xml:space="preserve">Andersen, J. H., Haahr, J. P., &amp; Frost, P. (2007). Risk factors for more severe regional musculoskeletal symptoms: a two-year prospective study of a general working population. </w:t>
      </w:r>
      <w:r w:rsidRPr="00F51053">
        <w:rPr>
          <w:i/>
        </w:rPr>
        <w:t>Arthritis and Rheumatism, 56</w:t>
      </w:r>
      <w:r w:rsidRPr="00F51053">
        <w:t>(4), 1355-1364. doi:10.1002/art.22513</w:t>
      </w:r>
    </w:p>
    <w:p w:rsidR="00D14612" w:rsidRPr="00F51053" w:rsidRDefault="00D14612" w:rsidP="00DC6986">
      <w:r w:rsidRPr="00F51053">
        <w:t xml:space="preserve">Antle, D. M., Vézina, N., Messing, K., &amp; Côté, J. N. (2013). Development of discomfort and vascular and muscular changes during a prolonged standing task. </w:t>
      </w:r>
      <w:r w:rsidRPr="00F51053">
        <w:rPr>
          <w:i/>
        </w:rPr>
        <w:t xml:space="preserve">Occupational Ergonomics, 11 </w:t>
      </w:r>
      <w:r w:rsidRPr="00F51053">
        <w:t xml:space="preserve">(1), 21-33. </w:t>
      </w:r>
    </w:p>
    <w:p w:rsidR="00D14612" w:rsidRPr="00F51053" w:rsidRDefault="00D14612" w:rsidP="00DC6986">
      <w:r w:rsidRPr="00F51053">
        <w:t xml:space="preserve">Ariens, G. A., van Mechelen, W., Bongers, P. M., Bouter, L. M., &amp; van der Wal, G. (2000). Physical risk factors for neck pain. </w:t>
      </w:r>
      <w:r w:rsidRPr="00F51053">
        <w:rPr>
          <w:i/>
        </w:rPr>
        <w:t>Scand J Work Environ Health, 26</w:t>
      </w:r>
      <w:r w:rsidRPr="00F51053">
        <w:t xml:space="preserve">(1), 7-19. </w:t>
      </w:r>
    </w:p>
    <w:p w:rsidR="00D14612" w:rsidRPr="00F51053" w:rsidRDefault="00D14612" w:rsidP="00DC6986">
      <w:r w:rsidRPr="00F51053">
        <w:t xml:space="preserve">Atkin, A. J., Adams, E., Bull, F. C., &amp; Biddle, S. J. (2012). Non-occupational sitting and mental well-being in employed adults. </w:t>
      </w:r>
      <w:r w:rsidRPr="00F51053">
        <w:rPr>
          <w:i/>
        </w:rPr>
        <w:t>Annals of Behavioral Medicine, 43</w:t>
      </w:r>
      <w:r w:rsidRPr="00F51053">
        <w:t>(2), 181-188. doi:10.1007/s12160-011-9320-y</w:t>
      </w:r>
    </w:p>
    <w:p w:rsidR="00D14612" w:rsidRPr="00F51053" w:rsidRDefault="00D14612" w:rsidP="00DC6986">
      <w:r w:rsidRPr="00F51053">
        <w:t xml:space="preserve">Australian Bureau of Statistics. (2013a). </w:t>
      </w:r>
      <w:r w:rsidRPr="00F51053">
        <w:rPr>
          <w:i/>
        </w:rPr>
        <w:t>Australian Health Survey: Physical Activity</w:t>
      </w:r>
      <w:r w:rsidRPr="00F51053">
        <w:t xml:space="preserve">. Retrieved from Canberra, Australia: </w:t>
      </w:r>
    </w:p>
    <w:p w:rsidR="00D14612" w:rsidRPr="00F51053" w:rsidRDefault="00D14612" w:rsidP="00DC6986">
      <w:r w:rsidRPr="00F51053">
        <w:t xml:space="preserve">Australian Bureau of Statistics. (2013b). </w:t>
      </w:r>
      <w:r w:rsidRPr="00F51053">
        <w:rPr>
          <w:i/>
        </w:rPr>
        <w:t>Australian Social Trends</w:t>
      </w:r>
      <w:r w:rsidRPr="00F51053">
        <w:t xml:space="preserve">. Retrieved from Canberra, Australia: </w:t>
      </w:r>
    </w:p>
    <w:p w:rsidR="00D14612" w:rsidRPr="00F51053" w:rsidRDefault="00D14612" w:rsidP="00DC6986">
      <w:r w:rsidRPr="00F51053">
        <w:t xml:space="preserve">Australian Government - Comcare. (2008). </w:t>
      </w:r>
      <w:r w:rsidRPr="00F51053">
        <w:rPr>
          <w:i/>
        </w:rPr>
        <w:t>Officewise - a Guide to Health and Safety in the Office</w:t>
      </w:r>
      <w:r w:rsidRPr="00F51053">
        <w:t xml:space="preserve">. Retrieved from Canberra, Australia: </w:t>
      </w:r>
    </w:p>
    <w:p w:rsidR="00D14612" w:rsidRPr="00F51053" w:rsidRDefault="00D14612" w:rsidP="00DC6986">
      <w:r w:rsidRPr="00F51053">
        <w:t xml:space="preserve">Australian Government - Comcare. (2014). </w:t>
      </w:r>
      <w:r w:rsidRPr="00F51053">
        <w:rPr>
          <w:i/>
        </w:rPr>
        <w:t>Strategies to help you stand up, sit less, move more</w:t>
      </w:r>
      <w:r w:rsidRPr="00F51053">
        <w:t xml:space="preserve">. Retrieved from Canberra, Australia: </w:t>
      </w:r>
    </w:p>
    <w:p w:rsidR="00D14612" w:rsidRPr="00F51053" w:rsidRDefault="00D14612" w:rsidP="00DC6986">
      <w:r w:rsidRPr="00F51053">
        <w:lastRenderedPageBreak/>
        <w:t xml:space="preserve">Australian Government - Department of Health. (2014). Make your Move – Sit less – Be active for life! - Australia’s Physical Activity &amp; Sedentary Behaviour Guidelines for Adults (18-64 years). Retrieved from Canberra, Australia: </w:t>
      </w:r>
    </w:p>
    <w:p w:rsidR="00D14612" w:rsidRPr="00F51053" w:rsidRDefault="00D14612" w:rsidP="00DC6986">
      <w:r w:rsidRPr="00F51053">
        <w:t xml:space="preserve">Baker, R., Beales, D., Howie, E., Coenen, P., Williamson, A., &amp; Straker, L. (2015). </w:t>
      </w:r>
      <w:r w:rsidRPr="00F51053">
        <w:rPr>
          <w:i/>
        </w:rPr>
        <w:t>Can light under-desk cycling enhance cognitive performance during prolonged sedentary work?</w:t>
      </w:r>
      <w:r w:rsidRPr="00F51053">
        <w:t xml:space="preserve"> Paper presented at the Triennial Congress of the IEA, Melbourne, Australia. </w:t>
      </w:r>
    </w:p>
    <w:p w:rsidR="00D14612" w:rsidRPr="00F51053" w:rsidRDefault="00D14612" w:rsidP="00DC6986">
      <w:r w:rsidRPr="00F51053">
        <w:t xml:space="preserve">Bakker, E. W., Verhagen, A. P., van Trijffel, E., Lucas, C., &amp; Koes, B. W. (2009). Spinal mechanical load as a risk factor for low back pain: a systematic review of prospective cohort studies. </w:t>
      </w:r>
      <w:r w:rsidRPr="00F51053">
        <w:rPr>
          <w:i/>
        </w:rPr>
        <w:t>Spine, 34</w:t>
      </w:r>
      <w:r w:rsidRPr="00F51053">
        <w:t xml:space="preserve">(8), 281-293. </w:t>
      </w:r>
    </w:p>
    <w:p w:rsidR="00D14612" w:rsidRPr="00F51053" w:rsidRDefault="00D14612" w:rsidP="00DC6986">
      <w:r w:rsidRPr="00F51053">
        <w:t xml:space="preserve">Bauman, A., Ainsworth, B. E., Sallis, J. F., Hagstromer, M., Craig, C. L., Bull, F. C., . . . Group, I. P. S. (2011). The descriptive epidemiology of sitting. A 20-country comparison using the International Physical Activity Questionnaire (IPAQ). </w:t>
      </w:r>
      <w:r w:rsidRPr="00F51053">
        <w:rPr>
          <w:i/>
        </w:rPr>
        <w:t>Am J Prev Med, 41</w:t>
      </w:r>
      <w:r w:rsidRPr="00F51053">
        <w:t>(2), 228-235. doi:10.1016/j.amepre.2011.05.003</w:t>
      </w:r>
    </w:p>
    <w:p w:rsidR="00D14612" w:rsidRPr="00F51053" w:rsidRDefault="00D14612" w:rsidP="00DC6986">
      <w:r w:rsidRPr="00F51053">
        <w:t xml:space="preserve">Beebe-Dimmer, J. L., Pfeifer, J. R., Engle, J. S., &amp; Schottenfeld, D. (2005). The epidemiology of chronic venous insufficiency and varicose veins. </w:t>
      </w:r>
      <w:r w:rsidRPr="00F51053">
        <w:rPr>
          <w:i/>
        </w:rPr>
        <w:t>Ann Epidemiol, 15</w:t>
      </w:r>
      <w:r w:rsidRPr="00F51053">
        <w:t>(3), 175-184. doi:10.1016/j.annepidem.2004.05.015</w:t>
      </w:r>
    </w:p>
    <w:p w:rsidR="00D14612" w:rsidRPr="00F51053" w:rsidRDefault="00D14612" w:rsidP="00DC6986">
      <w:r w:rsidRPr="00F51053">
        <w:t xml:space="preserve">Beers, E. A., Roemmich, J. N., Epstein, L. H., &amp; Horvath, P. J. (2008). Increasing passive energy expenditure during clerical work. </w:t>
      </w:r>
      <w:r w:rsidRPr="00F51053">
        <w:rPr>
          <w:i/>
        </w:rPr>
        <w:t>European Journal of Applied Physiology, 103</w:t>
      </w:r>
      <w:r w:rsidRPr="00F51053">
        <w:t>(3), 353-360. doi:10.1007/s00421-008-0713-y</w:t>
      </w:r>
    </w:p>
    <w:p w:rsidR="00D14612" w:rsidRPr="00F51053" w:rsidRDefault="00D14612" w:rsidP="00DC6986">
      <w:r w:rsidRPr="00F51053">
        <w:t xml:space="preserve">Bennie, J. A., Chau, J. Y., van der Ploeg, H. P., Stamatakis, E., Do, A., &amp; Bauman, A. (2013). The prevalence and correlates of sitting in European adults - a comparison of 32 Eurobarometer-participating countries. </w:t>
      </w:r>
      <w:r w:rsidRPr="00F51053">
        <w:rPr>
          <w:i/>
        </w:rPr>
        <w:t>International Journal of Behavioral Nutrition and Physical Activity, 10</w:t>
      </w:r>
      <w:r w:rsidRPr="00F51053">
        <w:t>, 107. doi:10.1186/1479-5868-10-107</w:t>
      </w:r>
    </w:p>
    <w:p w:rsidR="00D14612" w:rsidRPr="00F51053" w:rsidRDefault="00D14612" w:rsidP="00DC6986">
      <w:r w:rsidRPr="00F51053">
        <w:t xml:space="preserve">Bergouignan, A., Rudwill, F., Simon, C., &amp; Blanc, S. (2011). Physical inactivity as the culprit of metabolic inflexibility: evidence from bed-rest studies. </w:t>
      </w:r>
      <w:r w:rsidRPr="00F51053">
        <w:rPr>
          <w:i/>
        </w:rPr>
        <w:t>Journal of Applied Physiology, 111</w:t>
      </w:r>
      <w:r w:rsidRPr="00F51053">
        <w:t xml:space="preserve">(4), 1201-1210. </w:t>
      </w:r>
    </w:p>
    <w:p w:rsidR="00D14612" w:rsidRPr="00F51053" w:rsidRDefault="00D14612" w:rsidP="00DC6986">
      <w:r w:rsidRPr="00F51053">
        <w:t xml:space="preserve">Biswas, A., Oh, P. I., Faulkner, G. E., Bajaj, R. R., Silver, M. A., Mitchell, M. S., &amp; Alter, D. A. (2015). Sedentary time and its association with risk for disease incidence, mortality, and hospitalization in adults: a systematic review and meta-analysis. </w:t>
      </w:r>
      <w:r w:rsidRPr="00F51053">
        <w:rPr>
          <w:i/>
        </w:rPr>
        <w:t>Ann Intern Med, 162</w:t>
      </w:r>
      <w:r w:rsidRPr="00F51053">
        <w:t>(2), 123-132. doi:10.7326/M14-1651</w:t>
      </w:r>
    </w:p>
    <w:p w:rsidR="00D14612" w:rsidRPr="00F51053" w:rsidRDefault="00D14612" w:rsidP="00DC6986">
      <w:pPr>
        <w:rPr>
          <w:lang w:val="fr-FR"/>
        </w:rPr>
      </w:pPr>
      <w:r w:rsidRPr="00F51053">
        <w:t xml:space="preserve">Bloom, W. L., &amp; Eidex, M. F. (1967). Inactivity as a major factor in adult obesity. </w:t>
      </w:r>
      <w:r w:rsidRPr="00F51053">
        <w:rPr>
          <w:i/>
          <w:lang w:val="fr-FR"/>
        </w:rPr>
        <w:t>Metabolism, 16</w:t>
      </w:r>
      <w:r w:rsidRPr="00F51053">
        <w:rPr>
          <w:lang w:val="fr-FR"/>
        </w:rPr>
        <w:t xml:space="preserve">(8), 679-684. </w:t>
      </w:r>
    </w:p>
    <w:p w:rsidR="00D14612" w:rsidRPr="00F51053" w:rsidRDefault="00D14612" w:rsidP="00DC6986">
      <w:r w:rsidRPr="00F51053">
        <w:rPr>
          <w:lang w:val="fr-FR"/>
        </w:rPr>
        <w:t xml:space="preserve">Bonde, J. P., Jorgensen, K. T., Bonzini, M., &amp; Palmer, K. T. (2013). </w:t>
      </w:r>
      <w:r w:rsidRPr="00F51053">
        <w:t xml:space="preserve">Miscarriage and occupational activity: a systematic review and meta-analysis regarding shift work, working hours, lifting, standing, and physical workload. </w:t>
      </w:r>
      <w:r w:rsidRPr="00F51053">
        <w:rPr>
          <w:i/>
        </w:rPr>
        <w:t>Scand J Work Environ Health, 39</w:t>
      </w:r>
      <w:r w:rsidRPr="00F51053">
        <w:t>(4), 325-334. doi:10.5271/sjweh.3337</w:t>
      </w:r>
    </w:p>
    <w:p w:rsidR="00D14612" w:rsidRPr="00F51053" w:rsidRDefault="00D14612" w:rsidP="00DC6986">
      <w:pPr>
        <w:rPr>
          <w:lang w:val="fr-FR"/>
        </w:rPr>
      </w:pPr>
      <w:r w:rsidRPr="00F51053">
        <w:t xml:space="preserve">Bonzini, M., Coggon, D., &amp; Palmer, K. T. (2007). Risk of prematurity, low birthweight and pre-eclampsia in relation to working hours and physical activities: a systematic review. </w:t>
      </w:r>
      <w:r w:rsidRPr="00F51053">
        <w:rPr>
          <w:i/>
          <w:lang w:val="fr-FR"/>
        </w:rPr>
        <w:t>Occup Environ Med, 64</w:t>
      </w:r>
      <w:r w:rsidRPr="00F51053">
        <w:rPr>
          <w:lang w:val="fr-FR"/>
        </w:rPr>
        <w:t>(4), 228-243. doi:10.1136/oem.2006.026872</w:t>
      </w:r>
    </w:p>
    <w:p w:rsidR="00D14612" w:rsidRPr="00F51053" w:rsidRDefault="00D14612" w:rsidP="00DC6986">
      <w:r w:rsidRPr="00BC1105">
        <w:rPr>
          <w:lang w:val="fr-FR"/>
        </w:rPr>
        <w:t xml:space="preserve">Bort-Roig, J., Martin, M., Puig-Ribera, A., González-Suárez, A. M., Martínez-Lemos, I., Martori, J. C., &amp; Gilson, N. D. (2014). </w:t>
      </w:r>
      <w:r w:rsidRPr="00F51053">
        <w:t xml:space="preserve">Uptake and factors that influence the use of 'sit less, move more' occupational intervention strategies in Spanish office employees. </w:t>
      </w:r>
      <w:r w:rsidRPr="00F51053">
        <w:rPr>
          <w:i/>
        </w:rPr>
        <w:t>International Journal of Behavioral Nutrition and Physical Activity, 11</w:t>
      </w:r>
      <w:r w:rsidRPr="00F51053">
        <w:t>, 152. doi:10.1186/s12966-014-0152-6.</w:t>
      </w:r>
    </w:p>
    <w:p w:rsidR="00D14612" w:rsidRPr="00F51053" w:rsidRDefault="00D14612" w:rsidP="00DC6986">
      <w:r w:rsidRPr="00F51053">
        <w:t xml:space="preserve">Brocklebank, L. A., Falconer, C. L., Page, A. S., Perry, R., &amp; Cooper, A. R. (2015). Accelerometer-measured sedentary time and cardiometabolic biomarkers: A systematic review. </w:t>
      </w:r>
      <w:r w:rsidRPr="00F51053">
        <w:rPr>
          <w:i/>
        </w:rPr>
        <w:t>Prev Med, 76</w:t>
      </w:r>
      <w:r w:rsidRPr="00F51053">
        <w:t>, 92-102. doi:10.1016/j.ypmed.2015.04.013</w:t>
      </w:r>
    </w:p>
    <w:p w:rsidR="00D14612" w:rsidRPr="00F51053" w:rsidRDefault="00D14612" w:rsidP="00DC6986">
      <w:r w:rsidRPr="00F51053">
        <w:lastRenderedPageBreak/>
        <w:t xml:space="preserve">Brown, H. E., Ryde, G. C., Gilson, N. D., Burton, N. W., &amp; Brown, W. J. (2013). Objectively measured sedentary behavior and physical activity in office employees: relationships with presenteeism. </w:t>
      </w:r>
      <w:r w:rsidRPr="00F51053">
        <w:rPr>
          <w:i/>
        </w:rPr>
        <w:t>Journal of Occupational and Environmental Medicine, 55</w:t>
      </w:r>
      <w:r w:rsidRPr="00F51053">
        <w:t>(8), 945-953. doi:10.1097/JOM.0b013e31829178bf</w:t>
      </w:r>
    </w:p>
    <w:p w:rsidR="00D14612" w:rsidRPr="00F51053" w:rsidRDefault="00D14612" w:rsidP="00DC6986">
      <w:r w:rsidRPr="00F51053">
        <w:t xml:space="preserve">Brownson, R. C., Boehmer, T. K., &amp; Luke, D. A. (2005). Declining rates of physical activity in the United States: what are the contributors? </w:t>
      </w:r>
      <w:r w:rsidRPr="00F51053">
        <w:rPr>
          <w:i/>
        </w:rPr>
        <w:t>Annu Rev Public Health, 26</w:t>
      </w:r>
      <w:r w:rsidRPr="00F51053">
        <w:t>, 421-443. doi:10.1146/annurev.publhealth.26.021304.144437</w:t>
      </w:r>
    </w:p>
    <w:p w:rsidR="00D14612" w:rsidRPr="00F51053" w:rsidRDefault="00D14612" w:rsidP="00DC6986">
      <w:r w:rsidRPr="00F51053">
        <w:t xml:space="preserve">Buckley, J. P., Mellor, D. D., Morris, M., &amp; Joseph, F. (2014). Standing-based office work shows encouraging signs of attenuating post-prandial glycaemic excursion. </w:t>
      </w:r>
      <w:r w:rsidRPr="00F51053">
        <w:rPr>
          <w:i/>
        </w:rPr>
        <w:t>Occup Environ Med, 71</w:t>
      </w:r>
      <w:r w:rsidRPr="00F51053">
        <w:t>(2), 109-111. doi:10.1136/oemed-2013-101823</w:t>
      </w:r>
    </w:p>
    <w:p w:rsidR="00D14612" w:rsidRPr="00F51053" w:rsidRDefault="00D14612" w:rsidP="00DC6986">
      <w:r w:rsidRPr="00F51053">
        <w:t xml:space="preserve">Buman, M. P., Winkler, E. A., Kurka, J. M., Hekler, E. B., Baldwin, C. M., Owen, N., . . . Gardiner, P. A. (2014). Reallocating time to sleep, sedentary behaviors, or active behaviors: associations with cardiovascular disease risk biomarkers, NHANES 2005-2006. </w:t>
      </w:r>
      <w:r w:rsidRPr="00F51053">
        <w:rPr>
          <w:i/>
        </w:rPr>
        <w:t>Am J Epidemiol, 179</w:t>
      </w:r>
      <w:r w:rsidRPr="00F51053">
        <w:t>(3), 323-334. doi:10.1093/aje/kwt292</w:t>
      </w:r>
    </w:p>
    <w:p w:rsidR="00D14612" w:rsidRPr="00F51053" w:rsidRDefault="00D14612" w:rsidP="00DC6986">
      <w:r w:rsidRPr="00F51053">
        <w:t xml:space="preserve">Carson, V., Ridgers, N. D., Howard, B. J., Winkler, E. A., Healy, G. N., Owen, N., . . . Salmon, J. (2013). Light-intensity physical activity and cardiometabolic biomarkers in US adolescents. </w:t>
      </w:r>
      <w:r w:rsidRPr="00F51053">
        <w:rPr>
          <w:i/>
        </w:rPr>
        <w:t>PLoS One, 8</w:t>
      </w:r>
      <w:r w:rsidRPr="00F51053">
        <w:t>(8), e71417. doi:10.1371/journal.pone.0071417</w:t>
      </w:r>
    </w:p>
    <w:p w:rsidR="00D14612" w:rsidRPr="00F51053" w:rsidRDefault="00D14612" w:rsidP="00DC6986">
      <w:r w:rsidRPr="00F51053">
        <w:t xml:space="preserve">Cham, R., &amp; Redfern, M. S. (2001). Effect of flooring on standing comfort and fatigue. </w:t>
      </w:r>
      <w:r w:rsidRPr="00F51053">
        <w:rPr>
          <w:i/>
        </w:rPr>
        <w:t>Hum Factors, 43</w:t>
      </w:r>
      <w:r w:rsidRPr="00F51053">
        <w:t>(3), 381-391.</w:t>
      </w:r>
      <w:r w:rsidR="00DD4AD7">
        <w:t xml:space="preserve"> </w:t>
      </w:r>
      <w:r w:rsidRPr="00F51053">
        <w:t xml:space="preserve">Retrieved from </w:t>
      </w:r>
      <w:hyperlink r:id="rId27" w:history="1">
        <w:r w:rsidRPr="00F51053">
          <w:rPr>
            <w:rStyle w:val="Hyperlink"/>
          </w:rPr>
          <w:t>http://www.ncbi.nlm.nih.gov/pubmed/11866194</w:t>
        </w:r>
      </w:hyperlink>
    </w:p>
    <w:p w:rsidR="00D14612" w:rsidRPr="00F51053" w:rsidRDefault="00D14612" w:rsidP="00DC6986">
      <w:r w:rsidRPr="00F51053">
        <w:t xml:space="preserve">Chau, J. Y., Daley, M., Srinivasan, A., Dunn, S., Bauman, A. E., &amp; van der Ploeg, H. P. (2014). Desk-based workers' perspectives on using sit-stand workstations: a qualitative analysis of the Stand@Work study. </w:t>
      </w:r>
      <w:r w:rsidRPr="00F51053">
        <w:rPr>
          <w:i/>
        </w:rPr>
        <w:t>BMC Public Health, 14</w:t>
      </w:r>
      <w:r w:rsidRPr="00F51053">
        <w:t>, 752. doi:10.1186/1471-2458-14-752.</w:t>
      </w:r>
    </w:p>
    <w:p w:rsidR="00D14612" w:rsidRPr="00F51053" w:rsidRDefault="00D14612" w:rsidP="00DC6986">
      <w:r w:rsidRPr="00F51053">
        <w:t xml:space="preserve">Chau, J. Y., der Ploeg, H. P., van Uffelen, J. G., Wong, J., Riphagen, I., Healy, G. N., . . . Brown, W. J. (2010). Are workplace interventions to reduce sitting effective? A systematic review. </w:t>
      </w:r>
      <w:r w:rsidRPr="00F51053">
        <w:rPr>
          <w:i/>
        </w:rPr>
        <w:t>Prev Med, 51</w:t>
      </w:r>
      <w:r w:rsidRPr="00F51053">
        <w:t>(5), 352-356. doi:10.1016/j.ypmed.2010.08.012</w:t>
      </w:r>
    </w:p>
    <w:p w:rsidR="00D14612" w:rsidRPr="00F51053" w:rsidRDefault="00D14612" w:rsidP="00DC6986">
      <w:r w:rsidRPr="00F51053">
        <w:t xml:space="preserve">Chau, J. Y., Grunseit, A., Midthjell, K., Holmen, J., Holmen, T. L., Bauman, A. E., &amp; Van der Ploeg, H. P. (2013). Sedentary behaviour and risk of mortality from all-causes and cardiometabolic diseases in adults: evidence from the HUNT3 population cohort. </w:t>
      </w:r>
      <w:r w:rsidRPr="00F51053">
        <w:rPr>
          <w:i/>
        </w:rPr>
        <w:t>Br J Sports Med, 49</w:t>
      </w:r>
      <w:r w:rsidRPr="00F51053">
        <w:t>(11), 737-742. doi:10.1136/bjsports-2012-091974</w:t>
      </w:r>
    </w:p>
    <w:p w:rsidR="00D14612" w:rsidRPr="00F51053" w:rsidRDefault="00D14612" w:rsidP="00DC6986">
      <w:r w:rsidRPr="00F51053">
        <w:t xml:space="preserve">Chau, J. Y., Grunseit, A., Midthjell, K., Holmen, J., Holmen, T. L., Bauman, A. E., &amp; van der Ploeg, H. P. (2014). Cross-sectional associations of total sitting and leisure screen time with cardiometabolic risk in adults. Results from the HUNT Study, Norway. </w:t>
      </w:r>
      <w:r w:rsidRPr="00F51053">
        <w:rPr>
          <w:i/>
        </w:rPr>
        <w:t>Journal of Science and Medicine in Sport, 17</w:t>
      </w:r>
      <w:r w:rsidRPr="00F51053">
        <w:t>(1), 78-84. doi:10.1016/j.jsams.2013.03.004</w:t>
      </w:r>
    </w:p>
    <w:p w:rsidR="00D14612" w:rsidRPr="00F51053" w:rsidRDefault="00D14612" w:rsidP="00DC6986">
      <w:pPr>
        <w:rPr>
          <w:lang w:val="fr-FR"/>
        </w:rPr>
      </w:pPr>
      <w:r w:rsidRPr="00F51053">
        <w:t xml:space="preserve">Chau, J. Y., Grunseit, A. C., Chey, T., Stamatakis, E., Brown, W. J., Matthews, C. E., . . . van der Ploeg, H. P. (2013). Daily sitting time and all-cause mortality: a meta-analysis. </w:t>
      </w:r>
      <w:r w:rsidRPr="00F51053">
        <w:rPr>
          <w:i/>
          <w:lang w:val="fr-FR"/>
        </w:rPr>
        <w:t>PLoS One, 8</w:t>
      </w:r>
      <w:r w:rsidRPr="00F51053">
        <w:rPr>
          <w:lang w:val="fr-FR"/>
        </w:rPr>
        <w:t>(11), e80000. doi:10.1371/journal.pone.0080000</w:t>
      </w:r>
    </w:p>
    <w:p w:rsidR="00D14612" w:rsidRPr="00F51053" w:rsidRDefault="00D14612" w:rsidP="00DC6986">
      <w:r w:rsidRPr="00F51053">
        <w:rPr>
          <w:lang w:val="fr-FR"/>
        </w:rPr>
        <w:t xml:space="preserve">Chau, J. Y., Merom, D., Grunseit, A., Rissel, C., Bauman, A. E., &amp; van der Ploeg, H. P. (2012). </w:t>
      </w:r>
      <w:r w:rsidRPr="00F51053">
        <w:t xml:space="preserve">Temporal trends in non-occupational sedentary behaviours from Australian Time Use Surveys 1992, 1997 and 2006. </w:t>
      </w:r>
      <w:r w:rsidRPr="00F51053">
        <w:rPr>
          <w:i/>
        </w:rPr>
        <w:t>International Journal of Behavioral Nutrition and Physical Activity, 9</w:t>
      </w:r>
      <w:r w:rsidRPr="00F51053">
        <w:t>, 76. doi:10.1186/1479-5868-9-76</w:t>
      </w:r>
    </w:p>
    <w:p w:rsidR="00D14612" w:rsidRPr="00F51053" w:rsidRDefault="00D14612" w:rsidP="00DC6986">
      <w:r w:rsidRPr="00F51053">
        <w:t xml:space="preserve">Chau, J. Y., van der Ploeg, H. P., Merom, D., Chey, T., &amp; Bauman, A. E. (2012). Cross-sectional associations between occupational and leisure-time sitting, physical activity and obesity in working adults. </w:t>
      </w:r>
      <w:r w:rsidRPr="00F51053">
        <w:rPr>
          <w:i/>
        </w:rPr>
        <w:t>Prev Med, 54</w:t>
      </w:r>
      <w:r w:rsidRPr="00F51053">
        <w:t>(3-4), 195-200. doi:10.1016/j.ypmed.2011.12.020</w:t>
      </w:r>
    </w:p>
    <w:p w:rsidR="00D14612" w:rsidRPr="00F51053" w:rsidRDefault="00D14612" w:rsidP="00DC6986">
      <w:r w:rsidRPr="00F51053">
        <w:t xml:space="preserve">Chen, S. M., Liu, M. F., Cook, J., Bass, S., &amp; Lo, S. K. (2009). Sedentary lifestyle as a risk factor for low back pain: a systematic review. </w:t>
      </w:r>
      <w:r w:rsidRPr="00F51053">
        <w:rPr>
          <w:i/>
        </w:rPr>
        <w:t xml:space="preserve">International Archives of </w:t>
      </w:r>
      <w:r w:rsidRPr="00F51053">
        <w:rPr>
          <w:i/>
        </w:rPr>
        <w:lastRenderedPageBreak/>
        <w:t>Occupational and Environmental Health, 82</w:t>
      </w:r>
      <w:r w:rsidRPr="00F51053">
        <w:t>(7), 797-806. doi:10.1007/s00420-009-0410-0</w:t>
      </w:r>
    </w:p>
    <w:p w:rsidR="00D14612" w:rsidRPr="00F51053" w:rsidRDefault="00D14612" w:rsidP="00DC6986">
      <w:r w:rsidRPr="00F51053">
        <w:t xml:space="preserve">Chester, M. R., Rys, M. J., &amp; Konz, S. A. (2002). Leg swelling, comfort and fatigue when sitting, standing, and sit/standing. </w:t>
      </w:r>
      <w:r w:rsidRPr="00F51053">
        <w:rPr>
          <w:i/>
        </w:rPr>
        <w:t>International Journal of Industrial Ergonomics, 29</w:t>
      </w:r>
      <w:r w:rsidRPr="00F51053">
        <w:t xml:space="preserve">(5), 289-296. </w:t>
      </w:r>
    </w:p>
    <w:p w:rsidR="00D14612" w:rsidRPr="00F51053" w:rsidRDefault="00D14612" w:rsidP="00DC6986">
      <w:r w:rsidRPr="00F51053">
        <w:t xml:space="preserve">Church, T. S., Thomas, D. M., Tudor-Locke, C., Katzmarzyk, P. T., Earnest, C. P., Rodarte, R. Q., . . . Bouchard, C. (2011). Trends over 5 decades in U.S. occupation-related physical activity and their associations with obesity. </w:t>
      </w:r>
      <w:r w:rsidRPr="00F51053">
        <w:rPr>
          <w:i/>
        </w:rPr>
        <w:t>PLoS One, 6</w:t>
      </w:r>
      <w:r w:rsidRPr="00F51053">
        <w:t>(5), e19657. doi:10.1371/journal.pone.0019657</w:t>
      </w:r>
    </w:p>
    <w:p w:rsidR="00D14612" w:rsidRPr="00F51053" w:rsidRDefault="00D14612" w:rsidP="00DC6986">
      <w:r w:rsidRPr="00F51053">
        <w:t xml:space="preserve">Clark, B. K., Peeters, G. M., Gomersall, S. R., Pavey, T. G., &amp; Brown, W. J. (2014). Nine year changes in sitting time in young and mid-aged Australian women: findings from the Australian Longitudinal Study for Women's Health. </w:t>
      </w:r>
      <w:r w:rsidRPr="00F51053">
        <w:rPr>
          <w:i/>
        </w:rPr>
        <w:t>Prev Med, 64</w:t>
      </w:r>
      <w:r w:rsidRPr="00F51053">
        <w:t>, 1-7. doi:10.1016/j.ypmed.2014.03.017</w:t>
      </w:r>
    </w:p>
    <w:p w:rsidR="00D14612" w:rsidRPr="00F51053" w:rsidRDefault="00D14612" w:rsidP="00DC6986">
      <w:r w:rsidRPr="00F51053">
        <w:t xml:space="preserve">Colley, R. C., Garriguet, D., Janssen, I., Craig, C. L., Clarke, J., &amp; Tremblay, M. S. (2011). Physical activity of Canadian adults: accelerometer results from the 2007 to 2009 Canadian Health Measures Survey. </w:t>
      </w:r>
      <w:r w:rsidRPr="00F51053">
        <w:rPr>
          <w:i/>
        </w:rPr>
        <w:t>Health Rep, 22</w:t>
      </w:r>
      <w:r w:rsidRPr="00F51053">
        <w:t>(1), 7-14.</w:t>
      </w:r>
      <w:r w:rsidR="00DD4AD7">
        <w:t xml:space="preserve"> </w:t>
      </w:r>
      <w:r w:rsidRPr="00F51053">
        <w:t xml:space="preserve">Retrieved from </w:t>
      </w:r>
      <w:hyperlink r:id="rId28" w:history="1">
        <w:r w:rsidRPr="00F51053">
          <w:rPr>
            <w:rStyle w:val="Hyperlink"/>
          </w:rPr>
          <w:t>http://www.ncbi.nlm.nih.gov/pubmed/21510585</w:t>
        </w:r>
      </w:hyperlink>
    </w:p>
    <w:p w:rsidR="00D14612" w:rsidRPr="00F51053" w:rsidRDefault="00D14612" w:rsidP="00DC6986">
      <w:r w:rsidRPr="00F51053">
        <w:t xml:space="preserve">Commissaris, D. A., Konemann, R., Hiemstra-van Mastrigt, S., Burford, E. M., Botter, J., Douwes, M., &amp; Ellegast, R. P. (2014). Effects of a standing and three dynamic workstations on computer task performance and cognitive function tests. </w:t>
      </w:r>
      <w:r w:rsidRPr="00F51053">
        <w:rPr>
          <w:i/>
        </w:rPr>
        <w:t>Appl Ergon, 45</w:t>
      </w:r>
      <w:r w:rsidRPr="00F51053">
        <w:t>(6), 1570-1578. doi:10.1016/j.apergo.2014.05.003</w:t>
      </w:r>
    </w:p>
    <w:p w:rsidR="00D14612" w:rsidRPr="00F51053" w:rsidRDefault="00D14612" w:rsidP="00DC6986">
      <w:r w:rsidRPr="00F51053">
        <w:t xml:space="preserve">Convertino, V. A., &amp; Cooke, W. H. (2002). Relationship between stroke volume and sympathetic nerve activity: new insights about autonomic mechanisms of syncope. </w:t>
      </w:r>
      <w:r w:rsidRPr="00F51053">
        <w:rPr>
          <w:i/>
        </w:rPr>
        <w:t>Journal of Gravitational Physiology, 9</w:t>
      </w:r>
      <w:r w:rsidRPr="00F51053">
        <w:t>(1), 63-66.</w:t>
      </w:r>
      <w:r w:rsidR="00DD4AD7">
        <w:t xml:space="preserve"> </w:t>
      </w:r>
      <w:r w:rsidRPr="00F51053">
        <w:t xml:space="preserve">Retrieved from </w:t>
      </w:r>
      <w:hyperlink r:id="rId29" w:history="1">
        <w:r w:rsidRPr="00F51053">
          <w:rPr>
            <w:rStyle w:val="Hyperlink"/>
          </w:rPr>
          <w:t>http://www.ncbi.nlm.nih.gov/pubmed/15806683</w:t>
        </w:r>
      </w:hyperlink>
    </w:p>
    <w:p w:rsidR="00D14612" w:rsidRPr="00F51053" w:rsidRDefault="00D14612" w:rsidP="00DC6986">
      <w:r w:rsidRPr="00F51053">
        <w:t xml:space="preserve">Cooley, D., Pedersen, S., &amp; Mainsbridge, C. (2014). Assessment of the impact of a workplace intervention to reduce prolonged occupational sitting time. </w:t>
      </w:r>
      <w:r w:rsidRPr="00F51053">
        <w:rPr>
          <w:i/>
        </w:rPr>
        <w:t>Qualitative Health Research, 24</w:t>
      </w:r>
      <w:r w:rsidRPr="00F51053">
        <w:t>(1), 90-101. doi:10.1177/1049732313513503</w:t>
      </w:r>
    </w:p>
    <w:p w:rsidR="00D14612" w:rsidRPr="00F51053" w:rsidRDefault="00D14612" w:rsidP="00DC6986">
      <w:r w:rsidRPr="00F51053">
        <w:t xml:space="preserve">Côté, P., van der Velde, G., Cassidy, J. D., Carroll, L. J., Hogg-Johnson, S., Holm, L. W., . . . Peloso, P. M. (2008). The burden and determinants of neck pain in workers: results of the Bone and Joint Decade 2000-2010 Task Force on Neck Pain and Its Associated Disorders. </w:t>
      </w:r>
      <w:r w:rsidRPr="00F51053">
        <w:rPr>
          <w:i/>
        </w:rPr>
        <w:t>Spine, 33</w:t>
      </w:r>
      <w:r w:rsidRPr="00F51053">
        <w:t xml:space="preserve">(Suppl 2), 60-74. </w:t>
      </w:r>
    </w:p>
    <w:p w:rsidR="00D14612" w:rsidRPr="00F51053" w:rsidRDefault="00D14612" w:rsidP="00DC6986">
      <w:r w:rsidRPr="00F51053">
        <w:t xml:space="preserve">da Costa, B. R., &amp; Vieira, E. R. (2010). Risk factors for work-related musculoskeletal disorders: a systematic review of recent longitudinal studies. </w:t>
      </w:r>
      <w:r w:rsidRPr="00F51053">
        <w:rPr>
          <w:i/>
        </w:rPr>
        <w:t>American Journal of Industrial Medicine, 53</w:t>
      </w:r>
      <w:r w:rsidRPr="00F51053">
        <w:t xml:space="preserve">(3), 285-323. </w:t>
      </w:r>
    </w:p>
    <w:p w:rsidR="00D14612" w:rsidRPr="00F51053" w:rsidRDefault="00D14612" w:rsidP="00DC6986">
      <w:r w:rsidRPr="00F51053">
        <w:t xml:space="preserve">Davis, K. G., &amp; Kotowski, S. E. (2014). Postural variability: an effective way to reduce musculoskeletal discomfort in office work. </w:t>
      </w:r>
      <w:r w:rsidRPr="00F51053">
        <w:rPr>
          <w:i/>
        </w:rPr>
        <w:t>Hum Factors, 56</w:t>
      </w:r>
      <w:r w:rsidRPr="00F51053">
        <w:t xml:space="preserve">(7), 1249-1261. </w:t>
      </w:r>
    </w:p>
    <w:p w:rsidR="00D14612" w:rsidRPr="00F51053" w:rsidRDefault="00D14612" w:rsidP="00DC6986">
      <w:r w:rsidRPr="00F51053">
        <w:t xml:space="preserve">de Cocker, K., Duncan, M. J., Short, C., van Uffelen, J. G., &amp; Vandelanotte, C. (2014). Understanding occupational sitting: prevalence, correlates and moderating effects in Australian employees. </w:t>
      </w:r>
      <w:r w:rsidRPr="00F51053">
        <w:rPr>
          <w:i/>
        </w:rPr>
        <w:t>Prev Med, 67</w:t>
      </w:r>
      <w:r w:rsidRPr="00F51053">
        <w:t>, 288-294. doi:10.1016/j.ypmed.2014.07.031</w:t>
      </w:r>
    </w:p>
    <w:p w:rsidR="00D14612" w:rsidRPr="00F51053" w:rsidRDefault="00D14612" w:rsidP="00DC6986">
      <w:r w:rsidRPr="00F51053">
        <w:t xml:space="preserve">de Cocker, K., Veldeman, C., de Bacquer, D., Braeckman, L., Owen, N., Cardon, G., &amp; de Bourdeaudhuij, I. (2015). Acceptability and feasibility of potential intervention strategies for influencing sedentary time at work: focus group interviews in executives and employees. </w:t>
      </w:r>
      <w:r w:rsidRPr="00F51053">
        <w:rPr>
          <w:i/>
        </w:rPr>
        <w:t>International Journal of Behavioral Nutrition and Physical Activity, 12</w:t>
      </w:r>
      <w:r w:rsidRPr="00F51053">
        <w:t>(22). doi:10.1186/s12966-015-0177-5</w:t>
      </w:r>
    </w:p>
    <w:p w:rsidR="00D14612" w:rsidRPr="00F51053" w:rsidRDefault="00D14612" w:rsidP="00DC6986">
      <w:r w:rsidRPr="00F51053">
        <w:rPr>
          <w:lang w:val="fr-FR"/>
        </w:rPr>
        <w:t xml:space="preserve">de Rezende, L. F., Rodrigues Lopes, M., Rey-Lopez, J. P., Matsudo, V. K., &amp; Luiz Odo, C. (2014). </w:t>
      </w:r>
      <w:r w:rsidRPr="00F51053">
        <w:t xml:space="preserve">Sedentary behavior and health outcomes: an overview of systematic reviews. </w:t>
      </w:r>
      <w:r w:rsidRPr="00F51053">
        <w:rPr>
          <w:i/>
        </w:rPr>
        <w:t>PLoS One, 9</w:t>
      </w:r>
      <w:r w:rsidRPr="00F51053">
        <w:t>(8), e105620. doi:10.1371/journal.pone.0105620</w:t>
      </w:r>
    </w:p>
    <w:p w:rsidR="00D14612" w:rsidRPr="00F51053" w:rsidRDefault="00D14612" w:rsidP="00DC6986">
      <w:r w:rsidRPr="00F51053">
        <w:lastRenderedPageBreak/>
        <w:t xml:space="preserve">Domingues, M. R., Matijasevich, A., &amp; Barros, A. J. (2009). Physical activity and preterm birth: a literature review. </w:t>
      </w:r>
      <w:r w:rsidRPr="00F51053">
        <w:rPr>
          <w:i/>
        </w:rPr>
        <w:t>Sports Medicine, 39</w:t>
      </w:r>
      <w:r w:rsidRPr="00F51053">
        <w:t>(11), 961-975. doi:10.2165/11317900-000000000-00000</w:t>
      </w:r>
    </w:p>
    <w:p w:rsidR="00D14612" w:rsidRPr="00F51053" w:rsidRDefault="00D14612" w:rsidP="00DC6986">
      <w:r w:rsidRPr="00F51053">
        <w:t xml:space="preserve">Dowd, K. P., Harrington, D. M., Hanniga, A., &amp; Donnelly, A. E. (2014). Light-Intensity Physical Activity Is Associated with Adiposity in Adolescent Females. </w:t>
      </w:r>
      <w:r w:rsidRPr="00F51053">
        <w:rPr>
          <w:i/>
        </w:rPr>
        <w:t>Med Sci Sports Exerc, 46</w:t>
      </w:r>
      <w:r w:rsidRPr="00F51053">
        <w:t xml:space="preserve">(12), 2295-2300. </w:t>
      </w:r>
    </w:p>
    <w:p w:rsidR="00D14612" w:rsidRPr="00F51053" w:rsidRDefault="00D14612" w:rsidP="00DC6986">
      <w:r w:rsidRPr="00F51053">
        <w:t xml:space="preserve">Dunstan, D. W., Kingwell, B. A., Larsen, R., Healy, G. N., Cerin, E., Hamilton, M. T., . . . Owen, N. (2012). Breaking up prolonged sitting reduces postprandial glucose and insulin responses. </w:t>
      </w:r>
      <w:r w:rsidRPr="00F51053">
        <w:rPr>
          <w:i/>
        </w:rPr>
        <w:t>Diabetes Care, 35</w:t>
      </w:r>
      <w:r w:rsidRPr="00F51053">
        <w:t>(5), 976-983. doi:10.2337/dc11-1931</w:t>
      </w:r>
    </w:p>
    <w:p w:rsidR="00D14612" w:rsidRPr="00F51053" w:rsidRDefault="00D14612" w:rsidP="00DC6986">
      <w:r w:rsidRPr="00F51053">
        <w:t xml:space="preserve">Dutta, N., Koepp, G. A., Stovitz, S. D., Levine, J. A., &amp; Pereira, M. A. (2014). Using sit-stand workstations to decrease sedentary time in office workers: a randomized crossover trial. </w:t>
      </w:r>
      <w:r w:rsidRPr="00F51053">
        <w:rPr>
          <w:i/>
        </w:rPr>
        <w:t>Int J Environ Res Public Health, 11</w:t>
      </w:r>
      <w:r w:rsidRPr="00F51053">
        <w:t>(7), 6653-6665. doi:10.3390/ijerph110706653</w:t>
      </w:r>
    </w:p>
    <w:p w:rsidR="00D14612" w:rsidRPr="00F51053" w:rsidRDefault="00D14612" w:rsidP="00DC6986">
      <w:r w:rsidRPr="00F51053">
        <w:t xml:space="preserve">Ellegast, R. P., Kraft, K., Groenesteijn, L., Krause, F., Berger, H., &amp; Vink, P. (2012). Comparison of four specific dynamic office chairs with a conventional office chair: impact upon muscle activation, physical activity and posture. </w:t>
      </w:r>
      <w:r w:rsidRPr="00F51053">
        <w:rPr>
          <w:i/>
        </w:rPr>
        <w:t>Appl Ergon, 43</w:t>
      </w:r>
      <w:r w:rsidRPr="00F51053">
        <w:t>(2), 296-307. doi:10.1016/j.apergo.2011.06.005</w:t>
      </w:r>
    </w:p>
    <w:p w:rsidR="00D14612" w:rsidRPr="00F51053" w:rsidRDefault="00D14612" w:rsidP="00DC6986">
      <w:r w:rsidRPr="00F51053">
        <w:t xml:space="preserve">Elmer, S. J., &amp; Martin, J. C. (2014). A cycling workstation to facilitate physical activity in office settings. </w:t>
      </w:r>
      <w:r w:rsidRPr="00F51053">
        <w:rPr>
          <w:i/>
        </w:rPr>
        <w:t>Appl Ergon, 45</w:t>
      </w:r>
      <w:r w:rsidRPr="00F51053">
        <w:t>(4), 1240-1246. doi:10.1016/j.apergo.2014.03.001</w:t>
      </w:r>
    </w:p>
    <w:p w:rsidR="00D14612" w:rsidRPr="00F51053" w:rsidRDefault="00D14612" w:rsidP="00DC6986">
      <w:r w:rsidRPr="00F51053">
        <w:t xml:space="preserve">Eriksen, D., Rosthoj, S., Burr, H., &amp; Holtermann, A. (2015). Sedentary work- Associations between five-year changes in occupational sitting time and body mass index. </w:t>
      </w:r>
      <w:r w:rsidRPr="00F51053">
        <w:rPr>
          <w:i/>
        </w:rPr>
        <w:t>Prev Med, 73</w:t>
      </w:r>
      <w:r w:rsidRPr="00F51053">
        <w:t>, 1-5. doi:10.1016/j.ypmed.2014.12.038</w:t>
      </w:r>
    </w:p>
    <w:p w:rsidR="00D14612" w:rsidRPr="00F51053" w:rsidRDefault="00D14612" w:rsidP="00DC6986">
      <w:r w:rsidRPr="00F51053">
        <w:t xml:space="preserve">European Agency for Safety and Health at Work. (2005). </w:t>
      </w:r>
      <w:r w:rsidRPr="00F51053">
        <w:rPr>
          <w:i/>
        </w:rPr>
        <w:t>Expert forecast on emerging physical risks related to occupational safety and health</w:t>
      </w:r>
      <w:r w:rsidRPr="00F51053">
        <w:t xml:space="preserve">. Retrieved from Luxembourg, Luxembourg: </w:t>
      </w:r>
    </w:p>
    <w:p w:rsidR="00D14612" w:rsidRPr="00F51053" w:rsidRDefault="00D14612" w:rsidP="00DC6986">
      <w:r w:rsidRPr="00F51053">
        <w:t xml:space="preserve">European Agency for Safety and Health at Work. (2008). </w:t>
      </w:r>
      <w:r w:rsidRPr="00F51053">
        <w:rPr>
          <w:i/>
        </w:rPr>
        <w:t>Checklist for preventing bad working postures</w:t>
      </w:r>
      <w:r w:rsidRPr="00F51053">
        <w:t xml:space="preserve">. Retrieved from Bilbao, Spain: </w:t>
      </w:r>
    </w:p>
    <w:p w:rsidR="00D14612" w:rsidRPr="00F51053" w:rsidRDefault="00D14612" w:rsidP="00DC6986">
      <w:r w:rsidRPr="00F51053">
        <w:t xml:space="preserve">Evans, R. E., Fawole, H. O., Sheriff, S. A., Dall, P. M., Grant, P. M., &amp; Ryan, C. G. (2012). Point-of-choice prompts to reduce sitting time at work: a randomized trial. </w:t>
      </w:r>
      <w:r w:rsidRPr="00F51053">
        <w:rPr>
          <w:i/>
        </w:rPr>
        <w:t>Am J Prev Med, 43</w:t>
      </w:r>
      <w:r w:rsidRPr="00F51053">
        <w:t>(3), 293-297. doi:10.1016/j.amepre.2012.05.010</w:t>
      </w:r>
    </w:p>
    <w:p w:rsidR="00D14612" w:rsidRPr="00F51053" w:rsidRDefault="00D14612" w:rsidP="00DC6986">
      <w:r w:rsidRPr="00F51053">
        <w:t xml:space="preserve">Fenety, A., &amp; Walker, J. M. (2002). Short-term effects of workstation exercises on musculoskeletal discomfort and postural changes in seated video display unit workers. </w:t>
      </w:r>
      <w:r w:rsidRPr="00F51053">
        <w:rPr>
          <w:i/>
        </w:rPr>
        <w:t>Physical Therapy, 82</w:t>
      </w:r>
      <w:r w:rsidRPr="00F51053">
        <w:t>(6), 578-589.</w:t>
      </w:r>
      <w:r w:rsidR="00DD4AD7">
        <w:t xml:space="preserve"> </w:t>
      </w:r>
      <w:r w:rsidRPr="00F51053">
        <w:t xml:space="preserve">Retrieved from </w:t>
      </w:r>
      <w:hyperlink r:id="rId30" w:history="1">
        <w:r w:rsidRPr="00F51053">
          <w:rPr>
            <w:rStyle w:val="Hyperlink"/>
          </w:rPr>
          <w:t>http://www.ncbi.nlm.nih.gov/pubmed/12036399</w:t>
        </w:r>
      </w:hyperlink>
    </w:p>
    <w:p w:rsidR="00D14612" w:rsidRPr="00F51053" w:rsidRDefault="00D14612" w:rsidP="00DC6986">
      <w:r w:rsidRPr="00F51053">
        <w:t xml:space="preserve">Ford, E. S., &amp; Caspersen, C. J. (2012). Sedentary behaviour and cardiovascular disease: a review of prospective studies. </w:t>
      </w:r>
      <w:r w:rsidRPr="00F51053">
        <w:rPr>
          <w:i/>
        </w:rPr>
        <w:t>International Journal of Epidemiology, 41</w:t>
      </w:r>
      <w:r w:rsidRPr="00F51053">
        <w:t>(5), 1338-1353. doi:10.1093/ije/dys078</w:t>
      </w:r>
    </w:p>
    <w:p w:rsidR="00D14612" w:rsidRPr="00F51053" w:rsidRDefault="00D14612" w:rsidP="00DC6986">
      <w:r w:rsidRPr="00F51053">
        <w:t xml:space="preserve">Franco, G., &amp; Franco, F. (2001). Bernardino Ramazzini: The Father of Occupational Medicine. </w:t>
      </w:r>
      <w:r w:rsidRPr="00F51053">
        <w:rPr>
          <w:i/>
        </w:rPr>
        <w:t>Am J Public Health, 91</w:t>
      </w:r>
      <w:r w:rsidRPr="00F51053">
        <w:t>(9), 1382. doi:10.2105/AJPH.91.9.1382</w:t>
      </w:r>
    </w:p>
    <w:p w:rsidR="00D14612" w:rsidRPr="00F51053" w:rsidRDefault="00D14612" w:rsidP="00DC6986">
      <w:r w:rsidRPr="00F51053">
        <w:t xml:space="preserve">Franco, G., &amp; Fusetti, L. (2004). Bernardino Ramazzini's early observations of the link between musculoskeletal disorders and ergonomic factors. </w:t>
      </w:r>
      <w:r w:rsidRPr="00F51053">
        <w:rPr>
          <w:i/>
        </w:rPr>
        <w:t>Appl Ergon, 35</w:t>
      </w:r>
      <w:r w:rsidRPr="00F51053">
        <w:t>(1), 67-70. doi:10.1016/j.apergo.2003.08.001</w:t>
      </w:r>
    </w:p>
    <w:p w:rsidR="00D14612" w:rsidRPr="00F51053" w:rsidRDefault="00D14612" w:rsidP="00DC6986">
      <w:r w:rsidRPr="00F51053">
        <w:t xml:space="preserve">French, A. N., Ashby, R. S., Morgan, I. G., &amp; Rose, K. A. (2013). Time outdoors and the prevention of myopia. </w:t>
      </w:r>
      <w:r w:rsidRPr="00F51053">
        <w:rPr>
          <w:i/>
        </w:rPr>
        <w:t>Experimental Eye Research, 114</w:t>
      </w:r>
      <w:r w:rsidRPr="00F51053">
        <w:t>, 58-68. doi:10.1016/j.exer.2013.04.018</w:t>
      </w:r>
    </w:p>
    <w:p w:rsidR="00D14612" w:rsidRPr="00F51053" w:rsidRDefault="00D14612" w:rsidP="00DC6986">
      <w:r w:rsidRPr="00F51053">
        <w:t xml:space="preserve">Gallagher, K. M., Campbell, T., &amp; Callaghan, J. P. (2014). The influence of a seated break on prolonged standing induced low back pain development. </w:t>
      </w:r>
      <w:r w:rsidRPr="00F51053">
        <w:rPr>
          <w:i/>
        </w:rPr>
        <w:t>Ergonomics, 57</w:t>
      </w:r>
      <w:r w:rsidRPr="00F51053">
        <w:t xml:space="preserve">(4), 555-562. </w:t>
      </w:r>
    </w:p>
    <w:p w:rsidR="00D14612" w:rsidRPr="00F51053" w:rsidRDefault="00D14612" w:rsidP="00DC6986">
      <w:r w:rsidRPr="00F51053">
        <w:lastRenderedPageBreak/>
        <w:t xml:space="preserve">Gallagher, K. M., Wong, A., &amp; Callaghan, J. P. (2013). Possible mechanisms for the reduction of low back pain associated with standing on a sloped surface. </w:t>
      </w:r>
      <w:r w:rsidRPr="00F51053">
        <w:rPr>
          <w:i/>
        </w:rPr>
        <w:t>Gait &amp; Posture, 37</w:t>
      </w:r>
      <w:r w:rsidRPr="00F51053">
        <w:t>(3), 313-318. doi:10.1016/j.gaitpost.2012.07.020</w:t>
      </w:r>
    </w:p>
    <w:p w:rsidR="00D14612" w:rsidRPr="00F51053" w:rsidRDefault="00D14612" w:rsidP="00DC6986">
      <w:r w:rsidRPr="00F51053">
        <w:t xml:space="preserve">Ganesan, M., Lee, Y. J., &amp; Aruin, A. S. (2014). The effect of lateral or medial wedges on control of postural sway in standing. </w:t>
      </w:r>
      <w:r w:rsidRPr="00F51053">
        <w:rPr>
          <w:i/>
        </w:rPr>
        <w:t>Gait &amp; Posture, 39</w:t>
      </w:r>
      <w:r w:rsidRPr="00F51053">
        <w:t>(3), 899-903. doi:10.1016/j.gaitpost.2013.11.019</w:t>
      </w:r>
    </w:p>
    <w:p w:rsidR="00D14612" w:rsidRPr="00F51053" w:rsidRDefault="00D14612" w:rsidP="00DC6986">
      <w:r w:rsidRPr="00F51053">
        <w:t xml:space="preserve">Garber, C. E., Blissmer, B., Deschenes, M. R., Franklin, B. A., Lamonte, M. J., Lee, I. M., . . . American College of Sports, M. (2011). American College of Sports Medicine position stand. Quantity and quality of exercise for developing and maintaining cardiorespiratory, musculoskeletal, and neuromotor fitness in apparently healthy adults: guidance for prescribing exercise. </w:t>
      </w:r>
      <w:r w:rsidRPr="00F51053">
        <w:rPr>
          <w:i/>
        </w:rPr>
        <w:t>Med Sci Sports Exerc, 43</w:t>
      </w:r>
      <w:r w:rsidRPr="00F51053">
        <w:t>(7), 1334-1359. doi:10.1249/MSS.0b013e318213fefb</w:t>
      </w:r>
    </w:p>
    <w:p w:rsidR="00D14612" w:rsidRPr="00F51053" w:rsidRDefault="00D14612" w:rsidP="00DC6986">
      <w:r w:rsidRPr="00F51053">
        <w:t xml:space="preserve">Gilson, N., McKenna, J., &amp; Cooke, C. (2008). Experiences of route and task-based walking in a university community: qualitative perspectives in a randomized control trial. </w:t>
      </w:r>
      <w:r w:rsidRPr="00F51053">
        <w:rPr>
          <w:i/>
        </w:rPr>
        <w:t>J Phys Act Health, 5</w:t>
      </w:r>
      <w:r w:rsidRPr="00F51053">
        <w:t>(Suppl 1), 176-182.</w:t>
      </w:r>
      <w:r w:rsidR="00DD4AD7">
        <w:t xml:space="preserve"> </w:t>
      </w:r>
      <w:r w:rsidRPr="00F51053">
        <w:t xml:space="preserve">Retrieved from </w:t>
      </w:r>
      <w:hyperlink r:id="rId31" w:history="1">
        <w:r w:rsidRPr="00F51053">
          <w:rPr>
            <w:rStyle w:val="Hyperlink"/>
          </w:rPr>
          <w:t>http://www.ncbi.nlm.nih.gov/pubmed/18364522</w:t>
        </w:r>
      </w:hyperlink>
    </w:p>
    <w:p w:rsidR="00D14612" w:rsidRPr="00F51053" w:rsidRDefault="00D14612" w:rsidP="00DC6986">
      <w:r w:rsidRPr="00F51053">
        <w:t xml:space="preserve">Gilson, N., Straker, L., &amp; Parry, S. (2012). Occupational sitting: practitioner perceptions of health risks, intervention strategies and influences. </w:t>
      </w:r>
      <w:r w:rsidRPr="00F51053">
        <w:rPr>
          <w:i/>
        </w:rPr>
        <w:t>Health Promotion Journal of Australia, 23</w:t>
      </w:r>
      <w:r w:rsidRPr="00F51053">
        <w:t>(3), 208-212.</w:t>
      </w:r>
      <w:r w:rsidR="00DD4AD7">
        <w:t xml:space="preserve"> </w:t>
      </w:r>
      <w:r w:rsidRPr="00F51053">
        <w:t xml:space="preserve">Retrieved from </w:t>
      </w:r>
      <w:hyperlink r:id="rId32" w:history="1">
        <w:r w:rsidRPr="00F51053">
          <w:rPr>
            <w:rStyle w:val="Hyperlink"/>
          </w:rPr>
          <w:t>http://www.ncbi.nlm.nih.gov/pubmed/23540321</w:t>
        </w:r>
      </w:hyperlink>
    </w:p>
    <w:p w:rsidR="00D14612" w:rsidRPr="00F51053" w:rsidRDefault="00D14612" w:rsidP="00DC6986">
      <w:r w:rsidRPr="00F51053">
        <w:t xml:space="preserve">Gilson, N. D., Burton, N. W., van Uffelen, J. G., &amp; Brown, W. J. (2011). Occupational sitting time: employees' perceptions of health risks and intervention strategies. </w:t>
      </w:r>
      <w:r w:rsidRPr="00F51053">
        <w:rPr>
          <w:i/>
        </w:rPr>
        <w:t>Health Promotion Journal of Australia, 22</w:t>
      </w:r>
      <w:r w:rsidRPr="00F51053">
        <w:t>(1), 38-43.</w:t>
      </w:r>
      <w:r w:rsidR="00DD4AD7">
        <w:t xml:space="preserve"> </w:t>
      </w:r>
      <w:r w:rsidRPr="00F51053">
        <w:t xml:space="preserve">Retrieved from </w:t>
      </w:r>
      <w:hyperlink r:id="rId33" w:history="1">
        <w:r w:rsidRPr="00F51053">
          <w:rPr>
            <w:rStyle w:val="Hyperlink"/>
          </w:rPr>
          <w:t>http://www.ncbi.nlm.nih.gov/pubmed/21717836</w:t>
        </w:r>
      </w:hyperlink>
    </w:p>
    <w:p w:rsidR="00D14612" w:rsidRPr="00F51053" w:rsidRDefault="00D14612" w:rsidP="00DC6986">
      <w:r w:rsidRPr="00F51053">
        <w:t xml:space="preserve">Gilson, N. D., Ng, N., Pavey, T. G., Ryde, G. C., Straker, L., &amp; Brown, W. J. (2015). Project Energise: Using participatory approaches and real time prompts to reduce occupational sitting and increase physical activity in office workers. Paper presented at the 19th Triennial Congress of the International Ergonomics Association, Melbourne, Australia. </w:t>
      </w:r>
    </w:p>
    <w:p w:rsidR="00D14612" w:rsidRPr="00F51053" w:rsidRDefault="00D14612" w:rsidP="00DC6986">
      <w:r w:rsidRPr="00F51053">
        <w:t xml:space="preserve">Gilson, N. D., Pavey, T. G., Gomersall, S., Vandelanotte, C., Duncan, M. J., Wright, O., . . . Brown, W. J. (2015). </w:t>
      </w:r>
      <w:r w:rsidRPr="00F51053">
        <w:rPr>
          <w:i/>
        </w:rPr>
        <w:t xml:space="preserve">Shifting Gears: Patterns and changes in workday sedentary, stationary and movement time in Australian truck drivers </w:t>
      </w:r>
      <w:r w:rsidRPr="00F51053">
        <w:t xml:space="preserve">Paper presented at the ASICS Sports Medicine Australia Conference, Sanctuary Cove, Queensland, Australia. </w:t>
      </w:r>
    </w:p>
    <w:p w:rsidR="00D14612" w:rsidRPr="00F51053" w:rsidRDefault="00D14612" w:rsidP="00DC6986">
      <w:r w:rsidRPr="00F51053">
        <w:t xml:space="preserve">Gilson, N. D., Puig-Ribera, A., McKenna, J., Brown, W. J., Burton, N. W., &amp; Cooke, C. B. (2009). Do walking strategies to increase physical activity reduce reported sitting in workplaces: a randomized control trial. </w:t>
      </w:r>
      <w:r w:rsidRPr="00F51053">
        <w:rPr>
          <w:i/>
        </w:rPr>
        <w:t>International Journal of Behavioral Nutrition and Physical Activity, 6</w:t>
      </w:r>
      <w:r w:rsidRPr="00F51053">
        <w:t>, 43. doi:10.1186/1479-5868-6-43</w:t>
      </w:r>
    </w:p>
    <w:p w:rsidR="00D14612" w:rsidRPr="00F51053" w:rsidRDefault="00D14612" w:rsidP="00DC6986">
      <w:r w:rsidRPr="00F51053">
        <w:t xml:space="preserve">Gilson, N. D., Suppini, A., Ryde, G. C., Brown, H. E., &amp; Brown, W. J. (2012). Does the use of standing ‘hot’ desks change sedentary work time in an open plan office? </w:t>
      </w:r>
      <w:r w:rsidRPr="00F51053">
        <w:rPr>
          <w:i/>
        </w:rPr>
        <w:t>Prev Med, 54</w:t>
      </w:r>
      <w:r w:rsidRPr="00F51053">
        <w:t xml:space="preserve">(1), 65-67. </w:t>
      </w:r>
    </w:p>
    <w:p w:rsidR="00D14612" w:rsidRPr="00F51053" w:rsidRDefault="00D14612" w:rsidP="00DC6986">
      <w:pPr>
        <w:rPr>
          <w:lang w:val="fr-FR"/>
        </w:rPr>
      </w:pPr>
      <w:r w:rsidRPr="00F51053">
        <w:t xml:space="preserve">Gorman, E., Ashe, M. C., Dunstan, D. W., Hanson, H. M., Madden, K., Winkler, E. A., . . . Healy, G. N. (2013). Does an 'activity-permissive' workplace change office workers' sitting and activity time? </w:t>
      </w:r>
      <w:r w:rsidRPr="00F51053">
        <w:rPr>
          <w:i/>
          <w:lang w:val="fr-FR"/>
        </w:rPr>
        <w:t>PLoS One, 8</w:t>
      </w:r>
      <w:r w:rsidRPr="00F51053">
        <w:rPr>
          <w:lang w:val="fr-FR"/>
        </w:rPr>
        <w:t>(10), e76723. doi:10.1371/journal.pone.0076723</w:t>
      </w:r>
    </w:p>
    <w:p w:rsidR="00D14612" w:rsidRPr="00F51053" w:rsidRDefault="00D14612" w:rsidP="00DC6986">
      <w:r w:rsidRPr="00F51053">
        <w:rPr>
          <w:lang w:val="fr-FR"/>
        </w:rPr>
        <w:t xml:space="preserve">Grant, P. M., Ryan, C. G., Tigbe, W. W., &amp; Granat, M. H. (2006). </w:t>
      </w:r>
      <w:r w:rsidRPr="00F51053">
        <w:t xml:space="preserve">The validation of a novel activity monitor in the measurement of posture and motion during everyday activities. </w:t>
      </w:r>
      <w:r w:rsidRPr="00F51053">
        <w:rPr>
          <w:i/>
        </w:rPr>
        <w:t>Br J Sports Med, 40</w:t>
      </w:r>
      <w:r w:rsidRPr="00F51053">
        <w:t>(12), 992-997. doi:10.1136/bjsm.2006.030262</w:t>
      </w:r>
    </w:p>
    <w:p w:rsidR="00D14612" w:rsidRPr="00F51053" w:rsidRDefault="00D14612" w:rsidP="00DC6986">
      <w:r w:rsidRPr="00F51053">
        <w:lastRenderedPageBreak/>
        <w:t xml:space="preserve">Gregory, D. E., &amp; Callaghan, J. P. (2008). Prolonged standing as a precursor for the development of low back discomfort: an investigation of possible mechanisms. </w:t>
      </w:r>
      <w:r w:rsidRPr="00F51053">
        <w:rPr>
          <w:i/>
        </w:rPr>
        <w:t>Gait &amp; Posture, 28</w:t>
      </w:r>
      <w:r w:rsidRPr="00F51053">
        <w:t>(1), 86-92. doi:10.1016/j.gaitpost.2007.10.005</w:t>
      </w:r>
    </w:p>
    <w:p w:rsidR="00D14612" w:rsidRPr="00F51053" w:rsidRDefault="00D14612" w:rsidP="00DC6986">
      <w:r w:rsidRPr="00F51053">
        <w:t xml:space="preserve">Gregory, D. E., Dunk, N. M., &amp; Callaghan, J. P. (2006). Stability ball versus office chair: comparison of muscle activation and lumbar spine posture during prolonged sitting. </w:t>
      </w:r>
      <w:r w:rsidRPr="00F51053">
        <w:rPr>
          <w:i/>
        </w:rPr>
        <w:t>Hum Factors, 48</w:t>
      </w:r>
      <w:r w:rsidRPr="00F51053">
        <w:t>(1), 142-153.</w:t>
      </w:r>
      <w:r w:rsidR="00DD4AD7">
        <w:t xml:space="preserve"> </w:t>
      </w:r>
      <w:r w:rsidRPr="00F51053">
        <w:t xml:space="preserve">Retrieved from </w:t>
      </w:r>
      <w:hyperlink r:id="rId34" w:history="1">
        <w:r w:rsidRPr="00F51053">
          <w:rPr>
            <w:rStyle w:val="Hyperlink"/>
          </w:rPr>
          <w:t>http://www.ncbi.nlm.nih.gov/pubmed/16696264</w:t>
        </w:r>
      </w:hyperlink>
    </w:p>
    <w:p w:rsidR="00D14612" w:rsidRPr="00F51053" w:rsidRDefault="00D14612" w:rsidP="00DC6986">
      <w:r w:rsidRPr="00F51053">
        <w:t xml:space="preserve">Grunseit, A. C., Chau, J. Y., van der Ploeg, H. P., &amp; Bauman, A. (2013). "Thinking on your feet": A qualitative evaluation of sit-stand desks in an Australian workplace </w:t>
      </w:r>
      <w:r w:rsidRPr="00F51053">
        <w:rPr>
          <w:i/>
        </w:rPr>
        <w:t>BMC Public Health, 13</w:t>
      </w:r>
      <w:r w:rsidRPr="00F51053">
        <w:t>, 365. doi:10.1186/1471-2458-13-365</w:t>
      </w:r>
    </w:p>
    <w:p w:rsidR="00D14612" w:rsidRPr="00F51053" w:rsidRDefault="00D14612" w:rsidP="00DC6986">
      <w:r w:rsidRPr="00F51053">
        <w:t xml:space="preserve">Guertler, D., Vandelanotte, C., Short, C., Alley, S., Schoeppe, S., &amp; Duncan, M. J. (2015). The association between physical activity, sitting time, sleep duration, and sleep quality as correlates of presenteeism. </w:t>
      </w:r>
      <w:r w:rsidRPr="00F51053">
        <w:rPr>
          <w:i/>
        </w:rPr>
        <w:t>Journal of Occupational and Environmental Medicine 57</w:t>
      </w:r>
      <w:r w:rsidRPr="00F51053">
        <w:t>(3), 321-328. doi:10.1097/jom.0000000000000355</w:t>
      </w:r>
    </w:p>
    <w:p w:rsidR="00D14612" w:rsidRPr="00F51053" w:rsidRDefault="00D14612" w:rsidP="00DC6986">
      <w:r w:rsidRPr="00F51053">
        <w:t xml:space="preserve">Hagger-Johnson, G., Hamer, M., Stamatakis, E., Bell, J. A., Shahab, L., &amp; Batty, G. D. (2014). Association between sitting time in midlife and common mental disorder symptoms: Whitehall II prospective cohort study. </w:t>
      </w:r>
      <w:r w:rsidRPr="00F51053">
        <w:rPr>
          <w:i/>
        </w:rPr>
        <w:t>Journal of Psychiatric Research, 57</w:t>
      </w:r>
      <w:r w:rsidRPr="00F51053">
        <w:t>, 182-184. doi:10.1016/j.jpsychires.2014.04.023</w:t>
      </w:r>
    </w:p>
    <w:p w:rsidR="00D14612" w:rsidRPr="00F51053" w:rsidRDefault="00D14612" w:rsidP="00DC6986">
      <w:r w:rsidRPr="00F51053">
        <w:t xml:space="preserve">Hagströmer, M., Oja, P., &amp; Sjöström, M. (2007). Physical activity and inactivity in an adult population assessed by accelerometry. </w:t>
      </w:r>
      <w:r w:rsidRPr="00F51053">
        <w:rPr>
          <w:i/>
        </w:rPr>
        <w:t>Med Sci Sports Exerc, 39</w:t>
      </w:r>
      <w:r w:rsidRPr="00F51053">
        <w:t>(9), 1502-1508. doi:10.1249/mss.0b013e3180a76de5</w:t>
      </w:r>
    </w:p>
    <w:p w:rsidR="00D14612" w:rsidRPr="00F51053" w:rsidRDefault="00D14612" w:rsidP="00DC6986">
      <w:r w:rsidRPr="00F51053">
        <w:t xml:space="preserve">Hallman, D. M., Gupta, N., Mathiassen, S. E., &amp; Holtermann, A. (2015). Association between objectively measured sitting time and neck-shoulder pain among blue-collar workers. </w:t>
      </w:r>
      <w:r w:rsidRPr="00F51053">
        <w:rPr>
          <w:i/>
        </w:rPr>
        <w:t>International Archives of Occupational Environment and Health</w:t>
      </w:r>
      <w:r w:rsidRPr="00F51053">
        <w:t>. doi:10.1007/s00420-015-1031-4</w:t>
      </w:r>
    </w:p>
    <w:p w:rsidR="00D14612" w:rsidRPr="00F51053" w:rsidRDefault="00D14612" w:rsidP="00DC6986">
      <w:r w:rsidRPr="00F51053">
        <w:t xml:space="preserve">Hamer, M., Coombs, N., &amp; Stamatakis, E. (2014). Associations between objectively assessed and self-reported sedentary time with mental health in adults: an analysis of data from the Health Survey for England. </w:t>
      </w:r>
      <w:r w:rsidRPr="00F51053">
        <w:rPr>
          <w:i/>
        </w:rPr>
        <w:t>BMJ Open, 4</w:t>
      </w:r>
      <w:r w:rsidRPr="00F51053">
        <w:t>(3), e004580. doi:10.1136/bmjopen-2013-004580</w:t>
      </w:r>
    </w:p>
    <w:p w:rsidR="00D14612" w:rsidRPr="00F51053" w:rsidRDefault="00D14612" w:rsidP="00DC6986">
      <w:r w:rsidRPr="00F51053">
        <w:t xml:space="preserve">Hamilton, M. T., Hamilton, D. G., &amp; Zderic, T. W. (2004). Exercise physiology versus inactivity physiology: an essential concept for understanding lipoprotein lipase regulation. </w:t>
      </w:r>
      <w:r w:rsidRPr="00F51053">
        <w:rPr>
          <w:i/>
        </w:rPr>
        <w:t>Exerc Sport Sci Rev, 32</w:t>
      </w:r>
      <w:r w:rsidRPr="00F51053">
        <w:t xml:space="preserve">(4), 161-166. </w:t>
      </w:r>
    </w:p>
    <w:p w:rsidR="00D14612" w:rsidRPr="00F51053" w:rsidRDefault="00D14612" w:rsidP="00DC6986">
      <w:r w:rsidRPr="00F51053">
        <w:t xml:space="preserve">Hamilton, M. T., Hamilton, D. G., &amp; Zderic, T. W. (2007). Role of low energy expenditure and sitting in obesity, metabolic syndrome, type 2 diabetes, and cardiovascular disease. </w:t>
      </w:r>
      <w:r w:rsidRPr="00F51053">
        <w:rPr>
          <w:i/>
        </w:rPr>
        <w:t>Diabetes, 56</w:t>
      </w:r>
      <w:r w:rsidRPr="00F51053">
        <w:t>(11), 2655-2667. doi:10.2337/db07-0882</w:t>
      </w:r>
    </w:p>
    <w:p w:rsidR="00D14612" w:rsidRPr="00F51053" w:rsidRDefault="00D14612" w:rsidP="00DC6986">
      <w:r w:rsidRPr="00F51053">
        <w:t xml:space="preserve">Hansen, L., Winkel, J., &amp; Jorgensen, K. (1998). Significance of mat and shoe softness during prolonged work in upright position: based on measurements of low back muscle EMG, foot volume changes, discomfort and ground force reactions. </w:t>
      </w:r>
      <w:r w:rsidRPr="00F51053">
        <w:rPr>
          <w:i/>
        </w:rPr>
        <w:t>Appl Ergon, 29</w:t>
      </w:r>
      <w:r w:rsidRPr="00F51053">
        <w:t>(3), 217-224.</w:t>
      </w:r>
      <w:r w:rsidR="00DD4AD7">
        <w:t xml:space="preserve"> </w:t>
      </w:r>
      <w:r w:rsidRPr="00F51053">
        <w:t xml:space="preserve">Retrieved from </w:t>
      </w:r>
      <w:hyperlink r:id="rId35" w:history="1">
        <w:r w:rsidRPr="00F51053">
          <w:rPr>
            <w:rStyle w:val="Hyperlink"/>
          </w:rPr>
          <w:t>http://www.ncbi.nlm.nih.gov/pubmed/9676339</w:t>
        </w:r>
      </w:hyperlink>
    </w:p>
    <w:p w:rsidR="00D14612" w:rsidRPr="00F51053" w:rsidRDefault="00D14612" w:rsidP="00DC6986">
      <w:r w:rsidRPr="00F51053">
        <w:t xml:space="preserve">Hanson, S., &amp; Jones, A. (2015). Is there evidence that walking groups have health benefits? A systematic review and meta-analysis. </w:t>
      </w:r>
      <w:r w:rsidRPr="00F51053">
        <w:rPr>
          <w:i/>
        </w:rPr>
        <w:t>Br J Sports Med</w:t>
      </w:r>
      <w:r w:rsidRPr="00F51053">
        <w:t>. doi:10.1136/bjsports-2014-094157</w:t>
      </w:r>
    </w:p>
    <w:p w:rsidR="00D14612" w:rsidRPr="00F51053" w:rsidRDefault="00D14612" w:rsidP="00DC6986">
      <w:r w:rsidRPr="00F51053">
        <w:t xml:space="preserve">Haskell, W. L., Lee, I. M., Pate, R. R., Powell, K. E., Blair, S. N., Franklin, B. A., . . . American Heart Association. (2007). Physical activity and public health: updated recommendation for adults from the American College of Sports Medicine and the American Heart Association. </w:t>
      </w:r>
      <w:r w:rsidRPr="00F51053">
        <w:rPr>
          <w:i/>
        </w:rPr>
        <w:t>Circulation, 116</w:t>
      </w:r>
      <w:r w:rsidRPr="00F51053">
        <w:t>(9), 1081-1093. doi:10.1161/CIRCULATIONAHA.107.185649</w:t>
      </w:r>
    </w:p>
    <w:p w:rsidR="00D14612" w:rsidRPr="00F51053" w:rsidRDefault="00D14612" w:rsidP="00DC6986">
      <w:r w:rsidRPr="00F51053">
        <w:lastRenderedPageBreak/>
        <w:t xml:space="preserve">Healy, G. N., Clark, B. K., Winkler, E. A., Gardiner, P. A., Brown, W. J., &amp; Matthews, C. E. (2011). Measurement of adults' sedentary time in population-based studies. </w:t>
      </w:r>
      <w:r w:rsidRPr="00F51053">
        <w:rPr>
          <w:i/>
        </w:rPr>
        <w:t>Am J Prev Med, 41</w:t>
      </w:r>
      <w:r w:rsidRPr="00F51053">
        <w:t>(2), 216-227. doi:10.1016/j.amepre.2011.05.005</w:t>
      </w:r>
    </w:p>
    <w:p w:rsidR="00D14612" w:rsidRPr="00F51053" w:rsidRDefault="00D14612" w:rsidP="00DC6986">
      <w:r w:rsidRPr="00F51053">
        <w:t xml:space="preserve">Healy, G. N., Dunstan, D. W., Salmon, J., Cerin, E., Shaw, J. E., Zimmet, P. Z., &amp; Owen, N. (2008). Breaks in sedentary time: beneficial associations with metabolic risk. </w:t>
      </w:r>
      <w:r w:rsidRPr="00F51053">
        <w:rPr>
          <w:i/>
        </w:rPr>
        <w:t>Diabetes Care, 31</w:t>
      </w:r>
      <w:r w:rsidRPr="00F51053">
        <w:t>(4), 661-666. doi:10.2337/dc07-2046</w:t>
      </w:r>
    </w:p>
    <w:p w:rsidR="00D14612" w:rsidRPr="00F51053" w:rsidRDefault="00D14612" w:rsidP="00DC6986">
      <w:r w:rsidRPr="00F51053">
        <w:t xml:space="preserve">Healy, G. N., Eakin, E. G., Lamontagne, A. D., Owen, N., Winkler, E. A., Wiesner, G., . . . Dunstan, D. W. (2013). Reducing sitting time in office workers: short-term efficacy of a multicomponent intervention. </w:t>
      </w:r>
      <w:r w:rsidRPr="00F51053">
        <w:rPr>
          <w:i/>
        </w:rPr>
        <w:t>Prev Med, 57</w:t>
      </w:r>
      <w:r w:rsidRPr="00F51053">
        <w:t>(1), 43-48. doi:10.1016/j.ypmed.2013.04.004</w:t>
      </w:r>
    </w:p>
    <w:p w:rsidR="00D14612" w:rsidRPr="00F51053" w:rsidRDefault="00D14612" w:rsidP="00DC6986">
      <w:r w:rsidRPr="00F51053">
        <w:t xml:space="preserve">Healy, G. N., Lawler, S. P., Thorp, A., Neuhaus, M., Robson, E. L., Owen, N., &amp; Dunstan, D. W. (2012). </w:t>
      </w:r>
      <w:r w:rsidRPr="00F51053">
        <w:rPr>
          <w:i/>
        </w:rPr>
        <w:t xml:space="preserve">Reducing prolonged sitting in the workplace (An evidence review: full report). Available at: </w:t>
      </w:r>
      <w:hyperlink r:id="rId36" w:history="1">
        <w:r w:rsidRPr="00F51053">
          <w:rPr>
            <w:rStyle w:val="Hyperlink"/>
            <w:i/>
          </w:rPr>
          <w:t>http://www.vichealth.vic.gov.au/Publications/Economic-participation/Creating_Healthy_Workplaces.aspx</w:t>
        </w:r>
      </w:hyperlink>
      <w:r w:rsidRPr="00F51053">
        <w:t xml:space="preserve">. Retrieved from Melbourne, Australia: </w:t>
      </w:r>
    </w:p>
    <w:p w:rsidR="00D14612" w:rsidRPr="00F51053" w:rsidRDefault="00D14612" w:rsidP="00DC6986">
      <w:r w:rsidRPr="00F51053">
        <w:t xml:space="preserve">Healy, G. N., Lawler, S. P., Thorp, A., Neuhaus, M., Robson, E. L., Owen N., &amp; Dunstan D.W. (2012). </w:t>
      </w:r>
      <w:r w:rsidRPr="00F51053">
        <w:rPr>
          <w:i/>
        </w:rPr>
        <w:t>Creating healthy workplaces - Reducing sedentary behaviour in the workplace (An evidence review - full report)</w:t>
      </w:r>
      <w:r w:rsidRPr="00F51053">
        <w:t xml:space="preserve">. Retrieved from Melbourne, Australia: </w:t>
      </w:r>
    </w:p>
    <w:p w:rsidR="00D14612" w:rsidRPr="00F51053" w:rsidRDefault="00D14612" w:rsidP="00DC6986">
      <w:r w:rsidRPr="00F51053">
        <w:t xml:space="preserve">Healy, G. N., Wijndaele, K., Dunstan, D. W., Shaw, J. E., Salmon, J., Zimmet, P. Z., &amp; Owen, N. (2008). Objectively measured sedentary time, physical activity, and metabolic risk: the Australian Diabetes, Obesity and Lifestyle Study (AusDiab). </w:t>
      </w:r>
      <w:r w:rsidRPr="00F51053">
        <w:rPr>
          <w:i/>
        </w:rPr>
        <w:t>Diabetes Care, 31</w:t>
      </w:r>
      <w:r w:rsidRPr="00F51053">
        <w:t>(2), 369-371. doi:10.2337/dc07-1795</w:t>
      </w:r>
    </w:p>
    <w:p w:rsidR="00D14612" w:rsidRPr="00F51053" w:rsidRDefault="00D14612" w:rsidP="00DC6986">
      <w:r w:rsidRPr="00F51053">
        <w:t xml:space="preserve">Healy, G. N., Winkler, E. A. H., Owen, N., Anuradha, S., &amp; Dunstan, D. W. (2015). Replacing sitting time with standing or stepping: associations with cardio-metabolic risk biomarkers. </w:t>
      </w:r>
      <w:r w:rsidRPr="00F51053">
        <w:rPr>
          <w:i/>
        </w:rPr>
        <w:t>Eur Heart J</w:t>
      </w:r>
      <w:r w:rsidRPr="00F51053">
        <w:t>. doi:doi:10.1093/eurheartj/ehv308</w:t>
      </w:r>
    </w:p>
    <w:p w:rsidR="00D14612" w:rsidRPr="00F51053" w:rsidRDefault="00D14612" w:rsidP="00DC6986">
      <w:r w:rsidRPr="00F51053">
        <w:t xml:space="preserve">Held, C., Iqbal, R., Lear, S. A., Rosengren, A., Islam, S., Mathew, J., &amp; Yusuf, S. (2012). Physical activity levels, ownership of goods promoting sedentary behaviour and risk of myocardial infarction: results of the INTERHEART study. </w:t>
      </w:r>
      <w:r w:rsidRPr="00F51053">
        <w:rPr>
          <w:i/>
        </w:rPr>
        <w:t>Eur Heart J, 33</w:t>
      </w:r>
      <w:r w:rsidRPr="00F51053">
        <w:t>(4), 452-466. doi:10.1093/eurheartj/ehr432</w:t>
      </w:r>
    </w:p>
    <w:p w:rsidR="00D14612" w:rsidRPr="00F51053" w:rsidRDefault="00D14612" w:rsidP="00DC6986">
      <w:r w:rsidRPr="00F51053">
        <w:t xml:space="preserve">Holick, M. F. (2014). Sunlight, ultraviolet radiation, vitamin D and skin cancer: how much sunlight do we need? </w:t>
      </w:r>
      <w:r w:rsidRPr="00F51053">
        <w:rPr>
          <w:i/>
        </w:rPr>
        <w:t>Advances in experimental medicine and biology, 810</w:t>
      </w:r>
      <w:r w:rsidRPr="00F51053">
        <w:t xml:space="preserve">, 1-16. </w:t>
      </w:r>
    </w:p>
    <w:p w:rsidR="00D14612" w:rsidRPr="00F51053" w:rsidRDefault="00D14612" w:rsidP="00DC6986">
      <w:r w:rsidRPr="00F51053">
        <w:t xml:space="preserve">Howard, B., Winkler, E. A., Sethi, P., Carson, V., Ridgers, N. D., Salmon, J., . . . Dunstan, D. W. (2015). Associations of low- and high-intensity light activity with cardiometabolic biomarkers. </w:t>
      </w:r>
      <w:r w:rsidRPr="00F51053">
        <w:rPr>
          <w:i/>
        </w:rPr>
        <w:t>Med Sci Sports Exerc, 47</w:t>
      </w:r>
      <w:r w:rsidRPr="00F51053">
        <w:t>(10), 2093-2101. doi:10.1249/MSS.0000000000000631</w:t>
      </w:r>
    </w:p>
    <w:p w:rsidR="00D14612" w:rsidRPr="00F51053" w:rsidRDefault="00D14612" w:rsidP="00DC6986">
      <w:r w:rsidRPr="00F51053">
        <w:t xml:space="preserve">Howard, B. J., Fraser, S. F., Sethi, P., Cerin, E., Hamilton, M. T., Owen, N., . . . Kingwell, B. A. (2013). Impact on hemostatic parameters of interrupting sitting with intermittent activity. </w:t>
      </w:r>
      <w:r w:rsidRPr="00F51053">
        <w:rPr>
          <w:i/>
        </w:rPr>
        <w:t>Med Sci Sports Exerc, 45</w:t>
      </w:r>
      <w:r w:rsidRPr="00F51053">
        <w:t>(7), 1285-1291. doi:10.1249/MSS.0b013e318285f57e</w:t>
      </w:r>
    </w:p>
    <w:p w:rsidR="00D14612" w:rsidRPr="00F51053" w:rsidRDefault="00D14612" w:rsidP="00DC6986">
      <w:r w:rsidRPr="00F51053">
        <w:t xml:space="preserve">Hu, F. B., Li, T. Y., Colditz, G. A., Willett, W. C., &amp; Manson, J. E. (2003). Television watching and other sedentary behaviors in relation to risk of obesity and type 2 diabetes mellitus in women. </w:t>
      </w:r>
      <w:r w:rsidRPr="00F51053">
        <w:rPr>
          <w:i/>
        </w:rPr>
        <w:t>JAMA, 289</w:t>
      </w:r>
      <w:r w:rsidRPr="00F51053">
        <w:t>(14), 1785-1791. doi:10.1001/jama.289.14.1785</w:t>
      </w:r>
    </w:p>
    <w:p w:rsidR="00D14612" w:rsidRPr="00F51053" w:rsidRDefault="00D14612" w:rsidP="00DC6986">
      <w:r w:rsidRPr="00F51053">
        <w:t xml:space="preserve">Hu, G., Qiao, Q., Silventoinen, K., Eriksson, J. G., Jousilahti, P., Lindstrom, J., . . . Tuomilehto, J. (2003). Occupational, commuting, and leisure-time physical activity in </w:t>
      </w:r>
      <w:r w:rsidRPr="00F51053">
        <w:lastRenderedPageBreak/>
        <w:t xml:space="preserve">relation to risk for Type 2 diabetes in middle-aged Finnish men and women. </w:t>
      </w:r>
      <w:r w:rsidRPr="00F51053">
        <w:rPr>
          <w:i/>
        </w:rPr>
        <w:t>Diabetologia, 46</w:t>
      </w:r>
      <w:r w:rsidRPr="00F51053">
        <w:t>(3), 322-329. doi:10.1007/s00125-003-1031-x</w:t>
      </w:r>
    </w:p>
    <w:p w:rsidR="00D14612" w:rsidRPr="00F51053" w:rsidRDefault="00D14612" w:rsidP="00DC6986">
      <w:r w:rsidRPr="00F51053">
        <w:t xml:space="preserve">Husemann, B., Von Mach, C. Y., Borsotto, D., Zepf, K. I., &amp; Scharnbacher, J. (2009). Comparisons of musculoskeletal complaints and data entry between a sitting and a sit-stand workstation paradigm. </w:t>
      </w:r>
      <w:r w:rsidRPr="00F51053">
        <w:rPr>
          <w:i/>
        </w:rPr>
        <w:t>Hum Factors, 51</w:t>
      </w:r>
      <w:r w:rsidRPr="00F51053">
        <w:t xml:space="preserve">(3), 310-320. </w:t>
      </w:r>
    </w:p>
    <w:p w:rsidR="00D14612" w:rsidRPr="00F51053" w:rsidRDefault="00D14612" w:rsidP="00DC6986">
      <w:r w:rsidRPr="00F51053">
        <w:t xml:space="preserve">International Labour Organisation. (1981). Occupational safety and health recommendation -recommendation concerning occupational safety and health and the working environment adoption. Retrieved from Geneva, Switserland: </w:t>
      </w:r>
    </w:p>
    <w:p w:rsidR="00D14612" w:rsidRPr="00F51053" w:rsidRDefault="00D14612" w:rsidP="00DC6986">
      <w:r w:rsidRPr="00F51053">
        <w:t xml:space="preserve">Irving, D. B., Cook, J. L., &amp; Menz, H. B. (2006). Factors associated with chronic plantar heel pain: a systematic review. </w:t>
      </w:r>
      <w:r w:rsidRPr="00F51053">
        <w:rPr>
          <w:i/>
        </w:rPr>
        <w:t>Journal of Science and Medicine in Sports, 9</w:t>
      </w:r>
      <w:r w:rsidRPr="00F51053">
        <w:t>(1-2), 11-22. doi:10.1016/j.jsams.2006.02.004</w:t>
      </w:r>
    </w:p>
    <w:p w:rsidR="00D14612" w:rsidRPr="00F51053" w:rsidRDefault="00D14612" w:rsidP="00DC6986">
      <w:r w:rsidRPr="00F51053">
        <w:t xml:space="preserve">Jacob, G., Ertl, A. C., Shannon, J. R., Furlan, R., Robertson, R. M., &amp; Robertson, D. (1998). Effect of standing on neurohumoral responses and plasma volume in healthy subjects. </w:t>
      </w:r>
      <w:r w:rsidRPr="00F51053">
        <w:rPr>
          <w:i/>
        </w:rPr>
        <w:t>Journal of Applied Physiology, 84</w:t>
      </w:r>
      <w:r w:rsidRPr="00F51053">
        <w:t>(3), 914-921.</w:t>
      </w:r>
      <w:r w:rsidR="00DD4AD7">
        <w:t xml:space="preserve"> </w:t>
      </w:r>
      <w:r w:rsidRPr="00F51053">
        <w:t xml:space="preserve">Retrieved from </w:t>
      </w:r>
      <w:hyperlink r:id="rId37" w:history="1">
        <w:r w:rsidRPr="00F51053">
          <w:rPr>
            <w:rStyle w:val="Hyperlink"/>
          </w:rPr>
          <w:t>http://www.ncbi.nlm.nih.gov/pubmed/9480952</w:t>
        </w:r>
      </w:hyperlink>
    </w:p>
    <w:p w:rsidR="00D14612" w:rsidRPr="00F51053" w:rsidRDefault="00D14612" w:rsidP="00DC6986">
      <w:r w:rsidRPr="00F51053">
        <w:t xml:space="preserve">Jans, M. P., Proper, K. I., &amp; Hildebrandt, V. H. (2007). Sedentary behavior in Dutch workers: differences between occupations and business sectors. </w:t>
      </w:r>
      <w:r w:rsidRPr="00F51053">
        <w:rPr>
          <w:i/>
        </w:rPr>
        <w:t>Am J Prev Med, 33</w:t>
      </w:r>
      <w:r w:rsidRPr="00F51053">
        <w:t>(6), 450-554. doi:10.1016/j.amepre.2007.07.033</w:t>
      </w:r>
    </w:p>
    <w:p w:rsidR="00D14612" w:rsidRPr="00F51053" w:rsidRDefault="00D14612" w:rsidP="00DC6986">
      <w:r w:rsidRPr="00F51053">
        <w:t xml:space="preserve">Janwantanakul, P., Sitthipornvorakul, E., &amp; Paksaichol, A. (2012). Risk factors for the onset of nonspecific low back pain in office workers: a systematic review of prospective cohort studies. </w:t>
      </w:r>
      <w:r w:rsidRPr="00F51053">
        <w:rPr>
          <w:i/>
        </w:rPr>
        <w:t>Journal of Manipulative and Physiological Therapeutics, 35</w:t>
      </w:r>
      <w:r w:rsidRPr="00F51053">
        <w:t>(7), 568-577. doi:10.1016/j.jmpt.2012.07.008</w:t>
      </w:r>
    </w:p>
    <w:p w:rsidR="00D14612" w:rsidRPr="00F51053" w:rsidRDefault="00D14612" w:rsidP="00DC6986">
      <w:r w:rsidRPr="00F51053">
        <w:t xml:space="preserve">Jawien, A. (2003). The influence of environmental factors in chronic venous insufficiency. </w:t>
      </w:r>
      <w:r w:rsidRPr="00F51053">
        <w:rPr>
          <w:i/>
        </w:rPr>
        <w:t>Angiology, 54</w:t>
      </w:r>
      <w:r w:rsidRPr="00F51053">
        <w:t>(Suppl 1), 19-31.</w:t>
      </w:r>
      <w:r w:rsidR="00DD4AD7">
        <w:t xml:space="preserve"> </w:t>
      </w:r>
      <w:r w:rsidRPr="00F51053">
        <w:t xml:space="preserve">Retrieved from </w:t>
      </w:r>
      <w:hyperlink r:id="rId38" w:history="1">
        <w:r w:rsidRPr="00F51053">
          <w:rPr>
            <w:rStyle w:val="Hyperlink"/>
          </w:rPr>
          <w:t>http://www.ncbi.nlm.nih.gov/pubmed/12934754</w:t>
        </w:r>
      </w:hyperlink>
    </w:p>
    <w:p w:rsidR="00D14612" w:rsidRPr="00F51053" w:rsidRDefault="00D14612" w:rsidP="00DC6986">
      <w:r w:rsidRPr="00F51053">
        <w:t xml:space="preserve">Karakolis, T., &amp; Callaghan, J. P. (2014). The impact of sit-stand office workstations on worker discomfort and productivity: a review. </w:t>
      </w:r>
      <w:r w:rsidRPr="00F51053">
        <w:rPr>
          <w:i/>
        </w:rPr>
        <w:t>Appl Ergon, 45</w:t>
      </w:r>
      <w:r w:rsidRPr="00F51053">
        <w:t>(3), 799-806. doi:10.1016/j.apergo.2013.10.001</w:t>
      </w:r>
    </w:p>
    <w:p w:rsidR="00D14612" w:rsidRPr="00F51053" w:rsidRDefault="00D14612" w:rsidP="00DC6986">
      <w:r w:rsidRPr="00F51053">
        <w:t xml:space="preserve">Katzmarzyk, P. T. (2010). Physical activity, sedentary behavior, and health: paradigm paralysis or paradigm shift? </w:t>
      </w:r>
      <w:r w:rsidRPr="00F51053">
        <w:rPr>
          <w:i/>
        </w:rPr>
        <w:t>Diabetes, 59</w:t>
      </w:r>
      <w:r w:rsidRPr="00F51053">
        <w:t>(11), 2717-2725. doi:10.2337/db10-0822</w:t>
      </w:r>
    </w:p>
    <w:p w:rsidR="00D14612" w:rsidRPr="00F51053" w:rsidRDefault="00D14612" w:rsidP="00DC6986">
      <w:r w:rsidRPr="00F51053">
        <w:t xml:space="preserve">Katzmarzyk, P. T. (2014). Standing and mortality in a prospective cohort of Canadian adults. </w:t>
      </w:r>
      <w:r w:rsidRPr="00F51053">
        <w:rPr>
          <w:i/>
        </w:rPr>
        <w:t>Med Sci Sports Exerc, 46</w:t>
      </w:r>
      <w:r w:rsidRPr="00F51053">
        <w:t>(5), 940-946. doi:10.1249/MSS.0000000000000198</w:t>
      </w:r>
    </w:p>
    <w:p w:rsidR="00D14612" w:rsidRPr="00F51053" w:rsidRDefault="00D14612" w:rsidP="00DC6986">
      <w:r w:rsidRPr="00F51053">
        <w:t xml:space="preserve">Kazi, A., Duncan, M., Clemes, S., &amp; Haslam, C. (2014). A survey of sitting time among UK employees. </w:t>
      </w:r>
      <w:r w:rsidRPr="00F51053">
        <w:rPr>
          <w:i/>
        </w:rPr>
        <w:t>Occup Med (Lond), 64</w:t>
      </w:r>
      <w:r w:rsidRPr="00F51053">
        <w:t>(7), 497-502. doi:10.1093/occmed/kqu099</w:t>
      </w:r>
    </w:p>
    <w:p w:rsidR="00D14612" w:rsidRPr="00F51053" w:rsidRDefault="00D14612" w:rsidP="00DC6986">
      <w:r w:rsidRPr="00F51053">
        <w:t xml:space="preserve">Kilpatrick, M., Sanderson, K., Blizzard, L., Teale, B., &amp; Venn, A. (2013). Cross-sectional associations between sitting at work and psychological distress: Reducing sitting time may benefit mental health. </w:t>
      </w:r>
      <w:r w:rsidRPr="00F51053">
        <w:rPr>
          <w:i/>
        </w:rPr>
        <w:t>Mental Health and Physical Activity, 6</w:t>
      </w:r>
      <w:r w:rsidRPr="00F51053">
        <w:t>(2), 103-109. doi:10.1016/j.mhpa.2013.06.004</w:t>
      </w:r>
    </w:p>
    <w:p w:rsidR="00D14612" w:rsidRPr="00F51053" w:rsidRDefault="00D14612" w:rsidP="00DC6986">
      <w:r w:rsidRPr="00F51053">
        <w:t xml:space="preserve">King, P. M. (2002). A comparison of the effects of floor mats and shoe in-soles on standing fatigue. </w:t>
      </w:r>
      <w:r w:rsidRPr="00F51053">
        <w:rPr>
          <w:i/>
        </w:rPr>
        <w:t>Appl Ergon, 33</w:t>
      </w:r>
      <w:r w:rsidRPr="00F51053">
        <w:t>(5), 477-484.</w:t>
      </w:r>
      <w:r w:rsidR="00DD4AD7">
        <w:t xml:space="preserve"> </w:t>
      </w:r>
      <w:r w:rsidRPr="00F51053">
        <w:t xml:space="preserve">Retrieved from </w:t>
      </w:r>
      <w:hyperlink r:id="rId39" w:history="1">
        <w:r w:rsidRPr="00F51053">
          <w:rPr>
            <w:rStyle w:val="Hyperlink"/>
          </w:rPr>
          <w:t>http://www.ncbi.nlm.nih.gov/pubmed/12236657</w:t>
        </w:r>
      </w:hyperlink>
    </w:p>
    <w:p w:rsidR="00D14612" w:rsidRPr="00F51053" w:rsidRDefault="00D14612" w:rsidP="00DC6986">
      <w:r w:rsidRPr="00F51053">
        <w:t xml:space="preserve">Kwak, L., Proper, K. I., Hagstromer, M., &amp; Sjostrom, M. (2011). The repeatability and validity of questionnaires assessing occupational physical activity - a systematic review. </w:t>
      </w:r>
      <w:r w:rsidRPr="00F51053">
        <w:rPr>
          <w:i/>
        </w:rPr>
        <w:t>Scand J Work Environ Health, 37</w:t>
      </w:r>
      <w:r w:rsidRPr="00F51053">
        <w:t>(1), 6-29.</w:t>
      </w:r>
      <w:r w:rsidR="00DD4AD7">
        <w:t xml:space="preserve"> </w:t>
      </w:r>
      <w:r w:rsidRPr="00F51053">
        <w:t xml:space="preserve">Retrieved from </w:t>
      </w:r>
      <w:hyperlink r:id="rId40" w:history="1">
        <w:r w:rsidRPr="00F51053">
          <w:rPr>
            <w:rStyle w:val="Hyperlink"/>
          </w:rPr>
          <w:t>http://www.ncbi.nlm.nih.gov/pubmed/20802979</w:t>
        </w:r>
      </w:hyperlink>
    </w:p>
    <w:p w:rsidR="00D14612" w:rsidRPr="00F51053" w:rsidRDefault="00D14612" w:rsidP="00DC6986">
      <w:r w:rsidRPr="00F51053">
        <w:lastRenderedPageBreak/>
        <w:t xml:space="preserve">Lanningham-Foster, L., Nysse, L. J., &amp; Levine, J. A. (2003). Labor saved, calories lost: the energetic impact of domestic labor-saving devices. </w:t>
      </w:r>
      <w:r w:rsidRPr="00F51053">
        <w:rPr>
          <w:i/>
        </w:rPr>
        <w:t>Obesity Research, 11</w:t>
      </w:r>
      <w:r w:rsidRPr="00F51053">
        <w:t xml:space="preserve">(10), 1178-1181. </w:t>
      </w:r>
    </w:p>
    <w:p w:rsidR="00D14612" w:rsidRPr="00F51053" w:rsidRDefault="00D14612" w:rsidP="00DC6986">
      <w:r w:rsidRPr="00F51053">
        <w:t xml:space="preserve">Larsen, R. N., Kingwell, B. A., Sethi, P., Cerin, E., Owen, N., &amp; Dunstan, D. W. (2014). Breaking up prolonged sitting reduces resting blood pressure in overweight/obese adults. </w:t>
      </w:r>
      <w:r w:rsidRPr="00F51053">
        <w:rPr>
          <w:i/>
        </w:rPr>
        <w:t>Nutrition, Metabolism and Cardiovascular Diseases, 24</w:t>
      </w:r>
      <w:r w:rsidRPr="00F51053">
        <w:t>(9), 976-982. doi:10.1016/j.numecd.2014.04.011</w:t>
      </w:r>
    </w:p>
    <w:p w:rsidR="00D14612" w:rsidRPr="00F51053" w:rsidRDefault="00D14612" w:rsidP="00DC6986">
      <w:r w:rsidRPr="00F51053">
        <w:t xml:space="preserve">Latouche, C., Jowett, J. B. M., Carey, A. L., Bertovic, D. A., Owen, N., Dunstan, D. W., &amp; Kingwell, B. A. (2013). Effects of breaking up prolonged sitting on skeletal muscle gene expression. </w:t>
      </w:r>
      <w:r w:rsidRPr="00F51053">
        <w:rPr>
          <w:i/>
        </w:rPr>
        <w:t>Journal of Applied Physiology, 114</w:t>
      </w:r>
      <w:r w:rsidRPr="00F51053">
        <w:t xml:space="preserve">(4), 453-460. </w:t>
      </w:r>
    </w:p>
    <w:p w:rsidR="00D14612" w:rsidRPr="00F51053" w:rsidRDefault="00D14612" w:rsidP="00DC6986">
      <w:r w:rsidRPr="00F51053">
        <w:t xml:space="preserve">Leider, P. C., Boschman, J. S., Frings-Dresen, M. H., &amp; van der Molen, H. F. (2015). Effects of job rotation on musculoskeletal complaints and related work exposures: a systematic literature review. </w:t>
      </w:r>
      <w:r w:rsidRPr="00F51053">
        <w:rPr>
          <w:i/>
        </w:rPr>
        <w:t>Ergonomics, 58</w:t>
      </w:r>
      <w:r w:rsidRPr="00F51053">
        <w:t>(1), 18-32. doi:10.1080/00140139.2014.961566</w:t>
      </w:r>
    </w:p>
    <w:p w:rsidR="00D14612" w:rsidRPr="00F51053" w:rsidRDefault="00D14612" w:rsidP="00DC6986">
      <w:r w:rsidRPr="00F51053">
        <w:t xml:space="preserve">Levine, J. A., &amp; Miller, J. M. (2007). The energy expenditure of using a "walk-and-work" desk for office workers with obesity. </w:t>
      </w:r>
      <w:r w:rsidRPr="00F51053">
        <w:rPr>
          <w:i/>
        </w:rPr>
        <w:t>Br J Sports Med, 41</w:t>
      </w:r>
      <w:r w:rsidRPr="00F51053">
        <w:t>(9), 558-561. doi:10.1136/bjsm.2006.032755</w:t>
      </w:r>
    </w:p>
    <w:p w:rsidR="00D14612" w:rsidRPr="00F51053" w:rsidRDefault="00D14612" w:rsidP="00DC6986">
      <w:r w:rsidRPr="00F51053">
        <w:t xml:space="preserve">Levine, J. A., Schleusner, S. J., &amp; Jensen, M. D. (2000). Energy expenditure of nonexercise activity. </w:t>
      </w:r>
      <w:r w:rsidRPr="00F51053">
        <w:rPr>
          <w:i/>
        </w:rPr>
        <w:t>Am J Clin Nutr, 72</w:t>
      </w:r>
      <w:r w:rsidRPr="00F51053">
        <w:t>(6), 1451-1454.</w:t>
      </w:r>
      <w:r w:rsidR="00DD4AD7">
        <w:t xml:space="preserve"> </w:t>
      </w:r>
      <w:r w:rsidRPr="00F51053">
        <w:t xml:space="preserve">Retrieved from </w:t>
      </w:r>
      <w:hyperlink r:id="rId41" w:history="1">
        <w:r w:rsidRPr="00F51053">
          <w:rPr>
            <w:rStyle w:val="Hyperlink"/>
          </w:rPr>
          <w:t>http://www.ncbi.nlm.nih.gov/pubmed/11101470</w:t>
        </w:r>
      </w:hyperlink>
    </w:p>
    <w:p w:rsidR="00D14612" w:rsidRPr="00F51053" w:rsidRDefault="00D14612" w:rsidP="00DC6986">
      <w:r w:rsidRPr="00F51053">
        <w:t xml:space="preserve">Loprinzi, P. D. (2015). The effects of shift work on free-living physical activity and sedentary behavior. </w:t>
      </w:r>
      <w:r w:rsidRPr="00F51053">
        <w:rPr>
          <w:i/>
        </w:rPr>
        <w:t>Prev Med, 76</w:t>
      </w:r>
      <w:r w:rsidRPr="00F51053">
        <w:t>, 43-47. doi:10.1016/j.ypmed.2015.03.025</w:t>
      </w:r>
    </w:p>
    <w:p w:rsidR="00D14612" w:rsidRPr="00F51053" w:rsidRDefault="00D14612" w:rsidP="00DC6986">
      <w:r w:rsidRPr="00F51053">
        <w:t xml:space="preserve">Luger, T., Bosch, T., Veeger, D., &amp; de Looze, M. (2014). The influence of task variation on manifestation of fatigue is ambiguous - a literature review. </w:t>
      </w:r>
      <w:r w:rsidRPr="00F51053">
        <w:rPr>
          <w:i/>
        </w:rPr>
        <w:t>Ergonomics, 57</w:t>
      </w:r>
      <w:r w:rsidRPr="00F51053">
        <w:t>(2), 162-174. doi:10.1080/00140139.2014.885088</w:t>
      </w:r>
    </w:p>
    <w:p w:rsidR="00D14612" w:rsidRPr="00F51053" w:rsidRDefault="00D14612" w:rsidP="00DC6986">
      <w:r w:rsidRPr="00F51053">
        <w:t xml:space="preserve">Lyden, K., Kozey Keadle, S. L., Staudenmayer, J. W., &amp; Freedson, P. S. (2012). Validity of two wearable monitors to estimate breaks from sedentary time. </w:t>
      </w:r>
      <w:r w:rsidRPr="00F51053">
        <w:rPr>
          <w:i/>
        </w:rPr>
        <w:t>Med Sci Sports Exerc, 44</w:t>
      </w:r>
      <w:r w:rsidRPr="00F51053">
        <w:t>(11), 2243-2252. doi:10.1249/MSS.0b013e318260c477</w:t>
      </w:r>
    </w:p>
    <w:p w:rsidR="00D14612" w:rsidRPr="00F51053" w:rsidRDefault="00D14612" w:rsidP="00DC6986">
      <w:r w:rsidRPr="00F51053">
        <w:t xml:space="preserve">MacEwen, B. T., MacDonald, D. J., &amp; Burr, J. F. (2015). A systematic review of standing and treadmill desks in the workplace. </w:t>
      </w:r>
      <w:r w:rsidRPr="00F51053">
        <w:rPr>
          <w:i/>
        </w:rPr>
        <w:t>Prev Med, 70</w:t>
      </w:r>
      <w:r w:rsidRPr="00F51053">
        <w:t>, 50-58. doi:10.1016/j.ypmed.2014.11.011</w:t>
      </w:r>
    </w:p>
    <w:p w:rsidR="00D14612" w:rsidRPr="00F51053" w:rsidRDefault="00D14612" w:rsidP="00DC6986">
      <w:r w:rsidRPr="00F51053">
        <w:t xml:space="preserve">Marshall, S. J., Gorely, T., &amp; Biddle, S. J. (2006). A descriptive epidemiology of screen-based media use in youth: a review and critique. </w:t>
      </w:r>
      <w:r w:rsidRPr="00F51053">
        <w:rPr>
          <w:i/>
        </w:rPr>
        <w:t>J Adolesc, 29</w:t>
      </w:r>
      <w:r w:rsidRPr="00F51053">
        <w:t>(3), 333-349. doi:10.1016/j.adolescence.2005.08.016</w:t>
      </w:r>
    </w:p>
    <w:p w:rsidR="00D14612" w:rsidRPr="00F51053" w:rsidRDefault="00D14612" w:rsidP="00DC6986">
      <w:r w:rsidRPr="00F51053">
        <w:t xml:space="preserve">Matthews, C. E., Chen, K. Y., Freedson, P. S., Buchowski, M. S., Beech, B. M., Pate, R. R., &amp; Troiano, R. P. (2008). Amount of time spent in sedentary behaviors in the United States, 2003-2004. </w:t>
      </w:r>
      <w:r w:rsidRPr="00F51053">
        <w:rPr>
          <w:i/>
        </w:rPr>
        <w:t>Am J Epidemiol, 167</w:t>
      </w:r>
      <w:r w:rsidRPr="00F51053">
        <w:t>(7), 875-881. doi:10.1093/aje/kwm390</w:t>
      </w:r>
    </w:p>
    <w:p w:rsidR="00D14612" w:rsidRPr="00F51053" w:rsidRDefault="00D14612" w:rsidP="00DC6986">
      <w:r w:rsidRPr="00F51053">
        <w:t xml:space="preserve">Messing, K., Stock, S., Cote, J., &amp; Tissot, F. (2015). Is sitting worse than static standing? How a gender analysis can move us toward understanding determinants and effects of occupational standing and walking. </w:t>
      </w:r>
      <w:r w:rsidRPr="00F51053">
        <w:rPr>
          <w:i/>
        </w:rPr>
        <w:t>Journal of Occupational and Environmental Hygiene, 12</w:t>
      </w:r>
      <w:r w:rsidRPr="00F51053">
        <w:t>(3), 11-17. doi:10.1080/15459624.2014.987388</w:t>
      </w:r>
    </w:p>
    <w:p w:rsidR="00D14612" w:rsidRPr="00F51053" w:rsidRDefault="00D14612" w:rsidP="00DC6986">
      <w:r w:rsidRPr="00F51053">
        <w:t xml:space="preserve">Messing, K., Tissot, F., &amp; Stock, S. (2008). Distal lower-extremity pain and work postures in the Quebec population. </w:t>
      </w:r>
      <w:r w:rsidRPr="00F51053">
        <w:rPr>
          <w:i/>
        </w:rPr>
        <w:t>Am J Public Health, 98</w:t>
      </w:r>
      <w:r w:rsidRPr="00F51053">
        <w:t xml:space="preserve">(4), 705-713. </w:t>
      </w:r>
    </w:p>
    <w:p w:rsidR="00D14612" w:rsidRPr="00F51053" w:rsidRDefault="00D14612" w:rsidP="00DC6986">
      <w:r w:rsidRPr="00F51053">
        <w:t xml:space="preserve">Millard-Ball, A., &amp; Schipper, L. (2011). Are we reaching peak travel? Trends in passenger transport in eight industrialized countries. </w:t>
      </w:r>
      <w:r w:rsidRPr="00F51053">
        <w:rPr>
          <w:i/>
        </w:rPr>
        <w:t>Transport Reviews, 31</w:t>
      </w:r>
      <w:r w:rsidRPr="00F51053">
        <w:t xml:space="preserve">(3), 357-378. </w:t>
      </w:r>
    </w:p>
    <w:p w:rsidR="00D14612" w:rsidRPr="00F51053" w:rsidRDefault="00D14612" w:rsidP="00DC6986">
      <w:r w:rsidRPr="00F51053">
        <w:lastRenderedPageBreak/>
        <w:t xml:space="preserve">Miyashita, M., Park, J. H., Takahashi, M., Suzuki, K., Stensel, D., &amp; Nakamura, Y. (2013). Postprandial lipaemia: effects of sitting, standing and walking in healthy normolipidaemic humans. </w:t>
      </w:r>
      <w:r w:rsidRPr="00F51053">
        <w:rPr>
          <w:i/>
        </w:rPr>
        <w:t>International Journal of Sports Medicine, 34</w:t>
      </w:r>
      <w:r w:rsidRPr="00F51053">
        <w:t>(1), 21-27. doi:10.1055/s-0032-1321897</w:t>
      </w:r>
    </w:p>
    <w:p w:rsidR="00D14612" w:rsidRPr="00F51053" w:rsidRDefault="00D14612" w:rsidP="00DC6986">
      <w:r w:rsidRPr="00F51053">
        <w:t xml:space="preserve">Morl, F., &amp; Bradl, I. (2013). Lumbar posture and muscular activity while sitting during office work. </w:t>
      </w:r>
      <w:r w:rsidRPr="00F51053">
        <w:rPr>
          <w:i/>
        </w:rPr>
        <w:t>Journal of Electromyography and Kinesiology, 23</w:t>
      </w:r>
      <w:r w:rsidRPr="00F51053">
        <w:t>(2), 362-368. doi:10.1016/j.jelekin.2012.10.002</w:t>
      </w:r>
    </w:p>
    <w:p w:rsidR="00D14612" w:rsidRPr="00F51053" w:rsidRDefault="00D14612" w:rsidP="00DC6986">
      <w:r w:rsidRPr="00F51053">
        <w:t xml:space="preserve">Morris, J. N., Heady, J. A., Raffle, P. A., Roberts, C. G., &amp; Parks, J. W. (1953). Coronary heart-disease and physical activity of work. </w:t>
      </w:r>
      <w:r w:rsidRPr="00F51053">
        <w:rPr>
          <w:i/>
        </w:rPr>
        <w:t>Lancet, 265</w:t>
      </w:r>
      <w:r w:rsidRPr="00F51053">
        <w:t>(6796), 1111-1120.</w:t>
      </w:r>
      <w:r w:rsidR="00DD4AD7">
        <w:t xml:space="preserve"> </w:t>
      </w:r>
      <w:r w:rsidRPr="00F51053">
        <w:t xml:space="preserve">Retrieved from </w:t>
      </w:r>
      <w:hyperlink r:id="rId42" w:history="1">
        <w:r w:rsidRPr="00F51053">
          <w:rPr>
            <w:rStyle w:val="Hyperlink"/>
          </w:rPr>
          <w:t>http://www.ncbi.nlm.nih.gov/pubmed/13110075</w:t>
        </w:r>
      </w:hyperlink>
    </w:p>
    <w:p w:rsidR="00D14612" w:rsidRPr="00F51053" w:rsidRDefault="00D14612" w:rsidP="00DC6986">
      <w:r w:rsidRPr="00F51053">
        <w:t xml:space="preserve">Mummery, W. K., Schofield, G. M., Steele, R., Eakin, E. G., &amp; Brown, W. J. (2005). Occupational sitting time and overweight and obesity in Australian workers. </w:t>
      </w:r>
      <w:r w:rsidRPr="00F51053">
        <w:rPr>
          <w:i/>
        </w:rPr>
        <w:t>Am J Prev Med, 29</w:t>
      </w:r>
      <w:r w:rsidRPr="00F51053">
        <w:t>(2), 91-97. doi:10.1016/j.amepre.2005.04.003</w:t>
      </w:r>
    </w:p>
    <w:p w:rsidR="00D14612" w:rsidRPr="00F51053" w:rsidRDefault="00D14612" w:rsidP="00DC6986">
      <w:r w:rsidRPr="00F51053">
        <w:t xml:space="preserve">Munir, F., Houdmont, J., Clemes, S., Wilson, K., Kerr, R., &amp; Addley, K. (2015). Work engagement and its association with occupational sitting time: results from the Stormont study. </w:t>
      </w:r>
      <w:r w:rsidRPr="00F51053">
        <w:rPr>
          <w:i/>
        </w:rPr>
        <w:t>BMC Public Health, 15</w:t>
      </w:r>
      <w:r w:rsidRPr="00F51053">
        <w:t>, 30. doi:10.1186/s12889-015-1427-9</w:t>
      </w:r>
    </w:p>
    <w:p w:rsidR="00D14612" w:rsidRPr="00F51053" w:rsidRDefault="00D14612" w:rsidP="00DC6986">
      <w:r w:rsidRPr="00F51053">
        <w:t xml:space="preserve">National Heart Foundation. (2011). </w:t>
      </w:r>
      <w:r w:rsidRPr="00F51053">
        <w:rPr>
          <w:i/>
        </w:rPr>
        <w:t>Sitting less for adults</w:t>
      </w:r>
      <w:r w:rsidRPr="00F51053">
        <w:t xml:space="preserve">. Retrieved from Canberra, Australia: </w:t>
      </w:r>
    </w:p>
    <w:p w:rsidR="00D14612" w:rsidRPr="00F51053" w:rsidRDefault="00D14612" w:rsidP="00DC6986">
      <w:r w:rsidRPr="00F51053">
        <w:t xml:space="preserve">National Institute for Occupational Safety and Health. (2008). Essential elements of effective workplace programs and policies for improving worker health and wellbeing. Retrieved from Cincinnati, US: </w:t>
      </w:r>
    </w:p>
    <w:p w:rsidR="00D14612" w:rsidRPr="00F51053" w:rsidRDefault="00D14612" w:rsidP="00DC6986">
      <w:r w:rsidRPr="00F51053">
        <w:t xml:space="preserve">Neuhaus, M., Eakin, E. G., Straker, L., Owen, N., Dunstan, D. W., Reid, N., &amp; Healy, G. N. (2014). Reducing occupational sedentary time: a systematic review and meta-analysis of evidence on activity-permissive workstations. </w:t>
      </w:r>
      <w:r w:rsidRPr="00F51053">
        <w:rPr>
          <w:i/>
        </w:rPr>
        <w:t>Obesity Reviews, 15</w:t>
      </w:r>
      <w:r w:rsidRPr="00F51053">
        <w:t>(10), 822-838. doi:10.1111/obr.12201</w:t>
      </w:r>
    </w:p>
    <w:p w:rsidR="00D14612" w:rsidRPr="00F51053" w:rsidRDefault="00D14612" w:rsidP="00DC6986">
      <w:r w:rsidRPr="00F51053">
        <w:t xml:space="preserve">Neuhaus, M., Healy, G. N., Dunstan, D. W., Owen, N., &amp; Eakin, E. G. (2014). Workplace sitting and height-adjustable workstations: a randomized controlled trial. </w:t>
      </w:r>
      <w:r w:rsidRPr="00F51053">
        <w:rPr>
          <w:i/>
        </w:rPr>
        <w:t>Am J Prev Med, 46</w:t>
      </w:r>
      <w:r w:rsidRPr="00F51053">
        <w:t>(1), 30-40. doi:10.1016/j.amepre.2013.09.009</w:t>
      </w:r>
    </w:p>
    <w:p w:rsidR="00D14612" w:rsidRPr="00F51053" w:rsidRDefault="00D14612" w:rsidP="00DC6986">
      <w:r w:rsidRPr="00F51053">
        <w:t xml:space="preserve">Ng, S. W., &amp; Popkin, B. M. (2012). Time use and physical activity: a shift away from movement across the globe. </w:t>
      </w:r>
      <w:r w:rsidRPr="00F51053">
        <w:rPr>
          <w:i/>
        </w:rPr>
        <w:t>Obesity Reviews, 13</w:t>
      </w:r>
      <w:r w:rsidRPr="00F51053">
        <w:t>(8), 659-680. doi:10.1111/j.1467-789X.2011.00982.x</w:t>
      </w:r>
    </w:p>
    <w:p w:rsidR="00D14612" w:rsidRPr="00F51053" w:rsidRDefault="00D14612" w:rsidP="00DC6986">
      <w:r w:rsidRPr="00F51053">
        <w:t xml:space="preserve">O'Sullivan, P., Dankaerts, W., Burnett, A., Straker, L., Bargon, G., Moloney, N., . . . Tsang, S. (2006). Lumbopelvic kinematics and trunk muscle activity during sitting on stable and unstable surfaces. </w:t>
      </w:r>
      <w:r w:rsidRPr="00F51053">
        <w:rPr>
          <w:i/>
        </w:rPr>
        <w:t>Journal of Orthopaedic and Sports Physical Therapy, 36</w:t>
      </w:r>
      <w:r w:rsidRPr="00F51053">
        <w:t>(1), 19-25. doi:10.2519/jospt.2006.36.1.19</w:t>
      </w:r>
    </w:p>
    <w:p w:rsidR="00D14612" w:rsidRPr="00F51053" w:rsidRDefault="00D14612" w:rsidP="00DC6986">
      <w:r w:rsidRPr="00F51053">
        <w:t xml:space="preserve">Owen, N., Sparling, P. B., Healy, G. N., Dunstan, D. W., &amp; Matthews, C. E. (2010). Sedentary behavior: emerging evidence for a new health risk. </w:t>
      </w:r>
      <w:r w:rsidRPr="00F51053">
        <w:rPr>
          <w:i/>
        </w:rPr>
        <w:t>Mayo Clin Proc, 85</w:t>
      </w:r>
      <w:r w:rsidRPr="00F51053">
        <w:t>(12), 1138-1141. doi:10.4065/mcp.2010.0444</w:t>
      </w:r>
    </w:p>
    <w:p w:rsidR="00D14612" w:rsidRPr="00F51053" w:rsidRDefault="00D14612" w:rsidP="00DC6986">
      <w:r w:rsidRPr="00F51053">
        <w:t xml:space="preserve">Owen, N., Sugiyama, T., Eakin, E. E., Gardiner, P. A., Tremblay, M. S., &amp; Sallis, J. F. (2011). Adults' sedentary behavior determinants and interventions. </w:t>
      </w:r>
      <w:r w:rsidRPr="00F51053">
        <w:rPr>
          <w:i/>
        </w:rPr>
        <w:t>Am J Prev Med, 41</w:t>
      </w:r>
      <w:r w:rsidRPr="00F51053">
        <w:t>(2), 189-196. doi:10.1016/j.amepre.2011.05.013</w:t>
      </w:r>
    </w:p>
    <w:p w:rsidR="00D14612" w:rsidRPr="00F51053" w:rsidRDefault="00D14612" w:rsidP="00DC6986">
      <w:r w:rsidRPr="00F51053">
        <w:t xml:space="preserve">Parry, S., &amp; Straker, L. (2013). The contribution of office work to sedentary behaviour associated risk. </w:t>
      </w:r>
      <w:r w:rsidRPr="00F51053">
        <w:rPr>
          <w:i/>
        </w:rPr>
        <w:t>BMC Public Health, 13</w:t>
      </w:r>
      <w:r w:rsidRPr="00F51053">
        <w:t>, 296. doi:10.1186/1471-2458-13-296</w:t>
      </w:r>
    </w:p>
    <w:p w:rsidR="00D14612" w:rsidRPr="00F51053" w:rsidRDefault="00D14612" w:rsidP="00DC6986">
      <w:r w:rsidRPr="00F51053">
        <w:t xml:space="preserve">Parry, S., Straker, L., Gilson, N. D., &amp; Smith, A. J. (2013). Participatory workplace interventions can reduce sedentary time for office workers--a randomised controlled trial. </w:t>
      </w:r>
      <w:r w:rsidRPr="00F51053">
        <w:rPr>
          <w:i/>
        </w:rPr>
        <w:t>PLoS One, 8</w:t>
      </w:r>
      <w:r w:rsidRPr="00F51053">
        <w:t>(11), e78957. doi:10.1371/journal.pone.0078957</w:t>
      </w:r>
    </w:p>
    <w:p w:rsidR="00D14612" w:rsidRPr="00F51053" w:rsidRDefault="00D14612" w:rsidP="00DC6986">
      <w:r w:rsidRPr="00F51053">
        <w:lastRenderedPageBreak/>
        <w:t xml:space="preserve">Pavy-Le Traon, A., Heer, M., Narici, M. V., Rittweger, J., &amp; Vernikos, J. (2007). From space to Earth: advances in human physiology from 20 years of bed rest studies (1986-2006). </w:t>
      </w:r>
      <w:r w:rsidRPr="00F51053">
        <w:rPr>
          <w:i/>
        </w:rPr>
        <w:t>European Journal of Applied Physiology, 101</w:t>
      </w:r>
      <w:r w:rsidRPr="00F51053">
        <w:t xml:space="preserve">(2), 143-194. </w:t>
      </w:r>
    </w:p>
    <w:p w:rsidR="00D14612" w:rsidRPr="00F51053" w:rsidRDefault="00D14612" w:rsidP="00DC6986">
      <w:r w:rsidRPr="00F51053">
        <w:t xml:space="preserve">Peddie, M. C., Bone, J. L., Rehrer, N. J., Skeaff, C. M., Gray, A. R., &amp; Perry, T. L. (2013). Breaking prolonged sitting reduces postprandial glycemia in healthy, normal-weight adults: a randomized crossover trial. </w:t>
      </w:r>
      <w:r w:rsidRPr="00F51053">
        <w:rPr>
          <w:i/>
        </w:rPr>
        <w:t>Am J Clin Nutr, 98</w:t>
      </w:r>
      <w:r w:rsidRPr="00F51053">
        <w:t>(2), 358-366. doi:10.3945/ajcn.112.051763</w:t>
      </w:r>
    </w:p>
    <w:p w:rsidR="00D14612" w:rsidRPr="00F51053" w:rsidRDefault="00D14612" w:rsidP="00DC6986">
      <w:r w:rsidRPr="00F51053">
        <w:t xml:space="preserve">Pesola, A. J., Laukkanen, A., Tikkanen, O., Sipila, S., Kainulainen, H., &amp; Finni, T. (2015). Muscle inactivity is adversely associated with biomarkers in physically active adults. </w:t>
      </w:r>
      <w:r w:rsidRPr="00F51053">
        <w:rPr>
          <w:i/>
        </w:rPr>
        <w:t>Med Sci Sports Exerc, 47</w:t>
      </w:r>
      <w:r w:rsidRPr="00F51053">
        <w:t>(6), 1188-1196. doi:10.1249/MSS.0000000000000527</w:t>
      </w:r>
    </w:p>
    <w:p w:rsidR="00D14612" w:rsidRPr="00F51053" w:rsidRDefault="00D14612" w:rsidP="00DC6986">
      <w:r w:rsidRPr="00F51053">
        <w:t xml:space="preserve">Pinto Pereira, S. M., Ki, M., &amp; Power, C. (2012). Sedentary behaviour and biomarkers for cardiovascular disease and diabetes in mid-life: the role of television-viewing and sitting at work. </w:t>
      </w:r>
      <w:r w:rsidRPr="00F51053">
        <w:rPr>
          <w:i/>
        </w:rPr>
        <w:t>PLoS One, 7</w:t>
      </w:r>
      <w:r w:rsidRPr="00F51053">
        <w:t>(2), e31132. doi:10.1371/journal.pone.0031132</w:t>
      </w:r>
    </w:p>
    <w:p w:rsidR="00D14612" w:rsidRPr="00F51053" w:rsidRDefault="00D14612" w:rsidP="00DC6986">
      <w:r w:rsidRPr="00F51053">
        <w:t xml:space="preserve">Pinto Pereira, S. M., &amp; Power, C. (2013). Sedentary behaviours in mid-adulthood and subsequent body mass index. </w:t>
      </w:r>
      <w:r w:rsidRPr="00F51053">
        <w:rPr>
          <w:i/>
        </w:rPr>
        <w:t>PLoS One, 8</w:t>
      </w:r>
      <w:r w:rsidRPr="00F51053">
        <w:t>(6), e65791. doi:10.1371/journal.pone.0065791</w:t>
      </w:r>
    </w:p>
    <w:p w:rsidR="00D14612" w:rsidRPr="00F51053" w:rsidRDefault="00D14612" w:rsidP="00DC6986">
      <w:r w:rsidRPr="00F51053">
        <w:t xml:space="preserve">Pontt, J. L., Rowlands, A. V., &amp; Dollman, J. (2015). Comparison of sedentary behaviours among rural men working in offices and on farms. </w:t>
      </w:r>
      <w:r w:rsidRPr="00F51053">
        <w:rPr>
          <w:i/>
        </w:rPr>
        <w:t>the Australian Journal of Rural Health, 23</w:t>
      </w:r>
      <w:r w:rsidRPr="00F51053">
        <w:t>(2), 74-79. doi:10.1111/ajr.12143</w:t>
      </w:r>
    </w:p>
    <w:p w:rsidR="00D14612" w:rsidRPr="00F51053" w:rsidRDefault="00D14612" w:rsidP="00DC6986">
      <w:r w:rsidRPr="00F51053">
        <w:t xml:space="preserve">Pope, M. H., Goh, K. L., &amp; Magnusson, M. L. (2002). Spine ergonomics. </w:t>
      </w:r>
      <w:r w:rsidRPr="00F51053">
        <w:rPr>
          <w:i/>
        </w:rPr>
        <w:t>Annual Review of Biomedical Engineering, 4</w:t>
      </w:r>
      <w:r w:rsidRPr="00F51053">
        <w:t xml:space="preserve">, 49-68. </w:t>
      </w:r>
    </w:p>
    <w:p w:rsidR="00D14612" w:rsidRPr="00F51053" w:rsidRDefault="00D14612" w:rsidP="00DC6986">
      <w:r w:rsidRPr="00F51053">
        <w:t xml:space="preserve">Prince, S. A., Saunders, T. J., Gresty, K., &amp; Reid, R. D. (2014). A comparison of the effectiveness of physical activity and sedentary behaviour interventions in reducing sedentary time in adults: a systematic review and meta-analysis of controlled trials. </w:t>
      </w:r>
      <w:r w:rsidRPr="00F51053">
        <w:rPr>
          <w:i/>
        </w:rPr>
        <w:t>Obesity Reviews, 15</w:t>
      </w:r>
      <w:r w:rsidRPr="00F51053">
        <w:t>(11), 905-919. doi:10.1111/obr.12215</w:t>
      </w:r>
    </w:p>
    <w:p w:rsidR="00D14612" w:rsidRPr="00F51053" w:rsidRDefault="00D14612" w:rsidP="00DC6986">
      <w:r w:rsidRPr="00F51053">
        <w:t xml:space="preserve">Probert, A. W., Tremblay, M. S., &amp; Gorber, S. C. (2008). Desk potatoes: the importance of occupational physical activity on health. </w:t>
      </w:r>
      <w:r w:rsidRPr="00F51053">
        <w:rPr>
          <w:i/>
        </w:rPr>
        <w:t>Canadian Journal of Public Health, 99</w:t>
      </w:r>
      <w:r w:rsidRPr="00F51053">
        <w:t xml:space="preserve">(4), 311-318. </w:t>
      </w:r>
    </w:p>
    <w:p w:rsidR="00D14612" w:rsidRPr="00F51053" w:rsidRDefault="00D14612" w:rsidP="00DC6986">
      <w:r w:rsidRPr="00F51053">
        <w:t xml:space="preserve">Proper, K. I., Picavet, H. S., Bemelmans, W. J., Verschuren, W. M., &amp; Wendel-Vos, G. C. (2012). Sitting behaviors and mental health among workers and nonworkers: the role of weight status. </w:t>
      </w:r>
      <w:r w:rsidRPr="00F51053">
        <w:rPr>
          <w:i/>
        </w:rPr>
        <w:t>J Obes, 2012</w:t>
      </w:r>
      <w:r w:rsidRPr="00F51053">
        <w:t>, 1-9. doi:10.1155/2012/607908</w:t>
      </w:r>
    </w:p>
    <w:p w:rsidR="00D14612" w:rsidRPr="00F51053" w:rsidRDefault="00D14612" w:rsidP="00DC6986">
      <w:r w:rsidRPr="00F51053">
        <w:t xml:space="preserve">Pubmed - US National Library of Medicine National Institutes of Health. (24-03-2015). </w:t>
      </w:r>
      <w:hyperlink r:id="rId43" w:history="1">
        <w:r w:rsidRPr="00F51053">
          <w:rPr>
            <w:rStyle w:val="Hyperlink"/>
          </w:rPr>
          <w:t>http://www.ncbi.nlm.nih.gov/pubmed</w:t>
        </w:r>
      </w:hyperlink>
      <w:r w:rsidRPr="00F51053">
        <w:t>.</w:t>
      </w:r>
    </w:p>
    <w:p w:rsidR="00D14612" w:rsidRPr="00F51053" w:rsidRDefault="00D14612" w:rsidP="00DC6986">
      <w:r w:rsidRPr="00F51053">
        <w:t xml:space="preserve">Puig-Ribera, A., Martínez-Lemos, I., Giné-Garriga, M., González-Suárez, A. M., Bort-Roig, J., Fortuño, J., . . . Gilson, N. D. (2015). Self-reported sitting time and physical activity: interactive associations with mental well-being and productivity in office employees. </w:t>
      </w:r>
      <w:r w:rsidRPr="00F51053">
        <w:rPr>
          <w:i/>
        </w:rPr>
        <w:t>BMC Public Health, 15</w:t>
      </w:r>
      <w:r w:rsidRPr="00F51053">
        <w:t>, 72. doi:DOI 10.1186/s12889-015-1447-5</w:t>
      </w:r>
    </w:p>
    <w:p w:rsidR="00D14612" w:rsidRPr="00F51053" w:rsidRDefault="00D14612" w:rsidP="00DC6986">
      <w:r w:rsidRPr="00F51053">
        <w:t xml:space="preserve">Pulsford, R. M., Stamatakis, E., Britton, A. R., Brunner, E. J., &amp; Hillsdon, M. M. (2013). Sitting behavior and obesity: evidence from the Whitehall II study. </w:t>
      </w:r>
      <w:r w:rsidRPr="00F51053">
        <w:rPr>
          <w:i/>
        </w:rPr>
        <w:t>Am J Prev Med, 44</w:t>
      </w:r>
      <w:r w:rsidRPr="00F51053">
        <w:t>(2), 132-138. doi:10.1016/j.amepre.2012.10.009</w:t>
      </w:r>
    </w:p>
    <w:p w:rsidR="00D14612" w:rsidRPr="00F51053" w:rsidRDefault="00D14612" w:rsidP="00DC6986">
      <w:r w:rsidRPr="00F51053">
        <w:t xml:space="preserve">Rebar, A. L., Vandelanotte, C., Van Uffelen, J., Short, C., &amp; Duncan, M. J. (2014). Associations of overall sitting time and sitting time in different contexts with depression, anxiety, and stress symptoms. </w:t>
      </w:r>
      <w:r w:rsidRPr="00F51053">
        <w:rPr>
          <w:i/>
        </w:rPr>
        <w:t>Mental Health and Physical Activity, 7</w:t>
      </w:r>
      <w:r w:rsidRPr="00F51053">
        <w:t xml:space="preserve">(2), 105-110. </w:t>
      </w:r>
    </w:p>
    <w:p w:rsidR="00D14612" w:rsidRPr="00F51053" w:rsidRDefault="00D14612" w:rsidP="00DC6986">
      <w:r w:rsidRPr="00F51053">
        <w:lastRenderedPageBreak/>
        <w:t xml:space="preserve">Reid, C. R., Bush, P. M., Karwowski, W., &amp; Durrani, S. K. (2010). Occupational postural activity and lower extremity discomfort: A review. </w:t>
      </w:r>
      <w:r w:rsidRPr="00F51053">
        <w:rPr>
          <w:i/>
        </w:rPr>
        <w:t>International Journal of Industrial Ergonomics, 40</w:t>
      </w:r>
      <w:r w:rsidRPr="00F51053">
        <w:t xml:space="preserve">(3), 247-256. </w:t>
      </w:r>
    </w:p>
    <w:p w:rsidR="00D14612" w:rsidRPr="00F51053" w:rsidRDefault="00D14612" w:rsidP="00DC6986">
      <w:r w:rsidRPr="00F51053">
        <w:t xml:space="preserve">Reiff, C., Marlatt, K., &amp; Dengel, D. R. (2012). Difference in caloric expenditure in sitting versus standing desks. </w:t>
      </w:r>
      <w:r w:rsidRPr="00F51053">
        <w:rPr>
          <w:i/>
        </w:rPr>
        <w:t>Journal of Physical Activity &amp;</w:t>
      </w:r>
      <w:r w:rsidR="00DD4AD7">
        <w:rPr>
          <w:i/>
        </w:rPr>
        <w:t xml:space="preserve"> </w:t>
      </w:r>
      <w:r w:rsidRPr="00F51053">
        <w:rPr>
          <w:i/>
        </w:rPr>
        <w:t>Health, 9</w:t>
      </w:r>
      <w:r w:rsidRPr="00F51053">
        <w:t>(7), 1009-1011.</w:t>
      </w:r>
      <w:r w:rsidR="00DD4AD7">
        <w:t xml:space="preserve"> </w:t>
      </w:r>
      <w:r w:rsidRPr="00F51053">
        <w:t xml:space="preserve">Retrieved from </w:t>
      </w:r>
      <w:hyperlink r:id="rId44" w:history="1">
        <w:r w:rsidRPr="00F51053">
          <w:rPr>
            <w:rStyle w:val="Hyperlink"/>
          </w:rPr>
          <w:t>http://www.ncbi.nlm.nih.gov/pubmed/22971879</w:t>
        </w:r>
      </w:hyperlink>
    </w:p>
    <w:p w:rsidR="00D14612" w:rsidRPr="00F51053" w:rsidRDefault="00D14612" w:rsidP="00DC6986">
      <w:r w:rsidRPr="00F51053">
        <w:t xml:space="preserve">Restaino, R. M., Holwerda, S. W., Credeur, D. P., Fadel, P. J., &amp; Padilla, J. (2015). Impact of prolonged sitting on lower and upper limb micro- and macrovascular dilator function. </w:t>
      </w:r>
      <w:r w:rsidRPr="00F51053">
        <w:rPr>
          <w:i/>
        </w:rPr>
        <w:t>Experimental Physiology, 100</w:t>
      </w:r>
      <w:r w:rsidRPr="00F51053">
        <w:t xml:space="preserve">(7), 829-838. </w:t>
      </w:r>
    </w:p>
    <w:p w:rsidR="00D14612" w:rsidRPr="00F51053" w:rsidRDefault="00D14612" w:rsidP="00DC6986">
      <w:r w:rsidRPr="00F51053">
        <w:t xml:space="preserve">Roelen, C. A., Schreuder, K. J., Koopmans, P. C., &amp; Groothoff, J. W. (2008). Perceived job demands relate to self-reported health complaints. </w:t>
      </w:r>
      <w:r w:rsidRPr="00F51053">
        <w:rPr>
          <w:i/>
        </w:rPr>
        <w:t>Occup Med (Lond), 58</w:t>
      </w:r>
      <w:r w:rsidRPr="00F51053">
        <w:t>(1), 58-63. doi:10.1093/occmed/kqm134</w:t>
      </w:r>
    </w:p>
    <w:p w:rsidR="00D14612" w:rsidRPr="00F51053" w:rsidRDefault="00D14612" w:rsidP="00DC6986">
      <w:r w:rsidRPr="00F51053">
        <w:t xml:space="preserve">Roelofs, A., &amp; Straker, L. (2002). The experience of musculoskeletal discomfort amongst bank tellers who just sit, just stand or sit and stand at work. </w:t>
      </w:r>
      <w:r w:rsidRPr="00F51053">
        <w:rPr>
          <w:i/>
        </w:rPr>
        <w:t>Ergonomics Journal of South Africa, 14</w:t>
      </w:r>
      <w:r w:rsidRPr="00F51053">
        <w:t xml:space="preserve">(2), 11-29. </w:t>
      </w:r>
    </w:p>
    <w:p w:rsidR="00D14612" w:rsidRPr="00F51053" w:rsidRDefault="00D14612" w:rsidP="00DC6986">
      <w:r w:rsidRPr="00F51053">
        <w:t xml:space="preserve">Ryan, C. G., Dall, P. M., Granat, M. H., &amp; Grant, P. M. (2011). Sitting patterns at work: objective measurement of adherence to current recommendations. </w:t>
      </w:r>
      <w:r w:rsidRPr="00F51053">
        <w:rPr>
          <w:i/>
        </w:rPr>
        <w:t>Ergonomics, 54</w:t>
      </w:r>
      <w:r w:rsidRPr="00F51053">
        <w:t xml:space="preserve">(6), 531-538. </w:t>
      </w:r>
    </w:p>
    <w:p w:rsidR="00D14612" w:rsidRPr="00F51053" w:rsidRDefault="00D14612" w:rsidP="00DC6986">
      <w:r w:rsidRPr="00F51053">
        <w:t xml:space="preserve">Ryde, G. C., Brown, H. E., Gilson, N. D., &amp; Brown, W. J. (2014). Are we chained to our desks? Describing desk based sitting using a novel measure of occupational sitting. </w:t>
      </w:r>
      <w:r w:rsidRPr="00F51053">
        <w:rPr>
          <w:i/>
        </w:rPr>
        <w:t>J Phys Act Health, 11</w:t>
      </w:r>
      <w:r w:rsidRPr="00F51053">
        <w:t xml:space="preserve">, 1318-1323. </w:t>
      </w:r>
    </w:p>
    <w:p w:rsidR="00D14612" w:rsidRPr="00F51053" w:rsidRDefault="00D14612" w:rsidP="00DC6986">
      <w:r w:rsidRPr="00F51053">
        <w:t xml:space="preserve">Ryde, G. C., Gilson, N. D., Suppini, A., &amp; Brown, W. J. (2012). Validation of a novel, objective measure of occupational sitting. </w:t>
      </w:r>
      <w:r w:rsidRPr="00F51053">
        <w:rPr>
          <w:i/>
        </w:rPr>
        <w:t>Journal of Occupational Health, 54</w:t>
      </w:r>
      <w:r w:rsidRPr="00F51053">
        <w:t>(5), 383-386.</w:t>
      </w:r>
      <w:r w:rsidR="00DD4AD7">
        <w:t xml:space="preserve"> </w:t>
      </w:r>
      <w:r w:rsidRPr="00F51053">
        <w:t xml:space="preserve">Retrieved from </w:t>
      </w:r>
      <w:hyperlink r:id="rId45" w:history="1">
        <w:r w:rsidRPr="00F51053">
          <w:rPr>
            <w:rStyle w:val="Hyperlink"/>
          </w:rPr>
          <w:t>http://www.ncbi.nlm.nih.gov/pubmed/22785169</w:t>
        </w:r>
      </w:hyperlink>
    </w:p>
    <w:p w:rsidR="00D14612" w:rsidRPr="00F51053" w:rsidRDefault="00D14612" w:rsidP="00DC6986">
      <w:r w:rsidRPr="00F51053">
        <w:t xml:space="preserve">Safe Work Australia. (2011a). </w:t>
      </w:r>
      <w:r w:rsidRPr="00F51053">
        <w:rPr>
          <w:i/>
        </w:rPr>
        <w:t>Hazardous Manual Tasks - Code of Practice</w:t>
      </w:r>
      <w:r w:rsidRPr="00F51053">
        <w:t xml:space="preserve">. Retrieved from Canberra, Australia: </w:t>
      </w:r>
    </w:p>
    <w:p w:rsidR="00D14612" w:rsidRPr="00F51053" w:rsidRDefault="00D14612" w:rsidP="00DC6986">
      <w:r w:rsidRPr="00F51053">
        <w:t xml:space="preserve">Safe Work Australia. (2011b). </w:t>
      </w:r>
      <w:r w:rsidRPr="00F51053">
        <w:rPr>
          <w:i/>
        </w:rPr>
        <w:t>How to Manage Work Health and Safety Risks - Code of Practice</w:t>
      </w:r>
      <w:r w:rsidRPr="00F51053">
        <w:t xml:space="preserve">. Retrieved from Canberra, Australia: </w:t>
      </w:r>
    </w:p>
    <w:p w:rsidR="00D14612" w:rsidRPr="00F51053" w:rsidRDefault="00D14612" w:rsidP="00DC6986">
      <w:r w:rsidRPr="00F51053">
        <w:t xml:space="preserve">Safe Work Australia. (2011c). National hazard exposure worker surveillance: Exposure to biomechanical demands, pain and fatigue symptoms and the provision of controls in Australian workplaces. Retrieved from Canberra, Australia: </w:t>
      </w:r>
    </w:p>
    <w:p w:rsidR="00D14612" w:rsidRPr="00F51053" w:rsidRDefault="00D14612" w:rsidP="00DC6986">
      <w:r w:rsidRPr="00F51053">
        <w:t>Safe Work Australia. (2015). Principles of good work design - A work health and safety handbook. Canberra, Australia.</w:t>
      </w:r>
    </w:p>
    <w:p w:rsidR="00D14612" w:rsidRPr="00F51053" w:rsidRDefault="00D14612" w:rsidP="00DC6986">
      <w:r w:rsidRPr="00F51053">
        <w:t xml:space="preserve">Saidj, M., Jorgensen, T., Jacobsen, R. K., Linneberg, A., &amp; Aadahl, M. (2013). Separate and joint associations of occupational and leisure-time sitting with cardio-metabolic risk factors in working adults: a cross-sectional study. </w:t>
      </w:r>
      <w:r w:rsidRPr="00F51053">
        <w:rPr>
          <w:i/>
        </w:rPr>
        <w:t>PLoS One, 8</w:t>
      </w:r>
      <w:r w:rsidRPr="00F51053">
        <w:t>(8), e70213. doi:10.1371/journal.pone.0070213</w:t>
      </w:r>
    </w:p>
    <w:p w:rsidR="00D14612" w:rsidRPr="00F51053" w:rsidRDefault="00D14612" w:rsidP="00DC6986">
      <w:r w:rsidRPr="00F51053">
        <w:t xml:space="preserve">Saunders, L. E., Green, J. M., Petticrew, M. P., Steinbach, R., &amp; Roberts, H. (2013). What are the health benefits of active travel? A systematic review of trials and cohort studies. </w:t>
      </w:r>
      <w:r w:rsidRPr="00F51053">
        <w:rPr>
          <w:i/>
        </w:rPr>
        <w:t>PLoS One, 8</w:t>
      </w:r>
      <w:r w:rsidRPr="00F51053">
        <w:t xml:space="preserve">(8), e69912. </w:t>
      </w:r>
    </w:p>
    <w:p w:rsidR="00D14612" w:rsidRPr="00F51053" w:rsidRDefault="00D14612" w:rsidP="00DC6986">
      <w:r w:rsidRPr="00F51053">
        <w:t xml:space="preserve">Saunders, T. J., Larouche, R., Colley, R. C., &amp; Tremblay, M. S. (2012). Acute sedentary behaviour and markers of cardiometabolic risk: a systematic review of intervention studies. </w:t>
      </w:r>
      <w:r w:rsidRPr="00F51053">
        <w:rPr>
          <w:i/>
        </w:rPr>
        <w:t>Journal of nutrition and metabolism, 2012</w:t>
      </w:r>
      <w:r w:rsidRPr="00F51053">
        <w:t>, 1-12. doi:doi:10.1155/2012/712435</w:t>
      </w:r>
    </w:p>
    <w:p w:rsidR="00D14612" w:rsidRPr="00F51053" w:rsidRDefault="00D14612" w:rsidP="00DC6986">
      <w:r w:rsidRPr="00F51053">
        <w:t xml:space="preserve">Schane, R. E., Ling, P. M., &amp; Glantz, S. A. (2010). Health effects of light and intermittent smoking: a review. </w:t>
      </w:r>
      <w:r w:rsidRPr="00F51053">
        <w:rPr>
          <w:i/>
        </w:rPr>
        <w:t>Circulation, 121</w:t>
      </w:r>
      <w:r w:rsidRPr="00F51053">
        <w:t>(13), 1518-1522. doi:10.1161/CIRCULATIONAHA.109.904235</w:t>
      </w:r>
    </w:p>
    <w:p w:rsidR="00D14612" w:rsidRPr="00F51053" w:rsidRDefault="00D14612" w:rsidP="00DC6986">
      <w:r w:rsidRPr="00F51053">
        <w:lastRenderedPageBreak/>
        <w:t xml:space="preserve">Schmid, D., &amp; Leitzmann, M. F. (2014). Television viewing and time spent sedentary in relation to cancer risk: a meta-analysis. </w:t>
      </w:r>
      <w:r w:rsidRPr="00F51053">
        <w:rPr>
          <w:i/>
        </w:rPr>
        <w:t>Journal of the National Cancer Institute, 106</w:t>
      </w:r>
      <w:r w:rsidRPr="00F51053">
        <w:t>(7), dju098. doi:10.1093/jnci/dju098</w:t>
      </w:r>
    </w:p>
    <w:p w:rsidR="00D14612" w:rsidRPr="00F51053" w:rsidRDefault="00D14612" w:rsidP="00DC6986">
      <w:r w:rsidRPr="00F51053">
        <w:t>Schodde and Comcare (Compensation) [2015] AATA 598</w:t>
      </w:r>
      <w:r w:rsidR="00DD4AD7">
        <w:t xml:space="preserve"> </w:t>
      </w:r>
      <w:r w:rsidRPr="00F51053">
        <w:t>(Administrative Appeals Tribunal 2015).</w:t>
      </w:r>
    </w:p>
    <w:p w:rsidR="00D14612" w:rsidRPr="00F51053" w:rsidRDefault="00D14612" w:rsidP="00DC6986">
      <w:r w:rsidRPr="00F51053">
        <w:t xml:space="preserve">Schofield, G., Badlands, H., &amp; Oliver, M. (2005). Objectively-measured physical activity in New Zealand workers. </w:t>
      </w:r>
      <w:r w:rsidRPr="00F51053">
        <w:rPr>
          <w:i/>
        </w:rPr>
        <w:t>Journal of Science and Medicine in Sports, 8</w:t>
      </w:r>
      <w:r w:rsidRPr="00F51053">
        <w:t>(2), 143-151.</w:t>
      </w:r>
      <w:r w:rsidR="00DD4AD7">
        <w:t xml:space="preserve"> </w:t>
      </w:r>
      <w:r w:rsidRPr="00F51053">
        <w:t xml:space="preserve">Retrieved from </w:t>
      </w:r>
      <w:hyperlink r:id="rId46" w:history="1">
        <w:r w:rsidRPr="00F51053">
          <w:rPr>
            <w:rStyle w:val="Hyperlink"/>
          </w:rPr>
          <w:t>http://www.ncbi.nlm.nih.gov/pubmed/16075774</w:t>
        </w:r>
      </w:hyperlink>
    </w:p>
    <w:p w:rsidR="00D14612" w:rsidRPr="00F51053" w:rsidRDefault="00D14612" w:rsidP="00DC6986">
      <w:r w:rsidRPr="00F51053">
        <w:t xml:space="preserve">Sedentary Behaviour Research Network. (2012). Letter to the editor: standardized use of the terms "sedentary" and "sedentary behaviours". </w:t>
      </w:r>
      <w:r w:rsidRPr="00F51053">
        <w:rPr>
          <w:i/>
        </w:rPr>
        <w:t>Applied physiology, nutrition, and metabolism, 37</w:t>
      </w:r>
      <w:r w:rsidRPr="00F51053">
        <w:t xml:space="preserve">(3), 540-542. </w:t>
      </w:r>
    </w:p>
    <w:p w:rsidR="00D14612" w:rsidRPr="00F51053" w:rsidRDefault="00D14612" w:rsidP="00DC6986">
      <w:r w:rsidRPr="00F51053">
        <w:t xml:space="preserve">Shen, D., Mao, W., Liu, T., Lin, Q., Lu, X., Wang, Q., . . . Wijndaele, K. (2014). Sedentary behavior and incident cancer: a meta-analysis of prospective studies. </w:t>
      </w:r>
      <w:r w:rsidRPr="00F51053">
        <w:rPr>
          <w:i/>
        </w:rPr>
        <w:t>PLoS One, 9</w:t>
      </w:r>
      <w:r w:rsidRPr="00F51053">
        <w:t>(8), e105709. doi:10.1371/journal.pone.0105709</w:t>
      </w:r>
    </w:p>
    <w:p w:rsidR="00D14612" w:rsidRPr="00F51053" w:rsidRDefault="00D14612" w:rsidP="00DC6986">
      <w:r w:rsidRPr="00F51053">
        <w:t xml:space="preserve">Shrestha, N., Ijaz, S., Kukkonen-Harjula, K. T., Kumar, S., &amp; Nwankwo, C. P. (2015). Workplace interventions for reducing sitting at work. </w:t>
      </w:r>
      <w:r w:rsidRPr="00F51053">
        <w:rPr>
          <w:i/>
        </w:rPr>
        <w:t>Cochrane Database Syst Rev, 1</w:t>
      </w:r>
      <w:r w:rsidRPr="00F51053">
        <w:t>, CD010912. doi:10.1002/14651858.CD010912.pub2</w:t>
      </w:r>
    </w:p>
    <w:p w:rsidR="00D14612" w:rsidRPr="00F51053" w:rsidRDefault="00D14612" w:rsidP="00DC6986">
      <w:r w:rsidRPr="00F51053">
        <w:t xml:space="preserve">Srinivasan, D., &amp; Mathiassen, S. E. (2012). Motor variability in occupational health and performance. </w:t>
      </w:r>
      <w:r w:rsidRPr="00F51053">
        <w:rPr>
          <w:i/>
        </w:rPr>
        <w:t>Clinical Biomechanics, 27</w:t>
      </w:r>
      <w:r w:rsidRPr="00F51053">
        <w:t>(10), 979-993. doi:10.1016/j.clinbiomech.2012.08.007</w:t>
      </w:r>
    </w:p>
    <w:p w:rsidR="00D14612" w:rsidRPr="00F51053" w:rsidRDefault="00D14612" w:rsidP="00DC6986">
      <w:r w:rsidRPr="00F51053">
        <w:t xml:space="preserve">Stamatakis, E., Chau, J. Y., Pedisic, Z., Bauman, A., Macniven, R., Coombs, N., &amp; Hamer, M. (2013). Are sitting occupations associated with increased all-cause, cancer, and cardiovascular disease mortality risk? A pooled analysis of seven British population cohorts. </w:t>
      </w:r>
      <w:r w:rsidRPr="00F51053">
        <w:rPr>
          <w:i/>
        </w:rPr>
        <w:t>PLoS One, 8</w:t>
      </w:r>
      <w:r w:rsidRPr="00F51053">
        <w:t>(9), e73753. doi:10.1371/journal.pone.0073753</w:t>
      </w:r>
    </w:p>
    <w:p w:rsidR="00D14612" w:rsidRPr="00F51053" w:rsidRDefault="00D14612" w:rsidP="00DC6986">
      <w:r w:rsidRPr="00F51053">
        <w:t xml:space="preserve">Steele, R., &amp; Mummery, K. (2003). Occupational physical activity across occupational categories. </w:t>
      </w:r>
      <w:r w:rsidRPr="00F51053">
        <w:rPr>
          <w:i/>
        </w:rPr>
        <w:t>Journal of Science and Medicine in Sports, 6</w:t>
      </w:r>
      <w:r w:rsidRPr="00F51053">
        <w:t>(4), 398-407.</w:t>
      </w:r>
      <w:r w:rsidR="00DD4AD7">
        <w:t xml:space="preserve"> </w:t>
      </w:r>
      <w:r w:rsidRPr="00F51053">
        <w:t xml:space="preserve">Retrieved from </w:t>
      </w:r>
      <w:hyperlink r:id="rId47" w:history="1">
        <w:r w:rsidRPr="00F51053">
          <w:rPr>
            <w:rStyle w:val="Hyperlink"/>
          </w:rPr>
          <w:t>http://www.ncbi.nlm.nih.gov/pubmed/14723390</w:t>
        </w:r>
      </w:hyperlink>
    </w:p>
    <w:p w:rsidR="00D14612" w:rsidRPr="00F51053" w:rsidRDefault="00D14612" w:rsidP="00DC6986">
      <w:r w:rsidRPr="00F51053">
        <w:t xml:space="preserve">Steeves, J. A., Bassett, D. R., Jr., Thompson, D. L., &amp; Fitzhugh, E. C. (2012). Relationships of occupational and non-occupational physical activity to abdominal obesity. </w:t>
      </w:r>
      <w:r w:rsidRPr="00F51053">
        <w:rPr>
          <w:i/>
        </w:rPr>
        <w:t>International Journal of Obesity, 36</w:t>
      </w:r>
      <w:r w:rsidRPr="00F51053">
        <w:t>(1), 100-106. doi:10.1038/ijo.2011.50</w:t>
      </w:r>
    </w:p>
    <w:p w:rsidR="00D14612" w:rsidRPr="00F51053" w:rsidRDefault="00D14612" w:rsidP="00DC6986">
      <w:r w:rsidRPr="00F51053">
        <w:t xml:space="preserve">Steeves, J. A., Tudor-Locke, C., Murphy, R. A., King, G. A., Fitzhugh, E. C., &amp; Harris, T. B. (2015). Classification of occupational activity categories using accelerometry: NHANES 2003-2004. </w:t>
      </w:r>
      <w:r w:rsidRPr="00F51053">
        <w:rPr>
          <w:i/>
        </w:rPr>
        <w:t>International Journal of Behavioral Nutrition and Physical Activity, 12</w:t>
      </w:r>
      <w:r w:rsidRPr="00F51053">
        <w:t>, 89. doi:10.1186/s12966-015-0235-z</w:t>
      </w:r>
    </w:p>
    <w:p w:rsidR="00D14612" w:rsidRPr="00F51053" w:rsidRDefault="00D14612" w:rsidP="00DC6986">
      <w:r w:rsidRPr="00F51053">
        <w:t xml:space="preserve">Stenlund, T., Ahlgren, C., Lindahl, B., Burell, G., Knutsson, A., Stegmayr, B., &amp; Birgander, L. S. (2007). Patients with burnout in relation to gender and a general population. </w:t>
      </w:r>
      <w:r w:rsidRPr="00F51053">
        <w:rPr>
          <w:i/>
        </w:rPr>
        <w:t>Scandinavian Journal of Public Health, 35</w:t>
      </w:r>
      <w:r w:rsidRPr="00F51053">
        <w:t>(5), 516-523. doi:10.1080/14034940701271874</w:t>
      </w:r>
    </w:p>
    <w:p w:rsidR="00D14612" w:rsidRPr="00F51053" w:rsidRDefault="00D14612" w:rsidP="00DC6986">
      <w:r w:rsidRPr="00F51053">
        <w:t xml:space="preserve">Straker, L., Healy, G. N., Atherton, R., &amp; Dunstan, D. W. (2014). Excessive occupational sitting is not a "safe system of work": time for doctors to get chatting with patients. </w:t>
      </w:r>
      <w:r w:rsidRPr="00F51053">
        <w:rPr>
          <w:i/>
        </w:rPr>
        <w:t>Med J Aust, 201</w:t>
      </w:r>
      <w:r w:rsidRPr="00F51053">
        <w:t>(3), 138-140.</w:t>
      </w:r>
      <w:r w:rsidR="00DD4AD7">
        <w:t xml:space="preserve"> </w:t>
      </w:r>
      <w:r w:rsidRPr="00F51053">
        <w:t xml:space="preserve">Retrieved from </w:t>
      </w:r>
      <w:hyperlink r:id="rId48" w:history="1">
        <w:r w:rsidRPr="00F51053">
          <w:rPr>
            <w:rStyle w:val="Hyperlink"/>
          </w:rPr>
          <w:t>http://www.ncbi.nlm.nih.gov/pubmed/25128944</w:t>
        </w:r>
      </w:hyperlink>
    </w:p>
    <w:p w:rsidR="00D14612" w:rsidRPr="00F51053" w:rsidRDefault="00D14612" w:rsidP="00DC6986">
      <w:r w:rsidRPr="00F51053">
        <w:t xml:space="preserve">Straker, L., Levine, J., &amp; Campbell, A. (2009). The effects of walking and cycling computer workstations on keyboard and mouse performance. </w:t>
      </w:r>
      <w:r w:rsidRPr="00F51053">
        <w:rPr>
          <w:i/>
        </w:rPr>
        <w:t>Hum Factors, 51</w:t>
      </w:r>
      <w:r w:rsidRPr="00F51053">
        <w:t>(6), 831-844.</w:t>
      </w:r>
      <w:r w:rsidR="00DD4AD7">
        <w:t xml:space="preserve"> </w:t>
      </w:r>
      <w:r w:rsidRPr="00F51053">
        <w:t xml:space="preserve">Retrieved from </w:t>
      </w:r>
      <w:hyperlink r:id="rId49" w:history="1">
        <w:r w:rsidRPr="00F51053">
          <w:rPr>
            <w:rStyle w:val="Hyperlink"/>
          </w:rPr>
          <w:t>http://www.ncbi.nlm.nih.gov/pubmed/20415158</w:t>
        </w:r>
      </w:hyperlink>
    </w:p>
    <w:p w:rsidR="00D14612" w:rsidRPr="00F51053" w:rsidRDefault="00D14612" w:rsidP="00DC6986">
      <w:r w:rsidRPr="00F51053">
        <w:t xml:space="preserve">Straker, L., &amp; Mathiassen, S. E. (2009). Increased physical work loads in modern work--a necessity for better health and performance? </w:t>
      </w:r>
      <w:r w:rsidRPr="00F51053">
        <w:rPr>
          <w:i/>
        </w:rPr>
        <w:t>Ergonomics, 52</w:t>
      </w:r>
      <w:r w:rsidRPr="00F51053">
        <w:t>(10), 1215-1225. doi:10.1080/00140130903039101</w:t>
      </w:r>
    </w:p>
    <w:p w:rsidR="00D14612" w:rsidRPr="00F51053" w:rsidRDefault="00D14612" w:rsidP="00DC6986">
      <w:r w:rsidRPr="00F51053">
        <w:lastRenderedPageBreak/>
        <w:t xml:space="preserve">Swartz, A. M., Rote, A. E., Welch, W. A., Maeda, H., Hart, T. L., Cho, Y. I., &amp; Strath, S. J. (2014). Prompts to disrupt sitting time and increase physical activity at work, 2011-2012. </w:t>
      </w:r>
      <w:r w:rsidRPr="00F51053">
        <w:rPr>
          <w:i/>
        </w:rPr>
        <w:t>Prev Chronic Dis, 11</w:t>
      </w:r>
      <w:r w:rsidRPr="00F51053">
        <w:t>, 73. doi:10.5888/pcd11.130318</w:t>
      </w:r>
    </w:p>
    <w:p w:rsidR="00D14612" w:rsidRPr="00F51053" w:rsidRDefault="00D14612" w:rsidP="00DC6986">
      <w:r w:rsidRPr="00F51053">
        <w:t xml:space="preserve">Tew, G. A., Posso, M. C., Arundel, C. E., &amp; McDaid, C. M. (2015). Systematic review: height-adjustable workstations to reduce sedentary behaviour in office-based workers. </w:t>
      </w:r>
      <w:r w:rsidRPr="00F51053">
        <w:rPr>
          <w:i/>
        </w:rPr>
        <w:t>Occup Med (Lond), 65</w:t>
      </w:r>
      <w:r w:rsidRPr="00F51053">
        <w:t>(5), 357-366. doi:10.1093/occmed/kqv044</w:t>
      </w:r>
    </w:p>
    <w:p w:rsidR="00D14612" w:rsidRPr="00F51053" w:rsidRDefault="00D14612" w:rsidP="00DC6986">
      <w:r w:rsidRPr="00F51053">
        <w:t xml:space="preserve">Teychenne, M., Costigan, S. A., &amp; Parker, K. (2015). The association between sedentary behaviour and risk of anxiety: a systematic review. </w:t>
      </w:r>
      <w:r w:rsidRPr="00F51053">
        <w:rPr>
          <w:i/>
        </w:rPr>
        <w:t>BMC Public Health, 15</w:t>
      </w:r>
      <w:r w:rsidRPr="00F51053">
        <w:t>, 513. doi:10.1186/s12889-015-1843-x</w:t>
      </w:r>
    </w:p>
    <w:p w:rsidR="00D14612" w:rsidRPr="00F51053" w:rsidRDefault="00D14612" w:rsidP="00DC6986">
      <w:r w:rsidRPr="00F51053">
        <w:t xml:space="preserve">Teychenne, M., &amp; York, R. (2013). Physical activity, sedentary behavior, and postnatal depressive symptoms: a review. </w:t>
      </w:r>
      <w:r w:rsidRPr="00F51053">
        <w:rPr>
          <w:i/>
        </w:rPr>
        <w:t>Am J Prev Med, 45</w:t>
      </w:r>
      <w:r w:rsidRPr="00F51053">
        <w:t>(2), 217-227. doi:10.1016/j.amepre.2013.04.004</w:t>
      </w:r>
    </w:p>
    <w:p w:rsidR="00D14612" w:rsidRPr="00F51053" w:rsidRDefault="00D14612" w:rsidP="00DC6986">
      <w:r w:rsidRPr="00F51053">
        <w:t xml:space="preserve">Thompson, W. G., Foster, R. C., Eide, D. S., &amp; Levine, J. A. (2008). Feasibility of a walking workstation to increase daily walking. </w:t>
      </w:r>
      <w:r w:rsidRPr="00F51053">
        <w:rPr>
          <w:i/>
        </w:rPr>
        <w:t>Br J Sports Med, 42</w:t>
      </w:r>
      <w:r w:rsidRPr="00F51053">
        <w:t>(3), 225-228. doi:10.1136/bjsm.2007.039479</w:t>
      </w:r>
    </w:p>
    <w:p w:rsidR="00D14612" w:rsidRPr="00F51053" w:rsidRDefault="00D14612" w:rsidP="00DC6986">
      <w:r w:rsidRPr="00F51053">
        <w:t xml:space="preserve">Thorp, A. A., Healy, G. N., Winkler, E., Clark, B. K., Gardiner, P. A., Owen, N., &amp; Dunstan, D. W. (2012). Prolonged sedentary time and physical activity in workplace and non-work contexts: a cross-sectional study of office, customer service and call centre employees. </w:t>
      </w:r>
      <w:r w:rsidRPr="00F51053">
        <w:rPr>
          <w:i/>
        </w:rPr>
        <w:t>International Journal of Behavioral Nutrition and Physical Activity, 9</w:t>
      </w:r>
      <w:r w:rsidRPr="00F51053">
        <w:t>, 128. doi:10.1186/1479-5868-9-128</w:t>
      </w:r>
    </w:p>
    <w:p w:rsidR="00D14612" w:rsidRPr="00F51053" w:rsidRDefault="00D14612" w:rsidP="00DC6986">
      <w:r w:rsidRPr="00F51053">
        <w:t xml:space="preserve">Thorp, A. A., Kingwell, B. A., Owen, N., &amp; Dunstan, D. W. (2014). Breaking up workplace sitting time with intermittent standing bouts improves fatigue and musculoskeletal discomfort in overweight/obese office workers. </w:t>
      </w:r>
      <w:r w:rsidRPr="00F51053">
        <w:rPr>
          <w:i/>
        </w:rPr>
        <w:t>Occup Environ Med, 71</w:t>
      </w:r>
      <w:r w:rsidRPr="00F51053">
        <w:t>(11), 765-771. doi:10.1136/oemed-2014-102348</w:t>
      </w:r>
    </w:p>
    <w:p w:rsidR="00D14612" w:rsidRPr="00F51053" w:rsidRDefault="00D14612" w:rsidP="00DC6986">
      <w:r w:rsidRPr="00F51053">
        <w:t xml:space="preserve">Thorp, A. A., Kingwell, B. A., Sethi, P., Hammond, L., Owen, N., &amp; Dunstan, D. W. (2014). Alternating bouts of sitting and standing attenuate postprandial glucose responses. </w:t>
      </w:r>
      <w:r w:rsidRPr="00F51053">
        <w:rPr>
          <w:i/>
        </w:rPr>
        <w:t>Med Sci Sports Exerc, 46</w:t>
      </w:r>
      <w:r w:rsidRPr="00F51053">
        <w:t>(11), 2053-2061. doi:10.1249/MSS.0000000000000337</w:t>
      </w:r>
    </w:p>
    <w:p w:rsidR="00D14612" w:rsidRPr="00F51053" w:rsidRDefault="00D14612" w:rsidP="00DC6986">
      <w:r w:rsidRPr="00F51053">
        <w:t xml:space="preserve">Thorp, A. A., Owen, N., Neuhaus, M., &amp; Dunstan, D. W. (2011). Sedentary behaviors and subsequent health outcomes in adults a systematic review of longitudinal studies, 1996-2011. </w:t>
      </w:r>
      <w:r w:rsidRPr="00F51053">
        <w:rPr>
          <w:i/>
        </w:rPr>
        <w:t>Am J Prev Med, 41</w:t>
      </w:r>
      <w:r w:rsidRPr="00F51053">
        <w:t>(2), 207-215. doi:10.1016/j.amepre.2011.05.004</w:t>
      </w:r>
    </w:p>
    <w:p w:rsidR="00D14612" w:rsidRPr="00F51053" w:rsidRDefault="00D14612" w:rsidP="00DC6986">
      <w:r w:rsidRPr="00F51053">
        <w:t xml:space="preserve">Tikkanen, O., Haakana, P., Pesola, A. J., Hakkinen, K., Rantalainen, T., Havu, M., . . . Finni, T. (2013). Muscle activity and inactivity periods during normal daily life. </w:t>
      </w:r>
      <w:r w:rsidRPr="00F51053">
        <w:rPr>
          <w:i/>
        </w:rPr>
        <w:t>PLoS One, 8</w:t>
      </w:r>
      <w:r w:rsidRPr="00F51053">
        <w:t>(1), e52228. doi:10.1371/journal.pone.0052228</w:t>
      </w:r>
    </w:p>
    <w:p w:rsidR="00D14612" w:rsidRPr="00F51053" w:rsidRDefault="00D14612" w:rsidP="00DC6986">
      <w:r w:rsidRPr="00F51053">
        <w:t xml:space="preserve">Tissot, F., Messing, K., &amp; Stock, S. (2009). Studying the relationship between low back pain and working postures among those who stand and those who sit most of the working day. </w:t>
      </w:r>
      <w:r w:rsidRPr="00F51053">
        <w:rPr>
          <w:i/>
        </w:rPr>
        <w:t>Ergonomics, 52</w:t>
      </w:r>
      <w:r w:rsidRPr="00F51053">
        <w:t>(11), 1402-1418. doi:10.1080/00140130903141204</w:t>
      </w:r>
    </w:p>
    <w:p w:rsidR="00D14612" w:rsidRPr="00F51053" w:rsidRDefault="00D14612" w:rsidP="00DC6986">
      <w:r w:rsidRPr="00F51053">
        <w:t xml:space="preserve">Torbeyns, T., Bailey, S., Bos, I., &amp; Meeusen, R. (2014). Active workstations to fight sedentary behaviour. </w:t>
      </w:r>
      <w:r w:rsidRPr="00F51053">
        <w:rPr>
          <w:i/>
        </w:rPr>
        <w:t>Sports Medicine, 44</w:t>
      </w:r>
      <w:r w:rsidRPr="00F51053">
        <w:t>(9), 1261-1273. doi:10.1007/s40279-014-0202-x</w:t>
      </w:r>
    </w:p>
    <w:p w:rsidR="00D14612" w:rsidRPr="00F51053" w:rsidRDefault="00D14612" w:rsidP="00DC6986">
      <w:r w:rsidRPr="00F51053">
        <w:t xml:space="preserve">Tudor-Locke, C., Craig, C. L., Thyfault, J. P., &amp; Spence, J. C. (2013). A step-defined sedentary lifestyle index: &lt;5000 steps/day. </w:t>
      </w:r>
      <w:r w:rsidRPr="00F51053">
        <w:rPr>
          <w:i/>
        </w:rPr>
        <w:t>Applied physiology, nutrition, and metabolism, 38</w:t>
      </w:r>
      <w:r w:rsidRPr="00F51053">
        <w:t>(2), 100-114. doi:10.1139/apnm-2012-0235</w:t>
      </w:r>
    </w:p>
    <w:p w:rsidR="00D14612" w:rsidRPr="00F51053" w:rsidRDefault="00D14612" w:rsidP="00DC6986">
      <w:r w:rsidRPr="00F51053">
        <w:t xml:space="preserve">Tudor-Locke, C., Hendrick, G. A., Duet, M. T., Swift, D. L., Schuna, J. H., Martin, C. K., . . . Church, T. S. (2014). Implementation and adherence issues in a workplace treadmill desk intervention a workplace treadmill desk intervention. </w:t>
      </w:r>
      <w:r w:rsidRPr="00F51053">
        <w:rPr>
          <w:i/>
        </w:rPr>
        <w:t>Applied physiology, nutrition, and metabolism, 39</w:t>
      </w:r>
      <w:r w:rsidRPr="00F51053">
        <w:t>(10), 1104-1111. doi:10.1139/apnm-2013-0435</w:t>
      </w:r>
    </w:p>
    <w:p w:rsidR="00D14612" w:rsidRPr="00F51053" w:rsidRDefault="00D14612" w:rsidP="00DC6986">
      <w:r w:rsidRPr="00F51053">
        <w:lastRenderedPageBreak/>
        <w:t xml:space="preserve">Tudor-Locke, C., Leonardi, C., Johnson, W. D., &amp; Katzmarzyk, P. T. (2011). Time spent in physical activity and sedentary behaviors on the working day: the American time use survey. </w:t>
      </w:r>
      <w:r w:rsidRPr="00F51053">
        <w:rPr>
          <w:i/>
        </w:rPr>
        <w:t>Journal of Occupational and Environmental Medicine, 53</w:t>
      </w:r>
      <w:r w:rsidRPr="00F51053">
        <w:t>(12), 1382-1387. doi:10.1097/JOM.0b013e31823c1402</w:t>
      </w:r>
    </w:p>
    <w:p w:rsidR="00D14612" w:rsidRPr="00F51053" w:rsidRDefault="00D14612" w:rsidP="00DC6986">
      <w:r w:rsidRPr="00F51053">
        <w:t xml:space="preserve">Tudor-Locke, C., Schuna, J. M., Frensham, L. J., &amp; Proenca, M. (2014). Changing the way we work: elevating energy expenditure with workstation alternatives. </w:t>
      </w:r>
      <w:r w:rsidRPr="00F51053">
        <w:rPr>
          <w:i/>
        </w:rPr>
        <w:t>International Journal of Obesity, 38</w:t>
      </w:r>
      <w:r w:rsidRPr="00F51053">
        <w:t>(6), 755-765. doi:10.1038/ijo.2013.223</w:t>
      </w:r>
    </w:p>
    <w:p w:rsidR="00D14612" w:rsidRPr="00F51053" w:rsidRDefault="00D14612" w:rsidP="00DC6986">
      <w:r w:rsidRPr="00F51053">
        <w:t xml:space="preserve">van Beukering, M. D., van Melick, M. J., Mol, B. W., Frings-Dresen, M. H., &amp; Hulshof, C. T. (2014). Physically demanding work and preterm delivery: a systematic review and meta-analysis. </w:t>
      </w:r>
      <w:r w:rsidRPr="00F51053">
        <w:rPr>
          <w:i/>
        </w:rPr>
        <w:t>International Archives of Occupational and Environmental Health, 87</w:t>
      </w:r>
      <w:r w:rsidRPr="00F51053">
        <w:t>(8), 809-834. doi:10.1007/s00420-013-0924-3</w:t>
      </w:r>
    </w:p>
    <w:p w:rsidR="00D14612" w:rsidRPr="00F51053" w:rsidRDefault="00D14612" w:rsidP="00DC6986">
      <w:r w:rsidRPr="00F51053">
        <w:t xml:space="preserve">van der Ploeg, H. P., Chey, T., Ding, D., Chau, J. Y., Stamatakis, E., &amp; Bauman, A. E. (2014). Standing time and all-cause mortality in a large cohort of Australian adults. </w:t>
      </w:r>
      <w:r w:rsidRPr="00F51053">
        <w:rPr>
          <w:i/>
        </w:rPr>
        <w:t>Prev Med, 69</w:t>
      </w:r>
      <w:r w:rsidRPr="00F51053">
        <w:t>, 187-191. doi:10.1016/j.ypmed.2014.10.004</w:t>
      </w:r>
    </w:p>
    <w:p w:rsidR="00D14612" w:rsidRPr="00F51053" w:rsidRDefault="00D14612" w:rsidP="00DC6986">
      <w:r w:rsidRPr="00F51053">
        <w:t xml:space="preserve">van der Ploeg, H. P., Chey, T., Korda, R. J., Banks, E., &amp; Bauman, A. (2012). Sitting time and all-cause mortality risk in 222 497 Australian adults. </w:t>
      </w:r>
      <w:r w:rsidRPr="00F51053">
        <w:rPr>
          <w:i/>
        </w:rPr>
        <w:t>Arch Intern Med, 172</w:t>
      </w:r>
      <w:r w:rsidRPr="00F51053">
        <w:t>(6), 494-500. doi:10.1001/archinternmed.2011.2174</w:t>
      </w:r>
    </w:p>
    <w:p w:rsidR="00D14612" w:rsidRPr="00F51053" w:rsidRDefault="00D14612" w:rsidP="00DC6986">
      <w:r w:rsidRPr="00F51053">
        <w:t xml:space="preserve">van der Ploeg, H. P., Moller, S. V., Hannerz, H., van der Beek, A. J., &amp; Holtermann, A. (2015). Temporal changes in occupational sitting time in the Danish workforce and associations with all-cause mortality: results from the Danish work environment cohort study. </w:t>
      </w:r>
      <w:r w:rsidRPr="00F51053">
        <w:rPr>
          <w:i/>
        </w:rPr>
        <w:t>International Journal of Behavioral Nutrition and Physical Activity, 12</w:t>
      </w:r>
      <w:r w:rsidRPr="00F51053">
        <w:t>, 71. doi:10.1186/s12966-015-0233-1</w:t>
      </w:r>
    </w:p>
    <w:p w:rsidR="00D14612" w:rsidRPr="00F51053" w:rsidRDefault="00D14612" w:rsidP="00DC6986">
      <w:r w:rsidRPr="00F51053">
        <w:t xml:space="preserve">van der Ploeg, H. P., Venugopal, K., Chau, J. Y., van Poppel, M. N., Breedveld, K., Merom, D., &amp; Bauman, A. E. (2013). Non-occupational sedentary behaviors: population changes in the Netherlands, 1975-2005. </w:t>
      </w:r>
      <w:r w:rsidRPr="00F51053">
        <w:rPr>
          <w:i/>
        </w:rPr>
        <w:t>Am J Prev Med, 44</w:t>
      </w:r>
      <w:r w:rsidRPr="00F51053">
        <w:t>(4), 382-387. doi:10.1016/j.amepre.2012.11.034</w:t>
      </w:r>
    </w:p>
    <w:p w:rsidR="00D14612" w:rsidRPr="00F51053" w:rsidRDefault="00D14612" w:rsidP="00DC6986">
      <w:r w:rsidRPr="00F51053">
        <w:t xml:space="preserve">van Deursen, L. L., van Deursen, D. L., Snijders, C. J., &amp; Wilke, H. J. (2005). Relationship between everyday activities and spinal shrinkage. </w:t>
      </w:r>
      <w:r w:rsidRPr="00F51053">
        <w:rPr>
          <w:i/>
        </w:rPr>
        <w:t>Clinical Biomechanics, 20</w:t>
      </w:r>
      <w:r w:rsidRPr="00F51053">
        <w:t>(5), 547-550. doi:10.1016/j.clinbiomech.2005.01.005</w:t>
      </w:r>
    </w:p>
    <w:p w:rsidR="00D14612" w:rsidRPr="00F51053" w:rsidRDefault="00D14612" w:rsidP="00DC6986">
      <w:r w:rsidRPr="00F51053">
        <w:t xml:space="preserve">van Dieen, J. H., de Looze, M. P., &amp; Hermans, V. (2001). Effects of dynamic office chairs on trunk kinematics, trunk extensor EMG and spinal shrinkage. </w:t>
      </w:r>
      <w:r w:rsidRPr="00F51053">
        <w:rPr>
          <w:i/>
        </w:rPr>
        <w:t>Ergonomics, 44</w:t>
      </w:r>
      <w:r w:rsidRPr="00F51053">
        <w:t>(7), 739-750. doi:10.1080/00140130120297</w:t>
      </w:r>
    </w:p>
    <w:p w:rsidR="00D14612" w:rsidRPr="00F51053" w:rsidRDefault="00D14612" w:rsidP="00DC6986">
      <w:r w:rsidRPr="00F51053">
        <w:t xml:space="preserve">van Uffelen, J. G., Wong, J., Chau, J. Y., van der Ploeg, H. P., Riphagen, I., Gilson, N. D., . . . Brown, W. J. (2010). Occupational sitting and health risks: a systematic review. </w:t>
      </w:r>
      <w:r w:rsidRPr="00F51053">
        <w:rPr>
          <w:i/>
        </w:rPr>
        <w:t>Am J Prev Med, 39</w:t>
      </w:r>
      <w:r w:rsidRPr="00F51053">
        <w:t>(4), 379-388. doi:10.1016/j.amepre.2010.05.024</w:t>
      </w:r>
    </w:p>
    <w:p w:rsidR="00D14612" w:rsidRPr="00F51053" w:rsidRDefault="00D14612" w:rsidP="00DC6986">
      <w:r w:rsidRPr="00F51053">
        <w:t xml:space="preserve">Vandelanotte, C., Duncan, M. J., Short, C., Rockloff, M., Ronan, K., Happell, B., &amp; Di Milia, L. (2013). Associations between occupational indicators and total, work-based and leisure-time sitting: a cross-sectional study. </w:t>
      </w:r>
      <w:r w:rsidRPr="00F51053">
        <w:rPr>
          <w:i/>
        </w:rPr>
        <w:t>BMC Public Health, 13</w:t>
      </w:r>
      <w:r w:rsidRPr="00F51053">
        <w:t>, 1110. doi:10.1186/1471-2458-13-1110</w:t>
      </w:r>
    </w:p>
    <w:p w:rsidR="00D14612" w:rsidRPr="00F51053" w:rsidRDefault="00D14612" w:rsidP="00DC6986">
      <w:r w:rsidRPr="00F51053">
        <w:t xml:space="preserve">Varela-Mato, V., Yates, T., Biddle, S. J., &amp; Clemes, S. (2015). </w:t>
      </w:r>
      <w:r w:rsidRPr="00F51053">
        <w:rPr>
          <w:i/>
        </w:rPr>
        <w:t>Time spent sitting and cardiovascular health amongst bus drivers: A pilot study</w:t>
      </w:r>
      <w:r w:rsidRPr="00F51053">
        <w:t xml:space="preserve">. Paper presented at the International Society for Behavioural Nutrition and Physical Activity Annual Meeting, Edinburgh, Scotland. </w:t>
      </w:r>
    </w:p>
    <w:p w:rsidR="00D14612" w:rsidRPr="00F51053" w:rsidRDefault="00D14612" w:rsidP="00DC6986">
      <w:r w:rsidRPr="00F51053">
        <w:t xml:space="preserve">Vernikos, J. (1996). Human physiology in space. </w:t>
      </w:r>
      <w:r w:rsidRPr="00F51053">
        <w:rPr>
          <w:i/>
        </w:rPr>
        <w:t>Bioessays, 18</w:t>
      </w:r>
      <w:r w:rsidRPr="00F51053">
        <w:t xml:space="preserve">(12), 1029-1037. </w:t>
      </w:r>
    </w:p>
    <w:p w:rsidR="00D14612" w:rsidRPr="00F51053" w:rsidRDefault="00D14612" w:rsidP="00DC6986">
      <w:r w:rsidRPr="00F51053">
        <w:t xml:space="preserve">Waersted, M., Hanvold, T. N., &amp; Veiersted, K. B. (2010). Computer work and musculoskeletal disorders of the neck and upper extremity: a systematic review. </w:t>
      </w:r>
      <w:r w:rsidRPr="00F51053">
        <w:rPr>
          <w:i/>
        </w:rPr>
        <w:t>BMC Musculoskeletal Disorders, 11</w:t>
      </w:r>
      <w:r w:rsidRPr="00F51053">
        <w:t xml:space="preserve">, 79. </w:t>
      </w:r>
    </w:p>
    <w:p w:rsidR="00D14612" w:rsidRPr="00F51053" w:rsidRDefault="00D14612" w:rsidP="00DC6986">
      <w:r w:rsidRPr="00F51053">
        <w:lastRenderedPageBreak/>
        <w:t xml:space="preserve">Wang, Y., Tuomilehto, J., Jousilahti, P., Antikainen, R., Mahonen, M., Katzmarzyk, P. T., &amp; Hu, G. (2010). Occupational, commuting, and leisure-time physical activity in relation to heart failure among Finnish men and women. </w:t>
      </w:r>
      <w:r w:rsidRPr="00F51053">
        <w:rPr>
          <w:i/>
        </w:rPr>
        <w:t>J Am Coll Cardiol, 56</w:t>
      </w:r>
      <w:r w:rsidRPr="00F51053">
        <w:t>(14), 1140-1148. doi:10.1016/j.jacc.2010.05.035</w:t>
      </w:r>
    </w:p>
    <w:p w:rsidR="00D14612" w:rsidRPr="00F51053" w:rsidRDefault="00D14612" w:rsidP="00DC6986">
      <w:r w:rsidRPr="00F51053">
        <w:t xml:space="preserve">Warburton, D. E., Katzmarzyk, P. T., Rhodes, R. E., &amp; Shephard, R. J. (2007). Evidence-informed physical activity guidelines for Canadian adults. </w:t>
      </w:r>
      <w:r w:rsidRPr="00F51053">
        <w:rPr>
          <w:i/>
        </w:rPr>
        <w:t xml:space="preserve">Canadian Journal of Public Health, 98 </w:t>
      </w:r>
      <w:r w:rsidRPr="00F51053">
        <w:t>(Suppl 2), 16-68.</w:t>
      </w:r>
      <w:r w:rsidR="00DD4AD7">
        <w:t xml:space="preserve"> </w:t>
      </w:r>
      <w:r w:rsidRPr="00F51053">
        <w:t xml:space="preserve">Retrieved from </w:t>
      </w:r>
      <w:hyperlink r:id="rId50" w:history="1">
        <w:r w:rsidRPr="00F51053">
          <w:rPr>
            <w:rStyle w:val="Hyperlink"/>
          </w:rPr>
          <w:t>http://www.ncbi.nlm.nih.gov/pubmed/18213940</w:t>
        </w:r>
      </w:hyperlink>
    </w:p>
    <w:p w:rsidR="00D14612" w:rsidRPr="00F51053" w:rsidRDefault="00D14612" w:rsidP="00DC6986">
      <w:r w:rsidRPr="00F51053">
        <w:t xml:space="preserve">Western Australia Commission for Occupational Safety and Health. (2005). </w:t>
      </w:r>
      <w:r w:rsidRPr="00F51053">
        <w:rPr>
          <w:i/>
        </w:rPr>
        <w:t>Occupational Safety and Health in Call Centres - Code of practice</w:t>
      </w:r>
      <w:r w:rsidRPr="00F51053">
        <w:t xml:space="preserve">. Retrieved from Perth, Australia: </w:t>
      </w:r>
    </w:p>
    <w:p w:rsidR="00D14612" w:rsidRPr="00F51053" w:rsidRDefault="00D14612" w:rsidP="00DC6986">
      <w:r w:rsidRPr="00F51053">
        <w:t xml:space="preserve">Wilmot, E. G., Edwardson, C. L., Achana, F. A., Davies, M. J., Gorely, T., Gray, L. J., . . . Biddle, S. J. (2012). Sedentary time in adults and the association with diabetes, cardiovascular disease and death: systematic review and meta-analysis. </w:t>
      </w:r>
      <w:r w:rsidRPr="00F51053">
        <w:rPr>
          <w:i/>
        </w:rPr>
        <w:t>Diabetologia, 55</w:t>
      </w:r>
      <w:r w:rsidRPr="00F51053">
        <w:t>(11), 2895-2905. doi:10.1007/s00125-012-2677-z</w:t>
      </w:r>
    </w:p>
    <w:p w:rsidR="00D14612" w:rsidRPr="00F51053" w:rsidRDefault="00D14612" w:rsidP="00DC6986">
      <w:r w:rsidRPr="00F51053">
        <w:t xml:space="preserve">Wong, J. Y., Gilson, N. D., Bush, R. A., &amp; Brown, W. J. (2014). Patterns and perceptions of physical activity and sedentary time in male transport drivers working in regional Australia. </w:t>
      </w:r>
      <w:r w:rsidRPr="00F51053">
        <w:rPr>
          <w:i/>
        </w:rPr>
        <w:t>Aust N Z J Public Health, 38</w:t>
      </w:r>
      <w:r w:rsidRPr="00F51053">
        <w:t>(4), 314-320. doi:10.1111/1753-6405.12214</w:t>
      </w:r>
    </w:p>
    <w:p w:rsidR="00D14612" w:rsidRPr="00F51053" w:rsidRDefault="00D14612" w:rsidP="00DC6986">
      <w:r w:rsidRPr="00F51053">
        <w:t xml:space="preserve">World Health Organization. (2010). </w:t>
      </w:r>
      <w:r w:rsidRPr="00F51053">
        <w:rPr>
          <w:i/>
        </w:rPr>
        <w:t>Five keys to healthy workplaces</w:t>
      </w:r>
      <w:r w:rsidRPr="00F51053">
        <w:t xml:space="preserve">. Retrieved from Geneva, Switzerland: </w:t>
      </w:r>
    </w:p>
    <w:p w:rsidR="00D14612" w:rsidRPr="00F51053" w:rsidRDefault="00D14612" w:rsidP="00DC6986">
      <w:r w:rsidRPr="00F51053">
        <w:t xml:space="preserve">Zhai, L., Zhang, Y., &amp; Zhang, D. (2015). Sedentary behaviour and the risk of depression: a meta-analysis. </w:t>
      </w:r>
      <w:r w:rsidRPr="00F51053">
        <w:rPr>
          <w:i/>
        </w:rPr>
        <w:t>Br J Sports Med, 49</w:t>
      </w:r>
      <w:r w:rsidRPr="00F51053">
        <w:t>(11), 705-709. doi:10.1136/bjsports-2014-093613</w:t>
      </w:r>
    </w:p>
    <w:p w:rsidR="00D14612" w:rsidRPr="00F51053" w:rsidRDefault="00D14612" w:rsidP="00DC6986">
      <w:r w:rsidRPr="00F51053">
        <w:t xml:space="preserve">Zhang, D., Jiang, W., Wu, Y., &amp; Jiang, X. (2014). Re: Television viewing and time spent sedentary in relation to cancer risk: a meta-analysis. </w:t>
      </w:r>
      <w:r w:rsidRPr="00F51053">
        <w:rPr>
          <w:i/>
        </w:rPr>
        <w:t>Journal of the National Cancer Institute, 106</w:t>
      </w:r>
      <w:r w:rsidRPr="00F51053">
        <w:t>(11), dju303. doi:10.1093/jnci/dju303</w:t>
      </w:r>
    </w:p>
    <w:p w:rsidR="00D34815" w:rsidRPr="00F51053" w:rsidRDefault="00D14612" w:rsidP="00DC6986">
      <w:r w:rsidRPr="00F51053">
        <w:t xml:space="preserve">Zhou, Y., Zhao, H., &amp; Peng, C. (2015). Association of sedentary behavior with the risk of breast cancer in women: update meta-analysis of observational studies. </w:t>
      </w:r>
      <w:r w:rsidRPr="00F51053">
        <w:rPr>
          <w:i/>
        </w:rPr>
        <w:t>Ann Epidemiol, 25</w:t>
      </w:r>
      <w:r w:rsidRPr="00F51053">
        <w:t>(9), 687-697. doi:10.1016/j.annepidem.2015.05.007</w:t>
      </w:r>
    </w:p>
    <w:p w:rsidR="00FF7F27" w:rsidRPr="00F51053" w:rsidRDefault="00FF7F27" w:rsidP="00DC6986">
      <w:pPr>
        <w:pStyle w:val="EndNoteBibliography"/>
      </w:pPr>
    </w:p>
    <w:p w:rsidR="00D34815" w:rsidRPr="00F51053" w:rsidRDefault="006F7879" w:rsidP="00D34815">
      <w:pPr>
        <w:pStyle w:val="MediumList2-Accent21"/>
        <w:spacing w:after="240"/>
        <w:ind w:left="426" w:hanging="426"/>
        <w:jc w:val="center"/>
        <w:rPr>
          <w:rFonts w:asciiTheme="minorBidi" w:hAnsiTheme="minorBidi"/>
          <w:b/>
        </w:rPr>
      </w:pPr>
      <w:r w:rsidRPr="00F51053">
        <w:rPr>
          <w:rFonts w:asciiTheme="minorBidi" w:hAnsiTheme="minorBidi"/>
          <w:b/>
          <w:sz w:val="20"/>
          <w:szCs w:val="20"/>
        </w:rPr>
        <w:fldChar w:fldCharType="end"/>
      </w:r>
      <w:bookmarkEnd w:id="83"/>
      <w:r w:rsidR="00D0123E" w:rsidRPr="00F51053">
        <w:rPr>
          <w:rFonts w:asciiTheme="minorBidi" w:hAnsiTheme="minorBidi"/>
          <w:b/>
        </w:rPr>
        <w:t>Report Ends</w:t>
      </w:r>
    </w:p>
    <w:p w:rsidR="00D0123E" w:rsidRPr="00F51053" w:rsidRDefault="00D0123E" w:rsidP="00D34815">
      <w:pPr>
        <w:pStyle w:val="MediumList2-Accent21"/>
        <w:pBdr>
          <w:top w:val="single" w:sz="4" w:space="1" w:color="auto"/>
        </w:pBdr>
        <w:spacing w:after="240"/>
        <w:jc w:val="center"/>
        <w:rPr>
          <w:rFonts w:asciiTheme="minorBidi" w:hAnsiTheme="minorBidi"/>
          <w:b/>
          <w:highlight w:val="yellow"/>
        </w:rPr>
      </w:pPr>
    </w:p>
    <w:sectPr w:rsidR="00D0123E" w:rsidRPr="00F51053" w:rsidSect="003E7D47">
      <w:headerReference w:type="default" r:id="rId51"/>
      <w:footerReference w:type="default" r:id="rId52"/>
      <w:pgSz w:w="11906" w:h="16838" w:code="9"/>
      <w:pgMar w:top="1440" w:right="1797" w:bottom="1440" w:left="179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660F" w:rsidRDefault="0057660F" w:rsidP="00DC6986">
      <w:r>
        <w:separator/>
      </w:r>
    </w:p>
  </w:endnote>
  <w:endnote w:type="continuationSeparator" w:id="0">
    <w:p w:rsidR="0057660F" w:rsidRDefault="0057660F" w:rsidP="00DC69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yriad Pro">
    <w:panose1 w:val="00000000000000000000"/>
    <w:charset w:val="00"/>
    <w:family w:val="swiss"/>
    <w:notTrueType/>
    <w:pitch w:val="variable"/>
    <w:sig w:usb0="20000287" w:usb1="00000001" w:usb2="00000000" w:usb3="00000000" w:csb0="0000019F" w:csb1="00000000"/>
  </w:font>
  <w:font w:name="AvantGarde CondBook">
    <w:altName w:val="Cambri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AdvOT8b40f9c2.B+22">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6363762"/>
      <w:docPartObj>
        <w:docPartGallery w:val="Page Numbers (Bottom of Page)"/>
        <w:docPartUnique/>
      </w:docPartObj>
    </w:sdtPr>
    <w:sdtEndPr>
      <w:rPr>
        <w:noProof/>
      </w:rPr>
    </w:sdtEndPr>
    <w:sdtContent>
      <w:p w:rsidR="0057660F" w:rsidRDefault="0057660F" w:rsidP="00DC6986">
        <w:pPr>
          <w:pStyle w:val="Footer"/>
        </w:pPr>
        <w:r>
          <w:fldChar w:fldCharType="begin"/>
        </w:r>
        <w:r>
          <w:instrText xml:space="preserve"> PAGE   \* MERGEFORMAT </w:instrText>
        </w:r>
        <w:r>
          <w:fldChar w:fldCharType="separate"/>
        </w:r>
        <w:r w:rsidR="00E35933">
          <w:rPr>
            <w:noProof/>
          </w:rPr>
          <w:t>3</w:t>
        </w:r>
        <w:r>
          <w:rPr>
            <w:noProof/>
          </w:rPr>
          <w:fldChar w:fldCharType="end"/>
        </w:r>
      </w:p>
    </w:sdtContent>
  </w:sdt>
  <w:p w:rsidR="0057660F" w:rsidRDefault="0057660F" w:rsidP="00DC698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60F" w:rsidRPr="002F49B6" w:rsidRDefault="0057660F" w:rsidP="00DC698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60F" w:rsidRPr="002F49B6" w:rsidRDefault="0057660F" w:rsidP="00DC698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660F" w:rsidRDefault="0057660F" w:rsidP="00DC6986">
      <w:r>
        <w:separator/>
      </w:r>
    </w:p>
  </w:footnote>
  <w:footnote w:type="continuationSeparator" w:id="0">
    <w:p w:rsidR="0057660F" w:rsidRDefault="0057660F" w:rsidP="00DC6986">
      <w:r>
        <w:continuationSeparator/>
      </w:r>
    </w:p>
  </w:footnote>
  <w:footnote w:id="1">
    <w:p w:rsidR="0057660F" w:rsidRDefault="0057660F" w:rsidP="00DC6986">
      <w:pPr>
        <w:pStyle w:val="FootnoteText"/>
      </w:pPr>
      <w:r>
        <w:rPr>
          <w:rStyle w:val="FootnoteReference"/>
        </w:rPr>
        <w:footnoteRef/>
      </w:r>
      <w:r>
        <w:t xml:space="preserve"> ‘white’ and ‘blue’ collar terms will be used in this report although they have limitations – as discussed in section 5</w:t>
      </w:r>
    </w:p>
  </w:footnote>
  <w:footnote w:id="2">
    <w:p w:rsidR="0057660F" w:rsidRDefault="0057660F" w:rsidP="00DC6986">
      <w:pPr>
        <w:pStyle w:val="FootnoteText"/>
      </w:pPr>
      <w:r>
        <w:rPr>
          <w:rStyle w:val="FootnoteReference"/>
        </w:rPr>
        <w:footnoteRef/>
      </w:r>
      <w:r>
        <w:t xml:space="preserve"> There is no consensus on exactly what constitutes a break. See sections 8, 10, and 12 for further discussion.</w:t>
      </w:r>
    </w:p>
  </w:footnote>
  <w:footnote w:id="3">
    <w:p w:rsidR="0057660F" w:rsidRDefault="0057660F" w:rsidP="00DC6986">
      <w:pPr>
        <w:pStyle w:val="FootnoteText"/>
      </w:pPr>
      <w:r w:rsidRPr="00386F3C">
        <w:rPr>
          <w:rStyle w:val="FootnoteReference"/>
        </w:rPr>
        <w:footnoteRef/>
      </w:r>
      <w:r w:rsidRPr="00386F3C">
        <w:t xml:space="preserve"> </w:t>
      </w:r>
      <w:r w:rsidRPr="007C6C62">
        <w:t xml:space="preserve">Authors of this report are members of the network and more details about the network can be found at </w:t>
      </w:r>
      <w:hyperlink r:id="rId1" w:tooltip="Details about networkof international researchers " w:history="1">
        <w:r w:rsidRPr="007C6C62">
          <w:rPr>
            <w:rStyle w:val="Hyperlink"/>
            <w:rFonts w:ascii="Verdana" w:hAnsi="Verdana"/>
            <w:szCs w:val="24"/>
          </w:rPr>
          <w:t>http://www.sedentarybehaviour.org/</w:t>
        </w:r>
      </w:hyperlink>
      <w:r w:rsidRPr="00386F3C">
        <w:t>.</w:t>
      </w:r>
    </w:p>
  </w:footnote>
  <w:footnote w:id="4">
    <w:p w:rsidR="0057660F" w:rsidRPr="0034684C" w:rsidRDefault="0057660F" w:rsidP="00DC6986">
      <w:pPr>
        <w:pStyle w:val="FootnoteText"/>
      </w:pPr>
      <w:r w:rsidRPr="00525519">
        <w:rPr>
          <w:rStyle w:val="FootnoteReference"/>
          <w:rFonts w:ascii="Verdana" w:hAnsi="Verdana"/>
        </w:rPr>
        <w:footnoteRef/>
      </w:r>
      <w:r w:rsidRPr="00525519">
        <w:t xml:space="preserve"> M</w:t>
      </w:r>
      <w:r w:rsidRPr="00525519">
        <w:rPr>
          <w:bCs/>
          <w:shd w:val="clear" w:color="auto" w:fill="FFFFFF"/>
        </w:rPr>
        <w:t>etabolic equivalent of task (MET)</w:t>
      </w:r>
      <w:r w:rsidRPr="00525519">
        <w:rPr>
          <w:shd w:val="clear" w:color="auto" w:fill="FFFFFF"/>
        </w:rPr>
        <w:t xml:space="preserve"> is the energy expended for an activity - defined as a ratio of the energy expended during quiet sitting (state</w:t>
      </w:r>
      <w:r>
        <w:rPr>
          <w:shd w:val="clear" w:color="auto" w:fill="FFFFFF"/>
        </w:rPr>
        <w:t>d</w:t>
      </w:r>
      <w:r w:rsidRPr="00525519">
        <w:rPr>
          <w:shd w:val="clear" w:color="auto" w:fill="FFFFFF"/>
        </w:rPr>
        <w:t xml:space="preserve"> as oxygen used per kilogram of body weight per minute: 3.5 ml </w:t>
      </w:r>
      <w:proofErr w:type="spellStart"/>
      <w:r w:rsidRPr="00525519">
        <w:rPr>
          <w:shd w:val="clear" w:color="auto" w:fill="FFFFFF"/>
        </w:rPr>
        <w:t>O</w:t>
      </w:r>
      <w:r w:rsidRPr="00525519">
        <w:rPr>
          <w:shd w:val="clear" w:color="auto" w:fill="FFFFFF"/>
          <w:vertAlign w:val="subscript"/>
        </w:rPr>
        <w:t>2</w:t>
      </w:r>
      <w:r w:rsidRPr="00525519">
        <w:rPr>
          <w:shd w:val="clear" w:color="auto" w:fill="FFFFFF"/>
        </w:rPr>
        <w:t>·kg</w:t>
      </w:r>
      <w:r w:rsidRPr="00525519">
        <w:rPr>
          <w:shd w:val="clear" w:color="auto" w:fill="FFFFFF"/>
          <w:vertAlign w:val="superscript"/>
        </w:rPr>
        <w:t>−1</w:t>
      </w:r>
      <w:r w:rsidRPr="00525519">
        <w:rPr>
          <w:shd w:val="clear" w:color="auto" w:fill="FFFFFF"/>
        </w:rPr>
        <w:t>·min</w:t>
      </w:r>
      <w:r w:rsidRPr="00525519">
        <w:rPr>
          <w:shd w:val="clear" w:color="auto" w:fill="FFFFFF"/>
          <w:vertAlign w:val="superscript"/>
        </w:rPr>
        <w:t>−1</w:t>
      </w:r>
      <w:proofErr w:type="spellEnd"/>
      <w:r w:rsidRPr="00525519">
        <w:rPr>
          <w:shd w:val="clear" w:color="auto" w:fill="FFFFFF"/>
        </w:rPr>
        <w:t>).</w:t>
      </w:r>
    </w:p>
  </w:footnote>
  <w:footnote w:id="5">
    <w:p w:rsidR="0057660F" w:rsidRDefault="0057660F" w:rsidP="00DC6986">
      <w:pPr>
        <w:pStyle w:val="FootnoteText"/>
      </w:pPr>
      <w:r w:rsidRPr="00AD27B5">
        <w:rPr>
          <w:rStyle w:val="FootnoteReference"/>
        </w:rPr>
        <w:footnoteRef/>
      </w:r>
      <w:r w:rsidRPr="00C271C7">
        <w:t xml:space="preserve"> </w:t>
      </w:r>
      <w:r w:rsidRPr="00B251C7">
        <w:t>Productive tasks refers to tasks which contribute to a relevant work outcome and thus do not include tasks such as going to the bathroom.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60F" w:rsidRDefault="0057660F" w:rsidP="00DC6986">
    <w:pPr>
      <w:pStyle w:val="Header"/>
    </w:pPr>
    <w:r>
      <w:rPr>
        <w:noProof/>
        <w:lang w:val="en-AU" w:eastAsia="en-AU"/>
      </w:rPr>
      <w:drawing>
        <wp:inline distT="0" distB="0" distL="0" distR="0" wp14:anchorId="0F83C988" wp14:editId="4DD73262">
          <wp:extent cx="2761615" cy="554990"/>
          <wp:effectExtent l="0" t="0" r="635" b="0"/>
          <wp:docPr id="2" name="Picture 2" title="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1615" cy="554990"/>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60F" w:rsidRDefault="0057660F" w:rsidP="00DC698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60F" w:rsidRDefault="0057660F" w:rsidP="00DC698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C0604"/>
    <w:multiLevelType w:val="multilevel"/>
    <w:tmpl w:val="014E4452"/>
    <w:lvl w:ilvl="0">
      <w:start w:val="1"/>
      <w:numFmt w:val="decimal"/>
      <w:pStyle w:val="StyleHeading3Verdana"/>
      <w:lvlText w:val="%1."/>
      <w:lvlJc w:val="left"/>
      <w:pPr>
        <w:tabs>
          <w:tab w:val="num" w:pos="720"/>
        </w:tabs>
        <w:ind w:left="720" w:hanging="360"/>
      </w:pPr>
      <w:rPr>
        <w:rFonts w:ascii="Verdana" w:hAnsi="Verdana" w:hint="default"/>
        <w:b w:val="0"/>
        <w:i w:val="0"/>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18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1E2812D3"/>
    <w:multiLevelType w:val="multilevel"/>
    <w:tmpl w:val="2D101EB2"/>
    <w:lvl w:ilvl="0">
      <w:start w:val="1"/>
      <w:numFmt w:val="bullet"/>
      <w:pStyle w:val="ListParagraph"/>
      <w:lvlText w:val=""/>
      <w:lvlJc w:val="left"/>
      <w:pPr>
        <w:tabs>
          <w:tab w:val="num" w:pos="720"/>
        </w:tabs>
        <w:ind w:left="720" w:hanging="360"/>
      </w:pPr>
      <w:rPr>
        <w:rFonts w:ascii="Symbol" w:hAnsi="Symbol" w:hint="default"/>
        <w:b w:val="0"/>
        <w:i w:val="0"/>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024"/>
        </w:tabs>
        <w:ind w:left="2024" w:hanging="18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23DA2707"/>
    <w:multiLevelType w:val="hybridMultilevel"/>
    <w:tmpl w:val="CA4204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B866EE3"/>
    <w:multiLevelType w:val="hybridMultilevel"/>
    <w:tmpl w:val="A8C626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41884AFA"/>
    <w:multiLevelType w:val="hybridMultilevel"/>
    <w:tmpl w:val="55609C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45BA3A16"/>
    <w:multiLevelType w:val="hybridMultilevel"/>
    <w:tmpl w:val="3EC21F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483C78E3"/>
    <w:multiLevelType w:val="hybridMultilevel"/>
    <w:tmpl w:val="CC101FF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59E44B82"/>
    <w:multiLevelType w:val="hybridMultilevel"/>
    <w:tmpl w:val="2176F6D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5A9715A8"/>
    <w:multiLevelType w:val="hybridMultilevel"/>
    <w:tmpl w:val="03F63EBE"/>
    <w:lvl w:ilvl="0" w:tplc="0C09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nsid w:val="60352B87"/>
    <w:multiLevelType w:val="hybridMultilevel"/>
    <w:tmpl w:val="464C62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78453680"/>
    <w:multiLevelType w:val="multilevel"/>
    <w:tmpl w:val="7F24FAA4"/>
    <w:lvl w:ilvl="0">
      <w:start w:val="1"/>
      <w:numFmt w:val="bullet"/>
      <w:lvlText w:val=""/>
      <w:lvlJc w:val="left"/>
      <w:pPr>
        <w:tabs>
          <w:tab w:val="num" w:pos="720"/>
        </w:tabs>
        <w:ind w:left="720" w:hanging="360"/>
      </w:pPr>
      <w:rPr>
        <w:rFonts w:ascii="Symbol" w:hAnsi="Symbol" w:hint="default"/>
        <w:b w:val="0"/>
        <w:i w:val="0"/>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024"/>
        </w:tabs>
        <w:ind w:left="2024" w:hanging="18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0"/>
  </w:num>
  <w:num w:numId="2">
    <w:abstractNumId w:val="5"/>
  </w:num>
  <w:num w:numId="3">
    <w:abstractNumId w:val="0"/>
  </w:num>
  <w:num w:numId="4">
    <w:abstractNumId w:val="1"/>
  </w:num>
  <w:num w:numId="5">
    <w:abstractNumId w:val="4"/>
  </w:num>
  <w:num w:numId="6">
    <w:abstractNumId w:val="3"/>
  </w:num>
  <w:num w:numId="7">
    <w:abstractNumId w:val="9"/>
  </w:num>
  <w:num w:numId="8">
    <w:abstractNumId w:val="6"/>
  </w:num>
  <w:num w:numId="9">
    <w:abstractNumId w:val="8"/>
  </w:num>
  <w:num w:numId="10">
    <w:abstractNumId w:val="2"/>
  </w:num>
  <w:num w:numId="11">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characterSpacingControl w:val="doNotCompress"/>
  <w:hdrShapeDefaults>
    <o:shapedefaults v:ext="edit" spidmax="276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67F56549-3D5F-4082-97C3-1E81D3CAABD3}"/>
    <w:docVar w:name="dgnword-eventsink" w:val="77160376"/>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Verdan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D0123E"/>
    <w:rsid w:val="0000116E"/>
    <w:rsid w:val="00002CE1"/>
    <w:rsid w:val="00003B7B"/>
    <w:rsid w:val="00006E6C"/>
    <w:rsid w:val="000114E7"/>
    <w:rsid w:val="00016753"/>
    <w:rsid w:val="00017824"/>
    <w:rsid w:val="000227AE"/>
    <w:rsid w:val="00023D31"/>
    <w:rsid w:val="000272C4"/>
    <w:rsid w:val="000302B0"/>
    <w:rsid w:val="00030CD5"/>
    <w:rsid w:val="000352D5"/>
    <w:rsid w:val="00036CD8"/>
    <w:rsid w:val="00043464"/>
    <w:rsid w:val="00044B49"/>
    <w:rsid w:val="00044BE1"/>
    <w:rsid w:val="00047D8E"/>
    <w:rsid w:val="00053129"/>
    <w:rsid w:val="00053721"/>
    <w:rsid w:val="00053DE3"/>
    <w:rsid w:val="000551F5"/>
    <w:rsid w:val="000574A5"/>
    <w:rsid w:val="00060F10"/>
    <w:rsid w:val="00061660"/>
    <w:rsid w:val="00065309"/>
    <w:rsid w:val="00066264"/>
    <w:rsid w:val="00067DD3"/>
    <w:rsid w:val="00070E0A"/>
    <w:rsid w:val="00074178"/>
    <w:rsid w:val="00075981"/>
    <w:rsid w:val="000908F0"/>
    <w:rsid w:val="000955D1"/>
    <w:rsid w:val="00095DC8"/>
    <w:rsid w:val="000A16BA"/>
    <w:rsid w:val="000A1B15"/>
    <w:rsid w:val="000A1D1E"/>
    <w:rsid w:val="000A463F"/>
    <w:rsid w:val="000A61D2"/>
    <w:rsid w:val="000A650F"/>
    <w:rsid w:val="000A68C3"/>
    <w:rsid w:val="000B40A2"/>
    <w:rsid w:val="000B462B"/>
    <w:rsid w:val="000C00E1"/>
    <w:rsid w:val="000C20F4"/>
    <w:rsid w:val="000C2D5B"/>
    <w:rsid w:val="000C3713"/>
    <w:rsid w:val="000C523A"/>
    <w:rsid w:val="000D02BF"/>
    <w:rsid w:val="000D1470"/>
    <w:rsid w:val="000D20F4"/>
    <w:rsid w:val="000D452E"/>
    <w:rsid w:val="000D77CB"/>
    <w:rsid w:val="000E0B86"/>
    <w:rsid w:val="000E17E1"/>
    <w:rsid w:val="000E2655"/>
    <w:rsid w:val="000E4E32"/>
    <w:rsid w:val="000F2613"/>
    <w:rsid w:val="000F5D90"/>
    <w:rsid w:val="000F7857"/>
    <w:rsid w:val="00106432"/>
    <w:rsid w:val="001068E6"/>
    <w:rsid w:val="00112955"/>
    <w:rsid w:val="00112B89"/>
    <w:rsid w:val="00113425"/>
    <w:rsid w:val="001148EC"/>
    <w:rsid w:val="001242E6"/>
    <w:rsid w:val="00125794"/>
    <w:rsid w:val="00127E38"/>
    <w:rsid w:val="00130E56"/>
    <w:rsid w:val="00144B2A"/>
    <w:rsid w:val="00145C03"/>
    <w:rsid w:val="001477B7"/>
    <w:rsid w:val="00150F01"/>
    <w:rsid w:val="0015619E"/>
    <w:rsid w:val="00156884"/>
    <w:rsid w:val="00160D86"/>
    <w:rsid w:val="0016755E"/>
    <w:rsid w:val="00167A9C"/>
    <w:rsid w:val="00172EB3"/>
    <w:rsid w:val="0017332A"/>
    <w:rsid w:val="00177619"/>
    <w:rsid w:val="00182994"/>
    <w:rsid w:val="001838DF"/>
    <w:rsid w:val="00190A20"/>
    <w:rsid w:val="001916F1"/>
    <w:rsid w:val="00193791"/>
    <w:rsid w:val="001938DB"/>
    <w:rsid w:val="001A2166"/>
    <w:rsid w:val="001A39BD"/>
    <w:rsid w:val="001B18A2"/>
    <w:rsid w:val="001B5F75"/>
    <w:rsid w:val="001B63BC"/>
    <w:rsid w:val="001B6AD9"/>
    <w:rsid w:val="001C15AB"/>
    <w:rsid w:val="001C1B2A"/>
    <w:rsid w:val="001C1DDE"/>
    <w:rsid w:val="001D0238"/>
    <w:rsid w:val="001D30F0"/>
    <w:rsid w:val="001D3709"/>
    <w:rsid w:val="001D55CA"/>
    <w:rsid w:val="001E11C5"/>
    <w:rsid w:val="001E3D43"/>
    <w:rsid w:val="001F2A2D"/>
    <w:rsid w:val="001F3FDB"/>
    <w:rsid w:val="001F4CEE"/>
    <w:rsid w:val="001F7F28"/>
    <w:rsid w:val="00204228"/>
    <w:rsid w:val="00205CB0"/>
    <w:rsid w:val="00205F39"/>
    <w:rsid w:val="00207422"/>
    <w:rsid w:val="00207840"/>
    <w:rsid w:val="00211C23"/>
    <w:rsid w:val="00212431"/>
    <w:rsid w:val="002171E1"/>
    <w:rsid w:val="00223170"/>
    <w:rsid w:val="002262C1"/>
    <w:rsid w:val="00226504"/>
    <w:rsid w:val="00231D3D"/>
    <w:rsid w:val="00232DB2"/>
    <w:rsid w:val="00236524"/>
    <w:rsid w:val="00240245"/>
    <w:rsid w:val="002412B1"/>
    <w:rsid w:val="00245F20"/>
    <w:rsid w:val="00247B56"/>
    <w:rsid w:val="00253EF8"/>
    <w:rsid w:val="00254CB4"/>
    <w:rsid w:val="00256D94"/>
    <w:rsid w:val="00257347"/>
    <w:rsid w:val="0026366D"/>
    <w:rsid w:val="0027003A"/>
    <w:rsid w:val="0027391C"/>
    <w:rsid w:val="00273A54"/>
    <w:rsid w:val="00273DC0"/>
    <w:rsid w:val="00276924"/>
    <w:rsid w:val="00277BAB"/>
    <w:rsid w:val="00277C1C"/>
    <w:rsid w:val="00277F49"/>
    <w:rsid w:val="0028346B"/>
    <w:rsid w:val="0028415D"/>
    <w:rsid w:val="0028418A"/>
    <w:rsid w:val="00284819"/>
    <w:rsid w:val="00287D48"/>
    <w:rsid w:val="00292A95"/>
    <w:rsid w:val="00293D83"/>
    <w:rsid w:val="00293FD8"/>
    <w:rsid w:val="00294371"/>
    <w:rsid w:val="00295B5F"/>
    <w:rsid w:val="002A2222"/>
    <w:rsid w:val="002A285D"/>
    <w:rsid w:val="002A2A47"/>
    <w:rsid w:val="002A3FE2"/>
    <w:rsid w:val="002B201A"/>
    <w:rsid w:val="002B268E"/>
    <w:rsid w:val="002B438A"/>
    <w:rsid w:val="002B5788"/>
    <w:rsid w:val="002B647E"/>
    <w:rsid w:val="002C120C"/>
    <w:rsid w:val="002C2E75"/>
    <w:rsid w:val="002C300D"/>
    <w:rsid w:val="002C408F"/>
    <w:rsid w:val="002C48A7"/>
    <w:rsid w:val="002C64DE"/>
    <w:rsid w:val="002C6F4C"/>
    <w:rsid w:val="002D4B80"/>
    <w:rsid w:val="002D6D84"/>
    <w:rsid w:val="002E057C"/>
    <w:rsid w:val="002E1D7A"/>
    <w:rsid w:val="002E2441"/>
    <w:rsid w:val="002E6A25"/>
    <w:rsid w:val="002E7379"/>
    <w:rsid w:val="002E7D56"/>
    <w:rsid w:val="002F49B6"/>
    <w:rsid w:val="002F4F4B"/>
    <w:rsid w:val="00300A81"/>
    <w:rsid w:val="003014F7"/>
    <w:rsid w:val="00301D21"/>
    <w:rsid w:val="003159CD"/>
    <w:rsid w:val="0032325F"/>
    <w:rsid w:val="0032614E"/>
    <w:rsid w:val="00330329"/>
    <w:rsid w:val="003324C4"/>
    <w:rsid w:val="00332568"/>
    <w:rsid w:val="00333967"/>
    <w:rsid w:val="0034752D"/>
    <w:rsid w:val="00352156"/>
    <w:rsid w:val="00355FDF"/>
    <w:rsid w:val="00364A79"/>
    <w:rsid w:val="003752B4"/>
    <w:rsid w:val="0038016D"/>
    <w:rsid w:val="00381709"/>
    <w:rsid w:val="0038185F"/>
    <w:rsid w:val="00381B83"/>
    <w:rsid w:val="003837E6"/>
    <w:rsid w:val="0038532E"/>
    <w:rsid w:val="0038723E"/>
    <w:rsid w:val="003940B2"/>
    <w:rsid w:val="0039492A"/>
    <w:rsid w:val="003959B2"/>
    <w:rsid w:val="003A1589"/>
    <w:rsid w:val="003A553F"/>
    <w:rsid w:val="003A5A9D"/>
    <w:rsid w:val="003B00B5"/>
    <w:rsid w:val="003B1C2F"/>
    <w:rsid w:val="003B4C3F"/>
    <w:rsid w:val="003C0339"/>
    <w:rsid w:val="003C15B0"/>
    <w:rsid w:val="003C1AC7"/>
    <w:rsid w:val="003C40E5"/>
    <w:rsid w:val="003C63CE"/>
    <w:rsid w:val="003C6704"/>
    <w:rsid w:val="003C6BB6"/>
    <w:rsid w:val="003D23B2"/>
    <w:rsid w:val="003D2AE4"/>
    <w:rsid w:val="003D7A14"/>
    <w:rsid w:val="003E3389"/>
    <w:rsid w:val="003E7AF8"/>
    <w:rsid w:val="003E7D47"/>
    <w:rsid w:val="003F70ED"/>
    <w:rsid w:val="004026F3"/>
    <w:rsid w:val="0040611F"/>
    <w:rsid w:val="00406534"/>
    <w:rsid w:val="00414743"/>
    <w:rsid w:val="0041483D"/>
    <w:rsid w:val="0042004B"/>
    <w:rsid w:val="00421F60"/>
    <w:rsid w:val="00423D9E"/>
    <w:rsid w:val="004261D2"/>
    <w:rsid w:val="0043037E"/>
    <w:rsid w:val="0043485D"/>
    <w:rsid w:val="00436012"/>
    <w:rsid w:val="004404A7"/>
    <w:rsid w:val="00440F07"/>
    <w:rsid w:val="00446419"/>
    <w:rsid w:val="00447641"/>
    <w:rsid w:val="004518EC"/>
    <w:rsid w:val="00452746"/>
    <w:rsid w:val="00454899"/>
    <w:rsid w:val="00457822"/>
    <w:rsid w:val="0046052A"/>
    <w:rsid w:val="0046320A"/>
    <w:rsid w:val="00466461"/>
    <w:rsid w:val="00467BB7"/>
    <w:rsid w:val="0047247B"/>
    <w:rsid w:val="004770C4"/>
    <w:rsid w:val="00482CEF"/>
    <w:rsid w:val="0048692C"/>
    <w:rsid w:val="004878FE"/>
    <w:rsid w:val="00487F10"/>
    <w:rsid w:val="004900E8"/>
    <w:rsid w:val="00491C09"/>
    <w:rsid w:val="00492455"/>
    <w:rsid w:val="004938FD"/>
    <w:rsid w:val="00495E13"/>
    <w:rsid w:val="00496B5D"/>
    <w:rsid w:val="004A351F"/>
    <w:rsid w:val="004A40A4"/>
    <w:rsid w:val="004A6020"/>
    <w:rsid w:val="004B3CC8"/>
    <w:rsid w:val="004B3CDC"/>
    <w:rsid w:val="004B43E6"/>
    <w:rsid w:val="004B6B6B"/>
    <w:rsid w:val="004B6E28"/>
    <w:rsid w:val="004C6CA2"/>
    <w:rsid w:val="004D3F81"/>
    <w:rsid w:val="004D4CB5"/>
    <w:rsid w:val="004D719A"/>
    <w:rsid w:val="004D76AB"/>
    <w:rsid w:val="004E1BE9"/>
    <w:rsid w:val="004E4CD0"/>
    <w:rsid w:val="004E5FF2"/>
    <w:rsid w:val="004E66E5"/>
    <w:rsid w:val="004E7DED"/>
    <w:rsid w:val="004F0CF2"/>
    <w:rsid w:val="004F6072"/>
    <w:rsid w:val="00500294"/>
    <w:rsid w:val="005013DA"/>
    <w:rsid w:val="0050254A"/>
    <w:rsid w:val="00503185"/>
    <w:rsid w:val="005048B2"/>
    <w:rsid w:val="00507413"/>
    <w:rsid w:val="00507925"/>
    <w:rsid w:val="00507DD3"/>
    <w:rsid w:val="005108B6"/>
    <w:rsid w:val="005121C0"/>
    <w:rsid w:val="00513887"/>
    <w:rsid w:val="00513A29"/>
    <w:rsid w:val="005201CE"/>
    <w:rsid w:val="00520E80"/>
    <w:rsid w:val="0052222B"/>
    <w:rsid w:val="00523B2B"/>
    <w:rsid w:val="00524974"/>
    <w:rsid w:val="00526FD2"/>
    <w:rsid w:val="00527FA8"/>
    <w:rsid w:val="005320FC"/>
    <w:rsid w:val="00535441"/>
    <w:rsid w:val="0054773C"/>
    <w:rsid w:val="00553ACE"/>
    <w:rsid w:val="00557C2C"/>
    <w:rsid w:val="00561B3C"/>
    <w:rsid w:val="00571214"/>
    <w:rsid w:val="00573356"/>
    <w:rsid w:val="00576599"/>
    <w:rsid w:val="0057660F"/>
    <w:rsid w:val="00576BB4"/>
    <w:rsid w:val="0057719C"/>
    <w:rsid w:val="005828DF"/>
    <w:rsid w:val="00583E02"/>
    <w:rsid w:val="0058583C"/>
    <w:rsid w:val="00587F5E"/>
    <w:rsid w:val="00594F2D"/>
    <w:rsid w:val="00595217"/>
    <w:rsid w:val="0059659D"/>
    <w:rsid w:val="005A3D9B"/>
    <w:rsid w:val="005B04DA"/>
    <w:rsid w:val="005B2C7B"/>
    <w:rsid w:val="005B57AE"/>
    <w:rsid w:val="005B5BAB"/>
    <w:rsid w:val="005C0244"/>
    <w:rsid w:val="005C27C0"/>
    <w:rsid w:val="005C4042"/>
    <w:rsid w:val="005D474B"/>
    <w:rsid w:val="005E2254"/>
    <w:rsid w:val="005E41AA"/>
    <w:rsid w:val="005F6365"/>
    <w:rsid w:val="00600AC6"/>
    <w:rsid w:val="006025C5"/>
    <w:rsid w:val="0060363B"/>
    <w:rsid w:val="00606A11"/>
    <w:rsid w:val="00607008"/>
    <w:rsid w:val="00611E54"/>
    <w:rsid w:val="00617773"/>
    <w:rsid w:val="00623A04"/>
    <w:rsid w:val="00623B8F"/>
    <w:rsid w:val="0062690E"/>
    <w:rsid w:val="006306D4"/>
    <w:rsid w:val="0063266F"/>
    <w:rsid w:val="00633A32"/>
    <w:rsid w:val="00633E8B"/>
    <w:rsid w:val="00635237"/>
    <w:rsid w:val="00636A5C"/>
    <w:rsid w:val="0063701A"/>
    <w:rsid w:val="006412B9"/>
    <w:rsid w:val="00641925"/>
    <w:rsid w:val="00642463"/>
    <w:rsid w:val="006456F1"/>
    <w:rsid w:val="006509D7"/>
    <w:rsid w:val="006609CF"/>
    <w:rsid w:val="00662B45"/>
    <w:rsid w:val="00662CC0"/>
    <w:rsid w:val="00663387"/>
    <w:rsid w:val="00670B11"/>
    <w:rsid w:val="0067319F"/>
    <w:rsid w:val="006732D2"/>
    <w:rsid w:val="00673E7B"/>
    <w:rsid w:val="00686522"/>
    <w:rsid w:val="0068762C"/>
    <w:rsid w:val="00694ECB"/>
    <w:rsid w:val="006978B4"/>
    <w:rsid w:val="006A0E8C"/>
    <w:rsid w:val="006A2D49"/>
    <w:rsid w:val="006B4675"/>
    <w:rsid w:val="006B7500"/>
    <w:rsid w:val="006B79F9"/>
    <w:rsid w:val="006C0128"/>
    <w:rsid w:val="006D0292"/>
    <w:rsid w:val="006D7159"/>
    <w:rsid w:val="006E04ED"/>
    <w:rsid w:val="006E4F2A"/>
    <w:rsid w:val="006E7A5A"/>
    <w:rsid w:val="006F0A51"/>
    <w:rsid w:val="006F7879"/>
    <w:rsid w:val="006F7DE1"/>
    <w:rsid w:val="00700B35"/>
    <w:rsid w:val="00704B83"/>
    <w:rsid w:val="0070567C"/>
    <w:rsid w:val="00714FF7"/>
    <w:rsid w:val="00716131"/>
    <w:rsid w:val="007173D2"/>
    <w:rsid w:val="00724261"/>
    <w:rsid w:val="0072502B"/>
    <w:rsid w:val="00726B4C"/>
    <w:rsid w:val="00731F7B"/>
    <w:rsid w:val="007335CE"/>
    <w:rsid w:val="0073559B"/>
    <w:rsid w:val="00750024"/>
    <w:rsid w:val="00754CE5"/>
    <w:rsid w:val="007559A0"/>
    <w:rsid w:val="0076383F"/>
    <w:rsid w:val="007658C0"/>
    <w:rsid w:val="0076719A"/>
    <w:rsid w:val="00767E97"/>
    <w:rsid w:val="0077227D"/>
    <w:rsid w:val="00772731"/>
    <w:rsid w:val="007740EE"/>
    <w:rsid w:val="00776521"/>
    <w:rsid w:val="00786D3C"/>
    <w:rsid w:val="0079073E"/>
    <w:rsid w:val="007953C7"/>
    <w:rsid w:val="00797C47"/>
    <w:rsid w:val="007A3448"/>
    <w:rsid w:val="007B26FD"/>
    <w:rsid w:val="007B4DEC"/>
    <w:rsid w:val="007B7280"/>
    <w:rsid w:val="007C2230"/>
    <w:rsid w:val="007C2E8D"/>
    <w:rsid w:val="007C4893"/>
    <w:rsid w:val="007C4EFA"/>
    <w:rsid w:val="007C5AEC"/>
    <w:rsid w:val="007C7D02"/>
    <w:rsid w:val="007D1B41"/>
    <w:rsid w:val="007D24DB"/>
    <w:rsid w:val="007D6489"/>
    <w:rsid w:val="007E090C"/>
    <w:rsid w:val="007E62EB"/>
    <w:rsid w:val="007E7EAF"/>
    <w:rsid w:val="007F1E08"/>
    <w:rsid w:val="007F3D5F"/>
    <w:rsid w:val="00801123"/>
    <w:rsid w:val="00801448"/>
    <w:rsid w:val="00801E5F"/>
    <w:rsid w:val="00805DB2"/>
    <w:rsid w:val="0080614E"/>
    <w:rsid w:val="0080625F"/>
    <w:rsid w:val="0081085F"/>
    <w:rsid w:val="00816335"/>
    <w:rsid w:val="00820E5A"/>
    <w:rsid w:val="00822669"/>
    <w:rsid w:val="00824A69"/>
    <w:rsid w:val="00831247"/>
    <w:rsid w:val="00834938"/>
    <w:rsid w:val="00837619"/>
    <w:rsid w:val="00840415"/>
    <w:rsid w:val="008439A3"/>
    <w:rsid w:val="0084419A"/>
    <w:rsid w:val="0084735E"/>
    <w:rsid w:val="00851748"/>
    <w:rsid w:val="008535DA"/>
    <w:rsid w:val="00856DE6"/>
    <w:rsid w:val="00862348"/>
    <w:rsid w:val="008647C0"/>
    <w:rsid w:val="00873A84"/>
    <w:rsid w:val="008749E2"/>
    <w:rsid w:val="00880A43"/>
    <w:rsid w:val="0088345D"/>
    <w:rsid w:val="008844AB"/>
    <w:rsid w:val="008873A1"/>
    <w:rsid w:val="00893375"/>
    <w:rsid w:val="008947F1"/>
    <w:rsid w:val="00894F6C"/>
    <w:rsid w:val="00896B5F"/>
    <w:rsid w:val="008A28B0"/>
    <w:rsid w:val="008A3815"/>
    <w:rsid w:val="008A696E"/>
    <w:rsid w:val="008B2645"/>
    <w:rsid w:val="008C2161"/>
    <w:rsid w:val="008C30B4"/>
    <w:rsid w:val="008C6DD6"/>
    <w:rsid w:val="008C72E5"/>
    <w:rsid w:val="008C73E5"/>
    <w:rsid w:val="008D1CD3"/>
    <w:rsid w:val="008D2C95"/>
    <w:rsid w:val="008D3B16"/>
    <w:rsid w:val="008E048B"/>
    <w:rsid w:val="008E1253"/>
    <w:rsid w:val="008E430E"/>
    <w:rsid w:val="008E6BF8"/>
    <w:rsid w:val="008E76C6"/>
    <w:rsid w:val="008F1024"/>
    <w:rsid w:val="008F67E8"/>
    <w:rsid w:val="008F70BC"/>
    <w:rsid w:val="0090352B"/>
    <w:rsid w:val="00904F2E"/>
    <w:rsid w:val="00905B1C"/>
    <w:rsid w:val="009065F5"/>
    <w:rsid w:val="00906889"/>
    <w:rsid w:val="0090734D"/>
    <w:rsid w:val="00910498"/>
    <w:rsid w:val="00916245"/>
    <w:rsid w:val="00921246"/>
    <w:rsid w:val="00922751"/>
    <w:rsid w:val="009238B9"/>
    <w:rsid w:val="00924911"/>
    <w:rsid w:val="00926E75"/>
    <w:rsid w:val="0092740B"/>
    <w:rsid w:val="0093143D"/>
    <w:rsid w:val="009337F8"/>
    <w:rsid w:val="00936E88"/>
    <w:rsid w:val="00937F25"/>
    <w:rsid w:val="00946446"/>
    <w:rsid w:val="009475E2"/>
    <w:rsid w:val="00947E87"/>
    <w:rsid w:val="00950666"/>
    <w:rsid w:val="00951D07"/>
    <w:rsid w:val="00953589"/>
    <w:rsid w:val="00957418"/>
    <w:rsid w:val="009603ED"/>
    <w:rsid w:val="00963C7E"/>
    <w:rsid w:val="009651E4"/>
    <w:rsid w:val="0096695F"/>
    <w:rsid w:val="00967D38"/>
    <w:rsid w:val="009712E7"/>
    <w:rsid w:val="00972B2F"/>
    <w:rsid w:val="00977427"/>
    <w:rsid w:val="00980102"/>
    <w:rsid w:val="009814E9"/>
    <w:rsid w:val="0098164A"/>
    <w:rsid w:val="00981F1C"/>
    <w:rsid w:val="00986357"/>
    <w:rsid w:val="00990F04"/>
    <w:rsid w:val="00992F8C"/>
    <w:rsid w:val="0099576C"/>
    <w:rsid w:val="009A30FA"/>
    <w:rsid w:val="009A38F5"/>
    <w:rsid w:val="009A3D90"/>
    <w:rsid w:val="009B2E39"/>
    <w:rsid w:val="009B38F4"/>
    <w:rsid w:val="009B7336"/>
    <w:rsid w:val="009C6B13"/>
    <w:rsid w:val="009D6B33"/>
    <w:rsid w:val="009D703E"/>
    <w:rsid w:val="009D7517"/>
    <w:rsid w:val="009E05DD"/>
    <w:rsid w:val="009E7938"/>
    <w:rsid w:val="009F38B0"/>
    <w:rsid w:val="009F443C"/>
    <w:rsid w:val="00A00469"/>
    <w:rsid w:val="00A01F1B"/>
    <w:rsid w:val="00A0410E"/>
    <w:rsid w:val="00A041B9"/>
    <w:rsid w:val="00A0600A"/>
    <w:rsid w:val="00A06CB7"/>
    <w:rsid w:val="00A071B5"/>
    <w:rsid w:val="00A1047E"/>
    <w:rsid w:val="00A10E46"/>
    <w:rsid w:val="00A11B64"/>
    <w:rsid w:val="00A139DB"/>
    <w:rsid w:val="00A13F46"/>
    <w:rsid w:val="00A143B9"/>
    <w:rsid w:val="00A17738"/>
    <w:rsid w:val="00A17ADB"/>
    <w:rsid w:val="00A21E59"/>
    <w:rsid w:val="00A2342A"/>
    <w:rsid w:val="00A242AF"/>
    <w:rsid w:val="00A24FC9"/>
    <w:rsid w:val="00A254E4"/>
    <w:rsid w:val="00A3392F"/>
    <w:rsid w:val="00A33ACD"/>
    <w:rsid w:val="00A37846"/>
    <w:rsid w:val="00A37C51"/>
    <w:rsid w:val="00A37CE1"/>
    <w:rsid w:val="00A4057F"/>
    <w:rsid w:val="00A413EE"/>
    <w:rsid w:val="00A4216C"/>
    <w:rsid w:val="00A44C88"/>
    <w:rsid w:val="00A525CF"/>
    <w:rsid w:val="00A54D9F"/>
    <w:rsid w:val="00A6043F"/>
    <w:rsid w:val="00A61824"/>
    <w:rsid w:val="00A638C9"/>
    <w:rsid w:val="00A645B8"/>
    <w:rsid w:val="00A675A3"/>
    <w:rsid w:val="00A70891"/>
    <w:rsid w:val="00A7213A"/>
    <w:rsid w:val="00A72C63"/>
    <w:rsid w:val="00A73934"/>
    <w:rsid w:val="00A765C4"/>
    <w:rsid w:val="00A816C6"/>
    <w:rsid w:val="00A8379D"/>
    <w:rsid w:val="00A90764"/>
    <w:rsid w:val="00A926D7"/>
    <w:rsid w:val="00A95572"/>
    <w:rsid w:val="00A96A5A"/>
    <w:rsid w:val="00A972A2"/>
    <w:rsid w:val="00AA1116"/>
    <w:rsid w:val="00AA15A0"/>
    <w:rsid w:val="00AA21C7"/>
    <w:rsid w:val="00AA281A"/>
    <w:rsid w:val="00AA4716"/>
    <w:rsid w:val="00AA6E66"/>
    <w:rsid w:val="00AB11A8"/>
    <w:rsid w:val="00AB736F"/>
    <w:rsid w:val="00AC0261"/>
    <w:rsid w:val="00AC0780"/>
    <w:rsid w:val="00AC3661"/>
    <w:rsid w:val="00AC3B28"/>
    <w:rsid w:val="00AC7793"/>
    <w:rsid w:val="00AD16AB"/>
    <w:rsid w:val="00AD16CD"/>
    <w:rsid w:val="00AD27B5"/>
    <w:rsid w:val="00AD4AFD"/>
    <w:rsid w:val="00AD59A3"/>
    <w:rsid w:val="00AE15F2"/>
    <w:rsid w:val="00AE324E"/>
    <w:rsid w:val="00AE39E4"/>
    <w:rsid w:val="00AE48B7"/>
    <w:rsid w:val="00AE61BC"/>
    <w:rsid w:val="00AE7008"/>
    <w:rsid w:val="00AE7E45"/>
    <w:rsid w:val="00AF1A76"/>
    <w:rsid w:val="00AF1DEC"/>
    <w:rsid w:val="00AF62D2"/>
    <w:rsid w:val="00AF7959"/>
    <w:rsid w:val="00B00720"/>
    <w:rsid w:val="00B01008"/>
    <w:rsid w:val="00B01A87"/>
    <w:rsid w:val="00B1054F"/>
    <w:rsid w:val="00B13E4C"/>
    <w:rsid w:val="00B15D68"/>
    <w:rsid w:val="00B20C7A"/>
    <w:rsid w:val="00B2124F"/>
    <w:rsid w:val="00B21700"/>
    <w:rsid w:val="00B251C7"/>
    <w:rsid w:val="00B255BA"/>
    <w:rsid w:val="00B349C3"/>
    <w:rsid w:val="00B35264"/>
    <w:rsid w:val="00B37EA4"/>
    <w:rsid w:val="00B42C60"/>
    <w:rsid w:val="00B43B9B"/>
    <w:rsid w:val="00B4481A"/>
    <w:rsid w:val="00B47B6B"/>
    <w:rsid w:val="00B50F1E"/>
    <w:rsid w:val="00B51BE8"/>
    <w:rsid w:val="00B54ECA"/>
    <w:rsid w:val="00B54FD2"/>
    <w:rsid w:val="00B6013B"/>
    <w:rsid w:val="00B61536"/>
    <w:rsid w:val="00B661B9"/>
    <w:rsid w:val="00B67D83"/>
    <w:rsid w:val="00B7147C"/>
    <w:rsid w:val="00B74ADB"/>
    <w:rsid w:val="00B74CFB"/>
    <w:rsid w:val="00B75CA4"/>
    <w:rsid w:val="00B865CA"/>
    <w:rsid w:val="00B879E1"/>
    <w:rsid w:val="00B91259"/>
    <w:rsid w:val="00B95E17"/>
    <w:rsid w:val="00B9609E"/>
    <w:rsid w:val="00BA13E6"/>
    <w:rsid w:val="00BB0527"/>
    <w:rsid w:val="00BB5225"/>
    <w:rsid w:val="00BC1105"/>
    <w:rsid w:val="00BC43BA"/>
    <w:rsid w:val="00BC60F7"/>
    <w:rsid w:val="00BC7668"/>
    <w:rsid w:val="00BD1D7D"/>
    <w:rsid w:val="00BD6C27"/>
    <w:rsid w:val="00BE160D"/>
    <w:rsid w:val="00BE1721"/>
    <w:rsid w:val="00BE573D"/>
    <w:rsid w:val="00BE702E"/>
    <w:rsid w:val="00BE7C7B"/>
    <w:rsid w:val="00BF734B"/>
    <w:rsid w:val="00C036B6"/>
    <w:rsid w:val="00C05BC4"/>
    <w:rsid w:val="00C1572F"/>
    <w:rsid w:val="00C20644"/>
    <w:rsid w:val="00C21E5B"/>
    <w:rsid w:val="00C224AD"/>
    <w:rsid w:val="00C24F9F"/>
    <w:rsid w:val="00C271C7"/>
    <w:rsid w:val="00C31587"/>
    <w:rsid w:val="00C31719"/>
    <w:rsid w:val="00C40D7E"/>
    <w:rsid w:val="00C40E23"/>
    <w:rsid w:val="00C41D1F"/>
    <w:rsid w:val="00C44E63"/>
    <w:rsid w:val="00C4792F"/>
    <w:rsid w:val="00C4798D"/>
    <w:rsid w:val="00C564F4"/>
    <w:rsid w:val="00C65E66"/>
    <w:rsid w:val="00C72E6D"/>
    <w:rsid w:val="00C8428B"/>
    <w:rsid w:val="00C857FB"/>
    <w:rsid w:val="00C90C6C"/>
    <w:rsid w:val="00C913E1"/>
    <w:rsid w:val="00C92571"/>
    <w:rsid w:val="00C954D1"/>
    <w:rsid w:val="00CA2A51"/>
    <w:rsid w:val="00CA2E5E"/>
    <w:rsid w:val="00CA48EB"/>
    <w:rsid w:val="00CA52F6"/>
    <w:rsid w:val="00CA59A5"/>
    <w:rsid w:val="00CB3540"/>
    <w:rsid w:val="00CB6BFC"/>
    <w:rsid w:val="00CC0061"/>
    <w:rsid w:val="00CC16D4"/>
    <w:rsid w:val="00CC2E2C"/>
    <w:rsid w:val="00CC5473"/>
    <w:rsid w:val="00CC7A90"/>
    <w:rsid w:val="00CD0843"/>
    <w:rsid w:val="00CD0BBC"/>
    <w:rsid w:val="00CD2A62"/>
    <w:rsid w:val="00CD2C87"/>
    <w:rsid w:val="00CD3844"/>
    <w:rsid w:val="00CD3FDB"/>
    <w:rsid w:val="00CD4A7C"/>
    <w:rsid w:val="00CD4E2D"/>
    <w:rsid w:val="00CE0E30"/>
    <w:rsid w:val="00CE59E6"/>
    <w:rsid w:val="00CF1127"/>
    <w:rsid w:val="00CF3FA6"/>
    <w:rsid w:val="00D0011B"/>
    <w:rsid w:val="00D0123E"/>
    <w:rsid w:val="00D02434"/>
    <w:rsid w:val="00D0250D"/>
    <w:rsid w:val="00D058C5"/>
    <w:rsid w:val="00D07F5E"/>
    <w:rsid w:val="00D14612"/>
    <w:rsid w:val="00D21FFA"/>
    <w:rsid w:val="00D24433"/>
    <w:rsid w:val="00D2449A"/>
    <w:rsid w:val="00D24BFB"/>
    <w:rsid w:val="00D25C7D"/>
    <w:rsid w:val="00D310C3"/>
    <w:rsid w:val="00D3363F"/>
    <w:rsid w:val="00D3375D"/>
    <w:rsid w:val="00D34815"/>
    <w:rsid w:val="00D34CED"/>
    <w:rsid w:val="00D36372"/>
    <w:rsid w:val="00D36476"/>
    <w:rsid w:val="00D405C0"/>
    <w:rsid w:val="00D4079A"/>
    <w:rsid w:val="00D413F6"/>
    <w:rsid w:val="00D42D31"/>
    <w:rsid w:val="00D46A63"/>
    <w:rsid w:val="00D53CC1"/>
    <w:rsid w:val="00D54615"/>
    <w:rsid w:val="00D557C4"/>
    <w:rsid w:val="00D561D8"/>
    <w:rsid w:val="00D619E8"/>
    <w:rsid w:val="00D638A3"/>
    <w:rsid w:val="00D6424B"/>
    <w:rsid w:val="00D665AD"/>
    <w:rsid w:val="00D7255C"/>
    <w:rsid w:val="00D72CD5"/>
    <w:rsid w:val="00D73815"/>
    <w:rsid w:val="00D73A23"/>
    <w:rsid w:val="00D745B9"/>
    <w:rsid w:val="00D766BA"/>
    <w:rsid w:val="00D80DD2"/>
    <w:rsid w:val="00D8694B"/>
    <w:rsid w:val="00D86E17"/>
    <w:rsid w:val="00D91231"/>
    <w:rsid w:val="00D93B8D"/>
    <w:rsid w:val="00D94D5B"/>
    <w:rsid w:val="00DA010E"/>
    <w:rsid w:val="00DA5AEF"/>
    <w:rsid w:val="00DB2229"/>
    <w:rsid w:val="00DB25DC"/>
    <w:rsid w:val="00DB4E3C"/>
    <w:rsid w:val="00DB5A10"/>
    <w:rsid w:val="00DB6671"/>
    <w:rsid w:val="00DC0A69"/>
    <w:rsid w:val="00DC33E6"/>
    <w:rsid w:val="00DC509C"/>
    <w:rsid w:val="00DC56D0"/>
    <w:rsid w:val="00DC58E7"/>
    <w:rsid w:val="00DC6986"/>
    <w:rsid w:val="00DC6C81"/>
    <w:rsid w:val="00DD06CF"/>
    <w:rsid w:val="00DD4927"/>
    <w:rsid w:val="00DD4AD7"/>
    <w:rsid w:val="00DE0AF6"/>
    <w:rsid w:val="00DE0F1F"/>
    <w:rsid w:val="00DE2F2B"/>
    <w:rsid w:val="00DE5B7F"/>
    <w:rsid w:val="00DE6527"/>
    <w:rsid w:val="00DF30FA"/>
    <w:rsid w:val="00DF5AC8"/>
    <w:rsid w:val="00DF7600"/>
    <w:rsid w:val="00E02530"/>
    <w:rsid w:val="00E11908"/>
    <w:rsid w:val="00E16935"/>
    <w:rsid w:val="00E20347"/>
    <w:rsid w:val="00E20398"/>
    <w:rsid w:val="00E21685"/>
    <w:rsid w:val="00E23651"/>
    <w:rsid w:val="00E321BF"/>
    <w:rsid w:val="00E33EA9"/>
    <w:rsid w:val="00E33F9B"/>
    <w:rsid w:val="00E35933"/>
    <w:rsid w:val="00E36A34"/>
    <w:rsid w:val="00E43276"/>
    <w:rsid w:val="00E447AB"/>
    <w:rsid w:val="00E45343"/>
    <w:rsid w:val="00E46714"/>
    <w:rsid w:val="00E4790C"/>
    <w:rsid w:val="00E50752"/>
    <w:rsid w:val="00E565D4"/>
    <w:rsid w:val="00E566D6"/>
    <w:rsid w:val="00E56A71"/>
    <w:rsid w:val="00E575A6"/>
    <w:rsid w:val="00E6295D"/>
    <w:rsid w:val="00E63778"/>
    <w:rsid w:val="00E63C3F"/>
    <w:rsid w:val="00E63ED6"/>
    <w:rsid w:val="00E649EE"/>
    <w:rsid w:val="00E650C8"/>
    <w:rsid w:val="00E65A16"/>
    <w:rsid w:val="00E661B2"/>
    <w:rsid w:val="00E66565"/>
    <w:rsid w:val="00E6780A"/>
    <w:rsid w:val="00E72038"/>
    <w:rsid w:val="00E75F68"/>
    <w:rsid w:val="00E81BA6"/>
    <w:rsid w:val="00E84201"/>
    <w:rsid w:val="00E856B8"/>
    <w:rsid w:val="00E875C8"/>
    <w:rsid w:val="00E91405"/>
    <w:rsid w:val="00E92B47"/>
    <w:rsid w:val="00EA126D"/>
    <w:rsid w:val="00EA1C3F"/>
    <w:rsid w:val="00EA375A"/>
    <w:rsid w:val="00EA3E80"/>
    <w:rsid w:val="00EA4C8C"/>
    <w:rsid w:val="00EB2D0B"/>
    <w:rsid w:val="00EB5081"/>
    <w:rsid w:val="00EB5D8E"/>
    <w:rsid w:val="00EC0C64"/>
    <w:rsid w:val="00EC0E23"/>
    <w:rsid w:val="00EC156F"/>
    <w:rsid w:val="00EC173E"/>
    <w:rsid w:val="00EC2E52"/>
    <w:rsid w:val="00EC340D"/>
    <w:rsid w:val="00EC461C"/>
    <w:rsid w:val="00EC53EB"/>
    <w:rsid w:val="00ED0988"/>
    <w:rsid w:val="00ED29A0"/>
    <w:rsid w:val="00ED37FD"/>
    <w:rsid w:val="00ED43F4"/>
    <w:rsid w:val="00ED4498"/>
    <w:rsid w:val="00ED46FE"/>
    <w:rsid w:val="00ED4DE0"/>
    <w:rsid w:val="00EE60B4"/>
    <w:rsid w:val="00EF37DD"/>
    <w:rsid w:val="00EF57A9"/>
    <w:rsid w:val="00EF7FB5"/>
    <w:rsid w:val="00F01003"/>
    <w:rsid w:val="00F04FC4"/>
    <w:rsid w:val="00F1005F"/>
    <w:rsid w:val="00F1592B"/>
    <w:rsid w:val="00F217CD"/>
    <w:rsid w:val="00F24465"/>
    <w:rsid w:val="00F25098"/>
    <w:rsid w:val="00F3003D"/>
    <w:rsid w:val="00F31575"/>
    <w:rsid w:val="00F3346A"/>
    <w:rsid w:val="00F33F8D"/>
    <w:rsid w:val="00F374FE"/>
    <w:rsid w:val="00F37D8A"/>
    <w:rsid w:val="00F420E7"/>
    <w:rsid w:val="00F42309"/>
    <w:rsid w:val="00F42512"/>
    <w:rsid w:val="00F44582"/>
    <w:rsid w:val="00F51053"/>
    <w:rsid w:val="00F51BA0"/>
    <w:rsid w:val="00F54D0F"/>
    <w:rsid w:val="00F57BCA"/>
    <w:rsid w:val="00F6040A"/>
    <w:rsid w:val="00F60D48"/>
    <w:rsid w:val="00F60FD4"/>
    <w:rsid w:val="00F61351"/>
    <w:rsid w:val="00F620B0"/>
    <w:rsid w:val="00F63400"/>
    <w:rsid w:val="00F63868"/>
    <w:rsid w:val="00F65E9D"/>
    <w:rsid w:val="00F65FFB"/>
    <w:rsid w:val="00F723A7"/>
    <w:rsid w:val="00F7365E"/>
    <w:rsid w:val="00F739EF"/>
    <w:rsid w:val="00F75B58"/>
    <w:rsid w:val="00F80815"/>
    <w:rsid w:val="00F80BB1"/>
    <w:rsid w:val="00F81AA2"/>
    <w:rsid w:val="00F823AD"/>
    <w:rsid w:val="00F939C5"/>
    <w:rsid w:val="00F968DC"/>
    <w:rsid w:val="00F97B27"/>
    <w:rsid w:val="00F97D13"/>
    <w:rsid w:val="00FA4855"/>
    <w:rsid w:val="00FA4FC7"/>
    <w:rsid w:val="00FA64CE"/>
    <w:rsid w:val="00FA73CB"/>
    <w:rsid w:val="00FB1746"/>
    <w:rsid w:val="00FB1A87"/>
    <w:rsid w:val="00FB28FE"/>
    <w:rsid w:val="00FB7486"/>
    <w:rsid w:val="00FC0EF9"/>
    <w:rsid w:val="00FC4FF8"/>
    <w:rsid w:val="00FC594A"/>
    <w:rsid w:val="00FC5FEA"/>
    <w:rsid w:val="00FC71FD"/>
    <w:rsid w:val="00FC7D40"/>
    <w:rsid w:val="00FC7E29"/>
    <w:rsid w:val="00FD1887"/>
    <w:rsid w:val="00FD2B83"/>
    <w:rsid w:val="00FD5CE1"/>
    <w:rsid w:val="00FD5DAF"/>
    <w:rsid w:val="00FD6F56"/>
    <w:rsid w:val="00FD7A1A"/>
    <w:rsid w:val="00FE0D98"/>
    <w:rsid w:val="00FE0ECB"/>
    <w:rsid w:val="00FF0644"/>
    <w:rsid w:val="00FF094A"/>
    <w:rsid w:val="00FF683E"/>
    <w:rsid w:val="00FF788E"/>
    <w:rsid w:val="00FF7F27"/>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76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6986"/>
    <w:pPr>
      <w:spacing w:after="120" w:line="240" w:lineRule="auto"/>
    </w:pPr>
    <w:rPr>
      <w:rFonts w:asciiTheme="minorBidi" w:hAnsiTheme="minorBidi"/>
      <w:szCs w:val="24"/>
    </w:rPr>
  </w:style>
  <w:style w:type="paragraph" w:styleId="Heading1">
    <w:name w:val="heading 1"/>
    <w:basedOn w:val="Normal"/>
    <w:next w:val="Normal"/>
    <w:link w:val="Heading1Char"/>
    <w:uiPriority w:val="9"/>
    <w:qFormat/>
    <w:rsid w:val="00D3363F"/>
    <w:pPr>
      <w:keepNext/>
      <w:keepLines/>
      <w:spacing w:before="360"/>
      <w:outlineLvl w:val="0"/>
    </w:pPr>
    <w:rPr>
      <w:rFonts w:eastAsiaTheme="majorEastAsia"/>
      <w:b/>
      <w:bCs/>
      <w:sz w:val="40"/>
      <w:szCs w:val="40"/>
    </w:rPr>
  </w:style>
  <w:style w:type="paragraph" w:styleId="Heading2">
    <w:name w:val="heading 2"/>
    <w:basedOn w:val="Normal"/>
    <w:next w:val="Normal"/>
    <w:link w:val="Heading2Char"/>
    <w:uiPriority w:val="9"/>
    <w:unhideWhenUsed/>
    <w:qFormat/>
    <w:rsid w:val="000A463F"/>
    <w:pPr>
      <w:keepNext/>
      <w:spacing w:before="240"/>
      <w:outlineLvl w:val="1"/>
    </w:pPr>
    <w:rPr>
      <w:b/>
      <w:bCs/>
      <w:i/>
      <w:sz w:val="28"/>
      <w:szCs w:val="28"/>
    </w:rPr>
  </w:style>
  <w:style w:type="paragraph" w:styleId="Heading3">
    <w:name w:val="heading 3"/>
    <w:basedOn w:val="ColorfulList-Accent11"/>
    <w:next w:val="Normal"/>
    <w:link w:val="Heading3Char"/>
    <w:uiPriority w:val="9"/>
    <w:unhideWhenUsed/>
    <w:qFormat/>
    <w:rsid w:val="000A463F"/>
    <w:pPr>
      <w:keepNext/>
      <w:spacing w:before="240"/>
      <w:ind w:left="0"/>
      <w:outlineLvl w:val="2"/>
    </w:pPr>
    <w:rPr>
      <w:b/>
      <w:bCs/>
      <w:sz w:val="24"/>
    </w:rPr>
  </w:style>
  <w:style w:type="paragraph" w:styleId="Heading4">
    <w:name w:val="heading 4"/>
    <w:basedOn w:val="Normal"/>
    <w:next w:val="Normal"/>
    <w:link w:val="Heading4Char"/>
    <w:uiPriority w:val="9"/>
    <w:unhideWhenUsed/>
    <w:qFormat/>
    <w:rsid w:val="00253EF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253EF8"/>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53EF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53EF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53EF8"/>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253EF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363F"/>
    <w:rPr>
      <w:rFonts w:asciiTheme="minorBidi" w:eastAsiaTheme="majorEastAsia" w:hAnsiTheme="minorBidi"/>
      <w:b/>
      <w:bCs/>
      <w:sz w:val="40"/>
      <w:szCs w:val="40"/>
    </w:rPr>
  </w:style>
  <w:style w:type="character" w:customStyle="1" w:styleId="Heading2Char2">
    <w:name w:val="Heading 2 Char2"/>
    <w:rsid w:val="00D0123E"/>
    <w:rPr>
      <w:rFonts w:ascii="Times New Roman" w:eastAsia="Times New Roman" w:hAnsi="Times New Roman" w:cs="Times New Roman"/>
      <w:b/>
      <w:bCs/>
      <w:sz w:val="24"/>
      <w:szCs w:val="24"/>
      <w:lang w:val="x-none"/>
    </w:rPr>
  </w:style>
  <w:style w:type="character" w:customStyle="1" w:styleId="Heading3Char">
    <w:name w:val="Heading 3 Char"/>
    <w:basedOn w:val="DefaultParagraphFont"/>
    <w:link w:val="Heading3"/>
    <w:uiPriority w:val="9"/>
    <w:rsid w:val="000A463F"/>
    <w:rPr>
      <w:rFonts w:asciiTheme="minorBidi" w:hAnsiTheme="minorBidi"/>
      <w:b/>
      <w:bCs/>
      <w:sz w:val="24"/>
      <w:szCs w:val="24"/>
      <w:lang w:val="x-none" w:eastAsia="x-none"/>
    </w:rPr>
  </w:style>
  <w:style w:type="character" w:customStyle="1" w:styleId="Heading4Char">
    <w:name w:val="Heading 4 Char"/>
    <w:basedOn w:val="DefaultParagraphFont"/>
    <w:link w:val="Heading4"/>
    <w:uiPriority w:val="9"/>
    <w:rsid w:val="00253EF8"/>
    <w:rPr>
      <w:rFonts w:asciiTheme="majorHAnsi" w:eastAsiaTheme="majorEastAsia" w:hAnsiTheme="majorHAnsi" w:cstheme="majorBidi"/>
      <w:b/>
      <w:bCs/>
      <w:i/>
      <w:iCs/>
      <w:color w:val="4F81BD" w:themeColor="accent1"/>
    </w:rPr>
  </w:style>
  <w:style w:type="character" w:customStyle="1" w:styleId="Heading2Char">
    <w:name w:val="Heading 2 Char"/>
    <w:basedOn w:val="DefaultParagraphFont"/>
    <w:link w:val="Heading2"/>
    <w:uiPriority w:val="9"/>
    <w:rsid w:val="000A463F"/>
    <w:rPr>
      <w:rFonts w:asciiTheme="minorBidi" w:hAnsiTheme="minorBidi"/>
      <w:b/>
      <w:bCs/>
      <w:i/>
      <w:sz w:val="28"/>
      <w:szCs w:val="28"/>
    </w:rPr>
  </w:style>
  <w:style w:type="paragraph" w:styleId="BodyText">
    <w:name w:val="Body Text"/>
    <w:basedOn w:val="Normal"/>
    <w:link w:val="BodyTextChar"/>
    <w:uiPriority w:val="99"/>
    <w:rsid w:val="00D0123E"/>
    <w:pPr>
      <w:jc w:val="center"/>
    </w:pPr>
    <w:rPr>
      <w:b/>
      <w:bCs/>
      <w:sz w:val="32"/>
      <w:lang w:val="x-none" w:eastAsia="x-none"/>
    </w:rPr>
  </w:style>
  <w:style w:type="character" w:customStyle="1" w:styleId="BodyTextChar">
    <w:name w:val="Body Text Char"/>
    <w:link w:val="BodyText"/>
    <w:uiPriority w:val="99"/>
    <w:rsid w:val="00D0123E"/>
    <w:rPr>
      <w:rFonts w:ascii="Times New Roman" w:eastAsia="Times New Roman" w:hAnsi="Times New Roman" w:cs="Times New Roman"/>
      <w:b/>
      <w:bCs/>
      <w:sz w:val="32"/>
      <w:szCs w:val="24"/>
    </w:rPr>
  </w:style>
  <w:style w:type="paragraph" w:styleId="Header">
    <w:name w:val="header"/>
    <w:basedOn w:val="Normal"/>
    <w:link w:val="HeaderChar"/>
    <w:rsid w:val="00D0123E"/>
    <w:pPr>
      <w:tabs>
        <w:tab w:val="center" w:pos="4153"/>
        <w:tab w:val="right" w:pos="8306"/>
      </w:tabs>
    </w:pPr>
    <w:rPr>
      <w:lang w:val="x-none" w:eastAsia="x-none"/>
    </w:rPr>
  </w:style>
  <w:style w:type="character" w:customStyle="1" w:styleId="HeaderChar">
    <w:name w:val="Header Char"/>
    <w:link w:val="Header"/>
    <w:rsid w:val="00D0123E"/>
    <w:rPr>
      <w:rFonts w:ascii="Times New Roman" w:eastAsia="Times New Roman" w:hAnsi="Times New Roman" w:cs="Times New Roman"/>
      <w:sz w:val="24"/>
      <w:szCs w:val="24"/>
    </w:rPr>
  </w:style>
  <w:style w:type="character" w:styleId="Hyperlink">
    <w:name w:val="Hyperlink"/>
    <w:uiPriority w:val="99"/>
    <w:rsid w:val="00D0123E"/>
    <w:rPr>
      <w:color w:val="0000FF"/>
      <w:u w:val="single"/>
    </w:rPr>
  </w:style>
  <w:style w:type="paragraph" w:customStyle="1" w:styleId="xl25">
    <w:name w:val="xl25"/>
    <w:basedOn w:val="Normal"/>
    <w:rsid w:val="00D0123E"/>
    <w:pPr>
      <w:pBdr>
        <w:right w:val="single" w:sz="4" w:space="0" w:color="auto"/>
      </w:pBdr>
      <w:spacing w:before="100" w:beforeAutospacing="1" w:after="100" w:afterAutospacing="1"/>
    </w:pPr>
    <w:rPr>
      <w:rFonts w:ascii="Arial Unicode MS" w:eastAsia="Arial Unicode MS" w:hAnsi="Arial Unicode MS" w:cs="Tahoma"/>
    </w:rPr>
  </w:style>
  <w:style w:type="character" w:styleId="PageNumber">
    <w:name w:val="page number"/>
    <w:basedOn w:val="DefaultParagraphFont"/>
    <w:rsid w:val="00D0123E"/>
  </w:style>
  <w:style w:type="paragraph" w:styleId="Footer">
    <w:name w:val="footer"/>
    <w:basedOn w:val="Normal"/>
    <w:link w:val="FooterChar"/>
    <w:uiPriority w:val="99"/>
    <w:rsid w:val="00D0123E"/>
    <w:pPr>
      <w:tabs>
        <w:tab w:val="center" w:pos="4153"/>
        <w:tab w:val="right" w:pos="8306"/>
      </w:tabs>
    </w:pPr>
    <w:rPr>
      <w:lang w:val="x-none" w:eastAsia="x-none"/>
    </w:rPr>
  </w:style>
  <w:style w:type="character" w:customStyle="1" w:styleId="FooterChar">
    <w:name w:val="Footer Char"/>
    <w:link w:val="Footer"/>
    <w:uiPriority w:val="99"/>
    <w:rsid w:val="00D0123E"/>
    <w:rPr>
      <w:rFonts w:ascii="Times New Roman" w:eastAsia="Times New Roman" w:hAnsi="Times New Roman" w:cs="Times New Roman"/>
      <w:sz w:val="24"/>
      <w:szCs w:val="24"/>
    </w:rPr>
  </w:style>
  <w:style w:type="paragraph" w:customStyle="1" w:styleId="Letterheadbody">
    <w:name w:val="Letterhead body"/>
    <w:basedOn w:val="Normal"/>
    <w:rsid w:val="00D0123E"/>
    <w:rPr>
      <w:szCs w:val="20"/>
    </w:rPr>
  </w:style>
  <w:style w:type="paragraph" w:styleId="FootnoteText">
    <w:name w:val="footnote text"/>
    <w:basedOn w:val="Normal"/>
    <w:link w:val="FootnoteTextChar"/>
    <w:semiHidden/>
    <w:rsid w:val="00D0123E"/>
    <w:rPr>
      <w:sz w:val="20"/>
      <w:szCs w:val="20"/>
      <w:lang w:val="x-none" w:eastAsia="x-none"/>
    </w:rPr>
  </w:style>
  <w:style w:type="character" w:customStyle="1" w:styleId="FootnoteTextChar">
    <w:name w:val="Footnote Text Char"/>
    <w:link w:val="FootnoteText"/>
    <w:semiHidden/>
    <w:rsid w:val="00D0123E"/>
    <w:rPr>
      <w:rFonts w:ascii="Times New Roman" w:eastAsia="Times New Roman" w:hAnsi="Times New Roman" w:cs="Times New Roman"/>
      <w:sz w:val="20"/>
      <w:szCs w:val="20"/>
    </w:rPr>
  </w:style>
  <w:style w:type="character" w:styleId="FootnoteReference">
    <w:name w:val="footnote reference"/>
    <w:semiHidden/>
    <w:rsid w:val="00D0123E"/>
    <w:rPr>
      <w:vertAlign w:val="superscript"/>
    </w:rPr>
  </w:style>
  <w:style w:type="character" w:styleId="FollowedHyperlink">
    <w:name w:val="FollowedHyperlink"/>
    <w:rsid w:val="00D0123E"/>
    <w:rPr>
      <w:color w:val="800080"/>
      <w:u w:val="single"/>
    </w:rPr>
  </w:style>
  <w:style w:type="paragraph" w:styleId="BodyText2">
    <w:name w:val="Body Text 2"/>
    <w:basedOn w:val="Normal"/>
    <w:link w:val="BodyText2Char"/>
    <w:rsid w:val="00D0123E"/>
    <w:pPr>
      <w:jc w:val="both"/>
    </w:pPr>
    <w:rPr>
      <w:lang w:val="x-none" w:eastAsia="x-none"/>
    </w:rPr>
  </w:style>
  <w:style w:type="character" w:customStyle="1" w:styleId="BodyText2Char">
    <w:name w:val="Body Text 2 Char"/>
    <w:link w:val="BodyText2"/>
    <w:rsid w:val="00D0123E"/>
    <w:rPr>
      <w:rFonts w:ascii="Times New Roman" w:eastAsia="Times New Roman" w:hAnsi="Times New Roman" w:cs="Times New Roman"/>
      <w:sz w:val="24"/>
      <w:szCs w:val="24"/>
    </w:rPr>
  </w:style>
  <w:style w:type="paragraph" w:customStyle="1" w:styleId="Style1">
    <w:name w:val="Style1"/>
    <w:basedOn w:val="Normal"/>
    <w:autoRedefine/>
    <w:rsid w:val="00D0123E"/>
    <w:pPr>
      <w:widowControl w:val="0"/>
      <w:shd w:val="clear" w:color="auto" w:fill="FFFFFF"/>
      <w:spacing w:line="360" w:lineRule="auto"/>
      <w:ind w:left="720" w:hanging="720"/>
    </w:pPr>
    <w:rPr>
      <w:bCs/>
      <w:szCs w:val="22"/>
      <w:lang w:val="en-GB" w:bidi="he-IL"/>
    </w:rPr>
  </w:style>
  <w:style w:type="paragraph" w:styleId="List">
    <w:name w:val="List"/>
    <w:basedOn w:val="Normal"/>
    <w:rsid w:val="00D0123E"/>
    <w:pPr>
      <w:ind w:left="283" w:hanging="283"/>
    </w:pPr>
    <w:rPr>
      <w:rFonts w:ascii="Arial" w:hAnsi="Arial"/>
      <w:sz w:val="20"/>
      <w:szCs w:val="20"/>
    </w:rPr>
  </w:style>
  <w:style w:type="paragraph" w:styleId="List2">
    <w:name w:val="List 2"/>
    <w:basedOn w:val="Normal"/>
    <w:rsid w:val="00D0123E"/>
    <w:pPr>
      <w:ind w:left="566" w:hanging="283"/>
    </w:pPr>
    <w:rPr>
      <w:rFonts w:ascii="Arial" w:hAnsi="Arial"/>
      <w:sz w:val="20"/>
      <w:szCs w:val="20"/>
    </w:rPr>
  </w:style>
  <w:style w:type="paragraph" w:styleId="NormalWeb">
    <w:name w:val="Normal (Web)"/>
    <w:basedOn w:val="Normal"/>
    <w:uiPriority w:val="99"/>
    <w:rsid w:val="00D0123E"/>
    <w:pPr>
      <w:spacing w:before="100" w:beforeAutospacing="1" w:after="100" w:afterAutospacing="1"/>
    </w:pPr>
    <w:rPr>
      <w:rFonts w:ascii="Arial Unicode MS" w:eastAsia="Arial Unicode MS" w:hAnsi="Arial Unicode MS" w:cs="Tahoma"/>
    </w:rPr>
  </w:style>
  <w:style w:type="character" w:customStyle="1" w:styleId="bodytext0">
    <w:name w:val="bodytext"/>
    <w:basedOn w:val="DefaultParagraphFont"/>
    <w:rsid w:val="00D0123E"/>
  </w:style>
  <w:style w:type="character" w:styleId="Emphasis">
    <w:name w:val="Emphasis"/>
    <w:basedOn w:val="DefaultParagraphFont"/>
    <w:uiPriority w:val="20"/>
    <w:qFormat/>
    <w:rsid w:val="00253EF8"/>
    <w:rPr>
      <w:i/>
      <w:iCs/>
    </w:rPr>
  </w:style>
  <w:style w:type="paragraph" w:styleId="BodyTextIndent">
    <w:name w:val="Body Text Indent"/>
    <w:basedOn w:val="Normal"/>
    <w:link w:val="BodyTextIndentChar"/>
    <w:rsid w:val="00D0123E"/>
    <w:pPr>
      <w:autoSpaceDE w:val="0"/>
      <w:autoSpaceDN w:val="0"/>
      <w:adjustRightInd w:val="0"/>
      <w:ind w:left="1440"/>
    </w:pPr>
    <w:rPr>
      <w:szCs w:val="20"/>
      <w:lang w:val="en-US" w:eastAsia="x-none"/>
    </w:rPr>
  </w:style>
  <w:style w:type="character" w:customStyle="1" w:styleId="BodyTextIndentChar">
    <w:name w:val="Body Text Indent Char"/>
    <w:link w:val="BodyTextIndent"/>
    <w:rsid w:val="00D0123E"/>
    <w:rPr>
      <w:rFonts w:ascii="Times New Roman" w:eastAsia="Times New Roman" w:hAnsi="Times New Roman" w:cs="Times New Roman"/>
      <w:sz w:val="24"/>
      <w:szCs w:val="20"/>
      <w:lang w:val="en-US"/>
    </w:rPr>
  </w:style>
  <w:style w:type="character" w:styleId="Strong">
    <w:name w:val="Strong"/>
    <w:basedOn w:val="DefaultParagraphFont"/>
    <w:uiPriority w:val="22"/>
    <w:qFormat/>
    <w:rsid w:val="00253EF8"/>
    <w:rPr>
      <w:b/>
      <w:bCs/>
    </w:rPr>
  </w:style>
  <w:style w:type="paragraph" w:customStyle="1" w:styleId="Blockquote">
    <w:name w:val="Blockquote"/>
    <w:basedOn w:val="Normal"/>
    <w:rsid w:val="00D0123E"/>
    <w:pPr>
      <w:spacing w:before="100" w:after="100"/>
      <w:ind w:left="360" w:right="360"/>
    </w:pPr>
    <w:rPr>
      <w:snapToGrid w:val="0"/>
      <w:szCs w:val="20"/>
    </w:rPr>
  </w:style>
  <w:style w:type="paragraph" w:styleId="TOC2">
    <w:name w:val="toc 2"/>
    <w:basedOn w:val="Normal"/>
    <w:next w:val="Normal"/>
    <w:autoRedefine/>
    <w:uiPriority w:val="39"/>
    <w:rsid w:val="00D0123E"/>
    <w:pPr>
      <w:spacing w:line="480" w:lineRule="auto"/>
      <w:ind w:left="240"/>
    </w:pPr>
    <w:rPr>
      <w:rFonts w:ascii="Verdana" w:hAnsi="Verdana"/>
    </w:rPr>
  </w:style>
  <w:style w:type="paragraph" w:styleId="TOC1">
    <w:name w:val="toc 1"/>
    <w:basedOn w:val="Normal"/>
    <w:next w:val="Normal"/>
    <w:autoRedefine/>
    <w:uiPriority w:val="39"/>
    <w:rsid w:val="00D0123E"/>
    <w:pPr>
      <w:spacing w:line="360" w:lineRule="auto"/>
    </w:pPr>
    <w:rPr>
      <w:rFonts w:ascii="Verdana" w:hAnsi="Verdana"/>
      <w:sz w:val="20"/>
    </w:rPr>
  </w:style>
  <w:style w:type="character" w:customStyle="1" w:styleId="NormalWebChar">
    <w:name w:val="Normal (Web) Char"/>
    <w:rsid w:val="00D0123E"/>
    <w:rPr>
      <w:rFonts w:ascii="Arial Unicode MS" w:eastAsia="Arial Unicode MS" w:hAnsi="Arial Unicode MS" w:cs="Tahoma"/>
      <w:noProof w:val="0"/>
      <w:sz w:val="24"/>
      <w:szCs w:val="24"/>
      <w:lang w:val="en-AU" w:eastAsia="en-US" w:bidi="ar-SA"/>
    </w:rPr>
  </w:style>
  <w:style w:type="paragraph" w:customStyle="1" w:styleId="StyleHeading2TimesNewRomanNotItalicBlackLinespacing">
    <w:name w:val="Style Heading 2 + Times New Roman Not Italic Black Line spacing:..."/>
    <w:basedOn w:val="Heading2"/>
    <w:autoRedefine/>
    <w:rsid w:val="00D0123E"/>
    <w:pPr>
      <w:spacing w:line="360" w:lineRule="auto"/>
      <w:outlineLvl w:val="9"/>
    </w:pPr>
    <w:rPr>
      <w:iCs/>
      <w:color w:val="000000"/>
    </w:rPr>
  </w:style>
  <w:style w:type="paragraph" w:styleId="BalloonText">
    <w:name w:val="Balloon Text"/>
    <w:basedOn w:val="Normal"/>
    <w:link w:val="BalloonTextChar"/>
    <w:semiHidden/>
    <w:rsid w:val="00D0123E"/>
    <w:rPr>
      <w:rFonts w:ascii="Tahoma" w:hAnsi="Tahoma"/>
      <w:sz w:val="16"/>
      <w:szCs w:val="16"/>
      <w:lang w:val="x-none" w:eastAsia="x-none"/>
    </w:rPr>
  </w:style>
  <w:style w:type="character" w:customStyle="1" w:styleId="BalloonTextChar">
    <w:name w:val="Balloon Text Char"/>
    <w:link w:val="BalloonText"/>
    <w:semiHidden/>
    <w:rsid w:val="00D0123E"/>
    <w:rPr>
      <w:rFonts w:ascii="Tahoma" w:eastAsia="Times New Roman" w:hAnsi="Tahoma" w:cs="Arial Unicode MS"/>
      <w:sz w:val="16"/>
      <w:szCs w:val="16"/>
    </w:rPr>
  </w:style>
  <w:style w:type="paragraph" w:customStyle="1" w:styleId="MediumList2-Accent21">
    <w:name w:val="Medium List 2 - Accent 21"/>
    <w:hidden/>
    <w:uiPriority w:val="99"/>
    <w:semiHidden/>
    <w:rsid w:val="00D0123E"/>
    <w:rPr>
      <w:rFonts w:ascii="Times New Roman" w:eastAsia="Times New Roman" w:hAnsi="Times New Roman"/>
      <w:sz w:val="24"/>
      <w:szCs w:val="24"/>
    </w:rPr>
  </w:style>
  <w:style w:type="character" w:customStyle="1" w:styleId="Heading2Char1">
    <w:name w:val="Heading 2 Char1"/>
    <w:rsid w:val="00D0123E"/>
    <w:rPr>
      <w:b/>
      <w:bCs/>
      <w:noProof w:val="0"/>
      <w:sz w:val="24"/>
      <w:szCs w:val="24"/>
      <w:lang w:val="en-AU" w:eastAsia="en-US" w:bidi="ar-SA"/>
    </w:rPr>
  </w:style>
  <w:style w:type="paragraph" w:customStyle="1" w:styleId="StyleHeading3Verdana">
    <w:name w:val="Style Heading 3 + Verdana"/>
    <w:basedOn w:val="Heading3"/>
    <w:autoRedefine/>
    <w:rsid w:val="00D0123E"/>
    <w:pPr>
      <w:numPr>
        <w:numId w:val="3"/>
      </w:numPr>
      <w:spacing w:before="360" w:after="240"/>
    </w:pPr>
    <w:rPr>
      <w:rFonts w:ascii="Verdana" w:hAnsi="Verdana"/>
    </w:rPr>
  </w:style>
  <w:style w:type="paragraph" w:customStyle="1" w:styleId="ColorfulList-Accent11">
    <w:name w:val="Colorful List - Accent 11"/>
    <w:basedOn w:val="Normal"/>
    <w:link w:val="ColorfulList-Accent1Char"/>
    <w:uiPriority w:val="34"/>
    <w:rsid w:val="00D0123E"/>
    <w:pPr>
      <w:ind w:left="720"/>
    </w:pPr>
    <w:rPr>
      <w:lang w:val="x-none" w:eastAsia="x-none"/>
    </w:rPr>
  </w:style>
  <w:style w:type="character" w:customStyle="1" w:styleId="ColorfulList-Accent1Char">
    <w:name w:val="Colorful List - Accent 1 Char"/>
    <w:link w:val="ColorfulList-Accent11"/>
    <w:uiPriority w:val="34"/>
    <w:rsid w:val="00D0123E"/>
    <w:rPr>
      <w:rFonts w:ascii="Times New Roman" w:eastAsia="Times New Roman" w:hAnsi="Times New Roman" w:cs="Times New Roman"/>
      <w:sz w:val="24"/>
      <w:szCs w:val="24"/>
      <w:lang w:val="x-none"/>
    </w:rPr>
  </w:style>
  <w:style w:type="paragraph" w:styleId="Index1">
    <w:name w:val="index 1"/>
    <w:basedOn w:val="Normal"/>
    <w:next w:val="Normal"/>
    <w:autoRedefine/>
    <w:semiHidden/>
    <w:rsid w:val="00D0123E"/>
    <w:pPr>
      <w:ind w:left="240" w:hanging="240"/>
    </w:pPr>
  </w:style>
  <w:style w:type="character" w:styleId="CommentReference">
    <w:name w:val="annotation reference"/>
    <w:uiPriority w:val="99"/>
    <w:unhideWhenUsed/>
    <w:rsid w:val="00D0123E"/>
    <w:rPr>
      <w:sz w:val="16"/>
      <w:szCs w:val="16"/>
    </w:rPr>
  </w:style>
  <w:style w:type="paragraph" w:styleId="CommentText">
    <w:name w:val="annotation text"/>
    <w:basedOn w:val="Normal"/>
    <w:link w:val="CommentTextChar"/>
    <w:uiPriority w:val="99"/>
    <w:unhideWhenUsed/>
    <w:rsid w:val="00D0123E"/>
    <w:rPr>
      <w:rFonts w:ascii="Calibri" w:eastAsia="Calibri" w:hAnsi="Calibri"/>
      <w:sz w:val="20"/>
      <w:szCs w:val="20"/>
      <w:lang w:val="x-none" w:eastAsia="x-none"/>
    </w:rPr>
  </w:style>
  <w:style w:type="character" w:customStyle="1" w:styleId="CommentTextChar">
    <w:name w:val="Comment Text Char"/>
    <w:link w:val="CommentText"/>
    <w:uiPriority w:val="99"/>
    <w:rsid w:val="00D0123E"/>
    <w:rPr>
      <w:rFonts w:ascii="Calibri" w:eastAsia="Calibri" w:hAnsi="Calibri" w:cs="Times New Roman"/>
      <w:sz w:val="20"/>
      <w:szCs w:val="20"/>
      <w:lang w:val="x-none"/>
    </w:rPr>
  </w:style>
  <w:style w:type="paragraph" w:customStyle="1" w:styleId="EndNoteBibliography">
    <w:name w:val="EndNote Bibliography"/>
    <w:basedOn w:val="Normal"/>
    <w:link w:val="EndNoteBibliographyChar"/>
    <w:rsid w:val="00D0123E"/>
    <w:rPr>
      <w:rFonts w:ascii="Verdana" w:eastAsia="Calibri" w:hAnsi="Verdana"/>
      <w:noProof/>
      <w:szCs w:val="20"/>
      <w:lang w:val="en-US" w:eastAsia="x-none"/>
    </w:rPr>
  </w:style>
  <w:style w:type="character" w:customStyle="1" w:styleId="EndNoteBibliographyChar">
    <w:name w:val="EndNote Bibliography Char"/>
    <w:link w:val="EndNoteBibliography"/>
    <w:rsid w:val="00D0123E"/>
    <w:rPr>
      <w:rFonts w:ascii="Verdana" w:hAnsi="Verdana"/>
      <w:noProof/>
      <w:sz w:val="24"/>
      <w:lang w:val="en-US" w:eastAsia="x-none"/>
    </w:rPr>
  </w:style>
  <w:style w:type="paragraph" w:styleId="CommentSubject">
    <w:name w:val="annotation subject"/>
    <w:basedOn w:val="CommentText"/>
    <w:next w:val="CommentText"/>
    <w:link w:val="CommentSubjectChar"/>
    <w:rsid w:val="00D0123E"/>
    <w:pPr>
      <w:spacing w:after="0"/>
    </w:pPr>
    <w:rPr>
      <w:b/>
      <w:bCs/>
    </w:rPr>
  </w:style>
  <w:style w:type="character" w:customStyle="1" w:styleId="CommentSubjectChar">
    <w:name w:val="Comment Subject Char"/>
    <w:link w:val="CommentSubject"/>
    <w:rsid w:val="00D0123E"/>
    <w:rPr>
      <w:rFonts w:ascii="Calibri" w:eastAsia="Calibri" w:hAnsi="Calibri" w:cs="Times New Roman"/>
      <w:b/>
      <w:bCs/>
      <w:sz w:val="20"/>
      <w:szCs w:val="20"/>
      <w:lang w:val="x-none"/>
    </w:rPr>
  </w:style>
  <w:style w:type="paragraph" w:customStyle="1" w:styleId="EndNoteBibliographyTitle">
    <w:name w:val="EndNote Bibliography Title"/>
    <w:basedOn w:val="Normal"/>
    <w:link w:val="EndNoteBibliographyTitleChar"/>
    <w:rsid w:val="00D0123E"/>
    <w:pPr>
      <w:jc w:val="center"/>
    </w:pPr>
    <w:rPr>
      <w:rFonts w:ascii="Verdana" w:hAnsi="Verdana"/>
      <w:noProof/>
      <w:lang w:val="en-US" w:eastAsia="x-none"/>
    </w:rPr>
  </w:style>
  <w:style w:type="character" w:customStyle="1" w:styleId="EndNoteBibliographyTitleChar">
    <w:name w:val="EndNote Bibliography Title Char"/>
    <w:link w:val="EndNoteBibliographyTitle"/>
    <w:rsid w:val="00D0123E"/>
    <w:rPr>
      <w:rFonts w:ascii="Verdana" w:eastAsia="Times New Roman" w:hAnsi="Verdana"/>
      <w:noProof/>
      <w:sz w:val="24"/>
      <w:szCs w:val="24"/>
      <w:lang w:val="en-US" w:eastAsia="x-none"/>
    </w:rPr>
  </w:style>
  <w:style w:type="character" w:customStyle="1" w:styleId="StyleHeading2VerdanaChar">
    <w:name w:val="Style Heading 2 + Verdana Char"/>
    <w:rsid w:val="00D0123E"/>
    <w:rPr>
      <w:rFonts w:ascii="Verdana" w:hAnsi="Verdana"/>
      <w:b/>
      <w:bCs/>
      <w:sz w:val="24"/>
      <w:szCs w:val="24"/>
      <w:lang w:eastAsia="en-US"/>
    </w:rPr>
  </w:style>
  <w:style w:type="character" w:customStyle="1" w:styleId="apple-converted-space">
    <w:name w:val="apple-converted-space"/>
    <w:rsid w:val="00D0123E"/>
  </w:style>
  <w:style w:type="paragraph" w:customStyle="1" w:styleId="Default">
    <w:name w:val="Default"/>
    <w:rsid w:val="00D0123E"/>
    <w:pPr>
      <w:autoSpaceDE w:val="0"/>
      <w:autoSpaceDN w:val="0"/>
      <w:adjustRightInd w:val="0"/>
    </w:pPr>
    <w:rPr>
      <w:rFonts w:ascii="Times New Roman" w:eastAsia="Times New Roman" w:hAnsi="Times New Roman"/>
      <w:color w:val="000000"/>
      <w:sz w:val="24"/>
      <w:szCs w:val="24"/>
    </w:rPr>
  </w:style>
  <w:style w:type="paragraph" w:customStyle="1" w:styleId="Pa4">
    <w:name w:val="Pa4"/>
    <w:basedOn w:val="Default"/>
    <w:next w:val="Default"/>
    <w:uiPriority w:val="99"/>
    <w:rsid w:val="00D0123E"/>
    <w:pPr>
      <w:spacing w:line="191" w:lineRule="atLeast"/>
    </w:pPr>
    <w:rPr>
      <w:rFonts w:ascii="Myriad Pro" w:hAnsi="Myriad Pro"/>
      <w:color w:val="auto"/>
    </w:rPr>
  </w:style>
  <w:style w:type="character" w:customStyle="1" w:styleId="A6">
    <w:name w:val="A6"/>
    <w:uiPriority w:val="99"/>
    <w:rsid w:val="00D0123E"/>
    <w:rPr>
      <w:rFonts w:cs="Myriad Pro"/>
      <w:color w:val="F7EC00"/>
      <w:sz w:val="26"/>
      <w:szCs w:val="26"/>
    </w:rPr>
  </w:style>
  <w:style w:type="character" w:customStyle="1" w:styleId="A8">
    <w:name w:val="A8"/>
    <w:uiPriority w:val="99"/>
    <w:rsid w:val="00D0123E"/>
    <w:rPr>
      <w:rFonts w:cs="Myriad Pro"/>
      <w:color w:val="FFFFFF"/>
      <w:sz w:val="18"/>
      <w:szCs w:val="18"/>
    </w:rPr>
  </w:style>
  <w:style w:type="paragraph" w:customStyle="1" w:styleId="Title1">
    <w:name w:val="Title1"/>
    <w:basedOn w:val="Normal"/>
    <w:rsid w:val="00D0123E"/>
    <w:pPr>
      <w:spacing w:before="100" w:beforeAutospacing="1" w:after="100" w:afterAutospacing="1"/>
    </w:pPr>
    <w:rPr>
      <w:lang w:eastAsia="en-AU"/>
    </w:rPr>
  </w:style>
  <w:style w:type="paragraph" w:customStyle="1" w:styleId="desc">
    <w:name w:val="desc"/>
    <w:basedOn w:val="Normal"/>
    <w:rsid w:val="00D0123E"/>
    <w:pPr>
      <w:spacing w:before="100" w:beforeAutospacing="1" w:after="100" w:afterAutospacing="1"/>
    </w:pPr>
    <w:rPr>
      <w:lang w:eastAsia="en-AU"/>
    </w:rPr>
  </w:style>
  <w:style w:type="paragraph" w:customStyle="1" w:styleId="details">
    <w:name w:val="details"/>
    <w:basedOn w:val="Normal"/>
    <w:rsid w:val="00D0123E"/>
    <w:pPr>
      <w:spacing w:before="100" w:beforeAutospacing="1" w:after="100" w:afterAutospacing="1"/>
    </w:pPr>
    <w:rPr>
      <w:lang w:eastAsia="en-AU"/>
    </w:rPr>
  </w:style>
  <w:style w:type="character" w:customStyle="1" w:styleId="jrnl">
    <w:name w:val="jrnl"/>
    <w:rsid w:val="00D0123E"/>
  </w:style>
  <w:style w:type="paragraph" w:customStyle="1" w:styleId="links">
    <w:name w:val="links"/>
    <w:basedOn w:val="Normal"/>
    <w:rsid w:val="00D0123E"/>
    <w:pPr>
      <w:spacing w:before="100" w:beforeAutospacing="1" w:after="100" w:afterAutospacing="1"/>
    </w:pPr>
    <w:rPr>
      <w:lang w:eastAsia="en-AU"/>
    </w:rPr>
  </w:style>
  <w:style w:type="character" w:customStyle="1" w:styleId="A1">
    <w:name w:val="A1"/>
    <w:uiPriority w:val="99"/>
    <w:rsid w:val="00D0123E"/>
    <w:rPr>
      <w:rFonts w:cs="Myriad Pro"/>
      <w:color w:val="000000"/>
      <w:sz w:val="19"/>
      <w:szCs w:val="19"/>
    </w:rPr>
  </w:style>
  <w:style w:type="paragraph" w:customStyle="1" w:styleId="DefaultStyle">
    <w:name w:val="Default Style"/>
    <w:rsid w:val="00D0123E"/>
    <w:pPr>
      <w:suppressAutoHyphens/>
      <w:spacing w:line="100" w:lineRule="atLeast"/>
    </w:pPr>
    <w:rPr>
      <w:rFonts w:ascii="Times New Roman" w:eastAsia="Times New Roman" w:hAnsi="Times New Roman"/>
      <w:sz w:val="24"/>
      <w:szCs w:val="24"/>
      <w:lang w:val="nl-NL" w:eastAsia="nl-NL"/>
    </w:rPr>
  </w:style>
  <w:style w:type="paragraph" w:customStyle="1" w:styleId="MediumGrid1-Accent21">
    <w:name w:val="Medium Grid 1 - Accent 21"/>
    <w:basedOn w:val="Normal"/>
    <w:link w:val="MediumGrid1-Accent2Char"/>
    <w:uiPriority w:val="34"/>
    <w:rsid w:val="00D0123E"/>
    <w:pPr>
      <w:ind w:left="720"/>
    </w:pPr>
    <w:rPr>
      <w:lang w:val="x-none" w:eastAsia="x-none"/>
    </w:rPr>
  </w:style>
  <w:style w:type="character" w:customStyle="1" w:styleId="MediumGrid1-Accent2Char">
    <w:name w:val="Medium Grid 1 - Accent 2 Char"/>
    <w:link w:val="MediumGrid1-Accent21"/>
    <w:uiPriority w:val="34"/>
    <w:rsid w:val="00D413F6"/>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rsid w:val="00253EF8"/>
    <w:rPr>
      <w:rFonts w:asciiTheme="majorHAnsi" w:eastAsiaTheme="majorEastAsia" w:hAnsiTheme="majorHAnsi" w:cstheme="majorBidi"/>
      <w:color w:val="243F60" w:themeColor="accent1" w:themeShade="7F"/>
    </w:rPr>
  </w:style>
  <w:style w:type="table" w:styleId="TableGrid">
    <w:name w:val="Table Grid"/>
    <w:basedOn w:val="TableNormal"/>
    <w:uiPriority w:val="59"/>
    <w:rsid w:val="00C72E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
    <w:name w:val="Pa1"/>
    <w:basedOn w:val="Default"/>
    <w:next w:val="Default"/>
    <w:uiPriority w:val="99"/>
    <w:rsid w:val="00F33F8D"/>
    <w:pPr>
      <w:spacing w:line="201" w:lineRule="atLeast"/>
    </w:pPr>
    <w:rPr>
      <w:rFonts w:ascii="AvantGarde CondBook" w:eastAsia="Calibri" w:hAnsi="AvantGarde CondBook"/>
      <w:color w:val="auto"/>
    </w:rPr>
  </w:style>
  <w:style w:type="paragraph" w:styleId="EndnoteText">
    <w:name w:val="endnote text"/>
    <w:basedOn w:val="Normal"/>
    <w:link w:val="EndnoteTextChar"/>
    <w:uiPriority w:val="99"/>
    <w:semiHidden/>
    <w:unhideWhenUsed/>
    <w:rsid w:val="002A285D"/>
    <w:rPr>
      <w:sz w:val="20"/>
      <w:szCs w:val="20"/>
      <w:lang w:val="x-none" w:eastAsia="x-none"/>
    </w:rPr>
  </w:style>
  <w:style w:type="character" w:customStyle="1" w:styleId="EndnoteTextChar">
    <w:name w:val="Endnote Text Char"/>
    <w:link w:val="EndnoteText"/>
    <w:uiPriority w:val="99"/>
    <w:semiHidden/>
    <w:rsid w:val="002A285D"/>
    <w:rPr>
      <w:rFonts w:ascii="Times New Roman" w:eastAsia="Times New Roman" w:hAnsi="Times New Roman" w:cs="Times New Roman"/>
      <w:sz w:val="20"/>
      <w:szCs w:val="20"/>
    </w:rPr>
  </w:style>
  <w:style w:type="character" w:styleId="EndnoteReference">
    <w:name w:val="endnote reference"/>
    <w:uiPriority w:val="99"/>
    <w:semiHidden/>
    <w:unhideWhenUsed/>
    <w:rsid w:val="002A285D"/>
    <w:rPr>
      <w:vertAlign w:val="superscript"/>
    </w:rPr>
  </w:style>
  <w:style w:type="paragraph" w:styleId="TOC3">
    <w:name w:val="toc 3"/>
    <w:basedOn w:val="Normal"/>
    <w:next w:val="Normal"/>
    <w:autoRedefine/>
    <w:uiPriority w:val="39"/>
    <w:unhideWhenUsed/>
    <w:rsid w:val="009712E7"/>
    <w:pPr>
      <w:spacing w:after="100"/>
      <w:ind w:left="480"/>
    </w:pPr>
  </w:style>
  <w:style w:type="paragraph" w:customStyle="1" w:styleId="ColorfulList-Accent12">
    <w:name w:val="Colorful List - Accent 12"/>
    <w:basedOn w:val="Normal"/>
    <w:uiPriority w:val="34"/>
    <w:rsid w:val="003C6704"/>
    <w:pPr>
      <w:ind w:left="720"/>
      <w:contextualSpacing/>
    </w:pPr>
    <w:rPr>
      <w:rFonts w:ascii="Cambria" w:eastAsia="MS Mincho" w:hAnsi="Cambria"/>
      <w:lang w:val="en-US"/>
    </w:rPr>
  </w:style>
  <w:style w:type="paragraph" w:styleId="Title">
    <w:name w:val="Title"/>
    <w:basedOn w:val="Normal"/>
    <w:next w:val="Normal"/>
    <w:link w:val="TitleChar"/>
    <w:qFormat/>
    <w:rsid w:val="008C30B4"/>
    <w:pPr>
      <w:spacing w:before="240" w:after="60"/>
      <w:jc w:val="center"/>
      <w:outlineLvl w:val="0"/>
    </w:pPr>
    <w:rPr>
      <w:rFonts w:ascii="Arial" w:eastAsiaTheme="majorEastAsia" w:hAnsi="Arial" w:cstheme="majorBidi"/>
      <w:b/>
      <w:bCs/>
      <w:kern w:val="28"/>
      <w:sz w:val="72"/>
      <w:szCs w:val="32"/>
      <w:lang w:eastAsia="en-AU"/>
    </w:rPr>
  </w:style>
  <w:style w:type="character" w:customStyle="1" w:styleId="TitleChar">
    <w:name w:val="Title Char"/>
    <w:basedOn w:val="DefaultParagraphFont"/>
    <w:link w:val="Title"/>
    <w:rsid w:val="008C30B4"/>
    <w:rPr>
      <w:rFonts w:ascii="Arial" w:eastAsiaTheme="majorEastAsia" w:hAnsi="Arial" w:cstheme="majorBidi"/>
      <w:b/>
      <w:bCs/>
      <w:kern w:val="28"/>
      <w:sz w:val="72"/>
      <w:szCs w:val="32"/>
      <w:lang w:eastAsia="en-AU"/>
    </w:rPr>
  </w:style>
  <w:style w:type="paragraph" w:styleId="ListParagraph">
    <w:name w:val="List Paragraph"/>
    <w:basedOn w:val="Normal"/>
    <w:uiPriority w:val="34"/>
    <w:qFormat/>
    <w:rsid w:val="00DC6986"/>
    <w:pPr>
      <w:numPr>
        <w:numId w:val="4"/>
      </w:numPr>
      <w:ind w:left="721" w:hanging="437"/>
    </w:pPr>
  </w:style>
  <w:style w:type="character" w:customStyle="1" w:styleId="Heading6Char">
    <w:name w:val="Heading 6 Char"/>
    <w:basedOn w:val="DefaultParagraphFont"/>
    <w:link w:val="Heading6"/>
    <w:uiPriority w:val="9"/>
    <w:semiHidden/>
    <w:rsid w:val="00253EF8"/>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253EF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53EF8"/>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253EF8"/>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253EF8"/>
    <w:rPr>
      <w:b/>
      <w:bCs/>
      <w:color w:val="4F81BD" w:themeColor="accent1"/>
      <w:sz w:val="18"/>
      <w:szCs w:val="18"/>
    </w:rPr>
  </w:style>
  <w:style w:type="paragraph" w:styleId="Subtitle">
    <w:name w:val="Subtitle"/>
    <w:basedOn w:val="Normal"/>
    <w:next w:val="Normal"/>
    <w:link w:val="SubtitleChar"/>
    <w:uiPriority w:val="11"/>
    <w:qFormat/>
    <w:rsid w:val="004E1BE9"/>
    <w:rPr>
      <w:sz w:val="20"/>
      <w:szCs w:val="20"/>
    </w:rPr>
  </w:style>
  <w:style w:type="character" w:customStyle="1" w:styleId="SubtitleChar">
    <w:name w:val="Subtitle Char"/>
    <w:basedOn w:val="DefaultParagraphFont"/>
    <w:link w:val="Subtitle"/>
    <w:uiPriority w:val="11"/>
    <w:rsid w:val="004E1BE9"/>
    <w:rPr>
      <w:rFonts w:asciiTheme="minorBidi" w:hAnsiTheme="minorBidi"/>
      <w:sz w:val="20"/>
      <w:szCs w:val="20"/>
    </w:rPr>
  </w:style>
  <w:style w:type="paragraph" w:styleId="NoSpacing">
    <w:name w:val="No Spacing"/>
    <w:uiPriority w:val="1"/>
    <w:qFormat/>
    <w:rsid w:val="00253EF8"/>
    <w:pPr>
      <w:spacing w:after="0" w:line="240" w:lineRule="auto"/>
    </w:pPr>
  </w:style>
  <w:style w:type="paragraph" w:styleId="Quote">
    <w:name w:val="Quote"/>
    <w:basedOn w:val="Normal"/>
    <w:next w:val="Normal"/>
    <w:link w:val="QuoteChar"/>
    <w:uiPriority w:val="29"/>
    <w:qFormat/>
    <w:rsid w:val="00253EF8"/>
    <w:rPr>
      <w:i/>
      <w:iCs/>
      <w:color w:val="000000" w:themeColor="text1"/>
    </w:rPr>
  </w:style>
  <w:style w:type="character" w:customStyle="1" w:styleId="QuoteChar">
    <w:name w:val="Quote Char"/>
    <w:basedOn w:val="DefaultParagraphFont"/>
    <w:link w:val="Quote"/>
    <w:uiPriority w:val="29"/>
    <w:rsid w:val="00253EF8"/>
    <w:rPr>
      <w:i/>
      <w:iCs/>
      <w:color w:val="000000" w:themeColor="text1"/>
    </w:rPr>
  </w:style>
  <w:style w:type="paragraph" w:styleId="IntenseQuote">
    <w:name w:val="Intense Quote"/>
    <w:basedOn w:val="Normal"/>
    <w:next w:val="Normal"/>
    <w:link w:val="IntenseQuoteChar"/>
    <w:uiPriority w:val="30"/>
    <w:qFormat/>
    <w:rsid w:val="00253EF8"/>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53EF8"/>
    <w:rPr>
      <w:b/>
      <w:bCs/>
      <w:i/>
      <w:iCs/>
      <w:color w:val="4F81BD" w:themeColor="accent1"/>
    </w:rPr>
  </w:style>
  <w:style w:type="character" w:styleId="SubtleEmphasis">
    <w:name w:val="Subtle Emphasis"/>
    <w:uiPriority w:val="19"/>
    <w:qFormat/>
    <w:rsid w:val="00FD6F56"/>
    <w:rPr>
      <w:i/>
      <w:lang w:eastAsia="en-AU"/>
    </w:rPr>
  </w:style>
  <w:style w:type="character" w:styleId="IntenseEmphasis">
    <w:name w:val="Intense Emphasis"/>
    <w:basedOn w:val="DefaultParagraphFont"/>
    <w:uiPriority w:val="21"/>
    <w:qFormat/>
    <w:rsid w:val="00253EF8"/>
    <w:rPr>
      <w:b/>
      <w:bCs/>
      <w:i/>
      <w:iCs/>
      <w:color w:val="4F81BD" w:themeColor="accent1"/>
    </w:rPr>
  </w:style>
  <w:style w:type="character" w:styleId="SubtleReference">
    <w:name w:val="Subtle Reference"/>
    <w:basedOn w:val="DefaultParagraphFont"/>
    <w:uiPriority w:val="31"/>
    <w:qFormat/>
    <w:rsid w:val="00253EF8"/>
    <w:rPr>
      <w:smallCaps/>
      <w:color w:val="C0504D" w:themeColor="accent2"/>
      <w:u w:val="single"/>
    </w:rPr>
  </w:style>
  <w:style w:type="character" w:styleId="IntenseReference">
    <w:name w:val="Intense Reference"/>
    <w:basedOn w:val="DefaultParagraphFont"/>
    <w:uiPriority w:val="32"/>
    <w:qFormat/>
    <w:rsid w:val="00253EF8"/>
    <w:rPr>
      <w:b/>
      <w:bCs/>
      <w:smallCaps/>
      <w:color w:val="C0504D" w:themeColor="accent2"/>
      <w:spacing w:val="5"/>
      <w:u w:val="single"/>
    </w:rPr>
  </w:style>
  <w:style w:type="character" w:styleId="BookTitle">
    <w:name w:val="Book Title"/>
    <w:basedOn w:val="DefaultParagraphFont"/>
    <w:uiPriority w:val="33"/>
    <w:qFormat/>
    <w:rsid w:val="00253EF8"/>
    <w:rPr>
      <w:b/>
      <w:bCs/>
      <w:smallCaps/>
      <w:spacing w:val="5"/>
    </w:rPr>
  </w:style>
  <w:style w:type="paragraph" w:styleId="TOCHeading">
    <w:name w:val="TOC Heading"/>
    <w:basedOn w:val="Heading1"/>
    <w:next w:val="Normal"/>
    <w:uiPriority w:val="39"/>
    <w:semiHidden/>
    <w:unhideWhenUsed/>
    <w:qFormat/>
    <w:rsid w:val="00253EF8"/>
    <w:pPr>
      <w:outlineLvl w:val="9"/>
    </w:pPr>
  </w:style>
  <w:style w:type="paragraph" w:customStyle="1" w:styleId="TOC">
    <w:name w:val="TOC"/>
    <w:basedOn w:val="Heading1"/>
    <w:link w:val="TOCChar"/>
    <w:qFormat/>
    <w:rsid w:val="00D3363F"/>
    <w:rPr>
      <w:sz w:val="32"/>
      <w:szCs w:val="32"/>
    </w:rPr>
  </w:style>
  <w:style w:type="paragraph" w:customStyle="1" w:styleId="numberedlist">
    <w:name w:val="numbered list"/>
    <w:basedOn w:val="Normal"/>
    <w:link w:val="numberedlistChar"/>
    <w:qFormat/>
    <w:rsid w:val="00D3363F"/>
  </w:style>
  <w:style w:type="character" w:customStyle="1" w:styleId="TOCChar">
    <w:name w:val="TOC Char"/>
    <w:basedOn w:val="Heading1Char"/>
    <w:link w:val="TOC"/>
    <w:rsid w:val="00D3363F"/>
    <w:rPr>
      <w:rFonts w:asciiTheme="minorBidi" w:eastAsiaTheme="majorEastAsia" w:hAnsiTheme="minorBidi"/>
      <w:b/>
      <w:bCs/>
      <w:sz w:val="32"/>
      <w:szCs w:val="32"/>
    </w:rPr>
  </w:style>
  <w:style w:type="character" w:customStyle="1" w:styleId="numberedlistChar">
    <w:name w:val="numbered list Char"/>
    <w:basedOn w:val="DefaultParagraphFont"/>
    <w:link w:val="numberedlist"/>
    <w:rsid w:val="00D3363F"/>
    <w:rPr>
      <w:rFonts w:asciiTheme="minorBidi" w:hAnsiTheme="minorBidi"/>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6986"/>
    <w:pPr>
      <w:spacing w:after="120" w:line="240" w:lineRule="auto"/>
    </w:pPr>
    <w:rPr>
      <w:rFonts w:asciiTheme="minorBidi" w:hAnsiTheme="minorBidi"/>
      <w:szCs w:val="24"/>
    </w:rPr>
  </w:style>
  <w:style w:type="paragraph" w:styleId="Heading1">
    <w:name w:val="heading 1"/>
    <w:basedOn w:val="Normal"/>
    <w:next w:val="Normal"/>
    <w:link w:val="Heading1Char"/>
    <w:uiPriority w:val="9"/>
    <w:qFormat/>
    <w:rsid w:val="00D3363F"/>
    <w:pPr>
      <w:keepNext/>
      <w:keepLines/>
      <w:spacing w:before="360"/>
      <w:outlineLvl w:val="0"/>
    </w:pPr>
    <w:rPr>
      <w:rFonts w:eastAsiaTheme="majorEastAsia"/>
      <w:b/>
      <w:bCs/>
      <w:sz w:val="40"/>
      <w:szCs w:val="40"/>
    </w:rPr>
  </w:style>
  <w:style w:type="paragraph" w:styleId="Heading2">
    <w:name w:val="heading 2"/>
    <w:basedOn w:val="Normal"/>
    <w:next w:val="Normal"/>
    <w:link w:val="Heading2Char"/>
    <w:uiPriority w:val="9"/>
    <w:unhideWhenUsed/>
    <w:qFormat/>
    <w:rsid w:val="000A463F"/>
    <w:pPr>
      <w:keepNext/>
      <w:spacing w:before="240"/>
      <w:outlineLvl w:val="1"/>
    </w:pPr>
    <w:rPr>
      <w:b/>
      <w:bCs/>
      <w:i/>
      <w:sz w:val="28"/>
      <w:szCs w:val="28"/>
    </w:rPr>
  </w:style>
  <w:style w:type="paragraph" w:styleId="Heading3">
    <w:name w:val="heading 3"/>
    <w:basedOn w:val="ColorfulList-Accent11"/>
    <w:next w:val="Normal"/>
    <w:link w:val="Heading3Char"/>
    <w:uiPriority w:val="9"/>
    <w:unhideWhenUsed/>
    <w:qFormat/>
    <w:rsid w:val="000A463F"/>
    <w:pPr>
      <w:keepNext/>
      <w:spacing w:before="240"/>
      <w:ind w:left="0"/>
      <w:outlineLvl w:val="2"/>
    </w:pPr>
    <w:rPr>
      <w:b/>
      <w:bCs/>
      <w:sz w:val="24"/>
    </w:rPr>
  </w:style>
  <w:style w:type="paragraph" w:styleId="Heading4">
    <w:name w:val="heading 4"/>
    <w:basedOn w:val="Normal"/>
    <w:next w:val="Normal"/>
    <w:link w:val="Heading4Char"/>
    <w:uiPriority w:val="9"/>
    <w:unhideWhenUsed/>
    <w:qFormat/>
    <w:rsid w:val="00253EF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253EF8"/>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53EF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53EF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53EF8"/>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253EF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363F"/>
    <w:rPr>
      <w:rFonts w:asciiTheme="minorBidi" w:eastAsiaTheme="majorEastAsia" w:hAnsiTheme="minorBidi"/>
      <w:b/>
      <w:bCs/>
      <w:sz w:val="40"/>
      <w:szCs w:val="40"/>
    </w:rPr>
  </w:style>
  <w:style w:type="character" w:customStyle="1" w:styleId="Heading2Char2">
    <w:name w:val="Heading 2 Char2"/>
    <w:rsid w:val="00D0123E"/>
    <w:rPr>
      <w:rFonts w:ascii="Times New Roman" w:eastAsia="Times New Roman" w:hAnsi="Times New Roman" w:cs="Times New Roman"/>
      <w:b/>
      <w:bCs/>
      <w:sz w:val="24"/>
      <w:szCs w:val="24"/>
      <w:lang w:val="x-none"/>
    </w:rPr>
  </w:style>
  <w:style w:type="character" w:customStyle="1" w:styleId="Heading3Char">
    <w:name w:val="Heading 3 Char"/>
    <w:basedOn w:val="DefaultParagraphFont"/>
    <w:link w:val="Heading3"/>
    <w:uiPriority w:val="9"/>
    <w:rsid w:val="000A463F"/>
    <w:rPr>
      <w:rFonts w:asciiTheme="minorBidi" w:hAnsiTheme="minorBidi"/>
      <w:b/>
      <w:bCs/>
      <w:sz w:val="24"/>
      <w:szCs w:val="24"/>
      <w:lang w:val="x-none" w:eastAsia="x-none"/>
    </w:rPr>
  </w:style>
  <w:style w:type="character" w:customStyle="1" w:styleId="Heading4Char">
    <w:name w:val="Heading 4 Char"/>
    <w:basedOn w:val="DefaultParagraphFont"/>
    <w:link w:val="Heading4"/>
    <w:uiPriority w:val="9"/>
    <w:rsid w:val="00253EF8"/>
    <w:rPr>
      <w:rFonts w:asciiTheme="majorHAnsi" w:eastAsiaTheme="majorEastAsia" w:hAnsiTheme="majorHAnsi" w:cstheme="majorBidi"/>
      <w:b/>
      <w:bCs/>
      <w:i/>
      <w:iCs/>
      <w:color w:val="4F81BD" w:themeColor="accent1"/>
    </w:rPr>
  </w:style>
  <w:style w:type="character" w:customStyle="1" w:styleId="Heading2Char">
    <w:name w:val="Heading 2 Char"/>
    <w:basedOn w:val="DefaultParagraphFont"/>
    <w:link w:val="Heading2"/>
    <w:uiPriority w:val="9"/>
    <w:rsid w:val="000A463F"/>
    <w:rPr>
      <w:rFonts w:asciiTheme="minorBidi" w:hAnsiTheme="minorBidi"/>
      <w:b/>
      <w:bCs/>
      <w:i/>
      <w:sz w:val="28"/>
      <w:szCs w:val="28"/>
    </w:rPr>
  </w:style>
  <w:style w:type="paragraph" w:styleId="BodyText">
    <w:name w:val="Body Text"/>
    <w:basedOn w:val="Normal"/>
    <w:link w:val="BodyTextChar"/>
    <w:uiPriority w:val="99"/>
    <w:rsid w:val="00D0123E"/>
    <w:pPr>
      <w:jc w:val="center"/>
    </w:pPr>
    <w:rPr>
      <w:b/>
      <w:bCs/>
      <w:sz w:val="32"/>
      <w:lang w:val="x-none" w:eastAsia="x-none"/>
    </w:rPr>
  </w:style>
  <w:style w:type="character" w:customStyle="1" w:styleId="BodyTextChar">
    <w:name w:val="Body Text Char"/>
    <w:link w:val="BodyText"/>
    <w:uiPriority w:val="99"/>
    <w:rsid w:val="00D0123E"/>
    <w:rPr>
      <w:rFonts w:ascii="Times New Roman" w:eastAsia="Times New Roman" w:hAnsi="Times New Roman" w:cs="Times New Roman"/>
      <w:b/>
      <w:bCs/>
      <w:sz w:val="32"/>
      <w:szCs w:val="24"/>
    </w:rPr>
  </w:style>
  <w:style w:type="paragraph" w:styleId="Header">
    <w:name w:val="header"/>
    <w:basedOn w:val="Normal"/>
    <w:link w:val="HeaderChar"/>
    <w:rsid w:val="00D0123E"/>
    <w:pPr>
      <w:tabs>
        <w:tab w:val="center" w:pos="4153"/>
        <w:tab w:val="right" w:pos="8306"/>
      </w:tabs>
    </w:pPr>
    <w:rPr>
      <w:lang w:val="x-none" w:eastAsia="x-none"/>
    </w:rPr>
  </w:style>
  <w:style w:type="character" w:customStyle="1" w:styleId="HeaderChar">
    <w:name w:val="Header Char"/>
    <w:link w:val="Header"/>
    <w:rsid w:val="00D0123E"/>
    <w:rPr>
      <w:rFonts w:ascii="Times New Roman" w:eastAsia="Times New Roman" w:hAnsi="Times New Roman" w:cs="Times New Roman"/>
      <w:sz w:val="24"/>
      <w:szCs w:val="24"/>
    </w:rPr>
  </w:style>
  <w:style w:type="character" w:styleId="Hyperlink">
    <w:name w:val="Hyperlink"/>
    <w:uiPriority w:val="99"/>
    <w:rsid w:val="00D0123E"/>
    <w:rPr>
      <w:color w:val="0000FF"/>
      <w:u w:val="single"/>
    </w:rPr>
  </w:style>
  <w:style w:type="paragraph" w:customStyle="1" w:styleId="xl25">
    <w:name w:val="xl25"/>
    <w:basedOn w:val="Normal"/>
    <w:rsid w:val="00D0123E"/>
    <w:pPr>
      <w:pBdr>
        <w:right w:val="single" w:sz="4" w:space="0" w:color="auto"/>
      </w:pBdr>
      <w:spacing w:before="100" w:beforeAutospacing="1" w:after="100" w:afterAutospacing="1"/>
    </w:pPr>
    <w:rPr>
      <w:rFonts w:ascii="Arial Unicode MS" w:eastAsia="Arial Unicode MS" w:hAnsi="Arial Unicode MS" w:cs="Tahoma"/>
    </w:rPr>
  </w:style>
  <w:style w:type="character" w:styleId="PageNumber">
    <w:name w:val="page number"/>
    <w:basedOn w:val="DefaultParagraphFont"/>
    <w:rsid w:val="00D0123E"/>
  </w:style>
  <w:style w:type="paragraph" w:styleId="Footer">
    <w:name w:val="footer"/>
    <w:basedOn w:val="Normal"/>
    <w:link w:val="FooterChar"/>
    <w:uiPriority w:val="99"/>
    <w:rsid w:val="00D0123E"/>
    <w:pPr>
      <w:tabs>
        <w:tab w:val="center" w:pos="4153"/>
        <w:tab w:val="right" w:pos="8306"/>
      </w:tabs>
    </w:pPr>
    <w:rPr>
      <w:lang w:val="x-none" w:eastAsia="x-none"/>
    </w:rPr>
  </w:style>
  <w:style w:type="character" w:customStyle="1" w:styleId="FooterChar">
    <w:name w:val="Footer Char"/>
    <w:link w:val="Footer"/>
    <w:uiPriority w:val="99"/>
    <w:rsid w:val="00D0123E"/>
    <w:rPr>
      <w:rFonts w:ascii="Times New Roman" w:eastAsia="Times New Roman" w:hAnsi="Times New Roman" w:cs="Times New Roman"/>
      <w:sz w:val="24"/>
      <w:szCs w:val="24"/>
    </w:rPr>
  </w:style>
  <w:style w:type="paragraph" w:customStyle="1" w:styleId="Letterheadbody">
    <w:name w:val="Letterhead body"/>
    <w:basedOn w:val="Normal"/>
    <w:rsid w:val="00D0123E"/>
    <w:rPr>
      <w:szCs w:val="20"/>
    </w:rPr>
  </w:style>
  <w:style w:type="paragraph" w:styleId="FootnoteText">
    <w:name w:val="footnote text"/>
    <w:basedOn w:val="Normal"/>
    <w:link w:val="FootnoteTextChar"/>
    <w:semiHidden/>
    <w:rsid w:val="00D0123E"/>
    <w:rPr>
      <w:sz w:val="20"/>
      <w:szCs w:val="20"/>
      <w:lang w:val="x-none" w:eastAsia="x-none"/>
    </w:rPr>
  </w:style>
  <w:style w:type="character" w:customStyle="1" w:styleId="FootnoteTextChar">
    <w:name w:val="Footnote Text Char"/>
    <w:link w:val="FootnoteText"/>
    <w:semiHidden/>
    <w:rsid w:val="00D0123E"/>
    <w:rPr>
      <w:rFonts w:ascii="Times New Roman" w:eastAsia="Times New Roman" w:hAnsi="Times New Roman" w:cs="Times New Roman"/>
      <w:sz w:val="20"/>
      <w:szCs w:val="20"/>
    </w:rPr>
  </w:style>
  <w:style w:type="character" w:styleId="FootnoteReference">
    <w:name w:val="footnote reference"/>
    <w:semiHidden/>
    <w:rsid w:val="00D0123E"/>
    <w:rPr>
      <w:vertAlign w:val="superscript"/>
    </w:rPr>
  </w:style>
  <w:style w:type="character" w:styleId="FollowedHyperlink">
    <w:name w:val="FollowedHyperlink"/>
    <w:rsid w:val="00D0123E"/>
    <w:rPr>
      <w:color w:val="800080"/>
      <w:u w:val="single"/>
    </w:rPr>
  </w:style>
  <w:style w:type="paragraph" w:styleId="BodyText2">
    <w:name w:val="Body Text 2"/>
    <w:basedOn w:val="Normal"/>
    <w:link w:val="BodyText2Char"/>
    <w:rsid w:val="00D0123E"/>
    <w:pPr>
      <w:jc w:val="both"/>
    </w:pPr>
    <w:rPr>
      <w:lang w:val="x-none" w:eastAsia="x-none"/>
    </w:rPr>
  </w:style>
  <w:style w:type="character" w:customStyle="1" w:styleId="BodyText2Char">
    <w:name w:val="Body Text 2 Char"/>
    <w:link w:val="BodyText2"/>
    <w:rsid w:val="00D0123E"/>
    <w:rPr>
      <w:rFonts w:ascii="Times New Roman" w:eastAsia="Times New Roman" w:hAnsi="Times New Roman" w:cs="Times New Roman"/>
      <w:sz w:val="24"/>
      <w:szCs w:val="24"/>
    </w:rPr>
  </w:style>
  <w:style w:type="paragraph" w:customStyle="1" w:styleId="Style1">
    <w:name w:val="Style1"/>
    <w:basedOn w:val="Normal"/>
    <w:autoRedefine/>
    <w:rsid w:val="00D0123E"/>
    <w:pPr>
      <w:widowControl w:val="0"/>
      <w:shd w:val="clear" w:color="auto" w:fill="FFFFFF"/>
      <w:spacing w:line="360" w:lineRule="auto"/>
      <w:ind w:left="720" w:hanging="720"/>
    </w:pPr>
    <w:rPr>
      <w:bCs/>
      <w:szCs w:val="22"/>
      <w:lang w:val="en-GB" w:bidi="he-IL"/>
    </w:rPr>
  </w:style>
  <w:style w:type="paragraph" w:styleId="List">
    <w:name w:val="List"/>
    <w:basedOn w:val="Normal"/>
    <w:rsid w:val="00D0123E"/>
    <w:pPr>
      <w:ind w:left="283" w:hanging="283"/>
    </w:pPr>
    <w:rPr>
      <w:rFonts w:ascii="Arial" w:hAnsi="Arial"/>
      <w:sz w:val="20"/>
      <w:szCs w:val="20"/>
    </w:rPr>
  </w:style>
  <w:style w:type="paragraph" w:styleId="List2">
    <w:name w:val="List 2"/>
    <w:basedOn w:val="Normal"/>
    <w:rsid w:val="00D0123E"/>
    <w:pPr>
      <w:ind w:left="566" w:hanging="283"/>
    </w:pPr>
    <w:rPr>
      <w:rFonts w:ascii="Arial" w:hAnsi="Arial"/>
      <w:sz w:val="20"/>
      <w:szCs w:val="20"/>
    </w:rPr>
  </w:style>
  <w:style w:type="paragraph" w:styleId="NormalWeb">
    <w:name w:val="Normal (Web)"/>
    <w:basedOn w:val="Normal"/>
    <w:uiPriority w:val="99"/>
    <w:rsid w:val="00D0123E"/>
    <w:pPr>
      <w:spacing w:before="100" w:beforeAutospacing="1" w:after="100" w:afterAutospacing="1"/>
    </w:pPr>
    <w:rPr>
      <w:rFonts w:ascii="Arial Unicode MS" w:eastAsia="Arial Unicode MS" w:hAnsi="Arial Unicode MS" w:cs="Tahoma"/>
    </w:rPr>
  </w:style>
  <w:style w:type="character" w:customStyle="1" w:styleId="bodytext0">
    <w:name w:val="bodytext"/>
    <w:basedOn w:val="DefaultParagraphFont"/>
    <w:rsid w:val="00D0123E"/>
  </w:style>
  <w:style w:type="character" w:styleId="Emphasis">
    <w:name w:val="Emphasis"/>
    <w:basedOn w:val="DefaultParagraphFont"/>
    <w:uiPriority w:val="20"/>
    <w:qFormat/>
    <w:rsid w:val="00253EF8"/>
    <w:rPr>
      <w:i/>
      <w:iCs/>
    </w:rPr>
  </w:style>
  <w:style w:type="paragraph" w:styleId="BodyTextIndent">
    <w:name w:val="Body Text Indent"/>
    <w:basedOn w:val="Normal"/>
    <w:link w:val="BodyTextIndentChar"/>
    <w:rsid w:val="00D0123E"/>
    <w:pPr>
      <w:autoSpaceDE w:val="0"/>
      <w:autoSpaceDN w:val="0"/>
      <w:adjustRightInd w:val="0"/>
      <w:ind w:left="1440"/>
    </w:pPr>
    <w:rPr>
      <w:szCs w:val="20"/>
      <w:lang w:val="en-US" w:eastAsia="x-none"/>
    </w:rPr>
  </w:style>
  <w:style w:type="character" w:customStyle="1" w:styleId="BodyTextIndentChar">
    <w:name w:val="Body Text Indent Char"/>
    <w:link w:val="BodyTextIndent"/>
    <w:rsid w:val="00D0123E"/>
    <w:rPr>
      <w:rFonts w:ascii="Times New Roman" w:eastAsia="Times New Roman" w:hAnsi="Times New Roman" w:cs="Times New Roman"/>
      <w:sz w:val="24"/>
      <w:szCs w:val="20"/>
      <w:lang w:val="en-US"/>
    </w:rPr>
  </w:style>
  <w:style w:type="character" w:styleId="Strong">
    <w:name w:val="Strong"/>
    <w:basedOn w:val="DefaultParagraphFont"/>
    <w:uiPriority w:val="22"/>
    <w:qFormat/>
    <w:rsid w:val="00253EF8"/>
    <w:rPr>
      <w:b/>
      <w:bCs/>
    </w:rPr>
  </w:style>
  <w:style w:type="paragraph" w:customStyle="1" w:styleId="Blockquote">
    <w:name w:val="Blockquote"/>
    <w:basedOn w:val="Normal"/>
    <w:rsid w:val="00D0123E"/>
    <w:pPr>
      <w:spacing w:before="100" w:after="100"/>
      <w:ind w:left="360" w:right="360"/>
    </w:pPr>
    <w:rPr>
      <w:snapToGrid w:val="0"/>
      <w:szCs w:val="20"/>
    </w:rPr>
  </w:style>
  <w:style w:type="paragraph" w:styleId="TOC2">
    <w:name w:val="toc 2"/>
    <w:basedOn w:val="Normal"/>
    <w:next w:val="Normal"/>
    <w:autoRedefine/>
    <w:uiPriority w:val="39"/>
    <w:rsid w:val="00D0123E"/>
    <w:pPr>
      <w:spacing w:line="480" w:lineRule="auto"/>
      <w:ind w:left="240"/>
    </w:pPr>
    <w:rPr>
      <w:rFonts w:ascii="Verdana" w:hAnsi="Verdana"/>
    </w:rPr>
  </w:style>
  <w:style w:type="paragraph" w:styleId="TOC1">
    <w:name w:val="toc 1"/>
    <w:basedOn w:val="Normal"/>
    <w:next w:val="Normal"/>
    <w:autoRedefine/>
    <w:uiPriority w:val="39"/>
    <w:rsid w:val="00D0123E"/>
    <w:pPr>
      <w:spacing w:line="360" w:lineRule="auto"/>
    </w:pPr>
    <w:rPr>
      <w:rFonts w:ascii="Verdana" w:hAnsi="Verdana"/>
      <w:sz w:val="20"/>
    </w:rPr>
  </w:style>
  <w:style w:type="character" w:customStyle="1" w:styleId="NormalWebChar">
    <w:name w:val="Normal (Web) Char"/>
    <w:rsid w:val="00D0123E"/>
    <w:rPr>
      <w:rFonts w:ascii="Arial Unicode MS" w:eastAsia="Arial Unicode MS" w:hAnsi="Arial Unicode MS" w:cs="Tahoma"/>
      <w:noProof w:val="0"/>
      <w:sz w:val="24"/>
      <w:szCs w:val="24"/>
      <w:lang w:val="en-AU" w:eastAsia="en-US" w:bidi="ar-SA"/>
    </w:rPr>
  </w:style>
  <w:style w:type="paragraph" w:customStyle="1" w:styleId="StyleHeading2TimesNewRomanNotItalicBlackLinespacing">
    <w:name w:val="Style Heading 2 + Times New Roman Not Italic Black Line spacing:..."/>
    <w:basedOn w:val="Heading2"/>
    <w:autoRedefine/>
    <w:rsid w:val="00D0123E"/>
    <w:pPr>
      <w:spacing w:line="360" w:lineRule="auto"/>
      <w:outlineLvl w:val="9"/>
    </w:pPr>
    <w:rPr>
      <w:iCs/>
      <w:color w:val="000000"/>
    </w:rPr>
  </w:style>
  <w:style w:type="paragraph" w:styleId="BalloonText">
    <w:name w:val="Balloon Text"/>
    <w:basedOn w:val="Normal"/>
    <w:link w:val="BalloonTextChar"/>
    <w:semiHidden/>
    <w:rsid w:val="00D0123E"/>
    <w:rPr>
      <w:rFonts w:ascii="Tahoma" w:hAnsi="Tahoma"/>
      <w:sz w:val="16"/>
      <w:szCs w:val="16"/>
      <w:lang w:val="x-none" w:eastAsia="x-none"/>
    </w:rPr>
  </w:style>
  <w:style w:type="character" w:customStyle="1" w:styleId="BalloonTextChar">
    <w:name w:val="Balloon Text Char"/>
    <w:link w:val="BalloonText"/>
    <w:semiHidden/>
    <w:rsid w:val="00D0123E"/>
    <w:rPr>
      <w:rFonts w:ascii="Tahoma" w:eastAsia="Times New Roman" w:hAnsi="Tahoma" w:cs="Arial Unicode MS"/>
      <w:sz w:val="16"/>
      <w:szCs w:val="16"/>
    </w:rPr>
  </w:style>
  <w:style w:type="paragraph" w:customStyle="1" w:styleId="MediumList2-Accent21">
    <w:name w:val="Medium List 2 - Accent 21"/>
    <w:hidden/>
    <w:uiPriority w:val="99"/>
    <w:semiHidden/>
    <w:rsid w:val="00D0123E"/>
    <w:rPr>
      <w:rFonts w:ascii="Times New Roman" w:eastAsia="Times New Roman" w:hAnsi="Times New Roman"/>
      <w:sz w:val="24"/>
      <w:szCs w:val="24"/>
    </w:rPr>
  </w:style>
  <w:style w:type="character" w:customStyle="1" w:styleId="Heading2Char1">
    <w:name w:val="Heading 2 Char1"/>
    <w:rsid w:val="00D0123E"/>
    <w:rPr>
      <w:b/>
      <w:bCs/>
      <w:noProof w:val="0"/>
      <w:sz w:val="24"/>
      <w:szCs w:val="24"/>
      <w:lang w:val="en-AU" w:eastAsia="en-US" w:bidi="ar-SA"/>
    </w:rPr>
  </w:style>
  <w:style w:type="paragraph" w:customStyle="1" w:styleId="StyleHeading3Verdana">
    <w:name w:val="Style Heading 3 + Verdana"/>
    <w:basedOn w:val="Heading3"/>
    <w:autoRedefine/>
    <w:rsid w:val="00D0123E"/>
    <w:pPr>
      <w:numPr>
        <w:numId w:val="3"/>
      </w:numPr>
      <w:spacing w:before="360" w:after="240"/>
    </w:pPr>
    <w:rPr>
      <w:rFonts w:ascii="Verdana" w:hAnsi="Verdana"/>
    </w:rPr>
  </w:style>
  <w:style w:type="paragraph" w:customStyle="1" w:styleId="ColorfulList-Accent11">
    <w:name w:val="Colorful List - Accent 11"/>
    <w:basedOn w:val="Normal"/>
    <w:link w:val="ColorfulList-Accent1Char"/>
    <w:uiPriority w:val="34"/>
    <w:rsid w:val="00D0123E"/>
    <w:pPr>
      <w:ind w:left="720"/>
    </w:pPr>
    <w:rPr>
      <w:lang w:val="x-none" w:eastAsia="x-none"/>
    </w:rPr>
  </w:style>
  <w:style w:type="character" w:customStyle="1" w:styleId="ColorfulList-Accent1Char">
    <w:name w:val="Colorful List - Accent 1 Char"/>
    <w:link w:val="ColorfulList-Accent11"/>
    <w:uiPriority w:val="34"/>
    <w:rsid w:val="00D0123E"/>
    <w:rPr>
      <w:rFonts w:ascii="Times New Roman" w:eastAsia="Times New Roman" w:hAnsi="Times New Roman" w:cs="Times New Roman"/>
      <w:sz w:val="24"/>
      <w:szCs w:val="24"/>
      <w:lang w:val="x-none"/>
    </w:rPr>
  </w:style>
  <w:style w:type="paragraph" w:styleId="Index1">
    <w:name w:val="index 1"/>
    <w:basedOn w:val="Normal"/>
    <w:next w:val="Normal"/>
    <w:autoRedefine/>
    <w:semiHidden/>
    <w:rsid w:val="00D0123E"/>
    <w:pPr>
      <w:ind w:left="240" w:hanging="240"/>
    </w:pPr>
  </w:style>
  <w:style w:type="character" w:styleId="CommentReference">
    <w:name w:val="annotation reference"/>
    <w:uiPriority w:val="99"/>
    <w:unhideWhenUsed/>
    <w:rsid w:val="00D0123E"/>
    <w:rPr>
      <w:sz w:val="16"/>
      <w:szCs w:val="16"/>
    </w:rPr>
  </w:style>
  <w:style w:type="paragraph" w:styleId="CommentText">
    <w:name w:val="annotation text"/>
    <w:basedOn w:val="Normal"/>
    <w:link w:val="CommentTextChar"/>
    <w:uiPriority w:val="99"/>
    <w:unhideWhenUsed/>
    <w:rsid w:val="00D0123E"/>
    <w:rPr>
      <w:rFonts w:ascii="Calibri" w:eastAsia="Calibri" w:hAnsi="Calibri"/>
      <w:sz w:val="20"/>
      <w:szCs w:val="20"/>
      <w:lang w:val="x-none" w:eastAsia="x-none"/>
    </w:rPr>
  </w:style>
  <w:style w:type="character" w:customStyle="1" w:styleId="CommentTextChar">
    <w:name w:val="Comment Text Char"/>
    <w:link w:val="CommentText"/>
    <w:uiPriority w:val="99"/>
    <w:rsid w:val="00D0123E"/>
    <w:rPr>
      <w:rFonts w:ascii="Calibri" w:eastAsia="Calibri" w:hAnsi="Calibri" w:cs="Times New Roman"/>
      <w:sz w:val="20"/>
      <w:szCs w:val="20"/>
      <w:lang w:val="x-none"/>
    </w:rPr>
  </w:style>
  <w:style w:type="paragraph" w:customStyle="1" w:styleId="EndNoteBibliography">
    <w:name w:val="EndNote Bibliography"/>
    <w:basedOn w:val="Normal"/>
    <w:link w:val="EndNoteBibliographyChar"/>
    <w:rsid w:val="00D0123E"/>
    <w:rPr>
      <w:rFonts w:ascii="Verdana" w:eastAsia="Calibri" w:hAnsi="Verdana"/>
      <w:noProof/>
      <w:szCs w:val="20"/>
      <w:lang w:val="en-US" w:eastAsia="x-none"/>
    </w:rPr>
  </w:style>
  <w:style w:type="character" w:customStyle="1" w:styleId="EndNoteBibliographyChar">
    <w:name w:val="EndNote Bibliography Char"/>
    <w:link w:val="EndNoteBibliography"/>
    <w:rsid w:val="00D0123E"/>
    <w:rPr>
      <w:rFonts w:ascii="Verdana" w:hAnsi="Verdana"/>
      <w:noProof/>
      <w:sz w:val="24"/>
      <w:lang w:val="en-US" w:eastAsia="x-none"/>
    </w:rPr>
  </w:style>
  <w:style w:type="paragraph" w:styleId="CommentSubject">
    <w:name w:val="annotation subject"/>
    <w:basedOn w:val="CommentText"/>
    <w:next w:val="CommentText"/>
    <w:link w:val="CommentSubjectChar"/>
    <w:rsid w:val="00D0123E"/>
    <w:pPr>
      <w:spacing w:after="0"/>
    </w:pPr>
    <w:rPr>
      <w:b/>
      <w:bCs/>
    </w:rPr>
  </w:style>
  <w:style w:type="character" w:customStyle="1" w:styleId="CommentSubjectChar">
    <w:name w:val="Comment Subject Char"/>
    <w:link w:val="CommentSubject"/>
    <w:rsid w:val="00D0123E"/>
    <w:rPr>
      <w:rFonts w:ascii="Calibri" w:eastAsia="Calibri" w:hAnsi="Calibri" w:cs="Times New Roman"/>
      <w:b/>
      <w:bCs/>
      <w:sz w:val="20"/>
      <w:szCs w:val="20"/>
      <w:lang w:val="x-none"/>
    </w:rPr>
  </w:style>
  <w:style w:type="paragraph" w:customStyle="1" w:styleId="EndNoteBibliographyTitle">
    <w:name w:val="EndNote Bibliography Title"/>
    <w:basedOn w:val="Normal"/>
    <w:link w:val="EndNoteBibliographyTitleChar"/>
    <w:rsid w:val="00D0123E"/>
    <w:pPr>
      <w:jc w:val="center"/>
    </w:pPr>
    <w:rPr>
      <w:rFonts w:ascii="Verdana" w:hAnsi="Verdana"/>
      <w:noProof/>
      <w:lang w:val="en-US" w:eastAsia="x-none"/>
    </w:rPr>
  </w:style>
  <w:style w:type="character" w:customStyle="1" w:styleId="EndNoteBibliographyTitleChar">
    <w:name w:val="EndNote Bibliography Title Char"/>
    <w:link w:val="EndNoteBibliographyTitle"/>
    <w:rsid w:val="00D0123E"/>
    <w:rPr>
      <w:rFonts w:ascii="Verdana" w:eastAsia="Times New Roman" w:hAnsi="Verdana"/>
      <w:noProof/>
      <w:sz w:val="24"/>
      <w:szCs w:val="24"/>
      <w:lang w:val="en-US" w:eastAsia="x-none"/>
    </w:rPr>
  </w:style>
  <w:style w:type="character" w:customStyle="1" w:styleId="StyleHeading2VerdanaChar">
    <w:name w:val="Style Heading 2 + Verdana Char"/>
    <w:rsid w:val="00D0123E"/>
    <w:rPr>
      <w:rFonts w:ascii="Verdana" w:hAnsi="Verdana"/>
      <w:b/>
      <w:bCs/>
      <w:sz w:val="24"/>
      <w:szCs w:val="24"/>
      <w:lang w:eastAsia="en-US"/>
    </w:rPr>
  </w:style>
  <w:style w:type="character" w:customStyle="1" w:styleId="apple-converted-space">
    <w:name w:val="apple-converted-space"/>
    <w:rsid w:val="00D0123E"/>
  </w:style>
  <w:style w:type="paragraph" w:customStyle="1" w:styleId="Default">
    <w:name w:val="Default"/>
    <w:rsid w:val="00D0123E"/>
    <w:pPr>
      <w:autoSpaceDE w:val="0"/>
      <w:autoSpaceDN w:val="0"/>
      <w:adjustRightInd w:val="0"/>
    </w:pPr>
    <w:rPr>
      <w:rFonts w:ascii="Times New Roman" w:eastAsia="Times New Roman" w:hAnsi="Times New Roman"/>
      <w:color w:val="000000"/>
      <w:sz w:val="24"/>
      <w:szCs w:val="24"/>
    </w:rPr>
  </w:style>
  <w:style w:type="paragraph" w:customStyle="1" w:styleId="Pa4">
    <w:name w:val="Pa4"/>
    <w:basedOn w:val="Default"/>
    <w:next w:val="Default"/>
    <w:uiPriority w:val="99"/>
    <w:rsid w:val="00D0123E"/>
    <w:pPr>
      <w:spacing w:line="191" w:lineRule="atLeast"/>
    </w:pPr>
    <w:rPr>
      <w:rFonts w:ascii="Myriad Pro" w:hAnsi="Myriad Pro"/>
      <w:color w:val="auto"/>
    </w:rPr>
  </w:style>
  <w:style w:type="character" w:customStyle="1" w:styleId="A6">
    <w:name w:val="A6"/>
    <w:uiPriority w:val="99"/>
    <w:rsid w:val="00D0123E"/>
    <w:rPr>
      <w:rFonts w:cs="Myriad Pro"/>
      <w:color w:val="F7EC00"/>
      <w:sz w:val="26"/>
      <w:szCs w:val="26"/>
    </w:rPr>
  </w:style>
  <w:style w:type="character" w:customStyle="1" w:styleId="A8">
    <w:name w:val="A8"/>
    <w:uiPriority w:val="99"/>
    <w:rsid w:val="00D0123E"/>
    <w:rPr>
      <w:rFonts w:cs="Myriad Pro"/>
      <w:color w:val="FFFFFF"/>
      <w:sz w:val="18"/>
      <w:szCs w:val="18"/>
    </w:rPr>
  </w:style>
  <w:style w:type="paragraph" w:customStyle="1" w:styleId="Title1">
    <w:name w:val="Title1"/>
    <w:basedOn w:val="Normal"/>
    <w:rsid w:val="00D0123E"/>
    <w:pPr>
      <w:spacing w:before="100" w:beforeAutospacing="1" w:after="100" w:afterAutospacing="1"/>
    </w:pPr>
    <w:rPr>
      <w:lang w:eastAsia="en-AU"/>
    </w:rPr>
  </w:style>
  <w:style w:type="paragraph" w:customStyle="1" w:styleId="desc">
    <w:name w:val="desc"/>
    <w:basedOn w:val="Normal"/>
    <w:rsid w:val="00D0123E"/>
    <w:pPr>
      <w:spacing w:before="100" w:beforeAutospacing="1" w:after="100" w:afterAutospacing="1"/>
    </w:pPr>
    <w:rPr>
      <w:lang w:eastAsia="en-AU"/>
    </w:rPr>
  </w:style>
  <w:style w:type="paragraph" w:customStyle="1" w:styleId="details">
    <w:name w:val="details"/>
    <w:basedOn w:val="Normal"/>
    <w:rsid w:val="00D0123E"/>
    <w:pPr>
      <w:spacing w:before="100" w:beforeAutospacing="1" w:after="100" w:afterAutospacing="1"/>
    </w:pPr>
    <w:rPr>
      <w:lang w:eastAsia="en-AU"/>
    </w:rPr>
  </w:style>
  <w:style w:type="character" w:customStyle="1" w:styleId="jrnl">
    <w:name w:val="jrnl"/>
    <w:rsid w:val="00D0123E"/>
  </w:style>
  <w:style w:type="paragraph" w:customStyle="1" w:styleId="links">
    <w:name w:val="links"/>
    <w:basedOn w:val="Normal"/>
    <w:rsid w:val="00D0123E"/>
    <w:pPr>
      <w:spacing w:before="100" w:beforeAutospacing="1" w:after="100" w:afterAutospacing="1"/>
    </w:pPr>
    <w:rPr>
      <w:lang w:eastAsia="en-AU"/>
    </w:rPr>
  </w:style>
  <w:style w:type="character" w:customStyle="1" w:styleId="A1">
    <w:name w:val="A1"/>
    <w:uiPriority w:val="99"/>
    <w:rsid w:val="00D0123E"/>
    <w:rPr>
      <w:rFonts w:cs="Myriad Pro"/>
      <w:color w:val="000000"/>
      <w:sz w:val="19"/>
      <w:szCs w:val="19"/>
    </w:rPr>
  </w:style>
  <w:style w:type="paragraph" w:customStyle="1" w:styleId="DefaultStyle">
    <w:name w:val="Default Style"/>
    <w:rsid w:val="00D0123E"/>
    <w:pPr>
      <w:suppressAutoHyphens/>
      <w:spacing w:line="100" w:lineRule="atLeast"/>
    </w:pPr>
    <w:rPr>
      <w:rFonts w:ascii="Times New Roman" w:eastAsia="Times New Roman" w:hAnsi="Times New Roman"/>
      <w:sz w:val="24"/>
      <w:szCs w:val="24"/>
      <w:lang w:val="nl-NL" w:eastAsia="nl-NL"/>
    </w:rPr>
  </w:style>
  <w:style w:type="paragraph" w:customStyle="1" w:styleId="MediumGrid1-Accent21">
    <w:name w:val="Medium Grid 1 - Accent 21"/>
    <w:basedOn w:val="Normal"/>
    <w:link w:val="MediumGrid1-Accent2Char"/>
    <w:uiPriority w:val="34"/>
    <w:rsid w:val="00D0123E"/>
    <w:pPr>
      <w:ind w:left="720"/>
    </w:pPr>
    <w:rPr>
      <w:lang w:val="x-none" w:eastAsia="x-none"/>
    </w:rPr>
  </w:style>
  <w:style w:type="character" w:customStyle="1" w:styleId="MediumGrid1-Accent2Char">
    <w:name w:val="Medium Grid 1 - Accent 2 Char"/>
    <w:link w:val="MediumGrid1-Accent21"/>
    <w:uiPriority w:val="34"/>
    <w:rsid w:val="00D413F6"/>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rsid w:val="00253EF8"/>
    <w:rPr>
      <w:rFonts w:asciiTheme="majorHAnsi" w:eastAsiaTheme="majorEastAsia" w:hAnsiTheme="majorHAnsi" w:cstheme="majorBidi"/>
      <w:color w:val="243F60" w:themeColor="accent1" w:themeShade="7F"/>
    </w:rPr>
  </w:style>
  <w:style w:type="table" w:styleId="TableGrid">
    <w:name w:val="Table Grid"/>
    <w:basedOn w:val="TableNormal"/>
    <w:uiPriority w:val="59"/>
    <w:rsid w:val="00C72E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
    <w:name w:val="Pa1"/>
    <w:basedOn w:val="Default"/>
    <w:next w:val="Default"/>
    <w:uiPriority w:val="99"/>
    <w:rsid w:val="00F33F8D"/>
    <w:pPr>
      <w:spacing w:line="201" w:lineRule="atLeast"/>
    </w:pPr>
    <w:rPr>
      <w:rFonts w:ascii="AvantGarde CondBook" w:eastAsia="Calibri" w:hAnsi="AvantGarde CondBook"/>
      <w:color w:val="auto"/>
    </w:rPr>
  </w:style>
  <w:style w:type="paragraph" w:styleId="EndnoteText">
    <w:name w:val="endnote text"/>
    <w:basedOn w:val="Normal"/>
    <w:link w:val="EndnoteTextChar"/>
    <w:uiPriority w:val="99"/>
    <w:semiHidden/>
    <w:unhideWhenUsed/>
    <w:rsid w:val="002A285D"/>
    <w:rPr>
      <w:sz w:val="20"/>
      <w:szCs w:val="20"/>
      <w:lang w:val="x-none" w:eastAsia="x-none"/>
    </w:rPr>
  </w:style>
  <w:style w:type="character" w:customStyle="1" w:styleId="EndnoteTextChar">
    <w:name w:val="Endnote Text Char"/>
    <w:link w:val="EndnoteText"/>
    <w:uiPriority w:val="99"/>
    <w:semiHidden/>
    <w:rsid w:val="002A285D"/>
    <w:rPr>
      <w:rFonts w:ascii="Times New Roman" w:eastAsia="Times New Roman" w:hAnsi="Times New Roman" w:cs="Times New Roman"/>
      <w:sz w:val="20"/>
      <w:szCs w:val="20"/>
    </w:rPr>
  </w:style>
  <w:style w:type="character" w:styleId="EndnoteReference">
    <w:name w:val="endnote reference"/>
    <w:uiPriority w:val="99"/>
    <w:semiHidden/>
    <w:unhideWhenUsed/>
    <w:rsid w:val="002A285D"/>
    <w:rPr>
      <w:vertAlign w:val="superscript"/>
    </w:rPr>
  </w:style>
  <w:style w:type="paragraph" w:styleId="TOC3">
    <w:name w:val="toc 3"/>
    <w:basedOn w:val="Normal"/>
    <w:next w:val="Normal"/>
    <w:autoRedefine/>
    <w:uiPriority w:val="39"/>
    <w:unhideWhenUsed/>
    <w:rsid w:val="009712E7"/>
    <w:pPr>
      <w:spacing w:after="100"/>
      <w:ind w:left="480"/>
    </w:pPr>
  </w:style>
  <w:style w:type="paragraph" w:customStyle="1" w:styleId="ColorfulList-Accent12">
    <w:name w:val="Colorful List - Accent 12"/>
    <w:basedOn w:val="Normal"/>
    <w:uiPriority w:val="34"/>
    <w:rsid w:val="003C6704"/>
    <w:pPr>
      <w:ind w:left="720"/>
      <w:contextualSpacing/>
    </w:pPr>
    <w:rPr>
      <w:rFonts w:ascii="Cambria" w:eastAsia="MS Mincho" w:hAnsi="Cambria"/>
      <w:lang w:val="en-US"/>
    </w:rPr>
  </w:style>
  <w:style w:type="paragraph" w:styleId="Title">
    <w:name w:val="Title"/>
    <w:basedOn w:val="Normal"/>
    <w:next w:val="Normal"/>
    <w:link w:val="TitleChar"/>
    <w:qFormat/>
    <w:rsid w:val="008C30B4"/>
    <w:pPr>
      <w:spacing w:before="240" w:after="60"/>
      <w:jc w:val="center"/>
      <w:outlineLvl w:val="0"/>
    </w:pPr>
    <w:rPr>
      <w:rFonts w:ascii="Arial" w:eastAsiaTheme="majorEastAsia" w:hAnsi="Arial" w:cstheme="majorBidi"/>
      <w:b/>
      <w:bCs/>
      <w:kern w:val="28"/>
      <w:sz w:val="72"/>
      <w:szCs w:val="32"/>
      <w:lang w:eastAsia="en-AU"/>
    </w:rPr>
  </w:style>
  <w:style w:type="character" w:customStyle="1" w:styleId="TitleChar">
    <w:name w:val="Title Char"/>
    <w:basedOn w:val="DefaultParagraphFont"/>
    <w:link w:val="Title"/>
    <w:rsid w:val="008C30B4"/>
    <w:rPr>
      <w:rFonts w:ascii="Arial" w:eastAsiaTheme="majorEastAsia" w:hAnsi="Arial" w:cstheme="majorBidi"/>
      <w:b/>
      <w:bCs/>
      <w:kern w:val="28"/>
      <w:sz w:val="72"/>
      <w:szCs w:val="32"/>
      <w:lang w:eastAsia="en-AU"/>
    </w:rPr>
  </w:style>
  <w:style w:type="paragraph" w:styleId="ListParagraph">
    <w:name w:val="List Paragraph"/>
    <w:basedOn w:val="Normal"/>
    <w:uiPriority w:val="34"/>
    <w:qFormat/>
    <w:rsid w:val="00DC6986"/>
    <w:pPr>
      <w:numPr>
        <w:numId w:val="4"/>
      </w:numPr>
      <w:ind w:left="721" w:hanging="437"/>
    </w:pPr>
  </w:style>
  <w:style w:type="character" w:customStyle="1" w:styleId="Heading6Char">
    <w:name w:val="Heading 6 Char"/>
    <w:basedOn w:val="DefaultParagraphFont"/>
    <w:link w:val="Heading6"/>
    <w:uiPriority w:val="9"/>
    <w:semiHidden/>
    <w:rsid w:val="00253EF8"/>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253EF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53EF8"/>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253EF8"/>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253EF8"/>
    <w:rPr>
      <w:b/>
      <w:bCs/>
      <w:color w:val="4F81BD" w:themeColor="accent1"/>
      <w:sz w:val="18"/>
      <w:szCs w:val="18"/>
    </w:rPr>
  </w:style>
  <w:style w:type="paragraph" w:styleId="Subtitle">
    <w:name w:val="Subtitle"/>
    <w:basedOn w:val="Normal"/>
    <w:next w:val="Normal"/>
    <w:link w:val="SubtitleChar"/>
    <w:uiPriority w:val="11"/>
    <w:qFormat/>
    <w:rsid w:val="004E1BE9"/>
    <w:rPr>
      <w:sz w:val="20"/>
      <w:szCs w:val="20"/>
    </w:rPr>
  </w:style>
  <w:style w:type="character" w:customStyle="1" w:styleId="SubtitleChar">
    <w:name w:val="Subtitle Char"/>
    <w:basedOn w:val="DefaultParagraphFont"/>
    <w:link w:val="Subtitle"/>
    <w:uiPriority w:val="11"/>
    <w:rsid w:val="004E1BE9"/>
    <w:rPr>
      <w:rFonts w:asciiTheme="minorBidi" w:hAnsiTheme="minorBidi"/>
      <w:sz w:val="20"/>
      <w:szCs w:val="20"/>
    </w:rPr>
  </w:style>
  <w:style w:type="paragraph" w:styleId="NoSpacing">
    <w:name w:val="No Spacing"/>
    <w:uiPriority w:val="1"/>
    <w:qFormat/>
    <w:rsid w:val="00253EF8"/>
    <w:pPr>
      <w:spacing w:after="0" w:line="240" w:lineRule="auto"/>
    </w:pPr>
  </w:style>
  <w:style w:type="paragraph" w:styleId="Quote">
    <w:name w:val="Quote"/>
    <w:basedOn w:val="Normal"/>
    <w:next w:val="Normal"/>
    <w:link w:val="QuoteChar"/>
    <w:uiPriority w:val="29"/>
    <w:qFormat/>
    <w:rsid w:val="00253EF8"/>
    <w:rPr>
      <w:i/>
      <w:iCs/>
      <w:color w:val="000000" w:themeColor="text1"/>
    </w:rPr>
  </w:style>
  <w:style w:type="character" w:customStyle="1" w:styleId="QuoteChar">
    <w:name w:val="Quote Char"/>
    <w:basedOn w:val="DefaultParagraphFont"/>
    <w:link w:val="Quote"/>
    <w:uiPriority w:val="29"/>
    <w:rsid w:val="00253EF8"/>
    <w:rPr>
      <w:i/>
      <w:iCs/>
      <w:color w:val="000000" w:themeColor="text1"/>
    </w:rPr>
  </w:style>
  <w:style w:type="paragraph" w:styleId="IntenseQuote">
    <w:name w:val="Intense Quote"/>
    <w:basedOn w:val="Normal"/>
    <w:next w:val="Normal"/>
    <w:link w:val="IntenseQuoteChar"/>
    <w:uiPriority w:val="30"/>
    <w:qFormat/>
    <w:rsid w:val="00253EF8"/>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53EF8"/>
    <w:rPr>
      <w:b/>
      <w:bCs/>
      <w:i/>
      <w:iCs/>
      <w:color w:val="4F81BD" w:themeColor="accent1"/>
    </w:rPr>
  </w:style>
  <w:style w:type="character" w:styleId="SubtleEmphasis">
    <w:name w:val="Subtle Emphasis"/>
    <w:uiPriority w:val="19"/>
    <w:qFormat/>
    <w:rsid w:val="00FD6F56"/>
    <w:rPr>
      <w:i/>
      <w:lang w:eastAsia="en-AU"/>
    </w:rPr>
  </w:style>
  <w:style w:type="character" w:styleId="IntenseEmphasis">
    <w:name w:val="Intense Emphasis"/>
    <w:basedOn w:val="DefaultParagraphFont"/>
    <w:uiPriority w:val="21"/>
    <w:qFormat/>
    <w:rsid w:val="00253EF8"/>
    <w:rPr>
      <w:b/>
      <w:bCs/>
      <w:i/>
      <w:iCs/>
      <w:color w:val="4F81BD" w:themeColor="accent1"/>
    </w:rPr>
  </w:style>
  <w:style w:type="character" w:styleId="SubtleReference">
    <w:name w:val="Subtle Reference"/>
    <w:basedOn w:val="DefaultParagraphFont"/>
    <w:uiPriority w:val="31"/>
    <w:qFormat/>
    <w:rsid w:val="00253EF8"/>
    <w:rPr>
      <w:smallCaps/>
      <w:color w:val="C0504D" w:themeColor="accent2"/>
      <w:u w:val="single"/>
    </w:rPr>
  </w:style>
  <w:style w:type="character" w:styleId="IntenseReference">
    <w:name w:val="Intense Reference"/>
    <w:basedOn w:val="DefaultParagraphFont"/>
    <w:uiPriority w:val="32"/>
    <w:qFormat/>
    <w:rsid w:val="00253EF8"/>
    <w:rPr>
      <w:b/>
      <w:bCs/>
      <w:smallCaps/>
      <w:color w:val="C0504D" w:themeColor="accent2"/>
      <w:spacing w:val="5"/>
      <w:u w:val="single"/>
    </w:rPr>
  </w:style>
  <w:style w:type="character" w:styleId="BookTitle">
    <w:name w:val="Book Title"/>
    <w:basedOn w:val="DefaultParagraphFont"/>
    <w:uiPriority w:val="33"/>
    <w:qFormat/>
    <w:rsid w:val="00253EF8"/>
    <w:rPr>
      <w:b/>
      <w:bCs/>
      <w:smallCaps/>
      <w:spacing w:val="5"/>
    </w:rPr>
  </w:style>
  <w:style w:type="paragraph" w:styleId="TOCHeading">
    <w:name w:val="TOC Heading"/>
    <w:basedOn w:val="Heading1"/>
    <w:next w:val="Normal"/>
    <w:uiPriority w:val="39"/>
    <w:semiHidden/>
    <w:unhideWhenUsed/>
    <w:qFormat/>
    <w:rsid w:val="00253EF8"/>
    <w:pPr>
      <w:outlineLvl w:val="9"/>
    </w:pPr>
  </w:style>
  <w:style w:type="paragraph" w:customStyle="1" w:styleId="TOC">
    <w:name w:val="TOC"/>
    <w:basedOn w:val="Heading1"/>
    <w:link w:val="TOCChar"/>
    <w:qFormat/>
    <w:rsid w:val="00D3363F"/>
    <w:rPr>
      <w:sz w:val="32"/>
      <w:szCs w:val="32"/>
    </w:rPr>
  </w:style>
  <w:style w:type="paragraph" w:customStyle="1" w:styleId="numberedlist">
    <w:name w:val="numbered list"/>
    <w:basedOn w:val="Normal"/>
    <w:link w:val="numberedlistChar"/>
    <w:qFormat/>
    <w:rsid w:val="00D3363F"/>
  </w:style>
  <w:style w:type="character" w:customStyle="1" w:styleId="TOCChar">
    <w:name w:val="TOC Char"/>
    <w:basedOn w:val="Heading1Char"/>
    <w:link w:val="TOC"/>
    <w:rsid w:val="00D3363F"/>
    <w:rPr>
      <w:rFonts w:asciiTheme="minorBidi" w:eastAsiaTheme="majorEastAsia" w:hAnsiTheme="minorBidi"/>
      <w:b/>
      <w:bCs/>
      <w:sz w:val="32"/>
      <w:szCs w:val="32"/>
    </w:rPr>
  </w:style>
  <w:style w:type="character" w:customStyle="1" w:styleId="numberedlistChar">
    <w:name w:val="numbered list Char"/>
    <w:basedOn w:val="DefaultParagraphFont"/>
    <w:link w:val="numberedlist"/>
    <w:rsid w:val="00D3363F"/>
    <w:rPr>
      <w:rFonts w:asciiTheme="minorBidi" w:hAnsiTheme="minorBid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8347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opyrightrequests@safeworkaustralia.gov.au" TargetMode="External"/><Relationship Id="rId18" Type="http://schemas.openxmlformats.org/officeDocument/2006/relationships/image" Target="media/image5.png"/><Relationship Id="rId26" Type="http://schemas.openxmlformats.org/officeDocument/2006/relationships/footer" Target="footer2.xml"/><Relationship Id="rId39" Type="http://schemas.openxmlformats.org/officeDocument/2006/relationships/hyperlink" Target="http://www.ncbi.nlm.nih.gov/pubmed/12236657" TargetMode="External"/><Relationship Id="rId21" Type="http://schemas.openxmlformats.org/officeDocument/2006/relationships/image" Target="media/image6.png"/><Relationship Id="rId34" Type="http://schemas.openxmlformats.org/officeDocument/2006/relationships/hyperlink" Target="http://www.ncbi.nlm.nih.gov/pubmed/16696264" TargetMode="External"/><Relationship Id="rId42" Type="http://schemas.openxmlformats.org/officeDocument/2006/relationships/hyperlink" Target="http://www.ncbi.nlm.nih.gov/pubmed/13110075" TargetMode="External"/><Relationship Id="rId47" Type="http://schemas.openxmlformats.org/officeDocument/2006/relationships/hyperlink" Target="http://www.ncbi.nlm.nih.gov/pubmed/14723390" TargetMode="External"/><Relationship Id="rId50" Type="http://schemas.openxmlformats.org/officeDocument/2006/relationships/hyperlink" Target="http://www.ncbi.nlm.nih.gov/pubmed/18213940" TargetMode="External"/><Relationship Id="rId55" Type="http://schemas.openxmlformats.org/officeDocument/2006/relationships/customXml" Target="../customXml/item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hyperlink" Target="http://www.ncbi.nlm.nih.gov/pubmed/15806683" TargetMode="External"/><Relationship Id="rId11" Type="http://schemas.openxmlformats.org/officeDocument/2006/relationships/image" Target="media/image3.jpeg"/><Relationship Id="rId24" Type="http://schemas.openxmlformats.org/officeDocument/2006/relationships/chart" Target="charts/chart6.xml"/><Relationship Id="rId32" Type="http://schemas.openxmlformats.org/officeDocument/2006/relationships/hyperlink" Target="http://www.ncbi.nlm.nih.gov/pubmed/23540321" TargetMode="External"/><Relationship Id="rId37" Type="http://schemas.openxmlformats.org/officeDocument/2006/relationships/hyperlink" Target="http://www.ncbi.nlm.nih.gov/pubmed/9480952" TargetMode="External"/><Relationship Id="rId40" Type="http://schemas.openxmlformats.org/officeDocument/2006/relationships/hyperlink" Target="http://www.ncbi.nlm.nih.gov/pubmed/20802979" TargetMode="External"/><Relationship Id="rId45" Type="http://schemas.openxmlformats.org/officeDocument/2006/relationships/hyperlink" Target="http://www.ncbi.nlm.nih.gov/pubmed/22785169" TargetMode="External"/><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g"/><Relationship Id="rId19" Type="http://schemas.openxmlformats.org/officeDocument/2006/relationships/chart" Target="charts/chart3.xml"/><Relationship Id="rId31" Type="http://schemas.openxmlformats.org/officeDocument/2006/relationships/hyperlink" Target="http://www.ncbi.nlm.nih.gov/pubmed/18364522" TargetMode="External"/><Relationship Id="rId44" Type="http://schemas.openxmlformats.org/officeDocument/2006/relationships/hyperlink" Target="http://www.ncbi.nlm.nih.gov/pubmed/22971879" TargetMode="External"/><Relationship Id="rId52"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hyperlink" Target="http://www.ncbi.nlm.nih.gov/pubmed/11866194" TargetMode="External"/><Relationship Id="rId30" Type="http://schemas.openxmlformats.org/officeDocument/2006/relationships/hyperlink" Target="http://www.ncbi.nlm.nih.gov/pubmed/12036399" TargetMode="External"/><Relationship Id="rId35" Type="http://schemas.openxmlformats.org/officeDocument/2006/relationships/hyperlink" Target="http://www.ncbi.nlm.nih.gov/pubmed/9676339" TargetMode="External"/><Relationship Id="rId43" Type="http://schemas.openxmlformats.org/officeDocument/2006/relationships/hyperlink" Target="http://www.ncbi.nlm.nih.gov/pubmed" TargetMode="External"/><Relationship Id="rId48" Type="http://schemas.openxmlformats.org/officeDocument/2006/relationships/hyperlink" Target="http://www.ncbi.nlm.nih.gov/pubmed/25128944" TargetMode="External"/><Relationship Id="rId56" Type="http://schemas.openxmlformats.org/officeDocument/2006/relationships/customXml" Target="../customXml/item3.xml"/><Relationship Id="rId8" Type="http://schemas.openxmlformats.org/officeDocument/2006/relationships/endnotes" Target="endnotes.xml"/><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chart" Target="charts/chart2.xml"/><Relationship Id="rId25" Type="http://schemas.openxmlformats.org/officeDocument/2006/relationships/image" Target="media/image8.png"/><Relationship Id="rId33" Type="http://schemas.openxmlformats.org/officeDocument/2006/relationships/hyperlink" Target="http://www.ncbi.nlm.nih.gov/pubmed/21717836" TargetMode="External"/><Relationship Id="rId38" Type="http://schemas.openxmlformats.org/officeDocument/2006/relationships/hyperlink" Target="http://www.ncbi.nlm.nih.gov/pubmed/12934754" TargetMode="External"/><Relationship Id="rId46" Type="http://schemas.openxmlformats.org/officeDocument/2006/relationships/hyperlink" Target="http://www.ncbi.nlm.nih.gov/pubmed/16075774" TargetMode="External"/><Relationship Id="rId20" Type="http://schemas.openxmlformats.org/officeDocument/2006/relationships/chart" Target="charts/chart4.xml"/><Relationship Id="rId41" Type="http://schemas.openxmlformats.org/officeDocument/2006/relationships/hyperlink" Target="http://www.ncbi.nlm.nih.gov/pubmed/11101470"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chart" Target="charts/chart5.xml"/><Relationship Id="rId28" Type="http://schemas.openxmlformats.org/officeDocument/2006/relationships/hyperlink" Target="http://www.ncbi.nlm.nih.gov/pubmed/21510585" TargetMode="External"/><Relationship Id="rId36" Type="http://schemas.openxmlformats.org/officeDocument/2006/relationships/hyperlink" Target="http://www.vichealth.vic.gov.au/Publications/Economic-participation/Creating_Healthy_Workplaces.aspx" TargetMode="External"/><Relationship Id="rId49" Type="http://schemas.openxmlformats.org/officeDocument/2006/relationships/hyperlink" Target="http://www.ncbi.nlm.nih.gov/pubmed/20415158"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sedentarybehaviour.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EPNAS002\HR2520$\My%20Documents\Graphics%20for%20sedentary%20work%20publication%20-%20raw%20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PNAS002\HR2520$\My%20Documents\Graphics%20for%20sedentary%20work%20publication%20-%20raw%20data.XLSX" TargetMode="Externa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hr2520\AppData\Local\Temp\268659\READ%20ONLY%20-%20Graphics%20for%20sedentary%20work%20publication%20-%20raw%20data.XLSX"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hr2520\AppData\Local\Temp\268659\READ%20ONLY%20-%20Graphics%20for%20sedentary%20work%20publication%20-%20raw%20data.XLSX" TargetMode="External"/><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1" Type="http://schemas.openxmlformats.org/officeDocument/2006/relationships/oleObject" Target="file:///\\EPNAS002\HR2520$\My%20Documents\Graphics%20for%20sedentary%20work%20publication%20-%20raw%20dat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PNAS002\HR2520$\My%20Documents\Graphics%20for%20sedentary%20work%20publication%20-%20raw%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n-US" sz="1200">
                <a:latin typeface="Arial" panose="020B0604020202020204" pitchFamily="34" charset="0"/>
                <a:cs typeface="Arial" panose="020B0604020202020204" pitchFamily="34" charset="0"/>
              </a:rPr>
              <a:t>Publications on sedentary behaviour</a:t>
            </a:r>
          </a:p>
        </c:rich>
      </c:tx>
      <c:layout>
        <c:manualLayout>
          <c:xMode val="edge"/>
          <c:yMode val="edge"/>
          <c:x val="0.25879851610727433"/>
          <c:y val="0.23598959320456933"/>
        </c:manualLayout>
      </c:layout>
      <c:overlay val="0"/>
    </c:title>
    <c:autoTitleDeleted val="0"/>
    <c:plotArea>
      <c:layout/>
      <c:barChart>
        <c:barDir val="col"/>
        <c:grouping val="clustered"/>
        <c:varyColors val="0"/>
        <c:ser>
          <c:idx val="0"/>
          <c:order val="0"/>
          <c:tx>
            <c:strRef>
              <c:f>'Figure 1'!$C$25</c:f>
              <c:strCache>
                <c:ptCount val="1"/>
                <c:pt idx="0">
                  <c:v>Publications on sedentary behaviour</c:v>
                </c:pt>
              </c:strCache>
            </c:strRef>
          </c:tx>
          <c:spPr>
            <a:ln>
              <a:noFill/>
            </a:ln>
          </c:spPr>
          <c:invertIfNegative val="0"/>
          <c:cat>
            <c:numRef>
              <c:f>'Figure 1'!$B$26:$B$80</c:f>
              <c:numCache>
                <c:formatCode>General</c:formatCode>
                <c:ptCount val="55"/>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numCache>
            </c:numRef>
          </c:cat>
          <c:val>
            <c:numRef>
              <c:f>'Figure 1'!$C$26:$C$80</c:f>
              <c:numCache>
                <c:formatCode>0</c:formatCode>
                <c:ptCount val="55"/>
                <c:pt idx="0">
                  <c:v>0</c:v>
                </c:pt>
                <c:pt idx="1">
                  <c:v>0</c:v>
                </c:pt>
                <c:pt idx="2">
                  <c:v>0</c:v>
                </c:pt>
                <c:pt idx="3">
                  <c:v>0</c:v>
                </c:pt>
                <c:pt idx="4">
                  <c:v>0</c:v>
                </c:pt>
                <c:pt idx="5">
                  <c:v>0</c:v>
                </c:pt>
                <c:pt idx="6">
                  <c:v>0</c:v>
                </c:pt>
                <c:pt idx="7">
                  <c:v>0</c:v>
                </c:pt>
                <c:pt idx="8">
                  <c:v>0</c:v>
                </c:pt>
                <c:pt idx="9">
                  <c:v>0</c:v>
                </c:pt>
                <c:pt idx="10">
                  <c:v>1</c:v>
                </c:pt>
                <c:pt idx="11">
                  <c:v>0</c:v>
                </c:pt>
                <c:pt idx="12">
                  <c:v>1</c:v>
                </c:pt>
                <c:pt idx="13">
                  <c:v>2</c:v>
                </c:pt>
                <c:pt idx="14">
                  <c:v>1</c:v>
                </c:pt>
                <c:pt idx="15">
                  <c:v>4</c:v>
                </c:pt>
                <c:pt idx="16">
                  <c:v>4</c:v>
                </c:pt>
                <c:pt idx="17">
                  <c:v>4</c:v>
                </c:pt>
                <c:pt idx="18">
                  <c:v>11</c:v>
                </c:pt>
                <c:pt idx="19">
                  <c:v>5</c:v>
                </c:pt>
                <c:pt idx="20">
                  <c:v>11</c:v>
                </c:pt>
                <c:pt idx="21">
                  <c:v>8</c:v>
                </c:pt>
                <c:pt idx="22">
                  <c:v>11</c:v>
                </c:pt>
                <c:pt idx="23">
                  <c:v>12</c:v>
                </c:pt>
                <c:pt idx="24">
                  <c:v>21</c:v>
                </c:pt>
                <c:pt idx="25">
                  <c:v>13</c:v>
                </c:pt>
                <c:pt idx="26">
                  <c:v>16</c:v>
                </c:pt>
                <c:pt idx="27">
                  <c:v>18</c:v>
                </c:pt>
                <c:pt idx="28">
                  <c:v>19</c:v>
                </c:pt>
                <c:pt idx="29">
                  <c:v>29</c:v>
                </c:pt>
                <c:pt idx="30">
                  <c:v>31</c:v>
                </c:pt>
                <c:pt idx="31">
                  <c:v>32</c:v>
                </c:pt>
                <c:pt idx="32">
                  <c:v>38</c:v>
                </c:pt>
                <c:pt idx="33">
                  <c:v>40</c:v>
                </c:pt>
                <c:pt idx="34">
                  <c:v>50</c:v>
                </c:pt>
                <c:pt idx="35">
                  <c:v>62</c:v>
                </c:pt>
                <c:pt idx="36">
                  <c:v>51</c:v>
                </c:pt>
                <c:pt idx="37">
                  <c:v>60</c:v>
                </c:pt>
                <c:pt idx="38">
                  <c:v>70</c:v>
                </c:pt>
                <c:pt idx="39">
                  <c:v>87</c:v>
                </c:pt>
                <c:pt idx="40">
                  <c:v>90</c:v>
                </c:pt>
                <c:pt idx="41">
                  <c:v>93</c:v>
                </c:pt>
                <c:pt idx="42">
                  <c:v>97</c:v>
                </c:pt>
                <c:pt idx="43">
                  <c:v>176</c:v>
                </c:pt>
                <c:pt idx="44">
                  <c:v>203</c:v>
                </c:pt>
                <c:pt idx="45">
                  <c:v>220</c:v>
                </c:pt>
                <c:pt idx="46">
                  <c:v>245</c:v>
                </c:pt>
                <c:pt idx="47">
                  <c:v>332</c:v>
                </c:pt>
                <c:pt idx="48">
                  <c:v>349</c:v>
                </c:pt>
                <c:pt idx="49">
                  <c:v>446</c:v>
                </c:pt>
                <c:pt idx="50">
                  <c:v>535</c:v>
                </c:pt>
                <c:pt idx="51">
                  <c:v>690</c:v>
                </c:pt>
                <c:pt idx="52">
                  <c:v>831</c:v>
                </c:pt>
                <c:pt idx="53">
                  <c:v>931</c:v>
                </c:pt>
                <c:pt idx="54">
                  <c:v>1016</c:v>
                </c:pt>
              </c:numCache>
            </c:numRef>
          </c:val>
        </c:ser>
        <c:dLbls>
          <c:showLegendKey val="0"/>
          <c:showVal val="0"/>
          <c:showCatName val="0"/>
          <c:showSerName val="0"/>
          <c:showPercent val="0"/>
          <c:showBubbleSize val="0"/>
        </c:dLbls>
        <c:gapWidth val="20"/>
        <c:axId val="246723712"/>
        <c:axId val="246726016"/>
      </c:barChart>
      <c:catAx>
        <c:axId val="246723712"/>
        <c:scaling>
          <c:orientation val="minMax"/>
        </c:scaling>
        <c:delete val="0"/>
        <c:axPos val="b"/>
        <c:title>
          <c:tx>
            <c:rich>
              <a:bodyPr/>
              <a:lstStyle/>
              <a:p>
                <a:pPr>
                  <a:defRPr/>
                </a:pPr>
                <a:r>
                  <a:rPr lang="en-AU" sz="1100">
                    <a:latin typeface="Arial" panose="020B0604020202020204" pitchFamily="34" charset="0"/>
                    <a:cs typeface="Arial" panose="020B0604020202020204" pitchFamily="34" charset="0"/>
                  </a:rPr>
                  <a:t>Years</a:t>
                </a:r>
              </a:p>
            </c:rich>
          </c:tx>
          <c:layout/>
          <c:overlay val="0"/>
        </c:title>
        <c:numFmt formatCode="General" sourceLinked="1"/>
        <c:majorTickMark val="out"/>
        <c:minorTickMark val="none"/>
        <c:tickLblPos val="nextTo"/>
        <c:crossAx val="246726016"/>
        <c:crosses val="autoZero"/>
        <c:auto val="1"/>
        <c:lblAlgn val="ctr"/>
        <c:lblOffset val="100"/>
        <c:tickLblSkip val="5"/>
        <c:noMultiLvlLbl val="0"/>
      </c:catAx>
      <c:valAx>
        <c:axId val="246726016"/>
        <c:scaling>
          <c:orientation val="minMax"/>
        </c:scaling>
        <c:delete val="0"/>
        <c:axPos val="l"/>
        <c:majorGridlines>
          <c:spPr>
            <a:ln>
              <a:noFill/>
            </a:ln>
          </c:spPr>
        </c:majorGridlines>
        <c:title>
          <c:tx>
            <c:rich>
              <a:bodyPr rot="-5400000" vert="horz"/>
              <a:lstStyle/>
              <a:p>
                <a:pPr>
                  <a:defRPr/>
                </a:pPr>
                <a:r>
                  <a:rPr lang="en-AU" sz="1100">
                    <a:latin typeface="Arial" panose="020B0604020202020204" pitchFamily="34" charset="0"/>
                    <a:cs typeface="Arial" panose="020B0604020202020204" pitchFamily="34" charset="0"/>
                  </a:rPr>
                  <a:t>Number of publications </a:t>
                </a:r>
                <a:br>
                  <a:rPr lang="en-AU" sz="1100">
                    <a:latin typeface="Arial" panose="020B0604020202020204" pitchFamily="34" charset="0"/>
                    <a:cs typeface="Arial" panose="020B0604020202020204" pitchFamily="34" charset="0"/>
                  </a:rPr>
                </a:br>
                <a:r>
                  <a:rPr lang="en-AU" sz="1100">
                    <a:latin typeface="Arial" panose="020B0604020202020204" pitchFamily="34" charset="0"/>
                    <a:cs typeface="Arial" panose="020B0604020202020204" pitchFamily="34" charset="0"/>
                  </a:rPr>
                  <a:t>(per year</a:t>
                </a:r>
                <a:r>
                  <a:rPr lang="en-AU"/>
                  <a:t>)</a:t>
                </a:r>
              </a:p>
            </c:rich>
          </c:tx>
          <c:layout>
            <c:manualLayout>
              <c:xMode val="edge"/>
              <c:yMode val="edge"/>
              <c:x val="1.9230769230769232E-2"/>
              <c:y val="0.14984706416998228"/>
            </c:manualLayout>
          </c:layout>
          <c:overlay val="0"/>
        </c:title>
        <c:numFmt formatCode="0" sourceLinked="1"/>
        <c:majorTickMark val="out"/>
        <c:minorTickMark val="none"/>
        <c:tickLblPos val="nextTo"/>
        <c:crossAx val="246723712"/>
        <c:crosses val="autoZero"/>
        <c:crossBetween val="between"/>
      </c:valAx>
      <c:spPr>
        <a:ln>
          <a:noFill/>
        </a:ln>
      </c:spPr>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latin typeface="Arial" panose="020B0604020202020204" pitchFamily="34" charset="0"/>
                <a:cs typeface="Arial" panose="020B0604020202020204" pitchFamily="34" charset="0"/>
              </a:rPr>
              <a:t>Publications on lifting</a:t>
            </a:r>
          </a:p>
        </c:rich>
      </c:tx>
      <c:layout>
        <c:manualLayout>
          <c:xMode val="edge"/>
          <c:yMode val="edge"/>
          <c:x val="0.33849016519993824"/>
          <c:y val="0.25875190258751901"/>
        </c:manualLayout>
      </c:layout>
      <c:overlay val="0"/>
    </c:title>
    <c:autoTitleDeleted val="0"/>
    <c:plotArea>
      <c:layout>
        <c:manualLayout>
          <c:layoutTarget val="inner"/>
          <c:xMode val="edge"/>
          <c:yMode val="edge"/>
          <c:x val="0.14623426879332391"/>
          <c:y val="7.9383741415884654E-2"/>
          <c:w val="0.80932532471902552"/>
          <c:h val="0.77434029650403302"/>
        </c:manualLayout>
      </c:layout>
      <c:barChart>
        <c:barDir val="col"/>
        <c:grouping val="clustered"/>
        <c:varyColors val="0"/>
        <c:ser>
          <c:idx val="1"/>
          <c:order val="0"/>
          <c:tx>
            <c:strRef>
              <c:f>'Figure 1'!$E$25</c:f>
              <c:strCache>
                <c:ptCount val="1"/>
                <c:pt idx="0">
                  <c:v>Publications on lifting</c:v>
                </c:pt>
              </c:strCache>
            </c:strRef>
          </c:tx>
          <c:spPr>
            <a:solidFill>
              <a:schemeClr val="tx1">
                <a:lumMod val="75000"/>
                <a:lumOff val="25000"/>
              </a:schemeClr>
            </a:solidFill>
          </c:spPr>
          <c:invertIfNegative val="0"/>
          <c:cat>
            <c:numRef>
              <c:f>'Figure 1'!$D$26:$D$80</c:f>
              <c:numCache>
                <c:formatCode>General</c:formatCode>
                <c:ptCount val="55"/>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numCache>
            </c:numRef>
          </c:cat>
          <c:val>
            <c:numRef>
              <c:f>'Figure 1'!$E$26:$E$80</c:f>
              <c:numCache>
                <c:formatCode>0</c:formatCode>
                <c:ptCount val="55"/>
                <c:pt idx="0">
                  <c:v>1</c:v>
                </c:pt>
                <c:pt idx="1">
                  <c:v>5</c:v>
                </c:pt>
                <c:pt idx="2">
                  <c:v>4</c:v>
                </c:pt>
                <c:pt idx="3">
                  <c:v>3</c:v>
                </c:pt>
                <c:pt idx="4">
                  <c:v>7</c:v>
                </c:pt>
                <c:pt idx="5">
                  <c:v>12</c:v>
                </c:pt>
                <c:pt idx="6">
                  <c:v>7</c:v>
                </c:pt>
                <c:pt idx="7">
                  <c:v>4</c:v>
                </c:pt>
                <c:pt idx="8">
                  <c:v>7</c:v>
                </c:pt>
                <c:pt idx="9">
                  <c:v>8</c:v>
                </c:pt>
                <c:pt idx="10">
                  <c:v>9</c:v>
                </c:pt>
                <c:pt idx="11">
                  <c:v>7</c:v>
                </c:pt>
                <c:pt idx="12">
                  <c:v>19</c:v>
                </c:pt>
                <c:pt idx="13">
                  <c:v>14</c:v>
                </c:pt>
                <c:pt idx="14">
                  <c:v>9</c:v>
                </c:pt>
                <c:pt idx="15">
                  <c:v>43</c:v>
                </c:pt>
                <c:pt idx="16">
                  <c:v>30</c:v>
                </c:pt>
                <c:pt idx="17">
                  <c:v>40</c:v>
                </c:pt>
                <c:pt idx="18">
                  <c:v>54</c:v>
                </c:pt>
                <c:pt idx="19">
                  <c:v>52</c:v>
                </c:pt>
                <c:pt idx="20">
                  <c:v>53</c:v>
                </c:pt>
                <c:pt idx="21">
                  <c:v>58</c:v>
                </c:pt>
                <c:pt idx="22">
                  <c:v>69</c:v>
                </c:pt>
                <c:pt idx="23">
                  <c:v>85</c:v>
                </c:pt>
                <c:pt idx="24">
                  <c:v>111</c:v>
                </c:pt>
                <c:pt idx="25">
                  <c:v>101</c:v>
                </c:pt>
                <c:pt idx="26">
                  <c:v>114</c:v>
                </c:pt>
                <c:pt idx="27">
                  <c:v>144</c:v>
                </c:pt>
                <c:pt idx="28">
                  <c:v>136</c:v>
                </c:pt>
                <c:pt idx="29">
                  <c:v>173</c:v>
                </c:pt>
                <c:pt idx="30">
                  <c:v>164</c:v>
                </c:pt>
                <c:pt idx="31">
                  <c:v>173</c:v>
                </c:pt>
                <c:pt idx="32">
                  <c:v>217</c:v>
                </c:pt>
                <c:pt idx="33">
                  <c:v>269</c:v>
                </c:pt>
                <c:pt idx="34">
                  <c:v>253</c:v>
                </c:pt>
                <c:pt idx="35">
                  <c:v>316</c:v>
                </c:pt>
                <c:pt idx="36">
                  <c:v>319</c:v>
                </c:pt>
                <c:pt idx="37">
                  <c:v>361</c:v>
                </c:pt>
                <c:pt idx="38">
                  <c:v>365</c:v>
                </c:pt>
                <c:pt idx="39">
                  <c:v>392</c:v>
                </c:pt>
                <c:pt idx="40">
                  <c:v>381</c:v>
                </c:pt>
                <c:pt idx="41">
                  <c:v>441</c:v>
                </c:pt>
                <c:pt idx="42">
                  <c:v>443</c:v>
                </c:pt>
                <c:pt idx="43">
                  <c:v>507</c:v>
                </c:pt>
                <c:pt idx="44">
                  <c:v>521</c:v>
                </c:pt>
                <c:pt idx="45">
                  <c:v>535</c:v>
                </c:pt>
                <c:pt idx="46">
                  <c:v>578</c:v>
                </c:pt>
                <c:pt idx="47">
                  <c:v>608</c:v>
                </c:pt>
                <c:pt idx="48">
                  <c:v>573</c:v>
                </c:pt>
                <c:pt idx="49">
                  <c:v>581</c:v>
                </c:pt>
                <c:pt idx="50">
                  <c:v>570</c:v>
                </c:pt>
                <c:pt idx="51">
                  <c:v>535</c:v>
                </c:pt>
                <c:pt idx="52">
                  <c:v>693</c:v>
                </c:pt>
                <c:pt idx="53">
                  <c:v>657</c:v>
                </c:pt>
                <c:pt idx="54">
                  <c:v>653</c:v>
                </c:pt>
              </c:numCache>
            </c:numRef>
          </c:val>
        </c:ser>
        <c:dLbls>
          <c:showLegendKey val="0"/>
          <c:showVal val="0"/>
          <c:showCatName val="0"/>
          <c:showSerName val="0"/>
          <c:showPercent val="0"/>
          <c:showBubbleSize val="0"/>
        </c:dLbls>
        <c:gapWidth val="20"/>
        <c:axId val="247515392"/>
        <c:axId val="254923520"/>
      </c:barChart>
      <c:catAx>
        <c:axId val="247515392"/>
        <c:scaling>
          <c:orientation val="minMax"/>
        </c:scaling>
        <c:delete val="0"/>
        <c:axPos val="b"/>
        <c:title>
          <c:tx>
            <c:rich>
              <a:bodyPr/>
              <a:lstStyle/>
              <a:p>
                <a:pPr>
                  <a:defRPr/>
                </a:pPr>
                <a:r>
                  <a:rPr lang="en-AU" sz="1100">
                    <a:latin typeface="Arial" panose="020B0604020202020204" pitchFamily="34" charset="0"/>
                    <a:cs typeface="Arial" panose="020B0604020202020204" pitchFamily="34" charset="0"/>
                  </a:rPr>
                  <a:t>Years</a:t>
                </a:r>
              </a:p>
            </c:rich>
          </c:tx>
          <c:layout/>
          <c:overlay val="0"/>
        </c:title>
        <c:numFmt formatCode="General" sourceLinked="1"/>
        <c:majorTickMark val="out"/>
        <c:minorTickMark val="none"/>
        <c:tickLblPos val="nextTo"/>
        <c:crossAx val="254923520"/>
        <c:crosses val="autoZero"/>
        <c:auto val="1"/>
        <c:lblAlgn val="ctr"/>
        <c:lblOffset val="100"/>
        <c:tickLblSkip val="5"/>
        <c:noMultiLvlLbl val="0"/>
      </c:catAx>
      <c:valAx>
        <c:axId val="254923520"/>
        <c:scaling>
          <c:orientation val="minMax"/>
        </c:scaling>
        <c:delete val="0"/>
        <c:axPos val="l"/>
        <c:title>
          <c:tx>
            <c:rich>
              <a:bodyPr rot="-5400000" vert="horz"/>
              <a:lstStyle/>
              <a:p>
                <a:pPr>
                  <a:defRPr/>
                </a:pPr>
                <a:r>
                  <a:rPr lang="en-US" sz="1100">
                    <a:latin typeface="Arial" panose="020B0604020202020204" pitchFamily="34" charset="0"/>
                    <a:cs typeface="Arial" panose="020B0604020202020204" pitchFamily="34" charset="0"/>
                  </a:rPr>
                  <a:t>Number of publicat</a:t>
                </a:r>
                <a:r>
                  <a:rPr lang="en-US" sz="1100" b="0">
                    <a:latin typeface="Arial" panose="020B0604020202020204" pitchFamily="34" charset="0"/>
                    <a:cs typeface="Arial" panose="020B0604020202020204" pitchFamily="34" charset="0"/>
                  </a:rPr>
                  <a:t>i</a:t>
                </a:r>
                <a:r>
                  <a:rPr lang="en-US" sz="1100">
                    <a:latin typeface="Arial" panose="020B0604020202020204" pitchFamily="34" charset="0"/>
                    <a:cs typeface="Arial" panose="020B0604020202020204" pitchFamily="34" charset="0"/>
                  </a:rPr>
                  <a:t>ons</a:t>
                </a:r>
                <a:br>
                  <a:rPr lang="en-US" sz="1100">
                    <a:latin typeface="Arial" panose="020B0604020202020204" pitchFamily="34" charset="0"/>
                    <a:cs typeface="Arial" panose="020B0604020202020204" pitchFamily="34" charset="0"/>
                  </a:rPr>
                </a:br>
                <a:r>
                  <a:rPr lang="en-US" sz="1100">
                    <a:latin typeface="Arial" panose="020B0604020202020204" pitchFamily="34" charset="0"/>
                    <a:cs typeface="Arial" panose="020B0604020202020204" pitchFamily="34" charset="0"/>
                  </a:rPr>
                  <a:t> (per year)</a:t>
                </a:r>
              </a:p>
            </c:rich>
          </c:tx>
          <c:layout>
            <c:manualLayout>
              <c:xMode val="edge"/>
              <c:yMode val="edge"/>
              <c:x val="1.0529975953238674E-2"/>
              <c:y val="0.18337276333608984"/>
            </c:manualLayout>
          </c:layout>
          <c:overlay val="0"/>
        </c:title>
        <c:numFmt formatCode="0" sourceLinked="1"/>
        <c:majorTickMark val="out"/>
        <c:minorTickMark val="none"/>
        <c:tickLblPos val="nextTo"/>
        <c:crossAx val="247515392"/>
        <c:crosses val="autoZero"/>
        <c:crossBetween val="between"/>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8602448385750238E-2"/>
          <c:y val="2.2477052246922175E-2"/>
          <c:w val="0.79046769675804296"/>
          <c:h val="0.78921100332071747"/>
        </c:manualLayout>
      </c:layout>
      <c:lineChart>
        <c:grouping val="standard"/>
        <c:varyColors val="0"/>
        <c:ser>
          <c:idx val="0"/>
          <c:order val="0"/>
          <c:marker>
            <c:symbol val="none"/>
          </c:marker>
          <c:cat>
            <c:strRef>
              <c:f>'Figure 3'!$B$25:$B$625</c:f>
              <c:strCache>
                <c:ptCount val="601"/>
                <c:pt idx="0">
                  <c:v>7:00</c:v>
                </c:pt>
                <c:pt idx="1">
                  <c:v>7:01</c:v>
                </c:pt>
                <c:pt idx="2">
                  <c:v>7:02</c:v>
                </c:pt>
                <c:pt idx="3">
                  <c:v>7:03</c:v>
                </c:pt>
                <c:pt idx="4">
                  <c:v>7:04</c:v>
                </c:pt>
                <c:pt idx="5">
                  <c:v>7:05</c:v>
                </c:pt>
                <c:pt idx="6">
                  <c:v>7:06</c:v>
                </c:pt>
                <c:pt idx="7">
                  <c:v>7:07</c:v>
                </c:pt>
                <c:pt idx="8">
                  <c:v>7:08</c:v>
                </c:pt>
                <c:pt idx="9">
                  <c:v>7:09</c:v>
                </c:pt>
                <c:pt idx="10">
                  <c:v>7:10</c:v>
                </c:pt>
                <c:pt idx="11">
                  <c:v>7:11</c:v>
                </c:pt>
                <c:pt idx="12">
                  <c:v>7:12</c:v>
                </c:pt>
                <c:pt idx="13">
                  <c:v>7:13</c:v>
                </c:pt>
                <c:pt idx="14">
                  <c:v>7:14</c:v>
                </c:pt>
                <c:pt idx="15">
                  <c:v>7:15</c:v>
                </c:pt>
                <c:pt idx="16">
                  <c:v>7:16</c:v>
                </c:pt>
                <c:pt idx="17">
                  <c:v>7:17</c:v>
                </c:pt>
                <c:pt idx="18">
                  <c:v>7:18</c:v>
                </c:pt>
                <c:pt idx="19">
                  <c:v>7:19</c:v>
                </c:pt>
                <c:pt idx="20">
                  <c:v>7:20</c:v>
                </c:pt>
                <c:pt idx="21">
                  <c:v>7:21</c:v>
                </c:pt>
                <c:pt idx="22">
                  <c:v>7:22</c:v>
                </c:pt>
                <c:pt idx="23">
                  <c:v>7:23</c:v>
                </c:pt>
                <c:pt idx="24">
                  <c:v>7:24</c:v>
                </c:pt>
                <c:pt idx="25">
                  <c:v>7:25</c:v>
                </c:pt>
                <c:pt idx="26">
                  <c:v>7:26</c:v>
                </c:pt>
                <c:pt idx="27">
                  <c:v>7:27</c:v>
                </c:pt>
                <c:pt idx="28">
                  <c:v>7:28</c:v>
                </c:pt>
                <c:pt idx="29">
                  <c:v>7:29</c:v>
                </c:pt>
                <c:pt idx="30">
                  <c:v>7:30</c:v>
                </c:pt>
                <c:pt idx="31">
                  <c:v>7:31</c:v>
                </c:pt>
                <c:pt idx="32">
                  <c:v>7:32</c:v>
                </c:pt>
                <c:pt idx="33">
                  <c:v>7:33</c:v>
                </c:pt>
                <c:pt idx="34">
                  <c:v>7:34</c:v>
                </c:pt>
                <c:pt idx="35">
                  <c:v>7:35</c:v>
                </c:pt>
                <c:pt idx="36">
                  <c:v>7:36</c:v>
                </c:pt>
                <c:pt idx="37">
                  <c:v>7:37</c:v>
                </c:pt>
                <c:pt idx="38">
                  <c:v>7:38</c:v>
                </c:pt>
                <c:pt idx="39">
                  <c:v>7:39</c:v>
                </c:pt>
                <c:pt idx="40">
                  <c:v>7:40</c:v>
                </c:pt>
                <c:pt idx="41">
                  <c:v>7:41</c:v>
                </c:pt>
                <c:pt idx="42">
                  <c:v>7:42</c:v>
                </c:pt>
                <c:pt idx="43">
                  <c:v>7:43</c:v>
                </c:pt>
                <c:pt idx="44">
                  <c:v>7:44</c:v>
                </c:pt>
                <c:pt idx="45">
                  <c:v>7:45</c:v>
                </c:pt>
                <c:pt idx="46">
                  <c:v>7:46</c:v>
                </c:pt>
                <c:pt idx="47">
                  <c:v>7:47</c:v>
                </c:pt>
                <c:pt idx="48">
                  <c:v>7:48</c:v>
                </c:pt>
                <c:pt idx="49">
                  <c:v>7:49</c:v>
                </c:pt>
                <c:pt idx="50">
                  <c:v>7:50</c:v>
                </c:pt>
                <c:pt idx="51">
                  <c:v>7:51</c:v>
                </c:pt>
                <c:pt idx="52">
                  <c:v>7:52</c:v>
                </c:pt>
                <c:pt idx="53">
                  <c:v>7:53</c:v>
                </c:pt>
                <c:pt idx="54">
                  <c:v>7:54</c:v>
                </c:pt>
                <c:pt idx="55">
                  <c:v>7:55</c:v>
                </c:pt>
                <c:pt idx="56">
                  <c:v>7:56</c:v>
                </c:pt>
                <c:pt idx="57">
                  <c:v>7:57</c:v>
                </c:pt>
                <c:pt idx="58">
                  <c:v>7:58</c:v>
                </c:pt>
                <c:pt idx="59">
                  <c:v>7:59</c:v>
                </c:pt>
                <c:pt idx="60">
                  <c:v>8:00</c:v>
                </c:pt>
                <c:pt idx="61">
                  <c:v>8:01</c:v>
                </c:pt>
                <c:pt idx="62">
                  <c:v>8:02</c:v>
                </c:pt>
                <c:pt idx="63">
                  <c:v>8:03</c:v>
                </c:pt>
                <c:pt idx="64">
                  <c:v>8:04</c:v>
                </c:pt>
                <c:pt idx="65">
                  <c:v>8:05</c:v>
                </c:pt>
                <c:pt idx="66">
                  <c:v>8:06</c:v>
                </c:pt>
                <c:pt idx="67">
                  <c:v>8:07</c:v>
                </c:pt>
                <c:pt idx="68">
                  <c:v>8:08</c:v>
                </c:pt>
                <c:pt idx="69">
                  <c:v>8:09</c:v>
                </c:pt>
                <c:pt idx="70">
                  <c:v>8:10</c:v>
                </c:pt>
                <c:pt idx="71">
                  <c:v>8:11</c:v>
                </c:pt>
                <c:pt idx="72">
                  <c:v>8:12</c:v>
                </c:pt>
                <c:pt idx="73">
                  <c:v>8:13</c:v>
                </c:pt>
                <c:pt idx="74">
                  <c:v>8:14</c:v>
                </c:pt>
                <c:pt idx="75">
                  <c:v>8:15</c:v>
                </c:pt>
                <c:pt idx="76">
                  <c:v>8:16</c:v>
                </c:pt>
                <c:pt idx="77">
                  <c:v>8:17</c:v>
                </c:pt>
                <c:pt idx="78">
                  <c:v>8:18</c:v>
                </c:pt>
                <c:pt idx="79">
                  <c:v>8:19</c:v>
                </c:pt>
                <c:pt idx="80">
                  <c:v>8:20</c:v>
                </c:pt>
                <c:pt idx="81">
                  <c:v>8:21</c:v>
                </c:pt>
                <c:pt idx="82">
                  <c:v>8:22</c:v>
                </c:pt>
                <c:pt idx="83">
                  <c:v>8:23</c:v>
                </c:pt>
                <c:pt idx="84">
                  <c:v>8:24</c:v>
                </c:pt>
                <c:pt idx="85">
                  <c:v>8:25</c:v>
                </c:pt>
                <c:pt idx="86">
                  <c:v>8:26</c:v>
                </c:pt>
                <c:pt idx="87">
                  <c:v>8:27</c:v>
                </c:pt>
                <c:pt idx="88">
                  <c:v>8:28</c:v>
                </c:pt>
                <c:pt idx="89">
                  <c:v>8:29</c:v>
                </c:pt>
                <c:pt idx="90">
                  <c:v>8:30</c:v>
                </c:pt>
                <c:pt idx="91">
                  <c:v>8:31</c:v>
                </c:pt>
                <c:pt idx="92">
                  <c:v>8:32</c:v>
                </c:pt>
                <c:pt idx="93">
                  <c:v>8:33</c:v>
                </c:pt>
                <c:pt idx="94">
                  <c:v>8:34</c:v>
                </c:pt>
                <c:pt idx="95">
                  <c:v>8:35</c:v>
                </c:pt>
                <c:pt idx="96">
                  <c:v>8:36</c:v>
                </c:pt>
                <c:pt idx="97">
                  <c:v>8:37</c:v>
                </c:pt>
                <c:pt idx="98">
                  <c:v>8:38</c:v>
                </c:pt>
                <c:pt idx="99">
                  <c:v>8:39</c:v>
                </c:pt>
                <c:pt idx="100">
                  <c:v>8:40</c:v>
                </c:pt>
                <c:pt idx="101">
                  <c:v>8:41</c:v>
                </c:pt>
                <c:pt idx="102">
                  <c:v>8:42</c:v>
                </c:pt>
                <c:pt idx="103">
                  <c:v>8:43</c:v>
                </c:pt>
                <c:pt idx="104">
                  <c:v>8:44</c:v>
                </c:pt>
                <c:pt idx="105">
                  <c:v>8:45</c:v>
                </c:pt>
                <c:pt idx="106">
                  <c:v>8:46</c:v>
                </c:pt>
                <c:pt idx="107">
                  <c:v>8:47</c:v>
                </c:pt>
                <c:pt idx="108">
                  <c:v>8:48</c:v>
                </c:pt>
                <c:pt idx="109">
                  <c:v>8:49</c:v>
                </c:pt>
                <c:pt idx="110">
                  <c:v>8:50</c:v>
                </c:pt>
                <c:pt idx="111">
                  <c:v>8:51</c:v>
                </c:pt>
                <c:pt idx="112">
                  <c:v>8:52</c:v>
                </c:pt>
                <c:pt idx="113">
                  <c:v>8:53</c:v>
                </c:pt>
                <c:pt idx="114">
                  <c:v>8:54</c:v>
                </c:pt>
                <c:pt idx="115">
                  <c:v>8:55</c:v>
                </c:pt>
                <c:pt idx="116">
                  <c:v>8:56</c:v>
                </c:pt>
                <c:pt idx="117">
                  <c:v>8:57</c:v>
                </c:pt>
                <c:pt idx="118">
                  <c:v>8:58</c:v>
                </c:pt>
                <c:pt idx="119">
                  <c:v>8:59</c:v>
                </c:pt>
                <c:pt idx="120">
                  <c:v>9:00</c:v>
                </c:pt>
                <c:pt idx="121">
                  <c:v>9:01</c:v>
                </c:pt>
                <c:pt idx="122">
                  <c:v>9:02</c:v>
                </c:pt>
                <c:pt idx="123">
                  <c:v>9:03</c:v>
                </c:pt>
                <c:pt idx="124">
                  <c:v>9:04</c:v>
                </c:pt>
                <c:pt idx="125">
                  <c:v>9:05</c:v>
                </c:pt>
                <c:pt idx="126">
                  <c:v>9:06</c:v>
                </c:pt>
                <c:pt idx="127">
                  <c:v>9:07</c:v>
                </c:pt>
                <c:pt idx="128">
                  <c:v>9:08</c:v>
                </c:pt>
                <c:pt idx="129">
                  <c:v>9:09</c:v>
                </c:pt>
                <c:pt idx="130">
                  <c:v>9:10</c:v>
                </c:pt>
                <c:pt idx="131">
                  <c:v>9:11</c:v>
                </c:pt>
                <c:pt idx="132">
                  <c:v>9:12</c:v>
                </c:pt>
                <c:pt idx="133">
                  <c:v>9:13</c:v>
                </c:pt>
                <c:pt idx="134">
                  <c:v>9:14</c:v>
                </c:pt>
                <c:pt idx="135">
                  <c:v>9:15</c:v>
                </c:pt>
                <c:pt idx="136">
                  <c:v>9:16</c:v>
                </c:pt>
                <c:pt idx="137">
                  <c:v>9:17</c:v>
                </c:pt>
                <c:pt idx="138">
                  <c:v>9:18</c:v>
                </c:pt>
                <c:pt idx="139">
                  <c:v>9:19</c:v>
                </c:pt>
                <c:pt idx="140">
                  <c:v>9:20</c:v>
                </c:pt>
                <c:pt idx="141">
                  <c:v>9:21</c:v>
                </c:pt>
                <c:pt idx="142">
                  <c:v>9:22</c:v>
                </c:pt>
                <c:pt idx="143">
                  <c:v>9:23</c:v>
                </c:pt>
                <c:pt idx="144">
                  <c:v>9:24</c:v>
                </c:pt>
                <c:pt idx="145">
                  <c:v>9:25</c:v>
                </c:pt>
                <c:pt idx="146">
                  <c:v>9:26</c:v>
                </c:pt>
                <c:pt idx="147">
                  <c:v>9:27</c:v>
                </c:pt>
                <c:pt idx="148">
                  <c:v>9:28</c:v>
                </c:pt>
                <c:pt idx="149">
                  <c:v>9:29</c:v>
                </c:pt>
                <c:pt idx="150">
                  <c:v>9:30</c:v>
                </c:pt>
                <c:pt idx="151">
                  <c:v>9:31</c:v>
                </c:pt>
                <c:pt idx="152">
                  <c:v>9:32</c:v>
                </c:pt>
                <c:pt idx="153">
                  <c:v>9:33</c:v>
                </c:pt>
                <c:pt idx="154">
                  <c:v>9:34</c:v>
                </c:pt>
                <c:pt idx="155">
                  <c:v>9:35</c:v>
                </c:pt>
                <c:pt idx="156">
                  <c:v>9:36</c:v>
                </c:pt>
                <c:pt idx="157">
                  <c:v>9:37</c:v>
                </c:pt>
                <c:pt idx="158">
                  <c:v>9:38</c:v>
                </c:pt>
                <c:pt idx="159">
                  <c:v>9:39</c:v>
                </c:pt>
                <c:pt idx="160">
                  <c:v>9:40</c:v>
                </c:pt>
                <c:pt idx="161">
                  <c:v>9:41</c:v>
                </c:pt>
                <c:pt idx="162">
                  <c:v>9:42</c:v>
                </c:pt>
                <c:pt idx="163">
                  <c:v>9:43</c:v>
                </c:pt>
                <c:pt idx="164">
                  <c:v>9:44</c:v>
                </c:pt>
                <c:pt idx="165">
                  <c:v>9:45</c:v>
                </c:pt>
                <c:pt idx="166">
                  <c:v>9:46</c:v>
                </c:pt>
                <c:pt idx="167">
                  <c:v>9:47</c:v>
                </c:pt>
                <c:pt idx="168">
                  <c:v>9:48</c:v>
                </c:pt>
                <c:pt idx="169">
                  <c:v>9:49</c:v>
                </c:pt>
                <c:pt idx="170">
                  <c:v>9:50</c:v>
                </c:pt>
                <c:pt idx="171">
                  <c:v>9:51</c:v>
                </c:pt>
                <c:pt idx="172">
                  <c:v>9:52</c:v>
                </c:pt>
                <c:pt idx="173">
                  <c:v>9:53</c:v>
                </c:pt>
                <c:pt idx="174">
                  <c:v>9:54</c:v>
                </c:pt>
                <c:pt idx="175">
                  <c:v>9:55</c:v>
                </c:pt>
                <c:pt idx="176">
                  <c:v>9:56</c:v>
                </c:pt>
                <c:pt idx="177">
                  <c:v>9:57</c:v>
                </c:pt>
                <c:pt idx="178">
                  <c:v>9:58</c:v>
                </c:pt>
                <c:pt idx="179">
                  <c:v>9:59</c:v>
                </c:pt>
                <c:pt idx="180">
                  <c:v>10:00</c:v>
                </c:pt>
                <c:pt idx="181">
                  <c:v>10:01</c:v>
                </c:pt>
                <c:pt idx="182">
                  <c:v>10:02</c:v>
                </c:pt>
                <c:pt idx="183">
                  <c:v>10:03</c:v>
                </c:pt>
                <c:pt idx="184">
                  <c:v>10:04</c:v>
                </c:pt>
                <c:pt idx="185">
                  <c:v>10:05</c:v>
                </c:pt>
                <c:pt idx="186">
                  <c:v>10:06</c:v>
                </c:pt>
                <c:pt idx="187">
                  <c:v>10:07</c:v>
                </c:pt>
                <c:pt idx="188">
                  <c:v>10:08</c:v>
                </c:pt>
                <c:pt idx="189">
                  <c:v>10:09</c:v>
                </c:pt>
                <c:pt idx="190">
                  <c:v>10:10</c:v>
                </c:pt>
                <c:pt idx="191">
                  <c:v>10:11</c:v>
                </c:pt>
                <c:pt idx="192">
                  <c:v>10:12</c:v>
                </c:pt>
                <c:pt idx="193">
                  <c:v>10:13</c:v>
                </c:pt>
                <c:pt idx="194">
                  <c:v>10:14</c:v>
                </c:pt>
                <c:pt idx="195">
                  <c:v>10:15</c:v>
                </c:pt>
                <c:pt idx="196">
                  <c:v>10:16</c:v>
                </c:pt>
                <c:pt idx="197">
                  <c:v>10:17</c:v>
                </c:pt>
                <c:pt idx="198">
                  <c:v>10:18</c:v>
                </c:pt>
                <c:pt idx="199">
                  <c:v>10:19</c:v>
                </c:pt>
                <c:pt idx="200">
                  <c:v>10:20</c:v>
                </c:pt>
                <c:pt idx="201">
                  <c:v>10:21</c:v>
                </c:pt>
                <c:pt idx="202">
                  <c:v>10:22</c:v>
                </c:pt>
                <c:pt idx="203">
                  <c:v>10:23</c:v>
                </c:pt>
                <c:pt idx="204">
                  <c:v>10:24</c:v>
                </c:pt>
                <c:pt idx="205">
                  <c:v>10:25</c:v>
                </c:pt>
                <c:pt idx="206">
                  <c:v>10:26</c:v>
                </c:pt>
                <c:pt idx="207">
                  <c:v>10:27</c:v>
                </c:pt>
                <c:pt idx="208">
                  <c:v>10:28</c:v>
                </c:pt>
                <c:pt idx="209">
                  <c:v>10:29</c:v>
                </c:pt>
                <c:pt idx="210">
                  <c:v>10:30</c:v>
                </c:pt>
                <c:pt idx="211">
                  <c:v>10:31</c:v>
                </c:pt>
                <c:pt idx="212">
                  <c:v>10:32</c:v>
                </c:pt>
                <c:pt idx="213">
                  <c:v>10:33</c:v>
                </c:pt>
                <c:pt idx="214">
                  <c:v>10:34</c:v>
                </c:pt>
                <c:pt idx="215">
                  <c:v>10:35</c:v>
                </c:pt>
                <c:pt idx="216">
                  <c:v>10:36</c:v>
                </c:pt>
                <c:pt idx="217">
                  <c:v>10:37</c:v>
                </c:pt>
                <c:pt idx="218">
                  <c:v>10:38</c:v>
                </c:pt>
                <c:pt idx="219">
                  <c:v>10:39</c:v>
                </c:pt>
                <c:pt idx="220">
                  <c:v>10:40</c:v>
                </c:pt>
                <c:pt idx="221">
                  <c:v>10:41</c:v>
                </c:pt>
                <c:pt idx="222">
                  <c:v>10:42</c:v>
                </c:pt>
                <c:pt idx="223">
                  <c:v>10:43</c:v>
                </c:pt>
                <c:pt idx="224">
                  <c:v>10:44</c:v>
                </c:pt>
                <c:pt idx="225">
                  <c:v>10:45</c:v>
                </c:pt>
                <c:pt idx="226">
                  <c:v>10:46</c:v>
                </c:pt>
                <c:pt idx="227">
                  <c:v>10:47</c:v>
                </c:pt>
                <c:pt idx="228">
                  <c:v>10:48</c:v>
                </c:pt>
                <c:pt idx="229">
                  <c:v>10:49</c:v>
                </c:pt>
                <c:pt idx="230">
                  <c:v>10:50</c:v>
                </c:pt>
                <c:pt idx="231">
                  <c:v>10:51</c:v>
                </c:pt>
                <c:pt idx="232">
                  <c:v>10:52</c:v>
                </c:pt>
                <c:pt idx="233">
                  <c:v>10:53</c:v>
                </c:pt>
                <c:pt idx="234">
                  <c:v>10:54</c:v>
                </c:pt>
                <c:pt idx="235">
                  <c:v>10:55</c:v>
                </c:pt>
                <c:pt idx="236">
                  <c:v>10:56</c:v>
                </c:pt>
                <c:pt idx="237">
                  <c:v>10:57</c:v>
                </c:pt>
                <c:pt idx="238">
                  <c:v>10:58</c:v>
                </c:pt>
                <c:pt idx="239">
                  <c:v>10:59</c:v>
                </c:pt>
                <c:pt idx="240">
                  <c:v>11:00</c:v>
                </c:pt>
                <c:pt idx="241">
                  <c:v>11:01</c:v>
                </c:pt>
                <c:pt idx="242">
                  <c:v>11:02</c:v>
                </c:pt>
                <c:pt idx="243">
                  <c:v>11:03</c:v>
                </c:pt>
                <c:pt idx="244">
                  <c:v>11:04</c:v>
                </c:pt>
                <c:pt idx="245">
                  <c:v>11:05</c:v>
                </c:pt>
                <c:pt idx="246">
                  <c:v>11:06</c:v>
                </c:pt>
                <c:pt idx="247">
                  <c:v>11:07</c:v>
                </c:pt>
                <c:pt idx="248">
                  <c:v>11:08</c:v>
                </c:pt>
                <c:pt idx="249">
                  <c:v>11:09</c:v>
                </c:pt>
                <c:pt idx="250">
                  <c:v>11:10</c:v>
                </c:pt>
                <c:pt idx="251">
                  <c:v>11:11</c:v>
                </c:pt>
                <c:pt idx="252">
                  <c:v>11:12</c:v>
                </c:pt>
                <c:pt idx="253">
                  <c:v>11:13</c:v>
                </c:pt>
                <c:pt idx="254">
                  <c:v>11:14</c:v>
                </c:pt>
                <c:pt idx="255">
                  <c:v>11:15</c:v>
                </c:pt>
                <c:pt idx="256">
                  <c:v>11:16</c:v>
                </c:pt>
                <c:pt idx="257">
                  <c:v>11:17</c:v>
                </c:pt>
                <c:pt idx="258">
                  <c:v>11:18</c:v>
                </c:pt>
                <c:pt idx="259">
                  <c:v>11:19</c:v>
                </c:pt>
                <c:pt idx="260">
                  <c:v>11:20</c:v>
                </c:pt>
                <c:pt idx="261">
                  <c:v>11:21</c:v>
                </c:pt>
                <c:pt idx="262">
                  <c:v>11:22</c:v>
                </c:pt>
                <c:pt idx="263">
                  <c:v>11:23</c:v>
                </c:pt>
                <c:pt idx="264">
                  <c:v>11:24</c:v>
                </c:pt>
                <c:pt idx="265">
                  <c:v>11:25</c:v>
                </c:pt>
                <c:pt idx="266">
                  <c:v>11:26</c:v>
                </c:pt>
                <c:pt idx="267">
                  <c:v>11:27</c:v>
                </c:pt>
                <c:pt idx="268">
                  <c:v>11:28</c:v>
                </c:pt>
                <c:pt idx="269">
                  <c:v>11:29</c:v>
                </c:pt>
                <c:pt idx="270">
                  <c:v>11:30</c:v>
                </c:pt>
                <c:pt idx="271">
                  <c:v>11:31</c:v>
                </c:pt>
                <c:pt idx="272">
                  <c:v>11:32</c:v>
                </c:pt>
                <c:pt idx="273">
                  <c:v>11:33</c:v>
                </c:pt>
                <c:pt idx="274">
                  <c:v>11:34</c:v>
                </c:pt>
                <c:pt idx="275">
                  <c:v>11:35</c:v>
                </c:pt>
                <c:pt idx="276">
                  <c:v>11:36</c:v>
                </c:pt>
                <c:pt idx="277">
                  <c:v>11:37</c:v>
                </c:pt>
                <c:pt idx="278">
                  <c:v>11:38</c:v>
                </c:pt>
                <c:pt idx="279">
                  <c:v>11:39</c:v>
                </c:pt>
                <c:pt idx="280">
                  <c:v>11:40</c:v>
                </c:pt>
                <c:pt idx="281">
                  <c:v>11:41</c:v>
                </c:pt>
                <c:pt idx="282">
                  <c:v>11:42</c:v>
                </c:pt>
                <c:pt idx="283">
                  <c:v>11:43</c:v>
                </c:pt>
                <c:pt idx="284">
                  <c:v>11:44</c:v>
                </c:pt>
                <c:pt idx="285">
                  <c:v>11:45</c:v>
                </c:pt>
                <c:pt idx="286">
                  <c:v>11:46</c:v>
                </c:pt>
                <c:pt idx="287">
                  <c:v>11:47</c:v>
                </c:pt>
                <c:pt idx="288">
                  <c:v>11:48</c:v>
                </c:pt>
                <c:pt idx="289">
                  <c:v>11:49</c:v>
                </c:pt>
                <c:pt idx="290">
                  <c:v>11:50</c:v>
                </c:pt>
                <c:pt idx="291">
                  <c:v>11:51</c:v>
                </c:pt>
                <c:pt idx="292">
                  <c:v>11:52</c:v>
                </c:pt>
                <c:pt idx="293">
                  <c:v>11:53</c:v>
                </c:pt>
                <c:pt idx="294">
                  <c:v>11:54</c:v>
                </c:pt>
                <c:pt idx="295">
                  <c:v>11:55</c:v>
                </c:pt>
                <c:pt idx="296">
                  <c:v>11:56</c:v>
                </c:pt>
                <c:pt idx="297">
                  <c:v>11:57</c:v>
                </c:pt>
                <c:pt idx="298">
                  <c:v>11:58</c:v>
                </c:pt>
                <c:pt idx="299">
                  <c:v>11:59</c:v>
                </c:pt>
                <c:pt idx="300">
                  <c:v>12:00</c:v>
                </c:pt>
                <c:pt idx="301">
                  <c:v>12:01</c:v>
                </c:pt>
                <c:pt idx="302">
                  <c:v>12:02</c:v>
                </c:pt>
                <c:pt idx="303">
                  <c:v>12:03</c:v>
                </c:pt>
                <c:pt idx="304">
                  <c:v>12:04</c:v>
                </c:pt>
                <c:pt idx="305">
                  <c:v>12:05</c:v>
                </c:pt>
                <c:pt idx="306">
                  <c:v>12:06</c:v>
                </c:pt>
                <c:pt idx="307">
                  <c:v>12:07</c:v>
                </c:pt>
                <c:pt idx="308">
                  <c:v>12:08</c:v>
                </c:pt>
                <c:pt idx="309">
                  <c:v>12:09</c:v>
                </c:pt>
                <c:pt idx="310">
                  <c:v>12:10</c:v>
                </c:pt>
                <c:pt idx="311">
                  <c:v>12:11</c:v>
                </c:pt>
                <c:pt idx="312">
                  <c:v>12:12</c:v>
                </c:pt>
                <c:pt idx="313">
                  <c:v>12:13</c:v>
                </c:pt>
                <c:pt idx="314">
                  <c:v>12:14</c:v>
                </c:pt>
                <c:pt idx="315">
                  <c:v>12:15</c:v>
                </c:pt>
                <c:pt idx="316">
                  <c:v>12:16</c:v>
                </c:pt>
                <c:pt idx="317">
                  <c:v>12:17</c:v>
                </c:pt>
                <c:pt idx="318">
                  <c:v>12:18</c:v>
                </c:pt>
                <c:pt idx="319">
                  <c:v>12:19</c:v>
                </c:pt>
                <c:pt idx="320">
                  <c:v>12:20</c:v>
                </c:pt>
                <c:pt idx="321">
                  <c:v>12:21</c:v>
                </c:pt>
                <c:pt idx="322">
                  <c:v>12:22</c:v>
                </c:pt>
                <c:pt idx="323">
                  <c:v>12:23</c:v>
                </c:pt>
                <c:pt idx="324">
                  <c:v>12:24</c:v>
                </c:pt>
                <c:pt idx="325">
                  <c:v>12:25</c:v>
                </c:pt>
                <c:pt idx="326">
                  <c:v>12:26</c:v>
                </c:pt>
                <c:pt idx="327">
                  <c:v>12:27</c:v>
                </c:pt>
                <c:pt idx="328">
                  <c:v>12:28</c:v>
                </c:pt>
                <c:pt idx="329">
                  <c:v>12:29</c:v>
                </c:pt>
                <c:pt idx="330">
                  <c:v>12:30</c:v>
                </c:pt>
                <c:pt idx="331">
                  <c:v>12:31</c:v>
                </c:pt>
                <c:pt idx="332">
                  <c:v>12:32</c:v>
                </c:pt>
                <c:pt idx="333">
                  <c:v>12:33</c:v>
                </c:pt>
                <c:pt idx="334">
                  <c:v>12:34</c:v>
                </c:pt>
                <c:pt idx="335">
                  <c:v>12:35</c:v>
                </c:pt>
                <c:pt idx="336">
                  <c:v>12:36</c:v>
                </c:pt>
                <c:pt idx="337">
                  <c:v>12:37</c:v>
                </c:pt>
                <c:pt idx="338">
                  <c:v>12:38</c:v>
                </c:pt>
                <c:pt idx="339">
                  <c:v>12:39</c:v>
                </c:pt>
                <c:pt idx="340">
                  <c:v>12:40</c:v>
                </c:pt>
                <c:pt idx="341">
                  <c:v>12:41</c:v>
                </c:pt>
                <c:pt idx="342">
                  <c:v>12:42</c:v>
                </c:pt>
                <c:pt idx="343">
                  <c:v>12:43</c:v>
                </c:pt>
                <c:pt idx="344">
                  <c:v>12:44</c:v>
                </c:pt>
                <c:pt idx="345">
                  <c:v>12:45</c:v>
                </c:pt>
                <c:pt idx="346">
                  <c:v>12:46</c:v>
                </c:pt>
                <c:pt idx="347">
                  <c:v>12:47</c:v>
                </c:pt>
                <c:pt idx="348">
                  <c:v>12:48</c:v>
                </c:pt>
                <c:pt idx="349">
                  <c:v>12:49</c:v>
                </c:pt>
                <c:pt idx="350">
                  <c:v>12:50</c:v>
                </c:pt>
                <c:pt idx="351">
                  <c:v>12:51</c:v>
                </c:pt>
                <c:pt idx="352">
                  <c:v>12:52</c:v>
                </c:pt>
                <c:pt idx="353">
                  <c:v>12:53</c:v>
                </c:pt>
                <c:pt idx="354">
                  <c:v>12:54</c:v>
                </c:pt>
                <c:pt idx="355">
                  <c:v>12:55</c:v>
                </c:pt>
                <c:pt idx="356">
                  <c:v>12:56</c:v>
                </c:pt>
                <c:pt idx="357">
                  <c:v>12:57</c:v>
                </c:pt>
                <c:pt idx="358">
                  <c:v>12:58</c:v>
                </c:pt>
                <c:pt idx="359">
                  <c:v>12:59</c:v>
                </c:pt>
                <c:pt idx="360">
                  <c:v>13:00</c:v>
                </c:pt>
                <c:pt idx="361">
                  <c:v>13:01</c:v>
                </c:pt>
                <c:pt idx="362">
                  <c:v>13:02</c:v>
                </c:pt>
                <c:pt idx="363">
                  <c:v>13:03</c:v>
                </c:pt>
                <c:pt idx="364">
                  <c:v>13:04</c:v>
                </c:pt>
                <c:pt idx="365">
                  <c:v>13:05</c:v>
                </c:pt>
                <c:pt idx="366">
                  <c:v>13:06</c:v>
                </c:pt>
                <c:pt idx="367">
                  <c:v>13:07</c:v>
                </c:pt>
                <c:pt idx="368">
                  <c:v>13:08</c:v>
                </c:pt>
                <c:pt idx="369">
                  <c:v>13:09</c:v>
                </c:pt>
                <c:pt idx="370">
                  <c:v>13:10</c:v>
                </c:pt>
                <c:pt idx="371">
                  <c:v>13:11</c:v>
                </c:pt>
                <c:pt idx="372">
                  <c:v>13:12</c:v>
                </c:pt>
                <c:pt idx="373">
                  <c:v>13:13</c:v>
                </c:pt>
                <c:pt idx="374">
                  <c:v>13:14</c:v>
                </c:pt>
                <c:pt idx="375">
                  <c:v>13:15</c:v>
                </c:pt>
                <c:pt idx="376">
                  <c:v>13:16</c:v>
                </c:pt>
                <c:pt idx="377">
                  <c:v>13:17</c:v>
                </c:pt>
                <c:pt idx="378">
                  <c:v>13:18</c:v>
                </c:pt>
                <c:pt idx="379">
                  <c:v>13:19</c:v>
                </c:pt>
                <c:pt idx="380">
                  <c:v>13:20</c:v>
                </c:pt>
                <c:pt idx="381">
                  <c:v>13:21</c:v>
                </c:pt>
                <c:pt idx="382">
                  <c:v>13:22</c:v>
                </c:pt>
                <c:pt idx="383">
                  <c:v>13:23</c:v>
                </c:pt>
                <c:pt idx="384">
                  <c:v>13:24</c:v>
                </c:pt>
                <c:pt idx="385">
                  <c:v>13:25</c:v>
                </c:pt>
                <c:pt idx="386">
                  <c:v>13:26</c:v>
                </c:pt>
                <c:pt idx="387">
                  <c:v>13:27</c:v>
                </c:pt>
                <c:pt idx="388">
                  <c:v>13:28</c:v>
                </c:pt>
                <c:pt idx="389">
                  <c:v>13:29</c:v>
                </c:pt>
                <c:pt idx="390">
                  <c:v>13:30</c:v>
                </c:pt>
                <c:pt idx="391">
                  <c:v>13:31</c:v>
                </c:pt>
                <c:pt idx="392">
                  <c:v>13:32</c:v>
                </c:pt>
                <c:pt idx="393">
                  <c:v>13:33</c:v>
                </c:pt>
                <c:pt idx="394">
                  <c:v>13:34</c:v>
                </c:pt>
                <c:pt idx="395">
                  <c:v>13:35</c:v>
                </c:pt>
                <c:pt idx="396">
                  <c:v>13:36</c:v>
                </c:pt>
                <c:pt idx="397">
                  <c:v>13:37</c:v>
                </c:pt>
                <c:pt idx="398">
                  <c:v>13:38</c:v>
                </c:pt>
                <c:pt idx="399">
                  <c:v>13:39</c:v>
                </c:pt>
                <c:pt idx="400">
                  <c:v>13:40</c:v>
                </c:pt>
                <c:pt idx="401">
                  <c:v>13:41</c:v>
                </c:pt>
                <c:pt idx="402">
                  <c:v>13:42</c:v>
                </c:pt>
                <c:pt idx="403">
                  <c:v>13:43</c:v>
                </c:pt>
                <c:pt idx="404">
                  <c:v>13:44</c:v>
                </c:pt>
                <c:pt idx="405">
                  <c:v>13:45</c:v>
                </c:pt>
                <c:pt idx="406">
                  <c:v>13:46</c:v>
                </c:pt>
                <c:pt idx="407">
                  <c:v>13:47</c:v>
                </c:pt>
                <c:pt idx="408">
                  <c:v>13:48</c:v>
                </c:pt>
                <c:pt idx="409">
                  <c:v>13:49</c:v>
                </c:pt>
                <c:pt idx="410">
                  <c:v>13:50</c:v>
                </c:pt>
                <c:pt idx="411">
                  <c:v>13:51</c:v>
                </c:pt>
                <c:pt idx="412">
                  <c:v>13:52</c:v>
                </c:pt>
                <c:pt idx="413">
                  <c:v>13:53</c:v>
                </c:pt>
                <c:pt idx="414">
                  <c:v>13:54</c:v>
                </c:pt>
                <c:pt idx="415">
                  <c:v>13:55</c:v>
                </c:pt>
                <c:pt idx="416">
                  <c:v>13:56</c:v>
                </c:pt>
                <c:pt idx="417">
                  <c:v>13:57</c:v>
                </c:pt>
                <c:pt idx="418">
                  <c:v>13:58</c:v>
                </c:pt>
                <c:pt idx="419">
                  <c:v>13:59</c:v>
                </c:pt>
                <c:pt idx="420">
                  <c:v>14:00</c:v>
                </c:pt>
                <c:pt idx="421">
                  <c:v>14:01</c:v>
                </c:pt>
                <c:pt idx="422">
                  <c:v>14:02</c:v>
                </c:pt>
                <c:pt idx="423">
                  <c:v>14:03</c:v>
                </c:pt>
                <c:pt idx="424">
                  <c:v>14:04</c:v>
                </c:pt>
                <c:pt idx="425">
                  <c:v>14:05</c:v>
                </c:pt>
                <c:pt idx="426">
                  <c:v>14:06</c:v>
                </c:pt>
                <c:pt idx="427">
                  <c:v>14:07</c:v>
                </c:pt>
                <c:pt idx="428">
                  <c:v>14:08</c:v>
                </c:pt>
                <c:pt idx="429">
                  <c:v>14:09</c:v>
                </c:pt>
                <c:pt idx="430">
                  <c:v>14:10</c:v>
                </c:pt>
                <c:pt idx="431">
                  <c:v>14:11</c:v>
                </c:pt>
                <c:pt idx="432">
                  <c:v>14:12</c:v>
                </c:pt>
                <c:pt idx="433">
                  <c:v>14:13</c:v>
                </c:pt>
                <c:pt idx="434">
                  <c:v>14:14</c:v>
                </c:pt>
                <c:pt idx="435">
                  <c:v>14:15</c:v>
                </c:pt>
                <c:pt idx="436">
                  <c:v>14:16</c:v>
                </c:pt>
                <c:pt idx="437">
                  <c:v>14:17</c:v>
                </c:pt>
                <c:pt idx="438">
                  <c:v>14:18</c:v>
                </c:pt>
                <c:pt idx="439">
                  <c:v>14:19</c:v>
                </c:pt>
                <c:pt idx="440">
                  <c:v>14:20</c:v>
                </c:pt>
                <c:pt idx="441">
                  <c:v>14:21</c:v>
                </c:pt>
                <c:pt idx="442">
                  <c:v>14:22</c:v>
                </c:pt>
                <c:pt idx="443">
                  <c:v>14:23</c:v>
                </c:pt>
                <c:pt idx="444">
                  <c:v>14:24</c:v>
                </c:pt>
                <c:pt idx="445">
                  <c:v>14:25</c:v>
                </c:pt>
                <c:pt idx="446">
                  <c:v>14:26</c:v>
                </c:pt>
                <c:pt idx="447">
                  <c:v>14:27</c:v>
                </c:pt>
                <c:pt idx="448">
                  <c:v>14:28</c:v>
                </c:pt>
                <c:pt idx="449">
                  <c:v>14:29</c:v>
                </c:pt>
                <c:pt idx="450">
                  <c:v>14:30</c:v>
                </c:pt>
                <c:pt idx="451">
                  <c:v>14:31</c:v>
                </c:pt>
                <c:pt idx="452">
                  <c:v>14:32</c:v>
                </c:pt>
                <c:pt idx="453">
                  <c:v>14:33</c:v>
                </c:pt>
                <c:pt idx="454">
                  <c:v>14:34</c:v>
                </c:pt>
                <c:pt idx="455">
                  <c:v>14:35</c:v>
                </c:pt>
                <c:pt idx="456">
                  <c:v>14:36</c:v>
                </c:pt>
                <c:pt idx="457">
                  <c:v>14:37</c:v>
                </c:pt>
                <c:pt idx="458">
                  <c:v>14:38</c:v>
                </c:pt>
                <c:pt idx="459">
                  <c:v>14:39</c:v>
                </c:pt>
                <c:pt idx="460">
                  <c:v>14:40</c:v>
                </c:pt>
                <c:pt idx="461">
                  <c:v>14:41</c:v>
                </c:pt>
                <c:pt idx="462">
                  <c:v>14:42</c:v>
                </c:pt>
                <c:pt idx="463">
                  <c:v>14:43</c:v>
                </c:pt>
                <c:pt idx="464">
                  <c:v>14:44</c:v>
                </c:pt>
                <c:pt idx="465">
                  <c:v>14:45</c:v>
                </c:pt>
                <c:pt idx="466">
                  <c:v>14:46</c:v>
                </c:pt>
                <c:pt idx="467">
                  <c:v>14:47</c:v>
                </c:pt>
                <c:pt idx="468">
                  <c:v>14:48</c:v>
                </c:pt>
                <c:pt idx="469">
                  <c:v>14:49</c:v>
                </c:pt>
                <c:pt idx="470">
                  <c:v>14:50</c:v>
                </c:pt>
                <c:pt idx="471">
                  <c:v>14:51</c:v>
                </c:pt>
                <c:pt idx="472">
                  <c:v>14:52</c:v>
                </c:pt>
                <c:pt idx="473">
                  <c:v>14:53</c:v>
                </c:pt>
                <c:pt idx="474">
                  <c:v>14:54</c:v>
                </c:pt>
                <c:pt idx="475">
                  <c:v>14:55</c:v>
                </c:pt>
                <c:pt idx="476">
                  <c:v>14:56</c:v>
                </c:pt>
                <c:pt idx="477">
                  <c:v>14:57</c:v>
                </c:pt>
                <c:pt idx="478">
                  <c:v>14:58</c:v>
                </c:pt>
                <c:pt idx="479">
                  <c:v>14:59</c:v>
                </c:pt>
                <c:pt idx="480">
                  <c:v>15:00</c:v>
                </c:pt>
                <c:pt idx="481">
                  <c:v>15:01</c:v>
                </c:pt>
                <c:pt idx="482">
                  <c:v>15:02</c:v>
                </c:pt>
                <c:pt idx="483">
                  <c:v>15:03</c:v>
                </c:pt>
                <c:pt idx="484">
                  <c:v>15:04</c:v>
                </c:pt>
                <c:pt idx="485">
                  <c:v>15:05</c:v>
                </c:pt>
                <c:pt idx="486">
                  <c:v>15:06</c:v>
                </c:pt>
                <c:pt idx="487">
                  <c:v>15:07</c:v>
                </c:pt>
                <c:pt idx="488">
                  <c:v>15:08</c:v>
                </c:pt>
                <c:pt idx="489">
                  <c:v>15:09</c:v>
                </c:pt>
                <c:pt idx="490">
                  <c:v>15:10</c:v>
                </c:pt>
                <c:pt idx="491">
                  <c:v>15:11</c:v>
                </c:pt>
                <c:pt idx="492">
                  <c:v>15:12</c:v>
                </c:pt>
                <c:pt idx="493">
                  <c:v>15:13</c:v>
                </c:pt>
                <c:pt idx="494">
                  <c:v>15:14</c:v>
                </c:pt>
                <c:pt idx="495">
                  <c:v>15:15</c:v>
                </c:pt>
                <c:pt idx="496">
                  <c:v>15:16</c:v>
                </c:pt>
                <c:pt idx="497">
                  <c:v>15:17</c:v>
                </c:pt>
                <c:pt idx="498">
                  <c:v>15:18</c:v>
                </c:pt>
                <c:pt idx="499">
                  <c:v>15:19</c:v>
                </c:pt>
                <c:pt idx="500">
                  <c:v>15:20</c:v>
                </c:pt>
                <c:pt idx="501">
                  <c:v>15:21</c:v>
                </c:pt>
                <c:pt idx="502">
                  <c:v>15:22</c:v>
                </c:pt>
                <c:pt idx="503">
                  <c:v>15:23</c:v>
                </c:pt>
                <c:pt idx="504">
                  <c:v>15:24</c:v>
                </c:pt>
                <c:pt idx="505">
                  <c:v>15:25</c:v>
                </c:pt>
                <c:pt idx="506">
                  <c:v>15:26</c:v>
                </c:pt>
                <c:pt idx="507">
                  <c:v>15:27</c:v>
                </c:pt>
                <c:pt idx="508">
                  <c:v>15:28</c:v>
                </c:pt>
                <c:pt idx="509">
                  <c:v>15:29</c:v>
                </c:pt>
                <c:pt idx="510">
                  <c:v>15:30</c:v>
                </c:pt>
                <c:pt idx="511">
                  <c:v>15:31</c:v>
                </c:pt>
                <c:pt idx="512">
                  <c:v>15:32</c:v>
                </c:pt>
                <c:pt idx="513">
                  <c:v>15:33</c:v>
                </c:pt>
                <c:pt idx="514">
                  <c:v>15:34</c:v>
                </c:pt>
                <c:pt idx="515">
                  <c:v>15:35</c:v>
                </c:pt>
                <c:pt idx="516">
                  <c:v>15:36</c:v>
                </c:pt>
                <c:pt idx="517">
                  <c:v>15:37</c:v>
                </c:pt>
                <c:pt idx="518">
                  <c:v>15:38</c:v>
                </c:pt>
                <c:pt idx="519">
                  <c:v>15:39</c:v>
                </c:pt>
                <c:pt idx="520">
                  <c:v>15:40</c:v>
                </c:pt>
                <c:pt idx="521">
                  <c:v>15:41</c:v>
                </c:pt>
                <c:pt idx="522">
                  <c:v>15:42</c:v>
                </c:pt>
                <c:pt idx="523">
                  <c:v>15:43</c:v>
                </c:pt>
                <c:pt idx="524">
                  <c:v>15:44</c:v>
                </c:pt>
                <c:pt idx="525">
                  <c:v>15:45</c:v>
                </c:pt>
                <c:pt idx="526">
                  <c:v>15:46</c:v>
                </c:pt>
                <c:pt idx="527">
                  <c:v>15:47</c:v>
                </c:pt>
                <c:pt idx="528">
                  <c:v>15:48</c:v>
                </c:pt>
                <c:pt idx="529">
                  <c:v>15:49</c:v>
                </c:pt>
                <c:pt idx="530">
                  <c:v>15:50</c:v>
                </c:pt>
                <c:pt idx="531">
                  <c:v>15:51</c:v>
                </c:pt>
                <c:pt idx="532">
                  <c:v>15:52</c:v>
                </c:pt>
                <c:pt idx="533">
                  <c:v>15:53</c:v>
                </c:pt>
                <c:pt idx="534">
                  <c:v>15:54</c:v>
                </c:pt>
                <c:pt idx="535">
                  <c:v>15:55</c:v>
                </c:pt>
                <c:pt idx="536">
                  <c:v>15:56</c:v>
                </c:pt>
                <c:pt idx="537">
                  <c:v>15:57</c:v>
                </c:pt>
                <c:pt idx="538">
                  <c:v>15:58</c:v>
                </c:pt>
                <c:pt idx="539">
                  <c:v>15:59</c:v>
                </c:pt>
                <c:pt idx="540">
                  <c:v>16:00</c:v>
                </c:pt>
                <c:pt idx="541">
                  <c:v>16:01</c:v>
                </c:pt>
                <c:pt idx="542">
                  <c:v>16:02</c:v>
                </c:pt>
                <c:pt idx="543">
                  <c:v>16:03</c:v>
                </c:pt>
                <c:pt idx="544">
                  <c:v>16:04</c:v>
                </c:pt>
                <c:pt idx="545">
                  <c:v>16:05</c:v>
                </c:pt>
                <c:pt idx="546">
                  <c:v>16:06</c:v>
                </c:pt>
                <c:pt idx="547">
                  <c:v>16:07</c:v>
                </c:pt>
                <c:pt idx="548">
                  <c:v>16:08</c:v>
                </c:pt>
                <c:pt idx="549">
                  <c:v>16:09</c:v>
                </c:pt>
                <c:pt idx="550">
                  <c:v>16:10</c:v>
                </c:pt>
                <c:pt idx="551">
                  <c:v>16:11</c:v>
                </c:pt>
                <c:pt idx="552">
                  <c:v>16:12</c:v>
                </c:pt>
                <c:pt idx="553">
                  <c:v>16:13</c:v>
                </c:pt>
                <c:pt idx="554">
                  <c:v>16:14</c:v>
                </c:pt>
                <c:pt idx="555">
                  <c:v>16:15</c:v>
                </c:pt>
                <c:pt idx="556">
                  <c:v>16:16</c:v>
                </c:pt>
                <c:pt idx="557">
                  <c:v>16:17</c:v>
                </c:pt>
                <c:pt idx="558">
                  <c:v>16:18</c:v>
                </c:pt>
                <c:pt idx="559">
                  <c:v>16:19</c:v>
                </c:pt>
                <c:pt idx="560">
                  <c:v>16:20</c:v>
                </c:pt>
                <c:pt idx="561">
                  <c:v>16:21</c:v>
                </c:pt>
                <c:pt idx="562">
                  <c:v>16:22</c:v>
                </c:pt>
                <c:pt idx="563">
                  <c:v>16:23</c:v>
                </c:pt>
                <c:pt idx="564">
                  <c:v>16:24</c:v>
                </c:pt>
                <c:pt idx="565">
                  <c:v>16:25</c:v>
                </c:pt>
                <c:pt idx="566">
                  <c:v>16:26</c:v>
                </c:pt>
                <c:pt idx="567">
                  <c:v>16:27</c:v>
                </c:pt>
                <c:pt idx="568">
                  <c:v>16:28</c:v>
                </c:pt>
                <c:pt idx="569">
                  <c:v>16:29</c:v>
                </c:pt>
                <c:pt idx="570">
                  <c:v>16:30</c:v>
                </c:pt>
                <c:pt idx="571">
                  <c:v>16:31</c:v>
                </c:pt>
                <c:pt idx="572">
                  <c:v>16:32</c:v>
                </c:pt>
                <c:pt idx="573">
                  <c:v>16:33</c:v>
                </c:pt>
                <c:pt idx="574">
                  <c:v>16:34</c:v>
                </c:pt>
                <c:pt idx="575">
                  <c:v>16:35</c:v>
                </c:pt>
                <c:pt idx="576">
                  <c:v>16:36</c:v>
                </c:pt>
                <c:pt idx="577">
                  <c:v>16:37</c:v>
                </c:pt>
                <c:pt idx="578">
                  <c:v>16:38</c:v>
                </c:pt>
                <c:pt idx="579">
                  <c:v>16:39</c:v>
                </c:pt>
                <c:pt idx="580">
                  <c:v>16:40</c:v>
                </c:pt>
                <c:pt idx="581">
                  <c:v>16:41</c:v>
                </c:pt>
                <c:pt idx="582">
                  <c:v>16:42</c:v>
                </c:pt>
                <c:pt idx="583">
                  <c:v>16:43</c:v>
                </c:pt>
                <c:pt idx="584">
                  <c:v>16:44</c:v>
                </c:pt>
                <c:pt idx="585">
                  <c:v>16:45</c:v>
                </c:pt>
                <c:pt idx="586">
                  <c:v>16:46</c:v>
                </c:pt>
                <c:pt idx="587">
                  <c:v>16:47</c:v>
                </c:pt>
                <c:pt idx="588">
                  <c:v>16:48</c:v>
                </c:pt>
                <c:pt idx="589">
                  <c:v>16:49</c:v>
                </c:pt>
                <c:pt idx="590">
                  <c:v>16:50</c:v>
                </c:pt>
                <c:pt idx="591">
                  <c:v>16:51</c:v>
                </c:pt>
                <c:pt idx="592">
                  <c:v>16:52</c:v>
                </c:pt>
                <c:pt idx="593">
                  <c:v>16:53</c:v>
                </c:pt>
                <c:pt idx="594">
                  <c:v>16:54</c:v>
                </c:pt>
                <c:pt idx="595">
                  <c:v>16:55</c:v>
                </c:pt>
                <c:pt idx="596">
                  <c:v>16:56</c:v>
                </c:pt>
                <c:pt idx="597">
                  <c:v>16:57</c:v>
                </c:pt>
                <c:pt idx="598">
                  <c:v>16:58</c:v>
                </c:pt>
                <c:pt idx="599">
                  <c:v>16:59</c:v>
                </c:pt>
                <c:pt idx="600">
                  <c:v>17:00</c:v>
                </c:pt>
              </c:strCache>
            </c:strRef>
          </c:cat>
          <c:val>
            <c:numRef>
              <c:f>'Figure 3'!$A$25:$A$625</c:f>
              <c:numCache>
                <c:formatCode>0.0000</c:formatCode>
                <c:ptCount val="601"/>
                <c:pt idx="0">
                  <c:v>7</c:v>
                </c:pt>
                <c:pt idx="1">
                  <c:v>7.0166666666666702</c:v>
                </c:pt>
                <c:pt idx="2">
                  <c:v>7.0333333333333297</c:v>
                </c:pt>
                <c:pt idx="3">
                  <c:v>7.05</c:v>
                </c:pt>
                <c:pt idx="4">
                  <c:v>7.06666666666667</c:v>
                </c:pt>
                <c:pt idx="5">
                  <c:v>7.0833333333333304</c:v>
                </c:pt>
                <c:pt idx="6">
                  <c:v>7.1</c:v>
                </c:pt>
                <c:pt idx="7">
                  <c:v>7.1166666666666698</c:v>
                </c:pt>
                <c:pt idx="8">
                  <c:v>7.1333333333333302</c:v>
                </c:pt>
                <c:pt idx="9">
                  <c:v>7.15</c:v>
                </c:pt>
                <c:pt idx="10">
                  <c:v>7.1666666666666696</c:v>
                </c:pt>
                <c:pt idx="11">
                  <c:v>7.18333333333333</c:v>
                </c:pt>
                <c:pt idx="12">
                  <c:v>7.2</c:v>
                </c:pt>
                <c:pt idx="13">
                  <c:v>7.2166666666666703</c:v>
                </c:pt>
                <c:pt idx="14">
                  <c:v>7.2333333333333298</c:v>
                </c:pt>
                <c:pt idx="15">
                  <c:v>7.25</c:v>
                </c:pt>
                <c:pt idx="16">
                  <c:v>7.2666666666666702</c:v>
                </c:pt>
                <c:pt idx="17">
                  <c:v>7.2833333333333297</c:v>
                </c:pt>
                <c:pt idx="18">
                  <c:v>7.3</c:v>
                </c:pt>
                <c:pt idx="19">
                  <c:v>7.31666666666667</c:v>
                </c:pt>
                <c:pt idx="20">
                  <c:v>7.3333333333333304</c:v>
                </c:pt>
                <c:pt idx="21">
                  <c:v>7.35</c:v>
                </c:pt>
                <c:pt idx="22">
                  <c:v>7.3666666666666698</c:v>
                </c:pt>
                <c:pt idx="23">
                  <c:v>7.3833333333333302</c:v>
                </c:pt>
                <c:pt idx="24">
                  <c:v>7.4</c:v>
                </c:pt>
                <c:pt idx="25">
                  <c:v>7.4166666666666696</c:v>
                </c:pt>
                <c:pt idx="26">
                  <c:v>7.43333333333333</c:v>
                </c:pt>
                <c:pt idx="27">
                  <c:v>7.45</c:v>
                </c:pt>
                <c:pt idx="28">
                  <c:v>7.4666666666666703</c:v>
                </c:pt>
                <c:pt idx="29">
                  <c:v>7.4833333333333298</c:v>
                </c:pt>
                <c:pt idx="30">
                  <c:v>7.5</c:v>
                </c:pt>
                <c:pt idx="31">
                  <c:v>7.5166666666666702</c:v>
                </c:pt>
                <c:pt idx="32">
                  <c:v>7.5333333333333297</c:v>
                </c:pt>
                <c:pt idx="33">
                  <c:v>7.55</c:v>
                </c:pt>
                <c:pt idx="34">
                  <c:v>7.56666666666667</c:v>
                </c:pt>
                <c:pt idx="35">
                  <c:v>7.5833333333333304</c:v>
                </c:pt>
                <c:pt idx="36">
                  <c:v>7.6</c:v>
                </c:pt>
                <c:pt idx="37">
                  <c:v>7.6166666666666698</c:v>
                </c:pt>
                <c:pt idx="38">
                  <c:v>7.6333333333333302</c:v>
                </c:pt>
                <c:pt idx="39">
                  <c:v>7.65</c:v>
                </c:pt>
                <c:pt idx="40">
                  <c:v>7.6666666666666696</c:v>
                </c:pt>
                <c:pt idx="41">
                  <c:v>7.68333333333333</c:v>
                </c:pt>
                <c:pt idx="42">
                  <c:v>7.7</c:v>
                </c:pt>
                <c:pt idx="43">
                  <c:v>7.7166666666666703</c:v>
                </c:pt>
                <c:pt idx="44">
                  <c:v>7.7333333333333298</c:v>
                </c:pt>
                <c:pt idx="45">
                  <c:v>7.75</c:v>
                </c:pt>
                <c:pt idx="46">
                  <c:v>7.7666666666666702</c:v>
                </c:pt>
                <c:pt idx="47">
                  <c:v>7.7833333333333297</c:v>
                </c:pt>
                <c:pt idx="48">
                  <c:v>7.8</c:v>
                </c:pt>
                <c:pt idx="49">
                  <c:v>7.81666666666667</c:v>
                </c:pt>
                <c:pt idx="50">
                  <c:v>7.8333333333333304</c:v>
                </c:pt>
                <c:pt idx="51">
                  <c:v>7.85</c:v>
                </c:pt>
                <c:pt idx="52">
                  <c:v>7.8666666666666698</c:v>
                </c:pt>
                <c:pt idx="53">
                  <c:v>7.8833333333333302</c:v>
                </c:pt>
                <c:pt idx="54">
                  <c:v>7.9</c:v>
                </c:pt>
                <c:pt idx="55">
                  <c:v>7.9166666666666696</c:v>
                </c:pt>
                <c:pt idx="56">
                  <c:v>7.93333333333333</c:v>
                </c:pt>
                <c:pt idx="57">
                  <c:v>7.95</c:v>
                </c:pt>
                <c:pt idx="58">
                  <c:v>7.9666666666666703</c:v>
                </c:pt>
                <c:pt idx="59">
                  <c:v>7.9833333333333298</c:v>
                </c:pt>
                <c:pt idx="60">
                  <c:v>8</c:v>
                </c:pt>
                <c:pt idx="61">
                  <c:v>8.0166666666666693</c:v>
                </c:pt>
                <c:pt idx="62">
                  <c:v>8.0333333333333297</c:v>
                </c:pt>
                <c:pt idx="63">
                  <c:v>8.0500000000000007</c:v>
                </c:pt>
                <c:pt idx="64">
                  <c:v>8.06666666666667</c:v>
                </c:pt>
                <c:pt idx="65">
                  <c:v>8.0833333333333304</c:v>
                </c:pt>
                <c:pt idx="66">
                  <c:v>8.1</c:v>
                </c:pt>
                <c:pt idx="67">
                  <c:v>8.1166666666666707</c:v>
                </c:pt>
                <c:pt idx="68">
                  <c:v>8.1333333333333293</c:v>
                </c:pt>
                <c:pt idx="69">
                  <c:v>8.15</c:v>
                </c:pt>
                <c:pt idx="70">
                  <c:v>8.1666666666666696</c:v>
                </c:pt>
                <c:pt idx="71">
                  <c:v>8.18333333333333</c:v>
                </c:pt>
                <c:pt idx="72">
                  <c:v>8.1999999999999993</c:v>
                </c:pt>
                <c:pt idx="73">
                  <c:v>8.2166666666666703</c:v>
                </c:pt>
                <c:pt idx="74">
                  <c:v>8.2333333333333307</c:v>
                </c:pt>
                <c:pt idx="75">
                  <c:v>8.25</c:v>
                </c:pt>
                <c:pt idx="76">
                  <c:v>8.2666666666666693</c:v>
                </c:pt>
                <c:pt idx="77">
                  <c:v>8.2833333333333297</c:v>
                </c:pt>
                <c:pt idx="78">
                  <c:v>8.3000000000000007</c:v>
                </c:pt>
                <c:pt idx="79">
                  <c:v>8.31666666666667</c:v>
                </c:pt>
                <c:pt idx="80">
                  <c:v>8.3333333333333304</c:v>
                </c:pt>
                <c:pt idx="81">
                  <c:v>8.35</c:v>
                </c:pt>
                <c:pt idx="82">
                  <c:v>8.3666666666666707</c:v>
                </c:pt>
                <c:pt idx="83">
                  <c:v>8.3833333333333293</c:v>
                </c:pt>
                <c:pt idx="84">
                  <c:v>8.4</c:v>
                </c:pt>
                <c:pt idx="85">
                  <c:v>8.4166666666666696</c:v>
                </c:pt>
                <c:pt idx="86">
                  <c:v>8.43333333333333</c:v>
                </c:pt>
                <c:pt idx="87">
                  <c:v>8.4499999999999993</c:v>
                </c:pt>
                <c:pt idx="88">
                  <c:v>8.4666666666666703</c:v>
                </c:pt>
                <c:pt idx="89">
                  <c:v>8.4833333333333307</c:v>
                </c:pt>
                <c:pt idx="90">
                  <c:v>8.5</c:v>
                </c:pt>
                <c:pt idx="91">
                  <c:v>8.5166666666666693</c:v>
                </c:pt>
                <c:pt idx="92">
                  <c:v>8.5333333333333297</c:v>
                </c:pt>
                <c:pt idx="93">
                  <c:v>8.5500000000000007</c:v>
                </c:pt>
                <c:pt idx="94">
                  <c:v>8.56666666666667</c:v>
                </c:pt>
                <c:pt idx="95">
                  <c:v>8.5833333333333304</c:v>
                </c:pt>
                <c:pt idx="96">
                  <c:v>8.6</c:v>
                </c:pt>
                <c:pt idx="97">
                  <c:v>8.6166666666666707</c:v>
                </c:pt>
                <c:pt idx="98">
                  <c:v>8.6333333333333293</c:v>
                </c:pt>
                <c:pt idx="99">
                  <c:v>8.65</c:v>
                </c:pt>
                <c:pt idx="100">
                  <c:v>8.6666666666666696</c:v>
                </c:pt>
                <c:pt idx="101">
                  <c:v>8.68333333333333</c:v>
                </c:pt>
                <c:pt idx="102">
                  <c:v>8.6999999999999993</c:v>
                </c:pt>
                <c:pt idx="103">
                  <c:v>8.7166666666666703</c:v>
                </c:pt>
                <c:pt idx="104">
                  <c:v>8.7333333333333307</c:v>
                </c:pt>
                <c:pt idx="105">
                  <c:v>8.75</c:v>
                </c:pt>
                <c:pt idx="106">
                  <c:v>8.7666666666666693</c:v>
                </c:pt>
                <c:pt idx="107">
                  <c:v>8.7833333333333297</c:v>
                </c:pt>
                <c:pt idx="108">
                  <c:v>8.8000000000000007</c:v>
                </c:pt>
                <c:pt idx="109">
                  <c:v>8.81666666666667</c:v>
                </c:pt>
                <c:pt idx="110">
                  <c:v>8.8333333333333304</c:v>
                </c:pt>
                <c:pt idx="111">
                  <c:v>8.85</c:v>
                </c:pt>
                <c:pt idx="112">
                  <c:v>8.8666666666666707</c:v>
                </c:pt>
                <c:pt idx="113">
                  <c:v>8.8833333333333293</c:v>
                </c:pt>
                <c:pt idx="114">
                  <c:v>8.9</c:v>
                </c:pt>
                <c:pt idx="115">
                  <c:v>8.9166666666666696</c:v>
                </c:pt>
                <c:pt idx="116">
                  <c:v>8.93333333333333</c:v>
                </c:pt>
                <c:pt idx="117">
                  <c:v>8.9499999999999993</c:v>
                </c:pt>
                <c:pt idx="118">
                  <c:v>8.9666666666666703</c:v>
                </c:pt>
                <c:pt idx="119">
                  <c:v>8.9833333333333307</c:v>
                </c:pt>
                <c:pt idx="120">
                  <c:v>9</c:v>
                </c:pt>
                <c:pt idx="121">
                  <c:v>9.0166666666666693</c:v>
                </c:pt>
                <c:pt idx="122">
                  <c:v>9.0333333333333297</c:v>
                </c:pt>
                <c:pt idx="123">
                  <c:v>9.0500000000000007</c:v>
                </c:pt>
                <c:pt idx="124">
                  <c:v>9.06666666666667</c:v>
                </c:pt>
                <c:pt idx="125">
                  <c:v>9.0833333333333304</c:v>
                </c:pt>
                <c:pt idx="126">
                  <c:v>9.1</c:v>
                </c:pt>
                <c:pt idx="127">
                  <c:v>9.1166666666666707</c:v>
                </c:pt>
                <c:pt idx="128">
                  <c:v>9.1333333333333293</c:v>
                </c:pt>
                <c:pt idx="129">
                  <c:v>9.15</c:v>
                </c:pt>
                <c:pt idx="130">
                  <c:v>9.1666666666666696</c:v>
                </c:pt>
                <c:pt idx="131">
                  <c:v>9.18333333333333</c:v>
                </c:pt>
                <c:pt idx="132">
                  <c:v>9.1999999999999993</c:v>
                </c:pt>
                <c:pt idx="133">
                  <c:v>9.2166666666666703</c:v>
                </c:pt>
                <c:pt idx="134">
                  <c:v>9.2333333333333307</c:v>
                </c:pt>
                <c:pt idx="135">
                  <c:v>9.25</c:v>
                </c:pt>
                <c:pt idx="136">
                  <c:v>9.2666666666666693</c:v>
                </c:pt>
                <c:pt idx="137">
                  <c:v>9.2833333333333297</c:v>
                </c:pt>
                <c:pt idx="138">
                  <c:v>9.3000000000000007</c:v>
                </c:pt>
                <c:pt idx="139">
                  <c:v>9.31666666666667</c:v>
                </c:pt>
                <c:pt idx="140">
                  <c:v>9.3333333333333304</c:v>
                </c:pt>
                <c:pt idx="141">
                  <c:v>9.35</c:v>
                </c:pt>
                <c:pt idx="142">
                  <c:v>9.3666666666666707</c:v>
                </c:pt>
                <c:pt idx="143">
                  <c:v>9.3833333333333293</c:v>
                </c:pt>
                <c:pt idx="144">
                  <c:v>9.4</c:v>
                </c:pt>
                <c:pt idx="145">
                  <c:v>9.4166666666666696</c:v>
                </c:pt>
                <c:pt idx="146">
                  <c:v>9.43333333333333</c:v>
                </c:pt>
                <c:pt idx="147">
                  <c:v>9.4499999999999993</c:v>
                </c:pt>
                <c:pt idx="148">
                  <c:v>9.4666666666666703</c:v>
                </c:pt>
                <c:pt idx="149">
                  <c:v>9.4833333333333307</c:v>
                </c:pt>
                <c:pt idx="150">
                  <c:v>9.5</c:v>
                </c:pt>
                <c:pt idx="151">
                  <c:v>9.5166666666666693</c:v>
                </c:pt>
                <c:pt idx="152">
                  <c:v>9.5333333333333297</c:v>
                </c:pt>
                <c:pt idx="153">
                  <c:v>9.5500000000000007</c:v>
                </c:pt>
                <c:pt idx="154">
                  <c:v>9.56666666666667</c:v>
                </c:pt>
                <c:pt idx="155">
                  <c:v>9.5833333333333304</c:v>
                </c:pt>
                <c:pt idx="156">
                  <c:v>9.6</c:v>
                </c:pt>
                <c:pt idx="157">
                  <c:v>9.6166666666666707</c:v>
                </c:pt>
                <c:pt idx="158">
                  <c:v>9.6333333333333293</c:v>
                </c:pt>
                <c:pt idx="159">
                  <c:v>9.65</c:v>
                </c:pt>
                <c:pt idx="160">
                  <c:v>9.6666666666666696</c:v>
                </c:pt>
                <c:pt idx="161">
                  <c:v>9.68333333333333</c:v>
                </c:pt>
                <c:pt idx="162">
                  <c:v>9.6999999999999993</c:v>
                </c:pt>
                <c:pt idx="163">
                  <c:v>9.7166666666666703</c:v>
                </c:pt>
                <c:pt idx="164">
                  <c:v>9.7333333333333307</c:v>
                </c:pt>
                <c:pt idx="165">
                  <c:v>9.75</c:v>
                </c:pt>
                <c:pt idx="166">
                  <c:v>9.7666666666666693</c:v>
                </c:pt>
                <c:pt idx="167">
                  <c:v>9.7833333333333297</c:v>
                </c:pt>
                <c:pt idx="168">
                  <c:v>9.8000000000000007</c:v>
                </c:pt>
                <c:pt idx="169">
                  <c:v>9.81666666666667</c:v>
                </c:pt>
                <c:pt idx="170">
                  <c:v>9.8333333333333304</c:v>
                </c:pt>
                <c:pt idx="171">
                  <c:v>9.85</c:v>
                </c:pt>
                <c:pt idx="172">
                  <c:v>9.8666666666666707</c:v>
                </c:pt>
                <c:pt idx="173">
                  <c:v>9.8833333333333293</c:v>
                </c:pt>
                <c:pt idx="174">
                  <c:v>9.9</c:v>
                </c:pt>
                <c:pt idx="175">
                  <c:v>9.9166666666666696</c:v>
                </c:pt>
                <c:pt idx="176">
                  <c:v>9.93333333333333</c:v>
                </c:pt>
                <c:pt idx="177">
                  <c:v>9.9499999999999993</c:v>
                </c:pt>
                <c:pt idx="178">
                  <c:v>9.9666666666666703</c:v>
                </c:pt>
                <c:pt idx="179">
                  <c:v>9.9833333333333307</c:v>
                </c:pt>
                <c:pt idx="180">
                  <c:v>10</c:v>
                </c:pt>
                <c:pt idx="181">
                  <c:v>10.016666666666699</c:v>
                </c:pt>
                <c:pt idx="182">
                  <c:v>10.033333333333299</c:v>
                </c:pt>
                <c:pt idx="183">
                  <c:v>10.050000000000001</c:v>
                </c:pt>
                <c:pt idx="184">
                  <c:v>10.0666666666667</c:v>
                </c:pt>
                <c:pt idx="185">
                  <c:v>10.0833333333333</c:v>
                </c:pt>
                <c:pt idx="186">
                  <c:v>10.1</c:v>
                </c:pt>
                <c:pt idx="187">
                  <c:v>10.116666666666699</c:v>
                </c:pt>
                <c:pt idx="188">
                  <c:v>10.133333333333301</c:v>
                </c:pt>
                <c:pt idx="189">
                  <c:v>10.15</c:v>
                </c:pt>
                <c:pt idx="190">
                  <c:v>10.1666666666667</c:v>
                </c:pt>
                <c:pt idx="191">
                  <c:v>10.1833333333333</c:v>
                </c:pt>
                <c:pt idx="192">
                  <c:v>10.199999999999999</c:v>
                </c:pt>
                <c:pt idx="193">
                  <c:v>10.216666666666701</c:v>
                </c:pt>
                <c:pt idx="194">
                  <c:v>10.233333333333301</c:v>
                </c:pt>
                <c:pt idx="195">
                  <c:v>10.25</c:v>
                </c:pt>
                <c:pt idx="196">
                  <c:v>10.266666666666699</c:v>
                </c:pt>
                <c:pt idx="197">
                  <c:v>10.283333333333299</c:v>
                </c:pt>
                <c:pt idx="198">
                  <c:v>10.3</c:v>
                </c:pt>
                <c:pt idx="199">
                  <c:v>10.3166666666667</c:v>
                </c:pt>
                <c:pt idx="200">
                  <c:v>10.3333333333333</c:v>
                </c:pt>
                <c:pt idx="201">
                  <c:v>10.35</c:v>
                </c:pt>
                <c:pt idx="202">
                  <c:v>10.366666666666699</c:v>
                </c:pt>
                <c:pt idx="203">
                  <c:v>10.383333333333301</c:v>
                </c:pt>
                <c:pt idx="204">
                  <c:v>10.4</c:v>
                </c:pt>
                <c:pt idx="205">
                  <c:v>10.4166666666667</c:v>
                </c:pt>
                <c:pt idx="206">
                  <c:v>10.4333333333333</c:v>
                </c:pt>
                <c:pt idx="207">
                  <c:v>10.45</c:v>
                </c:pt>
                <c:pt idx="208">
                  <c:v>10.466666666666701</c:v>
                </c:pt>
                <c:pt idx="209">
                  <c:v>10.483333333333301</c:v>
                </c:pt>
                <c:pt idx="210">
                  <c:v>10.5</c:v>
                </c:pt>
                <c:pt idx="211">
                  <c:v>10.516666666666699</c:v>
                </c:pt>
                <c:pt idx="212">
                  <c:v>10.533333333333299</c:v>
                </c:pt>
                <c:pt idx="213">
                  <c:v>10.55</c:v>
                </c:pt>
                <c:pt idx="214">
                  <c:v>10.5666666666667</c:v>
                </c:pt>
                <c:pt idx="215">
                  <c:v>10.5833333333333</c:v>
                </c:pt>
                <c:pt idx="216">
                  <c:v>10.6</c:v>
                </c:pt>
                <c:pt idx="217">
                  <c:v>10.616666666666699</c:v>
                </c:pt>
                <c:pt idx="218">
                  <c:v>10.633333333333301</c:v>
                </c:pt>
                <c:pt idx="219">
                  <c:v>10.65</c:v>
                </c:pt>
                <c:pt idx="220">
                  <c:v>10.6666666666667</c:v>
                </c:pt>
                <c:pt idx="221">
                  <c:v>10.6833333333333</c:v>
                </c:pt>
                <c:pt idx="222">
                  <c:v>10.7</c:v>
                </c:pt>
                <c:pt idx="223">
                  <c:v>10.716666666666701</c:v>
                </c:pt>
                <c:pt idx="224">
                  <c:v>10.733333333333301</c:v>
                </c:pt>
                <c:pt idx="225">
                  <c:v>10.75</c:v>
                </c:pt>
                <c:pt idx="226">
                  <c:v>10.766666666666699</c:v>
                </c:pt>
                <c:pt idx="227">
                  <c:v>10.783333333333299</c:v>
                </c:pt>
                <c:pt idx="228">
                  <c:v>10.8</c:v>
                </c:pt>
                <c:pt idx="229">
                  <c:v>10.8166666666667</c:v>
                </c:pt>
                <c:pt idx="230">
                  <c:v>10.8333333333333</c:v>
                </c:pt>
                <c:pt idx="231">
                  <c:v>10.85</c:v>
                </c:pt>
                <c:pt idx="232">
                  <c:v>10.866666666666699</c:v>
                </c:pt>
                <c:pt idx="233">
                  <c:v>10.883333333333301</c:v>
                </c:pt>
                <c:pt idx="234">
                  <c:v>10.9</c:v>
                </c:pt>
                <c:pt idx="235">
                  <c:v>10.9166666666667</c:v>
                </c:pt>
                <c:pt idx="236">
                  <c:v>10.9333333333333</c:v>
                </c:pt>
                <c:pt idx="237">
                  <c:v>10.95</c:v>
                </c:pt>
                <c:pt idx="238">
                  <c:v>10.966666666666701</c:v>
                </c:pt>
                <c:pt idx="239">
                  <c:v>10.983333333333301</c:v>
                </c:pt>
                <c:pt idx="240">
                  <c:v>11</c:v>
                </c:pt>
                <c:pt idx="241">
                  <c:v>11.016666666666699</c:v>
                </c:pt>
                <c:pt idx="242">
                  <c:v>11.033333333333299</c:v>
                </c:pt>
                <c:pt idx="243">
                  <c:v>11.05</c:v>
                </c:pt>
                <c:pt idx="244">
                  <c:v>11.0666666666667</c:v>
                </c:pt>
                <c:pt idx="245">
                  <c:v>11.0833333333333</c:v>
                </c:pt>
                <c:pt idx="246">
                  <c:v>11.1</c:v>
                </c:pt>
                <c:pt idx="247">
                  <c:v>11.116666666666699</c:v>
                </c:pt>
                <c:pt idx="248">
                  <c:v>11.133333333333301</c:v>
                </c:pt>
                <c:pt idx="249">
                  <c:v>11.15</c:v>
                </c:pt>
                <c:pt idx="250">
                  <c:v>11.1666666666667</c:v>
                </c:pt>
                <c:pt idx="251">
                  <c:v>11.1833333333333</c:v>
                </c:pt>
                <c:pt idx="252">
                  <c:v>11.2</c:v>
                </c:pt>
                <c:pt idx="253">
                  <c:v>11.216666666666701</c:v>
                </c:pt>
                <c:pt idx="254">
                  <c:v>11.233333333333301</c:v>
                </c:pt>
                <c:pt idx="255">
                  <c:v>11.25</c:v>
                </c:pt>
                <c:pt idx="256">
                  <c:v>11.266666666666699</c:v>
                </c:pt>
                <c:pt idx="257">
                  <c:v>11.283333333333299</c:v>
                </c:pt>
                <c:pt idx="258">
                  <c:v>11.3</c:v>
                </c:pt>
                <c:pt idx="259">
                  <c:v>11.3166666666667</c:v>
                </c:pt>
                <c:pt idx="260">
                  <c:v>11.3333333333333</c:v>
                </c:pt>
                <c:pt idx="261">
                  <c:v>11.35</c:v>
                </c:pt>
                <c:pt idx="262">
                  <c:v>11.366666666666699</c:v>
                </c:pt>
                <c:pt idx="263">
                  <c:v>11.383333333333301</c:v>
                </c:pt>
                <c:pt idx="264">
                  <c:v>11.4</c:v>
                </c:pt>
                <c:pt idx="265">
                  <c:v>11.4166666666667</c:v>
                </c:pt>
                <c:pt idx="266">
                  <c:v>11.4333333333333</c:v>
                </c:pt>
                <c:pt idx="267">
                  <c:v>11.45</c:v>
                </c:pt>
                <c:pt idx="268">
                  <c:v>11.466666666666701</c:v>
                </c:pt>
                <c:pt idx="269">
                  <c:v>11.483333333333301</c:v>
                </c:pt>
                <c:pt idx="270">
                  <c:v>11.5</c:v>
                </c:pt>
                <c:pt idx="271">
                  <c:v>11.516666666666699</c:v>
                </c:pt>
                <c:pt idx="272">
                  <c:v>11.533333333333299</c:v>
                </c:pt>
                <c:pt idx="273">
                  <c:v>11.55</c:v>
                </c:pt>
                <c:pt idx="274">
                  <c:v>11.5666666666667</c:v>
                </c:pt>
                <c:pt idx="275">
                  <c:v>11.5833333333333</c:v>
                </c:pt>
                <c:pt idx="276">
                  <c:v>11.6</c:v>
                </c:pt>
                <c:pt idx="277">
                  <c:v>11.616666666666699</c:v>
                </c:pt>
                <c:pt idx="278">
                  <c:v>11.633333333333301</c:v>
                </c:pt>
                <c:pt idx="279">
                  <c:v>11.65</c:v>
                </c:pt>
                <c:pt idx="280">
                  <c:v>11.6666666666667</c:v>
                </c:pt>
                <c:pt idx="281">
                  <c:v>11.6833333333333</c:v>
                </c:pt>
                <c:pt idx="282">
                  <c:v>11.7</c:v>
                </c:pt>
                <c:pt idx="283">
                  <c:v>11.716666666666701</c:v>
                </c:pt>
                <c:pt idx="284">
                  <c:v>11.733333333333301</c:v>
                </c:pt>
                <c:pt idx="285">
                  <c:v>11.75</c:v>
                </c:pt>
                <c:pt idx="286">
                  <c:v>11.766666666666699</c:v>
                </c:pt>
                <c:pt idx="287">
                  <c:v>11.783333333333299</c:v>
                </c:pt>
                <c:pt idx="288">
                  <c:v>11.8</c:v>
                </c:pt>
                <c:pt idx="289">
                  <c:v>11.8166666666667</c:v>
                </c:pt>
                <c:pt idx="290">
                  <c:v>11.8333333333333</c:v>
                </c:pt>
                <c:pt idx="291">
                  <c:v>11.85</c:v>
                </c:pt>
                <c:pt idx="292">
                  <c:v>11.866666666666699</c:v>
                </c:pt>
                <c:pt idx="293">
                  <c:v>11.883333333333301</c:v>
                </c:pt>
                <c:pt idx="294">
                  <c:v>11.9</c:v>
                </c:pt>
                <c:pt idx="295">
                  <c:v>11.9166666666667</c:v>
                </c:pt>
                <c:pt idx="296">
                  <c:v>11.9333333333333</c:v>
                </c:pt>
                <c:pt idx="297">
                  <c:v>11.95</c:v>
                </c:pt>
                <c:pt idx="298">
                  <c:v>11.966666666666701</c:v>
                </c:pt>
                <c:pt idx="299">
                  <c:v>11.983333333333301</c:v>
                </c:pt>
                <c:pt idx="300">
                  <c:v>12</c:v>
                </c:pt>
                <c:pt idx="301">
                  <c:v>12.016666666666699</c:v>
                </c:pt>
                <c:pt idx="302">
                  <c:v>12.033333333333299</c:v>
                </c:pt>
                <c:pt idx="303">
                  <c:v>12.05</c:v>
                </c:pt>
                <c:pt idx="304">
                  <c:v>12.0666666666667</c:v>
                </c:pt>
                <c:pt idx="305">
                  <c:v>12.0833333333333</c:v>
                </c:pt>
                <c:pt idx="306">
                  <c:v>12.1</c:v>
                </c:pt>
                <c:pt idx="307">
                  <c:v>12.116666666666699</c:v>
                </c:pt>
                <c:pt idx="308">
                  <c:v>12.133333333333301</c:v>
                </c:pt>
                <c:pt idx="309">
                  <c:v>12.15</c:v>
                </c:pt>
                <c:pt idx="310">
                  <c:v>12.1666666666667</c:v>
                </c:pt>
                <c:pt idx="311">
                  <c:v>12.1833333333333</c:v>
                </c:pt>
                <c:pt idx="312">
                  <c:v>12.2</c:v>
                </c:pt>
                <c:pt idx="313">
                  <c:v>12.216666666666701</c:v>
                </c:pt>
                <c:pt idx="314">
                  <c:v>12.233333333333301</c:v>
                </c:pt>
                <c:pt idx="315">
                  <c:v>12.25</c:v>
                </c:pt>
                <c:pt idx="316">
                  <c:v>12.266666666666699</c:v>
                </c:pt>
                <c:pt idx="317">
                  <c:v>12.283333333333299</c:v>
                </c:pt>
                <c:pt idx="318">
                  <c:v>12.3</c:v>
                </c:pt>
                <c:pt idx="319">
                  <c:v>12.3166666666667</c:v>
                </c:pt>
                <c:pt idx="320">
                  <c:v>12.3333333333333</c:v>
                </c:pt>
                <c:pt idx="321">
                  <c:v>12.35</c:v>
                </c:pt>
                <c:pt idx="322">
                  <c:v>12.366666666666699</c:v>
                </c:pt>
                <c:pt idx="323">
                  <c:v>12.383333333333301</c:v>
                </c:pt>
                <c:pt idx="324">
                  <c:v>12.4</c:v>
                </c:pt>
                <c:pt idx="325">
                  <c:v>12.4166666666667</c:v>
                </c:pt>
                <c:pt idx="326">
                  <c:v>12.4333333333333</c:v>
                </c:pt>
                <c:pt idx="327">
                  <c:v>12.45</c:v>
                </c:pt>
                <c:pt idx="328">
                  <c:v>12.466666666666701</c:v>
                </c:pt>
                <c:pt idx="329">
                  <c:v>12.483333333333301</c:v>
                </c:pt>
                <c:pt idx="330">
                  <c:v>12.5</c:v>
                </c:pt>
                <c:pt idx="331">
                  <c:v>12.516666666666699</c:v>
                </c:pt>
                <c:pt idx="332">
                  <c:v>12.533333333333299</c:v>
                </c:pt>
                <c:pt idx="333">
                  <c:v>12.55</c:v>
                </c:pt>
                <c:pt idx="334">
                  <c:v>12.5666666666667</c:v>
                </c:pt>
                <c:pt idx="335">
                  <c:v>12.5833333333333</c:v>
                </c:pt>
                <c:pt idx="336">
                  <c:v>12.6</c:v>
                </c:pt>
                <c:pt idx="337">
                  <c:v>12.616666666666699</c:v>
                </c:pt>
                <c:pt idx="338">
                  <c:v>12.633333333333301</c:v>
                </c:pt>
                <c:pt idx="339">
                  <c:v>12.65</c:v>
                </c:pt>
                <c:pt idx="340">
                  <c:v>12.6666666666667</c:v>
                </c:pt>
                <c:pt idx="341">
                  <c:v>12.6833333333333</c:v>
                </c:pt>
                <c:pt idx="342">
                  <c:v>12.7</c:v>
                </c:pt>
                <c:pt idx="343">
                  <c:v>12.716666666666701</c:v>
                </c:pt>
                <c:pt idx="344">
                  <c:v>12.733333333333301</c:v>
                </c:pt>
                <c:pt idx="345">
                  <c:v>12.75</c:v>
                </c:pt>
                <c:pt idx="346">
                  <c:v>12.766666666666699</c:v>
                </c:pt>
                <c:pt idx="347">
                  <c:v>12.783333333333299</c:v>
                </c:pt>
                <c:pt idx="348">
                  <c:v>12.8</c:v>
                </c:pt>
                <c:pt idx="349">
                  <c:v>12.8166666666667</c:v>
                </c:pt>
                <c:pt idx="350">
                  <c:v>12.8333333333333</c:v>
                </c:pt>
                <c:pt idx="351">
                  <c:v>12.85</c:v>
                </c:pt>
                <c:pt idx="352">
                  <c:v>12.866666666666699</c:v>
                </c:pt>
                <c:pt idx="353">
                  <c:v>12.883333333333301</c:v>
                </c:pt>
                <c:pt idx="354">
                  <c:v>12.9</c:v>
                </c:pt>
                <c:pt idx="355">
                  <c:v>12.9166666666667</c:v>
                </c:pt>
                <c:pt idx="356">
                  <c:v>12.9333333333333</c:v>
                </c:pt>
                <c:pt idx="357">
                  <c:v>12.95</c:v>
                </c:pt>
                <c:pt idx="358">
                  <c:v>12.966666666666701</c:v>
                </c:pt>
                <c:pt idx="359">
                  <c:v>12.983333333333301</c:v>
                </c:pt>
                <c:pt idx="360">
                  <c:v>13</c:v>
                </c:pt>
                <c:pt idx="361">
                  <c:v>13.016666666666699</c:v>
                </c:pt>
                <c:pt idx="362">
                  <c:v>13.033333333333299</c:v>
                </c:pt>
                <c:pt idx="363">
                  <c:v>13.05</c:v>
                </c:pt>
                <c:pt idx="364">
                  <c:v>13.0666666666667</c:v>
                </c:pt>
                <c:pt idx="365">
                  <c:v>13.0833333333333</c:v>
                </c:pt>
                <c:pt idx="366">
                  <c:v>13.1</c:v>
                </c:pt>
                <c:pt idx="367">
                  <c:v>13.116666666666699</c:v>
                </c:pt>
                <c:pt idx="368">
                  <c:v>13.133333333333301</c:v>
                </c:pt>
                <c:pt idx="369">
                  <c:v>13.15</c:v>
                </c:pt>
                <c:pt idx="370">
                  <c:v>13.1666666666667</c:v>
                </c:pt>
                <c:pt idx="371">
                  <c:v>13.1833333333333</c:v>
                </c:pt>
                <c:pt idx="372">
                  <c:v>13.2</c:v>
                </c:pt>
                <c:pt idx="373">
                  <c:v>13.216666666666701</c:v>
                </c:pt>
                <c:pt idx="374">
                  <c:v>13.233333333333301</c:v>
                </c:pt>
                <c:pt idx="375">
                  <c:v>13.25</c:v>
                </c:pt>
                <c:pt idx="376">
                  <c:v>13.266666666666699</c:v>
                </c:pt>
                <c:pt idx="377">
                  <c:v>13.283333333333299</c:v>
                </c:pt>
                <c:pt idx="378">
                  <c:v>13.3</c:v>
                </c:pt>
                <c:pt idx="379">
                  <c:v>13.3166666666667</c:v>
                </c:pt>
                <c:pt idx="380">
                  <c:v>13.3333333333333</c:v>
                </c:pt>
                <c:pt idx="381">
                  <c:v>13.35</c:v>
                </c:pt>
                <c:pt idx="382">
                  <c:v>13.366666666666699</c:v>
                </c:pt>
                <c:pt idx="383">
                  <c:v>13.383333333333301</c:v>
                </c:pt>
                <c:pt idx="384">
                  <c:v>13.4</c:v>
                </c:pt>
                <c:pt idx="385">
                  <c:v>13.4166666666667</c:v>
                </c:pt>
                <c:pt idx="386">
                  <c:v>13.4333333333333</c:v>
                </c:pt>
                <c:pt idx="387">
                  <c:v>13.45</c:v>
                </c:pt>
                <c:pt idx="388">
                  <c:v>13.466666666666701</c:v>
                </c:pt>
                <c:pt idx="389">
                  <c:v>13.483333333333301</c:v>
                </c:pt>
                <c:pt idx="390">
                  <c:v>13.5</c:v>
                </c:pt>
                <c:pt idx="391">
                  <c:v>13.516666666666699</c:v>
                </c:pt>
                <c:pt idx="392">
                  <c:v>13.533333333333299</c:v>
                </c:pt>
                <c:pt idx="393">
                  <c:v>13.55</c:v>
                </c:pt>
                <c:pt idx="394">
                  <c:v>13.5666666666667</c:v>
                </c:pt>
                <c:pt idx="395">
                  <c:v>13.5833333333333</c:v>
                </c:pt>
                <c:pt idx="396">
                  <c:v>13.6</c:v>
                </c:pt>
                <c:pt idx="397">
                  <c:v>13.616666666666699</c:v>
                </c:pt>
                <c:pt idx="398">
                  <c:v>13.633333333333301</c:v>
                </c:pt>
                <c:pt idx="399">
                  <c:v>13.65</c:v>
                </c:pt>
                <c:pt idx="400">
                  <c:v>13.6666666666667</c:v>
                </c:pt>
                <c:pt idx="401">
                  <c:v>13.6833333333333</c:v>
                </c:pt>
                <c:pt idx="402">
                  <c:v>13.7</c:v>
                </c:pt>
                <c:pt idx="403">
                  <c:v>13.716666666666701</c:v>
                </c:pt>
                <c:pt idx="404">
                  <c:v>13.733333333333301</c:v>
                </c:pt>
                <c:pt idx="405">
                  <c:v>13.75</c:v>
                </c:pt>
                <c:pt idx="406">
                  <c:v>13.766666666666699</c:v>
                </c:pt>
                <c:pt idx="407">
                  <c:v>13.783333333333299</c:v>
                </c:pt>
                <c:pt idx="408">
                  <c:v>13.8</c:v>
                </c:pt>
                <c:pt idx="409">
                  <c:v>13.8166666666667</c:v>
                </c:pt>
                <c:pt idx="410">
                  <c:v>13.8333333333333</c:v>
                </c:pt>
                <c:pt idx="411">
                  <c:v>13.85</c:v>
                </c:pt>
                <c:pt idx="412">
                  <c:v>13.866666666666699</c:v>
                </c:pt>
                <c:pt idx="413">
                  <c:v>13.883333333333301</c:v>
                </c:pt>
                <c:pt idx="414">
                  <c:v>13.9</c:v>
                </c:pt>
                <c:pt idx="415">
                  <c:v>13.9166666666667</c:v>
                </c:pt>
                <c:pt idx="416">
                  <c:v>13.9333333333333</c:v>
                </c:pt>
                <c:pt idx="417">
                  <c:v>13.95</c:v>
                </c:pt>
                <c:pt idx="418">
                  <c:v>13.966666666666701</c:v>
                </c:pt>
                <c:pt idx="419">
                  <c:v>13.983333333333301</c:v>
                </c:pt>
                <c:pt idx="420">
                  <c:v>14</c:v>
                </c:pt>
                <c:pt idx="421">
                  <c:v>14.016666666666699</c:v>
                </c:pt>
                <c:pt idx="422">
                  <c:v>14.033333333333299</c:v>
                </c:pt>
                <c:pt idx="423">
                  <c:v>14.05</c:v>
                </c:pt>
                <c:pt idx="424">
                  <c:v>14.0666666666667</c:v>
                </c:pt>
                <c:pt idx="425">
                  <c:v>14.0833333333333</c:v>
                </c:pt>
                <c:pt idx="426">
                  <c:v>14.1</c:v>
                </c:pt>
                <c:pt idx="427">
                  <c:v>14.116666666666699</c:v>
                </c:pt>
                <c:pt idx="428">
                  <c:v>14.133333333333301</c:v>
                </c:pt>
                <c:pt idx="429">
                  <c:v>14.15</c:v>
                </c:pt>
                <c:pt idx="430">
                  <c:v>14.1666666666667</c:v>
                </c:pt>
                <c:pt idx="431">
                  <c:v>14.1833333333333</c:v>
                </c:pt>
                <c:pt idx="432">
                  <c:v>14.2</c:v>
                </c:pt>
                <c:pt idx="433">
                  <c:v>14.216666666666701</c:v>
                </c:pt>
                <c:pt idx="434">
                  <c:v>14.233333333333301</c:v>
                </c:pt>
                <c:pt idx="435">
                  <c:v>14.25</c:v>
                </c:pt>
                <c:pt idx="436">
                  <c:v>14.266666666666699</c:v>
                </c:pt>
                <c:pt idx="437">
                  <c:v>14.283333333333299</c:v>
                </c:pt>
                <c:pt idx="438">
                  <c:v>14.3</c:v>
                </c:pt>
                <c:pt idx="439">
                  <c:v>14.3166666666667</c:v>
                </c:pt>
                <c:pt idx="440">
                  <c:v>14.3333333333333</c:v>
                </c:pt>
                <c:pt idx="441">
                  <c:v>14.35</c:v>
                </c:pt>
                <c:pt idx="442">
                  <c:v>14.366666666666699</c:v>
                </c:pt>
                <c:pt idx="443">
                  <c:v>14.383333333333301</c:v>
                </c:pt>
                <c:pt idx="444">
                  <c:v>14.4</c:v>
                </c:pt>
                <c:pt idx="445">
                  <c:v>14.4166666666667</c:v>
                </c:pt>
                <c:pt idx="446">
                  <c:v>14.4333333333333</c:v>
                </c:pt>
                <c:pt idx="447">
                  <c:v>14.45</c:v>
                </c:pt>
                <c:pt idx="448">
                  <c:v>14.466666666666701</c:v>
                </c:pt>
                <c:pt idx="449">
                  <c:v>14.483333333333301</c:v>
                </c:pt>
                <c:pt idx="450">
                  <c:v>14.5</c:v>
                </c:pt>
                <c:pt idx="451">
                  <c:v>14.516666666666699</c:v>
                </c:pt>
                <c:pt idx="452">
                  <c:v>14.533333333333299</c:v>
                </c:pt>
                <c:pt idx="453">
                  <c:v>14.55</c:v>
                </c:pt>
                <c:pt idx="454">
                  <c:v>14.5666666666667</c:v>
                </c:pt>
                <c:pt idx="455">
                  <c:v>14.5833333333333</c:v>
                </c:pt>
                <c:pt idx="456">
                  <c:v>14.6</c:v>
                </c:pt>
                <c:pt idx="457">
                  <c:v>14.616666666666699</c:v>
                </c:pt>
                <c:pt idx="458">
                  <c:v>14.633333333333301</c:v>
                </c:pt>
                <c:pt idx="459">
                  <c:v>14.65</c:v>
                </c:pt>
                <c:pt idx="460">
                  <c:v>14.6666666666667</c:v>
                </c:pt>
                <c:pt idx="461">
                  <c:v>14.6833333333333</c:v>
                </c:pt>
                <c:pt idx="462">
                  <c:v>14.7</c:v>
                </c:pt>
                <c:pt idx="463">
                  <c:v>14.716666666666701</c:v>
                </c:pt>
                <c:pt idx="464">
                  <c:v>14.733333333333301</c:v>
                </c:pt>
                <c:pt idx="465">
                  <c:v>14.75</c:v>
                </c:pt>
                <c:pt idx="466">
                  <c:v>14.766666666666699</c:v>
                </c:pt>
                <c:pt idx="467">
                  <c:v>14.783333333333299</c:v>
                </c:pt>
                <c:pt idx="468">
                  <c:v>14.8</c:v>
                </c:pt>
                <c:pt idx="469">
                  <c:v>14.8166666666667</c:v>
                </c:pt>
                <c:pt idx="470">
                  <c:v>14.8333333333333</c:v>
                </c:pt>
                <c:pt idx="471">
                  <c:v>14.85</c:v>
                </c:pt>
                <c:pt idx="472">
                  <c:v>14.866666666666699</c:v>
                </c:pt>
                <c:pt idx="473">
                  <c:v>14.883333333333301</c:v>
                </c:pt>
                <c:pt idx="474">
                  <c:v>14.9</c:v>
                </c:pt>
                <c:pt idx="475">
                  <c:v>14.9166666666667</c:v>
                </c:pt>
                <c:pt idx="476">
                  <c:v>14.9333333333333</c:v>
                </c:pt>
                <c:pt idx="477">
                  <c:v>14.95</c:v>
                </c:pt>
                <c:pt idx="478">
                  <c:v>14.966666666666701</c:v>
                </c:pt>
                <c:pt idx="479">
                  <c:v>14.983333333333301</c:v>
                </c:pt>
                <c:pt idx="480">
                  <c:v>15</c:v>
                </c:pt>
                <c:pt idx="481">
                  <c:v>15.016666666666699</c:v>
                </c:pt>
                <c:pt idx="482">
                  <c:v>15.033333333333299</c:v>
                </c:pt>
                <c:pt idx="483">
                  <c:v>15.05</c:v>
                </c:pt>
                <c:pt idx="484">
                  <c:v>15.0666666666667</c:v>
                </c:pt>
                <c:pt idx="485">
                  <c:v>15.0833333333333</c:v>
                </c:pt>
                <c:pt idx="486">
                  <c:v>15.1</c:v>
                </c:pt>
                <c:pt idx="487">
                  <c:v>15.116666666666699</c:v>
                </c:pt>
                <c:pt idx="488">
                  <c:v>15.133333333333301</c:v>
                </c:pt>
                <c:pt idx="489">
                  <c:v>15.15</c:v>
                </c:pt>
                <c:pt idx="490">
                  <c:v>15.1666666666667</c:v>
                </c:pt>
                <c:pt idx="491">
                  <c:v>15.1833333333333</c:v>
                </c:pt>
                <c:pt idx="492">
                  <c:v>15.2</c:v>
                </c:pt>
                <c:pt idx="493">
                  <c:v>15.216666666666701</c:v>
                </c:pt>
                <c:pt idx="494">
                  <c:v>15.233333333333301</c:v>
                </c:pt>
                <c:pt idx="495">
                  <c:v>15.25</c:v>
                </c:pt>
                <c:pt idx="496">
                  <c:v>15.266666666666699</c:v>
                </c:pt>
                <c:pt idx="497">
                  <c:v>15.283333333333299</c:v>
                </c:pt>
                <c:pt idx="498">
                  <c:v>15.3</c:v>
                </c:pt>
                <c:pt idx="499">
                  <c:v>15.3166666666667</c:v>
                </c:pt>
                <c:pt idx="500">
                  <c:v>15.3333333333333</c:v>
                </c:pt>
                <c:pt idx="501">
                  <c:v>15.35</c:v>
                </c:pt>
                <c:pt idx="502">
                  <c:v>15.366666666666699</c:v>
                </c:pt>
                <c:pt idx="503">
                  <c:v>15.383333333333301</c:v>
                </c:pt>
                <c:pt idx="504">
                  <c:v>15.4</c:v>
                </c:pt>
                <c:pt idx="505">
                  <c:v>15.4166666666667</c:v>
                </c:pt>
                <c:pt idx="506">
                  <c:v>15.4333333333333</c:v>
                </c:pt>
                <c:pt idx="507">
                  <c:v>15.45</c:v>
                </c:pt>
                <c:pt idx="508">
                  <c:v>15.466666666666701</c:v>
                </c:pt>
                <c:pt idx="509">
                  <c:v>15.483333333333301</c:v>
                </c:pt>
                <c:pt idx="510">
                  <c:v>15.5</c:v>
                </c:pt>
                <c:pt idx="511">
                  <c:v>15.516666666666699</c:v>
                </c:pt>
                <c:pt idx="512">
                  <c:v>15.533333333333299</c:v>
                </c:pt>
                <c:pt idx="513">
                  <c:v>15.55</c:v>
                </c:pt>
                <c:pt idx="514">
                  <c:v>15.5666666666667</c:v>
                </c:pt>
                <c:pt idx="515">
                  <c:v>15.5833333333333</c:v>
                </c:pt>
                <c:pt idx="516">
                  <c:v>15.6</c:v>
                </c:pt>
                <c:pt idx="517">
                  <c:v>15.616666666666699</c:v>
                </c:pt>
                <c:pt idx="518">
                  <c:v>15.633333333333301</c:v>
                </c:pt>
                <c:pt idx="519">
                  <c:v>15.65</c:v>
                </c:pt>
                <c:pt idx="520">
                  <c:v>15.6666666666667</c:v>
                </c:pt>
                <c:pt idx="521">
                  <c:v>15.6833333333333</c:v>
                </c:pt>
                <c:pt idx="522">
                  <c:v>15.7</c:v>
                </c:pt>
                <c:pt idx="523">
                  <c:v>15.716666666666701</c:v>
                </c:pt>
                <c:pt idx="524">
                  <c:v>15.733333333333301</c:v>
                </c:pt>
                <c:pt idx="525">
                  <c:v>15.75</c:v>
                </c:pt>
                <c:pt idx="526">
                  <c:v>15.766666666666699</c:v>
                </c:pt>
                <c:pt idx="527">
                  <c:v>15.783333333333299</c:v>
                </c:pt>
                <c:pt idx="528">
                  <c:v>15.8</c:v>
                </c:pt>
                <c:pt idx="529">
                  <c:v>15.8166666666667</c:v>
                </c:pt>
                <c:pt idx="530">
                  <c:v>15.8333333333333</c:v>
                </c:pt>
                <c:pt idx="531">
                  <c:v>15.85</c:v>
                </c:pt>
                <c:pt idx="532">
                  <c:v>15.866666666666699</c:v>
                </c:pt>
                <c:pt idx="533">
                  <c:v>15.883333333333301</c:v>
                </c:pt>
                <c:pt idx="534">
                  <c:v>15.9</c:v>
                </c:pt>
                <c:pt idx="535">
                  <c:v>15.9166666666667</c:v>
                </c:pt>
                <c:pt idx="536">
                  <c:v>15.9333333333333</c:v>
                </c:pt>
                <c:pt idx="537">
                  <c:v>15.95</c:v>
                </c:pt>
                <c:pt idx="538">
                  <c:v>15.966666666666701</c:v>
                </c:pt>
                <c:pt idx="539">
                  <c:v>15.983333333333301</c:v>
                </c:pt>
                <c:pt idx="540">
                  <c:v>16</c:v>
                </c:pt>
                <c:pt idx="541">
                  <c:v>16.016666666666701</c:v>
                </c:pt>
                <c:pt idx="542">
                  <c:v>16.033333333333299</c:v>
                </c:pt>
                <c:pt idx="543">
                  <c:v>16.05</c:v>
                </c:pt>
                <c:pt idx="544">
                  <c:v>16.066666666666698</c:v>
                </c:pt>
                <c:pt idx="545">
                  <c:v>16.0833333333333</c:v>
                </c:pt>
                <c:pt idx="546">
                  <c:v>16.100000000000001</c:v>
                </c:pt>
                <c:pt idx="547">
                  <c:v>16.116666666666699</c:v>
                </c:pt>
                <c:pt idx="548">
                  <c:v>16.133333333333301</c:v>
                </c:pt>
                <c:pt idx="549">
                  <c:v>16.149999999999999</c:v>
                </c:pt>
                <c:pt idx="550">
                  <c:v>16.1666666666667</c:v>
                </c:pt>
                <c:pt idx="551">
                  <c:v>16.183333333333302</c:v>
                </c:pt>
                <c:pt idx="552">
                  <c:v>16.2</c:v>
                </c:pt>
                <c:pt idx="553">
                  <c:v>16.216666666666701</c:v>
                </c:pt>
                <c:pt idx="554">
                  <c:v>16.233333333333299</c:v>
                </c:pt>
                <c:pt idx="555">
                  <c:v>16.25</c:v>
                </c:pt>
                <c:pt idx="556">
                  <c:v>16.266666666666701</c:v>
                </c:pt>
                <c:pt idx="557">
                  <c:v>16.283333333333299</c:v>
                </c:pt>
                <c:pt idx="558">
                  <c:v>16.3</c:v>
                </c:pt>
                <c:pt idx="559">
                  <c:v>16.316666666666698</c:v>
                </c:pt>
                <c:pt idx="560">
                  <c:v>16.3333333333333</c:v>
                </c:pt>
                <c:pt idx="561">
                  <c:v>16.350000000000001</c:v>
                </c:pt>
                <c:pt idx="562">
                  <c:v>16.366666666666699</c:v>
                </c:pt>
                <c:pt idx="563">
                  <c:v>16.383333333333301</c:v>
                </c:pt>
                <c:pt idx="564">
                  <c:v>16.399999999999999</c:v>
                </c:pt>
                <c:pt idx="565">
                  <c:v>16.4166666666667</c:v>
                </c:pt>
                <c:pt idx="566">
                  <c:v>16.433333333333302</c:v>
                </c:pt>
                <c:pt idx="567">
                  <c:v>16.45</c:v>
                </c:pt>
                <c:pt idx="568">
                  <c:v>16.466666666666701</c:v>
                </c:pt>
                <c:pt idx="569">
                  <c:v>16.483333333333299</c:v>
                </c:pt>
                <c:pt idx="570">
                  <c:v>16.5</c:v>
                </c:pt>
                <c:pt idx="571">
                  <c:v>16.516666666666701</c:v>
                </c:pt>
                <c:pt idx="572">
                  <c:v>16.533333333333299</c:v>
                </c:pt>
                <c:pt idx="573">
                  <c:v>16.55</c:v>
                </c:pt>
                <c:pt idx="574">
                  <c:v>16.566666666666698</c:v>
                </c:pt>
                <c:pt idx="575">
                  <c:v>16.5833333333333</c:v>
                </c:pt>
                <c:pt idx="576">
                  <c:v>16.600000000000001</c:v>
                </c:pt>
                <c:pt idx="577">
                  <c:v>16.616666666666699</c:v>
                </c:pt>
                <c:pt idx="578">
                  <c:v>16.633333333333301</c:v>
                </c:pt>
                <c:pt idx="579">
                  <c:v>16.649999999999999</c:v>
                </c:pt>
                <c:pt idx="580">
                  <c:v>16.6666666666667</c:v>
                </c:pt>
                <c:pt idx="581">
                  <c:v>16.683333333333302</c:v>
                </c:pt>
                <c:pt idx="582">
                  <c:v>16.7</c:v>
                </c:pt>
                <c:pt idx="583">
                  <c:v>16.716666666666701</c:v>
                </c:pt>
                <c:pt idx="584">
                  <c:v>16.733333333333299</c:v>
                </c:pt>
                <c:pt idx="585">
                  <c:v>16.75</c:v>
                </c:pt>
                <c:pt idx="586">
                  <c:v>16.766666666666701</c:v>
                </c:pt>
                <c:pt idx="587">
                  <c:v>16.783333333333299</c:v>
                </c:pt>
                <c:pt idx="588">
                  <c:v>16.8</c:v>
                </c:pt>
                <c:pt idx="589">
                  <c:v>16.816666666666698</c:v>
                </c:pt>
                <c:pt idx="590">
                  <c:v>16.8333333333333</c:v>
                </c:pt>
                <c:pt idx="591">
                  <c:v>16.850000000000001</c:v>
                </c:pt>
                <c:pt idx="592">
                  <c:v>16.866666666666699</c:v>
                </c:pt>
                <c:pt idx="593">
                  <c:v>16.883333333333301</c:v>
                </c:pt>
                <c:pt idx="594">
                  <c:v>16.899999999999999</c:v>
                </c:pt>
                <c:pt idx="595">
                  <c:v>16.9166666666667</c:v>
                </c:pt>
                <c:pt idx="596">
                  <c:v>16.933333333333302</c:v>
                </c:pt>
                <c:pt idx="597">
                  <c:v>16.95</c:v>
                </c:pt>
                <c:pt idx="598">
                  <c:v>16.966666666666701</c:v>
                </c:pt>
                <c:pt idx="599">
                  <c:v>16.983333333333299</c:v>
                </c:pt>
                <c:pt idx="600">
                  <c:v>17</c:v>
                </c:pt>
              </c:numCache>
            </c:numRef>
          </c:val>
          <c:smooth val="0"/>
        </c:ser>
        <c:ser>
          <c:idx val="1"/>
          <c:order val="1"/>
          <c:marker>
            <c:symbol val="none"/>
          </c:marker>
          <c:cat>
            <c:strRef>
              <c:f>'Figure 3'!$B$25:$B$625</c:f>
              <c:strCache>
                <c:ptCount val="601"/>
                <c:pt idx="0">
                  <c:v>7:00</c:v>
                </c:pt>
                <c:pt idx="1">
                  <c:v>7:01</c:v>
                </c:pt>
                <c:pt idx="2">
                  <c:v>7:02</c:v>
                </c:pt>
                <c:pt idx="3">
                  <c:v>7:03</c:v>
                </c:pt>
                <c:pt idx="4">
                  <c:v>7:04</c:v>
                </c:pt>
                <c:pt idx="5">
                  <c:v>7:05</c:v>
                </c:pt>
                <c:pt idx="6">
                  <c:v>7:06</c:v>
                </c:pt>
                <c:pt idx="7">
                  <c:v>7:07</c:v>
                </c:pt>
                <c:pt idx="8">
                  <c:v>7:08</c:v>
                </c:pt>
                <c:pt idx="9">
                  <c:v>7:09</c:v>
                </c:pt>
                <c:pt idx="10">
                  <c:v>7:10</c:v>
                </c:pt>
                <c:pt idx="11">
                  <c:v>7:11</c:v>
                </c:pt>
                <c:pt idx="12">
                  <c:v>7:12</c:v>
                </c:pt>
                <c:pt idx="13">
                  <c:v>7:13</c:v>
                </c:pt>
                <c:pt idx="14">
                  <c:v>7:14</c:v>
                </c:pt>
                <c:pt idx="15">
                  <c:v>7:15</c:v>
                </c:pt>
                <c:pt idx="16">
                  <c:v>7:16</c:v>
                </c:pt>
                <c:pt idx="17">
                  <c:v>7:17</c:v>
                </c:pt>
                <c:pt idx="18">
                  <c:v>7:18</c:v>
                </c:pt>
                <c:pt idx="19">
                  <c:v>7:19</c:v>
                </c:pt>
                <c:pt idx="20">
                  <c:v>7:20</c:v>
                </c:pt>
                <c:pt idx="21">
                  <c:v>7:21</c:v>
                </c:pt>
                <c:pt idx="22">
                  <c:v>7:22</c:v>
                </c:pt>
                <c:pt idx="23">
                  <c:v>7:23</c:v>
                </c:pt>
                <c:pt idx="24">
                  <c:v>7:24</c:v>
                </c:pt>
                <c:pt idx="25">
                  <c:v>7:25</c:v>
                </c:pt>
                <c:pt idx="26">
                  <c:v>7:26</c:v>
                </c:pt>
                <c:pt idx="27">
                  <c:v>7:27</c:v>
                </c:pt>
                <c:pt idx="28">
                  <c:v>7:28</c:v>
                </c:pt>
                <c:pt idx="29">
                  <c:v>7:29</c:v>
                </c:pt>
                <c:pt idx="30">
                  <c:v>7:30</c:v>
                </c:pt>
                <c:pt idx="31">
                  <c:v>7:31</c:v>
                </c:pt>
                <c:pt idx="32">
                  <c:v>7:32</c:v>
                </c:pt>
                <c:pt idx="33">
                  <c:v>7:33</c:v>
                </c:pt>
                <c:pt idx="34">
                  <c:v>7:34</c:v>
                </c:pt>
                <c:pt idx="35">
                  <c:v>7:35</c:v>
                </c:pt>
                <c:pt idx="36">
                  <c:v>7:36</c:v>
                </c:pt>
                <c:pt idx="37">
                  <c:v>7:37</c:v>
                </c:pt>
                <c:pt idx="38">
                  <c:v>7:38</c:v>
                </c:pt>
                <c:pt idx="39">
                  <c:v>7:39</c:v>
                </c:pt>
                <c:pt idx="40">
                  <c:v>7:40</c:v>
                </c:pt>
                <c:pt idx="41">
                  <c:v>7:41</c:v>
                </c:pt>
                <c:pt idx="42">
                  <c:v>7:42</c:v>
                </c:pt>
                <c:pt idx="43">
                  <c:v>7:43</c:v>
                </c:pt>
                <c:pt idx="44">
                  <c:v>7:44</c:v>
                </c:pt>
                <c:pt idx="45">
                  <c:v>7:45</c:v>
                </c:pt>
                <c:pt idx="46">
                  <c:v>7:46</c:v>
                </c:pt>
                <c:pt idx="47">
                  <c:v>7:47</c:v>
                </c:pt>
                <c:pt idx="48">
                  <c:v>7:48</c:v>
                </c:pt>
                <c:pt idx="49">
                  <c:v>7:49</c:v>
                </c:pt>
                <c:pt idx="50">
                  <c:v>7:50</c:v>
                </c:pt>
                <c:pt idx="51">
                  <c:v>7:51</c:v>
                </c:pt>
                <c:pt idx="52">
                  <c:v>7:52</c:v>
                </c:pt>
                <c:pt idx="53">
                  <c:v>7:53</c:v>
                </c:pt>
                <c:pt idx="54">
                  <c:v>7:54</c:v>
                </c:pt>
                <c:pt idx="55">
                  <c:v>7:55</c:v>
                </c:pt>
                <c:pt idx="56">
                  <c:v>7:56</c:v>
                </c:pt>
                <c:pt idx="57">
                  <c:v>7:57</c:v>
                </c:pt>
                <c:pt idx="58">
                  <c:v>7:58</c:v>
                </c:pt>
                <c:pt idx="59">
                  <c:v>7:59</c:v>
                </c:pt>
                <c:pt idx="60">
                  <c:v>8:00</c:v>
                </c:pt>
                <c:pt idx="61">
                  <c:v>8:01</c:v>
                </c:pt>
                <c:pt idx="62">
                  <c:v>8:02</c:v>
                </c:pt>
                <c:pt idx="63">
                  <c:v>8:03</c:v>
                </c:pt>
                <c:pt idx="64">
                  <c:v>8:04</c:v>
                </c:pt>
                <c:pt idx="65">
                  <c:v>8:05</c:v>
                </c:pt>
                <c:pt idx="66">
                  <c:v>8:06</c:v>
                </c:pt>
                <c:pt idx="67">
                  <c:v>8:07</c:v>
                </c:pt>
                <c:pt idx="68">
                  <c:v>8:08</c:v>
                </c:pt>
                <c:pt idx="69">
                  <c:v>8:09</c:v>
                </c:pt>
                <c:pt idx="70">
                  <c:v>8:10</c:v>
                </c:pt>
                <c:pt idx="71">
                  <c:v>8:11</c:v>
                </c:pt>
                <c:pt idx="72">
                  <c:v>8:12</c:v>
                </c:pt>
                <c:pt idx="73">
                  <c:v>8:13</c:v>
                </c:pt>
                <c:pt idx="74">
                  <c:v>8:14</c:v>
                </c:pt>
                <c:pt idx="75">
                  <c:v>8:15</c:v>
                </c:pt>
                <c:pt idx="76">
                  <c:v>8:16</c:v>
                </c:pt>
                <c:pt idx="77">
                  <c:v>8:17</c:v>
                </c:pt>
                <c:pt idx="78">
                  <c:v>8:18</c:v>
                </c:pt>
                <c:pt idx="79">
                  <c:v>8:19</c:v>
                </c:pt>
                <c:pt idx="80">
                  <c:v>8:20</c:v>
                </c:pt>
                <c:pt idx="81">
                  <c:v>8:21</c:v>
                </c:pt>
                <c:pt idx="82">
                  <c:v>8:22</c:v>
                </c:pt>
                <c:pt idx="83">
                  <c:v>8:23</c:v>
                </c:pt>
                <c:pt idx="84">
                  <c:v>8:24</c:v>
                </c:pt>
                <c:pt idx="85">
                  <c:v>8:25</c:v>
                </c:pt>
                <c:pt idx="86">
                  <c:v>8:26</c:v>
                </c:pt>
                <c:pt idx="87">
                  <c:v>8:27</c:v>
                </c:pt>
                <c:pt idx="88">
                  <c:v>8:28</c:v>
                </c:pt>
                <c:pt idx="89">
                  <c:v>8:29</c:v>
                </c:pt>
                <c:pt idx="90">
                  <c:v>8:30</c:v>
                </c:pt>
                <c:pt idx="91">
                  <c:v>8:31</c:v>
                </c:pt>
                <c:pt idx="92">
                  <c:v>8:32</c:v>
                </c:pt>
                <c:pt idx="93">
                  <c:v>8:33</c:v>
                </c:pt>
                <c:pt idx="94">
                  <c:v>8:34</c:v>
                </c:pt>
                <c:pt idx="95">
                  <c:v>8:35</c:v>
                </c:pt>
                <c:pt idx="96">
                  <c:v>8:36</c:v>
                </c:pt>
                <c:pt idx="97">
                  <c:v>8:37</c:v>
                </c:pt>
                <c:pt idx="98">
                  <c:v>8:38</c:v>
                </c:pt>
                <c:pt idx="99">
                  <c:v>8:39</c:v>
                </c:pt>
                <c:pt idx="100">
                  <c:v>8:40</c:v>
                </c:pt>
                <c:pt idx="101">
                  <c:v>8:41</c:v>
                </c:pt>
                <c:pt idx="102">
                  <c:v>8:42</c:v>
                </c:pt>
                <c:pt idx="103">
                  <c:v>8:43</c:v>
                </c:pt>
                <c:pt idx="104">
                  <c:v>8:44</c:v>
                </c:pt>
                <c:pt idx="105">
                  <c:v>8:45</c:v>
                </c:pt>
                <c:pt idx="106">
                  <c:v>8:46</c:v>
                </c:pt>
                <c:pt idx="107">
                  <c:v>8:47</c:v>
                </c:pt>
                <c:pt idx="108">
                  <c:v>8:48</c:v>
                </c:pt>
                <c:pt idx="109">
                  <c:v>8:49</c:v>
                </c:pt>
                <c:pt idx="110">
                  <c:v>8:50</c:v>
                </c:pt>
                <c:pt idx="111">
                  <c:v>8:51</c:v>
                </c:pt>
                <c:pt idx="112">
                  <c:v>8:52</c:v>
                </c:pt>
                <c:pt idx="113">
                  <c:v>8:53</c:v>
                </c:pt>
                <c:pt idx="114">
                  <c:v>8:54</c:v>
                </c:pt>
                <c:pt idx="115">
                  <c:v>8:55</c:v>
                </c:pt>
                <c:pt idx="116">
                  <c:v>8:56</c:v>
                </c:pt>
                <c:pt idx="117">
                  <c:v>8:57</c:v>
                </c:pt>
                <c:pt idx="118">
                  <c:v>8:58</c:v>
                </c:pt>
                <c:pt idx="119">
                  <c:v>8:59</c:v>
                </c:pt>
                <c:pt idx="120">
                  <c:v>9:00</c:v>
                </c:pt>
                <c:pt idx="121">
                  <c:v>9:01</c:v>
                </c:pt>
                <c:pt idx="122">
                  <c:v>9:02</c:v>
                </c:pt>
                <c:pt idx="123">
                  <c:v>9:03</c:v>
                </c:pt>
                <c:pt idx="124">
                  <c:v>9:04</c:v>
                </c:pt>
                <c:pt idx="125">
                  <c:v>9:05</c:v>
                </c:pt>
                <c:pt idx="126">
                  <c:v>9:06</c:v>
                </c:pt>
                <c:pt idx="127">
                  <c:v>9:07</c:v>
                </c:pt>
                <c:pt idx="128">
                  <c:v>9:08</c:v>
                </c:pt>
                <c:pt idx="129">
                  <c:v>9:09</c:v>
                </c:pt>
                <c:pt idx="130">
                  <c:v>9:10</c:v>
                </c:pt>
                <c:pt idx="131">
                  <c:v>9:11</c:v>
                </c:pt>
                <c:pt idx="132">
                  <c:v>9:12</c:v>
                </c:pt>
                <c:pt idx="133">
                  <c:v>9:13</c:v>
                </c:pt>
                <c:pt idx="134">
                  <c:v>9:14</c:v>
                </c:pt>
                <c:pt idx="135">
                  <c:v>9:15</c:v>
                </c:pt>
                <c:pt idx="136">
                  <c:v>9:16</c:v>
                </c:pt>
                <c:pt idx="137">
                  <c:v>9:17</c:v>
                </c:pt>
                <c:pt idx="138">
                  <c:v>9:18</c:v>
                </c:pt>
                <c:pt idx="139">
                  <c:v>9:19</c:v>
                </c:pt>
                <c:pt idx="140">
                  <c:v>9:20</c:v>
                </c:pt>
                <c:pt idx="141">
                  <c:v>9:21</c:v>
                </c:pt>
                <c:pt idx="142">
                  <c:v>9:22</c:v>
                </c:pt>
                <c:pt idx="143">
                  <c:v>9:23</c:v>
                </c:pt>
                <c:pt idx="144">
                  <c:v>9:24</c:v>
                </c:pt>
                <c:pt idx="145">
                  <c:v>9:25</c:v>
                </c:pt>
                <c:pt idx="146">
                  <c:v>9:26</c:v>
                </c:pt>
                <c:pt idx="147">
                  <c:v>9:27</c:v>
                </c:pt>
                <c:pt idx="148">
                  <c:v>9:28</c:v>
                </c:pt>
                <c:pt idx="149">
                  <c:v>9:29</c:v>
                </c:pt>
                <c:pt idx="150">
                  <c:v>9:30</c:v>
                </c:pt>
                <c:pt idx="151">
                  <c:v>9:31</c:v>
                </c:pt>
                <c:pt idx="152">
                  <c:v>9:32</c:v>
                </c:pt>
                <c:pt idx="153">
                  <c:v>9:33</c:v>
                </c:pt>
                <c:pt idx="154">
                  <c:v>9:34</c:v>
                </c:pt>
                <c:pt idx="155">
                  <c:v>9:35</c:v>
                </c:pt>
                <c:pt idx="156">
                  <c:v>9:36</c:v>
                </c:pt>
                <c:pt idx="157">
                  <c:v>9:37</c:v>
                </c:pt>
                <c:pt idx="158">
                  <c:v>9:38</c:v>
                </c:pt>
                <c:pt idx="159">
                  <c:v>9:39</c:v>
                </c:pt>
                <c:pt idx="160">
                  <c:v>9:40</c:v>
                </c:pt>
                <c:pt idx="161">
                  <c:v>9:41</c:v>
                </c:pt>
                <c:pt idx="162">
                  <c:v>9:42</c:v>
                </c:pt>
                <c:pt idx="163">
                  <c:v>9:43</c:v>
                </c:pt>
                <c:pt idx="164">
                  <c:v>9:44</c:v>
                </c:pt>
                <c:pt idx="165">
                  <c:v>9:45</c:v>
                </c:pt>
                <c:pt idx="166">
                  <c:v>9:46</c:v>
                </c:pt>
                <c:pt idx="167">
                  <c:v>9:47</c:v>
                </c:pt>
                <c:pt idx="168">
                  <c:v>9:48</c:v>
                </c:pt>
                <c:pt idx="169">
                  <c:v>9:49</c:v>
                </c:pt>
                <c:pt idx="170">
                  <c:v>9:50</c:v>
                </c:pt>
                <c:pt idx="171">
                  <c:v>9:51</c:v>
                </c:pt>
                <c:pt idx="172">
                  <c:v>9:52</c:v>
                </c:pt>
                <c:pt idx="173">
                  <c:v>9:53</c:v>
                </c:pt>
                <c:pt idx="174">
                  <c:v>9:54</c:v>
                </c:pt>
                <c:pt idx="175">
                  <c:v>9:55</c:v>
                </c:pt>
                <c:pt idx="176">
                  <c:v>9:56</c:v>
                </c:pt>
                <c:pt idx="177">
                  <c:v>9:57</c:v>
                </c:pt>
                <c:pt idx="178">
                  <c:v>9:58</c:v>
                </c:pt>
                <c:pt idx="179">
                  <c:v>9:59</c:v>
                </c:pt>
                <c:pt idx="180">
                  <c:v>10:00</c:v>
                </c:pt>
                <c:pt idx="181">
                  <c:v>10:01</c:v>
                </c:pt>
                <c:pt idx="182">
                  <c:v>10:02</c:v>
                </c:pt>
                <c:pt idx="183">
                  <c:v>10:03</c:v>
                </c:pt>
                <c:pt idx="184">
                  <c:v>10:04</c:v>
                </c:pt>
                <c:pt idx="185">
                  <c:v>10:05</c:v>
                </c:pt>
                <c:pt idx="186">
                  <c:v>10:06</c:v>
                </c:pt>
                <c:pt idx="187">
                  <c:v>10:07</c:v>
                </c:pt>
                <c:pt idx="188">
                  <c:v>10:08</c:v>
                </c:pt>
                <c:pt idx="189">
                  <c:v>10:09</c:v>
                </c:pt>
                <c:pt idx="190">
                  <c:v>10:10</c:v>
                </c:pt>
                <c:pt idx="191">
                  <c:v>10:11</c:v>
                </c:pt>
                <c:pt idx="192">
                  <c:v>10:12</c:v>
                </c:pt>
                <c:pt idx="193">
                  <c:v>10:13</c:v>
                </c:pt>
                <c:pt idx="194">
                  <c:v>10:14</c:v>
                </c:pt>
                <c:pt idx="195">
                  <c:v>10:15</c:v>
                </c:pt>
                <c:pt idx="196">
                  <c:v>10:16</c:v>
                </c:pt>
                <c:pt idx="197">
                  <c:v>10:17</c:v>
                </c:pt>
                <c:pt idx="198">
                  <c:v>10:18</c:v>
                </c:pt>
                <c:pt idx="199">
                  <c:v>10:19</c:v>
                </c:pt>
                <c:pt idx="200">
                  <c:v>10:20</c:v>
                </c:pt>
                <c:pt idx="201">
                  <c:v>10:21</c:v>
                </c:pt>
                <c:pt idx="202">
                  <c:v>10:22</c:v>
                </c:pt>
                <c:pt idx="203">
                  <c:v>10:23</c:v>
                </c:pt>
                <c:pt idx="204">
                  <c:v>10:24</c:v>
                </c:pt>
                <c:pt idx="205">
                  <c:v>10:25</c:v>
                </c:pt>
                <c:pt idx="206">
                  <c:v>10:26</c:v>
                </c:pt>
                <c:pt idx="207">
                  <c:v>10:27</c:v>
                </c:pt>
                <c:pt idx="208">
                  <c:v>10:28</c:v>
                </c:pt>
                <c:pt idx="209">
                  <c:v>10:29</c:v>
                </c:pt>
                <c:pt idx="210">
                  <c:v>10:30</c:v>
                </c:pt>
                <c:pt idx="211">
                  <c:v>10:31</c:v>
                </c:pt>
                <c:pt idx="212">
                  <c:v>10:32</c:v>
                </c:pt>
                <c:pt idx="213">
                  <c:v>10:33</c:v>
                </c:pt>
                <c:pt idx="214">
                  <c:v>10:34</c:v>
                </c:pt>
                <c:pt idx="215">
                  <c:v>10:35</c:v>
                </c:pt>
                <c:pt idx="216">
                  <c:v>10:36</c:v>
                </c:pt>
                <c:pt idx="217">
                  <c:v>10:37</c:v>
                </c:pt>
                <c:pt idx="218">
                  <c:v>10:38</c:v>
                </c:pt>
                <c:pt idx="219">
                  <c:v>10:39</c:v>
                </c:pt>
                <c:pt idx="220">
                  <c:v>10:40</c:v>
                </c:pt>
                <c:pt idx="221">
                  <c:v>10:41</c:v>
                </c:pt>
                <c:pt idx="222">
                  <c:v>10:42</c:v>
                </c:pt>
                <c:pt idx="223">
                  <c:v>10:43</c:v>
                </c:pt>
                <c:pt idx="224">
                  <c:v>10:44</c:v>
                </c:pt>
                <c:pt idx="225">
                  <c:v>10:45</c:v>
                </c:pt>
                <c:pt idx="226">
                  <c:v>10:46</c:v>
                </c:pt>
                <c:pt idx="227">
                  <c:v>10:47</c:v>
                </c:pt>
                <c:pt idx="228">
                  <c:v>10:48</c:v>
                </c:pt>
                <c:pt idx="229">
                  <c:v>10:49</c:v>
                </c:pt>
                <c:pt idx="230">
                  <c:v>10:50</c:v>
                </c:pt>
                <c:pt idx="231">
                  <c:v>10:51</c:v>
                </c:pt>
                <c:pt idx="232">
                  <c:v>10:52</c:v>
                </c:pt>
                <c:pt idx="233">
                  <c:v>10:53</c:v>
                </c:pt>
                <c:pt idx="234">
                  <c:v>10:54</c:v>
                </c:pt>
                <c:pt idx="235">
                  <c:v>10:55</c:v>
                </c:pt>
                <c:pt idx="236">
                  <c:v>10:56</c:v>
                </c:pt>
                <c:pt idx="237">
                  <c:v>10:57</c:v>
                </c:pt>
                <c:pt idx="238">
                  <c:v>10:58</c:v>
                </c:pt>
                <c:pt idx="239">
                  <c:v>10:59</c:v>
                </c:pt>
                <c:pt idx="240">
                  <c:v>11:00</c:v>
                </c:pt>
                <c:pt idx="241">
                  <c:v>11:01</c:v>
                </c:pt>
                <c:pt idx="242">
                  <c:v>11:02</c:v>
                </c:pt>
                <c:pt idx="243">
                  <c:v>11:03</c:v>
                </c:pt>
                <c:pt idx="244">
                  <c:v>11:04</c:v>
                </c:pt>
                <c:pt idx="245">
                  <c:v>11:05</c:v>
                </c:pt>
                <c:pt idx="246">
                  <c:v>11:06</c:v>
                </c:pt>
                <c:pt idx="247">
                  <c:v>11:07</c:v>
                </c:pt>
                <c:pt idx="248">
                  <c:v>11:08</c:v>
                </c:pt>
                <c:pt idx="249">
                  <c:v>11:09</c:v>
                </c:pt>
                <c:pt idx="250">
                  <c:v>11:10</c:v>
                </c:pt>
                <c:pt idx="251">
                  <c:v>11:11</c:v>
                </c:pt>
                <c:pt idx="252">
                  <c:v>11:12</c:v>
                </c:pt>
                <c:pt idx="253">
                  <c:v>11:13</c:v>
                </c:pt>
                <c:pt idx="254">
                  <c:v>11:14</c:v>
                </c:pt>
                <c:pt idx="255">
                  <c:v>11:15</c:v>
                </c:pt>
                <c:pt idx="256">
                  <c:v>11:16</c:v>
                </c:pt>
                <c:pt idx="257">
                  <c:v>11:17</c:v>
                </c:pt>
                <c:pt idx="258">
                  <c:v>11:18</c:v>
                </c:pt>
                <c:pt idx="259">
                  <c:v>11:19</c:v>
                </c:pt>
                <c:pt idx="260">
                  <c:v>11:20</c:v>
                </c:pt>
                <c:pt idx="261">
                  <c:v>11:21</c:v>
                </c:pt>
                <c:pt idx="262">
                  <c:v>11:22</c:v>
                </c:pt>
                <c:pt idx="263">
                  <c:v>11:23</c:v>
                </c:pt>
                <c:pt idx="264">
                  <c:v>11:24</c:v>
                </c:pt>
                <c:pt idx="265">
                  <c:v>11:25</c:v>
                </c:pt>
                <c:pt idx="266">
                  <c:v>11:26</c:v>
                </c:pt>
                <c:pt idx="267">
                  <c:v>11:27</c:v>
                </c:pt>
                <c:pt idx="268">
                  <c:v>11:28</c:v>
                </c:pt>
                <c:pt idx="269">
                  <c:v>11:29</c:v>
                </c:pt>
                <c:pt idx="270">
                  <c:v>11:30</c:v>
                </c:pt>
                <c:pt idx="271">
                  <c:v>11:31</c:v>
                </c:pt>
                <c:pt idx="272">
                  <c:v>11:32</c:v>
                </c:pt>
                <c:pt idx="273">
                  <c:v>11:33</c:v>
                </c:pt>
                <c:pt idx="274">
                  <c:v>11:34</c:v>
                </c:pt>
                <c:pt idx="275">
                  <c:v>11:35</c:v>
                </c:pt>
                <c:pt idx="276">
                  <c:v>11:36</c:v>
                </c:pt>
                <c:pt idx="277">
                  <c:v>11:37</c:v>
                </c:pt>
                <c:pt idx="278">
                  <c:v>11:38</c:v>
                </c:pt>
                <c:pt idx="279">
                  <c:v>11:39</c:v>
                </c:pt>
                <c:pt idx="280">
                  <c:v>11:40</c:v>
                </c:pt>
                <c:pt idx="281">
                  <c:v>11:41</c:v>
                </c:pt>
                <c:pt idx="282">
                  <c:v>11:42</c:v>
                </c:pt>
                <c:pt idx="283">
                  <c:v>11:43</c:v>
                </c:pt>
                <c:pt idx="284">
                  <c:v>11:44</c:v>
                </c:pt>
                <c:pt idx="285">
                  <c:v>11:45</c:v>
                </c:pt>
                <c:pt idx="286">
                  <c:v>11:46</c:v>
                </c:pt>
                <c:pt idx="287">
                  <c:v>11:47</c:v>
                </c:pt>
                <c:pt idx="288">
                  <c:v>11:48</c:v>
                </c:pt>
                <c:pt idx="289">
                  <c:v>11:49</c:v>
                </c:pt>
                <c:pt idx="290">
                  <c:v>11:50</c:v>
                </c:pt>
                <c:pt idx="291">
                  <c:v>11:51</c:v>
                </c:pt>
                <c:pt idx="292">
                  <c:v>11:52</c:v>
                </c:pt>
                <c:pt idx="293">
                  <c:v>11:53</c:v>
                </c:pt>
                <c:pt idx="294">
                  <c:v>11:54</c:v>
                </c:pt>
                <c:pt idx="295">
                  <c:v>11:55</c:v>
                </c:pt>
                <c:pt idx="296">
                  <c:v>11:56</c:v>
                </c:pt>
                <c:pt idx="297">
                  <c:v>11:57</c:v>
                </c:pt>
                <c:pt idx="298">
                  <c:v>11:58</c:v>
                </c:pt>
                <c:pt idx="299">
                  <c:v>11:59</c:v>
                </c:pt>
                <c:pt idx="300">
                  <c:v>12:00</c:v>
                </c:pt>
                <c:pt idx="301">
                  <c:v>12:01</c:v>
                </c:pt>
                <c:pt idx="302">
                  <c:v>12:02</c:v>
                </c:pt>
                <c:pt idx="303">
                  <c:v>12:03</c:v>
                </c:pt>
                <c:pt idx="304">
                  <c:v>12:04</c:v>
                </c:pt>
                <c:pt idx="305">
                  <c:v>12:05</c:v>
                </c:pt>
                <c:pt idx="306">
                  <c:v>12:06</c:v>
                </c:pt>
                <c:pt idx="307">
                  <c:v>12:07</c:v>
                </c:pt>
                <c:pt idx="308">
                  <c:v>12:08</c:v>
                </c:pt>
                <c:pt idx="309">
                  <c:v>12:09</c:v>
                </c:pt>
                <c:pt idx="310">
                  <c:v>12:10</c:v>
                </c:pt>
                <c:pt idx="311">
                  <c:v>12:11</c:v>
                </c:pt>
                <c:pt idx="312">
                  <c:v>12:12</c:v>
                </c:pt>
                <c:pt idx="313">
                  <c:v>12:13</c:v>
                </c:pt>
                <c:pt idx="314">
                  <c:v>12:14</c:v>
                </c:pt>
                <c:pt idx="315">
                  <c:v>12:15</c:v>
                </c:pt>
                <c:pt idx="316">
                  <c:v>12:16</c:v>
                </c:pt>
                <c:pt idx="317">
                  <c:v>12:17</c:v>
                </c:pt>
                <c:pt idx="318">
                  <c:v>12:18</c:v>
                </c:pt>
                <c:pt idx="319">
                  <c:v>12:19</c:v>
                </c:pt>
                <c:pt idx="320">
                  <c:v>12:20</c:v>
                </c:pt>
                <c:pt idx="321">
                  <c:v>12:21</c:v>
                </c:pt>
                <c:pt idx="322">
                  <c:v>12:22</c:v>
                </c:pt>
                <c:pt idx="323">
                  <c:v>12:23</c:v>
                </c:pt>
                <c:pt idx="324">
                  <c:v>12:24</c:v>
                </c:pt>
                <c:pt idx="325">
                  <c:v>12:25</c:v>
                </c:pt>
                <c:pt idx="326">
                  <c:v>12:26</c:v>
                </c:pt>
                <c:pt idx="327">
                  <c:v>12:27</c:v>
                </c:pt>
                <c:pt idx="328">
                  <c:v>12:28</c:v>
                </c:pt>
                <c:pt idx="329">
                  <c:v>12:29</c:v>
                </c:pt>
                <c:pt idx="330">
                  <c:v>12:30</c:v>
                </c:pt>
                <c:pt idx="331">
                  <c:v>12:31</c:v>
                </c:pt>
                <c:pt idx="332">
                  <c:v>12:32</c:v>
                </c:pt>
                <c:pt idx="333">
                  <c:v>12:33</c:v>
                </c:pt>
                <c:pt idx="334">
                  <c:v>12:34</c:v>
                </c:pt>
                <c:pt idx="335">
                  <c:v>12:35</c:v>
                </c:pt>
                <c:pt idx="336">
                  <c:v>12:36</c:v>
                </c:pt>
                <c:pt idx="337">
                  <c:v>12:37</c:v>
                </c:pt>
                <c:pt idx="338">
                  <c:v>12:38</c:v>
                </c:pt>
                <c:pt idx="339">
                  <c:v>12:39</c:v>
                </c:pt>
                <c:pt idx="340">
                  <c:v>12:40</c:v>
                </c:pt>
                <c:pt idx="341">
                  <c:v>12:41</c:v>
                </c:pt>
                <c:pt idx="342">
                  <c:v>12:42</c:v>
                </c:pt>
                <c:pt idx="343">
                  <c:v>12:43</c:v>
                </c:pt>
                <c:pt idx="344">
                  <c:v>12:44</c:v>
                </c:pt>
                <c:pt idx="345">
                  <c:v>12:45</c:v>
                </c:pt>
                <c:pt idx="346">
                  <c:v>12:46</c:v>
                </c:pt>
                <c:pt idx="347">
                  <c:v>12:47</c:v>
                </c:pt>
                <c:pt idx="348">
                  <c:v>12:48</c:v>
                </c:pt>
                <c:pt idx="349">
                  <c:v>12:49</c:v>
                </c:pt>
                <c:pt idx="350">
                  <c:v>12:50</c:v>
                </c:pt>
                <c:pt idx="351">
                  <c:v>12:51</c:v>
                </c:pt>
                <c:pt idx="352">
                  <c:v>12:52</c:v>
                </c:pt>
                <c:pt idx="353">
                  <c:v>12:53</c:v>
                </c:pt>
                <c:pt idx="354">
                  <c:v>12:54</c:v>
                </c:pt>
                <c:pt idx="355">
                  <c:v>12:55</c:v>
                </c:pt>
                <c:pt idx="356">
                  <c:v>12:56</c:v>
                </c:pt>
                <c:pt idx="357">
                  <c:v>12:57</c:v>
                </c:pt>
                <c:pt idx="358">
                  <c:v>12:58</c:v>
                </c:pt>
                <c:pt idx="359">
                  <c:v>12:59</c:v>
                </c:pt>
                <c:pt idx="360">
                  <c:v>13:00</c:v>
                </c:pt>
                <c:pt idx="361">
                  <c:v>13:01</c:v>
                </c:pt>
                <c:pt idx="362">
                  <c:v>13:02</c:v>
                </c:pt>
                <c:pt idx="363">
                  <c:v>13:03</c:v>
                </c:pt>
                <c:pt idx="364">
                  <c:v>13:04</c:v>
                </c:pt>
                <c:pt idx="365">
                  <c:v>13:05</c:v>
                </c:pt>
                <c:pt idx="366">
                  <c:v>13:06</c:v>
                </c:pt>
                <c:pt idx="367">
                  <c:v>13:07</c:v>
                </c:pt>
                <c:pt idx="368">
                  <c:v>13:08</c:v>
                </c:pt>
                <c:pt idx="369">
                  <c:v>13:09</c:v>
                </c:pt>
                <c:pt idx="370">
                  <c:v>13:10</c:v>
                </c:pt>
                <c:pt idx="371">
                  <c:v>13:11</c:v>
                </c:pt>
                <c:pt idx="372">
                  <c:v>13:12</c:v>
                </c:pt>
                <c:pt idx="373">
                  <c:v>13:13</c:v>
                </c:pt>
                <c:pt idx="374">
                  <c:v>13:14</c:v>
                </c:pt>
                <c:pt idx="375">
                  <c:v>13:15</c:v>
                </c:pt>
                <c:pt idx="376">
                  <c:v>13:16</c:v>
                </c:pt>
                <c:pt idx="377">
                  <c:v>13:17</c:v>
                </c:pt>
                <c:pt idx="378">
                  <c:v>13:18</c:v>
                </c:pt>
                <c:pt idx="379">
                  <c:v>13:19</c:v>
                </c:pt>
                <c:pt idx="380">
                  <c:v>13:20</c:v>
                </c:pt>
                <c:pt idx="381">
                  <c:v>13:21</c:v>
                </c:pt>
                <c:pt idx="382">
                  <c:v>13:22</c:v>
                </c:pt>
                <c:pt idx="383">
                  <c:v>13:23</c:v>
                </c:pt>
                <c:pt idx="384">
                  <c:v>13:24</c:v>
                </c:pt>
                <c:pt idx="385">
                  <c:v>13:25</c:v>
                </c:pt>
                <c:pt idx="386">
                  <c:v>13:26</c:v>
                </c:pt>
                <c:pt idx="387">
                  <c:v>13:27</c:v>
                </c:pt>
                <c:pt idx="388">
                  <c:v>13:28</c:v>
                </c:pt>
                <c:pt idx="389">
                  <c:v>13:29</c:v>
                </c:pt>
                <c:pt idx="390">
                  <c:v>13:30</c:v>
                </c:pt>
                <c:pt idx="391">
                  <c:v>13:31</c:v>
                </c:pt>
                <c:pt idx="392">
                  <c:v>13:32</c:v>
                </c:pt>
                <c:pt idx="393">
                  <c:v>13:33</c:v>
                </c:pt>
                <c:pt idx="394">
                  <c:v>13:34</c:v>
                </c:pt>
                <c:pt idx="395">
                  <c:v>13:35</c:v>
                </c:pt>
                <c:pt idx="396">
                  <c:v>13:36</c:v>
                </c:pt>
                <c:pt idx="397">
                  <c:v>13:37</c:v>
                </c:pt>
                <c:pt idx="398">
                  <c:v>13:38</c:v>
                </c:pt>
                <c:pt idx="399">
                  <c:v>13:39</c:v>
                </c:pt>
                <c:pt idx="400">
                  <c:v>13:40</c:v>
                </c:pt>
                <c:pt idx="401">
                  <c:v>13:41</c:v>
                </c:pt>
                <c:pt idx="402">
                  <c:v>13:42</c:v>
                </c:pt>
                <c:pt idx="403">
                  <c:v>13:43</c:v>
                </c:pt>
                <c:pt idx="404">
                  <c:v>13:44</c:v>
                </c:pt>
                <c:pt idx="405">
                  <c:v>13:45</c:v>
                </c:pt>
                <c:pt idx="406">
                  <c:v>13:46</c:v>
                </c:pt>
                <c:pt idx="407">
                  <c:v>13:47</c:v>
                </c:pt>
                <c:pt idx="408">
                  <c:v>13:48</c:v>
                </c:pt>
                <c:pt idx="409">
                  <c:v>13:49</c:v>
                </c:pt>
                <c:pt idx="410">
                  <c:v>13:50</c:v>
                </c:pt>
                <c:pt idx="411">
                  <c:v>13:51</c:v>
                </c:pt>
                <c:pt idx="412">
                  <c:v>13:52</c:v>
                </c:pt>
                <c:pt idx="413">
                  <c:v>13:53</c:v>
                </c:pt>
                <c:pt idx="414">
                  <c:v>13:54</c:v>
                </c:pt>
                <c:pt idx="415">
                  <c:v>13:55</c:v>
                </c:pt>
                <c:pt idx="416">
                  <c:v>13:56</c:v>
                </c:pt>
                <c:pt idx="417">
                  <c:v>13:57</c:v>
                </c:pt>
                <c:pt idx="418">
                  <c:v>13:58</c:v>
                </c:pt>
                <c:pt idx="419">
                  <c:v>13:59</c:v>
                </c:pt>
                <c:pt idx="420">
                  <c:v>14:00</c:v>
                </c:pt>
                <c:pt idx="421">
                  <c:v>14:01</c:v>
                </c:pt>
                <c:pt idx="422">
                  <c:v>14:02</c:v>
                </c:pt>
                <c:pt idx="423">
                  <c:v>14:03</c:v>
                </c:pt>
                <c:pt idx="424">
                  <c:v>14:04</c:v>
                </c:pt>
                <c:pt idx="425">
                  <c:v>14:05</c:v>
                </c:pt>
                <c:pt idx="426">
                  <c:v>14:06</c:v>
                </c:pt>
                <c:pt idx="427">
                  <c:v>14:07</c:v>
                </c:pt>
                <c:pt idx="428">
                  <c:v>14:08</c:v>
                </c:pt>
                <c:pt idx="429">
                  <c:v>14:09</c:v>
                </c:pt>
                <c:pt idx="430">
                  <c:v>14:10</c:v>
                </c:pt>
                <c:pt idx="431">
                  <c:v>14:11</c:v>
                </c:pt>
                <c:pt idx="432">
                  <c:v>14:12</c:v>
                </c:pt>
                <c:pt idx="433">
                  <c:v>14:13</c:v>
                </c:pt>
                <c:pt idx="434">
                  <c:v>14:14</c:v>
                </c:pt>
                <c:pt idx="435">
                  <c:v>14:15</c:v>
                </c:pt>
                <c:pt idx="436">
                  <c:v>14:16</c:v>
                </c:pt>
                <c:pt idx="437">
                  <c:v>14:17</c:v>
                </c:pt>
                <c:pt idx="438">
                  <c:v>14:18</c:v>
                </c:pt>
                <c:pt idx="439">
                  <c:v>14:19</c:v>
                </c:pt>
                <c:pt idx="440">
                  <c:v>14:20</c:v>
                </c:pt>
                <c:pt idx="441">
                  <c:v>14:21</c:v>
                </c:pt>
                <c:pt idx="442">
                  <c:v>14:22</c:v>
                </c:pt>
                <c:pt idx="443">
                  <c:v>14:23</c:v>
                </c:pt>
                <c:pt idx="444">
                  <c:v>14:24</c:v>
                </c:pt>
                <c:pt idx="445">
                  <c:v>14:25</c:v>
                </c:pt>
                <c:pt idx="446">
                  <c:v>14:26</c:v>
                </c:pt>
                <c:pt idx="447">
                  <c:v>14:27</c:v>
                </c:pt>
                <c:pt idx="448">
                  <c:v>14:28</c:v>
                </c:pt>
                <c:pt idx="449">
                  <c:v>14:29</c:v>
                </c:pt>
                <c:pt idx="450">
                  <c:v>14:30</c:v>
                </c:pt>
                <c:pt idx="451">
                  <c:v>14:31</c:v>
                </c:pt>
                <c:pt idx="452">
                  <c:v>14:32</c:v>
                </c:pt>
                <c:pt idx="453">
                  <c:v>14:33</c:v>
                </c:pt>
                <c:pt idx="454">
                  <c:v>14:34</c:v>
                </c:pt>
                <c:pt idx="455">
                  <c:v>14:35</c:v>
                </c:pt>
                <c:pt idx="456">
                  <c:v>14:36</c:v>
                </c:pt>
                <c:pt idx="457">
                  <c:v>14:37</c:v>
                </c:pt>
                <c:pt idx="458">
                  <c:v>14:38</c:v>
                </c:pt>
                <c:pt idx="459">
                  <c:v>14:39</c:v>
                </c:pt>
                <c:pt idx="460">
                  <c:v>14:40</c:v>
                </c:pt>
                <c:pt idx="461">
                  <c:v>14:41</c:v>
                </c:pt>
                <c:pt idx="462">
                  <c:v>14:42</c:v>
                </c:pt>
                <c:pt idx="463">
                  <c:v>14:43</c:v>
                </c:pt>
                <c:pt idx="464">
                  <c:v>14:44</c:v>
                </c:pt>
                <c:pt idx="465">
                  <c:v>14:45</c:v>
                </c:pt>
                <c:pt idx="466">
                  <c:v>14:46</c:v>
                </c:pt>
                <c:pt idx="467">
                  <c:v>14:47</c:v>
                </c:pt>
                <c:pt idx="468">
                  <c:v>14:48</c:v>
                </c:pt>
                <c:pt idx="469">
                  <c:v>14:49</c:v>
                </c:pt>
                <c:pt idx="470">
                  <c:v>14:50</c:v>
                </c:pt>
                <c:pt idx="471">
                  <c:v>14:51</c:v>
                </c:pt>
                <c:pt idx="472">
                  <c:v>14:52</c:v>
                </c:pt>
                <c:pt idx="473">
                  <c:v>14:53</c:v>
                </c:pt>
                <c:pt idx="474">
                  <c:v>14:54</c:v>
                </c:pt>
                <c:pt idx="475">
                  <c:v>14:55</c:v>
                </c:pt>
                <c:pt idx="476">
                  <c:v>14:56</c:v>
                </c:pt>
                <c:pt idx="477">
                  <c:v>14:57</c:v>
                </c:pt>
                <c:pt idx="478">
                  <c:v>14:58</c:v>
                </c:pt>
                <c:pt idx="479">
                  <c:v>14:59</c:v>
                </c:pt>
                <c:pt idx="480">
                  <c:v>15:00</c:v>
                </c:pt>
                <c:pt idx="481">
                  <c:v>15:01</c:v>
                </c:pt>
                <c:pt idx="482">
                  <c:v>15:02</c:v>
                </c:pt>
                <c:pt idx="483">
                  <c:v>15:03</c:v>
                </c:pt>
                <c:pt idx="484">
                  <c:v>15:04</c:v>
                </c:pt>
                <c:pt idx="485">
                  <c:v>15:05</c:v>
                </c:pt>
                <c:pt idx="486">
                  <c:v>15:06</c:v>
                </c:pt>
                <c:pt idx="487">
                  <c:v>15:07</c:v>
                </c:pt>
                <c:pt idx="488">
                  <c:v>15:08</c:v>
                </c:pt>
                <c:pt idx="489">
                  <c:v>15:09</c:v>
                </c:pt>
                <c:pt idx="490">
                  <c:v>15:10</c:v>
                </c:pt>
                <c:pt idx="491">
                  <c:v>15:11</c:v>
                </c:pt>
                <c:pt idx="492">
                  <c:v>15:12</c:v>
                </c:pt>
                <c:pt idx="493">
                  <c:v>15:13</c:v>
                </c:pt>
                <c:pt idx="494">
                  <c:v>15:14</c:v>
                </c:pt>
                <c:pt idx="495">
                  <c:v>15:15</c:v>
                </c:pt>
                <c:pt idx="496">
                  <c:v>15:16</c:v>
                </c:pt>
                <c:pt idx="497">
                  <c:v>15:17</c:v>
                </c:pt>
                <c:pt idx="498">
                  <c:v>15:18</c:v>
                </c:pt>
                <c:pt idx="499">
                  <c:v>15:19</c:v>
                </c:pt>
                <c:pt idx="500">
                  <c:v>15:20</c:v>
                </c:pt>
                <c:pt idx="501">
                  <c:v>15:21</c:v>
                </c:pt>
                <c:pt idx="502">
                  <c:v>15:22</c:v>
                </c:pt>
                <c:pt idx="503">
                  <c:v>15:23</c:v>
                </c:pt>
                <c:pt idx="504">
                  <c:v>15:24</c:v>
                </c:pt>
                <c:pt idx="505">
                  <c:v>15:25</c:v>
                </c:pt>
                <c:pt idx="506">
                  <c:v>15:26</c:v>
                </c:pt>
                <c:pt idx="507">
                  <c:v>15:27</c:v>
                </c:pt>
                <c:pt idx="508">
                  <c:v>15:28</c:v>
                </c:pt>
                <c:pt idx="509">
                  <c:v>15:29</c:v>
                </c:pt>
                <c:pt idx="510">
                  <c:v>15:30</c:v>
                </c:pt>
                <c:pt idx="511">
                  <c:v>15:31</c:v>
                </c:pt>
                <c:pt idx="512">
                  <c:v>15:32</c:v>
                </c:pt>
                <c:pt idx="513">
                  <c:v>15:33</c:v>
                </c:pt>
                <c:pt idx="514">
                  <c:v>15:34</c:v>
                </c:pt>
                <c:pt idx="515">
                  <c:v>15:35</c:v>
                </c:pt>
                <c:pt idx="516">
                  <c:v>15:36</c:v>
                </c:pt>
                <c:pt idx="517">
                  <c:v>15:37</c:v>
                </c:pt>
                <c:pt idx="518">
                  <c:v>15:38</c:v>
                </c:pt>
                <c:pt idx="519">
                  <c:v>15:39</c:v>
                </c:pt>
                <c:pt idx="520">
                  <c:v>15:40</c:v>
                </c:pt>
                <c:pt idx="521">
                  <c:v>15:41</c:v>
                </c:pt>
                <c:pt idx="522">
                  <c:v>15:42</c:v>
                </c:pt>
                <c:pt idx="523">
                  <c:v>15:43</c:v>
                </c:pt>
                <c:pt idx="524">
                  <c:v>15:44</c:v>
                </c:pt>
                <c:pt idx="525">
                  <c:v>15:45</c:v>
                </c:pt>
                <c:pt idx="526">
                  <c:v>15:46</c:v>
                </c:pt>
                <c:pt idx="527">
                  <c:v>15:47</c:v>
                </c:pt>
                <c:pt idx="528">
                  <c:v>15:48</c:v>
                </c:pt>
                <c:pt idx="529">
                  <c:v>15:49</c:v>
                </c:pt>
                <c:pt idx="530">
                  <c:v>15:50</c:v>
                </c:pt>
                <c:pt idx="531">
                  <c:v>15:51</c:v>
                </c:pt>
                <c:pt idx="532">
                  <c:v>15:52</c:v>
                </c:pt>
                <c:pt idx="533">
                  <c:v>15:53</c:v>
                </c:pt>
                <c:pt idx="534">
                  <c:v>15:54</c:v>
                </c:pt>
                <c:pt idx="535">
                  <c:v>15:55</c:v>
                </c:pt>
                <c:pt idx="536">
                  <c:v>15:56</c:v>
                </c:pt>
                <c:pt idx="537">
                  <c:v>15:57</c:v>
                </c:pt>
                <c:pt idx="538">
                  <c:v>15:58</c:v>
                </c:pt>
                <c:pt idx="539">
                  <c:v>15:59</c:v>
                </c:pt>
                <c:pt idx="540">
                  <c:v>16:00</c:v>
                </c:pt>
                <c:pt idx="541">
                  <c:v>16:01</c:v>
                </c:pt>
                <c:pt idx="542">
                  <c:v>16:02</c:v>
                </c:pt>
                <c:pt idx="543">
                  <c:v>16:03</c:v>
                </c:pt>
                <c:pt idx="544">
                  <c:v>16:04</c:v>
                </c:pt>
                <c:pt idx="545">
                  <c:v>16:05</c:v>
                </c:pt>
                <c:pt idx="546">
                  <c:v>16:06</c:v>
                </c:pt>
                <c:pt idx="547">
                  <c:v>16:07</c:v>
                </c:pt>
                <c:pt idx="548">
                  <c:v>16:08</c:v>
                </c:pt>
                <c:pt idx="549">
                  <c:v>16:09</c:v>
                </c:pt>
                <c:pt idx="550">
                  <c:v>16:10</c:v>
                </c:pt>
                <c:pt idx="551">
                  <c:v>16:11</c:v>
                </c:pt>
                <c:pt idx="552">
                  <c:v>16:12</c:v>
                </c:pt>
                <c:pt idx="553">
                  <c:v>16:13</c:v>
                </c:pt>
                <c:pt idx="554">
                  <c:v>16:14</c:v>
                </c:pt>
                <c:pt idx="555">
                  <c:v>16:15</c:v>
                </c:pt>
                <c:pt idx="556">
                  <c:v>16:16</c:v>
                </c:pt>
                <c:pt idx="557">
                  <c:v>16:17</c:v>
                </c:pt>
                <c:pt idx="558">
                  <c:v>16:18</c:v>
                </c:pt>
                <c:pt idx="559">
                  <c:v>16:19</c:v>
                </c:pt>
                <c:pt idx="560">
                  <c:v>16:20</c:v>
                </c:pt>
                <c:pt idx="561">
                  <c:v>16:21</c:v>
                </c:pt>
                <c:pt idx="562">
                  <c:v>16:22</c:v>
                </c:pt>
                <c:pt idx="563">
                  <c:v>16:23</c:v>
                </c:pt>
                <c:pt idx="564">
                  <c:v>16:24</c:v>
                </c:pt>
                <c:pt idx="565">
                  <c:v>16:25</c:v>
                </c:pt>
                <c:pt idx="566">
                  <c:v>16:26</c:v>
                </c:pt>
                <c:pt idx="567">
                  <c:v>16:27</c:v>
                </c:pt>
                <c:pt idx="568">
                  <c:v>16:28</c:v>
                </c:pt>
                <c:pt idx="569">
                  <c:v>16:29</c:v>
                </c:pt>
                <c:pt idx="570">
                  <c:v>16:30</c:v>
                </c:pt>
                <c:pt idx="571">
                  <c:v>16:31</c:v>
                </c:pt>
                <c:pt idx="572">
                  <c:v>16:32</c:v>
                </c:pt>
                <c:pt idx="573">
                  <c:v>16:33</c:v>
                </c:pt>
                <c:pt idx="574">
                  <c:v>16:34</c:v>
                </c:pt>
                <c:pt idx="575">
                  <c:v>16:35</c:v>
                </c:pt>
                <c:pt idx="576">
                  <c:v>16:36</c:v>
                </c:pt>
                <c:pt idx="577">
                  <c:v>16:37</c:v>
                </c:pt>
                <c:pt idx="578">
                  <c:v>16:38</c:v>
                </c:pt>
                <c:pt idx="579">
                  <c:v>16:39</c:v>
                </c:pt>
                <c:pt idx="580">
                  <c:v>16:40</c:v>
                </c:pt>
                <c:pt idx="581">
                  <c:v>16:41</c:v>
                </c:pt>
                <c:pt idx="582">
                  <c:v>16:42</c:v>
                </c:pt>
                <c:pt idx="583">
                  <c:v>16:43</c:v>
                </c:pt>
                <c:pt idx="584">
                  <c:v>16:44</c:v>
                </c:pt>
                <c:pt idx="585">
                  <c:v>16:45</c:v>
                </c:pt>
                <c:pt idx="586">
                  <c:v>16:46</c:v>
                </c:pt>
                <c:pt idx="587">
                  <c:v>16:47</c:v>
                </c:pt>
                <c:pt idx="588">
                  <c:v>16:48</c:v>
                </c:pt>
                <c:pt idx="589">
                  <c:v>16:49</c:v>
                </c:pt>
                <c:pt idx="590">
                  <c:v>16:50</c:v>
                </c:pt>
                <c:pt idx="591">
                  <c:v>16:51</c:v>
                </c:pt>
                <c:pt idx="592">
                  <c:v>16:52</c:v>
                </c:pt>
                <c:pt idx="593">
                  <c:v>16:53</c:v>
                </c:pt>
                <c:pt idx="594">
                  <c:v>16:54</c:v>
                </c:pt>
                <c:pt idx="595">
                  <c:v>16:55</c:v>
                </c:pt>
                <c:pt idx="596">
                  <c:v>16:56</c:v>
                </c:pt>
                <c:pt idx="597">
                  <c:v>16:57</c:v>
                </c:pt>
                <c:pt idx="598">
                  <c:v>16:58</c:v>
                </c:pt>
                <c:pt idx="599">
                  <c:v>16:59</c:v>
                </c:pt>
                <c:pt idx="600">
                  <c:v>17:00</c:v>
                </c:pt>
              </c:strCache>
            </c:strRef>
          </c:cat>
          <c:val>
            <c:numRef>
              <c:f>'Figure 3'!$B$25:$B$625</c:f>
              <c:numCache>
                <c:formatCode>General</c:formatCode>
                <c:ptCount val="6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numCache>
            </c:numRef>
          </c:val>
          <c:smooth val="0"/>
        </c:ser>
        <c:ser>
          <c:idx val="2"/>
          <c:order val="2"/>
          <c:spPr>
            <a:ln>
              <a:solidFill>
                <a:schemeClr val="tx1"/>
              </a:solidFill>
            </a:ln>
          </c:spPr>
          <c:marker>
            <c:symbol val="none"/>
          </c:marker>
          <c:cat>
            <c:strRef>
              <c:f>'Figure 3'!$B$25:$B$625</c:f>
              <c:strCache>
                <c:ptCount val="601"/>
                <c:pt idx="0">
                  <c:v>7:00</c:v>
                </c:pt>
                <c:pt idx="1">
                  <c:v>7:01</c:v>
                </c:pt>
                <c:pt idx="2">
                  <c:v>7:02</c:v>
                </c:pt>
                <c:pt idx="3">
                  <c:v>7:03</c:v>
                </c:pt>
                <c:pt idx="4">
                  <c:v>7:04</c:v>
                </c:pt>
                <c:pt idx="5">
                  <c:v>7:05</c:v>
                </c:pt>
                <c:pt idx="6">
                  <c:v>7:06</c:v>
                </c:pt>
                <c:pt idx="7">
                  <c:v>7:07</c:v>
                </c:pt>
                <c:pt idx="8">
                  <c:v>7:08</c:v>
                </c:pt>
                <c:pt idx="9">
                  <c:v>7:09</c:v>
                </c:pt>
                <c:pt idx="10">
                  <c:v>7:10</c:v>
                </c:pt>
                <c:pt idx="11">
                  <c:v>7:11</c:v>
                </c:pt>
                <c:pt idx="12">
                  <c:v>7:12</c:v>
                </c:pt>
                <c:pt idx="13">
                  <c:v>7:13</c:v>
                </c:pt>
                <c:pt idx="14">
                  <c:v>7:14</c:v>
                </c:pt>
                <c:pt idx="15">
                  <c:v>7:15</c:v>
                </c:pt>
                <c:pt idx="16">
                  <c:v>7:16</c:v>
                </c:pt>
                <c:pt idx="17">
                  <c:v>7:17</c:v>
                </c:pt>
                <c:pt idx="18">
                  <c:v>7:18</c:v>
                </c:pt>
                <c:pt idx="19">
                  <c:v>7:19</c:v>
                </c:pt>
                <c:pt idx="20">
                  <c:v>7:20</c:v>
                </c:pt>
                <c:pt idx="21">
                  <c:v>7:21</c:v>
                </c:pt>
                <c:pt idx="22">
                  <c:v>7:22</c:v>
                </c:pt>
                <c:pt idx="23">
                  <c:v>7:23</c:v>
                </c:pt>
                <c:pt idx="24">
                  <c:v>7:24</c:v>
                </c:pt>
                <c:pt idx="25">
                  <c:v>7:25</c:v>
                </c:pt>
                <c:pt idx="26">
                  <c:v>7:26</c:v>
                </c:pt>
                <c:pt idx="27">
                  <c:v>7:27</c:v>
                </c:pt>
                <c:pt idx="28">
                  <c:v>7:28</c:v>
                </c:pt>
                <c:pt idx="29">
                  <c:v>7:29</c:v>
                </c:pt>
                <c:pt idx="30">
                  <c:v>7:30</c:v>
                </c:pt>
                <c:pt idx="31">
                  <c:v>7:31</c:v>
                </c:pt>
                <c:pt idx="32">
                  <c:v>7:32</c:v>
                </c:pt>
                <c:pt idx="33">
                  <c:v>7:33</c:v>
                </c:pt>
                <c:pt idx="34">
                  <c:v>7:34</c:v>
                </c:pt>
                <c:pt idx="35">
                  <c:v>7:35</c:v>
                </c:pt>
                <c:pt idx="36">
                  <c:v>7:36</c:v>
                </c:pt>
                <c:pt idx="37">
                  <c:v>7:37</c:v>
                </c:pt>
                <c:pt idx="38">
                  <c:v>7:38</c:v>
                </c:pt>
                <c:pt idx="39">
                  <c:v>7:39</c:v>
                </c:pt>
                <c:pt idx="40">
                  <c:v>7:40</c:v>
                </c:pt>
                <c:pt idx="41">
                  <c:v>7:41</c:v>
                </c:pt>
                <c:pt idx="42">
                  <c:v>7:42</c:v>
                </c:pt>
                <c:pt idx="43">
                  <c:v>7:43</c:v>
                </c:pt>
                <c:pt idx="44">
                  <c:v>7:44</c:v>
                </c:pt>
                <c:pt idx="45">
                  <c:v>7:45</c:v>
                </c:pt>
                <c:pt idx="46">
                  <c:v>7:46</c:v>
                </c:pt>
                <c:pt idx="47">
                  <c:v>7:47</c:v>
                </c:pt>
                <c:pt idx="48">
                  <c:v>7:48</c:v>
                </c:pt>
                <c:pt idx="49">
                  <c:v>7:49</c:v>
                </c:pt>
                <c:pt idx="50">
                  <c:v>7:50</c:v>
                </c:pt>
                <c:pt idx="51">
                  <c:v>7:51</c:v>
                </c:pt>
                <c:pt idx="52">
                  <c:v>7:52</c:v>
                </c:pt>
                <c:pt idx="53">
                  <c:v>7:53</c:v>
                </c:pt>
                <c:pt idx="54">
                  <c:v>7:54</c:v>
                </c:pt>
                <c:pt idx="55">
                  <c:v>7:55</c:v>
                </c:pt>
                <c:pt idx="56">
                  <c:v>7:56</c:v>
                </c:pt>
                <c:pt idx="57">
                  <c:v>7:57</c:v>
                </c:pt>
                <c:pt idx="58">
                  <c:v>7:58</c:v>
                </c:pt>
                <c:pt idx="59">
                  <c:v>7:59</c:v>
                </c:pt>
                <c:pt idx="60">
                  <c:v>8:00</c:v>
                </c:pt>
                <c:pt idx="61">
                  <c:v>8:01</c:v>
                </c:pt>
                <c:pt idx="62">
                  <c:v>8:02</c:v>
                </c:pt>
                <c:pt idx="63">
                  <c:v>8:03</c:v>
                </c:pt>
                <c:pt idx="64">
                  <c:v>8:04</c:v>
                </c:pt>
                <c:pt idx="65">
                  <c:v>8:05</c:v>
                </c:pt>
                <c:pt idx="66">
                  <c:v>8:06</c:v>
                </c:pt>
                <c:pt idx="67">
                  <c:v>8:07</c:v>
                </c:pt>
                <c:pt idx="68">
                  <c:v>8:08</c:v>
                </c:pt>
                <c:pt idx="69">
                  <c:v>8:09</c:v>
                </c:pt>
                <c:pt idx="70">
                  <c:v>8:10</c:v>
                </c:pt>
                <c:pt idx="71">
                  <c:v>8:11</c:v>
                </c:pt>
                <c:pt idx="72">
                  <c:v>8:12</c:v>
                </c:pt>
                <c:pt idx="73">
                  <c:v>8:13</c:v>
                </c:pt>
                <c:pt idx="74">
                  <c:v>8:14</c:v>
                </c:pt>
                <c:pt idx="75">
                  <c:v>8:15</c:v>
                </c:pt>
                <c:pt idx="76">
                  <c:v>8:16</c:v>
                </c:pt>
                <c:pt idx="77">
                  <c:v>8:17</c:v>
                </c:pt>
                <c:pt idx="78">
                  <c:v>8:18</c:v>
                </c:pt>
                <c:pt idx="79">
                  <c:v>8:19</c:v>
                </c:pt>
                <c:pt idx="80">
                  <c:v>8:20</c:v>
                </c:pt>
                <c:pt idx="81">
                  <c:v>8:21</c:v>
                </c:pt>
                <c:pt idx="82">
                  <c:v>8:22</c:v>
                </c:pt>
                <c:pt idx="83">
                  <c:v>8:23</c:v>
                </c:pt>
                <c:pt idx="84">
                  <c:v>8:24</c:v>
                </c:pt>
                <c:pt idx="85">
                  <c:v>8:25</c:v>
                </c:pt>
                <c:pt idx="86">
                  <c:v>8:26</c:v>
                </c:pt>
                <c:pt idx="87">
                  <c:v>8:27</c:v>
                </c:pt>
                <c:pt idx="88">
                  <c:v>8:28</c:v>
                </c:pt>
                <c:pt idx="89">
                  <c:v>8:29</c:v>
                </c:pt>
                <c:pt idx="90">
                  <c:v>8:30</c:v>
                </c:pt>
                <c:pt idx="91">
                  <c:v>8:31</c:v>
                </c:pt>
                <c:pt idx="92">
                  <c:v>8:32</c:v>
                </c:pt>
                <c:pt idx="93">
                  <c:v>8:33</c:v>
                </c:pt>
                <c:pt idx="94">
                  <c:v>8:34</c:v>
                </c:pt>
                <c:pt idx="95">
                  <c:v>8:35</c:v>
                </c:pt>
                <c:pt idx="96">
                  <c:v>8:36</c:v>
                </c:pt>
                <c:pt idx="97">
                  <c:v>8:37</c:v>
                </c:pt>
                <c:pt idx="98">
                  <c:v>8:38</c:v>
                </c:pt>
                <c:pt idx="99">
                  <c:v>8:39</c:v>
                </c:pt>
                <c:pt idx="100">
                  <c:v>8:40</c:v>
                </c:pt>
                <c:pt idx="101">
                  <c:v>8:41</c:v>
                </c:pt>
                <c:pt idx="102">
                  <c:v>8:42</c:v>
                </c:pt>
                <c:pt idx="103">
                  <c:v>8:43</c:v>
                </c:pt>
                <c:pt idx="104">
                  <c:v>8:44</c:v>
                </c:pt>
                <c:pt idx="105">
                  <c:v>8:45</c:v>
                </c:pt>
                <c:pt idx="106">
                  <c:v>8:46</c:v>
                </c:pt>
                <c:pt idx="107">
                  <c:v>8:47</c:v>
                </c:pt>
                <c:pt idx="108">
                  <c:v>8:48</c:v>
                </c:pt>
                <c:pt idx="109">
                  <c:v>8:49</c:v>
                </c:pt>
                <c:pt idx="110">
                  <c:v>8:50</c:v>
                </c:pt>
                <c:pt idx="111">
                  <c:v>8:51</c:v>
                </c:pt>
                <c:pt idx="112">
                  <c:v>8:52</c:v>
                </c:pt>
                <c:pt idx="113">
                  <c:v>8:53</c:v>
                </c:pt>
                <c:pt idx="114">
                  <c:v>8:54</c:v>
                </c:pt>
                <c:pt idx="115">
                  <c:v>8:55</c:v>
                </c:pt>
                <c:pt idx="116">
                  <c:v>8:56</c:v>
                </c:pt>
                <c:pt idx="117">
                  <c:v>8:57</c:v>
                </c:pt>
                <c:pt idx="118">
                  <c:v>8:58</c:v>
                </c:pt>
                <c:pt idx="119">
                  <c:v>8:59</c:v>
                </c:pt>
                <c:pt idx="120">
                  <c:v>9:00</c:v>
                </c:pt>
                <c:pt idx="121">
                  <c:v>9:01</c:v>
                </c:pt>
                <c:pt idx="122">
                  <c:v>9:02</c:v>
                </c:pt>
                <c:pt idx="123">
                  <c:v>9:03</c:v>
                </c:pt>
                <c:pt idx="124">
                  <c:v>9:04</c:v>
                </c:pt>
                <c:pt idx="125">
                  <c:v>9:05</c:v>
                </c:pt>
                <c:pt idx="126">
                  <c:v>9:06</c:v>
                </c:pt>
                <c:pt idx="127">
                  <c:v>9:07</c:v>
                </c:pt>
                <c:pt idx="128">
                  <c:v>9:08</c:v>
                </c:pt>
                <c:pt idx="129">
                  <c:v>9:09</c:v>
                </c:pt>
                <c:pt idx="130">
                  <c:v>9:10</c:v>
                </c:pt>
                <c:pt idx="131">
                  <c:v>9:11</c:v>
                </c:pt>
                <c:pt idx="132">
                  <c:v>9:12</c:v>
                </c:pt>
                <c:pt idx="133">
                  <c:v>9:13</c:v>
                </c:pt>
                <c:pt idx="134">
                  <c:v>9:14</c:v>
                </c:pt>
                <c:pt idx="135">
                  <c:v>9:15</c:v>
                </c:pt>
                <c:pt idx="136">
                  <c:v>9:16</c:v>
                </c:pt>
                <c:pt idx="137">
                  <c:v>9:17</c:v>
                </c:pt>
                <c:pt idx="138">
                  <c:v>9:18</c:v>
                </c:pt>
                <c:pt idx="139">
                  <c:v>9:19</c:v>
                </c:pt>
                <c:pt idx="140">
                  <c:v>9:20</c:v>
                </c:pt>
                <c:pt idx="141">
                  <c:v>9:21</c:v>
                </c:pt>
                <c:pt idx="142">
                  <c:v>9:22</c:v>
                </c:pt>
                <c:pt idx="143">
                  <c:v>9:23</c:v>
                </c:pt>
                <c:pt idx="144">
                  <c:v>9:24</c:v>
                </c:pt>
                <c:pt idx="145">
                  <c:v>9:25</c:v>
                </c:pt>
                <c:pt idx="146">
                  <c:v>9:26</c:v>
                </c:pt>
                <c:pt idx="147">
                  <c:v>9:27</c:v>
                </c:pt>
                <c:pt idx="148">
                  <c:v>9:28</c:v>
                </c:pt>
                <c:pt idx="149">
                  <c:v>9:29</c:v>
                </c:pt>
                <c:pt idx="150">
                  <c:v>9:30</c:v>
                </c:pt>
                <c:pt idx="151">
                  <c:v>9:31</c:v>
                </c:pt>
                <c:pt idx="152">
                  <c:v>9:32</c:v>
                </c:pt>
                <c:pt idx="153">
                  <c:v>9:33</c:v>
                </c:pt>
                <c:pt idx="154">
                  <c:v>9:34</c:v>
                </c:pt>
                <c:pt idx="155">
                  <c:v>9:35</c:v>
                </c:pt>
                <c:pt idx="156">
                  <c:v>9:36</c:v>
                </c:pt>
                <c:pt idx="157">
                  <c:v>9:37</c:v>
                </c:pt>
                <c:pt idx="158">
                  <c:v>9:38</c:v>
                </c:pt>
                <c:pt idx="159">
                  <c:v>9:39</c:v>
                </c:pt>
                <c:pt idx="160">
                  <c:v>9:40</c:v>
                </c:pt>
                <c:pt idx="161">
                  <c:v>9:41</c:v>
                </c:pt>
                <c:pt idx="162">
                  <c:v>9:42</c:v>
                </c:pt>
                <c:pt idx="163">
                  <c:v>9:43</c:v>
                </c:pt>
                <c:pt idx="164">
                  <c:v>9:44</c:v>
                </c:pt>
                <c:pt idx="165">
                  <c:v>9:45</c:v>
                </c:pt>
                <c:pt idx="166">
                  <c:v>9:46</c:v>
                </c:pt>
                <c:pt idx="167">
                  <c:v>9:47</c:v>
                </c:pt>
                <c:pt idx="168">
                  <c:v>9:48</c:v>
                </c:pt>
                <c:pt idx="169">
                  <c:v>9:49</c:v>
                </c:pt>
                <c:pt idx="170">
                  <c:v>9:50</c:v>
                </c:pt>
                <c:pt idx="171">
                  <c:v>9:51</c:v>
                </c:pt>
                <c:pt idx="172">
                  <c:v>9:52</c:v>
                </c:pt>
                <c:pt idx="173">
                  <c:v>9:53</c:v>
                </c:pt>
                <c:pt idx="174">
                  <c:v>9:54</c:v>
                </c:pt>
                <c:pt idx="175">
                  <c:v>9:55</c:v>
                </c:pt>
                <c:pt idx="176">
                  <c:v>9:56</c:v>
                </c:pt>
                <c:pt idx="177">
                  <c:v>9:57</c:v>
                </c:pt>
                <c:pt idx="178">
                  <c:v>9:58</c:v>
                </c:pt>
                <c:pt idx="179">
                  <c:v>9:59</c:v>
                </c:pt>
                <c:pt idx="180">
                  <c:v>10:00</c:v>
                </c:pt>
                <c:pt idx="181">
                  <c:v>10:01</c:v>
                </c:pt>
                <c:pt idx="182">
                  <c:v>10:02</c:v>
                </c:pt>
                <c:pt idx="183">
                  <c:v>10:03</c:v>
                </c:pt>
                <c:pt idx="184">
                  <c:v>10:04</c:v>
                </c:pt>
                <c:pt idx="185">
                  <c:v>10:05</c:v>
                </c:pt>
                <c:pt idx="186">
                  <c:v>10:06</c:v>
                </c:pt>
                <c:pt idx="187">
                  <c:v>10:07</c:v>
                </c:pt>
                <c:pt idx="188">
                  <c:v>10:08</c:v>
                </c:pt>
                <c:pt idx="189">
                  <c:v>10:09</c:v>
                </c:pt>
                <c:pt idx="190">
                  <c:v>10:10</c:v>
                </c:pt>
                <c:pt idx="191">
                  <c:v>10:11</c:v>
                </c:pt>
                <c:pt idx="192">
                  <c:v>10:12</c:v>
                </c:pt>
                <c:pt idx="193">
                  <c:v>10:13</c:v>
                </c:pt>
                <c:pt idx="194">
                  <c:v>10:14</c:v>
                </c:pt>
                <c:pt idx="195">
                  <c:v>10:15</c:v>
                </c:pt>
                <c:pt idx="196">
                  <c:v>10:16</c:v>
                </c:pt>
                <c:pt idx="197">
                  <c:v>10:17</c:v>
                </c:pt>
                <c:pt idx="198">
                  <c:v>10:18</c:v>
                </c:pt>
                <c:pt idx="199">
                  <c:v>10:19</c:v>
                </c:pt>
                <c:pt idx="200">
                  <c:v>10:20</c:v>
                </c:pt>
                <c:pt idx="201">
                  <c:v>10:21</c:v>
                </c:pt>
                <c:pt idx="202">
                  <c:v>10:22</c:v>
                </c:pt>
                <c:pt idx="203">
                  <c:v>10:23</c:v>
                </c:pt>
                <c:pt idx="204">
                  <c:v>10:24</c:v>
                </c:pt>
                <c:pt idx="205">
                  <c:v>10:25</c:v>
                </c:pt>
                <c:pt idx="206">
                  <c:v>10:26</c:v>
                </c:pt>
                <c:pt idx="207">
                  <c:v>10:27</c:v>
                </c:pt>
                <c:pt idx="208">
                  <c:v>10:28</c:v>
                </c:pt>
                <c:pt idx="209">
                  <c:v>10:29</c:v>
                </c:pt>
                <c:pt idx="210">
                  <c:v>10:30</c:v>
                </c:pt>
                <c:pt idx="211">
                  <c:v>10:31</c:v>
                </c:pt>
                <c:pt idx="212">
                  <c:v>10:32</c:v>
                </c:pt>
                <c:pt idx="213">
                  <c:v>10:33</c:v>
                </c:pt>
                <c:pt idx="214">
                  <c:v>10:34</c:v>
                </c:pt>
                <c:pt idx="215">
                  <c:v>10:35</c:v>
                </c:pt>
                <c:pt idx="216">
                  <c:v>10:36</c:v>
                </c:pt>
                <c:pt idx="217">
                  <c:v>10:37</c:v>
                </c:pt>
                <c:pt idx="218">
                  <c:v>10:38</c:v>
                </c:pt>
                <c:pt idx="219">
                  <c:v>10:39</c:v>
                </c:pt>
                <c:pt idx="220">
                  <c:v>10:40</c:v>
                </c:pt>
                <c:pt idx="221">
                  <c:v>10:41</c:v>
                </c:pt>
                <c:pt idx="222">
                  <c:v>10:42</c:v>
                </c:pt>
                <c:pt idx="223">
                  <c:v>10:43</c:v>
                </c:pt>
                <c:pt idx="224">
                  <c:v>10:44</c:v>
                </c:pt>
                <c:pt idx="225">
                  <c:v>10:45</c:v>
                </c:pt>
                <c:pt idx="226">
                  <c:v>10:46</c:v>
                </c:pt>
                <c:pt idx="227">
                  <c:v>10:47</c:v>
                </c:pt>
                <c:pt idx="228">
                  <c:v>10:48</c:v>
                </c:pt>
                <c:pt idx="229">
                  <c:v>10:49</c:v>
                </c:pt>
                <c:pt idx="230">
                  <c:v>10:50</c:v>
                </c:pt>
                <c:pt idx="231">
                  <c:v>10:51</c:v>
                </c:pt>
                <c:pt idx="232">
                  <c:v>10:52</c:v>
                </c:pt>
                <c:pt idx="233">
                  <c:v>10:53</c:v>
                </c:pt>
                <c:pt idx="234">
                  <c:v>10:54</c:v>
                </c:pt>
                <c:pt idx="235">
                  <c:v>10:55</c:v>
                </c:pt>
                <c:pt idx="236">
                  <c:v>10:56</c:v>
                </c:pt>
                <c:pt idx="237">
                  <c:v>10:57</c:v>
                </c:pt>
                <c:pt idx="238">
                  <c:v>10:58</c:v>
                </c:pt>
                <c:pt idx="239">
                  <c:v>10:59</c:v>
                </c:pt>
                <c:pt idx="240">
                  <c:v>11:00</c:v>
                </c:pt>
                <c:pt idx="241">
                  <c:v>11:01</c:v>
                </c:pt>
                <c:pt idx="242">
                  <c:v>11:02</c:v>
                </c:pt>
                <c:pt idx="243">
                  <c:v>11:03</c:v>
                </c:pt>
                <c:pt idx="244">
                  <c:v>11:04</c:v>
                </c:pt>
                <c:pt idx="245">
                  <c:v>11:05</c:v>
                </c:pt>
                <c:pt idx="246">
                  <c:v>11:06</c:v>
                </c:pt>
                <c:pt idx="247">
                  <c:v>11:07</c:v>
                </c:pt>
                <c:pt idx="248">
                  <c:v>11:08</c:v>
                </c:pt>
                <c:pt idx="249">
                  <c:v>11:09</c:v>
                </c:pt>
                <c:pt idx="250">
                  <c:v>11:10</c:v>
                </c:pt>
                <c:pt idx="251">
                  <c:v>11:11</c:v>
                </c:pt>
                <c:pt idx="252">
                  <c:v>11:12</c:v>
                </c:pt>
                <c:pt idx="253">
                  <c:v>11:13</c:v>
                </c:pt>
                <c:pt idx="254">
                  <c:v>11:14</c:v>
                </c:pt>
                <c:pt idx="255">
                  <c:v>11:15</c:v>
                </c:pt>
                <c:pt idx="256">
                  <c:v>11:16</c:v>
                </c:pt>
                <c:pt idx="257">
                  <c:v>11:17</c:v>
                </c:pt>
                <c:pt idx="258">
                  <c:v>11:18</c:v>
                </c:pt>
                <c:pt idx="259">
                  <c:v>11:19</c:v>
                </c:pt>
                <c:pt idx="260">
                  <c:v>11:20</c:v>
                </c:pt>
                <c:pt idx="261">
                  <c:v>11:21</c:v>
                </c:pt>
                <c:pt idx="262">
                  <c:v>11:22</c:v>
                </c:pt>
                <c:pt idx="263">
                  <c:v>11:23</c:v>
                </c:pt>
                <c:pt idx="264">
                  <c:v>11:24</c:v>
                </c:pt>
                <c:pt idx="265">
                  <c:v>11:25</c:v>
                </c:pt>
                <c:pt idx="266">
                  <c:v>11:26</c:v>
                </c:pt>
                <c:pt idx="267">
                  <c:v>11:27</c:v>
                </c:pt>
                <c:pt idx="268">
                  <c:v>11:28</c:v>
                </c:pt>
                <c:pt idx="269">
                  <c:v>11:29</c:v>
                </c:pt>
                <c:pt idx="270">
                  <c:v>11:30</c:v>
                </c:pt>
                <c:pt idx="271">
                  <c:v>11:31</c:v>
                </c:pt>
                <c:pt idx="272">
                  <c:v>11:32</c:v>
                </c:pt>
                <c:pt idx="273">
                  <c:v>11:33</c:v>
                </c:pt>
                <c:pt idx="274">
                  <c:v>11:34</c:v>
                </c:pt>
                <c:pt idx="275">
                  <c:v>11:35</c:v>
                </c:pt>
                <c:pt idx="276">
                  <c:v>11:36</c:v>
                </c:pt>
                <c:pt idx="277">
                  <c:v>11:37</c:v>
                </c:pt>
                <c:pt idx="278">
                  <c:v>11:38</c:v>
                </c:pt>
                <c:pt idx="279">
                  <c:v>11:39</c:v>
                </c:pt>
                <c:pt idx="280">
                  <c:v>11:40</c:v>
                </c:pt>
                <c:pt idx="281">
                  <c:v>11:41</c:v>
                </c:pt>
                <c:pt idx="282">
                  <c:v>11:42</c:v>
                </c:pt>
                <c:pt idx="283">
                  <c:v>11:43</c:v>
                </c:pt>
                <c:pt idx="284">
                  <c:v>11:44</c:v>
                </c:pt>
                <c:pt idx="285">
                  <c:v>11:45</c:v>
                </c:pt>
                <c:pt idx="286">
                  <c:v>11:46</c:v>
                </c:pt>
                <c:pt idx="287">
                  <c:v>11:47</c:v>
                </c:pt>
                <c:pt idx="288">
                  <c:v>11:48</c:v>
                </c:pt>
                <c:pt idx="289">
                  <c:v>11:49</c:v>
                </c:pt>
                <c:pt idx="290">
                  <c:v>11:50</c:v>
                </c:pt>
                <c:pt idx="291">
                  <c:v>11:51</c:v>
                </c:pt>
                <c:pt idx="292">
                  <c:v>11:52</c:v>
                </c:pt>
                <c:pt idx="293">
                  <c:v>11:53</c:v>
                </c:pt>
                <c:pt idx="294">
                  <c:v>11:54</c:v>
                </c:pt>
                <c:pt idx="295">
                  <c:v>11:55</c:v>
                </c:pt>
                <c:pt idx="296">
                  <c:v>11:56</c:v>
                </c:pt>
                <c:pt idx="297">
                  <c:v>11:57</c:v>
                </c:pt>
                <c:pt idx="298">
                  <c:v>11:58</c:v>
                </c:pt>
                <c:pt idx="299">
                  <c:v>11:59</c:v>
                </c:pt>
                <c:pt idx="300">
                  <c:v>12:00</c:v>
                </c:pt>
                <c:pt idx="301">
                  <c:v>12:01</c:v>
                </c:pt>
                <c:pt idx="302">
                  <c:v>12:02</c:v>
                </c:pt>
                <c:pt idx="303">
                  <c:v>12:03</c:v>
                </c:pt>
                <c:pt idx="304">
                  <c:v>12:04</c:v>
                </c:pt>
                <c:pt idx="305">
                  <c:v>12:05</c:v>
                </c:pt>
                <c:pt idx="306">
                  <c:v>12:06</c:v>
                </c:pt>
                <c:pt idx="307">
                  <c:v>12:07</c:v>
                </c:pt>
                <c:pt idx="308">
                  <c:v>12:08</c:v>
                </c:pt>
                <c:pt idx="309">
                  <c:v>12:09</c:v>
                </c:pt>
                <c:pt idx="310">
                  <c:v>12:10</c:v>
                </c:pt>
                <c:pt idx="311">
                  <c:v>12:11</c:v>
                </c:pt>
                <c:pt idx="312">
                  <c:v>12:12</c:v>
                </c:pt>
                <c:pt idx="313">
                  <c:v>12:13</c:v>
                </c:pt>
                <c:pt idx="314">
                  <c:v>12:14</c:v>
                </c:pt>
                <c:pt idx="315">
                  <c:v>12:15</c:v>
                </c:pt>
                <c:pt idx="316">
                  <c:v>12:16</c:v>
                </c:pt>
                <c:pt idx="317">
                  <c:v>12:17</c:v>
                </c:pt>
                <c:pt idx="318">
                  <c:v>12:18</c:v>
                </c:pt>
                <c:pt idx="319">
                  <c:v>12:19</c:v>
                </c:pt>
                <c:pt idx="320">
                  <c:v>12:20</c:v>
                </c:pt>
                <c:pt idx="321">
                  <c:v>12:21</c:v>
                </c:pt>
                <c:pt idx="322">
                  <c:v>12:22</c:v>
                </c:pt>
                <c:pt idx="323">
                  <c:v>12:23</c:v>
                </c:pt>
                <c:pt idx="324">
                  <c:v>12:24</c:v>
                </c:pt>
                <c:pt idx="325">
                  <c:v>12:25</c:v>
                </c:pt>
                <c:pt idx="326">
                  <c:v>12:26</c:v>
                </c:pt>
                <c:pt idx="327">
                  <c:v>12:27</c:v>
                </c:pt>
                <c:pt idx="328">
                  <c:v>12:28</c:v>
                </c:pt>
                <c:pt idx="329">
                  <c:v>12:29</c:v>
                </c:pt>
                <c:pt idx="330">
                  <c:v>12:30</c:v>
                </c:pt>
                <c:pt idx="331">
                  <c:v>12:31</c:v>
                </c:pt>
                <c:pt idx="332">
                  <c:v>12:32</c:v>
                </c:pt>
                <c:pt idx="333">
                  <c:v>12:33</c:v>
                </c:pt>
                <c:pt idx="334">
                  <c:v>12:34</c:v>
                </c:pt>
                <c:pt idx="335">
                  <c:v>12:35</c:v>
                </c:pt>
                <c:pt idx="336">
                  <c:v>12:36</c:v>
                </c:pt>
                <c:pt idx="337">
                  <c:v>12:37</c:v>
                </c:pt>
                <c:pt idx="338">
                  <c:v>12:38</c:v>
                </c:pt>
                <c:pt idx="339">
                  <c:v>12:39</c:v>
                </c:pt>
                <c:pt idx="340">
                  <c:v>12:40</c:v>
                </c:pt>
                <c:pt idx="341">
                  <c:v>12:41</c:v>
                </c:pt>
                <c:pt idx="342">
                  <c:v>12:42</c:v>
                </c:pt>
                <c:pt idx="343">
                  <c:v>12:43</c:v>
                </c:pt>
                <c:pt idx="344">
                  <c:v>12:44</c:v>
                </c:pt>
                <c:pt idx="345">
                  <c:v>12:45</c:v>
                </c:pt>
                <c:pt idx="346">
                  <c:v>12:46</c:v>
                </c:pt>
                <c:pt idx="347">
                  <c:v>12:47</c:v>
                </c:pt>
                <c:pt idx="348">
                  <c:v>12:48</c:v>
                </c:pt>
                <c:pt idx="349">
                  <c:v>12:49</c:v>
                </c:pt>
                <c:pt idx="350">
                  <c:v>12:50</c:v>
                </c:pt>
                <c:pt idx="351">
                  <c:v>12:51</c:v>
                </c:pt>
                <c:pt idx="352">
                  <c:v>12:52</c:v>
                </c:pt>
                <c:pt idx="353">
                  <c:v>12:53</c:v>
                </c:pt>
                <c:pt idx="354">
                  <c:v>12:54</c:v>
                </c:pt>
                <c:pt idx="355">
                  <c:v>12:55</c:v>
                </c:pt>
                <c:pt idx="356">
                  <c:v>12:56</c:v>
                </c:pt>
                <c:pt idx="357">
                  <c:v>12:57</c:v>
                </c:pt>
                <c:pt idx="358">
                  <c:v>12:58</c:v>
                </c:pt>
                <c:pt idx="359">
                  <c:v>12:59</c:v>
                </c:pt>
                <c:pt idx="360">
                  <c:v>13:00</c:v>
                </c:pt>
                <c:pt idx="361">
                  <c:v>13:01</c:v>
                </c:pt>
                <c:pt idx="362">
                  <c:v>13:02</c:v>
                </c:pt>
                <c:pt idx="363">
                  <c:v>13:03</c:v>
                </c:pt>
                <c:pt idx="364">
                  <c:v>13:04</c:v>
                </c:pt>
                <c:pt idx="365">
                  <c:v>13:05</c:v>
                </c:pt>
                <c:pt idx="366">
                  <c:v>13:06</c:v>
                </c:pt>
                <c:pt idx="367">
                  <c:v>13:07</c:v>
                </c:pt>
                <c:pt idx="368">
                  <c:v>13:08</c:v>
                </c:pt>
                <c:pt idx="369">
                  <c:v>13:09</c:v>
                </c:pt>
                <c:pt idx="370">
                  <c:v>13:10</c:v>
                </c:pt>
                <c:pt idx="371">
                  <c:v>13:11</c:v>
                </c:pt>
                <c:pt idx="372">
                  <c:v>13:12</c:v>
                </c:pt>
                <c:pt idx="373">
                  <c:v>13:13</c:v>
                </c:pt>
                <c:pt idx="374">
                  <c:v>13:14</c:v>
                </c:pt>
                <c:pt idx="375">
                  <c:v>13:15</c:v>
                </c:pt>
                <c:pt idx="376">
                  <c:v>13:16</c:v>
                </c:pt>
                <c:pt idx="377">
                  <c:v>13:17</c:v>
                </c:pt>
                <c:pt idx="378">
                  <c:v>13:18</c:v>
                </c:pt>
                <c:pt idx="379">
                  <c:v>13:19</c:v>
                </c:pt>
                <c:pt idx="380">
                  <c:v>13:20</c:v>
                </c:pt>
                <c:pt idx="381">
                  <c:v>13:21</c:v>
                </c:pt>
                <c:pt idx="382">
                  <c:v>13:22</c:v>
                </c:pt>
                <c:pt idx="383">
                  <c:v>13:23</c:v>
                </c:pt>
                <c:pt idx="384">
                  <c:v>13:24</c:v>
                </c:pt>
                <c:pt idx="385">
                  <c:v>13:25</c:v>
                </c:pt>
                <c:pt idx="386">
                  <c:v>13:26</c:v>
                </c:pt>
                <c:pt idx="387">
                  <c:v>13:27</c:v>
                </c:pt>
                <c:pt idx="388">
                  <c:v>13:28</c:v>
                </c:pt>
                <c:pt idx="389">
                  <c:v>13:29</c:v>
                </c:pt>
                <c:pt idx="390">
                  <c:v>13:30</c:v>
                </c:pt>
                <c:pt idx="391">
                  <c:v>13:31</c:v>
                </c:pt>
                <c:pt idx="392">
                  <c:v>13:32</c:v>
                </c:pt>
                <c:pt idx="393">
                  <c:v>13:33</c:v>
                </c:pt>
                <c:pt idx="394">
                  <c:v>13:34</c:v>
                </c:pt>
                <c:pt idx="395">
                  <c:v>13:35</c:v>
                </c:pt>
                <c:pt idx="396">
                  <c:v>13:36</c:v>
                </c:pt>
                <c:pt idx="397">
                  <c:v>13:37</c:v>
                </c:pt>
                <c:pt idx="398">
                  <c:v>13:38</c:v>
                </c:pt>
                <c:pt idx="399">
                  <c:v>13:39</c:v>
                </c:pt>
                <c:pt idx="400">
                  <c:v>13:40</c:v>
                </c:pt>
                <c:pt idx="401">
                  <c:v>13:41</c:v>
                </c:pt>
                <c:pt idx="402">
                  <c:v>13:42</c:v>
                </c:pt>
                <c:pt idx="403">
                  <c:v>13:43</c:v>
                </c:pt>
                <c:pt idx="404">
                  <c:v>13:44</c:v>
                </c:pt>
                <c:pt idx="405">
                  <c:v>13:45</c:v>
                </c:pt>
                <c:pt idx="406">
                  <c:v>13:46</c:v>
                </c:pt>
                <c:pt idx="407">
                  <c:v>13:47</c:v>
                </c:pt>
                <c:pt idx="408">
                  <c:v>13:48</c:v>
                </c:pt>
                <c:pt idx="409">
                  <c:v>13:49</c:v>
                </c:pt>
                <c:pt idx="410">
                  <c:v>13:50</c:v>
                </c:pt>
                <c:pt idx="411">
                  <c:v>13:51</c:v>
                </c:pt>
                <c:pt idx="412">
                  <c:v>13:52</c:v>
                </c:pt>
                <c:pt idx="413">
                  <c:v>13:53</c:v>
                </c:pt>
                <c:pt idx="414">
                  <c:v>13:54</c:v>
                </c:pt>
                <c:pt idx="415">
                  <c:v>13:55</c:v>
                </c:pt>
                <c:pt idx="416">
                  <c:v>13:56</c:v>
                </c:pt>
                <c:pt idx="417">
                  <c:v>13:57</c:v>
                </c:pt>
                <c:pt idx="418">
                  <c:v>13:58</c:v>
                </c:pt>
                <c:pt idx="419">
                  <c:v>13:59</c:v>
                </c:pt>
                <c:pt idx="420">
                  <c:v>14:00</c:v>
                </c:pt>
                <c:pt idx="421">
                  <c:v>14:01</c:v>
                </c:pt>
                <c:pt idx="422">
                  <c:v>14:02</c:v>
                </c:pt>
                <c:pt idx="423">
                  <c:v>14:03</c:v>
                </c:pt>
                <c:pt idx="424">
                  <c:v>14:04</c:v>
                </c:pt>
                <c:pt idx="425">
                  <c:v>14:05</c:v>
                </c:pt>
                <c:pt idx="426">
                  <c:v>14:06</c:v>
                </c:pt>
                <c:pt idx="427">
                  <c:v>14:07</c:v>
                </c:pt>
                <c:pt idx="428">
                  <c:v>14:08</c:v>
                </c:pt>
                <c:pt idx="429">
                  <c:v>14:09</c:v>
                </c:pt>
                <c:pt idx="430">
                  <c:v>14:10</c:v>
                </c:pt>
                <c:pt idx="431">
                  <c:v>14:11</c:v>
                </c:pt>
                <c:pt idx="432">
                  <c:v>14:12</c:v>
                </c:pt>
                <c:pt idx="433">
                  <c:v>14:13</c:v>
                </c:pt>
                <c:pt idx="434">
                  <c:v>14:14</c:v>
                </c:pt>
                <c:pt idx="435">
                  <c:v>14:15</c:v>
                </c:pt>
                <c:pt idx="436">
                  <c:v>14:16</c:v>
                </c:pt>
                <c:pt idx="437">
                  <c:v>14:17</c:v>
                </c:pt>
                <c:pt idx="438">
                  <c:v>14:18</c:v>
                </c:pt>
                <c:pt idx="439">
                  <c:v>14:19</c:v>
                </c:pt>
                <c:pt idx="440">
                  <c:v>14:20</c:v>
                </c:pt>
                <c:pt idx="441">
                  <c:v>14:21</c:v>
                </c:pt>
                <c:pt idx="442">
                  <c:v>14:22</c:v>
                </c:pt>
                <c:pt idx="443">
                  <c:v>14:23</c:v>
                </c:pt>
                <c:pt idx="444">
                  <c:v>14:24</c:v>
                </c:pt>
                <c:pt idx="445">
                  <c:v>14:25</c:v>
                </c:pt>
                <c:pt idx="446">
                  <c:v>14:26</c:v>
                </c:pt>
                <c:pt idx="447">
                  <c:v>14:27</c:v>
                </c:pt>
                <c:pt idx="448">
                  <c:v>14:28</c:v>
                </c:pt>
                <c:pt idx="449">
                  <c:v>14:29</c:v>
                </c:pt>
                <c:pt idx="450">
                  <c:v>14:30</c:v>
                </c:pt>
                <c:pt idx="451">
                  <c:v>14:31</c:v>
                </c:pt>
                <c:pt idx="452">
                  <c:v>14:32</c:v>
                </c:pt>
                <c:pt idx="453">
                  <c:v>14:33</c:v>
                </c:pt>
                <c:pt idx="454">
                  <c:v>14:34</c:v>
                </c:pt>
                <c:pt idx="455">
                  <c:v>14:35</c:v>
                </c:pt>
                <c:pt idx="456">
                  <c:v>14:36</c:v>
                </c:pt>
                <c:pt idx="457">
                  <c:v>14:37</c:v>
                </c:pt>
                <c:pt idx="458">
                  <c:v>14:38</c:v>
                </c:pt>
                <c:pt idx="459">
                  <c:v>14:39</c:v>
                </c:pt>
                <c:pt idx="460">
                  <c:v>14:40</c:v>
                </c:pt>
                <c:pt idx="461">
                  <c:v>14:41</c:v>
                </c:pt>
                <c:pt idx="462">
                  <c:v>14:42</c:v>
                </c:pt>
                <c:pt idx="463">
                  <c:v>14:43</c:v>
                </c:pt>
                <c:pt idx="464">
                  <c:v>14:44</c:v>
                </c:pt>
                <c:pt idx="465">
                  <c:v>14:45</c:v>
                </c:pt>
                <c:pt idx="466">
                  <c:v>14:46</c:v>
                </c:pt>
                <c:pt idx="467">
                  <c:v>14:47</c:v>
                </c:pt>
                <c:pt idx="468">
                  <c:v>14:48</c:v>
                </c:pt>
                <c:pt idx="469">
                  <c:v>14:49</c:v>
                </c:pt>
                <c:pt idx="470">
                  <c:v>14:50</c:v>
                </c:pt>
                <c:pt idx="471">
                  <c:v>14:51</c:v>
                </c:pt>
                <c:pt idx="472">
                  <c:v>14:52</c:v>
                </c:pt>
                <c:pt idx="473">
                  <c:v>14:53</c:v>
                </c:pt>
                <c:pt idx="474">
                  <c:v>14:54</c:v>
                </c:pt>
                <c:pt idx="475">
                  <c:v>14:55</c:v>
                </c:pt>
                <c:pt idx="476">
                  <c:v>14:56</c:v>
                </c:pt>
                <c:pt idx="477">
                  <c:v>14:57</c:v>
                </c:pt>
                <c:pt idx="478">
                  <c:v>14:58</c:v>
                </c:pt>
                <c:pt idx="479">
                  <c:v>14:59</c:v>
                </c:pt>
                <c:pt idx="480">
                  <c:v>15:00</c:v>
                </c:pt>
                <c:pt idx="481">
                  <c:v>15:01</c:v>
                </c:pt>
                <c:pt idx="482">
                  <c:v>15:02</c:v>
                </c:pt>
                <c:pt idx="483">
                  <c:v>15:03</c:v>
                </c:pt>
                <c:pt idx="484">
                  <c:v>15:04</c:v>
                </c:pt>
                <c:pt idx="485">
                  <c:v>15:05</c:v>
                </c:pt>
                <c:pt idx="486">
                  <c:v>15:06</c:v>
                </c:pt>
                <c:pt idx="487">
                  <c:v>15:07</c:v>
                </c:pt>
                <c:pt idx="488">
                  <c:v>15:08</c:v>
                </c:pt>
                <c:pt idx="489">
                  <c:v>15:09</c:v>
                </c:pt>
                <c:pt idx="490">
                  <c:v>15:10</c:v>
                </c:pt>
                <c:pt idx="491">
                  <c:v>15:11</c:v>
                </c:pt>
                <c:pt idx="492">
                  <c:v>15:12</c:v>
                </c:pt>
                <c:pt idx="493">
                  <c:v>15:13</c:v>
                </c:pt>
                <c:pt idx="494">
                  <c:v>15:14</c:v>
                </c:pt>
                <c:pt idx="495">
                  <c:v>15:15</c:v>
                </c:pt>
                <c:pt idx="496">
                  <c:v>15:16</c:v>
                </c:pt>
                <c:pt idx="497">
                  <c:v>15:17</c:v>
                </c:pt>
                <c:pt idx="498">
                  <c:v>15:18</c:v>
                </c:pt>
                <c:pt idx="499">
                  <c:v>15:19</c:v>
                </c:pt>
                <c:pt idx="500">
                  <c:v>15:20</c:v>
                </c:pt>
                <c:pt idx="501">
                  <c:v>15:21</c:v>
                </c:pt>
                <c:pt idx="502">
                  <c:v>15:22</c:v>
                </c:pt>
                <c:pt idx="503">
                  <c:v>15:23</c:v>
                </c:pt>
                <c:pt idx="504">
                  <c:v>15:24</c:v>
                </c:pt>
                <c:pt idx="505">
                  <c:v>15:25</c:v>
                </c:pt>
                <c:pt idx="506">
                  <c:v>15:26</c:v>
                </c:pt>
                <c:pt idx="507">
                  <c:v>15:27</c:v>
                </c:pt>
                <c:pt idx="508">
                  <c:v>15:28</c:v>
                </c:pt>
                <c:pt idx="509">
                  <c:v>15:29</c:v>
                </c:pt>
                <c:pt idx="510">
                  <c:v>15:30</c:v>
                </c:pt>
                <c:pt idx="511">
                  <c:v>15:31</c:v>
                </c:pt>
                <c:pt idx="512">
                  <c:v>15:32</c:v>
                </c:pt>
                <c:pt idx="513">
                  <c:v>15:33</c:v>
                </c:pt>
                <c:pt idx="514">
                  <c:v>15:34</c:v>
                </c:pt>
                <c:pt idx="515">
                  <c:v>15:35</c:v>
                </c:pt>
                <c:pt idx="516">
                  <c:v>15:36</c:v>
                </c:pt>
                <c:pt idx="517">
                  <c:v>15:37</c:v>
                </c:pt>
                <c:pt idx="518">
                  <c:v>15:38</c:v>
                </c:pt>
                <c:pt idx="519">
                  <c:v>15:39</c:v>
                </c:pt>
                <c:pt idx="520">
                  <c:v>15:40</c:v>
                </c:pt>
                <c:pt idx="521">
                  <c:v>15:41</c:v>
                </c:pt>
                <c:pt idx="522">
                  <c:v>15:42</c:v>
                </c:pt>
                <c:pt idx="523">
                  <c:v>15:43</c:v>
                </c:pt>
                <c:pt idx="524">
                  <c:v>15:44</c:v>
                </c:pt>
                <c:pt idx="525">
                  <c:v>15:45</c:v>
                </c:pt>
                <c:pt idx="526">
                  <c:v>15:46</c:v>
                </c:pt>
                <c:pt idx="527">
                  <c:v>15:47</c:v>
                </c:pt>
                <c:pt idx="528">
                  <c:v>15:48</c:v>
                </c:pt>
                <c:pt idx="529">
                  <c:v>15:49</c:v>
                </c:pt>
                <c:pt idx="530">
                  <c:v>15:50</c:v>
                </c:pt>
                <c:pt idx="531">
                  <c:v>15:51</c:v>
                </c:pt>
                <c:pt idx="532">
                  <c:v>15:52</c:v>
                </c:pt>
                <c:pt idx="533">
                  <c:v>15:53</c:v>
                </c:pt>
                <c:pt idx="534">
                  <c:v>15:54</c:v>
                </c:pt>
                <c:pt idx="535">
                  <c:v>15:55</c:v>
                </c:pt>
                <c:pt idx="536">
                  <c:v>15:56</c:v>
                </c:pt>
                <c:pt idx="537">
                  <c:v>15:57</c:v>
                </c:pt>
                <c:pt idx="538">
                  <c:v>15:58</c:v>
                </c:pt>
                <c:pt idx="539">
                  <c:v>15:59</c:v>
                </c:pt>
                <c:pt idx="540">
                  <c:v>16:00</c:v>
                </c:pt>
                <c:pt idx="541">
                  <c:v>16:01</c:v>
                </c:pt>
                <c:pt idx="542">
                  <c:v>16:02</c:v>
                </c:pt>
                <c:pt idx="543">
                  <c:v>16:03</c:v>
                </c:pt>
                <c:pt idx="544">
                  <c:v>16:04</c:v>
                </c:pt>
                <c:pt idx="545">
                  <c:v>16:05</c:v>
                </c:pt>
                <c:pt idx="546">
                  <c:v>16:06</c:v>
                </c:pt>
                <c:pt idx="547">
                  <c:v>16:07</c:v>
                </c:pt>
                <c:pt idx="548">
                  <c:v>16:08</c:v>
                </c:pt>
                <c:pt idx="549">
                  <c:v>16:09</c:v>
                </c:pt>
                <c:pt idx="550">
                  <c:v>16:10</c:v>
                </c:pt>
                <c:pt idx="551">
                  <c:v>16:11</c:v>
                </c:pt>
                <c:pt idx="552">
                  <c:v>16:12</c:v>
                </c:pt>
                <c:pt idx="553">
                  <c:v>16:13</c:v>
                </c:pt>
                <c:pt idx="554">
                  <c:v>16:14</c:v>
                </c:pt>
                <c:pt idx="555">
                  <c:v>16:15</c:v>
                </c:pt>
                <c:pt idx="556">
                  <c:v>16:16</c:v>
                </c:pt>
                <c:pt idx="557">
                  <c:v>16:17</c:v>
                </c:pt>
                <c:pt idx="558">
                  <c:v>16:18</c:v>
                </c:pt>
                <c:pt idx="559">
                  <c:v>16:19</c:v>
                </c:pt>
                <c:pt idx="560">
                  <c:v>16:20</c:v>
                </c:pt>
                <c:pt idx="561">
                  <c:v>16:21</c:v>
                </c:pt>
                <c:pt idx="562">
                  <c:v>16:22</c:v>
                </c:pt>
                <c:pt idx="563">
                  <c:v>16:23</c:v>
                </c:pt>
                <c:pt idx="564">
                  <c:v>16:24</c:v>
                </c:pt>
                <c:pt idx="565">
                  <c:v>16:25</c:v>
                </c:pt>
                <c:pt idx="566">
                  <c:v>16:26</c:v>
                </c:pt>
                <c:pt idx="567">
                  <c:v>16:27</c:v>
                </c:pt>
                <c:pt idx="568">
                  <c:v>16:28</c:v>
                </c:pt>
                <c:pt idx="569">
                  <c:v>16:29</c:v>
                </c:pt>
                <c:pt idx="570">
                  <c:v>16:30</c:v>
                </c:pt>
                <c:pt idx="571">
                  <c:v>16:31</c:v>
                </c:pt>
                <c:pt idx="572">
                  <c:v>16:32</c:v>
                </c:pt>
                <c:pt idx="573">
                  <c:v>16:33</c:v>
                </c:pt>
                <c:pt idx="574">
                  <c:v>16:34</c:v>
                </c:pt>
                <c:pt idx="575">
                  <c:v>16:35</c:v>
                </c:pt>
                <c:pt idx="576">
                  <c:v>16:36</c:v>
                </c:pt>
                <c:pt idx="577">
                  <c:v>16:37</c:v>
                </c:pt>
                <c:pt idx="578">
                  <c:v>16:38</c:v>
                </c:pt>
                <c:pt idx="579">
                  <c:v>16:39</c:v>
                </c:pt>
                <c:pt idx="580">
                  <c:v>16:40</c:v>
                </c:pt>
                <c:pt idx="581">
                  <c:v>16:41</c:v>
                </c:pt>
                <c:pt idx="582">
                  <c:v>16:42</c:v>
                </c:pt>
                <c:pt idx="583">
                  <c:v>16:43</c:v>
                </c:pt>
                <c:pt idx="584">
                  <c:v>16:44</c:v>
                </c:pt>
                <c:pt idx="585">
                  <c:v>16:45</c:v>
                </c:pt>
                <c:pt idx="586">
                  <c:v>16:46</c:v>
                </c:pt>
                <c:pt idx="587">
                  <c:v>16:47</c:v>
                </c:pt>
                <c:pt idx="588">
                  <c:v>16:48</c:v>
                </c:pt>
                <c:pt idx="589">
                  <c:v>16:49</c:v>
                </c:pt>
                <c:pt idx="590">
                  <c:v>16:50</c:v>
                </c:pt>
                <c:pt idx="591">
                  <c:v>16:51</c:v>
                </c:pt>
                <c:pt idx="592">
                  <c:v>16:52</c:v>
                </c:pt>
                <c:pt idx="593">
                  <c:v>16:53</c:v>
                </c:pt>
                <c:pt idx="594">
                  <c:v>16:54</c:v>
                </c:pt>
                <c:pt idx="595">
                  <c:v>16:55</c:v>
                </c:pt>
                <c:pt idx="596">
                  <c:v>16:56</c:v>
                </c:pt>
                <c:pt idx="597">
                  <c:v>16:57</c:v>
                </c:pt>
                <c:pt idx="598">
                  <c:v>16:58</c:v>
                </c:pt>
                <c:pt idx="599">
                  <c:v>16:59</c:v>
                </c:pt>
                <c:pt idx="600">
                  <c:v>17:00</c:v>
                </c:pt>
              </c:strCache>
            </c:strRef>
          </c:cat>
          <c:val>
            <c:numRef>
              <c:f>'Figure 3'!$C$25:$C$625</c:f>
              <c:numCache>
                <c:formatCode>General</c:formatCode>
                <c:ptCount val="6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1221</c:v>
                </c:pt>
                <c:pt idx="43">
                  <c:v>650</c:v>
                </c:pt>
                <c:pt idx="44">
                  <c:v>95</c:v>
                </c:pt>
                <c:pt idx="45">
                  <c:v>0</c:v>
                </c:pt>
                <c:pt idx="46">
                  <c:v>0</c:v>
                </c:pt>
                <c:pt idx="47">
                  <c:v>97</c:v>
                </c:pt>
                <c:pt idx="48">
                  <c:v>481</c:v>
                </c:pt>
                <c:pt idx="49">
                  <c:v>221</c:v>
                </c:pt>
                <c:pt idx="50">
                  <c:v>1312</c:v>
                </c:pt>
                <c:pt idx="51">
                  <c:v>1124</c:v>
                </c:pt>
                <c:pt idx="52">
                  <c:v>3921</c:v>
                </c:pt>
                <c:pt idx="53">
                  <c:v>7394</c:v>
                </c:pt>
                <c:pt idx="54">
                  <c:v>8139</c:v>
                </c:pt>
                <c:pt idx="55">
                  <c:v>8465</c:v>
                </c:pt>
                <c:pt idx="56">
                  <c:v>8427</c:v>
                </c:pt>
                <c:pt idx="57">
                  <c:v>8379</c:v>
                </c:pt>
                <c:pt idx="58">
                  <c:v>9257</c:v>
                </c:pt>
                <c:pt idx="59">
                  <c:v>9133</c:v>
                </c:pt>
                <c:pt idx="60">
                  <c:v>8720</c:v>
                </c:pt>
                <c:pt idx="61">
                  <c:v>9128</c:v>
                </c:pt>
                <c:pt idx="62">
                  <c:v>8769</c:v>
                </c:pt>
                <c:pt idx="63">
                  <c:v>8725</c:v>
                </c:pt>
                <c:pt idx="64">
                  <c:v>9538</c:v>
                </c:pt>
                <c:pt idx="65">
                  <c:v>6921</c:v>
                </c:pt>
                <c:pt idx="66">
                  <c:v>7248</c:v>
                </c:pt>
                <c:pt idx="67">
                  <c:v>8957</c:v>
                </c:pt>
                <c:pt idx="68">
                  <c:v>9645</c:v>
                </c:pt>
                <c:pt idx="69">
                  <c:v>9816</c:v>
                </c:pt>
                <c:pt idx="70">
                  <c:v>8681</c:v>
                </c:pt>
                <c:pt idx="71">
                  <c:v>5996</c:v>
                </c:pt>
                <c:pt idx="72">
                  <c:v>9199</c:v>
                </c:pt>
                <c:pt idx="73">
                  <c:v>9955</c:v>
                </c:pt>
                <c:pt idx="74">
                  <c:v>9739</c:v>
                </c:pt>
                <c:pt idx="75">
                  <c:v>7377</c:v>
                </c:pt>
                <c:pt idx="76">
                  <c:v>8615</c:v>
                </c:pt>
                <c:pt idx="77">
                  <c:v>9929</c:v>
                </c:pt>
                <c:pt idx="78">
                  <c:v>10071</c:v>
                </c:pt>
                <c:pt idx="79">
                  <c:v>9952</c:v>
                </c:pt>
                <c:pt idx="80">
                  <c:v>9738</c:v>
                </c:pt>
                <c:pt idx="81">
                  <c:v>9944</c:v>
                </c:pt>
                <c:pt idx="82">
                  <c:v>5931</c:v>
                </c:pt>
                <c:pt idx="83">
                  <c:v>6306</c:v>
                </c:pt>
                <c:pt idx="84">
                  <c:v>9007</c:v>
                </c:pt>
                <c:pt idx="85">
                  <c:v>9858</c:v>
                </c:pt>
                <c:pt idx="86">
                  <c:v>9683</c:v>
                </c:pt>
                <c:pt idx="87">
                  <c:v>8877</c:v>
                </c:pt>
                <c:pt idx="88">
                  <c:v>6582</c:v>
                </c:pt>
                <c:pt idx="89">
                  <c:v>752</c:v>
                </c:pt>
                <c:pt idx="90">
                  <c:v>300</c:v>
                </c:pt>
                <c:pt idx="91">
                  <c:v>357</c:v>
                </c:pt>
                <c:pt idx="92">
                  <c:v>331</c:v>
                </c:pt>
                <c:pt idx="93">
                  <c:v>365</c:v>
                </c:pt>
                <c:pt idx="94">
                  <c:v>1093</c:v>
                </c:pt>
                <c:pt idx="95">
                  <c:v>235</c:v>
                </c:pt>
                <c:pt idx="96">
                  <c:v>379</c:v>
                </c:pt>
                <c:pt idx="97">
                  <c:v>95</c:v>
                </c:pt>
                <c:pt idx="98">
                  <c:v>743</c:v>
                </c:pt>
                <c:pt idx="99">
                  <c:v>46</c:v>
                </c:pt>
                <c:pt idx="100">
                  <c:v>483</c:v>
                </c:pt>
                <c:pt idx="101">
                  <c:v>22</c:v>
                </c:pt>
                <c:pt idx="102">
                  <c:v>381</c:v>
                </c:pt>
                <c:pt idx="103">
                  <c:v>0</c:v>
                </c:pt>
                <c:pt idx="104">
                  <c:v>19</c:v>
                </c:pt>
                <c:pt idx="105">
                  <c:v>0</c:v>
                </c:pt>
                <c:pt idx="106">
                  <c:v>0</c:v>
                </c:pt>
                <c:pt idx="107">
                  <c:v>0</c:v>
                </c:pt>
                <c:pt idx="108">
                  <c:v>0</c:v>
                </c:pt>
                <c:pt idx="109">
                  <c:v>12</c:v>
                </c:pt>
                <c:pt idx="110">
                  <c:v>0</c:v>
                </c:pt>
                <c:pt idx="111">
                  <c:v>0</c:v>
                </c:pt>
                <c:pt idx="112">
                  <c:v>493</c:v>
                </c:pt>
                <c:pt idx="113">
                  <c:v>95</c:v>
                </c:pt>
                <c:pt idx="114">
                  <c:v>180</c:v>
                </c:pt>
                <c:pt idx="115">
                  <c:v>0</c:v>
                </c:pt>
                <c:pt idx="116">
                  <c:v>293</c:v>
                </c:pt>
                <c:pt idx="117">
                  <c:v>37</c:v>
                </c:pt>
                <c:pt idx="118">
                  <c:v>20</c:v>
                </c:pt>
                <c:pt idx="119">
                  <c:v>167</c:v>
                </c:pt>
                <c:pt idx="120">
                  <c:v>8</c:v>
                </c:pt>
                <c:pt idx="121">
                  <c:v>34</c:v>
                </c:pt>
                <c:pt idx="122">
                  <c:v>431</c:v>
                </c:pt>
                <c:pt idx="123">
                  <c:v>0</c:v>
                </c:pt>
                <c:pt idx="124">
                  <c:v>45</c:v>
                </c:pt>
                <c:pt idx="125">
                  <c:v>0</c:v>
                </c:pt>
                <c:pt idx="126">
                  <c:v>0</c:v>
                </c:pt>
                <c:pt idx="127">
                  <c:v>0</c:v>
                </c:pt>
                <c:pt idx="128">
                  <c:v>398</c:v>
                </c:pt>
                <c:pt idx="129">
                  <c:v>0</c:v>
                </c:pt>
                <c:pt idx="130">
                  <c:v>0</c:v>
                </c:pt>
                <c:pt idx="131">
                  <c:v>0</c:v>
                </c:pt>
                <c:pt idx="132">
                  <c:v>0</c:v>
                </c:pt>
                <c:pt idx="133">
                  <c:v>0</c:v>
                </c:pt>
                <c:pt idx="134">
                  <c:v>0</c:v>
                </c:pt>
                <c:pt idx="135">
                  <c:v>0</c:v>
                </c:pt>
                <c:pt idx="136">
                  <c:v>0</c:v>
                </c:pt>
                <c:pt idx="137">
                  <c:v>0</c:v>
                </c:pt>
                <c:pt idx="138">
                  <c:v>0</c:v>
                </c:pt>
                <c:pt idx="139">
                  <c:v>0</c:v>
                </c:pt>
                <c:pt idx="140">
                  <c:v>0</c:v>
                </c:pt>
                <c:pt idx="141">
                  <c:v>10</c:v>
                </c:pt>
                <c:pt idx="142">
                  <c:v>0</c:v>
                </c:pt>
                <c:pt idx="143">
                  <c:v>0</c:v>
                </c:pt>
                <c:pt idx="144">
                  <c:v>0</c:v>
                </c:pt>
                <c:pt idx="145">
                  <c:v>0</c:v>
                </c:pt>
                <c:pt idx="146">
                  <c:v>0</c:v>
                </c:pt>
                <c:pt idx="147">
                  <c:v>0</c:v>
                </c:pt>
                <c:pt idx="148">
                  <c:v>0</c:v>
                </c:pt>
                <c:pt idx="149">
                  <c:v>0</c:v>
                </c:pt>
                <c:pt idx="150">
                  <c:v>5</c:v>
                </c:pt>
                <c:pt idx="151">
                  <c:v>0</c:v>
                </c:pt>
                <c:pt idx="152">
                  <c:v>0</c:v>
                </c:pt>
                <c:pt idx="153">
                  <c:v>0</c:v>
                </c:pt>
                <c:pt idx="154">
                  <c:v>0</c:v>
                </c:pt>
                <c:pt idx="155">
                  <c:v>0</c:v>
                </c:pt>
                <c:pt idx="156">
                  <c:v>0</c:v>
                </c:pt>
                <c:pt idx="157">
                  <c:v>539</c:v>
                </c:pt>
                <c:pt idx="158">
                  <c:v>1354</c:v>
                </c:pt>
                <c:pt idx="159">
                  <c:v>94</c:v>
                </c:pt>
                <c:pt idx="160">
                  <c:v>112</c:v>
                </c:pt>
                <c:pt idx="161">
                  <c:v>559</c:v>
                </c:pt>
                <c:pt idx="162">
                  <c:v>577</c:v>
                </c:pt>
                <c:pt idx="163">
                  <c:v>244</c:v>
                </c:pt>
                <c:pt idx="164">
                  <c:v>203</c:v>
                </c:pt>
                <c:pt idx="165">
                  <c:v>394</c:v>
                </c:pt>
                <c:pt idx="166">
                  <c:v>0</c:v>
                </c:pt>
                <c:pt idx="167">
                  <c:v>0</c:v>
                </c:pt>
                <c:pt idx="168">
                  <c:v>0</c:v>
                </c:pt>
                <c:pt idx="169">
                  <c:v>0</c:v>
                </c:pt>
                <c:pt idx="170">
                  <c:v>0</c:v>
                </c:pt>
                <c:pt idx="171">
                  <c:v>0</c:v>
                </c:pt>
                <c:pt idx="172">
                  <c:v>0</c:v>
                </c:pt>
                <c:pt idx="173">
                  <c:v>0</c:v>
                </c:pt>
                <c:pt idx="174">
                  <c:v>0</c:v>
                </c:pt>
                <c:pt idx="175">
                  <c:v>382</c:v>
                </c:pt>
                <c:pt idx="176">
                  <c:v>20</c:v>
                </c:pt>
                <c:pt idx="177">
                  <c:v>373</c:v>
                </c:pt>
                <c:pt idx="178">
                  <c:v>33</c:v>
                </c:pt>
                <c:pt idx="179">
                  <c:v>49</c:v>
                </c:pt>
                <c:pt idx="180">
                  <c:v>234</c:v>
                </c:pt>
                <c:pt idx="181">
                  <c:v>0</c:v>
                </c:pt>
                <c:pt idx="182">
                  <c:v>343</c:v>
                </c:pt>
                <c:pt idx="183">
                  <c:v>5</c:v>
                </c:pt>
                <c:pt idx="184">
                  <c:v>13</c:v>
                </c:pt>
                <c:pt idx="185">
                  <c:v>160</c:v>
                </c:pt>
                <c:pt idx="186">
                  <c:v>0</c:v>
                </c:pt>
                <c:pt idx="187">
                  <c:v>79</c:v>
                </c:pt>
                <c:pt idx="188">
                  <c:v>72</c:v>
                </c:pt>
                <c:pt idx="189">
                  <c:v>99</c:v>
                </c:pt>
                <c:pt idx="190">
                  <c:v>56</c:v>
                </c:pt>
                <c:pt idx="191">
                  <c:v>1156</c:v>
                </c:pt>
                <c:pt idx="192">
                  <c:v>521</c:v>
                </c:pt>
                <c:pt idx="193">
                  <c:v>0</c:v>
                </c:pt>
                <c:pt idx="194">
                  <c:v>1</c:v>
                </c:pt>
                <c:pt idx="195">
                  <c:v>11</c:v>
                </c:pt>
                <c:pt idx="196">
                  <c:v>274</c:v>
                </c:pt>
                <c:pt idx="197">
                  <c:v>1460</c:v>
                </c:pt>
                <c:pt idx="198">
                  <c:v>2188</c:v>
                </c:pt>
                <c:pt idx="199">
                  <c:v>1836</c:v>
                </c:pt>
                <c:pt idx="200">
                  <c:v>991</c:v>
                </c:pt>
                <c:pt idx="201">
                  <c:v>46</c:v>
                </c:pt>
                <c:pt idx="202">
                  <c:v>6</c:v>
                </c:pt>
                <c:pt idx="203">
                  <c:v>77</c:v>
                </c:pt>
                <c:pt idx="204">
                  <c:v>39</c:v>
                </c:pt>
                <c:pt idx="205">
                  <c:v>14</c:v>
                </c:pt>
                <c:pt idx="206">
                  <c:v>10</c:v>
                </c:pt>
                <c:pt idx="207">
                  <c:v>0</c:v>
                </c:pt>
                <c:pt idx="208">
                  <c:v>4</c:v>
                </c:pt>
                <c:pt idx="209">
                  <c:v>7</c:v>
                </c:pt>
                <c:pt idx="210">
                  <c:v>0</c:v>
                </c:pt>
                <c:pt idx="211">
                  <c:v>3</c:v>
                </c:pt>
                <c:pt idx="212">
                  <c:v>0</c:v>
                </c:pt>
                <c:pt idx="213">
                  <c:v>16</c:v>
                </c:pt>
                <c:pt idx="214">
                  <c:v>3</c:v>
                </c:pt>
                <c:pt idx="215">
                  <c:v>29</c:v>
                </c:pt>
                <c:pt idx="216">
                  <c:v>32</c:v>
                </c:pt>
                <c:pt idx="217">
                  <c:v>71</c:v>
                </c:pt>
                <c:pt idx="218">
                  <c:v>92</c:v>
                </c:pt>
                <c:pt idx="219">
                  <c:v>45</c:v>
                </c:pt>
                <c:pt idx="220">
                  <c:v>19</c:v>
                </c:pt>
                <c:pt idx="221">
                  <c:v>63</c:v>
                </c:pt>
                <c:pt idx="222">
                  <c:v>123</c:v>
                </c:pt>
                <c:pt idx="223">
                  <c:v>133</c:v>
                </c:pt>
                <c:pt idx="224">
                  <c:v>74</c:v>
                </c:pt>
                <c:pt idx="225">
                  <c:v>11</c:v>
                </c:pt>
                <c:pt idx="226">
                  <c:v>7</c:v>
                </c:pt>
                <c:pt idx="227">
                  <c:v>8</c:v>
                </c:pt>
                <c:pt idx="228">
                  <c:v>0</c:v>
                </c:pt>
                <c:pt idx="229">
                  <c:v>0</c:v>
                </c:pt>
                <c:pt idx="230">
                  <c:v>0</c:v>
                </c:pt>
                <c:pt idx="231">
                  <c:v>0</c:v>
                </c:pt>
                <c:pt idx="232">
                  <c:v>0</c:v>
                </c:pt>
                <c:pt idx="233">
                  <c:v>0</c:v>
                </c:pt>
                <c:pt idx="234">
                  <c:v>0</c:v>
                </c:pt>
                <c:pt idx="235">
                  <c:v>0</c:v>
                </c:pt>
                <c:pt idx="236">
                  <c:v>8</c:v>
                </c:pt>
                <c:pt idx="237">
                  <c:v>10</c:v>
                </c:pt>
                <c:pt idx="238">
                  <c:v>143</c:v>
                </c:pt>
                <c:pt idx="239">
                  <c:v>21</c:v>
                </c:pt>
                <c:pt idx="240">
                  <c:v>42</c:v>
                </c:pt>
                <c:pt idx="241">
                  <c:v>1010</c:v>
                </c:pt>
                <c:pt idx="242">
                  <c:v>1010</c:v>
                </c:pt>
                <c:pt idx="243">
                  <c:v>398</c:v>
                </c:pt>
                <c:pt idx="244">
                  <c:v>1217</c:v>
                </c:pt>
                <c:pt idx="245">
                  <c:v>707</c:v>
                </c:pt>
                <c:pt idx="246">
                  <c:v>1112</c:v>
                </c:pt>
                <c:pt idx="247">
                  <c:v>339</c:v>
                </c:pt>
                <c:pt idx="248">
                  <c:v>612</c:v>
                </c:pt>
                <c:pt idx="249">
                  <c:v>658</c:v>
                </c:pt>
                <c:pt idx="250">
                  <c:v>1023</c:v>
                </c:pt>
                <c:pt idx="251">
                  <c:v>1068</c:v>
                </c:pt>
                <c:pt idx="252">
                  <c:v>835</c:v>
                </c:pt>
                <c:pt idx="253">
                  <c:v>958</c:v>
                </c:pt>
                <c:pt idx="254">
                  <c:v>1035</c:v>
                </c:pt>
                <c:pt idx="255">
                  <c:v>772</c:v>
                </c:pt>
                <c:pt idx="256">
                  <c:v>322</c:v>
                </c:pt>
                <c:pt idx="257">
                  <c:v>1032</c:v>
                </c:pt>
                <c:pt idx="258">
                  <c:v>618</c:v>
                </c:pt>
                <c:pt idx="259">
                  <c:v>771</c:v>
                </c:pt>
                <c:pt idx="260">
                  <c:v>1211</c:v>
                </c:pt>
                <c:pt idx="261">
                  <c:v>272</c:v>
                </c:pt>
                <c:pt idx="262">
                  <c:v>0</c:v>
                </c:pt>
                <c:pt idx="263">
                  <c:v>4</c:v>
                </c:pt>
                <c:pt idx="264">
                  <c:v>54</c:v>
                </c:pt>
                <c:pt idx="265">
                  <c:v>22</c:v>
                </c:pt>
                <c:pt idx="266">
                  <c:v>2</c:v>
                </c:pt>
                <c:pt idx="267">
                  <c:v>0</c:v>
                </c:pt>
                <c:pt idx="268">
                  <c:v>41</c:v>
                </c:pt>
                <c:pt idx="269">
                  <c:v>73</c:v>
                </c:pt>
                <c:pt idx="270">
                  <c:v>24</c:v>
                </c:pt>
                <c:pt idx="271">
                  <c:v>10</c:v>
                </c:pt>
                <c:pt idx="272">
                  <c:v>5</c:v>
                </c:pt>
                <c:pt idx="273">
                  <c:v>28</c:v>
                </c:pt>
                <c:pt idx="274">
                  <c:v>56</c:v>
                </c:pt>
                <c:pt idx="275">
                  <c:v>57</c:v>
                </c:pt>
                <c:pt idx="276">
                  <c:v>95</c:v>
                </c:pt>
                <c:pt idx="277">
                  <c:v>29</c:v>
                </c:pt>
                <c:pt idx="278">
                  <c:v>98</c:v>
                </c:pt>
                <c:pt idx="279">
                  <c:v>0</c:v>
                </c:pt>
                <c:pt idx="280">
                  <c:v>354</c:v>
                </c:pt>
                <c:pt idx="281">
                  <c:v>1527</c:v>
                </c:pt>
                <c:pt idx="282">
                  <c:v>269</c:v>
                </c:pt>
                <c:pt idx="283">
                  <c:v>663</c:v>
                </c:pt>
                <c:pt idx="284">
                  <c:v>1077</c:v>
                </c:pt>
                <c:pt idx="285">
                  <c:v>265</c:v>
                </c:pt>
                <c:pt idx="286">
                  <c:v>383</c:v>
                </c:pt>
                <c:pt idx="287">
                  <c:v>171</c:v>
                </c:pt>
                <c:pt idx="288">
                  <c:v>160</c:v>
                </c:pt>
                <c:pt idx="289">
                  <c:v>1244</c:v>
                </c:pt>
                <c:pt idx="290">
                  <c:v>724</c:v>
                </c:pt>
                <c:pt idx="291">
                  <c:v>243</c:v>
                </c:pt>
                <c:pt idx="292">
                  <c:v>1120</c:v>
                </c:pt>
                <c:pt idx="293">
                  <c:v>954</c:v>
                </c:pt>
                <c:pt idx="294">
                  <c:v>232</c:v>
                </c:pt>
                <c:pt idx="295">
                  <c:v>1051</c:v>
                </c:pt>
                <c:pt idx="296">
                  <c:v>430</c:v>
                </c:pt>
                <c:pt idx="297">
                  <c:v>432</c:v>
                </c:pt>
                <c:pt idx="298">
                  <c:v>1398</c:v>
                </c:pt>
                <c:pt idx="299">
                  <c:v>1420</c:v>
                </c:pt>
                <c:pt idx="300">
                  <c:v>351</c:v>
                </c:pt>
                <c:pt idx="301">
                  <c:v>482</c:v>
                </c:pt>
                <c:pt idx="302">
                  <c:v>4</c:v>
                </c:pt>
                <c:pt idx="303">
                  <c:v>12</c:v>
                </c:pt>
                <c:pt idx="304">
                  <c:v>32</c:v>
                </c:pt>
                <c:pt idx="305">
                  <c:v>130</c:v>
                </c:pt>
                <c:pt idx="306">
                  <c:v>5</c:v>
                </c:pt>
                <c:pt idx="307">
                  <c:v>17</c:v>
                </c:pt>
                <c:pt idx="308">
                  <c:v>56</c:v>
                </c:pt>
                <c:pt idx="309">
                  <c:v>455</c:v>
                </c:pt>
                <c:pt idx="310">
                  <c:v>1080</c:v>
                </c:pt>
                <c:pt idx="311">
                  <c:v>104</c:v>
                </c:pt>
                <c:pt idx="312">
                  <c:v>0</c:v>
                </c:pt>
                <c:pt idx="313">
                  <c:v>53</c:v>
                </c:pt>
                <c:pt idx="314">
                  <c:v>16</c:v>
                </c:pt>
                <c:pt idx="315">
                  <c:v>0</c:v>
                </c:pt>
                <c:pt idx="316">
                  <c:v>42</c:v>
                </c:pt>
                <c:pt idx="317">
                  <c:v>20</c:v>
                </c:pt>
                <c:pt idx="318">
                  <c:v>33</c:v>
                </c:pt>
                <c:pt idx="319">
                  <c:v>15</c:v>
                </c:pt>
                <c:pt idx="320">
                  <c:v>8</c:v>
                </c:pt>
                <c:pt idx="321">
                  <c:v>7</c:v>
                </c:pt>
                <c:pt idx="322">
                  <c:v>69</c:v>
                </c:pt>
                <c:pt idx="323">
                  <c:v>27</c:v>
                </c:pt>
                <c:pt idx="324">
                  <c:v>0</c:v>
                </c:pt>
                <c:pt idx="325">
                  <c:v>2</c:v>
                </c:pt>
                <c:pt idx="326">
                  <c:v>13</c:v>
                </c:pt>
                <c:pt idx="327">
                  <c:v>0</c:v>
                </c:pt>
                <c:pt idx="328">
                  <c:v>0</c:v>
                </c:pt>
                <c:pt idx="329">
                  <c:v>0</c:v>
                </c:pt>
                <c:pt idx="330">
                  <c:v>0</c:v>
                </c:pt>
                <c:pt idx="331">
                  <c:v>29</c:v>
                </c:pt>
                <c:pt idx="332">
                  <c:v>0</c:v>
                </c:pt>
                <c:pt idx="333">
                  <c:v>15</c:v>
                </c:pt>
                <c:pt idx="334">
                  <c:v>0</c:v>
                </c:pt>
                <c:pt idx="335">
                  <c:v>0</c:v>
                </c:pt>
                <c:pt idx="336">
                  <c:v>41</c:v>
                </c:pt>
                <c:pt idx="337">
                  <c:v>164</c:v>
                </c:pt>
                <c:pt idx="338">
                  <c:v>233</c:v>
                </c:pt>
                <c:pt idx="339">
                  <c:v>2</c:v>
                </c:pt>
                <c:pt idx="340">
                  <c:v>249</c:v>
                </c:pt>
                <c:pt idx="341">
                  <c:v>1435</c:v>
                </c:pt>
                <c:pt idx="342">
                  <c:v>592</c:v>
                </c:pt>
                <c:pt idx="343">
                  <c:v>0</c:v>
                </c:pt>
                <c:pt idx="344">
                  <c:v>0</c:v>
                </c:pt>
                <c:pt idx="345">
                  <c:v>750</c:v>
                </c:pt>
                <c:pt idx="346">
                  <c:v>839</c:v>
                </c:pt>
                <c:pt idx="347">
                  <c:v>679</c:v>
                </c:pt>
                <c:pt idx="348">
                  <c:v>625</c:v>
                </c:pt>
                <c:pt idx="349">
                  <c:v>744</c:v>
                </c:pt>
                <c:pt idx="350">
                  <c:v>349</c:v>
                </c:pt>
                <c:pt idx="351">
                  <c:v>744</c:v>
                </c:pt>
                <c:pt idx="352">
                  <c:v>0</c:v>
                </c:pt>
                <c:pt idx="353">
                  <c:v>0</c:v>
                </c:pt>
                <c:pt idx="354">
                  <c:v>0</c:v>
                </c:pt>
                <c:pt idx="355">
                  <c:v>367</c:v>
                </c:pt>
                <c:pt idx="356">
                  <c:v>47</c:v>
                </c:pt>
                <c:pt idx="357">
                  <c:v>0</c:v>
                </c:pt>
                <c:pt idx="358">
                  <c:v>0</c:v>
                </c:pt>
                <c:pt idx="359">
                  <c:v>0</c:v>
                </c:pt>
                <c:pt idx="360">
                  <c:v>0</c:v>
                </c:pt>
                <c:pt idx="361">
                  <c:v>0</c:v>
                </c:pt>
                <c:pt idx="362">
                  <c:v>0</c:v>
                </c:pt>
                <c:pt idx="363">
                  <c:v>0</c:v>
                </c:pt>
                <c:pt idx="364">
                  <c:v>0</c:v>
                </c:pt>
                <c:pt idx="365">
                  <c:v>0</c:v>
                </c:pt>
                <c:pt idx="366">
                  <c:v>0</c:v>
                </c:pt>
                <c:pt idx="367">
                  <c:v>0</c:v>
                </c:pt>
                <c:pt idx="368">
                  <c:v>6</c:v>
                </c:pt>
                <c:pt idx="369">
                  <c:v>0</c:v>
                </c:pt>
                <c:pt idx="370">
                  <c:v>0</c:v>
                </c:pt>
                <c:pt idx="371">
                  <c:v>0</c:v>
                </c:pt>
                <c:pt idx="372">
                  <c:v>10</c:v>
                </c:pt>
                <c:pt idx="373">
                  <c:v>0</c:v>
                </c:pt>
                <c:pt idx="374">
                  <c:v>0</c:v>
                </c:pt>
                <c:pt idx="375">
                  <c:v>0</c:v>
                </c:pt>
                <c:pt idx="376">
                  <c:v>0</c:v>
                </c:pt>
                <c:pt idx="377">
                  <c:v>0</c:v>
                </c:pt>
                <c:pt idx="378">
                  <c:v>10</c:v>
                </c:pt>
                <c:pt idx="379">
                  <c:v>0</c:v>
                </c:pt>
                <c:pt idx="380">
                  <c:v>6</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16</c:v>
                </c:pt>
                <c:pt idx="408">
                  <c:v>0</c:v>
                </c:pt>
                <c:pt idx="409">
                  <c:v>0</c:v>
                </c:pt>
                <c:pt idx="410">
                  <c:v>0</c:v>
                </c:pt>
                <c:pt idx="411">
                  <c:v>0</c:v>
                </c:pt>
                <c:pt idx="412">
                  <c:v>0</c:v>
                </c:pt>
                <c:pt idx="413">
                  <c:v>257</c:v>
                </c:pt>
                <c:pt idx="414">
                  <c:v>758</c:v>
                </c:pt>
                <c:pt idx="415">
                  <c:v>214</c:v>
                </c:pt>
                <c:pt idx="416">
                  <c:v>979</c:v>
                </c:pt>
                <c:pt idx="417">
                  <c:v>74</c:v>
                </c:pt>
                <c:pt idx="418">
                  <c:v>1076</c:v>
                </c:pt>
                <c:pt idx="419">
                  <c:v>500</c:v>
                </c:pt>
                <c:pt idx="420">
                  <c:v>55</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111</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174</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4</c:v>
                </c:pt>
                <c:pt idx="513">
                  <c:v>0</c:v>
                </c:pt>
                <c:pt idx="514">
                  <c:v>0</c:v>
                </c:pt>
                <c:pt idx="515">
                  <c:v>0</c:v>
                </c:pt>
                <c:pt idx="516">
                  <c:v>36</c:v>
                </c:pt>
                <c:pt idx="517">
                  <c:v>5</c:v>
                </c:pt>
                <c:pt idx="518">
                  <c:v>394</c:v>
                </c:pt>
                <c:pt idx="519">
                  <c:v>0</c:v>
                </c:pt>
                <c:pt idx="520">
                  <c:v>0</c:v>
                </c:pt>
                <c:pt idx="521">
                  <c:v>0</c:v>
                </c:pt>
                <c:pt idx="522">
                  <c:v>0</c:v>
                </c:pt>
                <c:pt idx="523">
                  <c:v>494</c:v>
                </c:pt>
                <c:pt idx="524">
                  <c:v>835</c:v>
                </c:pt>
                <c:pt idx="525">
                  <c:v>554</c:v>
                </c:pt>
                <c:pt idx="526">
                  <c:v>1117</c:v>
                </c:pt>
                <c:pt idx="527">
                  <c:v>399</c:v>
                </c:pt>
                <c:pt idx="528">
                  <c:v>193</c:v>
                </c:pt>
                <c:pt idx="529">
                  <c:v>36</c:v>
                </c:pt>
                <c:pt idx="530">
                  <c:v>0</c:v>
                </c:pt>
                <c:pt idx="531">
                  <c:v>0</c:v>
                </c:pt>
                <c:pt idx="532">
                  <c:v>0</c:v>
                </c:pt>
                <c:pt idx="533">
                  <c:v>0</c:v>
                </c:pt>
                <c:pt idx="534">
                  <c:v>0</c:v>
                </c:pt>
                <c:pt idx="535">
                  <c:v>0</c:v>
                </c:pt>
                <c:pt idx="536">
                  <c:v>0</c:v>
                </c:pt>
                <c:pt idx="537">
                  <c:v>0</c:v>
                </c:pt>
                <c:pt idx="538">
                  <c:v>0</c:v>
                </c:pt>
                <c:pt idx="539">
                  <c:v>6</c:v>
                </c:pt>
                <c:pt idx="540">
                  <c:v>0</c:v>
                </c:pt>
                <c:pt idx="541">
                  <c:v>10</c:v>
                </c:pt>
                <c:pt idx="542">
                  <c:v>0</c:v>
                </c:pt>
                <c:pt idx="543">
                  <c:v>0</c:v>
                </c:pt>
                <c:pt idx="544">
                  <c:v>548</c:v>
                </c:pt>
                <c:pt idx="545">
                  <c:v>334</c:v>
                </c:pt>
                <c:pt idx="546">
                  <c:v>381</c:v>
                </c:pt>
                <c:pt idx="547">
                  <c:v>1577</c:v>
                </c:pt>
                <c:pt idx="548">
                  <c:v>145</c:v>
                </c:pt>
                <c:pt idx="549">
                  <c:v>188</c:v>
                </c:pt>
                <c:pt idx="550">
                  <c:v>359</c:v>
                </c:pt>
                <c:pt idx="551">
                  <c:v>1229</c:v>
                </c:pt>
                <c:pt idx="552">
                  <c:v>375</c:v>
                </c:pt>
                <c:pt idx="553">
                  <c:v>283</c:v>
                </c:pt>
                <c:pt idx="554">
                  <c:v>116</c:v>
                </c:pt>
                <c:pt idx="555">
                  <c:v>921</c:v>
                </c:pt>
                <c:pt idx="556">
                  <c:v>494</c:v>
                </c:pt>
                <c:pt idx="557">
                  <c:v>580</c:v>
                </c:pt>
                <c:pt idx="558">
                  <c:v>636</c:v>
                </c:pt>
                <c:pt idx="559">
                  <c:v>903</c:v>
                </c:pt>
                <c:pt idx="560">
                  <c:v>208</c:v>
                </c:pt>
                <c:pt idx="561">
                  <c:v>203</c:v>
                </c:pt>
                <c:pt idx="562">
                  <c:v>668</c:v>
                </c:pt>
                <c:pt idx="563">
                  <c:v>86</c:v>
                </c:pt>
                <c:pt idx="564">
                  <c:v>734</c:v>
                </c:pt>
                <c:pt idx="565">
                  <c:v>24</c:v>
                </c:pt>
                <c:pt idx="566">
                  <c:v>84</c:v>
                </c:pt>
                <c:pt idx="567">
                  <c:v>0</c:v>
                </c:pt>
                <c:pt idx="568">
                  <c:v>12</c:v>
                </c:pt>
                <c:pt idx="569">
                  <c:v>29</c:v>
                </c:pt>
                <c:pt idx="570">
                  <c:v>797</c:v>
                </c:pt>
                <c:pt idx="571">
                  <c:v>462</c:v>
                </c:pt>
                <c:pt idx="572">
                  <c:v>1101</c:v>
                </c:pt>
                <c:pt idx="573">
                  <c:v>1571</c:v>
                </c:pt>
                <c:pt idx="574">
                  <c:v>556</c:v>
                </c:pt>
                <c:pt idx="575">
                  <c:v>820</c:v>
                </c:pt>
                <c:pt idx="576">
                  <c:v>988</c:v>
                </c:pt>
                <c:pt idx="577">
                  <c:v>1345</c:v>
                </c:pt>
                <c:pt idx="578">
                  <c:v>1200</c:v>
                </c:pt>
                <c:pt idx="579">
                  <c:v>145</c:v>
                </c:pt>
                <c:pt idx="580">
                  <c:v>241</c:v>
                </c:pt>
                <c:pt idx="581">
                  <c:v>85</c:v>
                </c:pt>
                <c:pt idx="582">
                  <c:v>609</c:v>
                </c:pt>
                <c:pt idx="583">
                  <c:v>1103</c:v>
                </c:pt>
                <c:pt idx="584">
                  <c:v>172</c:v>
                </c:pt>
                <c:pt idx="585">
                  <c:v>125</c:v>
                </c:pt>
                <c:pt idx="586">
                  <c:v>92</c:v>
                </c:pt>
                <c:pt idx="587">
                  <c:v>53</c:v>
                </c:pt>
                <c:pt idx="588">
                  <c:v>598</c:v>
                </c:pt>
                <c:pt idx="589">
                  <c:v>1750</c:v>
                </c:pt>
                <c:pt idx="590">
                  <c:v>310</c:v>
                </c:pt>
                <c:pt idx="591">
                  <c:v>141</c:v>
                </c:pt>
                <c:pt idx="592">
                  <c:v>150</c:v>
                </c:pt>
                <c:pt idx="593">
                  <c:v>217</c:v>
                </c:pt>
                <c:pt idx="594">
                  <c:v>820</c:v>
                </c:pt>
                <c:pt idx="595">
                  <c:v>1132</c:v>
                </c:pt>
                <c:pt idx="596">
                  <c:v>891</c:v>
                </c:pt>
                <c:pt idx="597">
                  <c:v>827</c:v>
                </c:pt>
                <c:pt idx="598">
                  <c:v>0</c:v>
                </c:pt>
                <c:pt idx="599">
                  <c:v>43</c:v>
                </c:pt>
                <c:pt idx="600">
                  <c:v>135</c:v>
                </c:pt>
              </c:numCache>
            </c:numRef>
          </c:val>
          <c:smooth val="0"/>
        </c:ser>
        <c:ser>
          <c:idx val="3"/>
          <c:order val="3"/>
          <c:spPr>
            <a:ln>
              <a:solidFill>
                <a:schemeClr val="tx1"/>
              </a:solidFill>
            </a:ln>
          </c:spPr>
          <c:marker>
            <c:symbol val="none"/>
          </c:marker>
          <c:cat>
            <c:strRef>
              <c:f>'Figure 3'!$B$25:$B$625</c:f>
              <c:strCache>
                <c:ptCount val="601"/>
                <c:pt idx="0">
                  <c:v>7:00</c:v>
                </c:pt>
                <c:pt idx="1">
                  <c:v>7:01</c:v>
                </c:pt>
                <c:pt idx="2">
                  <c:v>7:02</c:v>
                </c:pt>
                <c:pt idx="3">
                  <c:v>7:03</c:v>
                </c:pt>
                <c:pt idx="4">
                  <c:v>7:04</c:v>
                </c:pt>
                <c:pt idx="5">
                  <c:v>7:05</c:v>
                </c:pt>
                <c:pt idx="6">
                  <c:v>7:06</c:v>
                </c:pt>
                <c:pt idx="7">
                  <c:v>7:07</c:v>
                </c:pt>
                <c:pt idx="8">
                  <c:v>7:08</c:v>
                </c:pt>
                <c:pt idx="9">
                  <c:v>7:09</c:v>
                </c:pt>
                <c:pt idx="10">
                  <c:v>7:10</c:v>
                </c:pt>
                <c:pt idx="11">
                  <c:v>7:11</c:v>
                </c:pt>
                <c:pt idx="12">
                  <c:v>7:12</c:v>
                </c:pt>
                <c:pt idx="13">
                  <c:v>7:13</c:v>
                </c:pt>
                <c:pt idx="14">
                  <c:v>7:14</c:v>
                </c:pt>
                <c:pt idx="15">
                  <c:v>7:15</c:v>
                </c:pt>
                <c:pt idx="16">
                  <c:v>7:16</c:v>
                </c:pt>
                <c:pt idx="17">
                  <c:v>7:17</c:v>
                </c:pt>
                <c:pt idx="18">
                  <c:v>7:18</c:v>
                </c:pt>
                <c:pt idx="19">
                  <c:v>7:19</c:v>
                </c:pt>
                <c:pt idx="20">
                  <c:v>7:20</c:v>
                </c:pt>
                <c:pt idx="21">
                  <c:v>7:21</c:v>
                </c:pt>
                <c:pt idx="22">
                  <c:v>7:22</c:v>
                </c:pt>
                <c:pt idx="23">
                  <c:v>7:23</c:v>
                </c:pt>
                <c:pt idx="24">
                  <c:v>7:24</c:v>
                </c:pt>
                <c:pt idx="25">
                  <c:v>7:25</c:v>
                </c:pt>
                <c:pt idx="26">
                  <c:v>7:26</c:v>
                </c:pt>
                <c:pt idx="27">
                  <c:v>7:27</c:v>
                </c:pt>
                <c:pt idx="28">
                  <c:v>7:28</c:v>
                </c:pt>
                <c:pt idx="29">
                  <c:v>7:29</c:v>
                </c:pt>
                <c:pt idx="30">
                  <c:v>7:30</c:v>
                </c:pt>
                <c:pt idx="31">
                  <c:v>7:31</c:v>
                </c:pt>
                <c:pt idx="32">
                  <c:v>7:32</c:v>
                </c:pt>
                <c:pt idx="33">
                  <c:v>7:33</c:v>
                </c:pt>
                <c:pt idx="34">
                  <c:v>7:34</c:v>
                </c:pt>
                <c:pt idx="35">
                  <c:v>7:35</c:v>
                </c:pt>
                <c:pt idx="36">
                  <c:v>7:36</c:v>
                </c:pt>
                <c:pt idx="37">
                  <c:v>7:37</c:v>
                </c:pt>
                <c:pt idx="38">
                  <c:v>7:38</c:v>
                </c:pt>
                <c:pt idx="39">
                  <c:v>7:39</c:v>
                </c:pt>
                <c:pt idx="40">
                  <c:v>7:40</c:v>
                </c:pt>
                <c:pt idx="41">
                  <c:v>7:41</c:v>
                </c:pt>
                <c:pt idx="42">
                  <c:v>7:42</c:v>
                </c:pt>
                <c:pt idx="43">
                  <c:v>7:43</c:v>
                </c:pt>
                <c:pt idx="44">
                  <c:v>7:44</c:v>
                </c:pt>
                <c:pt idx="45">
                  <c:v>7:45</c:v>
                </c:pt>
                <c:pt idx="46">
                  <c:v>7:46</c:v>
                </c:pt>
                <c:pt idx="47">
                  <c:v>7:47</c:v>
                </c:pt>
                <c:pt idx="48">
                  <c:v>7:48</c:v>
                </c:pt>
                <c:pt idx="49">
                  <c:v>7:49</c:v>
                </c:pt>
                <c:pt idx="50">
                  <c:v>7:50</c:v>
                </c:pt>
                <c:pt idx="51">
                  <c:v>7:51</c:v>
                </c:pt>
                <c:pt idx="52">
                  <c:v>7:52</c:v>
                </c:pt>
                <c:pt idx="53">
                  <c:v>7:53</c:v>
                </c:pt>
                <c:pt idx="54">
                  <c:v>7:54</c:v>
                </c:pt>
                <c:pt idx="55">
                  <c:v>7:55</c:v>
                </c:pt>
                <c:pt idx="56">
                  <c:v>7:56</c:v>
                </c:pt>
                <c:pt idx="57">
                  <c:v>7:57</c:v>
                </c:pt>
                <c:pt idx="58">
                  <c:v>7:58</c:v>
                </c:pt>
                <c:pt idx="59">
                  <c:v>7:59</c:v>
                </c:pt>
                <c:pt idx="60">
                  <c:v>8:00</c:v>
                </c:pt>
                <c:pt idx="61">
                  <c:v>8:01</c:v>
                </c:pt>
                <c:pt idx="62">
                  <c:v>8:02</c:v>
                </c:pt>
                <c:pt idx="63">
                  <c:v>8:03</c:v>
                </c:pt>
                <c:pt idx="64">
                  <c:v>8:04</c:v>
                </c:pt>
                <c:pt idx="65">
                  <c:v>8:05</c:v>
                </c:pt>
                <c:pt idx="66">
                  <c:v>8:06</c:v>
                </c:pt>
                <c:pt idx="67">
                  <c:v>8:07</c:v>
                </c:pt>
                <c:pt idx="68">
                  <c:v>8:08</c:v>
                </c:pt>
                <c:pt idx="69">
                  <c:v>8:09</c:v>
                </c:pt>
                <c:pt idx="70">
                  <c:v>8:10</c:v>
                </c:pt>
                <c:pt idx="71">
                  <c:v>8:11</c:v>
                </c:pt>
                <c:pt idx="72">
                  <c:v>8:12</c:v>
                </c:pt>
                <c:pt idx="73">
                  <c:v>8:13</c:v>
                </c:pt>
                <c:pt idx="74">
                  <c:v>8:14</c:v>
                </c:pt>
                <c:pt idx="75">
                  <c:v>8:15</c:v>
                </c:pt>
                <c:pt idx="76">
                  <c:v>8:16</c:v>
                </c:pt>
                <c:pt idx="77">
                  <c:v>8:17</c:v>
                </c:pt>
                <c:pt idx="78">
                  <c:v>8:18</c:v>
                </c:pt>
                <c:pt idx="79">
                  <c:v>8:19</c:v>
                </c:pt>
                <c:pt idx="80">
                  <c:v>8:20</c:v>
                </c:pt>
                <c:pt idx="81">
                  <c:v>8:21</c:v>
                </c:pt>
                <c:pt idx="82">
                  <c:v>8:22</c:v>
                </c:pt>
                <c:pt idx="83">
                  <c:v>8:23</c:v>
                </c:pt>
                <c:pt idx="84">
                  <c:v>8:24</c:v>
                </c:pt>
                <c:pt idx="85">
                  <c:v>8:25</c:v>
                </c:pt>
                <c:pt idx="86">
                  <c:v>8:26</c:v>
                </c:pt>
                <c:pt idx="87">
                  <c:v>8:27</c:v>
                </c:pt>
                <c:pt idx="88">
                  <c:v>8:28</c:v>
                </c:pt>
                <c:pt idx="89">
                  <c:v>8:29</c:v>
                </c:pt>
                <c:pt idx="90">
                  <c:v>8:30</c:v>
                </c:pt>
                <c:pt idx="91">
                  <c:v>8:31</c:v>
                </c:pt>
                <c:pt idx="92">
                  <c:v>8:32</c:v>
                </c:pt>
                <c:pt idx="93">
                  <c:v>8:33</c:v>
                </c:pt>
                <c:pt idx="94">
                  <c:v>8:34</c:v>
                </c:pt>
                <c:pt idx="95">
                  <c:v>8:35</c:v>
                </c:pt>
                <c:pt idx="96">
                  <c:v>8:36</c:v>
                </c:pt>
                <c:pt idx="97">
                  <c:v>8:37</c:v>
                </c:pt>
                <c:pt idx="98">
                  <c:v>8:38</c:v>
                </c:pt>
                <c:pt idx="99">
                  <c:v>8:39</c:v>
                </c:pt>
                <c:pt idx="100">
                  <c:v>8:40</c:v>
                </c:pt>
                <c:pt idx="101">
                  <c:v>8:41</c:v>
                </c:pt>
                <c:pt idx="102">
                  <c:v>8:42</c:v>
                </c:pt>
                <c:pt idx="103">
                  <c:v>8:43</c:v>
                </c:pt>
                <c:pt idx="104">
                  <c:v>8:44</c:v>
                </c:pt>
                <c:pt idx="105">
                  <c:v>8:45</c:v>
                </c:pt>
                <c:pt idx="106">
                  <c:v>8:46</c:v>
                </c:pt>
                <c:pt idx="107">
                  <c:v>8:47</c:v>
                </c:pt>
                <c:pt idx="108">
                  <c:v>8:48</c:v>
                </c:pt>
                <c:pt idx="109">
                  <c:v>8:49</c:v>
                </c:pt>
                <c:pt idx="110">
                  <c:v>8:50</c:v>
                </c:pt>
                <c:pt idx="111">
                  <c:v>8:51</c:v>
                </c:pt>
                <c:pt idx="112">
                  <c:v>8:52</c:v>
                </c:pt>
                <c:pt idx="113">
                  <c:v>8:53</c:v>
                </c:pt>
                <c:pt idx="114">
                  <c:v>8:54</c:v>
                </c:pt>
                <c:pt idx="115">
                  <c:v>8:55</c:v>
                </c:pt>
                <c:pt idx="116">
                  <c:v>8:56</c:v>
                </c:pt>
                <c:pt idx="117">
                  <c:v>8:57</c:v>
                </c:pt>
                <c:pt idx="118">
                  <c:v>8:58</c:v>
                </c:pt>
                <c:pt idx="119">
                  <c:v>8:59</c:v>
                </c:pt>
                <c:pt idx="120">
                  <c:v>9:00</c:v>
                </c:pt>
                <c:pt idx="121">
                  <c:v>9:01</c:v>
                </c:pt>
                <c:pt idx="122">
                  <c:v>9:02</c:v>
                </c:pt>
                <c:pt idx="123">
                  <c:v>9:03</c:v>
                </c:pt>
                <c:pt idx="124">
                  <c:v>9:04</c:v>
                </c:pt>
                <c:pt idx="125">
                  <c:v>9:05</c:v>
                </c:pt>
                <c:pt idx="126">
                  <c:v>9:06</c:v>
                </c:pt>
                <c:pt idx="127">
                  <c:v>9:07</c:v>
                </c:pt>
                <c:pt idx="128">
                  <c:v>9:08</c:v>
                </c:pt>
                <c:pt idx="129">
                  <c:v>9:09</c:v>
                </c:pt>
                <c:pt idx="130">
                  <c:v>9:10</c:v>
                </c:pt>
                <c:pt idx="131">
                  <c:v>9:11</c:v>
                </c:pt>
                <c:pt idx="132">
                  <c:v>9:12</c:v>
                </c:pt>
                <c:pt idx="133">
                  <c:v>9:13</c:v>
                </c:pt>
                <c:pt idx="134">
                  <c:v>9:14</c:v>
                </c:pt>
                <c:pt idx="135">
                  <c:v>9:15</c:v>
                </c:pt>
                <c:pt idx="136">
                  <c:v>9:16</c:v>
                </c:pt>
                <c:pt idx="137">
                  <c:v>9:17</c:v>
                </c:pt>
                <c:pt idx="138">
                  <c:v>9:18</c:v>
                </c:pt>
                <c:pt idx="139">
                  <c:v>9:19</c:v>
                </c:pt>
                <c:pt idx="140">
                  <c:v>9:20</c:v>
                </c:pt>
                <c:pt idx="141">
                  <c:v>9:21</c:v>
                </c:pt>
                <c:pt idx="142">
                  <c:v>9:22</c:v>
                </c:pt>
                <c:pt idx="143">
                  <c:v>9:23</c:v>
                </c:pt>
                <c:pt idx="144">
                  <c:v>9:24</c:v>
                </c:pt>
                <c:pt idx="145">
                  <c:v>9:25</c:v>
                </c:pt>
                <c:pt idx="146">
                  <c:v>9:26</c:v>
                </c:pt>
                <c:pt idx="147">
                  <c:v>9:27</c:v>
                </c:pt>
                <c:pt idx="148">
                  <c:v>9:28</c:v>
                </c:pt>
                <c:pt idx="149">
                  <c:v>9:29</c:v>
                </c:pt>
                <c:pt idx="150">
                  <c:v>9:30</c:v>
                </c:pt>
                <c:pt idx="151">
                  <c:v>9:31</c:v>
                </c:pt>
                <c:pt idx="152">
                  <c:v>9:32</c:v>
                </c:pt>
                <c:pt idx="153">
                  <c:v>9:33</c:v>
                </c:pt>
                <c:pt idx="154">
                  <c:v>9:34</c:v>
                </c:pt>
                <c:pt idx="155">
                  <c:v>9:35</c:v>
                </c:pt>
                <c:pt idx="156">
                  <c:v>9:36</c:v>
                </c:pt>
                <c:pt idx="157">
                  <c:v>9:37</c:v>
                </c:pt>
                <c:pt idx="158">
                  <c:v>9:38</c:v>
                </c:pt>
                <c:pt idx="159">
                  <c:v>9:39</c:v>
                </c:pt>
                <c:pt idx="160">
                  <c:v>9:40</c:v>
                </c:pt>
                <c:pt idx="161">
                  <c:v>9:41</c:v>
                </c:pt>
                <c:pt idx="162">
                  <c:v>9:42</c:v>
                </c:pt>
                <c:pt idx="163">
                  <c:v>9:43</c:v>
                </c:pt>
                <c:pt idx="164">
                  <c:v>9:44</c:v>
                </c:pt>
                <c:pt idx="165">
                  <c:v>9:45</c:v>
                </c:pt>
                <c:pt idx="166">
                  <c:v>9:46</c:v>
                </c:pt>
                <c:pt idx="167">
                  <c:v>9:47</c:v>
                </c:pt>
                <c:pt idx="168">
                  <c:v>9:48</c:v>
                </c:pt>
                <c:pt idx="169">
                  <c:v>9:49</c:v>
                </c:pt>
                <c:pt idx="170">
                  <c:v>9:50</c:v>
                </c:pt>
                <c:pt idx="171">
                  <c:v>9:51</c:v>
                </c:pt>
                <c:pt idx="172">
                  <c:v>9:52</c:v>
                </c:pt>
                <c:pt idx="173">
                  <c:v>9:53</c:v>
                </c:pt>
                <c:pt idx="174">
                  <c:v>9:54</c:v>
                </c:pt>
                <c:pt idx="175">
                  <c:v>9:55</c:v>
                </c:pt>
                <c:pt idx="176">
                  <c:v>9:56</c:v>
                </c:pt>
                <c:pt idx="177">
                  <c:v>9:57</c:v>
                </c:pt>
                <c:pt idx="178">
                  <c:v>9:58</c:v>
                </c:pt>
                <c:pt idx="179">
                  <c:v>9:59</c:v>
                </c:pt>
                <c:pt idx="180">
                  <c:v>10:00</c:v>
                </c:pt>
                <c:pt idx="181">
                  <c:v>10:01</c:v>
                </c:pt>
                <c:pt idx="182">
                  <c:v>10:02</c:v>
                </c:pt>
                <c:pt idx="183">
                  <c:v>10:03</c:v>
                </c:pt>
                <c:pt idx="184">
                  <c:v>10:04</c:v>
                </c:pt>
                <c:pt idx="185">
                  <c:v>10:05</c:v>
                </c:pt>
                <c:pt idx="186">
                  <c:v>10:06</c:v>
                </c:pt>
                <c:pt idx="187">
                  <c:v>10:07</c:v>
                </c:pt>
                <c:pt idx="188">
                  <c:v>10:08</c:v>
                </c:pt>
                <c:pt idx="189">
                  <c:v>10:09</c:v>
                </c:pt>
                <c:pt idx="190">
                  <c:v>10:10</c:v>
                </c:pt>
                <c:pt idx="191">
                  <c:v>10:11</c:v>
                </c:pt>
                <c:pt idx="192">
                  <c:v>10:12</c:v>
                </c:pt>
                <c:pt idx="193">
                  <c:v>10:13</c:v>
                </c:pt>
                <c:pt idx="194">
                  <c:v>10:14</c:v>
                </c:pt>
                <c:pt idx="195">
                  <c:v>10:15</c:v>
                </c:pt>
                <c:pt idx="196">
                  <c:v>10:16</c:v>
                </c:pt>
                <c:pt idx="197">
                  <c:v>10:17</c:v>
                </c:pt>
                <c:pt idx="198">
                  <c:v>10:18</c:v>
                </c:pt>
                <c:pt idx="199">
                  <c:v>10:19</c:v>
                </c:pt>
                <c:pt idx="200">
                  <c:v>10:20</c:v>
                </c:pt>
                <c:pt idx="201">
                  <c:v>10:21</c:v>
                </c:pt>
                <c:pt idx="202">
                  <c:v>10:22</c:v>
                </c:pt>
                <c:pt idx="203">
                  <c:v>10:23</c:v>
                </c:pt>
                <c:pt idx="204">
                  <c:v>10:24</c:v>
                </c:pt>
                <c:pt idx="205">
                  <c:v>10:25</c:v>
                </c:pt>
                <c:pt idx="206">
                  <c:v>10:26</c:v>
                </c:pt>
                <c:pt idx="207">
                  <c:v>10:27</c:v>
                </c:pt>
                <c:pt idx="208">
                  <c:v>10:28</c:v>
                </c:pt>
                <c:pt idx="209">
                  <c:v>10:29</c:v>
                </c:pt>
                <c:pt idx="210">
                  <c:v>10:30</c:v>
                </c:pt>
                <c:pt idx="211">
                  <c:v>10:31</c:v>
                </c:pt>
                <c:pt idx="212">
                  <c:v>10:32</c:v>
                </c:pt>
                <c:pt idx="213">
                  <c:v>10:33</c:v>
                </c:pt>
                <c:pt idx="214">
                  <c:v>10:34</c:v>
                </c:pt>
                <c:pt idx="215">
                  <c:v>10:35</c:v>
                </c:pt>
                <c:pt idx="216">
                  <c:v>10:36</c:v>
                </c:pt>
                <c:pt idx="217">
                  <c:v>10:37</c:v>
                </c:pt>
                <c:pt idx="218">
                  <c:v>10:38</c:v>
                </c:pt>
                <c:pt idx="219">
                  <c:v>10:39</c:v>
                </c:pt>
                <c:pt idx="220">
                  <c:v>10:40</c:v>
                </c:pt>
                <c:pt idx="221">
                  <c:v>10:41</c:v>
                </c:pt>
                <c:pt idx="222">
                  <c:v>10:42</c:v>
                </c:pt>
                <c:pt idx="223">
                  <c:v>10:43</c:v>
                </c:pt>
                <c:pt idx="224">
                  <c:v>10:44</c:v>
                </c:pt>
                <c:pt idx="225">
                  <c:v>10:45</c:v>
                </c:pt>
                <c:pt idx="226">
                  <c:v>10:46</c:v>
                </c:pt>
                <c:pt idx="227">
                  <c:v>10:47</c:v>
                </c:pt>
                <c:pt idx="228">
                  <c:v>10:48</c:v>
                </c:pt>
                <c:pt idx="229">
                  <c:v>10:49</c:v>
                </c:pt>
                <c:pt idx="230">
                  <c:v>10:50</c:v>
                </c:pt>
                <c:pt idx="231">
                  <c:v>10:51</c:v>
                </c:pt>
                <c:pt idx="232">
                  <c:v>10:52</c:v>
                </c:pt>
                <c:pt idx="233">
                  <c:v>10:53</c:v>
                </c:pt>
                <c:pt idx="234">
                  <c:v>10:54</c:v>
                </c:pt>
                <c:pt idx="235">
                  <c:v>10:55</c:v>
                </c:pt>
                <c:pt idx="236">
                  <c:v>10:56</c:v>
                </c:pt>
                <c:pt idx="237">
                  <c:v>10:57</c:v>
                </c:pt>
                <c:pt idx="238">
                  <c:v>10:58</c:v>
                </c:pt>
                <c:pt idx="239">
                  <c:v>10:59</c:v>
                </c:pt>
                <c:pt idx="240">
                  <c:v>11:00</c:v>
                </c:pt>
                <c:pt idx="241">
                  <c:v>11:01</c:v>
                </c:pt>
                <c:pt idx="242">
                  <c:v>11:02</c:v>
                </c:pt>
                <c:pt idx="243">
                  <c:v>11:03</c:v>
                </c:pt>
                <c:pt idx="244">
                  <c:v>11:04</c:v>
                </c:pt>
                <c:pt idx="245">
                  <c:v>11:05</c:v>
                </c:pt>
                <c:pt idx="246">
                  <c:v>11:06</c:v>
                </c:pt>
                <c:pt idx="247">
                  <c:v>11:07</c:v>
                </c:pt>
                <c:pt idx="248">
                  <c:v>11:08</c:v>
                </c:pt>
                <c:pt idx="249">
                  <c:v>11:09</c:v>
                </c:pt>
                <c:pt idx="250">
                  <c:v>11:10</c:v>
                </c:pt>
                <c:pt idx="251">
                  <c:v>11:11</c:v>
                </c:pt>
                <c:pt idx="252">
                  <c:v>11:12</c:v>
                </c:pt>
                <c:pt idx="253">
                  <c:v>11:13</c:v>
                </c:pt>
                <c:pt idx="254">
                  <c:v>11:14</c:v>
                </c:pt>
                <c:pt idx="255">
                  <c:v>11:15</c:v>
                </c:pt>
                <c:pt idx="256">
                  <c:v>11:16</c:v>
                </c:pt>
                <c:pt idx="257">
                  <c:v>11:17</c:v>
                </c:pt>
                <c:pt idx="258">
                  <c:v>11:18</c:v>
                </c:pt>
                <c:pt idx="259">
                  <c:v>11:19</c:v>
                </c:pt>
                <c:pt idx="260">
                  <c:v>11:20</c:v>
                </c:pt>
                <c:pt idx="261">
                  <c:v>11:21</c:v>
                </c:pt>
                <c:pt idx="262">
                  <c:v>11:22</c:v>
                </c:pt>
                <c:pt idx="263">
                  <c:v>11:23</c:v>
                </c:pt>
                <c:pt idx="264">
                  <c:v>11:24</c:v>
                </c:pt>
                <c:pt idx="265">
                  <c:v>11:25</c:v>
                </c:pt>
                <c:pt idx="266">
                  <c:v>11:26</c:v>
                </c:pt>
                <c:pt idx="267">
                  <c:v>11:27</c:v>
                </c:pt>
                <c:pt idx="268">
                  <c:v>11:28</c:v>
                </c:pt>
                <c:pt idx="269">
                  <c:v>11:29</c:v>
                </c:pt>
                <c:pt idx="270">
                  <c:v>11:30</c:v>
                </c:pt>
                <c:pt idx="271">
                  <c:v>11:31</c:v>
                </c:pt>
                <c:pt idx="272">
                  <c:v>11:32</c:v>
                </c:pt>
                <c:pt idx="273">
                  <c:v>11:33</c:v>
                </c:pt>
                <c:pt idx="274">
                  <c:v>11:34</c:v>
                </c:pt>
                <c:pt idx="275">
                  <c:v>11:35</c:v>
                </c:pt>
                <c:pt idx="276">
                  <c:v>11:36</c:v>
                </c:pt>
                <c:pt idx="277">
                  <c:v>11:37</c:v>
                </c:pt>
                <c:pt idx="278">
                  <c:v>11:38</c:v>
                </c:pt>
                <c:pt idx="279">
                  <c:v>11:39</c:v>
                </c:pt>
                <c:pt idx="280">
                  <c:v>11:40</c:v>
                </c:pt>
                <c:pt idx="281">
                  <c:v>11:41</c:v>
                </c:pt>
                <c:pt idx="282">
                  <c:v>11:42</c:v>
                </c:pt>
                <c:pt idx="283">
                  <c:v>11:43</c:v>
                </c:pt>
                <c:pt idx="284">
                  <c:v>11:44</c:v>
                </c:pt>
                <c:pt idx="285">
                  <c:v>11:45</c:v>
                </c:pt>
                <c:pt idx="286">
                  <c:v>11:46</c:v>
                </c:pt>
                <c:pt idx="287">
                  <c:v>11:47</c:v>
                </c:pt>
                <c:pt idx="288">
                  <c:v>11:48</c:v>
                </c:pt>
                <c:pt idx="289">
                  <c:v>11:49</c:v>
                </c:pt>
                <c:pt idx="290">
                  <c:v>11:50</c:v>
                </c:pt>
                <c:pt idx="291">
                  <c:v>11:51</c:v>
                </c:pt>
                <c:pt idx="292">
                  <c:v>11:52</c:v>
                </c:pt>
                <c:pt idx="293">
                  <c:v>11:53</c:v>
                </c:pt>
                <c:pt idx="294">
                  <c:v>11:54</c:v>
                </c:pt>
                <c:pt idx="295">
                  <c:v>11:55</c:v>
                </c:pt>
                <c:pt idx="296">
                  <c:v>11:56</c:v>
                </c:pt>
                <c:pt idx="297">
                  <c:v>11:57</c:v>
                </c:pt>
                <c:pt idx="298">
                  <c:v>11:58</c:v>
                </c:pt>
                <c:pt idx="299">
                  <c:v>11:59</c:v>
                </c:pt>
                <c:pt idx="300">
                  <c:v>12:00</c:v>
                </c:pt>
                <c:pt idx="301">
                  <c:v>12:01</c:v>
                </c:pt>
                <c:pt idx="302">
                  <c:v>12:02</c:v>
                </c:pt>
                <c:pt idx="303">
                  <c:v>12:03</c:v>
                </c:pt>
                <c:pt idx="304">
                  <c:v>12:04</c:v>
                </c:pt>
                <c:pt idx="305">
                  <c:v>12:05</c:v>
                </c:pt>
                <c:pt idx="306">
                  <c:v>12:06</c:v>
                </c:pt>
                <c:pt idx="307">
                  <c:v>12:07</c:v>
                </c:pt>
                <c:pt idx="308">
                  <c:v>12:08</c:v>
                </c:pt>
                <c:pt idx="309">
                  <c:v>12:09</c:v>
                </c:pt>
                <c:pt idx="310">
                  <c:v>12:10</c:v>
                </c:pt>
                <c:pt idx="311">
                  <c:v>12:11</c:v>
                </c:pt>
                <c:pt idx="312">
                  <c:v>12:12</c:v>
                </c:pt>
                <c:pt idx="313">
                  <c:v>12:13</c:v>
                </c:pt>
                <c:pt idx="314">
                  <c:v>12:14</c:v>
                </c:pt>
                <c:pt idx="315">
                  <c:v>12:15</c:v>
                </c:pt>
                <c:pt idx="316">
                  <c:v>12:16</c:v>
                </c:pt>
                <c:pt idx="317">
                  <c:v>12:17</c:v>
                </c:pt>
                <c:pt idx="318">
                  <c:v>12:18</c:v>
                </c:pt>
                <c:pt idx="319">
                  <c:v>12:19</c:v>
                </c:pt>
                <c:pt idx="320">
                  <c:v>12:20</c:v>
                </c:pt>
                <c:pt idx="321">
                  <c:v>12:21</c:v>
                </c:pt>
                <c:pt idx="322">
                  <c:v>12:22</c:v>
                </c:pt>
                <c:pt idx="323">
                  <c:v>12:23</c:v>
                </c:pt>
                <c:pt idx="324">
                  <c:v>12:24</c:v>
                </c:pt>
                <c:pt idx="325">
                  <c:v>12:25</c:v>
                </c:pt>
                <c:pt idx="326">
                  <c:v>12:26</c:v>
                </c:pt>
                <c:pt idx="327">
                  <c:v>12:27</c:v>
                </c:pt>
                <c:pt idx="328">
                  <c:v>12:28</c:v>
                </c:pt>
                <c:pt idx="329">
                  <c:v>12:29</c:v>
                </c:pt>
                <c:pt idx="330">
                  <c:v>12:30</c:v>
                </c:pt>
                <c:pt idx="331">
                  <c:v>12:31</c:v>
                </c:pt>
                <c:pt idx="332">
                  <c:v>12:32</c:v>
                </c:pt>
                <c:pt idx="333">
                  <c:v>12:33</c:v>
                </c:pt>
                <c:pt idx="334">
                  <c:v>12:34</c:v>
                </c:pt>
                <c:pt idx="335">
                  <c:v>12:35</c:v>
                </c:pt>
                <c:pt idx="336">
                  <c:v>12:36</c:v>
                </c:pt>
                <c:pt idx="337">
                  <c:v>12:37</c:v>
                </c:pt>
                <c:pt idx="338">
                  <c:v>12:38</c:v>
                </c:pt>
                <c:pt idx="339">
                  <c:v>12:39</c:v>
                </c:pt>
                <c:pt idx="340">
                  <c:v>12:40</c:v>
                </c:pt>
                <c:pt idx="341">
                  <c:v>12:41</c:v>
                </c:pt>
                <c:pt idx="342">
                  <c:v>12:42</c:v>
                </c:pt>
                <c:pt idx="343">
                  <c:v>12:43</c:v>
                </c:pt>
                <c:pt idx="344">
                  <c:v>12:44</c:v>
                </c:pt>
                <c:pt idx="345">
                  <c:v>12:45</c:v>
                </c:pt>
                <c:pt idx="346">
                  <c:v>12:46</c:v>
                </c:pt>
                <c:pt idx="347">
                  <c:v>12:47</c:v>
                </c:pt>
                <c:pt idx="348">
                  <c:v>12:48</c:v>
                </c:pt>
                <c:pt idx="349">
                  <c:v>12:49</c:v>
                </c:pt>
                <c:pt idx="350">
                  <c:v>12:50</c:v>
                </c:pt>
                <c:pt idx="351">
                  <c:v>12:51</c:v>
                </c:pt>
                <c:pt idx="352">
                  <c:v>12:52</c:v>
                </c:pt>
                <c:pt idx="353">
                  <c:v>12:53</c:v>
                </c:pt>
                <c:pt idx="354">
                  <c:v>12:54</c:v>
                </c:pt>
                <c:pt idx="355">
                  <c:v>12:55</c:v>
                </c:pt>
                <c:pt idx="356">
                  <c:v>12:56</c:v>
                </c:pt>
                <c:pt idx="357">
                  <c:v>12:57</c:v>
                </c:pt>
                <c:pt idx="358">
                  <c:v>12:58</c:v>
                </c:pt>
                <c:pt idx="359">
                  <c:v>12:59</c:v>
                </c:pt>
                <c:pt idx="360">
                  <c:v>13:00</c:v>
                </c:pt>
                <c:pt idx="361">
                  <c:v>13:01</c:v>
                </c:pt>
                <c:pt idx="362">
                  <c:v>13:02</c:v>
                </c:pt>
                <c:pt idx="363">
                  <c:v>13:03</c:v>
                </c:pt>
                <c:pt idx="364">
                  <c:v>13:04</c:v>
                </c:pt>
                <c:pt idx="365">
                  <c:v>13:05</c:v>
                </c:pt>
                <c:pt idx="366">
                  <c:v>13:06</c:v>
                </c:pt>
                <c:pt idx="367">
                  <c:v>13:07</c:v>
                </c:pt>
                <c:pt idx="368">
                  <c:v>13:08</c:v>
                </c:pt>
                <c:pt idx="369">
                  <c:v>13:09</c:v>
                </c:pt>
                <c:pt idx="370">
                  <c:v>13:10</c:v>
                </c:pt>
                <c:pt idx="371">
                  <c:v>13:11</c:v>
                </c:pt>
                <c:pt idx="372">
                  <c:v>13:12</c:v>
                </c:pt>
                <c:pt idx="373">
                  <c:v>13:13</c:v>
                </c:pt>
                <c:pt idx="374">
                  <c:v>13:14</c:v>
                </c:pt>
                <c:pt idx="375">
                  <c:v>13:15</c:v>
                </c:pt>
                <c:pt idx="376">
                  <c:v>13:16</c:v>
                </c:pt>
                <c:pt idx="377">
                  <c:v>13:17</c:v>
                </c:pt>
                <c:pt idx="378">
                  <c:v>13:18</c:v>
                </c:pt>
                <c:pt idx="379">
                  <c:v>13:19</c:v>
                </c:pt>
                <c:pt idx="380">
                  <c:v>13:20</c:v>
                </c:pt>
                <c:pt idx="381">
                  <c:v>13:21</c:v>
                </c:pt>
                <c:pt idx="382">
                  <c:v>13:22</c:v>
                </c:pt>
                <c:pt idx="383">
                  <c:v>13:23</c:v>
                </c:pt>
                <c:pt idx="384">
                  <c:v>13:24</c:v>
                </c:pt>
                <c:pt idx="385">
                  <c:v>13:25</c:v>
                </c:pt>
                <c:pt idx="386">
                  <c:v>13:26</c:v>
                </c:pt>
                <c:pt idx="387">
                  <c:v>13:27</c:v>
                </c:pt>
                <c:pt idx="388">
                  <c:v>13:28</c:v>
                </c:pt>
                <c:pt idx="389">
                  <c:v>13:29</c:v>
                </c:pt>
                <c:pt idx="390">
                  <c:v>13:30</c:v>
                </c:pt>
                <c:pt idx="391">
                  <c:v>13:31</c:v>
                </c:pt>
                <c:pt idx="392">
                  <c:v>13:32</c:v>
                </c:pt>
                <c:pt idx="393">
                  <c:v>13:33</c:v>
                </c:pt>
                <c:pt idx="394">
                  <c:v>13:34</c:v>
                </c:pt>
                <c:pt idx="395">
                  <c:v>13:35</c:v>
                </c:pt>
                <c:pt idx="396">
                  <c:v>13:36</c:v>
                </c:pt>
                <c:pt idx="397">
                  <c:v>13:37</c:v>
                </c:pt>
                <c:pt idx="398">
                  <c:v>13:38</c:v>
                </c:pt>
                <c:pt idx="399">
                  <c:v>13:39</c:v>
                </c:pt>
                <c:pt idx="400">
                  <c:v>13:40</c:v>
                </c:pt>
                <c:pt idx="401">
                  <c:v>13:41</c:v>
                </c:pt>
                <c:pt idx="402">
                  <c:v>13:42</c:v>
                </c:pt>
                <c:pt idx="403">
                  <c:v>13:43</c:v>
                </c:pt>
                <c:pt idx="404">
                  <c:v>13:44</c:v>
                </c:pt>
                <c:pt idx="405">
                  <c:v>13:45</c:v>
                </c:pt>
                <c:pt idx="406">
                  <c:v>13:46</c:v>
                </c:pt>
                <c:pt idx="407">
                  <c:v>13:47</c:v>
                </c:pt>
                <c:pt idx="408">
                  <c:v>13:48</c:v>
                </c:pt>
                <c:pt idx="409">
                  <c:v>13:49</c:v>
                </c:pt>
                <c:pt idx="410">
                  <c:v>13:50</c:v>
                </c:pt>
                <c:pt idx="411">
                  <c:v>13:51</c:v>
                </c:pt>
                <c:pt idx="412">
                  <c:v>13:52</c:v>
                </c:pt>
                <c:pt idx="413">
                  <c:v>13:53</c:v>
                </c:pt>
                <c:pt idx="414">
                  <c:v>13:54</c:v>
                </c:pt>
                <c:pt idx="415">
                  <c:v>13:55</c:v>
                </c:pt>
                <c:pt idx="416">
                  <c:v>13:56</c:v>
                </c:pt>
                <c:pt idx="417">
                  <c:v>13:57</c:v>
                </c:pt>
                <c:pt idx="418">
                  <c:v>13:58</c:v>
                </c:pt>
                <c:pt idx="419">
                  <c:v>13:59</c:v>
                </c:pt>
                <c:pt idx="420">
                  <c:v>14:00</c:v>
                </c:pt>
                <c:pt idx="421">
                  <c:v>14:01</c:v>
                </c:pt>
                <c:pt idx="422">
                  <c:v>14:02</c:v>
                </c:pt>
                <c:pt idx="423">
                  <c:v>14:03</c:v>
                </c:pt>
                <c:pt idx="424">
                  <c:v>14:04</c:v>
                </c:pt>
                <c:pt idx="425">
                  <c:v>14:05</c:v>
                </c:pt>
                <c:pt idx="426">
                  <c:v>14:06</c:v>
                </c:pt>
                <c:pt idx="427">
                  <c:v>14:07</c:v>
                </c:pt>
                <c:pt idx="428">
                  <c:v>14:08</c:v>
                </c:pt>
                <c:pt idx="429">
                  <c:v>14:09</c:v>
                </c:pt>
                <c:pt idx="430">
                  <c:v>14:10</c:v>
                </c:pt>
                <c:pt idx="431">
                  <c:v>14:11</c:v>
                </c:pt>
                <c:pt idx="432">
                  <c:v>14:12</c:v>
                </c:pt>
                <c:pt idx="433">
                  <c:v>14:13</c:v>
                </c:pt>
                <c:pt idx="434">
                  <c:v>14:14</c:v>
                </c:pt>
                <c:pt idx="435">
                  <c:v>14:15</c:v>
                </c:pt>
                <c:pt idx="436">
                  <c:v>14:16</c:v>
                </c:pt>
                <c:pt idx="437">
                  <c:v>14:17</c:v>
                </c:pt>
                <c:pt idx="438">
                  <c:v>14:18</c:v>
                </c:pt>
                <c:pt idx="439">
                  <c:v>14:19</c:v>
                </c:pt>
                <c:pt idx="440">
                  <c:v>14:20</c:v>
                </c:pt>
                <c:pt idx="441">
                  <c:v>14:21</c:v>
                </c:pt>
                <c:pt idx="442">
                  <c:v>14:22</c:v>
                </c:pt>
                <c:pt idx="443">
                  <c:v>14:23</c:v>
                </c:pt>
                <c:pt idx="444">
                  <c:v>14:24</c:v>
                </c:pt>
                <c:pt idx="445">
                  <c:v>14:25</c:v>
                </c:pt>
                <c:pt idx="446">
                  <c:v>14:26</c:v>
                </c:pt>
                <c:pt idx="447">
                  <c:v>14:27</c:v>
                </c:pt>
                <c:pt idx="448">
                  <c:v>14:28</c:v>
                </c:pt>
                <c:pt idx="449">
                  <c:v>14:29</c:v>
                </c:pt>
                <c:pt idx="450">
                  <c:v>14:30</c:v>
                </c:pt>
                <c:pt idx="451">
                  <c:v>14:31</c:v>
                </c:pt>
                <c:pt idx="452">
                  <c:v>14:32</c:v>
                </c:pt>
                <c:pt idx="453">
                  <c:v>14:33</c:v>
                </c:pt>
                <c:pt idx="454">
                  <c:v>14:34</c:v>
                </c:pt>
                <c:pt idx="455">
                  <c:v>14:35</c:v>
                </c:pt>
                <c:pt idx="456">
                  <c:v>14:36</c:v>
                </c:pt>
                <c:pt idx="457">
                  <c:v>14:37</c:v>
                </c:pt>
                <c:pt idx="458">
                  <c:v>14:38</c:v>
                </c:pt>
                <c:pt idx="459">
                  <c:v>14:39</c:v>
                </c:pt>
                <c:pt idx="460">
                  <c:v>14:40</c:v>
                </c:pt>
                <c:pt idx="461">
                  <c:v>14:41</c:v>
                </c:pt>
                <c:pt idx="462">
                  <c:v>14:42</c:v>
                </c:pt>
                <c:pt idx="463">
                  <c:v>14:43</c:v>
                </c:pt>
                <c:pt idx="464">
                  <c:v>14:44</c:v>
                </c:pt>
                <c:pt idx="465">
                  <c:v>14:45</c:v>
                </c:pt>
                <c:pt idx="466">
                  <c:v>14:46</c:v>
                </c:pt>
                <c:pt idx="467">
                  <c:v>14:47</c:v>
                </c:pt>
                <c:pt idx="468">
                  <c:v>14:48</c:v>
                </c:pt>
                <c:pt idx="469">
                  <c:v>14:49</c:v>
                </c:pt>
                <c:pt idx="470">
                  <c:v>14:50</c:v>
                </c:pt>
                <c:pt idx="471">
                  <c:v>14:51</c:v>
                </c:pt>
                <c:pt idx="472">
                  <c:v>14:52</c:v>
                </c:pt>
                <c:pt idx="473">
                  <c:v>14:53</c:v>
                </c:pt>
                <c:pt idx="474">
                  <c:v>14:54</c:v>
                </c:pt>
                <c:pt idx="475">
                  <c:v>14:55</c:v>
                </c:pt>
                <c:pt idx="476">
                  <c:v>14:56</c:v>
                </c:pt>
                <c:pt idx="477">
                  <c:v>14:57</c:v>
                </c:pt>
                <c:pt idx="478">
                  <c:v>14:58</c:v>
                </c:pt>
                <c:pt idx="479">
                  <c:v>14:59</c:v>
                </c:pt>
                <c:pt idx="480">
                  <c:v>15:00</c:v>
                </c:pt>
                <c:pt idx="481">
                  <c:v>15:01</c:v>
                </c:pt>
                <c:pt idx="482">
                  <c:v>15:02</c:v>
                </c:pt>
                <c:pt idx="483">
                  <c:v>15:03</c:v>
                </c:pt>
                <c:pt idx="484">
                  <c:v>15:04</c:v>
                </c:pt>
                <c:pt idx="485">
                  <c:v>15:05</c:v>
                </c:pt>
                <c:pt idx="486">
                  <c:v>15:06</c:v>
                </c:pt>
                <c:pt idx="487">
                  <c:v>15:07</c:v>
                </c:pt>
                <c:pt idx="488">
                  <c:v>15:08</c:v>
                </c:pt>
                <c:pt idx="489">
                  <c:v>15:09</c:v>
                </c:pt>
                <c:pt idx="490">
                  <c:v>15:10</c:v>
                </c:pt>
                <c:pt idx="491">
                  <c:v>15:11</c:v>
                </c:pt>
                <c:pt idx="492">
                  <c:v>15:12</c:v>
                </c:pt>
                <c:pt idx="493">
                  <c:v>15:13</c:v>
                </c:pt>
                <c:pt idx="494">
                  <c:v>15:14</c:v>
                </c:pt>
                <c:pt idx="495">
                  <c:v>15:15</c:v>
                </c:pt>
                <c:pt idx="496">
                  <c:v>15:16</c:v>
                </c:pt>
                <c:pt idx="497">
                  <c:v>15:17</c:v>
                </c:pt>
                <c:pt idx="498">
                  <c:v>15:18</c:v>
                </c:pt>
                <c:pt idx="499">
                  <c:v>15:19</c:v>
                </c:pt>
                <c:pt idx="500">
                  <c:v>15:20</c:v>
                </c:pt>
                <c:pt idx="501">
                  <c:v>15:21</c:v>
                </c:pt>
                <c:pt idx="502">
                  <c:v>15:22</c:v>
                </c:pt>
                <c:pt idx="503">
                  <c:v>15:23</c:v>
                </c:pt>
                <c:pt idx="504">
                  <c:v>15:24</c:v>
                </c:pt>
                <c:pt idx="505">
                  <c:v>15:25</c:v>
                </c:pt>
                <c:pt idx="506">
                  <c:v>15:26</c:v>
                </c:pt>
                <c:pt idx="507">
                  <c:v>15:27</c:v>
                </c:pt>
                <c:pt idx="508">
                  <c:v>15:28</c:v>
                </c:pt>
                <c:pt idx="509">
                  <c:v>15:29</c:v>
                </c:pt>
                <c:pt idx="510">
                  <c:v>15:30</c:v>
                </c:pt>
                <c:pt idx="511">
                  <c:v>15:31</c:v>
                </c:pt>
                <c:pt idx="512">
                  <c:v>15:32</c:v>
                </c:pt>
                <c:pt idx="513">
                  <c:v>15:33</c:v>
                </c:pt>
                <c:pt idx="514">
                  <c:v>15:34</c:v>
                </c:pt>
                <c:pt idx="515">
                  <c:v>15:35</c:v>
                </c:pt>
                <c:pt idx="516">
                  <c:v>15:36</c:v>
                </c:pt>
                <c:pt idx="517">
                  <c:v>15:37</c:v>
                </c:pt>
                <c:pt idx="518">
                  <c:v>15:38</c:v>
                </c:pt>
                <c:pt idx="519">
                  <c:v>15:39</c:v>
                </c:pt>
                <c:pt idx="520">
                  <c:v>15:40</c:v>
                </c:pt>
                <c:pt idx="521">
                  <c:v>15:41</c:v>
                </c:pt>
                <c:pt idx="522">
                  <c:v>15:42</c:v>
                </c:pt>
                <c:pt idx="523">
                  <c:v>15:43</c:v>
                </c:pt>
                <c:pt idx="524">
                  <c:v>15:44</c:v>
                </c:pt>
                <c:pt idx="525">
                  <c:v>15:45</c:v>
                </c:pt>
                <c:pt idx="526">
                  <c:v>15:46</c:v>
                </c:pt>
                <c:pt idx="527">
                  <c:v>15:47</c:v>
                </c:pt>
                <c:pt idx="528">
                  <c:v>15:48</c:v>
                </c:pt>
                <c:pt idx="529">
                  <c:v>15:49</c:v>
                </c:pt>
                <c:pt idx="530">
                  <c:v>15:50</c:v>
                </c:pt>
                <c:pt idx="531">
                  <c:v>15:51</c:v>
                </c:pt>
                <c:pt idx="532">
                  <c:v>15:52</c:v>
                </c:pt>
                <c:pt idx="533">
                  <c:v>15:53</c:v>
                </c:pt>
                <c:pt idx="534">
                  <c:v>15:54</c:v>
                </c:pt>
                <c:pt idx="535">
                  <c:v>15:55</c:v>
                </c:pt>
                <c:pt idx="536">
                  <c:v>15:56</c:v>
                </c:pt>
                <c:pt idx="537">
                  <c:v>15:57</c:v>
                </c:pt>
                <c:pt idx="538">
                  <c:v>15:58</c:v>
                </c:pt>
                <c:pt idx="539">
                  <c:v>15:59</c:v>
                </c:pt>
                <c:pt idx="540">
                  <c:v>16:00</c:v>
                </c:pt>
                <c:pt idx="541">
                  <c:v>16:01</c:v>
                </c:pt>
                <c:pt idx="542">
                  <c:v>16:02</c:v>
                </c:pt>
                <c:pt idx="543">
                  <c:v>16:03</c:v>
                </c:pt>
                <c:pt idx="544">
                  <c:v>16:04</c:v>
                </c:pt>
                <c:pt idx="545">
                  <c:v>16:05</c:v>
                </c:pt>
                <c:pt idx="546">
                  <c:v>16:06</c:v>
                </c:pt>
                <c:pt idx="547">
                  <c:v>16:07</c:v>
                </c:pt>
                <c:pt idx="548">
                  <c:v>16:08</c:v>
                </c:pt>
                <c:pt idx="549">
                  <c:v>16:09</c:v>
                </c:pt>
                <c:pt idx="550">
                  <c:v>16:10</c:v>
                </c:pt>
                <c:pt idx="551">
                  <c:v>16:11</c:v>
                </c:pt>
                <c:pt idx="552">
                  <c:v>16:12</c:v>
                </c:pt>
                <c:pt idx="553">
                  <c:v>16:13</c:v>
                </c:pt>
                <c:pt idx="554">
                  <c:v>16:14</c:v>
                </c:pt>
                <c:pt idx="555">
                  <c:v>16:15</c:v>
                </c:pt>
                <c:pt idx="556">
                  <c:v>16:16</c:v>
                </c:pt>
                <c:pt idx="557">
                  <c:v>16:17</c:v>
                </c:pt>
                <c:pt idx="558">
                  <c:v>16:18</c:v>
                </c:pt>
                <c:pt idx="559">
                  <c:v>16:19</c:v>
                </c:pt>
                <c:pt idx="560">
                  <c:v>16:20</c:v>
                </c:pt>
                <c:pt idx="561">
                  <c:v>16:21</c:v>
                </c:pt>
                <c:pt idx="562">
                  <c:v>16:22</c:v>
                </c:pt>
                <c:pt idx="563">
                  <c:v>16:23</c:v>
                </c:pt>
                <c:pt idx="564">
                  <c:v>16:24</c:v>
                </c:pt>
                <c:pt idx="565">
                  <c:v>16:25</c:v>
                </c:pt>
                <c:pt idx="566">
                  <c:v>16:26</c:v>
                </c:pt>
                <c:pt idx="567">
                  <c:v>16:27</c:v>
                </c:pt>
                <c:pt idx="568">
                  <c:v>16:28</c:v>
                </c:pt>
                <c:pt idx="569">
                  <c:v>16:29</c:v>
                </c:pt>
                <c:pt idx="570">
                  <c:v>16:30</c:v>
                </c:pt>
                <c:pt idx="571">
                  <c:v>16:31</c:v>
                </c:pt>
                <c:pt idx="572">
                  <c:v>16:32</c:v>
                </c:pt>
                <c:pt idx="573">
                  <c:v>16:33</c:v>
                </c:pt>
                <c:pt idx="574">
                  <c:v>16:34</c:v>
                </c:pt>
                <c:pt idx="575">
                  <c:v>16:35</c:v>
                </c:pt>
                <c:pt idx="576">
                  <c:v>16:36</c:v>
                </c:pt>
                <c:pt idx="577">
                  <c:v>16:37</c:v>
                </c:pt>
                <c:pt idx="578">
                  <c:v>16:38</c:v>
                </c:pt>
                <c:pt idx="579">
                  <c:v>16:39</c:v>
                </c:pt>
                <c:pt idx="580">
                  <c:v>16:40</c:v>
                </c:pt>
                <c:pt idx="581">
                  <c:v>16:41</c:v>
                </c:pt>
                <c:pt idx="582">
                  <c:v>16:42</c:v>
                </c:pt>
                <c:pt idx="583">
                  <c:v>16:43</c:v>
                </c:pt>
                <c:pt idx="584">
                  <c:v>16:44</c:v>
                </c:pt>
                <c:pt idx="585">
                  <c:v>16:45</c:v>
                </c:pt>
                <c:pt idx="586">
                  <c:v>16:46</c:v>
                </c:pt>
                <c:pt idx="587">
                  <c:v>16:47</c:v>
                </c:pt>
                <c:pt idx="588">
                  <c:v>16:48</c:v>
                </c:pt>
                <c:pt idx="589">
                  <c:v>16:49</c:v>
                </c:pt>
                <c:pt idx="590">
                  <c:v>16:50</c:v>
                </c:pt>
                <c:pt idx="591">
                  <c:v>16:51</c:v>
                </c:pt>
                <c:pt idx="592">
                  <c:v>16:52</c:v>
                </c:pt>
                <c:pt idx="593">
                  <c:v>16:53</c:v>
                </c:pt>
                <c:pt idx="594">
                  <c:v>16:54</c:v>
                </c:pt>
                <c:pt idx="595">
                  <c:v>16:55</c:v>
                </c:pt>
                <c:pt idx="596">
                  <c:v>16:56</c:v>
                </c:pt>
                <c:pt idx="597">
                  <c:v>16:57</c:v>
                </c:pt>
                <c:pt idx="598">
                  <c:v>16:58</c:v>
                </c:pt>
                <c:pt idx="599">
                  <c:v>16:59</c:v>
                </c:pt>
                <c:pt idx="600">
                  <c:v>17:00</c:v>
                </c:pt>
              </c:strCache>
            </c:strRef>
          </c:cat>
          <c:val>
            <c:numRef>
              <c:f>'Figure 3'!$D$25:$D$625</c:f>
              <c:numCache>
                <c:formatCode>General</c:formatCode>
                <c:ptCount val="601"/>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pt idx="23">
                  <c:v>100</c:v>
                </c:pt>
                <c:pt idx="24">
                  <c:v>100</c:v>
                </c:pt>
                <c:pt idx="25">
                  <c:v>100</c:v>
                </c:pt>
                <c:pt idx="26">
                  <c:v>100</c:v>
                </c:pt>
                <c:pt idx="27">
                  <c:v>100</c:v>
                </c:pt>
                <c:pt idx="28">
                  <c:v>100</c:v>
                </c:pt>
                <c:pt idx="29">
                  <c:v>100</c:v>
                </c:pt>
                <c:pt idx="30">
                  <c:v>100</c:v>
                </c:pt>
                <c:pt idx="31">
                  <c:v>100</c:v>
                </c:pt>
                <c:pt idx="32">
                  <c:v>100</c:v>
                </c:pt>
                <c:pt idx="33">
                  <c:v>100</c:v>
                </c:pt>
                <c:pt idx="34">
                  <c:v>100</c:v>
                </c:pt>
                <c:pt idx="35">
                  <c:v>100</c:v>
                </c:pt>
                <c:pt idx="36">
                  <c:v>100</c:v>
                </c:pt>
                <c:pt idx="37">
                  <c:v>100</c:v>
                </c:pt>
                <c:pt idx="38">
                  <c:v>100</c:v>
                </c:pt>
                <c:pt idx="39">
                  <c:v>100</c:v>
                </c:pt>
                <c:pt idx="40">
                  <c:v>100</c:v>
                </c:pt>
                <c:pt idx="41">
                  <c:v>100</c:v>
                </c:pt>
                <c:pt idx="42">
                  <c:v>100</c:v>
                </c:pt>
                <c:pt idx="43">
                  <c:v>100</c:v>
                </c:pt>
                <c:pt idx="44">
                  <c:v>100</c:v>
                </c:pt>
                <c:pt idx="45">
                  <c:v>100</c:v>
                </c:pt>
                <c:pt idx="46">
                  <c:v>100</c:v>
                </c:pt>
                <c:pt idx="47">
                  <c:v>100</c:v>
                </c:pt>
                <c:pt idx="48">
                  <c:v>100</c:v>
                </c:pt>
                <c:pt idx="49">
                  <c:v>100</c:v>
                </c:pt>
                <c:pt idx="50">
                  <c:v>100</c:v>
                </c:pt>
                <c:pt idx="51">
                  <c:v>100</c:v>
                </c:pt>
                <c:pt idx="52">
                  <c:v>100</c:v>
                </c:pt>
                <c:pt idx="53">
                  <c:v>100</c:v>
                </c:pt>
                <c:pt idx="54">
                  <c:v>100</c:v>
                </c:pt>
                <c:pt idx="55">
                  <c:v>100</c:v>
                </c:pt>
                <c:pt idx="56">
                  <c:v>100</c:v>
                </c:pt>
                <c:pt idx="57">
                  <c:v>100</c:v>
                </c:pt>
                <c:pt idx="58">
                  <c:v>100</c:v>
                </c:pt>
                <c:pt idx="59">
                  <c:v>100</c:v>
                </c:pt>
                <c:pt idx="60">
                  <c:v>100</c:v>
                </c:pt>
                <c:pt idx="61">
                  <c:v>100</c:v>
                </c:pt>
                <c:pt idx="62">
                  <c:v>100</c:v>
                </c:pt>
                <c:pt idx="63">
                  <c:v>100</c:v>
                </c:pt>
                <c:pt idx="64">
                  <c:v>100</c:v>
                </c:pt>
                <c:pt idx="65">
                  <c:v>100</c:v>
                </c:pt>
                <c:pt idx="66">
                  <c:v>100</c:v>
                </c:pt>
                <c:pt idx="67">
                  <c:v>100</c:v>
                </c:pt>
                <c:pt idx="68">
                  <c:v>100</c:v>
                </c:pt>
                <c:pt idx="69">
                  <c:v>100</c:v>
                </c:pt>
                <c:pt idx="70">
                  <c:v>100</c:v>
                </c:pt>
                <c:pt idx="71">
                  <c:v>100</c:v>
                </c:pt>
                <c:pt idx="72">
                  <c:v>100</c:v>
                </c:pt>
                <c:pt idx="73">
                  <c:v>100</c:v>
                </c:pt>
                <c:pt idx="74">
                  <c:v>100</c:v>
                </c:pt>
                <c:pt idx="75">
                  <c:v>100</c:v>
                </c:pt>
                <c:pt idx="76">
                  <c:v>100</c:v>
                </c:pt>
                <c:pt idx="77">
                  <c:v>100</c:v>
                </c:pt>
                <c:pt idx="78">
                  <c:v>100</c:v>
                </c:pt>
                <c:pt idx="79">
                  <c:v>100</c:v>
                </c:pt>
                <c:pt idx="80">
                  <c:v>100</c:v>
                </c:pt>
                <c:pt idx="81">
                  <c:v>100</c:v>
                </c:pt>
                <c:pt idx="82">
                  <c:v>100</c:v>
                </c:pt>
                <c:pt idx="83">
                  <c:v>100</c:v>
                </c:pt>
                <c:pt idx="84">
                  <c:v>100</c:v>
                </c:pt>
                <c:pt idx="85">
                  <c:v>100</c:v>
                </c:pt>
                <c:pt idx="86">
                  <c:v>100</c:v>
                </c:pt>
                <c:pt idx="87">
                  <c:v>100</c:v>
                </c:pt>
                <c:pt idx="88">
                  <c:v>100</c:v>
                </c:pt>
                <c:pt idx="89">
                  <c:v>100</c:v>
                </c:pt>
                <c:pt idx="90">
                  <c:v>100</c:v>
                </c:pt>
                <c:pt idx="91">
                  <c:v>100</c:v>
                </c:pt>
                <c:pt idx="92">
                  <c:v>100</c:v>
                </c:pt>
                <c:pt idx="93">
                  <c:v>100</c:v>
                </c:pt>
                <c:pt idx="94">
                  <c:v>100</c:v>
                </c:pt>
                <c:pt idx="95">
                  <c:v>100</c:v>
                </c:pt>
                <c:pt idx="96">
                  <c:v>100</c:v>
                </c:pt>
                <c:pt idx="97">
                  <c:v>100</c:v>
                </c:pt>
                <c:pt idx="98">
                  <c:v>100</c:v>
                </c:pt>
                <c:pt idx="99">
                  <c:v>100</c:v>
                </c:pt>
                <c:pt idx="100">
                  <c:v>100</c:v>
                </c:pt>
                <c:pt idx="101">
                  <c:v>100</c:v>
                </c:pt>
                <c:pt idx="102">
                  <c:v>100</c:v>
                </c:pt>
                <c:pt idx="103">
                  <c:v>100</c:v>
                </c:pt>
                <c:pt idx="104">
                  <c:v>100</c:v>
                </c:pt>
                <c:pt idx="105">
                  <c:v>100</c:v>
                </c:pt>
                <c:pt idx="106">
                  <c:v>100</c:v>
                </c:pt>
                <c:pt idx="107">
                  <c:v>100</c:v>
                </c:pt>
                <c:pt idx="108">
                  <c:v>100</c:v>
                </c:pt>
                <c:pt idx="109">
                  <c:v>100</c:v>
                </c:pt>
                <c:pt idx="110">
                  <c:v>100</c:v>
                </c:pt>
                <c:pt idx="111">
                  <c:v>100</c:v>
                </c:pt>
                <c:pt idx="112">
                  <c:v>100</c:v>
                </c:pt>
                <c:pt idx="113">
                  <c:v>100</c:v>
                </c:pt>
                <c:pt idx="114">
                  <c:v>100</c:v>
                </c:pt>
                <c:pt idx="115">
                  <c:v>100</c:v>
                </c:pt>
                <c:pt idx="116">
                  <c:v>100</c:v>
                </c:pt>
                <c:pt idx="117">
                  <c:v>100</c:v>
                </c:pt>
                <c:pt idx="118">
                  <c:v>100</c:v>
                </c:pt>
                <c:pt idx="119">
                  <c:v>100</c:v>
                </c:pt>
                <c:pt idx="120">
                  <c:v>100</c:v>
                </c:pt>
                <c:pt idx="121">
                  <c:v>100</c:v>
                </c:pt>
                <c:pt idx="122">
                  <c:v>100</c:v>
                </c:pt>
                <c:pt idx="123">
                  <c:v>100</c:v>
                </c:pt>
                <c:pt idx="124">
                  <c:v>100</c:v>
                </c:pt>
                <c:pt idx="125">
                  <c:v>100</c:v>
                </c:pt>
                <c:pt idx="126">
                  <c:v>100</c:v>
                </c:pt>
                <c:pt idx="127">
                  <c:v>100</c:v>
                </c:pt>
                <c:pt idx="128">
                  <c:v>100</c:v>
                </c:pt>
                <c:pt idx="129">
                  <c:v>100</c:v>
                </c:pt>
                <c:pt idx="130">
                  <c:v>100</c:v>
                </c:pt>
                <c:pt idx="131">
                  <c:v>100</c:v>
                </c:pt>
                <c:pt idx="132">
                  <c:v>100</c:v>
                </c:pt>
                <c:pt idx="133">
                  <c:v>100</c:v>
                </c:pt>
                <c:pt idx="134">
                  <c:v>100</c:v>
                </c:pt>
                <c:pt idx="135">
                  <c:v>100</c:v>
                </c:pt>
                <c:pt idx="136">
                  <c:v>100</c:v>
                </c:pt>
                <c:pt idx="137">
                  <c:v>100</c:v>
                </c:pt>
                <c:pt idx="138">
                  <c:v>100</c:v>
                </c:pt>
                <c:pt idx="139">
                  <c:v>100</c:v>
                </c:pt>
                <c:pt idx="140">
                  <c:v>100</c:v>
                </c:pt>
                <c:pt idx="141">
                  <c:v>100</c:v>
                </c:pt>
                <c:pt idx="142">
                  <c:v>100</c:v>
                </c:pt>
                <c:pt idx="143">
                  <c:v>100</c:v>
                </c:pt>
                <c:pt idx="144">
                  <c:v>100</c:v>
                </c:pt>
                <c:pt idx="145">
                  <c:v>100</c:v>
                </c:pt>
                <c:pt idx="146">
                  <c:v>100</c:v>
                </c:pt>
                <c:pt idx="147">
                  <c:v>100</c:v>
                </c:pt>
                <c:pt idx="148">
                  <c:v>100</c:v>
                </c:pt>
                <c:pt idx="149">
                  <c:v>100</c:v>
                </c:pt>
                <c:pt idx="150">
                  <c:v>100</c:v>
                </c:pt>
                <c:pt idx="151">
                  <c:v>100</c:v>
                </c:pt>
                <c:pt idx="152">
                  <c:v>100</c:v>
                </c:pt>
                <c:pt idx="153">
                  <c:v>100</c:v>
                </c:pt>
                <c:pt idx="154">
                  <c:v>100</c:v>
                </c:pt>
                <c:pt idx="155">
                  <c:v>100</c:v>
                </c:pt>
                <c:pt idx="156">
                  <c:v>100</c:v>
                </c:pt>
                <c:pt idx="157">
                  <c:v>100</c:v>
                </c:pt>
                <c:pt idx="158">
                  <c:v>100</c:v>
                </c:pt>
                <c:pt idx="159">
                  <c:v>100</c:v>
                </c:pt>
                <c:pt idx="160">
                  <c:v>100</c:v>
                </c:pt>
                <c:pt idx="161">
                  <c:v>100</c:v>
                </c:pt>
                <c:pt idx="162">
                  <c:v>100</c:v>
                </c:pt>
                <c:pt idx="163">
                  <c:v>100</c:v>
                </c:pt>
                <c:pt idx="164">
                  <c:v>100</c:v>
                </c:pt>
                <c:pt idx="165">
                  <c:v>100</c:v>
                </c:pt>
                <c:pt idx="166">
                  <c:v>100</c:v>
                </c:pt>
                <c:pt idx="167">
                  <c:v>100</c:v>
                </c:pt>
                <c:pt idx="168">
                  <c:v>100</c:v>
                </c:pt>
                <c:pt idx="169">
                  <c:v>100</c:v>
                </c:pt>
                <c:pt idx="170">
                  <c:v>100</c:v>
                </c:pt>
                <c:pt idx="171">
                  <c:v>100</c:v>
                </c:pt>
                <c:pt idx="172">
                  <c:v>100</c:v>
                </c:pt>
                <c:pt idx="173">
                  <c:v>100</c:v>
                </c:pt>
                <c:pt idx="174">
                  <c:v>100</c:v>
                </c:pt>
                <c:pt idx="175">
                  <c:v>100</c:v>
                </c:pt>
                <c:pt idx="176">
                  <c:v>100</c:v>
                </c:pt>
                <c:pt idx="177">
                  <c:v>100</c:v>
                </c:pt>
                <c:pt idx="178">
                  <c:v>100</c:v>
                </c:pt>
                <c:pt idx="179">
                  <c:v>100</c:v>
                </c:pt>
                <c:pt idx="180">
                  <c:v>100</c:v>
                </c:pt>
                <c:pt idx="181">
                  <c:v>100</c:v>
                </c:pt>
                <c:pt idx="182">
                  <c:v>100</c:v>
                </c:pt>
                <c:pt idx="183">
                  <c:v>100</c:v>
                </c:pt>
                <c:pt idx="184">
                  <c:v>100</c:v>
                </c:pt>
                <c:pt idx="185">
                  <c:v>100</c:v>
                </c:pt>
                <c:pt idx="186">
                  <c:v>100</c:v>
                </c:pt>
                <c:pt idx="187">
                  <c:v>100</c:v>
                </c:pt>
                <c:pt idx="188">
                  <c:v>100</c:v>
                </c:pt>
                <c:pt idx="189">
                  <c:v>100</c:v>
                </c:pt>
                <c:pt idx="190">
                  <c:v>100</c:v>
                </c:pt>
                <c:pt idx="191">
                  <c:v>100</c:v>
                </c:pt>
                <c:pt idx="192">
                  <c:v>100</c:v>
                </c:pt>
                <c:pt idx="193">
                  <c:v>100</c:v>
                </c:pt>
                <c:pt idx="194">
                  <c:v>100</c:v>
                </c:pt>
                <c:pt idx="195">
                  <c:v>100</c:v>
                </c:pt>
                <c:pt idx="196">
                  <c:v>100</c:v>
                </c:pt>
                <c:pt idx="197">
                  <c:v>100</c:v>
                </c:pt>
                <c:pt idx="198">
                  <c:v>100</c:v>
                </c:pt>
                <c:pt idx="199">
                  <c:v>100</c:v>
                </c:pt>
                <c:pt idx="200">
                  <c:v>100</c:v>
                </c:pt>
                <c:pt idx="201">
                  <c:v>100</c:v>
                </c:pt>
                <c:pt idx="202">
                  <c:v>100</c:v>
                </c:pt>
                <c:pt idx="203">
                  <c:v>100</c:v>
                </c:pt>
                <c:pt idx="204">
                  <c:v>100</c:v>
                </c:pt>
                <c:pt idx="205">
                  <c:v>100</c:v>
                </c:pt>
                <c:pt idx="206">
                  <c:v>100</c:v>
                </c:pt>
                <c:pt idx="207">
                  <c:v>100</c:v>
                </c:pt>
                <c:pt idx="208">
                  <c:v>100</c:v>
                </c:pt>
                <c:pt idx="209">
                  <c:v>100</c:v>
                </c:pt>
                <c:pt idx="210">
                  <c:v>100</c:v>
                </c:pt>
                <c:pt idx="211">
                  <c:v>100</c:v>
                </c:pt>
                <c:pt idx="212">
                  <c:v>100</c:v>
                </c:pt>
                <c:pt idx="213">
                  <c:v>100</c:v>
                </c:pt>
                <c:pt idx="214">
                  <c:v>100</c:v>
                </c:pt>
                <c:pt idx="215">
                  <c:v>100</c:v>
                </c:pt>
                <c:pt idx="216">
                  <c:v>100</c:v>
                </c:pt>
                <c:pt idx="217">
                  <c:v>100</c:v>
                </c:pt>
                <c:pt idx="218">
                  <c:v>100</c:v>
                </c:pt>
                <c:pt idx="219">
                  <c:v>100</c:v>
                </c:pt>
                <c:pt idx="220">
                  <c:v>100</c:v>
                </c:pt>
                <c:pt idx="221">
                  <c:v>100</c:v>
                </c:pt>
                <c:pt idx="222">
                  <c:v>100</c:v>
                </c:pt>
                <c:pt idx="223">
                  <c:v>100</c:v>
                </c:pt>
                <c:pt idx="224">
                  <c:v>100</c:v>
                </c:pt>
                <c:pt idx="225">
                  <c:v>100</c:v>
                </c:pt>
                <c:pt idx="226">
                  <c:v>100</c:v>
                </c:pt>
                <c:pt idx="227">
                  <c:v>100</c:v>
                </c:pt>
                <c:pt idx="228">
                  <c:v>100</c:v>
                </c:pt>
                <c:pt idx="229">
                  <c:v>100</c:v>
                </c:pt>
                <c:pt idx="230">
                  <c:v>100</c:v>
                </c:pt>
                <c:pt idx="231">
                  <c:v>100</c:v>
                </c:pt>
                <c:pt idx="232">
                  <c:v>100</c:v>
                </c:pt>
                <c:pt idx="233">
                  <c:v>100</c:v>
                </c:pt>
                <c:pt idx="234">
                  <c:v>100</c:v>
                </c:pt>
                <c:pt idx="235">
                  <c:v>100</c:v>
                </c:pt>
                <c:pt idx="236">
                  <c:v>100</c:v>
                </c:pt>
                <c:pt idx="237">
                  <c:v>100</c:v>
                </c:pt>
                <c:pt idx="238">
                  <c:v>100</c:v>
                </c:pt>
                <c:pt idx="239">
                  <c:v>100</c:v>
                </c:pt>
                <c:pt idx="240">
                  <c:v>100</c:v>
                </c:pt>
                <c:pt idx="241">
                  <c:v>100</c:v>
                </c:pt>
                <c:pt idx="242">
                  <c:v>100</c:v>
                </c:pt>
                <c:pt idx="243">
                  <c:v>100</c:v>
                </c:pt>
                <c:pt idx="244">
                  <c:v>100</c:v>
                </c:pt>
                <c:pt idx="245">
                  <c:v>100</c:v>
                </c:pt>
                <c:pt idx="246">
                  <c:v>100</c:v>
                </c:pt>
                <c:pt idx="247">
                  <c:v>100</c:v>
                </c:pt>
                <c:pt idx="248">
                  <c:v>100</c:v>
                </c:pt>
                <c:pt idx="249">
                  <c:v>100</c:v>
                </c:pt>
                <c:pt idx="250">
                  <c:v>100</c:v>
                </c:pt>
                <c:pt idx="251">
                  <c:v>100</c:v>
                </c:pt>
                <c:pt idx="252">
                  <c:v>100</c:v>
                </c:pt>
                <c:pt idx="253">
                  <c:v>100</c:v>
                </c:pt>
                <c:pt idx="254">
                  <c:v>100</c:v>
                </c:pt>
                <c:pt idx="255">
                  <c:v>100</c:v>
                </c:pt>
                <c:pt idx="256">
                  <c:v>100</c:v>
                </c:pt>
                <c:pt idx="257">
                  <c:v>100</c:v>
                </c:pt>
                <c:pt idx="258">
                  <c:v>100</c:v>
                </c:pt>
                <c:pt idx="259">
                  <c:v>100</c:v>
                </c:pt>
                <c:pt idx="260">
                  <c:v>100</c:v>
                </c:pt>
                <c:pt idx="261">
                  <c:v>100</c:v>
                </c:pt>
                <c:pt idx="262">
                  <c:v>100</c:v>
                </c:pt>
                <c:pt idx="263">
                  <c:v>100</c:v>
                </c:pt>
                <c:pt idx="264">
                  <c:v>100</c:v>
                </c:pt>
                <c:pt idx="265">
                  <c:v>100</c:v>
                </c:pt>
                <c:pt idx="266">
                  <c:v>100</c:v>
                </c:pt>
                <c:pt idx="267">
                  <c:v>100</c:v>
                </c:pt>
                <c:pt idx="268">
                  <c:v>100</c:v>
                </c:pt>
                <c:pt idx="269">
                  <c:v>100</c:v>
                </c:pt>
                <c:pt idx="270">
                  <c:v>100</c:v>
                </c:pt>
                <c:pt idx="271">
                  <c:v>100</c:v>
                </c:pt>
                <c:pt idx="272">
                  <c:v>100</c:v>
                </c:pt>
                <c:pt idx="273">
                  <c:v>100</c:v>
                </c:pt>
                <c:pt idx="274">
                  <c:v>100</c:v>
                </c:pt>
                <c:pt idx="275">
                  <c:v>100</c:v>
                </c:pt>
                <c:pt idx="276">
                  <c:v>100</c:v>
                </c:pt>
                <c:pt idx="277">
                  <c:v>100</c:v>
                </c:pt>
                <c:pt idx="278">
                  <c:v>100</c:v>
                </c:pt>
                <c:pt idx="279">
                  <c:v>100</c:v>
                </c:pt>
                <c:pt idx="280">
                  <c:v>100</c:v>
                </c:pt>
                <c:pt idx="281">
                  <c:v>100</c:v>
                </c:pt>
                <c:pt idx="282">
                  <c:v>100</c:v>
                </c:pt>
                <c:pt idx="283">
                  <c:v>100</c:v>
                </c:pt>
                <c:pt idx="284">
                  <c:v>100</c:v>
                </c:pt>
                <c:pt idx="285">
                  <c:v>100</c:v>
                </c:pt>
                <c:pt idx="286">
                  <c:v>100</c:v>
                </c:pt>
                <c:pt idx="287">
                  <c:v>100</c:v>
                </c:pt>
                <c:pt idx="288">
                  <c:v>100</c:v>
                </c:pt>
                <c:pt idx="289">
                  <c:v>100</c:v>
                </c:pt>
                <c:pt idx="290">
                  <c:v>100</c:v>
                </c:pt>
                <c:pt idx="291">
                  <c:v>100</c:v>
                </c:pt>
                <c:pt idx="292">
                  <c:v>100</c:v>
                </c:pt>
                <c:pt idx="293">
                  <c:v>100</c:v>
                </c:pt>
                <c:pt idx="294">
                  <c:v>100</c:v>
                </c:pt>
                <c:pt idx="295">
                  <c:v>100</c:v>
                </c:pt>
                <c:pt idx="296">
                  <c:v>100</c:v>
                </c:pt>
                <c:pt idx="297">
                  <c:v>100</c:v>
                </c:pt>
                <c:pt idx="298">
                  <c:v>100</c:v>
                </c:pt>
                <c:pt idx="299">
                  <c:v>100</c:v>
                </c:pt>
                <c:pt idx="300">
                  <c:v>100</c:v>
                </c:pt>
                <c:pt idx="301">
                  <c:v>100</c:v>
                </c:pt>
                <c:pt idx="302">
                  <c:v>100</c:v>
                </c:pt>
                <c:pt idx="303">
                  <c:v>100</c:v>
                </c:pt>
                <c:pt idx="304">
                  <c:v>100</c:v>
                </c:pt>
                <c:pt idx="305">
                  <c:v>100</c:v>
                </c:pt>
                <c:pt idx="306">
                  <c:v>100</c:v>
                </c:pt>
                <c:pt idx="307">
                  <c:v>100</c:v>
                </c:pt>
                <c:pt idx="308">
                  <c:v>100</c:v>
                </c:pt>
                <c:pt idx="309">
                  <c:v>100</c:v>
                </c:pt>
                <c:pt idx="310">
                  <c:v>100</c:v>
                </c:pt>
                <c:pt idx="311">
                  <c:v>100</c:v>
                </c:pt>
                <c:pt idx="312">
                  <c:v>100</c:v>
                </c:pt>
                <c:pt idx="313">
                  <c:v>100</c:v>
                </c:pt>
                <c:pt idx="314">
                  <c:v>100</c:v>
                </c:pt>
                <c:pt idx="315">
                  <c:v>100</c:v>
                </c:pt>
                <c:pt idx="316">
                  <c:v>100</c:v>
                </c:pt>
                <c:pt idx="317">
                  <c:v>100</c:v>
                </c:pt>
                <c:pt idx="318">
                  <c:v>100</c:v>
                </c:pt>
                <c:pt idx="319">
                  <c:v>100</c:v>
                </c:pt>
                <c:pt idx="320">
                  <c:v>100</c:v>
                </c:pt>
                <c:pt idx="321">
                  <c:v>100</c:v>
                </c:pt>
                <c:pt idx="322">
                  <c:v>100</c:v>
                </c:pt>
                <c:pt idx="323">
                  <c:v>100</c:v>
                </c:pt>
                <c:pt idx="324">
                  <c:v>100</c:v>
                </c:pt>
                <c:pt idx="325">
                  <c:v>100</c:v>
                </c:pt>
                <c:pt idx="326">
                  <c:v>100</c:v>
                </c:pt>
                <c:pt idx="327">
                  <c:v>100</c:v>
                </c:pt>
                <c:pt idx="328">
                  <c:v>100</c:v>
                </c:pt>
                <c:pt idx="329">
                  <c:v>100</c:v>
                </c:pt>
                <c:pt idx="330">
                  <c:v>100</c:v>
                </c:pt>
                <c:pt idx="331">
                  <c:v>100</c:v>
                </c:pt>
                <c:pt idx="332">
                  <c:v>100</c:v>
                </c:pt>
                <c:pt idx="333">
                  <c:v>100</c:v>
                </c:pt>
                <c:pt idx="334">
                  <c:v>100</c:v>
                </c:pt>
                <c:pt idx="335">
                  <c:v>100</c:v>
                </c:pt>
                <c:pt idx="336">
                  <c:v>100</c:v>
                </c:pt>
                <c:pt idx="337">
                  <c:v>100</c:v>
                </c:pt>
                <c:pt idx="338">
                  <c:v>100</c:v>
                </c:pt>
                <c:pt idx="339">
                  <c:v>100</c:v>
                </c:pt>
                <c:pt idx="340">
                  <c:v>100</c:v>
                </c:pt>
                <c:pt idx="341">
                  <c:v>100</c:v>
                </c:pt>
                <c:pt idx="342">
                  <c:v>100</c:v>
                </c:pt>
                <c:pt idx="343">
                  <c:v>100</c:v>
                </c:pt>
                <c:pt idx="344">
                  <c:v>100</c:v>
                </c:pt>
                <c:pt idx="345">
                  <c:v>100</c:v>
                </c:pt>
                <c:pt idx="346">
                  <c:v>100</c:v>
                </c:pt>
                <c:pt idx="347">
                  <c:v>100</c:v>
                </c:pt>
                <c:pt idx="348">
                  <c:v>100</c:v>
                </c:pt>
                <c:pt idx="349">
                  <c:v>100</c:v>
                </c:pt>
                <c:pt idx="350">
                  <c:v>100</c:v>
                </c:pt>
                <c:pt idx="351">
                  <c:v>100</c:v>
                </c:pt>
                <c:pt idx="352">
                  <c:v>100</c:v>
                </c:pt>
                <c:pt idx="353">
                  <c:v>100</c:v>
                </c:pt>
                <c:pt idx="354">
                  <c:v>100</c:v>
                </c:pt>
                <c:pt idx="355">
                  <c:v>100</c:v>
                </c:pt>
                <c:pt idx="356">
                  <c:v>100</c:v>
                </c:pt>
                <c:pt idx="357">
                  <c:v>100</c:v>
                </c:pt>
                <c:pt idx="358">
                  <c:v>100</c:v>
                </c:pt>
                <c:pt idx="359">
                  <c:v>100</c:v>
                </c:pt>
                <c:pt idx="360">
                  <c:v>100</c:v>
                </c:pt>
                <c:pt idx="361">
                  <c:v>100</c:v>
                </c:pt>
                <c:pt idx="362">
                  <c:v>100</c:v>
                </c:pt>
                <c:pt idx="363">
                  <c:v>100</c:v>
                </c:pt>
                <c:pt idx="364">
                  <c:v>100</c:v>
                </c:pt>
                <c:pt idx="365">
                  <c:v>100</c:v>
                </c:pt>
                <c:pt idx="366">
                  <c:v>100</c:v>
                </c:pt>
                <c:pt idx="367">
                  <c:v>100</c:v>
                </c:pt>
                <c:pt idx="368">
                  <c:v>100</c:v>
                </c:pt>
                <c:pt idx="369">
                  <c:v>100</c:v>
                </c:pt>
                <c:pt idx="370">
                  <c:v>100</c:v>
                </c:pt>
                <c:pt idx="371">
                  <c:v>100</c:v>
                </c:pt>
                <c:pt idx="372">
                  <c:v>100</c:v>
                </c:pt>
                <c:pt idx="373">
                  <c:v>100</c:v>
                </c:pt>
                <c:pt idx="374">
                  <c:v>100</c:v>
                </c:pt>
                <c:pt idx="375">
                  <c:v>100</c:v>
                </c:pt>
                <c:pt idx="376">
                  <c:v>100</c:v>
                </c:pt>
                <c:pt idx="377">
                  <c:v>100</c:v>
                </c:pt>
                <c:pt idx="378">
                  <c:v>100</c:v>
                </c:pt>
                <c:pt idx="379">
                  <c:v>100</c:v>
                </c:pt>
                <c:pt idx="380">
                  <c:v>100</c:v>
                </c:pt>
                <c:pt idx="381">
                  <c:v>100</c:v>
                </c:pt>
                <c:pt idx="382">
                  <c:v>100</c:v>
                </c:pt>
                <c:pt idx="383">
                  <c:v>100</c:v>
                </c:pt>
                <c:pt idx="384">
                  <c:v>100</c:v>
                </c:pt>
                <c:pt idx="385">
                  <c:v>100</c:v>
                </c:pt>
                <c:pt idx="386">
                  <c:v>100</c:v>
                </c:pt>
                <c:pt idx="387">
                  <c:v>100</c:v>
                </c:pt>
                <c:pt idx="388">
                  <c:v>100</c:v>
                </c:pt>
                <c:pt idx="389">
                  <c:v>100</c:v>
                </c:pt>
                <c:pt idx="390">
                  <c:v>100</c:v>
                </c:pt>
                <c:pt idx="391">
                  <c:v>100</c:v>
                </c:pt>
                <c:pt idx="392">
                  <c:v>100</c:v>
                </c:pt>
                <c:pt idx="393">
                  <c:v>100</c:v>
                </c:pt>
                <c:pt idx="394">
                  <c:v>100</c:v>
                </c:pt>
                <c:pt idx="395">
                  <c:v>100</c:v>
                </c:pt>
                <c:pt idx="396">
                  <c:v>100</c:v>
                </c:pt>
                <c:pt idx="397">
                  <c:v>100</c:v>
                </c:pt>
                <c:pt idx="398">
                  <c:v>100</c:v>
                </c:pt>
                <c:pt idx="399">
                  <c:v>100</c:v>
                </c:pt>
                <c:pt idx="400">
                  <c:v>100</c:v>
                </c:pt>
                <c:pt idx="401">
                  <c:v>100</c:v>
                </c:pt>
                <c:pt idx="402">
                  <c:v>100</c:v>
                </c:pt>
                <c:pt idx="403">
                  <c:v>100</c:v>
                </c:pt>
                <c:pt idx="404">
                  <c:v>100</c:v>
                </c:pt>
                <c:pt idx="405">
                  <c:v>100</c:v>
                </c:pt>
                <c:pt idx="406">
                  <c:v>100</c:v>
                </c:pt>
                <c:pt idx="407">
                  <c:v>100</c:v>
                </c:pt>
                <c:pt idx="408">
                  <c:v>100</c:v>
                </c:pt>
                <c:pt idx="409">
                  <c:v>100</c:v>
                </c:pt>
                <c:pt idx="410">
                  <c:v>100</c:v>
                </c:pt>
                <c:pt idx="411">
                  <c:v>100</c:v>
                </c:pt>
                <c:pt idx="412">
                  <c:v>100</c:v>
                </c:pt>
                <c:pt idx="413">
                  <c:v>100</c:v>
                </c:pt>
                <c:pt idx="414">
                  <c:v>100</c:v>
                </c:pt>
                <c:pt idx="415">
                  <c:v>100</c:v>
                </c:pt>
                <c:pt idx="416">
                  <c:v>100</c:v>
                </c:pt>
                <c:pt idx="417">
                  <c:v>100</c:v>
                </c:pt>
                <c:pt idx="418">
                  <c:v>100</c:v>
                </c:pt>
                <c:pt idx="419">
                  <c:v>100</c:v>
                </c:pt>
                <c:pt idx="420">
                  <c:v>100</c:v>
                </c:pt>
                <c:pt idx="421">
                  <c:v>100</c:v>
                </c:pt>
                <c:pt idx="422">
                  <c:v>100</c:v>
                </c:pt>
                <c:pt idx="423">
                  <c:v>100</c:v>
                </c:pt>
                <c:pt idx="424">
                  <c:v>100</c:v>
                </c:pt>
                <c:pt idx="425">
                  <c:v>100</c:v>
                </c:pt>
                <c:pt idx="426">
                  <c:v>100</c:v>
                </c:pt>
                <c:pt idx="427">
                  <c:v>100</c:v>
                </c:pt>
                <c:pt idx="428">
                  <c:v>100</c:v>
                </c:pt>
                <c:pt idx="429">
                  <c:v>100</c:v>
                </c:pt>
                <c:pt idx="430">
                  <c:v>100</c:v>
                </c:pt>
                <c:pt idx="431">
                  <c:v>100</c:v>
                </c:pt>
                <c:pt idx="432">
                  <c:v>100</c:v>
                </c:pt>
                <c:pt idx="433">
                  <c:v>100</c:v>
                </c:pt>
                <c:pt idx="434">
                  <c:v>100</c:v>
                </c:pt>
                <c:pt idx="435">
                  <c:v>100</c:v>
                </c:pt>
                <c:pt idx="436">
                  <c:v>100</c:v>
                </c:pt>
                <c:pt idx="437">
                  <c:v>100</c:v>
                </c:pt>
                <c:pt idx="438">
                  <c:v>100</c:v>
                </c:pt>
                <c:pt idx="439">
                  <c:v>100</c:v>
                </c:pt>
                <c:pt idx="440">
                  <c:v>100</c:v>
                </c:pt>
                <c:pt idx="441">
                  <c:v>100</c:v>
                </c:pt>
                <c:pt idx="442">
                  <c:v>100</c:v>
                </c:pt>
                <c:pt idx="443">
                  <c:v>100</c:v>
                </c:pt>
                <c:pt idx="444">
                  <c:v>100</c:v>
                </c:pt>
                <c:pt idx="445">
                  <c:v>100</c:v>
                </c:pt>
                <c:pt idx="446">
                  <c:v>100</c:v>
                </c:pt>
                <c:pt idx="447">
                  <c:v>100</c:v>
                </c:pt>
                <c:pt idx="448">
                  <c:v>100</c:v>
                </c:pt>
                <c:pt idx="449">
                  <c:v>100</c:v>
                </c:pt>
                <c:pt idx="450">
                  <c:v>100</c:v>
                </c:pt>
                <c:pt idx="451">
                  <c:v>100</c:v>
                </c:pt>
                <c:pt idx="452">
                  <c:v>100</c:v>
                </c:pt>
                <c:pt idx="453">
                  <c:v>100</c:v>
                </c:pt>
                <c:pt idx="454">
                  <c:v>100</c:v>
                </c:pt>
                <c:pt idx="455">
                  <c:v>100</c:v>
                </c:pt>
                <c:pt idx="456">
                  <c:v>100</c:v>
                </c:pt>
                <c:pt idx="457">
                  <c:v>100</c:v>
                </c:pt>
                <c:pt idx="458">
                  <c:v>100</c:v>
                </c:pt>
                <c:pt idx="459">
                  <c:v>100</c:v>
                </c:pt>
                <c:pt idx="460">
                  <c:v>100</c:v>
                </c:pt>
                <c:pt idx="461">
                  <c:v>100</c:v>
                </c:pt>
                <c:pt idx="462">
                  <c:v>100</c:v>
                </c:pt>
                <c:pt idx="463">
                  <c:v>100</c:v>
                </c:pt>
                <c:pt idx="464">
                  <c:v>100</c:v>
                </c:pt>
                <c:pt idx="465">
                  <c:v>100</c:v>
                </c:pt>
                <c:pt idx="466">
                  <c:v>100</c:v>
                </c:pt>
                <c:pt idx="467">
                  <c:v>100</c:v>
                </c:pt>
                <c:pt idx="468">
                  <c:v>100</c:v>
                </c:pt>
                <c:pt idx="469">
                  <c:v>100</c:v>
                </c:pt>
                <c:pt idx="470">
                  <c:v>100</c:v>
                </c:pt>
                <c:pt idx="471">
                  <c:v>100</c:v>
                </c:pt>
                <c:pt idx="472">
                  <c:v>100</c:v>
                </c:pt>
                <c:pt idx="473">
                  <c:v>100</c:v>
                </c:pt>
                <c:pt idx="474">
                  <c:v>100</c:v>
                </c:pt>
                <c:pt idx="475">
                  <c:v>100</c:v>
                </c:pt>
                <c:pt idx="476">
                  <c:v>100</c:v>
                </c:pt>
                <c:pt idx="477">
                  <c:v>100</c:v>
                </c:pt>
                <c:pt idx="478">
                  <c:v>100</c:v>
                </c:pt>
                <c:pt idx="479">
                  <c:v>100</c:v>
                </c:pt>
                <c:pt idx="480">
                  <c:v>100</c:v>
                </c:pt>
                <c:pt idx="481">
                  <c:v>100</c:v>
                </c:pt>
                <c:pt idx="482">
                  <c:v>100</c:v>
                </c:pt>
                <c:pt idx="483">
                  <c:v>100</c:v>
                </c:pt>
                <c:pt idx="484">
                  <c:v>100</c:v>
                </c:pt>
                <c:pt idx="485">
                  <c:v>100</c:v>
                </c:pt>
                <c:pt idx="486">
                  <c:v>100</c:v>
                </c:pt>
                <c:pt idx="487">
                  <c:v>100</c:v>
                </c:pt>
                <c:pt idx="488">
                  <c:v>100</c:v>
                </c:pt>
                <c:pt idx="489">
                  <c:v>100</c:v>
                </c:pt>
                <c:pt idx="490">
                  <c:v>100</c:v>
                </c:pt>
                <c:pt idx="491">
                  <c:v>100</c:v>
                </c:pt>
                <c:pt idx="492">
                  <c:v>100</c:v>
                </c:pt>
                <c:pt idx="493">
                  <c:v>100</c:v>
                </c:pt>
                <c:pt idx="494">
                  <c:v>100</c:v>
                </c:pt>
                <c:pt idx="495">
                  <c:v>100</c:v>
                </c:pt>
                <c:pt idx="496">
                  <c:v>100</c:v>
                </c:pt>
                <c:pt idx="497">
                  <c:v>100</c:v>
                </c:pt>
                <c:pt idx="498">
                  <c:v>100</c:v>
                </c:pt>
                <c:pt idx="499">
                  <c:v>100</c:v>
                </c:pt>
                <c:pt idx="500">
                  <c:v>100</c:v>
                </c:pt>
                <c:pt idx="501">
                  <c:v>100</c:v>
                </c:pt>
                <c:pt idx="502">
                  <c:v>100</c:v>
                </c:pt>
                <c:pt idx="503">
                  <c:v>100</c:v>
                </c:pt>
                <c:pt idx="504">
                  <c:v>100</c:v>
                </c:pt>
                <c:pt idx="505">
                  <c:v>100</c:v>
                </c:pt>
                <c:pt idx="506">
                  <c:v>100</c:v>
                </c:pt>
                <c:pt idx="507">
                  <c:v>100</c:v>
                </c:pt>
                <c:pt idx="508">
                  <c:v>100</c:v>
                </c:pt>
                <c:pt idx="509">
                  <c:v>100</c:v>
                </c:pt>
                <c:pt idx="510">
                  <c:v>100</c:v>
                </c:pt>
                <c:pt idx="511">
                  <c:v>100</c:v>
                </c:pt>
                <c:pt idx="512">
                  <c:v>100</c:v>
                </c:pt>
                <c:pt idx="513">
                  <c:v>100</c:v>
                </c:pt>
                <c:pt idx="514">
                  <c:v>100</c:v>
                </c:pt>
                <c:pt idx="515">
                  <c:v>100</c:v>
                </c:pt>
                <c:pt idx="516">
                  <c:v>100</c:v>
                </c:pt>
                <c:pt idx="517">
                  <c:v>100</c:v>
                </c:pt>
                <c:pt idx="518">
                  <c:v>100</c:v>
                </c:pt>
                <c:pt idx="519">
                  <c:v>100</c:v>
                </c:pt>
                <c:pt idx="520">
                  <c:v>100</c:v>
                </c:pt>
                <c:pt idx="521">
                  <c:v>100</c:v>
                </c:pt>
                <c:pt idx="522">
                  <c:v>100</c:v>
                </c:pt>
                <c:pt idx="523">
                  <c:v>100</c:v>
                </c:pt>
                <c:pt idx="524">
                  <c:v>100</c:v>
                </c:pt>
                <c:pt idx="525">
                  <c:v>100</c:v>
                </c:pt>
                <c:pt idx="526">
                  <c:v>100</c:v>
                </c:pt>
                <c:pt idx="527">
                  <c:v>100</c:v>
                </c:pt>
                <c:pt idx="528">
                  <c:v>100</c:v>
                </c:pt>
                <c:pt idx="529">
                  <c:v>100</c:v>
                </c:pt>
                <c:pt idx="530">
                  <c:v>100</c:v>
                </c:pt>
                <c:pt idx="531">
                  <c:v>100</c:v>
                </c:pt>
                <c:pt idx="532">
                  <c:v>100</c:v>
                </c:pt>
                <c:pt idx="533">
                  <c:v>100</c:v>
                </c:pt>
                <c:pt idx="534">
                  <c:v>100</c:v>
                </c:pt>
                <c:pt idx="535">
                  <c:v>100</c:v>
                </c:pt>
                <c:pt idx="536">
                  <c:v>100</c:v>
                </c:pt>
                <c:pt idx="537">
                  <c:v>100</c:v>
                </c:pt>
                <c:pt idx="538">
                  <c:v>100</c:v>
                </c:pt>
                <c:pt idx="539">
                  <c:v>100</c:v>
                </c:pt>
                <c:pt idx="540">
                  <c:v>100</c:v>
                </c:pt>
                <c:pt idx="541">
                  <c:v>100</c:v>
                </c:pt>
                <c:pt idx="542">
                  <c:v>100</c:v>
                </c:pt>
                <c:pt idx="543">
                  <c:v>100</c:v>
                </c:pt>
                <c:pt idx="544">
                  <c:v>100</c:v>
                </c:pt>
                <c:pt idx="545">
                  <c:v>100</c:v>
                </c:pt>
                <c:pt idx="546">
                  <c:v>100</c:v>
                </c:pt>
                <c:pt idx="547">
                  <c:v>100</c:v>
                </c:pt>
                <c:pt idx="548">
                  <c:v>100</c:v>
                </c:pt>
                <c:pt idx="549">
                  <c:v>100</c:v>
                </c:pt>
                <c:pt idx="550">
                  <c:v>100</c:v>
                </c:pt>
                <c:pt idx="551">
                  <c:v>100</c:v>
                </c:pt>
                <c:pt idx="552">
                  <c:v>100</c:v>
                </c:pt>
                <c:pt idx="553">
                  <c:v>100</c:v>
                </c:pt>
                <c:pt idx="554">
                  <c:v>100</c:v>
                </c:pt>
                <c:pt idx="555">
                  <c:v>100</c:v>
                </c:pt>
                <c:pt idx="556">
                  <c:v>100</c:v>
                </c:pt>
                <c:pt idx="557">
                  <c:v>100</c:v>
                </c:pt>
                <c:pt idx="558">
                  <c:v>100</c:v>
                </c:pt>
                <c:pt idx="559">
                  <c:v>100</c:v>
                </c:pt>
                <c:pt idx="560">
                  <c:v>100</c:v>
                </c:pt>
                <c:pt idx="561">
                  <c:v>100</c:v>
                </c:pt>
                <c:pt idx="562">
                  <c:v>100</c:v>
                </c:pt>
                <c:pt idx="563">
                  <c:v>100</c:v>
                </c:pt>
                <c:pt idx="564">
                  <c:v>100</c:v>
                </c:pt>
                <c:pt idx="565">
                  <c:v>100</c:v>
                </c:pt>
                <c:pt idx="566">
                  <c:v>100</c:v>
                </c:pt>
                <c:pt idx="567">
                  <c:v>100</c:v>
                </c:pt>
                <c:pt idx="568">
                  <c:v>100</c:v>
                </c:pt>
                <c:pt idx="569">
                  <c:v>100</c:v>
                </c:pt>
                <c:pt idx="570">
                  <c:v>100</c:v>
                </c:pt>
                <c:pt idx="571">
                  <c:v>100</c:v>
                </c:pt>
                <c:pt idx="572">
                  <c:v>100</c:v>
                </c:pt>
                <c:pt idx="573">
                  <c:v>100</c:v>
                </c:pt>
                <c:pt idx="574">
                  <c:v>100</c:v>
                </c:pt>
                <c:pt idx="575">
                  <c:v>100</c:v>
                </c:pt>
                <c:pt idx="576">
                  <c:v>100</c:v>
                </c:pt>
                <c:pt idx="577">
                  <c:v>100</c:v>
                </c:pt>
                <c:pt idx="578">
                  <c:v>100</c:v>
                </c:pt>
                <c:pt idx="579">
                  <c:v>100</c:v>
                </c:pt>
                <c:pt idx="580">
                  <c:v>100</c:v>
                </c:pt>
                <c:pt idx="581">
                  <c:v>100</c:v>
                </c:pt>
                <c:pt idx="582">
                  <c:v>100</c:v>
                </c:pt>
                <c:pt idx="583">
                  <c:v>100</c:v>
                </c:pt>
                <c:pt idx="584">
                  <c:v>100</c:v>
                </c:pt>
                <c:pt idx="585">
                  <c:v>100</c:v>
                </c:pt>
                <c:pt idx="586">
                  <c:v>100</c:v>
                </c:pt>
                <c:pt idx="587">
                  <c:v>100</c:v>
                </c:pt>
                <c:pt idx="588">
                  <c:v>100</c:v>
                </c:pt>
                <c:pt idx="589">
                  <c:v>100</c:v>
                </c:pt>
                <c:pt idx="590">
                  <c:v>100</c:v>
                </c:pt>
                <c:pt idx="591">
                  <c:v>100</c:v>
                </c:pt>
                <c:pt idx="592">
                  <c:v>100</c:v>
                </c:pt>
                <c:pt idx="593">
                  <c:v>100</c:v>
                </c:pt>
                <c:pt idx="594">
                  <c:v>100</c:v>
                </c:pt>
                <c:pt idx="595">
                  <c:v>100</c:v>
                </c:pt>
                <c:pt idx="596">
                  <c:v>100</c:v>
                </c:pt>
                <c:pt idx="597">
                  <c:v>100</c:v>
                </c:pt>
                <c:pt idx="598">
                  <c:v>100</c:v>
                </c:pt>
                <c:pt idx="599">
                  <c:v>100</c:v>
                </c:pt>
                <c:pt idx="600">
                  <c:v>100</c:v>
                </c:pt>
              </c:numCache>
            </c:numRef>
          </c:val>
          <c:smooth val="0"/>
        </c:ser>
        <c:ser>
          <c:idx val="4"/>
          <c:order val="4"/>
          <c:spPr>
            <a:ln>
              <a:solidFill>
                <a:schemeClr val="tx1"/>
              </a:solidFill>
            </a:ln>
          </c:spPr>
          <c:marker>
            <c:symbol val="none"/>
          </c:marker>
          <c:cat>
            <c:strRef>
              <c:f>'Figure 3'!$B$25:$B$625</c:f>
              <c:strCache>
                <c:ptCount val="601"/>
                <c:pt idx="0">
                  <c:v>7:00</c:v>
                </c:pt>
                <c:pt idx="1">
                  <c:v>7:01</c:v>
                </c:pt>
                <c:pt idx="2">
                  <c:v>7:02</c:v>
                </c:pt>
                <c:pt idx="3">
                  <c:v>7:03</c:v>
                </c:pt>
                <c:pt idx="4">
                  <c:v>7:04</c:v>
                </c:pt>
                <c:pt idx="5">
                  <c:v>7:05</c:v>
                </c:pt>
                <c:pt idx="6">
                  <c:v>7:06</c:v>
                </c:pt>
                <c:pt idx="7">
                  <c:v>7:07</c:v>
                </c:pt>
                <c:pt idx="8">
                  <c:v>7:08</c:v>
                </c:pt>
                <c:pt idx="9">
                  <c:v>7:09</c:v>
                </c:pt>
                <c:pt idx="10">
                  <c:v>7:10</c:v>
                </c:pt>
                <c:pt idx="11">
                  <c:v>7:11</c:v>
                </c:pt>
                <c:pt idx="12">
                  <c:v>7:12</c:v>
                </c:pt>
                <c:pt idx="13">
                  <c:v>7:13</c:v>
                </c:pt>
                <c:pt idx="14">
                  <c:v>7:14</c:v>
                </c:pt>
                <c:pt idx="15">
                  <c:v>7:15</c:v>
                </c:pt>
                <c:pt idx="16">
                  <c:v>7:16</c:v>
                </c:pt>
                <c:pt idx="17">
                  <c:v>7:17</c:v>
                </c:pt>
                <c:pt idx="18">
                  <c:v>7:18</c:v>
                </c:pt>
                <c:pt idx="19">
                  <c:v>7:19</c:v>
                </c:pt>
                <c:pt idx="20">
                  <c:v>7:20</c:v>
                </c:pt>
                <c:pt idx="21">
                  <c:v>7:21</c:v>
                </c:pt>
                <c:pt idx="22">
                  <c:v>7:22</c:v>
                </c:pt>
                <c:pt idx="23">
                  <c:v>7:23</c:v>
                </c:pt>
                <c:pt idx="24">
                  <c:v>7:24</c:v>
                </c:pt>
                <c:pt idx="25">
                  <c:v>7:25</c:v>
                </c:pt>
                <c:pt idx="26">
                  <c:v>7:26</c:v>
                </c:pt>
                <c:pt idx="27">
                  <c:v>7:27</c:v>
                </c:pt>
                <c:pt idx="28">
                  <c:v>7:28</c:v>
                </c:pt>
                <c:pt idx="29">
                  <c:v>7:29</c:v>
                </c:pt>
                <c:pt idx="30">
                  <c:v>7:30</c:v>
                </c:pt>
                <c:pt idx="31">
                  <c:v>7:31</c:v>
                </c:pt>
                <c:pt idx="32">
                  <c:v>7:32</c:v>
                </c:pt>
                <c:pt idx="33">
                  <c:v>7:33</c:v>
                </c:pt>
                <c:pt idx="34">
                  <c:v>7:34</c:v>
                </c:pt>
                <c:pt idx="35">
                  <c:v>7:35</c:v>
                </c:pt>
                <c:pt idx="36">
                  <c:v>7:36</c:v>
                </c:pt>
                <c:pt idx="37">
                  <c:v>7:37</c:v>
                </c:pt>
                <c:pt idx="38">
                  <c:v>7:38</c:v>
                </c:pt>
                <c:pt idx="39">
                  <c:v>7:39</c:v>
                </c:pt>
                <c:pt idx="40">
                  <c:v>7:40</c:v>
                </c:pt>
                <c:pt idx="41">
                  <c:v>7:41</c:v>
                </c:pt>
                <c:pt idx="42">
                  <c:v>7:42</c:v>
                </c:pt>
                <c:pt idx="43">
                  <c:v>7:43</c:v>
                </c:pt>
                <c:pt idx="44">
                  <c:v>7:44</c:v>
                </c:pt>
                <c:pt idx="45">
                  <c:v>7:45</c:v>
                </c:pt>
                <c:pt idx="46">
                  <c:v>7:46</c:v>
                </c:pt>
                <c:pt idx="47">
                  <c:v>7:47</c:v>
                </c:pt>
                <c:pt idx="48">
                  <c:v>7:48</c:v>
                </c:pt>
                <c:pt idx="49">
                  <c:v>7:49</c:v>
                </c:pt>
                <c:pt idx="50">
                  <c:v>7:50</c:v>
                </c:pt>
                <c:pt idx="51">
                  <c:v>7:51</c:v>
                </c:pt>
                <c:pt idx="52">
                  <c:v>7:52</c:v>
                </c:pt>
                <c:pt idx="53">
                  <c:v>7:53</c:v>
                </c:pt>
                <c:pt idx="54">
                  <c:v>7:54</c:v>
                </c:pt>
                <c:pt idx="55">
                  <c:v>7:55</c:v>
                </c:pt>
                <c:pt idx="56">
                  <c:v>7:56</c:v>
                </c:pt>
                <c:pt idx="57">
                  <c:v>7:57</c:v>
                </c:pt>
                <c:pt idx="58">
                  <c:v>7:58</c:v>
                </c:pt>
                <c:pt idx="59">
                  <c:v>7:59</c:v>
                </c:pt>
                <c:pt idx="60">
                  <c:v>8:00</c:v>
                </c:pt>
                <c:pt idx="61">
                  <c:v>8:01</c:v>
                </c:pt>
                <c:pt idx="62">
                  <c:v>8:02</c:v>
                </c:pt>
                <c:pt idx="63">
                  <c:v>8:03</c:v>
                </c:pt>
                <c:pt idx="64">
                  <c:v>8:04</c:v>
                </c:pt>
                <c:pt idx="65">
                  <c:v>8:05</c:v>
                </c:pt>
                <c:pt idx="66">
                  <c:v>8:06</c:v>
                </c:pt>
                <c:pt idx="67">
                  <c:v>8:07</c:v>
                </c:pt>
                <c:pt idx="68">
                  <c:v>8:08</c:v>
                </c:pt>
                <c:pt idx="69">
                  <c:v>8:09</c:v>
                </c:pt>
                <c:pt idx="70">
                  <c:v>8:10</c:v>
                </c:pt>
                <c:pt idx="71">
                  <c:v>8:11</c:v>
                </c:pt>
                <c:pt idx="72">
                  <c:v>8:12</c:v>
                </c:pt>
                <c:pt idx="73">
                  <c:v>8:13</c:v>
                </c:pt>
                <c:pt idx="74">
                  <c:v>8:14</c:v>
                </c:pt>
                <c:pt idx="75">
                  <c:v>8:15</c:v>
                </c:pt>
                <c:pt idx="76">
                  <c:v>8:16</c:v>
                </c:pt>
                <c:pt idx="77">
                  <c:v>8:17</c:v>
                </c:pt>
                <c:pt idx="78">
                  <c:v>8:18</c:v>
                </c:pt>
                <c:pt idx="79">
                  <c:v>8:19</c:v>
                </c:pt>
                <c:pt idx="80">
                  <c:v>8:20</c:v>
                </c:pt>
                <c:pt idx="81">
                  <c:v>8:21</c:v>
                </c:pt>
                <c:pt idx="82">
                  <c:v>8:22</c:v>
                </c:pt>
                <c:pt idx="83">
                  <c:v>8:23</c:v>
                </c:pt>
                <c:pt idx="84">
                  <c:v>8:24</c:v>
                </c:pt>
                <c:pt idx="85">
                  <c:v>8:25</c:v>
                </c:pt>
                <c:pt idx="86">
                  <c:v>8:26</c:v>
                </c:pt>
                <c:pt idx="87">
                  <c:v>8:27</c:v>
                </c:pt>
                <c:pt idx="88">
                  <c:v>8:28</c:v>
                </c:pt>
                <c:pt idx="89">
                  <c:v>8:29</c:v>
                </c:pt>
                <c:pt idx="90">
                  <c:v>8:30</c:v>
                </c:pt>
                <c:pt idx="91">
                  <c:v>8:31</c:v>
                </c:pt>
                <c:pt idx="92">
                  <c:v>8:32</c:v>
                </c:pt>
                <c:pt idx="93">
                  <c:v>8:33</c:v>
                </c:pt>
                <c:pt idx="94">
                  <c:v>8:34</c:v>
                </c:pt>
                <c:pt idx="95">
                  <c:v>8:35</c:v>
                </c:pt>
                <c:pt idx="96">
                  <c:v>8:36</c:v>
                </c:pt>
                <c:pt idx="97">
                  <c:v>8:37</c:v>
                </c:pt>
                <c:pt idx="98">
                  <c:v>8:38</c:v>
                </c:pt>
                <c:pt idx="99">
                  <c:v>8:39</c:v>
                </c:pt>
                <c:pt idx="100">
                  <c:v>8:40</c:v>
                </c:pt>
                <c:pt idx="101">
                  <c:v>8:41</c:v>
                </c:pt>
                <c:pt idx="102">
                  <c:v>8:42</c:v>
                </c:pt>
                <c:pt idx="103">
                  <c:v>8:43</c:v>
                </c:pt>
                <c:pt idx="104">
                  <c:v>8:44</c:v>
                </c:pt>
                <c:pt idx="105">
                  <c:v>8:45</c:v>
                </c:pt>
                <c:pt idx="106">
                  <c:v>8:46</c:v>
                </c:pt>
                <c:pt idx="107">
                  <c:v>8:47</c:v>
                </c:pt>
                <c:pt idx="108">
                  <c:v>8:48</c:v>
                </c:pt>
                <c:pt idx="109">
                  <c:v>8:49</c:v>
                </c:pt>
                <c:pt idx="110">
                  <c:v>8:50</c:v>
                </c:pt>
                <c:pt idx="111">
                  <c:v>8:51</c:v>
                </c:pt>
                <c:pt idx="112">
                  <c:v>8:52</c:v>
                </c:pt>
                <c:pt idx="113">
                  <c:v>8:53</c:v>
                </c:pt>
                <c:pt idx="114">
                  <c:v>8:54</c:v>
                </c:pt>
                <c:pt idx="115">
                  <c:v>8:55</c:v>
                </c:pt>
                <c:pt idx="116">
                  <c:v>8:56</c:v>
                </c:pt>
                <c:pt idx="117">
                  <c:v>8:57</c:v>
                </c:pt>
                <c:pt idx="118">
                  <c:v>8:58</c:v>
                </c:pt>
                <c:pt idx="119">
                  <c:v>8:59</c:v>
                </c:pt>
                <c:pt idx="120">
                  <c:v>9:00</c:v>
                </c:pt>
                <c:pt idx="121">
                  <c:v>9:01</c:v>
                </c:pt>
                <c:pt idx="122">
                  <c:v>9:02</c:v>
                </c:pt>
                <c:pt idx="123">
                  <c:v>9:03</c:v>
                </c:pt>
                <c:pt idx="124">
                  <c:v>9:04</c:v>
                </c:pt>
                <c:pt idx="125">
                  <c:v>9:05</c:v>
                </c:pt>
                <c:pt idx="126">
                  <c:v>9:06</c:v>
                </c:pt>
                <c:pt idx="127">
                  <c:v>9:07</c:v>
                </c:pt>
                <c:pt idx="128">
                  <c:v>9:08</c:v>
                </c:pt>
                <c:pt idx="129">
                  <c:v>9:09</c:v>
                </c:pt>
                <c:pt idx="130">
                  <c:v>9:10</c:v>
                </c:pt>
                <c:pt idx="131">
                  <c:v>9:11</c:v>
                </c:pt>
                <c:pt idx="132">
                  <c:v>9:12</c:v>
                </c:pt>
                <c:pt idx="133">
                  <c:v>9:13</c:v>
                </c:pt>
                <c:pt idx="134">
                  <c:v>9:14</c:v>
                </c:pt>
                <c:pt idx="135">
                  <c:v>9:15</c:v>
                </c:pt>
                <c:pt idx="136">
                  <c:v>9:16</c:v>
                </c:pt>
                <c:pt idx="137">
                  <c:v>9:17</c:v>
                </c:pt>
                <c:pt idx="138">
                  <c:v>9:18</c:v>
                </c:pt>
                <c:pt idx="139">
                  <c:v>9:19</c:v>
                </c:pt>
                <c:pt idx="140">
                  <c:v>9:20</c:v>
                </c:pt>
                <c:pt idx="141">
                  <c:v>9:21</c:v>
                </c:pt>
                <c:pt idx="142">
                  <c:v>9:22</c:v>
                </c:pt>
                <c:pt idx="143">
                  <c:v>9:23</c:v>
                </c:pt>
                <c:pt idx="144">
                  <c:v>9:24</c:v>
                </c:pt>
                <c:pt idx="145">
                  <c:v>9:25</c:v>
                </c:pt>
                <c:pt idx="146">
                  <c:v>9:26</c:v>
                </c:pt>
                <c:pt idx="147">
                  <c:v>9:27</c:v>
                </c:pt>
                <c:pt idx="148">
                  <c:v>9:28</c:v>
                </c:pt>
                <c:pt idx="149">
                  <c:v>9:29</c:v>
                </c:pt>
                <c:pt idx="150">
                  <c:v>9:30</c:v>
                </c:pt>
                <c:pt idx="151">
                  <c:v>9:31</c:v>
                </c:pt>
                <c:pt idx="152">
                  <c:v>9:32</c:v>
                </c:pt>
                <c:pt idx="153">
                  <c:v>9:33</c:v>
                </c:pt>
                <c:pt idx="154">
                  <c:v>9:34</c:v>
                </c:pt>
                <c:pt idx="155">
                  <c:v>9:35</c:v>
                </c:pt>
                <c:pt idx="156">
                  <c:v>9:36</c:v>
                </c:pt>
                <c:pt idx="157">
                  <c:v>9:37</c:v>
                </c:pt>
                <c:pt idx="158">
                  <c:v>9:38</c:v>
                </c:pt>
                <c:pt idx="159">
                  <c:v>9:39</c:v>
                </c:pt>
                <c:pt idx="160">
                  <c:v>9:40</c:v>
                </c:pt>
                <c:pt idx="161">
                  <c:v>9:41</c:v>
                </c:pt>
                <c:pt idx="162">
                  <c:v>9:42</c:v>
                </c:pt>
                <c:pt idx="163">
                  <c:v>9:43</c:v>
                </c:pt>
                <c:pt idx="164">
                  <c:v>9:44</c:v>
                </c:pt>
                <c:pt idx="165">
                  <c:v>9:45</c:v>
                </c:pt>
                <c:pt idx="166">
                  <c:v>9:46</c:v>
                </c:pt>
                <c:pt idx="167">
                  <c:v>9:47</c:v>
                </c:pt>
                <c:pt idx="168">
                  <c:v>9:48</c:v>
                </c:pt>
                <c:pt idx="169">
                  <c:v>9:49</c:v>
                </c:pt>
                <c:pt idx="170">
                  <c:v>9:50</c:v>
                </c:pt>
                <c:pt idx="171">
                  <c:v>9:51</c:v>
                </c:pt>
                <c:pt idx="172">
                  <c:v>9:52</c:v>
                </c:pt>
                <c:pt idx="173">
                  <c:v>9:53</c:v>
                </c:pt>
                <c:pt idx="174">
                  <c:v>9:54</c:v>
                </c:pt>
                <c:pt idx="175">
                  <c:v>9:55</c:v>
                </c:pt>
                <c:pt idx="176">
                  <c:v>9:56</c:v>
                </c:pt>
                <c:pt idx="177">
                  <c:v>9:57</c:v>
                </c:pt>
                <c:pt idx="178">
                  <c:v>9:58</c:v>
                </c:pt>
                <c:pt idx="179">
                  <c:v>9:59</c:v>
                </c:pt>
                <c:pt idx="180">
                  <c:v>10:00</c:v>
                </c:pt>
                <c:pt idx="181">
                  <c:v>10:01</c:v>
                </c:pt>
                <c:pt idx="182">
                  <c:v>10:02</c:v>
                </c:pt>
                <c:pt idx="183">
                  <c:v>10:03</c:v>
                </c:pt>
                <c:pt idx="184">
                  <c:v>10:04</c:v>
                </c:pt>
                <c:pt idx="185">
                  <c:v>10:05</c:v>
                </c:pt>
                <c:pt idx="186">
                  <c:v>10:06</c:v>
                </c:pt>
                <c:pt idx="187">
                  <c:v>10:07</c:v>
                </c:pt>
                <c:pt idx="188">
                  <c:v>10:08</c:v>
                </c:pt>
                <c:pt idx="189">
                  <c:v>10:09</c:v>
                </c:pt>
                <c:pt idx="190">
                  <c:v>10:10</c:v>
                </c:pt>
                <c:pt idx="191">
                  <c:v>10:11</c:v>
                </c:pt>
                <c:pt idx="192">
                  <c:v>10:12</c:v>
                </c:pt>
                <c:pt idx="193">
                  <c:v>10:13</c:v>
                </c:pt>
                <c:pt idx="194">
                  <c:v>10:14</c:v>
                </c:pt>
                <c:pt idx="195">
                  <c:v>10:15</c:v>
                </c:pt>
                <c:pt idx="196">
                  <c:v>10:16</c:v>
                </c:pt>
                <c:pt idx="197">
                  <c:v>10:17</c:v>
                </c:pt>
                <c:pt idx="198">
                  <c:v>10:18</c:v>
                </c:pt>
                <c:pt idx="199">
                  <c:v>10:19</c:v>
                </c:pt>
                <c:pt idx="200">
                  <c:v>10:20</c:v>
                </c:pt>
                <c:pt idx="201">
                  <c:v>10:21</c:v>
                </c:pt>
                <c:pt idx="202">
                  <c:v>10:22</c:v>
                </c:pt>
                <c:pt idx="203">
                  <c:v>10:23</c:v>
                </c:pt>
                <c:pt idx="204">
                  <c:v>10:24</c:v>
                </c:pt>
                <c:pt idx="205">
                  <c:v>10:25</c:v>
                </c:pt>
                <c:pt idx="206">
                  <c:v>10:26</c:v>
                </c:pt>
                <c:pt idx="207">
                  <c:v>10:27</c:v>
                </c:pt>
                <c:pt idx="208">
                  <c:v>10:28</c:v>
                </c:pt>
                <c:pt idx="209">
                  <c:v>10:29</c:v>
                </c:pt>
                <c:pt idx="210">
                  <c:v>10:30</c:v>
                </c:pt>
                <c:pt idx="211">
                  <c:v>10:31</c:v>
                </c:pt>
                <c:pt idx="212">
                  <c:v>10:32</c:v>
                </c:pt>
                <c:pt idx="213">
                  <c:v>10:33</c:v>
                </c:pt>
                <c:pt idx="214">
                  <c:v>10:34</c:v>
                </c:pt>
                <c:pt idx="215">
                  <c:v>10:35</c:v>
                </c:pt>
                <c:pt idx="216">
                  <c:v>10:36</c:v>
                </c:pt>
                <c:pt idx="217">
                  <c:v>10:37</c:v>
                </c:pt>
                <c:pt idx="218">
                  <c:v>10:38</c:v>
                </c:pt>
                <c:pt idx="219">
                  <c:v>10:39</c:v>
                </c:pt>
                <c:pt idx="220">
                  <c:v>10:40</c:v>
                </c:pt>
                <c:pt idx="221">
                  <c:v>10:41</c:v>
                </c:pt>
                <c:pt idx="222">
                  <c:v>10:42</c:v>
                </c:pt>
                <c:pt idx="223">
                  <c:v>10:43</c:v>
                </c:pt>
                <c:pt idx="224">
                  <c:v>10:44</c:v>
                </c:pt>
                <c:pt idx="225">
                  <c:v>10:45</c:v>
                </c:pt>
                <c:pt idx="226">
                  <c:v>10:46</c:v>
                </c:pt>
                <c:pt idx="227">
                  <c:v>10:47</c:v>
                </c:pt>
                <c:pt idx="228">
                  <c:v>10:48</c:v>
                </c:pt>
                <c:pt idx="229">
                  <c:v>10:49</c:v>
                </c:pt>
                <c:pt idx="230">
                  <c:v>10:50</c:v>
                </c:pt>
                <c:pt idx="231">
                  <c:v>10:51</c:v>
                </c:pt>
                <c:pt idx="232">
                  <c:v>10:52</c:v>
                </c:pt>
                <c:pt idx="233">
                  <c:v>10:53</c:v>
                </c:pt>
                <c:pt idx="234">
                  <c:v>10:54</c:v>
                </c:pt>
                <c:pt idx="235">
                  <c:v>10:55</c:v>
                </c:pt>
                <c:pt idx="236">
                  <c:v>10:56</c:v>
                </c:pt>
                <c:pt idx="237">
                  <c:v>10:57</c:v>
                </c:pt>
                <c:pt idx="238">
                  <c:v>10:58</c:v>
                </c:pt>
                <c:pt idx="239">
                  <c:v>10:59</c:v>
                </c:pt>
                <c:pt idx="240">
                  <c:v>11:00</c:v>
                </c:pt>
                <c:pt idx="241">
                  <c:v>11:01</c:v>
                </c:pt>
                <c:pt idx="242">
                  <c:v>11:02</c:v>
                </c:pt>
                <c:pt idx="243">
                  <c:v>11:03</c:v>
                </c:pt>
                <c:pt idx="244">
                  <c:v>11:04</c:v>
                </c:pt>
                <c:pt idx="245">
                  <c:v>11:05</c:v>
                </c:pt>
                <c:pt idx="246">
                  <c:v>11:06</c:v>
                </c:pt>
                <c:pt idx="247">
                  <c:v>11:07</c:v>
                </c:pt>
                <c:pt idx="248">
                  <c:v>11:08</c:v>
                </c:pt>
                <c:pt idx="249">
                  <c:v>11:09</c:v>
                </c:pt>
                <c:pt idx="250">
                  <c:v>11:10</c:v>
                </c:pt>
                <c:pt idx="251">
                  <c:v>11:11</c:v>
                </c:pt>
                <c:pt idx="252">
                  <c:v>11:12</c:v>
                </c:pt>
                <c:pt idx="253">
                  <c:v>11:13</c:v>
                </c:pt>
                <c:pt idx="254">
                  <c:v>11:14</c:v>
                </c:pt>
                <c:pt idx="255">
                  <c:v>11:15</c:v>
                </c:pt>
                <c:pt idx="256">
                  <c:v>11:16</c:v>
                </c:pt>
                <c:pt idx="257">
                  <c:v>11:17</c:v>
                </c:pt>
                <c:pt idx="258">
                  <c:v>11:18</c:v>
                </c:pt>
                <c:pt idx="259">
                  <c:v>11:19</c:v>
                </c:pt>
                <c:pt idx="260">
                  <c:v>11:20</c:v>
                </c:pt>
                <c:pt idx="261">
                  <c:v>11:21</c:v>
                </c:pt>
                <c:pt idx="262">
                  <c:v>11:22</c:v>
                </c:pt>
                <c:pt idx="263">
                  <c:v>11:23</c:v>
                </c:pt>
                <c:pt idx="264">
                  <c:v>11:24</c:v>
                </c:pt>
                <c:pt idx="265">
                  <c:v>11:25</c:v>
                </c:pt>
                <c:pt idx="266">
                  <c:v>11:26</c:v>
                </c:pt>
                <c:pt idx="267">
                  <c:v>11:27</c:v>
                </c:pt>
                <c:pt idx="268">
                  <c:v>11:28</c:v>
                </c:pt>
                <c:pt idx="269">
                  <c:v>11:29</c:v>
                </c:pt>
                <c:pt idx="270">
                  <c:v>11:30</c:v>
                </c:pt>
                <c:pt idx="271">
                  <c:v>11:31</c:v>
                </c:pt>
                <c:pt idx="272">
                  <c:v>11:32</c:v>
                </c:pt>
                <c:pt idx="273">
                  <c:v>11:33</c:v>
                </c:pt>
                <c:pt idx="274">
                  <c:v>11:34</c:v>
                </c:pt>
                <c:pt idx="275">
                  <c:v>11:35</c:v>
                </c:pt>
                <c:pt idx="276">
                  <c:v>11:36</c:v>
                </c:pt>
                <c:pt idx="277">
                  <c:v>11:37</c:v>
                </c:pt>
                <c:pt idx="278">
                  <c:v>11:38</c:v>
                </c:pt>
                <c:pt idx="279">
                  <c:v>11:39</c:v>
                </c:pt>
                <c:pt idx="280">
                  <c:v>11:40</c:v>
                </c:pt>
                <c:pt idx="281">
                  <c:v>11:41</c:v>
                </c:pt>
                <c:pt idx="282">
                  <c:v>11:42</c:v>
                </c:pt>
                <c:pt idx="283">
                  <c:v>11:43</c:v>
                </c:pt>
                <c:pt idx="284">
                  <c:v>11:44</c:v>
                </c:pt>
                <c:pt idx="285">
                  <c:v>11:45</c:v>
                </c:pt>
                <c:pt idx="286">
                  <c:v>11:46</c:v>
                </c:pt>
                <c:pt idx="287">
                  <c:v>11:47</c:v>
                </c:pt>
                <c:pt idx="288">
                  <c:v>11:48</c:v>
                </c:pt>
                <c:pt idx="289">
                  <c:v>11:49</c:v>
                </c:pt>
                <c:pt idx="290">
                  <c:v>11:50</c:v>
                </c:pt>
                <c:pt idx="291">
                  <c:v>11:51</c:v>
                </c:pt>
                <c:pt idx="292">
                  <c:v>11:52</c:v>
                </c:pt>
                <c:pt idx="293">
                  <c:v>11:53</c:v>
                </c:pt>
                <c:pt idx="294">
                  <c:v>11:54</c:v>
                </c:pt>
                <c:pt idx="295">
                  <c:v>11:55</c:v>
                </c:pt>
                <c:pt idx="296">
                  <c:v>11:56</c:v>
                </c:pt>
                <c:pt idx="297">
                  <c:v>11:57</c:v>
                </c:pt>
                <c:pt idx="298">
                  <c:v>11:58</c:v>
                </c:pt>
                <c:pt idx="299">
                  <c:v>11:59</c:v>
                </c:pt>
                <c:pt idx="300">
                  <c:v>12:00</c:v>
                </c:pt>
                <c:pt idx="301">
                  <c:v>12:01</c:v>
                </c:pt>
                <c:pt idx="302">
                  <c:v>12:02</c:v>
                </c:pt>
                <c:pt idx="303">
                  <c:v>12:03</c:v>
                </c:pt>
                <c:pt idx="304">
                  <c:v>12:04</c:v>
                </c:pt>
                <c:pt idx="305">
                  <c:v>12:05</c:v>
                </c:pt>
                <c:pt idx="306">
                  <c:v>12:06</c:v>
                </c:pt>
                <c:pt idx="307">
                  <c:v>12:07</c:v>
                </c:pt>
                <c:pt idx="308">
                  <c:v>12:08</c:v>
                </c:pt>
                <c:pt idx="309">
                  <c:v>12:09</c:v>
                </c:pt>
                <c:pt idx="310">
                  <c:v>12:10</c:v>
                </c:pt>
                <c:pt idx="311">
                  <c:v>12:11</c:v>
                </c:pt>
                <c:pt idx="312">
                  <c:v>12:12</c:v>
                </c:pt>
                <c:pt idx="313">
                  <c:v>12:13</c:v>
                </c:pt>
                <c:pt idx="314">
                  <c:v>12:14</c:v>
                </c:pt>
                <c:pt idx="315">
                  <c:v>12:15</c:v>
                </c:pt>
                <c:pt idx="316">
                  <c:v>12:16</c:v>
                </c:pt>
                <c:pt idx="317">
                  <c:v>12:17</c:v>
                </c:pt>
                <c:pt idx="318">
                  <c:v>12:18</c:v>
                </c:pt>
                <c:pt idx="319">
                  <c:v>12:19</c:v>
                </c:pt>
                <c:pt idx="320">
                  <c:v>12:20</c:v>
                </c:pt>
                <c:pt idx="321">
                  <c:v>12:21</c:v>
                </c:pt>
                <c:pt idx="322">
                  <c:v>12:22</c:v>
                </c:pt>
                <c:pt idx="323">
                  <c:v>12:23</c:v>
                </c:pt>
                <c:pt idx="324">
                  <c:v>12:24</c:v>
                </c:pt>
                <c:pt idx="325">
                  <c:v>12:25</c:v>
                </c:pt>
                <c:pt idx="326">
                  <c:v>12:26</c:v>
                </c:pt>
                <c:pt idx="327">
                  <c:v>12:27</c:v>
                </c:pt>
                <c:pt idx="328">
                  <c:v>12:28</c:v>
                </c:pt>
                <c:pt idx="329">
                  <c:v>12:29</c:v>
                </c:pt>
                <c:pt idx="330">
                  <c:v>12:30</c:v>
                </c:pt>
                <c:pt idx="331">
                  <c:v>12:31</c:v>
                </c:pt>
                <c:pt idx="332">
                  <c:v>12:32</c:v>
                </c:pt>
                <c:pt idx="333">
                  <c:v>12:33</c:v>
                </c:pt>
                <c:pt idx="334">
                  <c:v>12:34</c:v>
                </c:pt>
                <c:pt idx="335">
                  <c:v>12:35</c:v>
                </c:pt>
                <c:pt idx="336">
                  <c:v>12:36</c:v>
                </c:pt>
                <c:pt idx="337">
                  <c:v>12:37</c:v>
                </c:pt>
                <c:pt idx="338">
                  <c:v>12:38</c:v>
                </c:pt>
                <c:pt idx="339">
                  <c:v>12:39</c:v>
                </c:pt>
                <c:pt idx="340">
                  <c:v>12:40</c:v>
                </c:pt>
                <c:pt idx="341">
                  <c:v>12:41</c:v>
                </c:pt>
                <c:pt idx="342">
                  <c:v>12:42</c:v>
                </c:pt>
                <c:pt idx="343">
                  <c:v>12:43</c:v>
                </c:pt>
                <c:pt idx="344">
                  <c:v>12:44</c:v>
                </c:pt>
                <c:pt idx="345">
                  <c:v>12:45</c:v>
                </c:pt>
                <c:pt idx="346">
                  <c:v>12:46</c:v>
                </c:pt>
                <c:pt idx="347">
                  <c:v>12:47</c:v>
                </c:pt>
                <c:pt idx="348">
                  <c:v>12:48</c:v>
                </c:pt>
                <c:pt idx="349">
                  <c:v>12:49</c:v>
                </c:pt>
                <c:pt idx="350">
                  <c:v>12:50</c:v>
                </c:pt>
                <c:pt idx="351">
                  <c:v>12:51</c:v>
                </c:pt>
                <c:pt idx="352">
                  <c:v>12:52</c:v>
                </c:pt>
                <c:pt idx="353">
                  <c:v>12:53</c:v>
                </c:pt>
                <c:pt idx="354">
                  <c:v>12:54</c:v>
                </c:pt>
                <c:pt idx="355">
                  <c:v>12:55</c:v>
                </c:pt>
                <c:pt idx="356">
                  <c:v>12:56</c:v>
                </c:pt>
                <c:pt idx="357">
                  <c:v>12:57</c:v>
                </c:pt>
                <c:pt idx="358">
                  <c:v>12:58</c:v>
                </c:pt>
                <c:pt idx="359">
                  <c:v>12:59</c:v>
                </c:pt>
                <c:pt idx="360">
                  <c:v>13:00</c:v>
                </c:pt>
                <c:pt idx="361">
                  <c:v>13:01</c:v>
                </c:pt>
                <c:pt idx="362">
                  <c:v>13:02</c:v>
                </c:pt>
                <c:pt idx="363">
                  <c:v>13:03</c:v>
                </c:pt>
                <c:pt idx="364">
                  <c:v>13:04</c:v>
                </c:pt>
                <c:pt idx="365">
                  <c:v>13:05</c:v>
                </c:pt>
                <c:pt idx="366">
                  <c:v>13:06</c:v>
                </c:pt>
                <c:pt idx="367">
                  <c:v>13:07</c:v>
                </c:pt>
                <c:pt idx="368">
                  <c:v>13:08</c:v>
                </c:pt>
                <c:pt idx="369">
                  <c:v>13:09</c:v>
                </c:pt>
                <c:pt idx="370">
                  <c:v>13:10</c:v>
                </c:pt>
                <c:pt idx="371">
                  <c:v>13:11</c:v>
                </c:pt>
                <c:pt idx="372">
                  <c:v>13:12</c:v>
                </c:pt>
                <c:pt idx="373">
                  <c:v>13:13</c:v>
                </c:pt>
                <c:pt idx="374">
                  <c:v>13:14</c:v>
                </c:pt>
                <c:pt idx="375">
                  <c:v>13:15</c:v>
                </c:pt>
                <c:pt idx="376">
                  <c:v>13:16</c:v>
                </c:pt>
                <c:pt idx="377">
                  <c:v>13:17</c:v>
                </c:pt>
                <c:pt idx="378">
                  <c:v>13:18</c:v>
                </c:pt>
                <c:pt idx="379">
                  <c:v>13:19</c:v>
                </c:pt>
                <c:pt idx="380">
                  <c:v>13:20</c:v>
                </c:pt>
                <c:pt idx="381">
                  <c:v>13:21</c:v>
                </c:pt>
                <c:pt idx="382">
                  <c:v>13:22</c:v>
                </c:pt>
                <c:pt idx="383">
                  <c:v>13:23</c:v>
                </c:pt>
                <c:pt idx="384">
                  <c:v>13:24</c:v>
                </c:pt>
                <c:pt idx="385">
                  <c:v>13:25</c:v>
                </c:pt>
                <c:pt idx="386">
                  <c:v>13:26</c:v>
                </c:pt>
                <c:pt idx="387">
                  <c:v>13:27</c:v>
                </c:pt>
                <c:pt idx="388">
                  <c:v>13:28</c:v>
                </c:pt>
                <c:pt idx="389">
                  <c:v>13:29</c:v>
                </c:pt>
                <c:pt idx="390">
                  <c:v>13:30</c:v>
                </c:pt>
                <c:pt idx="391">
                  <c:v>13:31</c:v>
                </c:pt>
                <c:pt idx="392">
                  <c:v>13:32</c:v>
                </c:pt>
                <c:pt idx="393">
                  <c:v>13:33</c:v>
                </c:pt>
                <c:pt idx="394">
                  <c:v>13:34</c:v>
                </c:pt>
                <c:pt idx="395">
                  <c:v>13:35</c:v>
                </c:pt>
                <c:pt idx="396">
                  <c:v>13:36</c:v>
                </c:pt>
                <c:pt idx="397">
                  <c:v>13:37</c:v>
                </c:pt>
                <c:pt idx="398">
                  <c:v>13:38</c:v>
                </c:pt>
                <c:pt idx="399">
                  <c:v>13:39</c:v>
                </c:pt>
                <c:pt idx="400">
                  <c:v>13:40</c:v>
                </c:pt>
                <c:pt idx="401">
                  <c:v>13:41</c:v>
                </c:pt>
                <c:pt idx="402">
                  <c:v>13:42</c:v>
                </c:pt>
                <c:pt idx="403">
                  <c:v>13:43</c:v>
                </c:pt>
                <c:pt idx="404">
                  <c:v>13:44</c:v>
                </c:pt>
                <c:pt idx="405">
                  <c:v>13:45</c:v>
                </c:pt>
                <c:pt idx="406">
                  <c:v>13:46</c:v>
                </c:pt>
                <c:pt idx="407">
                  <c:v>13:47</c:v>
                </c:pt>
                <c:pt idx="408">
                  <c:v>13:48</c:v>
                </c:pt>
                <c:pt idx="409">
                  <c:v>13:49</c:v>
                </c:pt>
                <c:pt idx="410">
                  <c:v>13:50</c:v>
                </c:pt>
                <c:pt idx="411">
                  <c:v>13:51</c:v>
                </c:pt>
                <c:pt idx="412">
                  <c:v>13:52</c:v>
                </c:pt>
                <c:pt idx="413">
                  <c:v>13:53</c:v>
                </c:pt>
                <c:pt idx="414">
                  <c:v>13:54</c:v>
                </c:pt>
                <c:pt idx="415">
                  <c:v>13:55</c:v>
                </c:pt>
                <c:pt idx="416">
                  <c:v>13:56</c:v>
                </c:pt>
                <c:pt idx="417">
                  <c:v>13:57</c:v>
                </c:pt>
                <c:pt idx="418">
                  <c:v>13:58</c:v>
                </c:pt>
                <c:pt idx="419">
                  <c:v>13:59</c:v>
                </c:pt>
                <c:pt idx="420">
                  <c:v>14:00</c:v>
                </c:pt>
                <c:pt idx="421">
                  <c:v>14:01</c:v>
                </c:pt>
                <c:pt idx="422">
                  <c:v>14:02</c:v>
                </c:pt>
                <c:pt idx="423">
                  <c:v>14:03</c:v>
                </c:pt>
                <c:pt idx="424">
                  <c:v>14:04</c:v>
                </c:pt>
                <c:pt idx="425">
                  <c:v>14:05</c:v>
                </c:pt>
                <c:pt idx="426">
                  <c:v>14:06</c:v>
                </c:pt>
                <c:pt idx="427">
                  <c:v>14:07</c:v>
                </c:pt>
                <c:pt idx="428">
                  <c:v>14:08</c:v>
                </c:pt>
                <c:pt idx="429">
                  <c:v>14:09</c:v>
                </c:pt>
                <c:pt idx="430">
                  <c:v>14:10</c:v>
                </c:pt>
                <c:pt idx="431">
                  <c:v>14:11</c:v>
                </c:pt>
                <c:pt idx="432">
                  <c:v>14:12</c:v>
                </c:pt>
                <c:pt idx="433">
                  <c:v>14:13</c:v>
                </c:pt>
                <c:pt idx="434">
                  <c:v>14:14</c:v>
                </c:pt>
                <c:pt idx="435">
                  <c:v>14:15</c:v>
                </c:pt>
                <c:pt idx="436">
                  <c:v>14:16</c:v>
                </c:pt>
                <c:pt idx="437">
                  <c:v>14:17</c:v>
                </c:pt>
                <c:pt idx="438">
                  <c:v>14:18</c:v>
                </c:pt>
                <c:pt idx="439">
                  <c:v>14:19</c:v>
                </c:pt>
                <c:pt idx="440">
                  <c:v>14:20</c:v>
                </c:pt>
                <c:pt idx="441">
                  <c:v>14:21</c:v>
                </c:pt>
                <c:pt idx="442">
                  <c:v>14:22</c:v>
                </c:pt>
                <c:pt idx="443">
                  <c:v>14:23</c:v>
                </c:pt>
                <c:pt idx="444">
                  <c:v>14:24</c:v>
                </c:pt>
                <c:pt idx="445">
                  <c:v>14:25</c:v>
                </c:pt>
                <c:pt idx="446">
                  <c:v>14:26</c:v>
                </c:pt>
                <c:pt idx="447">
                  <c:v>14:27</c:v>
                </c:pt>
                <c:pt idx="448">
                  <c:v>14:28</c:v>
                </c:pt>
                <c:pt idx="449">
                  <c:v>14:29</c:v>
                </c:pt>
                <c:pt idx="450">
                  <c:v>14:30</c:v>
                </c:pt>
                <c:pt idx="451">
                  <c:v>14:31</c:v>
                </c:pt>
                <c:pt idx="452">
                  <c:v>14:32</c:v>
                </c:pt>
                <c:pt idx="453">
                  <c:v>14:33</c:v>
                </c:pt>
                <c:pt idx="454">
                  <c:v>14:34</c:v>
                </c:pt>
                <c:pt idx="455">
                  <c:v>14:35</c:v>
                </c:pt>
                <c:pt idx="456">
                  <c:v>14:36</c:v>
                </c:pt>
                <c:pt idx="457">
                  <c:v>14:37</c:v>
                </c:pt>
                <c:pt idx="458">
                  <c:v>14:38</c:v>
                </c:pt>
                <c:pt idx="459">
                  <c:v>14:39</c:v>
                </c:pt>
                <c:pt idx="460">
                  <c:v>14:40</c:v>
                </c:pt>
                <c:pt idx="461">
                  <c:v>14:41</c:v>
                </c:pt>
                <c:pt idx="462">
                  <c:v>14:42</c:v>
                </c:pt>
                <c:pt idx="463">
                  <c:v>14:43</c:v>
                </c:pt>
                <c:pt idx="464">
                  <c:v>14:44</c:v>
                </c:pt>
                <c:pt idx="465">
                  <c:v>14:45</c:v>
                </c:pt>
                <c:pt idx="466">
                  <c:v>14:46</c:v>
                </c:pt>
                <c:pt idx="467">
                  <c:v>14:47</c:v>
                </c:pt>
                <c:pt idx="468">
                  <c:v>14:48</c:v>
                </c:pt>
                <c:pt idx="469">
                  <c:v>14:49</c:v>
                </c:pt>
                <c:pt idx="470">
                  <c:v>14:50</c:v>
                </c:pt>
                <c:pt idx="471">
                  <c:v>14:51</c:v>
                </c:pt>
                <c:pt idx="472">
                  <c:v>14:52</c:v>
                </c:pt>
                <c:pt idx="473">
                  <c:v>14:53</c:v>
                </c:pt>
                <c:pt idx="474">
                  <c:v>14:54</c:v>
                </c:pt>
                <c:pt idx="475">
                  <c:v>14:55</c:v>
                </c:pt>
                <c:pt idx="476">
                  <c:v>14:56</c:v>
                </c:pt>
                <c:pt idx="477">
                  <c:v>14:57</c:v>
                </c:pt>
                <c:pt idx="478">
                  <c:v>14:58</c:v>
                </c:pt>
                <c:pt idx="479">
                  <c:v>14:59</c:v>
                </c:pt>
                <c:pt idx="480">
                  <c:v>15:00</c:v>
                </c:pt>
                <c:pt idx="481">
                  <c:v>15:01</c:v>
                </c:pt>
                <c:pt idx="482">
                  <c:v>15:02</c:v>
                </c:pt>
                <c:pt idx="483">
                  <c:v>15:03</c:v>
                </c:pt>
                <c:pt idx="484">
                  <c:v>15:04</c:v>
                </c:pt>
                <c:pt idx="485">
                  <c:v>15:05</c:v>
                </c:pt>
                <c:pt idx="486">
                  <c:v>15:06</c:v>
                </c:pt>
                <c:pt idx="487">
                  <c:v>15:07</c:v>
                </c:pt>
                <c:pt idx="488">
                  <c:v>15:08</c:v>
                </c:pt>
                <c:pt idx="489">
                  <c:v>15:09</c:v>
                </c:pt>
                <c:pt idx="490">
                  <c:v>15:10</c:v>
                </c:pt>
                <c:pt idx="491">
                  <c:v>15:11</c:v>
                </c:pt>
                <c:pt idx="492">
                  <c:v>15:12</c:v>
                </c:pt>
                <c:pt idx="493">
                  <c:v>15:13</c:v>
                </c:pt>
                <c:pt idx="494">
                  <c:v>15:14</c:v>
                </c:pt>
                <c:pt idx="495">
                  <c:v>15:15</c:v>
                </c:pt>
                <c:pt idx="496">
                  <c:v>15:16</c:v>
                </c:pt>
                <c:pt idx="497">
                  <c:v>15:17</c:v>
                </c:pt>
                <c:pt idx="498">
                  <c:v>15:18</c:v>
                </c:pt>
                <c:pt idx="499">
                  <c:v>15:19</c:v>
                </c:pt>
                <c:pt idx="500">
                  <c:v>15:20</c:v>
                </c:pt>
                <c:pt idx="501">
                  <c:v>15:21</c:v>
                </c:pt>
                <c:pt idx="502">
                  <c:v>15:22</c:v>
                </c:pt>
                <c:pt idx="503">
                  <c:v>15:23</c:v>
                </c:pt>
                <c:pt idx="504">
                  <c:v>15:24</c:v>
                </c:pt>
                <c:pt idx="505">
                  <c:v>15:25</c:v>
                </c:pt>
                <c:pt idx="506">
                  <c:v>15:26</c:v>
                </c:pt>
                <c:pt idx="507">
                  <c:v>15:27</c:v>
                </c:pt>
                <c:pt idx="508">
                  <c:v>15:28</c:v>
                </c:pt>
                <c:pt idx="509">
                  <c:v>15:29</c:v>
                </c:pt>
                <c:pt idx="510">
                  <c:v>15:30</c:v>
                </c:pt>
                <c:pt idx="511">
                  <c:v>15:31</c:v>
                </c:pt>
                <c:pt idx="512">
                  <c:v>15:32</c:v>
                </c:pt>
                <c:pt idx="513">
                  <c:v>15:33</c:v>
                </c:pt>
                <c:pt idx="514">
                  <c:v>15:34</c:v>
                </c:pt>
                <c:pt idx="515">
                  <c:v>15:35</c:v>
                </c:pt>
                <c:pt idx="516">
                  <c:v>15:36</c:v>
                </c:pt>
                <c:pt idx="517">
                  <c:v>15:37</c:v>
                </c:pt>
                <c:pt idx="518">
                  <c:v>15:38</c:v>
                </c:pt>
                <c:pt idx="519">
                  <c:v>15:39</c:v>
                </c:pt>
                <c:pt idx="520">
                  <c:v>15:40</c:v>
                </c:pt>
                <c:pt idx="521">
                  <c:v>15:41</c:v>
                </c:pt>
                <c:pt idx="522">
                  <c:v>15:42</c:v>
                </c:pt>
                <c:pt idx="523">
                  <c:v>15:43</c:v>
                </c:pt>
                <c:pt idx="524">
                  <c:v>15:44</c:v>
                </c:pt>
                <c:pt idx="525">
                  <c:v>15:45</c:v>
                </c:pt>
                <c:pt idx="526">
                  <c:v>15:46</c:v>
                </c:pt>
                <c:pt idx="527">
                  <c:v>15:47</c:v>
                </c:pt>
                <c:pt idx="528">
                  <c:v>15:48</c:v>
                </c:pt>
                <c:pt idx="529">
                  <c:v>15:49</c:v>
                </c:pt>
                <c:pt idx="530">
                  <c:v>15:50</c:v>
                </c:pt>
                <c:pt idx="531">
                  <c:v>15:51</c:v>
                </c:pt>
                <c:pt idx="532">
                  <c:v>15:52</c:v>
                </c:pt>
                <c:pt idx="533">
                  <c:v>15:53</c:v>
                </c:pt>
                <c:pt idx="534">
                  <c:v>15:54</c:v>
                </c:pt>
                <c:pt idx="535">
                  <c:v>15:55</c:v>
                </c:pt>
                <c:pt idx="536">
                  <c:v>15:56</c:v>
                </c:pt>
                <c:pt idx="537">
                  <c:v>15:57</c:v>
                </c:pt>
                <c:pt idx="538">
                  <c:v>15:58</c:v>
                </c:pt>
                <c:pt idx="539">
                  <c:v>15:59</c:v>
                </c:pt>
                <c:pt idx="540">
                  <c:v>16:00</c:v>
                </c:pt>
                <c:pt idx="541">
                  <c:v>16:01</c:v>
                </c:pt>
                <c:pt idx="542">
                  <c:v>16:02</c:v>
                </c:pt>
                <c:pt idx="543">
                  <c:v>16:03</c:v>
                </c:pt>
                <c:pt idx="544">
                  <c:v>16:04</c:v>
                </c:pt>
                <c:pt idx="545">
                  <c:v>16:05</c:v>
                </c:pt>
                <c:pt idx="546">
                  <c:v>16:06</c:v>
                </c:pt>
                <c:pt idx="547">
                  <c:v>16:07</c:v>
                </c:pt>
                <c:pt idx="548">
                  <c:v>16:08</c:v>
                </c:pt>
                <c:pt idx="549">
                  <c:v>16:09</c:v>
                </c:pt>
                <c:pt idx="550">
                  <c:v>16:10</c:v>
                </c:pt>
                <c:pt idx="551">
                  <c:v>16:11</c:v>
                </c:pt>
                <c:pt idx="552">
                  <c:v>16:12</c:v>
                </c:pt>
                <c:pt idx="553">
                  <c:v>16:13</c:v>
                </c:pt>
                <c:pt idx="554">
                  <c:v>16:14</c:v>
                </c:pt>
                <c:pt idx="555">
                  <c:v>16:15</c:v>
                </c:pt>
                <c:pt idx="556">
                  <c:v>16:16</c:v>
                </c:pt>
                <c:pt idx="557">
                  <c:v>16:17</c:v>
                </c:pt>
                <c:pt idx="558">
                  <c:v>16:18</c:v>
                </c:pt>
                <c:pt idx="559">
                  <c:v>16:19</c:v>
                </c:pt>
                <c:pt idx="560">
                  <c:v>16:20</c:v>
                </c:pt>
                <c:pt idx="561">
                  <c:v>16:21</c:v>
                </c:pt>
                <c:pt idx="562">
                  <c:v>16:22</c:v>
                </c:pt>
                <c:pt idx="563">
                  <c:v>16:23</c:v>
                </c:pt>
                <c:pt idx="564">
                  <c:v>16:24</c:v>
                </c:pt>
                <c:pt idx="565">
                  <c:v>16:25</c:v>
                </c:pt>
                <c:pt idx="566">
                  <c:v>16:26</c:v>
                </c:pt>
                <c:pt idx="567">
                  <c:v>16:27</c:v>
                </c:pt>
                <c:pt idx="568">
                  <c:v>16:28</c:v>
                </c:pt>
                <c:pt idx="569">
                  <c:v>16:29</c:v>
                </c:pt>
                <c:pt idx="570">
                  <c:v>16:30</c:v>
                </c:pt>
                <c:pt idx="571">
                  <c:v>16:31</c:v>
                </c:pt>
                <c:pt idx="572">
                  <c:v>16:32</c:v>
                </c:pt>
                <c:pt idx="573">
                  <c:v>16:33</c:v>
                </c:pt>
                <c:pt idx="574">
                  <c:v>16:34</c:v>
                </c:pt>
                <c:pt idx="575">
                  <c:v>16:35</c:v>
                </c:pt>
                <c:pt idx="576">
                  <c:v>16:36</c:v>
                </c:pt>
                <c:pt idx="577">
                  <c:v>16:37</c:v>
                </c:pt>
                <c:pt idx="578">
                  <c:v>16:38</c:v>
                </c:pt>
                <c:pt idx="579">
                  <c:v>16:39</c:v>
                </c:pt>
                <c:pt idx="580">
                  <c:v>16:40</c:v>
                </c:pt>
                <c:pt idx="581">
                  <c:v>16:41</c:v>
                </c:pt>
                <c:pt idx="582">
                  <c:v>16:42</c:v>
                </c:pt>
                <c:pt idx="583">
                  <c:v>16:43</c:v>
                </c:pt>
                <c:pt idx="584">
                  <c:v>16:44</c:v>
                </c:pt>
                <c:pt idx="585">
                  <c:v>16:45</c:v>
                </c:pt>
                <c:pt idx="586">
                  <c:v>16:46</c:v>
                </c:pt>
                <c:pt idx="587">
                  <c:v>16:47</c:v>
                </c:pt>
                <c:pt idx="588">
                  <c:v>16:48</c:v>
                </c:pt>
                <c:pt idx="589">
                  <c:v>16:49</c:v>
                </c:pt>
                <c:pt idx="590">
                  <c:v>16:50</c:v>
                </c:pt>
                <c:pt idx="591">
                  <c:v>16:51</c:v>
                </c:pt>
                <c:pt idx="592">
                  <c:v>16:52</c:v>
                </c:pt>
                <c:pt idx="593">
                  <c:v>16:53</c:v>
                </c:pt>
                <c:pt idx="594">
                  <c:v>16:54</c:v>
                </c:pt>
                <c:pt idx="595">
                  <c:v>16:55</c:v>
                </c:pt>
                <c:pt idx="596">
                  <c:v>16:56</c:v>
                </c:pt>
                <c:pt idx="597">
                  <c:v>16:57</c:v>
                </c:pt>
                <c:pt idx="598">
                  <c:v>16:58</c:v>
                </c:pt>
                <c:pt idx="599">
                  <c:v>16:59</c:v>
                </c:pt>
                <c:pt idx="600">
                  <c:v>17:00</c:v>
                </c:pt>
              </c:strCache>
            </c:strRef>
          </c:cat>
          <c:val>
            <c:numRef>
              <c:f>'Figure 3'!$E$25:$E$625</c:f>
              <c:numCache>
                <c:formatCode>General</c:formatCode>
                <c:ptCount val="601"/>
                <c:pt idx="0">
                  <c:v>1951</c:v>
                </c:pt>
                <c:pt idx="1">
                  <c:v>1951</c:v>
                </c:pt>
                <c:pt idx="2">
                  <c:v>1951</c:v>
                </c:pt>
                <c:pt idx="3">
                  <c:v>1951</c:v>
                </c:pt>
                <c:pt idx="4">
                  <c:v>1951</c:v>
                </c:pt>
                <c:pt idx="5">
                  <c:v>1951</c:v>
                </c:pt>
                <c:pt idx="6">
                  <c:v>1951</c:v>
                </c:pt>
                <c:pt idx="7">
                  <c:v>1951</c:v>
                </c:pt>
                <c:pt idx="8">
                  <c:v>1951</c:v>
                </c:pt>
                <c:pt idx="9">
                  <c:v>1951</c:v>
                </c:pt>
                <c:pt idx="10">
                  <c:v>1951</c:v>
                </c:pt>
                <c:pt idx="11">
                  <c:v>1951</c:v>
                </c:pt>
                <c:pt idx="12">
                  <c:v>1951</c:v>
                </c:pt>
                <c:pt idx="13">
                  <c:v>1951</c:v>
                </c:pt>
                <c:pt idx="14">
                  <c:v>1951</c:v>
                </c:pt>
                <c:pt idx="15">
                  <c:v>1951</c:v>
                </c:pt>
                <c:pt idx="16">
                  <c:v>1951</c:v>
                </c:pt>
                <c:pt idx="17">
                  <c:v>1951</c:v>
                </c:pt>
                <c:pt idx="18">
                  <c:v>1951</c:v>
                </c:pt>
                <c:pt idx="19">
                  <c:v>1951</c:v>
                </c:pt>
                <c:pt idx="20">
                  <c:v>1951</c:v>
                </c:pt>
                <c:pt idx="21">
                  <c:v>1951</c:v>
                </c:pt>
                <c:pt idx="22">
                  <c:v>1951</c:v>
                </c:pt>
                <c:pt idx="23">
                  <c:v>1951</c:v>
                </c:pt>
                <c:pt idx="24">
                  <c:v>1951</c:v>
                </c:pt>
                <c:pt idx="25">
                  <c:v>1951</c:v>
                </c:pt>
                <c:pt idx="26">
                  <c:v>1951</c:v>
                </c:pt>
                <c:pt idx="27">
                  <c:v>1951</c:v>
                </c:pt>
                <c:pt idx="28">
                  <c:v>1951</c:v>
                </c:pt>
                <c:pt idx="29">
                  <c:v>1951</c:v>
                </c:pt>
                <c:pt idx="30">
                  <c:v>1951</c:v>
                </c:pt>
                <c:pt idx="31">
                  <c:v>1951</c:v>
                </c:pt>
                <c:pt idx="32">
                  <c:v>1951</c:v>
                </c:pt>
                <c:pt idx="33">
                  <c:v>1951</c:v>
                </c:pt>
                <c:pt idx="34">
                  <c:v>1951</c:v>
                </c:pt>
                <c:pt idx="35">
                  <c:v>1951</c:v>
                </c:pt>
                <c:pt idx="36">
                  <c:v>1951</c:v>
                </c:pt>
                <c:pt idx="37">
                  <c:v>1951</c:v>
                </c:pt>
                <c:pt idx="38">
                  <c:v>1951</c:v>
                </c:pt>
                <c:pt idx="39">
                  <c:v>1951</c:v>
                </c:pt>
                <c:pt idx="40">
                  <c:v>1951</c:v>
                </c:pt>
                <c:pt idx="41">
                  <c:v>1951</c:v>
                </c:pt>
                <c:pt idx="42">
                  <c:v>1951</c:v>
                </c:pt>
                <c:pt idx="43">
                  <c:v>1951</c:v>
                </c:pt>
                <c:pt idx="44">
                  <c:v>1951</c:v>
                </c:pt>
                <c:pt idx="45">
                  <c:v>1951</c:v>
                </c:pt>
                <c:pt idx="46">
                  <c:v>1951</c:v>
                </c:pt>
                <c:pt idx="47">
                  <c:v>1951</c:v>
                </c:pt>
                <c:pt idx="48">
                  <c:v>1951</c:v>
                </c:pt>
                <c:pt idx="49">
                  <c:v>1951</c:v>
                </c:pt>
                <c:pt idx="50">
                  <c:v>1951</c:v>
                </c:pt>
                <c:pt idx="51">
                  <c:v>1951</c:v>
                </c:pt>
                <c:pt idx="52">
                  <c:v>1951</c:v>
                </c:pt>
                <c:pt idx="53">
                  <c:v>1951</c:v>
                </c:pt>
                <c:pt idx="54">
                  <c:v>1951</c:v>
                </c:pt>
                <c:pt idx="55">
                  <c:v>1951</c:v>
                </c:pt>
                <c:pt idx="56">
                  <c:v>1951</c:v>
                </c:pt>
                <c:pt idx="57">
                  <c:v>1951</c:v>
                </c:pt>
                <c:pt idx="58">
                  <c:v>1951</c:v>
                </c:pt>
                <c:pt idx="59">
                  <c:v>1951</c:v>
                </c:pt>
                <c:pt idx="60">
                  <c:v>1951</c:v>
                </c:pt>
                <c:pt idx="61">
                  <c:v>1951</c:v>
                </c:pt>
                <c:pt idx="62">
                  <c:v>1951</c:v>
                </c:pt>
                <c:pt idx="63">
                  <c:v>1951</c:v>
                </c:pt>
                <c:pt idx="64">
                  <c:v>1951</c:v>
                </c:pt>
                <c:pt idx="65">
                  <c:v>1951</c:v>
                </c:pt>
                <c:pt idx="66">
                  <c:v>1951</c:v>
                </c:pt>
                <c:pt idx="67">
                  <c:v>1951</c:v>
                </c:pt>
                <c:pt idx="68">
                  <c:v>1951</c:v>
                </c:pt>
                <c:pt idx="69">
                  <c:v>1951</c:v>
                </c:pt>
                <c:pt idx="70">
                  <c:v>1951</c:v>
                </c:pt>
                <c:pt idx="71">
                  <c:v>1951</c:v>
                </c:pt>
                <c:pt idx="72">
                  <c:v>1951</c:v>
                </c:pt>
                <c:pt idx="73">
                  <c:v>1951</c:v>
                </c:pt>
                <c:pt idx="74">
                  <c:v>1951</c:v>
                </c:pt>
                <c:pt idx="75">
                  <c:v>1951</c:v>
                </c:pt>
                <c:pt idx="76">
                  <c:v>1951</c:v>
                </c:pt>
                <c:pt idx="77">
                  <c:v>1951</c:v>
                </c:pt>
                <c:pt idx="78">
                  <c:v>1951</c:v>
                </c:pt>
                <c:pt idx="79">
                  <c:v>1951</c:v>
                </c:pt>
                <c:pt idx="80">
                  <c:v>1951</c:v>
                </c:pt>
                <c:pt idx="81">
                  <c:v>1951</c:v>
                </c:pt>
                <c:pt idx="82">
                  <c:v>1951</c:v>
                </c:pt>
                <c:pt idx="83">
                  <c:v>1951</c:v>
                </c:pt>
                <c:pt idx="84">
                  <c:v>1951</c:v>
                </c:pt>
                <c:pt idx="85">
                  <c:v>1951</c:v>
                </c:pt>
                <c:pt idx="86">
                  <c:v>1951</c:v>
                </c:pt>
                <c:pt idx="87">
                  <c:v>1951</c:v>
                </c:pt>
                <c:pt idx="88">
                  <c:v>1951</c:v>
                </c:pt>
                <c:pt idx="89">
                  <c:v>1951</c:v>
                </c:pt>
                <c:pt idx="90">
                  <c:v>1951</c:v>
                </c:pt>
                <c:pt idx="91">
                  <c:v>1951</c:v>
                </c:pt>
                <c:pt idx="92">
                  <c:v>1951</c:v>
                </c:pt>
                <c:pt idx="93">
                  <c:v>1951</c:v>
                </c:pt>
                <c:pt idx="94">
                  <c:v>1951</c:v>
                </c:pt>
                <c:pt idx="95">
                  <c:v>1951</c:v>
                </c:pt>
                <c:pt idx="96">
                  <c:v>1951</c:v>
                </c:pt>
                <c:pt idx="97">
                  <c:v>1951</c:v>
                </c:pt>
                <c:pt idx="98">
                  <c:v>1951</c:v>
                </c:pt>
                <c:pt idx="99">
                  <c:v>1951</c:v>
                </c:pt>
                <c:pt idx="100">
                  <c:v>1951</c:v>
                </c:pt>
                <c:pt idx="101">
                  <c:v>1951</c:v>
                </c:pt>
                <c:pt idx="102">
                  <c:v>1951</c:v>
                </c:pt>
                <c:pt idx="103">
                  <c:v>1951</c:v>
                </c:pt>
                <c:pt idx="104">
                  <c:v>1951</c:v>
                </c:pt>
                <c:pt idx="105">
                  <c:v>1951</c:v>
                </c:pt>
                <c:pt idx="106">
                  <c:v>1951</c:v>
                </c:pt>
                <c:pt idx="107">
                  <c:v>1951</c:v>
                </c:pt>
                <c:pt idx="108">
                  <c:v>1951</c:v>
                </c:pt>
                <c:pt idx="109">
                  <c:v>1951</c:v>
                </c:pt>
                <c:pt idx="110">
                  <c:v>1951</c:v>
                </c:pt>
                <c:pt idx="111">
                  <c:v>1951</c:v>
                </c:pt>
                <c:pt idx="112">
                  <c:v>1951</c:v>
                </c:pt>
                <c:pt idx="113">
                  <c:v>1951</c:v>
                </c:pt>
                <c:pt idx="114">
                  <c:v>1951</c:v>
                </c:pt>
                <c:pt idx="115">
                  <c:v>1951</c:v>
                </c:pt>
                <c:pt idx="116">
                  <c:v>1951</c:v>
                </c:pt>
                <c:pt idx="117">
                  <c:v>1951</c:v>
                </c:pt>
                <c:pt idx="118">
                  <c:v>1951</c:v>
                </c:pt>
                <c:pt idx="119">
                  <c:v>1951</c:v>
                </c:pt>
                <c:pt idx="120">
                  <c:v>1951</c:v>
                </c:pt>
                <c:pt idx="121">
                  <c:v>1951</c:v>
                </c:pt>
                <c:pt idx="122">
                  <c:v>1951</c:v>
                </c:pt>
                <c:pt idx="123">
                  <c:v>1951</c:v>
                </c:pt>
                <c:pt idx="124">
                  <c:v>1951</c:v>
                </c:pt>
                <c:pt idx="125">
                  <c:v>1951</c:v>
                </c:pt>
                <c:pt idx="126">
                  <c:v>1951</c:v>
                </c:pt>
                <c:pt idx="127">
                  <c:v>1951</c:v>
                </c:pt>
                <c:pt idx="128">
                  <c:v>1951</c:v>
                </c:pt>
                <c:pt idx="129">
                  <c:v>1951</c:v>
                </c:pt>
                <c:pt idx="130">
                  <c:v>1951</c:v>
                </c:pt>
                <c:pt idx="131">
                  <c:v>1951</c:v>
                </c:pt>
                <c:pt idx="132">
                  <c:v>1951</c:v>
                </c:pt>
                <c:pt idx="133">
                  <c:v>1951</c:v>
                </c:pt>
                <c:pt idx="134">
                  <c:v>1951</c:v>
                </c:pt>
                <c:pt idx="135">
                  <c:v>1951</c:v>
                </c:pt>
                <c:pt idx="136">
                  <c:v>1951</c:v>
                </c:pt>
                <c:pt idx="137">
                  <c:v>1951</c:v>
                </c:pt>
                <c:pt idx="138">
                  <c:v>1951</c:v>
                </c:pt>
                <c:pt idx="139">
                  <c:v>1951</c:v>
                </c:pt>
                <c:pt idx="140">
                  <c:v>1951</c:v>
                </c:pt>
                <c:pt idx="141">
                  <c:v>1951</c:v>
                </c:pt>
                <c:pt idx="142">
                  <c:v>1951</c:v>
                </c:pt>
                <c:pt idx="143">
                  <c:v>1951</c:v>
                </c:pt>
                <c:pt idx="144">
                  <c:v>1951</c:v>
                </c:pt>
                <c:pt idx="145">
                  <c:v>1951</c:v>
                </c:pt>
                <c:pt idx="146">
                  <c:v>1951</c:v>
                </c:pt>
                <c:pt idx="147">
                  <c:v>1951</c:v>
                </c:pt>
                <c:pt idx="148">
                  <c:v>1951</c:v>
                </c:pt>
                <c:pt idx="149">
                  <c:v>1951</c:v>
                </c:pt>
                <c:pt idx="150">
                  <c:v>1951</c:v>
                </c:pt>
                <c:pt idx="151">
                  <c:v>1951</c:v>
                </c:pt>
                <c:pt idx="152">
                  <c:v>1951</c:v>
                </c:pt>
                <c:pt idx="153">
                  <c:v>1951</c:v>
                </c:pt>
                <c:pt idx="154">
                  <c:v>1951</c:v>
                </c:pt>
                <c:pt idx="155">
                  <c:v>1951</c:v>
                </c:pt>
                <c:pt idx="156">
                  <c:v>1951</c:v>
                </c:pt>
                <c:pt idx="157">
                  <c:v>1951</c:v>
                </c:pt>
                <c:pt idx="158">
                  <c:v>1951</c:v>
                </c:pt>
                <c:pt idx="159">
                  <c:v>1951</c:v>
                </c:pt>
                <c:pt idx="160">
                  <c:v>1951</c:v>
                </c:pt>
                <c:pt idx="161">
                  <c:v>1951</c:v>
                </c:pt>
                <c:pt idx="162">
                  <c:v>1951</c:v>
                </c:pt>
                <c:pt idx="163">
                  <c:v>1951</c:v>
                </c:pt>
                <c:pt idx="164">
                  <c:v>1951</c:v>
                </c:pt>
                <c:pt idx="165">
                  <c:v>1951</c:v>
                </c:pt>
                <c:pt idx="166">
                  <c:v>1951</c:v>
                </c:pt>
                <c:pt idx="167">
                  <c:v>1951</c:v>
                </c:pt>
                <c:pt idx="168">
                  <c:v>1951</c:v>
                </c:pt>
                <c:pt idx="169">
                  <c:v>1951</c:v>
                </c:pt>
                <c:pt idx="170">
                  <c:v>1951</c:v>
                </c:pt>
                <c:pt idx="171">
                  <c:v>1951</c:v>
                </c:pt>
                <c:pt idx="172">
                  <c:v>1951</c:v>
                </c:pt>
                <c:pt idx="173">
                  <c:v>1951</c:v>
                </c:pt>
                <c:pt idx="174">
                  <c:v>1951</c:v>
                </c:pt>
                <c:pt idx="175">
                  <c:v>1951</c:v>
                </c:pt>
                <c:pt idx="176">
                  <c:v>1951</c:v>
                </c:pt>
                <c:pt idx="177">
                  <c:v>1951</c:v>
                </c:pt>
                <c:pt idx="178">
                  <c:v>1951</c:v>
                </c:pt>
                <c:pt idx="179">
                  <c:v>1951</c:v>
                </c:pt>
                <c:pt idx="180">
                  <c:v>1951</c:v>
                </c:pt>
                <c:pt idx="181">
                  <c:v>1951</c:v>
                </c:pt>
                <c:pt idx="182">
                  <c:v>1951</c:v>
                </c:pt>
                <c:pt idx="183">
                  <c:v>1951</c:v>
                </c:pt>
                <c:pt idx="184">
                  <c:v>1951</c:v>
                </c:pt>
                <c:pt idx="185">
                  <c:v>1951</c:v>
                </c:pt>
                <c:pt idx="186">
                  <c:v>1951</c:v>
                </c:pt>
                <c:pt idx="187">
                  <c:v>1951</c:v>
                </c:pt>
                <c:pt idx="188">
                  <c:v>1951</c:v>
                </c:pt>
                <c:pt idx="189">
                  <c:v>1951</c:v>
                </c:pt>
                <c:pt idx="190">
                  <c:v>1951</c:v>
                </c:pt>
                <c:pt idx="191">
                  <c:v>1951</c:v>
                </c:pt>
                <c:pt idx="192">
                  <c:v>1951</c:v>
                </c:pt>
                <c:pt idx="193">
                  <c:v>1951</c:v>
                </c:pt>
                <c:pt idx="194">
                  <c:v>1951</c:v>
                </c:pt>
                <c:pt idx="195">
                  <c:v>1951</c:v>
                </c:pt>
                <c:pt idx="196">
                  <c:v>1951</c:v>
                </c:pt>
                <c:pt idx="197">
                  <c:v>1951</c:v>
                </c:pt>
                <c:pt idx="198">
                  <c:v>1951</c:v>
                </c:pt>
                <c:pt idx="199">
                  <c:v>1951</c:v>
                </c:pt>
                <c:pt idx="200">
                  <c:v>1951</c:v>
                </c:pt>
                <c:pt idx="201">
                  <c:v>1951</c:v>
                </c:pt>
                <c:pt idx="202">
                  <c:v>1951</c:v>
                </c:pt>
                <c:pt idx="203">
                  <c:v>1951</c:v>
                </c:pt>
                <c:pt idx="204">
                  <c:v>1951</c:v>
                </c:pt>
                <c:pt idx="205">
                  <c:v>1951</c:v>
                </c:pt>
                <c:pt idx="206">
                  <c:v>1951</c:v>
                </c:pt>
                <c:pt idx="207">
                  <c:v>1951</c:v>
                </c:pt>
                <c:pt idx="208">
                  <c:v>1951</c:v>
                </c:pt>
                <c:pt idx="209">
                  <c:v>1951</c:v>
                </c:pt>
                <c:pt idx="210">
                  <c:v>1951</c:v>
                </c:pt>
                <c:pt idx="211">
                  <c:v>1951</c:v>
                </c:pt>
                <c:pt idx="212">
                  <c:v>1951</c:v>
                </c:pt>
                <c:pt idx="213">
                  <c:v>1951</c:v>
                </c:pt>
                <c:pt idx="214">
                  <c:v>1951</c:v>
                </c:pt>
                <c:pt idx="215">
                  <c:v>1951</c:v>
                </c:pt>
                <c:pt idx="216">
                  <c:v>1951</c:v>
                </c:pt>
                <c:pt idx="217">
                  <c:v>1951</c:v>
                </c:pt>
                <c:pt idx="218">
                  <c:v>1951</c:v>
                </c:pt>
                <c:pt idx="219">
                  <c:v>1951</c:v>
                </c:pt>
                <c:pt idx="220">
                  <c:v>1951</c:v>
                </c:pt>
                <c:pt idx="221">
                  <c:v>1951</c:v>
                </c:pt>
                <c:pt idx="222">
                  <c:v>1951</c:v>
                </c:pt>
                <c:pt idx="223">
                  <c:v>1951</c:v>
                </c:pt>
                <c:pt idx="224">
                  <c:v>1951</c:v>
                </c:pt>
                <c:pt idx="225">
                  <c:v>1951</c:v>
                </c:pt>
                <c:pt idx="226">
                  <c:v>1951</c:v>
                </c:pt>
                <c:pt idx="227">
                  <c:v>1951</c:v>
                </c:pt>
                <c:pt idx="228">
                  <c:v>1951</c:v>
                </c:pt>
                <c:pt idx="229">
                  <c:v>1951</c:v>
                </c:pt>
                <c:pt idx="230">
                  <c:v>1951</c:v>
                </c:pt>
                <c:pt idx="231">
                  <c:v>1951</c:v>
                </c:pt>
                <c:pt idx="232">
                  <c:v>1951</c:v>
                </c:pt>
                <c:pt idx="233">
                  <c:v>1951</c:v>
                </c:pt>
                <c:pt idx="234">
                  <c:v>1951</c:v>
                </c:pt>
                <c:pt idx="235">
                  <c:v>1951</c:v>
                </c:pt>
                <c:pt idx="236">
                  <c:v>1951</c:v>
                </c:pt>
                <c:pt idx="237">
                  <c:v>1951</c:v>
                </c:pt>
                <c:pt idx="238">
                  <c:v>1951</c:v>
                </c:pt>
                <c:pt idx="239">
                  <c:v>1951</c:v>
                </c:pt>
                <c:pt idx="240">
                  <c:v>1951</c:v>
                </c:pt>
                <c:pt idx="241">
                  <c:v>1951</c:v>
                </c:pt>
                <c:pt idx="242">
                  <c:v>1951</c:v>
                </c:pt>
                <c:pt idx="243">
                  <c:v>1951</c:v>
                </c:pt>
                <c:pt idx="244">
                  <c:v>1951</c:v>
                </c:pt>
                <c:pt idx="245">
                  <c:v>1951</c:v>
                </c:pt>
                <c:pt idx="246">
                  <c:v>1951</c:v>
                </c:pt>
                <c:pt idx="247">
                  <c:v>1951</c:v>
                </c:pt>
                <c:pt idx="248">
                  <c:v>1951</c:v>
                </c:pt>
                <c:pt idx="249">
                  <c:v>1951</c:v>
                </c:pt>
                <c:pt idx="250">
                  <c:v>1951</c:v>
                </c:pt>
                <c:pt idx="251">
                  <c:v>1951</c:v>
                </c:pt>
                <c:pt idx="252">
                  <c:v>1951</c:v>
                </c:pt>
                <c:pt idx="253">
                  <c:v>1951</c:v>
                </c:pt>
                <c:pt idx="254">
                  <c:v>1951</c:v>
                </c:pt>
                <c:pt idx="255">
                  <c:v>1951</c:v>
                </c:pt>
                <c:pt idx="256">
                  <c:v>1951</c:v>
                </c:pt>
                <c:pt idx="257">
                  <c:v>1951</c:v>
                </c:pt>
                <c:pt idx="258">
                  <c:v>1951</c:v>
                </c:pt>
                <c:pt idx="259">
                  <c:v>1951</c:v>
                </c:pt>
                <c:pt idx="260">
                  <c:v>1951</c:v>
                </c:pt>
                <c:pt idx="261">
                  <c:v>1951</c:v>
                </c:pt>
                <c:pt idx="262">
                  <c:v>1951</c:v>
                </c:pt>
                <c:pt idx="263">
                  <c:v>1951</c:v>
                </c:pt>
                <c:pt idx="264">
                  <c:v>1951</c:v>
                </c:pt>
                <c:pt idx="265">
                  <c:v>1951</c:v>
                </c:pt>
                <c:pt idx="266">
                  <c:v>1951</c:v>
                </c:pt>
                <c:pt idx="267">
                  <c:v>1951</c:v>
                </c:pt>
                <c:pt idx="268">
                  <c:v>1951</c:v>
                </c:pt>
                <c:pt idx="269">
                  <c:v>1951</c:v>
                </c:pt>
                <c:pt idx="270">
                  <c:v>1951</c:v>
                </c:pt>
                <c:pt idx="271">
                  <c:v>1951</c:v>
                </c:pt>
                <c:pt idx="272">
                  <c:v>1951</c:v>
                </c:pt>
                <c:pt idx="273">
                  <c:v>1951</c:v>
                </c:pt>
                <c:pt idx="274">
                  <c:v>1951</c:v>
                </c:pt>
                <c:pt idx="275">
                  <c:v>1951</c:v>
                </c:pt>
                <c:pt idx="276">
                  <c:v>1951</c:v>
                </c:pt>
                <c:pt idx="277">
                  <c:v>1951</c:v>
                </c:pt>
                <c:pt idx="278">
                  <c:v>1951</c:v>
                </c:pt>
                <c:pt idx="279">
                  <c:v>1951</c:v>
                </c:pt>
                <c:pt idx="280">
                  <c:v>1951</c:v>
                </c:pt>
                <c:pt idx="281">
                  <c:v>1951</c:v>
                </c:pt>
                <c:pt idx="282">
                  <c:v>1951</c:v>
                </c:pt>
                <c:pt idx="283">
                  <c:v>1951</c:v>
                </c:pt>
                <c:pt idx="284">
                  <c:v>1951</c:v>
                </c:pt>
                <c:pt idx="285">
                  <c:v>1951</c:v>
                </c:pt>
                <c:pt idx="286">
                  <c:v>1951</c:v>
                </c:pt>
                <c:pt idx="287">
                  <c:v>1951</c:v>
                </c:pt>
                <c:pt idx="288">
                  <c:v>1951</c:v>
                </c:pt>
                <c:pt idx="289">
                  <c:v>1951</c:v>
                </c:pt>
                <c:pt idx="290">
                  <c:v>1951</c:v>
                </c:pt>
                <c:pt idx="291">
                  <c:v>1951</c:v>
                </c:pt>
                <c:pt idx="292">
                  <c:v>1951</c:v>
                </c:pt>
                <c:pt idx="293">
                  <c:v>1951</c:v>
                </c:pt>
                <c:pt idx="294">
                  <c:v>1951</c:v>
                </c:pt>
                <c:pt idx="295">
                  <c:v>1951</c:v>
                </c:pt>
                <c:pt idx="296">
                  <c:v>1951</c:v>
                </c:pt>
                <c:pt idx="297">
                  <c:v>1951</c:v>
                </c:pt>
                <c:pt idx="298">
                  <c:v>1951</c:v>
                </c:pt>
                <c:pt idx="299">
                  <c:v>1951</c:v>
                </c:pt>
                <c:pt idx="300">
                  <c:v>1951</c:v>
                </c:pt>
                <c:pt idx="301">
                  <c:v>1951</c:v>
                </c:pt>
                <c:pt idx="302">
                  <c:v>1951</c:v>
                </c:pt>
                <c:pt idx="303">
                  <c:v>1951</c:v>
                </c:pt>
                <c:pt idx="304">
                  <c:v>1951</c:v>
                </c:pt>
                <c:pt idx="305">
                  <c:v>1951</c:v>
                </c:pt>
                <c:pt idx="306">
                  <c:v>1951</c:v>
                </c:pt>
                <c:pt idx="307">
                  <c:v>1951</c:v>
                </c:pt>
                <c:pt idx="308">
                  <c:v>1951</c:v>
                </c:pt>
                <c:pt idx="309">
                  <c:v>1951</c:v>
                </c:pt>
                <c:pt idx="310">
                  <c:v>1951</c:v>
                </c:pt>
                <c:pt idx="311">
                  <c:v>1951</c:v>
                </c:pt>
                <c:pt idx="312">
                  <c:v>1951</c:v>
                </c:pt>
                <c:pt idx="313">
                  <c:v>1951</c:v>
                </c:pt>
                <c:pt idx="314">
                  <c:v>1951</c:v>
                </c:pt>
                <c:pt idx="315">
                  <c:v>1951</c:v>
                </c:pt>
                <c:pt idx="316">
                  <c:v>1951</c:v>
                </c:pt>
                <c:pt idx="317">
                  <c:v>1951</c:v>
                </c:pt>
                <c:pt idx="318">
                  <c:v>1951</c:v>
                </c:pt>
                <c:pt idx="319">
                  <c:v>1951</c:v>
                </c:pt>
                <c:pt idx="320">
                  <c:v>1951</c:v>
                </c:pt>
                <c:pt idx="321">
                  <c:v>1951</c:v>
                </c:pt>
                <c:pt idx="322">
                  <c:v>1951</c:v>
                </c:pt>
                <c:pt idx="323">
                  <c:v>1951</c:v>
                </c:pt>
                <c:pt idx="324">
                  <c:v>1951</c:v>
                </c:pt>
                <c:pt idx="325">
                  <c:v>1951</c:v>
                </c:pt>
                <c:pt idx="326">
                  <c:v>1951</c:v>
                </c:pt>
                <c:pt idx="327">
                  <c:v>1951</c:v>
                </c:pt>
                <c:pt idx="328">
                  <c:v>1951</c:v>
                </c:pt>
                <c:pt idx="329">
                  <c:v>1951</c:v>
                </c:pt>
                <c:pt idx="330">
                  <c:v>1951</c:v>
                </c:pt>
                <c:pt idx="331">
                  <c:v>1951</c:v>
                </c:pt>
                <c:pt idx="332">
                  <c:v>1951</c:v>
                </c:pt>
                <c:pt idx="333">
                  <c:v>1951</c:v>
                </c:pt>
                <c:pt idx="334">
                  <c:v>1951</c:v>
                </c:pt>
                <c:pt idx="335">
                  <c:v>1951</c:v>
                </c:pt>
                <c:pt idx="336">
                  <c:v>1951</c:v>
                </c:pt>
                <c:pt idx="337">
                  <c:v>1951</c:v>
                </c:pt>
                <c:pt idx="338">
                  <c:v>1951</c:v>
                </c:pt>
                <c:pt idx="339">
                  <c:v>1951</c:v>
                </c:pt>
                <c:pt idx="340">
                  <c:v>1951</c:v>
                </c:pt>
                <c:pt idx="341">
                  <c:v>1951</c:v>
                </c:pt>
                <c:pt idx="342">
                  <c:v>1951</c:v>
                </c:pt>
                <c:pt idx="343">
                  <c:v>1951</c:v>
                </c:pt>
                <c:pt idx="344">
                  <c:v>1951</c:v>
                </c:pt>
                <c:pt idx="345">
                  <c:v>1951</c:v>
                </c:pt>
                <c:pt idx="346">
                  <c:v>1951</c:v>
                </c:pt>
                <c:pt idx="347">
                  <c:v>1951</c:v>
                </c:pt>
                <c:pt idx="348">
                  <c:v>1951</c:v>
                </c:pt>
                <c:pt idx="349">
                  <c:v>1951</c:v>
                </c:pt>
                <c:pt idx="350">
                  <c:v>1951</c:v>
                </c:pt>
                <c:pt idx="351">
                  <c:v>1951</c:v>
                </c:pt>
                <c:pt idx="352">
                  <c:v>1951</c:v>
                </c:pt>
                <c:pt idx="353">
                  <c:v>1951</c:v>
                </c:pt>
                <c:pt idx="354">
                  <c:v>1951</c:v>
                </c:pt>
                <c:pt idx="355">
                  <c:v>1951</c:v>
                </c:pt>
                <c:pt idx="356">
                  <c:v>1951</c:v>
                </c:pt>
                <c:pt idx="357">
                  <c:v>1951</c:v>
                </c:pt>
                <c:pt idx="358">
                  <c:v>1951</c:v>
                </c:pt>
                <c:pt idx="359">
                  <c:v>1951</c:v>
                </c:pt>
                <c:pt idx="360">
                  <c:v>1951</c:v>
                </c:pt>
                <c:pt idx="361">
                  <c:v>1951</c:v>
                </c:pt>
                <c:pt idx="362">
                  <c:v>1951</c:v>
                </c:pt>
                <c:pt idx="363">
                  <c:v>1951</c:v>
                </c:pt>
                <c:pt idx="364">
                  <c:v>1951</c:v>
                </c:pt>
                <c:pt idx="365">
                  <c:v>1951</c:v>
                </c:pt>
                <c:pt idx="366">
                  <c:v>1951</c:v>
                </c:pt>
                <c:pt idx="367">
                  <c:v>1951</c:v>
                </c:pt>
                <c:pt idx="368">
                  <c:v>1951</c:v>
                </c:pt>
                <c:pt idx="369">
                  <c:v>1951</c:v>
                </c:pt>
                <c:pt idx="370">
                  <c:v>1951</c:v>
                </c:pt>
                <c:pt idx="371">
                  <c:v>1951</c:v>
                </c:pt>
                <c:pt idx="372">
                  <c:v>1951</c:v>
                </c:pt>
                <c:pt idx="373">
                  <c:v>1951</c:v>
                </c:pt>
                <c:pt idx="374">
                  <c:v>1951</c:v>
                </c:pt>
                <c:pt idx="375">
                  <c:v>1951</c:v>
                </c:pt>
                <c:pt idx="376">
                  <c:v>1951</c:v>
                </c:pt>
                <c:pt idx="377">
                  <c:v>1951</c:v>
                </c:pt>
                <c:pt idx="378">
                  <c:v>1951</c:v>
                </c:pt>
                <c:pt idx="379">
                  <c:v>1951</c:v>
                </c:pt>
                <c:pt idx="380">
                  <c:v>1951</c:v>
                </c:pt>
                <c:pt idx="381">
                  <c:v>1951</c:v>
                </c:pt>
                <c:pt idx="382">
                  <c:v>1951</c:v>
                </c:pt>
                <c:pt idx="383">
                  <c:v>1951</c:v>
                </c:pt>
                <c:pt idx="384">
                  <c:v>1951</c:v>
                </c:pt>
                <c:pt idx="385">
                  <c:v>1951</c:v>
                </c:pt>
                <c:pt idx="386">
                  <c:v>1951</c:v>
                </c:pt>
                <c:pt idx="387">
                  <c:v>1951</c:v>
                </c:pt>
                <c:pt idx="388">
                  <c:v>1951</c:v>
                </c:pt>
                <c:pt idx="389">
                  <c:v>1951</c:v>
                </c:pt>
                <c:pt idx="390">
                  <c:v>1951</c:v>
                </c:pt>
                <c:pt idx="391">
                  <c:v>1951</c:v>
                </c:pt>
                <c:pt idx="392">
                  <c:v>1951</c:v>
                </c:pt>
                <c:pt idx="393">
                  <c:v>1951</c:v>
                </c:pt>
                <c:pt idx="394">
                  <c:v>1951</c:v>
                </c:pt>
                <c:pt idx="395">
                  <c:v>1951</c:v>
                </c:pt>
                <c:pt idx="396">
                  <c:v>1951</c:v>
                </c:pt>
                <c:pt idx="397">
                  <c:v>1951</c:v>
                </c:pt>
                <c:pt idx="398">
                  <c:v>1951</c:v>
                </c:pt>
                <c:pt idx="399">
                  <c:v>1951</c:v>
                </c:pt>
                <c:pt idx="400">
                  <c:v>1951</c:v>
                </c:pt>
                <c:pt idx="401">
                  <c:v>1951</c:v>
                </c:pt>
                <c:pt idx="402">
                  <c:v>1951</c:v>
                </c:pt>
                <c:pt idx="403">
                  <c:v>1951</c:v>
                </c:pt>
                <c:pt idx="404">
                  <c:v>1951</c:v>
                </c:pt>
                <c:pt idx="405">
                  <c:v>1951</c:v>
                </c:pt>
                <c:pt idx="406">
                  <c:v>1951</c:v>
                </c:pt>
                <c:pt idx="407">
                  <c:v>1951</c:v>
                </c:pt>
                <c:pt idx="408">
                  <c:v>1951</c:v>
                </c:pt>
                <c:pt idx="409">
                  <c:v>1951</c:v>
                </c:pt>
                <c:pt idx="410">
                  <c:v>1951</c:v>
                </c:pt>
                <c:pt idx="411">
                  <c:v>1951</c:v>
                </c:pt>
                <c:pt idx="412">
                  <c:v>1951</c:v>
                </c:pt>
                <c:pt idx="413">
                  <c:v>1951</c:v>
                </c:pt>
                <c:pt idx="414">
                  <c:v>1951</c:v>
                </c:pt>
                <c:pt idx="415">
                  <c:v>1951</c:v>
                </c:pt>
                <c:pt idx="416">
                  <c:v>1951</c:v>
                </c:pt>
                <c:pt idx="417">
                  <c:v>1951</c:v>
                </c:pt>
                <c:pt idx="418">
                  <c:v>1951</c:v>
                </c:pt>
                <c:pt idx="419">
                  <c:v>1951</c:v>
                </c:pt>
                <c:pt idx="420">
                  <c:v>1951</c:v>
                </c:pt>
                <c:pt idx="421">
                  <c:v>1951</c:v>
                </c:pt>
                <c:pt idx="422">
                  <c:v>1951</c:v>
                </c:pt>
                <c:pt idx="423">
                  <c:v>1951</c:v>
                </c:pt>
                <c:pt idx="424">
                  <c:v>1951</c:v>
                </c:pt>
                <c:pt idx="425">
                  <c:v>1951</c:v>
                </c:pt>
                <c:pt idx="426">
                  <c:v>1951</c:v>
                </c:pt>
                <c:pt idx="427">
                  <c:v>1951</c:v>
                </c:pt>
                <c:pt idx="428">
                  <c:v>1951</c:v>
                </c:pt>
                <c:pt idx="429">
                  <c:v>1951</c:v>
                </c:pt>
                <c:pt idx="430">
                  <c:v>1951</c:v>
                </c:pt>
                <c:pt idx="431">
                  <c:v>1951</c:v>
                </c:pt>
                <c:pt idx="432">
                  <c:v>1951</c:v>
                </c:pt>
                <c:pt idx="433">
                  <c:v>1951</c:v>
                </c:pt>
                <c:pt idx="434">
                  <c:v>1951</c:v>
                </c:pt>
                <c:pt idx="435">
                  <c:v>1951</c:v>
                </c:pt>
                <c:pt idx="436">
                  <c:v>1951</c:v>
                </c:pt>
                <c:pt idx="437">
                  <c:v>1951</c:v>
                </c:pt>
                <c:pt idx="438">
                  <c:v>1951</c:v>
                </c:pt>
                <c:pt idx="439">
                  <c:v>1951</c:v>
                </c:pt>
                <c:pt idx="440">
                  <c:v>1951</c:v>
                </c:pt>
                <c:pt idx="441">
                  <c:v>1951</c:v>
                </c:pt>
                <c:pt idx="442">
                  <c:v>1951</c:v>
                </c:pt>
                <c:pt idx="443">
                  <c:v>1951</c:v>
                </c:pt>
                <c:pt idx="444">
                  <c:v>1951</c:v>
                </c:pt>
                <c:pt idx="445">
                  <c:v>1951</c:v>
                </c:pt>
                <c:pt idx="446">
                  <c:v>1951</c:v>
                </c:pt>
                <c:pt idx="447">
                  <c:v>1951</c:v>
                </c:pt>
                <c:pt idx="448">
                  <c:v>1951</c:v>
                </c:pt>
                <c:pt idx="449">
                  <c:v>1951</c:v>
                </c:pt>
                <c:pt idx="450">
                  <c:v>1951</c:v>
                </c:pt>
                <c:pt idx="451">
                  <c:v>1951</c:v>
                </c:pt>
                <c:pt idx="452">
                  <c:v>1951</c:v>
                </c:pt>
                <c:pt idx="453">
                  <c:v>1951</c:v>
                </c:pt>
                <c:pt idx="454">
                  <c:v>1951</c:v>
                </c:pt>
                <c:pt idx="455">
                  <c:v>1951</c:v>
                </c:pt>
                <c:pt idx="456">
                  <c:v>1951</c:v>
                </c:pt>
                <c:pt idx="457">
                  <c:v>1951</c:v>
                </c:pt>
                <c:pt idx="458">
                  <c:v>1951</c:v>
                </c:pt>
                <c:pt idx="459">
                  <c:v>1951</c:v>
                </c:pt>
                <c:pt idx="460">
                  <c:v>1951</c:v>
                </c:pt>
                <c:pt idx="461">
                  <c:v>1951</c:v>
                </c:pt>
                <c:pt idx="462">
                  <c:v>1951</c:v>
                </c:pt>
                <c:pt idx="463">
                  <c:v>1951</c:v>
                </c:pt>
                <c:pt idx="464">
                  <c:v>1951</c:v>
                </c:pt>
                <c:pt idx="465">
                  <c:v>1951</c:v>
                </c:pt>
                <c:pt idx="466">
                  <c:v>1951</c:v>
                </c:pt>
                <c:pt idx="467">
                  <c:v>1951</c:v>
                </c:pt>
                <c:pt idx="468">
                  <c:v>1951</c:v>
                </c:pt>
                <c:pt idx="469">
                  <c:v>1951</c:v>
                </c:pt>
                <c:pt idx="470">
                  <c:v>1951</c:v>
                </c:pt>
                <c:pt idx="471">
                  <c:v>1951</c:v>
                </c:pt>
                <c:pt idx="472">
                  <c:v>1951</c:v>
                </c:pt>
                <c:pt idx="473">
                  <c:v>1951</c:v>
                </c:pt>
                <c:pt idx="474">
                  <c:v>1951</c:v>
                </c:pt>
                <c:pt idx="475">
                  <c:v>1951</c:v>
                </c:pt>
                <c:pt idx="476">
                  <c:v>1951</c:v>
                </c:pt>
                <c:pt idx="477">
                  <c:v>1951</c:v>
                </c:pt>
                <c:pt idx="478">
                  <c:v>1951</c:v>
                </c:pt>
                <c:pt idx="479">
                  <c:v>1951</c:v>
                </c:pt>
                <c:pt idx="480">
                  <c:v>1951</c:v>
                </c:pt>
                <c:pt idx="481">
                  <c:v>1951</c:v>
                </c:pt>
                <c:pt idx="482">
                  <c:v>1951</c:v>
                </c:pt>
                <c:pt idx="483">
                  <c:v>1951</c:v>
                </c:pt>
                <c:pt idx="484">
                  <c:v>1951</c:v>
                </c:pt>
                <c:pt idx="485">
                  <c:v>1951</c:v>
                </c:pt>
                <c:pt idx="486">
                  <c:v>1951</c:v>
                </c:pt>
                <c:pt idx="487">
                  <c:v>1951</c:v>
                </c:pt>
                <c:pt idx="488">
                  <c:v>1951</c:v>
                </c:pt>
                <c:pt idx="489">
                  <c:v>1951</c:v>
                </c:pt>
                <c:pt idx="490">
                  <c:v>1951</c:v>
                </c:pt>
                <c:pt idx="491">
                  <c:v>1951</c:v>
                </c:pt>
                <c:pt idx="492">
                  <c:v>1951</c:v>
                </c:pt>
                <c:pt idx="493">
                  <c:v>1951</c:v>
                </c:pt>
                <c:pt idx="494">
                  <c:v>1951</c:v>
                </c:pt>
                <c:pt idx="495">
                  <c:v>1951</c:v>
                </c:pt>
                <c:pt idx="496">
                  <c:v>1951</c:v>
                </c:pt>
                <c:pt idx="497">
                  <c:v>1951</c:v>
                </c:pt>
                <c:pt idx="498">
                  <c:v>1951</c:v>
                </c:pt>
                <c:pt idx="499">
                  <c:v>1951</c:v>
                </c:pt>
                <c:pt idx="500">
                  <c:v>1951</c:v>
                </c:pt>
                <c:pt idx="501">
                  <c:v>1951</c:v>
                </c:pt>
                <c:pt idx="502">
                  <c:v>1951</c:v>
                </c:pt>
                <c:pt idx="503">
                  <c:v>1951</c:v>
                </c:pt>
                <c:pt idx="504">
                  <c:v>1951</c:v>
                </c:pt>
                <c:pt idx="505">
                  <c:v>1951</c:v>
                </c:pt>
                <c:pt idx="506">
                  <c:v>1951</c:v>
                </c:pt>
                <c:pt idx="507">
                  <c:v>1951</c:v>
                </c:pt>
                <c:pt idx="508">
                  <c:v>1951</c:v>
                </c:pt>
                <c:pt idx="509">
                  <c:v>1951</c:v>
                </c:pt>
                <c:pt idx="510">
                  <c:v>1951</c:v>
                </c:pt>
                <c:pt idx="511">
                  <c:v>1951</c:v>
                </c:pt>
                <c:pt idx="512">
                  <c:v>1951</c:v>
                </c:pt>
                <c:pt idx="513">
                  <c:v>1951</c:v>
                </c:pt>
                <c:pt idx="514">
                  <c:v>1951</c:v>
                </c:pt>
                <c:pt idx="515">
                  <c:v>1951</c:v>
                </c:pt>
                <c:pt idx="516">
                  <c:v>1951</c:v>
                </c:pt>
                <c:pt idx="517">
                  <c:v>1951</c:v>
                </c:pt>
                <c:pt idx="518">
                  <c:v>1951</c:v>
                </c:pt>
                <c:pt idx="519">
                  <c:v>1951</c:v>
                </c:pt>
                <c:pt idx="520">
                  <c:v>1951</c:v>
                </c:pt>
                <c:pt idx="521">
                  <c:v>1951</c:v>
                </c:pt>
                <c:pt idx="522">
                  <c:v>1951</c:v>
                </c:pt>
                <c:pt idx="523">
                  <c:v>1951</c:v>
                </c:pt>
                <c:pt idx="524">
                  <c:v>1951</c:v>
                </c:pt>
                <c:pt idx="525">
                  <c:v>1951</c:v>
                </c:pt>
                <c:pt idx="526">
                  <c:v>1951</c:v>
                </c:pt>
                <c:pt idx="527">
                  <c:v>1951</c:v>
                </c:pt>
                <c:pt idx="528">
                  <c:v>1951</c:v>
                </c:pt>
                <c:pt idx="529">
                  <c:v>1951</c:v>
                </c:pt>
                <c:pt idx="530">
                  <c:v>1951</c:v>
                </c:pt>
                <c:pt idx="531">
                  <c:v>1951</c:v>
                </c:pt>
                <c:pt idx="532">
                  <c:v>1951</c:v>
                </c:pt>
                <c:pt idx="533">
                  <c:v>1951</c:v>
                </c:pt>
                <c:pt idx="534">
                  <c:v>1951</c:v>
                </c:pt>
                <c:pt idx="535">
                  <c:v>1951</c:v>
                </c:pt>
                <c:pt idx="536">
                  <c:v>1951</c:v>
                </c:pt>
                <c:pt idx="537">
                  <c:v>1951</c:v>
                </c:pt>
                <c:pt idx="538">
                  <c:v>1951</c:v>
                </c:pt>
                <c:pt idx="539">
                  <c:v>1951</c:v>
                </c:pt>
                <c:pt idx="540">
                  <c:v>1951</c:v>
                </c:pt>
                <c:pt idx="541">
                  <c:v>1951</c:v>
                </c:pt>
                <c:pt idx="542">
                  <c:v>1951</c:v>
                </c:pt>
                <c:pt idx="543">
                  <c:v>1951</c:v>
                </c:pt>
                <c:pt idx="544">
                  <c:v>1951</c:v>
                </c:pt>
                <c:pt idx="545">
                  <c:v>1951</c:v>
                </c:pt>
                <c:pt idx="546">
                  <c:v>1951</c:v>
                </c:pt>
                <c:pt idx="547">
                  <c:v>1951</c:v>
                </c:pt>
                <c:pt idx="548">
                  <c:v>1951</c:v>
                </c:pt>
                <c:pt idx="549">
                  <c:v>1951</c:v>
                </c:pt>
                <c:pt idx="550">
                  <c:v>1951</c:v>
                </c:pt>
                <c:pt idx="551">
                  <c:v>1951</c:v>
                </c:pt>
                <c:pt idx="552">
                  <c:v>1951</c:v>
                </c:pt>
                <c:pt idx="553">
                  <c:v>1951</c:v>
                </c:pt>
                <c:pt idx="554">
                  <c:v>1951</c:v>
                </c:pt>
                <c:pt idx="555">
                  <c:v>1951</c:v>
                </c:pt>
                <c:pt idx="556">
                  <c:v>1951</c:v>
                </c:pt>
                <c:pt idx="557">
                  <c:v>1951</c:v>
                </c:pt>
                <c:pt idx="558">
                  <c:v>1951</c:v>
                </c:pt>
                <c:pt idx="559">
                  <c:v>1951</c:v>
                </c:pt>
                <c:pt idx="560">
                  <c:v>1951</c:v>
                </c:pt>
                <c:pt idx="561">
                  <c:v>1951</c:v>
                </c:pt>
                <c:pt idx="562">
                  <c:v>1951</c:v>
                </c:pt>
                <c:pt idx="563">
                  <c:v>1951</c:v>
                </c:pt>
                <c:pt idx="564">
                  <c:v>1951</c:v>
                </c:pt>
                <c:pt idx="565">
                  <c:v>1951</c:v>
                </c:pt>
                <c:pt idx="566">
                  <c:v>1951</c:v>
                </c:pt>
                <c:pt idx="567">
                  <c:v>1951</c:v>
                </c:pt>
                <c:pt idx="568">
                  <c:v>1951</c:v>
                </c:pt>
                <c:pt idx="569">
                  <c:v>1951</c:v>
                </c:pt>
                <c:pt idx="570">
                  <c:v>1951</c:v>
                </c:pt>
                <c:pt idx="571">
                  <c:v>1951</c:v>
                </c:pt>
                <c:pt idx="572">
                  <c:v>1951</c:v>
                </c:pt>
                <c:pt idx="573">
                  <c:v>1951</c:v>
                </c:pt>
                <c:pt idx="574">
                  <c:v>1951</c:v>
                </c:pt>
                <c:pt idx="575">
                  <c:v>1951</c:v>
                </c:pt>
                <c:pt idx="576">
                  <c:v>1951</c:v>
                </c:pt>
                <c:pt idx="577">
                  <c:v>1951</c:v>
                </c:pt>
                <c:pt idx="578">
                  <c:v>1951</c:v>
                </c:pt>
                <c:pt idx="579">
                  <c:v>1951</c:v>
                </c:pt>
                <c:pt idx="580">
                  <c:v>1951</c:v>
                </c:pt>
                <c:pt idx="581">
                  <c:v>1951</c:v>
                </c:pt>
                <c:pt idx="582">
                  <c:v>1951</c:v>
                </c:pt>
                <c:pt idx="583">
                  <c:v>1951</c:v>
                </c:pt>
                <c:pt idx="584">
                  <c:v>1951</c:v>
                </c:pt>
                <c:pt idx="585">
                  <c:v>1951</c:v>
                </c:pt>
                <c:pt idx="586">
                  <c:v>1951</c:v>
                </c:pt>
                <c:pt idx="587">
                  <c:v>1951</c:v>
                </c:pt>
                <c:pt idx="588">
                  <c:v>1951</c:v>
                </c:pt>
                <c:pt idx="589">
                  <c:v>1951</c:v>
                </c:pt>
                <c:pt idx="590">
                  <c:v>1951</c:v>
                </c:pt>
                <c:pt idx="591">
                  <c:v>1951</c:v>
                </c:pt>
                <c:pt idx="592">
                  <c:v>1951</c:v>
                </c:pt>
                <c:pt idx="593">
                  <c:v>1951</c:v>
                </c:pt>
                <c:pt idx="594">
                  <c:v>1951</c:v>
                </c:pt>
                <c:pt idx="595">
                  <c:v>1951</c:v>
                </c:pt>
                <c:pt idx="596">
                  <c:v>1951</c:v>
                </c:pt>
                <c:pt idx="597">
                  <c:v>1951</c:v>
                </c:pt>
                <c:pt idx="598">
                  <c:v>1951</c:v>
                </c:pt>
                <c:pt idx="599">
                  <c:v>1951</c:v>
                </c:pt>
                <c:pt idx="600">
                  <c:v>1951</c:v>
                </c:pt>
              </c:numCache>
            </c:numRef>
          </c:val>
          <c:smooth val="0"/>
        </c:ser>
        <c:ser>
          <c:idx val="5"/>
          <c:order val="5"/>
          <c:spPr>
            <a:ln>
              <a:solidFill>
                <a:schemeClr val="tx1"/>
              </a:solidFill>
            </a:ln>
          </c:spPr>
          <c:marker>
            <c:symbol val="none"/>
          </c:marker>
          <c:cat>
            <c:strRef>
              <c:f>'Figure 3'!$B$25:$B$625</c:f>
              <c:strCache>
                <c:ptCount val="601"/>
                <c:pt idx="0">
                  <c:v>7:00</c:v>
                </c:pt>
                <c:pt idx="1">
                  <c:v>7:01</c:v>
                </c:pt>
                <c:pt idx="2">
                  <c:v>7:02</c:v>
                </c:pt>
                <c:pt idx="3">
                  <c:v>7:03</c:v>
                </c:pt>
                <c:pt idx="4">
                  <c:v>7:04</c:v>
                </c:pt>
                <c:pt idx="5">
                  <c:v>7:05</c:v>
                </c:pt>
                <c:pt idx="6">
                  <c:v>7:06</c:v>
                </c:pt>
                <c:pt idx="7">
                  <c:v>7:07</c:v>
                </c:pt>
                <c:pt idx="8">
                  <c:v>7:08</c:v>
                </c:pt>
                <c:pt idx="9">
                  <c:v>7:09</c:v>
                </c:pt>
                <c:pt idx="10">
                  <c:v>7:10</c:v>
                </c:pt>
                <c:pt idx="11">
                  <c:v>7:11</c:v>
                </c:pt>
                <c:pt idx="12">
                  <c:v>7:12</c:v>
                </c:pt>
                <c:pt idx="13">
                  <c:v>7:13</c:v>
                </c:pt>
                <c:pt idx="14">
                  <c:v>7:14</c:v>
                </c:pt>
                <c:pt idx="15">
                  <c:v>7:15</c:v>
                </c:pt>
                <c:pt idx="16">
                  <c:v>7:16</c:v>
                </c:pt>
                <c:pt idx="17">
                  <c:v>7:17</c:v>
                </c:pt>
                <c:pt idx="18">
                  <c:v>7:18</c:v>
                </c:pt>
                <c:pt idx="19">
                  <c:v>7:19</c:v>
                </c:pt>
                <c:pt idx="20">
                  <c:v>7:20</c:v>
                </c:pt>
                <c:pt idx="21">
                  <c:v>7:21</c:v>
                </c:pt>
                <c:pt idx="22">
                  <c:v>7:22</c:v>
                </c:pt>
                <c:pt idx="23">
                  <c:v>7:23</c:v>
                </c:pt>
                <c:pt idx="24">
                  <c:v>7:24</c:v>
                </c:pt>
                <c:pt idx="25">
                  <c:v>7:25</c:v>
                </c:pt>
                <c:pt idx="26">
                  <c:v>7:26</c:v>
                </c:pt>
                <c:pt idx="27">
                  <c:v>7:27</c:v>
                </c:pt>
                <c:pt idx="28">
                  <c:v>7:28</c:v>
                </c:pt>
                <c:pt idx="29">
                  <c:v>7:29</c:v>
                </c:pt>
                <c:pt idx="30">
                  <c:v>7:30</c:v>
                </c:pt>
                <c:pt idx="31">
                  <c:v>7:31</c:v>
                </c:pt>
                <c:pt idx="32">
                  <c:v>7:32</c:v>
                </c:pt>
                <c:pt idx="33">
                  <c:v>7:33</c:v>
                </c:pt>
                <c:pt idx="34">
                  <c:v>7:34</c:v>
                </c:pt>
                <c:pt idx="35">
                  <c:v>7:35</c:v>
                </c:pt>
                <c:pt idx="36">
                  <c:v>7:36</c:v>
                </c:pt>
                <c:pt idx="37">
                  <c:v>7:37</c:v>
                </c:pt>
                <c:pt idx="38">
                  <c:v>7:38</c:v>
                </c:pt>
                <c:pt idx="39">
                  <c:v>7:39</c:v>
                </c:pt>
                <c:pt idx="40">
                  <c:v>7:40</c:v>
                </c:pt>
                <c:pt idx="41">
                  <c:v>7:41</c:v>
                </c:pt>
                <c:pt idx="42">
                  <c:v>7:42</c:v>
                </c:pt>
                <c:pt idx="43">
                  <c:v>7:43</c:v>
                </c:pt>
                <c:pt idx="44">
                  <c:v>7:44</c:v>
                </c:pt>
                <c:pt idx="45">
                  <c:v>7:45</c:v>
                </c:pt>
                <c:pt idx="46">
                  <c:v>7:46</c:v>
                </c:pt>
                <c:pt idx="47">
                  <c:v>7:47</c:v>
                </c:pt>
                <c:pt idx="48">
                  <c:v>7:48</c:v>
                </c:pt>
                <c:pt idx="49">
                  <c:v>7:49</c:v>
                </c:pt>
                <c:pt idx="50">
                  <c:v>7:50</c:v>
                </c:pt>
                <c:pt idx="51">
                  <c:v>7:51</c:v>
                </c:pt>
                <c:pt idx="52">
                  <c:v>7:52</c:v>
                </c:pt>
                <c:pt idx="53">
                  <c:v>7:53</c:v>
                </c:pt>
                <c:pt idx="54">
                  <c:v>7:54</c:v>
                </c:pt>
                <c:pt idx="55">
                  <c:v>7:55</c:v>
                </c:pt>
                <c:pt idx="56">
                  <c:v>7:56</c:v>
                </c:pt>
                <c:pt idx="57">
                  <c:v>7:57</c:v>
                </c:pt>
                <c:pt idx="58">
                  <c:v>7:58</c:v>
                </c:pt>
                <c:pt idx="59">
                  <c:v>7:59</c:v>
                </c:pt>
                <c:pt idx="60">
                  <c:v>8:00</c:v>
                </c:pt>
                <c:pt idx="61">
                  <c:v>8:01</c:v>
                </c:pt>
                <c:pt idx="62">
                  <c:v>8:02</c:v>
                </c:pt>
                <c:pt idx="63">
                  <c:v>8:03</c:v>
                </c:pt>
                <c:pt idx="64">
                  <c:v>8:04</c:v>
                </c:pt>
                <c:pt idx="65">
                  <c:v>8:05</c:v>
                </c:pt>
                <c:pt idx="66">
                  <c:v>8:06</c:v>
                </c:pt>
                <c:pt idx="67">
                  <c:v>8:07</c:v>
                </c:pt>
                <c:pt idx="68">
                  <c:v>8:08</c:v>
                </c:pt>
                <c:pt idx="69">
                  <c:v>8:09</c:v>
                </c:pt>
                <c:pt idx="70">
                  <c:v>8:10</c:v>
                </c:pt>
                <c:pt idx="71">
                  <c:v>8:11</c:v>
                </c:pt>
                <c:pt idx="72">
                  <c:v>8:12</c:v>
                </c:pt>
                <c:pt idx="73">
                  <c:v>8:13</c:v>
                </c:pt>
                <c:pt idx="74">
                  <c:v>8:14</c:v>
                </c:pt>
                <c:pt idx="75">
                  <c:v>8:15</c:v>
                </c:pt>
                <c:pt idx="76">
                  <c:v>8:16</c:v>
                </c:pt>
                <c:pt idx="77">
                  <c:v>8:17</c:v>
                </c:pt>
                <c:pt idx="78">
                  <c:v>8:18</c:v>
                </c:pt>
                <c:pt idx="79">
                  <c:v>8:19</c:v>
                </c:pt>
                <c:pt idx="80">
                  <c:v>8:20</c:v>
                </c:pt>
                <c:pt idx="81">
                  <c:v>8:21</c:v>
                </c:pt>
                <c:pt idx="82">
                  <c:v>8:22</c:v>
                </c:pt>
                <c:pt idx="83">
                  <c:v>8:23</c:v>
                </c:pt>
                <c:pt idx="84">
                  <c:v>8:24</c:v>
                </c:pt>
                <c:pt idx="85">
                  <c:v>8:25</c:v>
                </c:pt>
                <c:pt idx="86">
                  <c:v>8:26</c:v>
                </c:pt>
                <c:pt idx="87">
                  <c:v>8:27</c:v>
                </c:pt>
                <c:pt idx="88">
                  <c:v>8:28</c:v>
                </c:pt>
                <c:pt idx="89">
                  <c:v>8:29</c:v>
                </c:pt>
                <c:pt idx="90">
                  <c:v>8:30</c:v>
                </c:pt>
                <c:pt idx="91">
                  <c:v>8:31</c:v>
                </c:pt>
                <c:pt idx="92">
                  <c:v>8:32</c:v>
                </c:pt>
                <c:pt idx="93">
                  <c:v>8:33</c:v>
                </c:pt>
                <c:pt idx="94">
                  <c:v>8:34</c:v>
                </c:pt>
                <c:pt idx="95">
                  <c:v>8:35</c:v>
                </c:pt>
                <c:pt idx="96">
                  <c:v>8:36</c:v>
                </c:pt>
                <c:pt idx="97">
                  <c:v>8:37</c:v>
                </c:pt>
                <c:pt idx="98">
                  <c:v>8:38</c:v>
                </c:pt>
                <c:pt idx="99">
                  <c:v>8:39</c:v>
                </c:pt>
                <c:pt idx="100">
                  <c:v>8:40</c:v>
                </c:pt>
                <c:pt idx="101">
                  <c:v>8:41</c:v>
                </c:pt>
                <c:pt idx="102">
                  <c:v>8:42</c:v>
                </c:pt>
                <c:pt idx="103">
                  <c:v>8:43</c:v>
                </c:pt>
                <c:pt idx="104">
                  <c:v>8:44</c:v>
                </c:pt>
                <c:pt idx="105">
                  <c:v>8:45</c:v>
                </c:pt>
                <c:pt idx="106">
                  <c:v>8:46</c:v>
                </c:pt>
                <c:pt idx="107">
                  <c:v>8:47</c:v>
                </c:pt>
                <c:pt idx="108">
                  <c:v>8:48</c:v>
                </c:pt>
                <c:pt idx="109">
                  <c:v>8:49</c:v>
                </c:pt>
                <c:pt idx="110">
                  <c:v>8:50</c:v>
                </c:pt>
                <c:pt idx="111">
                  <c:v>8:51</c:v>
                </c:pt>
                <c:pt idx="112">
                  <c:v>8:52</c:v>
                </c:pt>
                <c:pt idx="113">
                  <c:v>8:53</c:v>
                </c:pt>
                <c:pt idx="114">
                  <c:v>8:54</c:v>
                </c:pt>
                <c:pt idx="115">
                  <c:v>8:55</c:v>
                </c:pt>
                <c:pt idx="116">
                  <c:v>8:56</c:v>
                </c:pt>
                <c:pt idx="117">
                  <c:v>8:57</c:v>
                </c:pt>
                <c:pt idx="118">
                  <c:v>8:58</c:v>
                </c:pt>
                <c:pt idx="119">
                  <c:v>8:59</c:v>
                </c:pt>
                <c:pt idx="120">
                  <c:v>9:00</c:v>
                </c:pt>
                <c:pt idx="121">
                  <c:v>9:01</c:v>
                </c:pt>
                <c:pt idx="122">
                  <c:v>9:02</c:v>
                </c:pt>
                <c:pt idx="123">
                  <c:v>9:03</c:v>
                </c:pt>
                <c:pt idx="124">
                  <c:v>9:04</c:v>
                </c:pt>
                <c:pt idx="125">
                  <c:v>9:05</c:v>
                </c:pt>
                <c:pt idx="126">
                  <c:v>9:06</c:v>
                </c:pt>
                <c:pt idx="127">
                  <c:v>9:07</c:v>
                </c:pt>
                <c:pt idx="128">
                  <c:v>9:08</c:v>
                </c:pt>
                <c:pt idx="129">
                  <c:v>9:09</c:v>
                </c:pt>
                <c:pt idx="130">
                  <c:v>9:10</c:v>
                </c:pt>
                <c:pt idx="131">
                  <c:v>9:11</c:v>
                </c:pt>
                <c:pt idx="132">
                  <c:v>9:12</c:v>
                </c:pt>
                <c:pt idx="133">
                  <c:v>9:13</c:v>
                </c:pt>
                <c:pt idx="134">
                  <c:v>9:14</c:v>
                </c:pt>
                <c:pt idx="135">
                  <c:v>9:15</c:v>
                </c:pt>
                <c:pt idx="136">
                  <c:v>9:16</c:v>
                </c:pt>
                <c:pt idx="137">
                  <c:v>9:17</c:v>
                </c:pt>
                <c:pt idx="138">
                  <c:v>9:18</c:v>
                </c:pt>
                <c:pt idx="139">
                  <c:v>9:19</c:v>
                </c:pt>
                <c:pt idx="140">
                  <c:v>9:20</c:v>
                </c:pt>
                <c:pt idx="141">
                  <c:v>9:21</c:v>
                </c:pt>
                <c:pt idx="142">
                  <c:v>9:22</c:v>
                </c:pt>
                <c:pt idx="143">
                  <c:v>9:23</c:v>
                </c:pt>
                <c:pt idx="144">
                  <c:v>9:24</c:v>
                </c:pt>
                <c:pt idx="145">
                  <c:v>9:25</c:v>
                </c:pt>
                <c:pt idx="146">
                  <c:v>9:26</c:v>
                </c:pt>
                <c:pt idx="147">
                  <c:v>9:27</c:v>
                </c:pt>
                <c:pt idx="148">
                  <c:v>9:28</c:v>
                </c:pt>
                <c:pt idx="149">
                  <c:v>9:29</c:v>
                </c:pt>
                <c:pt idx="150">
                  <c:v>9:30</c:v>
                </c:pt>
                <c:pt idx="151">
                  <c:v>9:31</c:v>
                </c:pt>
                <c:pt idx="152">
                  <c:v>9:32</c:v>
                </c:pt>
                <c:pt idx="153">
                  <c:v>9:33</c:v>
                </c:pt>
                <c:pt idx="154">
                  <c:v>9:34</c:v>
                </c:pt>
                <c:pt idx="155">
                  <c:v>9:35</c:v>
                </c:pt>
                <c:pt idx="156">
                  <c:v>9:36</c:v>
                </c:pt>
                <c:pt idx="157">
                  <c:v>9:37</c:v>
                </c:pt>
                <c:pt idx="158">
                  <c:v>9:38</c:v>
                </c:pt>
                <c:pt idx="159">
                  <c:v>9:39</c:v>
                </c:pt>
                <c:pt idx="160">
                  <c:v>9:40</c:v>
                </c:pt>
                <c:pt idx="161">
                  <c:v>9:41</c:v>
                </c:pt>
                <c:pt idx="162">
                  <c:v>9:42</c:v>
                </c:pt>
                <c:pt idx="163">
                  <c:v>9:43</c:v>
                </c:pt>
                <c:pt idx="164">
                  <c:v>9:44</c:v>
                </c:pt>
                <c:pt idx="165">
                  <c:v>9:45</c:v>
                </c:pt>
                <c:pt idx="166">
                  <c:v>9:46</c:v>
                </c:pt>
                <c:pt idx="167">
                  <c:v>9:47</c:v>
                </c:pt>
                <c:pt idx="168">
                  <c:v>9:48</c:v>
                </c:pt>
                <c:pt idx="169">
                  <c:v>9:49</c:v>
                </c:pt>
                <c:pt idx="170">
                  <c:v>9:50</c:v>
                </c:pt>
                <c:pt idx="171">
                  <c:v>9:51</c:v>
                </c:pt>
                <c:pt idx="172">
                  <c:v>9:52</c:v>
                </c:pt>
                <c:pt idx="173">
                  <c:v>9:53</c:v>
                </c:pt>
                <c:pt idx="174">
                  <c:v>9:54</c:v>
                </c:pt>
                <c:pt idx="175">
                  <c:v>9:55</c:v>
                </c:pt>
                <c:pt idx="176">
                  <c:v>9:56</c:v>
                </c:pt>
                <c:pt idx="177">
                  <c:v>9:57</c:v>
                </c:pt>
                <c:pt idx="178">
                  <c:v>9:58</c:v>
                </c:pt>
                <c:pt idx="179">
                  <c:v>9:59</c:v>
                </c:pt>
                <c:pt idx="180">
                  <c:v>10:00</c:v>
                </c:pt>
                <c:pt idx="181">
                  <c:v>10:01</c:v>
                </c:pt>
                <c:pt idx="182">
                  <c:v>10:02</c:v>
                </c:pt>
                <c:pt idx="183">
                  <c:v>10:03</c:v>
                </c:pt>
                <c:pt idx="184">
                  <c:v>10:04</c:v>
                </c:pt>
                <c:pt idx="185">
                  <c:v>10:05</c:v>
                </c:pt>
                <c:pt idx="186">
                  <c:v>10:06</c:v>
                </c:pt>
                <c:pt idx="187">
                  <c:v>10:07</c:v>
                </c:pt>
                <c:pt idx="188">
                  <c:v>10:08</c:v>
                </c:pt>
                <c:pt idx="189">
                  <c:v>10:09</c:v>
                </c:pt>
                <c:pt idx="190">
                  <c:v>10:10</c:v>
                </c:pt>
                <c:pt idx="191">
                  <c:v>10:11</c:v>
                </c:pt>
                <c:pt idx="192">
                  <c:v>10:12</c:v>
                </c:pt>
                <c:pt idx="193">
                  <c:v>10:13</c:v>
                </c:pt>
                <c:pt idx="194">
                  <c:v>10:14</c:v>
                </c:pt>
                <c:pt idx="195">
                  <c:v>10:15</c:v>
                </c:pt>
                <c:pt idx="196">
                  <c:v>10:16</c:v>
                </c:pt>
                <c:pt idx="197">
                  <c:v>10:17</c:v>
                </c:pt>
                <c:pt idx="198">
                  <c:v>10:18</c:v>
                </c:pt>
                <c:pt idx="199">
                  <c:v>10:19</c:v>
                </c:pt>
                <c:pt idx="200">
                  <c:v>10:20</c:v>
                </c:pt>
                <c:pt idx="201">
                  <c:v>10:21</c:v>
                </c:pt>
                <c:pt idx="202">
                  <c:v>10:22</c:v>
                </c:pt>
                <c:pt idx="203">
                  <c:v>10:23</c:v>
                </c:pt>
                <c:pt idx="204">
                  <c:v>10:24</c:v>
                </c:pt>
                <c:pt idx="205">
                  <c:v>10:25</c:v>
                </c:pt>
                <c:pt idx="206">
                  <c:v>10:26</c:v>
                </c:pt>
                <c:pt idx="207">
                  <c:v>10:27</c:v>
                </c:pt>
                <c:pt idx="208">
                  <c:v>10:28</c:v>
                </c:pt>
                <c:pt idx="209">
                  <c:v>10:29</c:v>
                </c:pt>
                <c:pt idx="210">
                  <c:v>10:30</c:v>
                </c:pt>
                <c:pt idx="211">
                  <c:v>10:31</c:v>
                </c:pt>
                <c:pt idx="212">
                  <c:v>10:32</c:v>
                </c:pt>
                <c:pt idx="213">
                  <c:v>10:33</c:v>
                </c:pt>
                <c:pt idx="214">
                  <c:v>10:34</c:v>
                </c:pt>
                <c:pt idx="215">
                  <c:v>10:35</c:v>
                </c:pt>
                <c:pt idx="216">
                  <c:v>10:36</c:v>
                </c:pt>
                <c:pt idx="217">
                  <c:v>10:37</c:v>
                </c:pt>
                <c:pt idx="218">
                  <c:v>10:38</c:v>
                </c:pt>
                <c:pt idx="219">
                  <c:v>10:39</c:v>
                </c:pt>
                <c:pt idx="220">
                  <c:v>10:40</c:v>
                </c:pt>
                <c:pt idx="221">
                  <c:v>10:41</c:v>
                </c:pt>
                <c:pt idx="222">
                  <c:v>10:42</c:v>
                </c:pt>
                <c:pt idx="223">
                  <c:v>10:43</c:v>
                </c:pt>
                <c:pt idx="224">
                  <c:v>10:44</c:v>
                </c:pt>
                <c:pt idx="225">
                  <c:v>10:45</c:v>
                </c:pt>
                <c:pt idx="226">
                  <c:v>10:46</c:v>
                </c:pt>
                <c:pt idx="227">
                  <c:v>10:47</c:v>
                </c:pt>
                <c:pt idx="228">
                  <c:v>10:48</c:v>
                </c:pt>
                <c:pt idx="229">
                  <c:v>10:49</c:v>
                </c:pt>
                <c:pt idx="230">
                  <c:v>10:50</c:v>
                </c:pt>
                <c:pt idx="231">
                  <c:v>10:51</c:v>
                </c:pt>
                <c:pt idx="232">
                  <c:v>10:52</c:v>
                </c:pt>
                <c:pt idx="233">
                  <c:v>10:53</c:v>
                </c:pt>
                <c:pt idx="234">
                  <c:v>10:54</c:v>
                </c:pt>
                <c:pt idx="235">
                  <c:v>10:55</c:v>
                </c:pt>
                <c:pt idx="236">
                  <c:v>10:56</c:v>
                </c:pt>
                <c:pt idx="237">
                  <c:v>10:57</c:v>
                </c:pt>
                <c:pt idx="238">
                  <c:v>10:58</c:v>
                </c:pt>
                <c:pt idx="239">
                  <c:v>10:59</c:v>
                </c:pt>
                <c:pt idx="240">
                  <c:v>11:00</c:v>
                </c:pt>
                <c:pt idx="241">
                  <c:v>11:01</c:v>
                </c:pt>
                <c:pt idx="242">
                  <c:v>11:02</c:v>
                </c:pt>
                <c:pt idx="243">
                  <c:v>11:03</c:v>
                </c:pt>
                <c:pt idx="244">
                  <c:v>11:04</c:v>
                </c:pt>
                <c:pt idx="245">
                  <c:v>11:05</c:v>
                </c:pt>
                <c:pt idx="246">
                  <c:v>11:06</c:v>
                </c:pt>
                <c:pt idx="247">
                  <c:v>11:07</c:v>
                </c:pt>
                <c:pt idx="248">
                  <c:v>11:08</c:v>
                </c:pt>
                <c:pt idx="249">
                  <c:v>11:09</c:v>
                </c:pt>
                <c:pt idx="250">
                  <c:v>11:10</c:v>
                </c:pt>
                <c:pt idx="251">
                  <c:v>11:11</c:v>
                </c:pt>
                <c:pt idx="252">
                  <c:v>11:12</c:v>
                </c:pt>
                <c:pt idx="253">
                  <c:v>11:13</c:v>
                </c:pt>
                <c:pt idx="254">
                  <c:v>11:14</c:v>
                </c:pt>
                <c:pt idx="255">
                  <c:v>11:15</c:v>
                </c:pt>
                <c:pt idx="256">
                  <c:v>11:16</c:v>
                </c:pt>
                <c:pt idx="257">
                  <c:v>11:17</c:v>
                </c:pt>
                <c:pt idx="258">
                  <c:v>11:18</c:v>
                </c:pt>
                <c:pt idx="259">
                  <c:v>11:19</c:v>
                </c:pt>
                <c:pt idx="260">
                  <c:v>11:20</c:v>
                </c:pt>
                <c:pt idx="261">
                  <c:v>11:21</c:v>
                </c:pt>
                <c:pt idx="262">
                  <c:v>11:22</c:v>
                </c:pt>
                <c:pt idx="263">
                  <c:v>11:23</c:v>
                </c:pt>
                <c:pt idx="264">
                  <c:v>11:24</c:v>
                </c:pt>
                <c:pt idx="265">
                  <c:v>11:25</c:v>
                </c:pt>
                <c:pt idx="266">
                  <c:v>11:26</c:v>
                </c:pt>
                <c:pt idx="267">
                  <c:v>11:27</c:v>
                </c:pt>
                <c:pt idx="268">
                  <c:v>11:28</c:v>
                </c:pt>
                <c:pt idx="269">
                  <c:v>11:29</c:v>
                </c:pt>
                <c:pt idx="270">
                  <c:v>11:30</c:v>
                </c:pt>
                <c:pt idx="271">
                  <c:v>11:31</c:v>
                </c:pt>
                <c:pt idx="272">
                  <c:v>11:32</c:v>
                </c:pt>
                <c:pt idx="273">
                  <c:v>11:33</c:v>
                </c:pt>
                <c:pt idx="274">
                  <c:v>11:34</c:v>
                </c:pt>
                <c:pt idx="275">
                  <c:v>11:35</c:v>
                </c:pt>
                <c:pt idx="276">
                  <c:v>11:36</c:v>
                </c:pt>
                <c:pt idx="277">
                  <c:v>11:37</c:v>
                </c:pt>
                <c:pt idx="278">
                  <c:v>11:38</c:v>
                </c:pt>
                <c:pt idx="279">
                  <c:v>11:39</c:v>
                </c:pt>
                <c:pt idx="280">
                  <c:v>11:40</c:v>
                </c:pt>
                <c:pt idx="281">
                  <c:v>11:41</c:v>
                </c:pt>
                <c:pt idx="282">
                  <c:v>11:42</c:v>
                </c:pt>
                <c:pt idx="283">
                  <c:v>11:43</c:v>
                </c:pt>
                <c:pt idx="284">
                  <c:v>11:44</c:v>
                </c:pt>
                <c:pt idx="285">
                  <c:v>11:45</c:v>
                </c:pt>
                <c:pt idx="286">
                  <c:v>11:46</c:v>
                </c:pt>
                <c:pt idx="287">
                  <c:v>11:47</c:v>
                </c:pt>
                <c:pt idx="288">
                  <c:v>11:48</c:v>
                </c:pt>
                <c:pt idx="289">
                  <c:v>11:49</c:v>
                </c:pt>
                <c:pt idx="290">
                  <c:v>11:50</c:v>
                </c:pt>
                <c:pt idx="291">
                  <c:v>11:51</c:v>
                </c:pt>
                <c:pt idx="292">
                  <c:v>11:52</c:v>
                </c:pt>
                <c:pt idx="293">
                  <c:v>11:53</c:v>
                </c:pt>
                <c:pt idx="294">
                  <c:v>11:54</c:v>
                </c:pt>
                <c:pt idx="295">
                  <c:v>11:55</c:v>
                </c:pt>
                <c:pt idx="296">
                  <c:v>11:56</c:v>
                </c:pt>
                <c:pt idx="297">
                  <c:v>11:57</c:v>
                </c:pt>
                <c:pt idx="298">
                  <c:v>11:58</c:v>
                </c:pt>
                <c:pt idx="299">
                  <c:v>11:59</c:v>
                </c:pt>
                <c:pt idx="300">
                  <c:v>12:00</c:v>
                </c:pt>
                <c:pt idx="301">
                  <c:v>12:01</c:v>
                </c:pt>
                <c:pt idx="302">
                  <c:v>12:02</c:v>
                </c:pt>
                <c:pt idx="303">
                  <c:v>12:03</c:v>
                </c:pt>
                <c:pt idx="304">
                  <c:v>12:04</c:v>
                </c:pt>
                <c:pt idx="305">
                  <c:v>12:05</c:v>
                </c:pt>
                <c:pt idx="306">
                  <c:v>12:06</c:v>
                </c:pt>
                <c:pt idx="307">
                  <c:v>12:07</c:v>
                </c:pt>
                <c:pt idx="308">
                  <c:v>12:08</c:v>
                </c:pt>
                <c:pt idx="309">
                  <c:v>12:09</c:v>
                </c:pt>
                <c:pt idx="310">
                  <c:v>12:10</c:v>
                </c:pt>
                <c:pt idx="311">
                  <c:v>12:11</c:v>
                </c:pt>
                <c:pt idx="312">
                  <c:v>12:12</c:v>
                </c:pt>
                <c:pt idx="313">
                  <c:v>12:13</c:v>
                </c:pt>
                <c:pt idx="314">
                  <c:v>12:14</c:v>
                </c:pt>
                <c:pt idx="315">
                  <c:v>12:15</c:v>
                </c:pt>
                <c:pt idx="316">
                  <c:v>12:16</c:v>
                </c:pt>
                <c:pt idx="317">
                  <c:v>12:17</c:v>
                </c:pt>
                <c:pt idx="318">
                  <c:v>12:18</c:v>
                </c:pt>
                <c:pt idx="319">
                  <c:v>12:19</c:v>
                </c:pt>
                <c:pt idx="320">
                  <c:v>12:20</c:v>
                </c:pt>
                <c:pt idx="321">
                  <c:v>12:21</c:v>
                </c:pt>
                <c:pt idx="322">
                  <c:v>12:22</c:v>
                </c:pt>
                <c:pt idx="323">
                  <c:v>12:23</c:v>
                </c:pt>
                <c:pt idx="324">
                  <c:v>12:24</c:v>
                </c:pt>
                <c:pt idx="325">
                  <c:v>12:25</c:v>
                </c:pt>
                <c:pt idx="326">
                  <c:v>12:26</c:v>
                </c:pt>
                <c:pt idx="327">
                  <c:v>12:27</c:v>
                </c:pt>
                <c:pt idx="328">
                  <c:v>12:28</c:v>
                </c:pt>
                <c:pt idx="329">
                  <c:v>12:29</c:v>
                </c:pt>
                <c:pt idx="330">
                  <c:v>12:30</c:v>
                </c:pt>
                <c:pt idx="331">
                  <c:v>12:31</c:v>
                </c:pt>
                <c:pt idx="332">
                  <c:v>12:32</c:v>
                </c:pt>
                <c:pt idx="333">
                  <c:v>12:33</c:v>
                </c:pt>
                <c:pt idx="334">
                  <c:v>12:34</c:v>
                </c:pt>
                <c:pt idx="335">
                  <c:v>12:35</c:v>
                </c:pt>
                <c:pt idx="336">
                  <c:v>12:36</c:v>
                </c:pt>
                <c:pt idx="337">
                  <c:v>12:37</c:v>
                </c:pt>
                <c:pt idx="338">
                  <c:v>12:38</c:v>
                </c:pt>
                <c:pt idx="339">
                  <c:v>12:39</c:v>
                </c:pt>
                <c:pt idx="340">
                  <c:v>12:40</c:v>
                </c:pt>
                <c:pt idx="341">
                  <c:v>12:41</c:v>
                </c:pt>
                <c:pt idx="342">
                  <c:v>12:42</c:v>
                </c:pt>
                <c:pt idx="343">
                  <c:v>12:43</c:v>
                </c:pt>
                <c:pt idx="344">
                  <c:v>12:44</c:v>
                </c:pt>
                <c:pt idx="345">
                  <c:v>12:45</c:v>
                </c:pt>
                <c:pt idx="346">
                  <c:v>12:46</c:v>
                </c:pt>
                <c:pt idx="347">
                  <c:v>12:47</c:v>
                </c:pt>
                <c:pt idx="348">
                  <c:v>12:48</c:v>
                </c:pt>
                <c:pt idx="349">
                  <c:v>12:49</c:v>
                </c:pt>
                <c:pt idx="350">
                  <c:v>12:50</c:v>
                </c:pt>
                <c:pt idx="351">
                  <c:v>12:51</c:v>
                </c:pt>
                <c:pt idx="352">
                  <c:v>12:52</c:v>
                </c:pt>
                <c:pt idx="353">
                  <c:v>12:53</c:v>
                </c:pt>
                <c:pt idx="354">
                  <c:v>12:54</c:v>
                </c:pt>
                <c:pt idx="355">
                  <c:v>12:55</c:v>
                </c:pt>
                <c:pt idx="356">
                  <c:v>12:56</c:v>
                </c:pt>
                <c:pt idx="357">
                  <c:v>12:57</c:v>
                </c:pt>
                <c:pt idx="358">
                  <c:v>12:58</c:v>
                </c:pt>
                <c:pt idx="359">
                  <c:v>12:59</c:v>
                </c:pt>
                <c:pt idx="360">
                  <c:v>13:00</c:v>
                </c:pt>
                <c:pt idx="361">
                  <c:v>13:01</c:v>
                </c:pt>
                <c:pt idx="362">
                  <c:v>13:02</c:v>
                </c:pt>
                <c:pt idx="363">
                  <c:v>13:03</c:v>
                </c:pt>
                <c:pt idx="364">
                  <c:v>13:04</c:v>
                </c:pt>
                <c:pt idx="365">
                  <c:v>13:05</c:v>
                </c:pt>
                <c:pt idx="366">
                  <c:v>13:06</c:v>
                </c:pt>
                <c:pt idx="367">
                  <c:v>13:07</c:v>
                </c:pt>
                <c:pt idx="368">
                  <c:v>13:08</c:v>
                </c:pt>
                <c:pt idx="369">
                  <c:v>13:09</c:v>
                </c:pt>
                <c:pt idx="370">
                  <c:v>13:10</c:v>
                </c:pt>
                <c:pt idx="371">
                  <c:v>13:11</c:v>
                </c:pt>
                <c:pt idx="372">
                  <c:v>13:12</c:v>
                </c:pt>
                <c:pt idx="373">
                  <c:v>13:13</c:v>
                </c:pt>
                <c:pt idx="374">
                  <c:v>13:14</c:v>
                </c:pt>
                <c:pt idx="375">
                  <c:v>13:15</c:v>
                </c:pt>
                <c:pt idx="376">
                  <c:v>13:16</c:v>
                </c:pt>
                <c:pt idx="377">
                  <c:v>13:17</c:v>
                </c:pt>
                <c:pt idx="378">
                  <c:v>13:18</c:v>
                </c:pt>
                <c:pt idx="379">
                  <c:v>13:19</c:v>
                </c:pt>
                <c:pt idx="380">
                  <c:v>13:20</c:v>
                </c:pt>
                <c:pt idx="381">
                  <c:v>13:21</c:v>
                </c:pt>
                <c:pt idx="382">
                  <c:v>13:22</c:v>
                </c:pt>
                <c:pt idx="383">
                  <c:v>13:23</c:v>
                </c:pt>
                <c:pt idx="384">
                  <c:v>13:24</c:v>
                </c:pt>
                <c:pt idx="385">
                  <c:v>13:25</c:v>
                </c:pt>
                <c:pt idx="386">
                  <c:v>13:26</c:v>
                </c:pt>
                <c:pt idx="387">
                  <c:v>13:27</c:v>
                </c:pt>
                <c:pt idx="388">
                  <c:v>13:28</c:v>
                </c:pt>
                <c:pt idx="389">
                  <c:v>13:29</c:v>
                </c:pt>
                <c:pt idx="390">
                  <c:v>13:30</c:v>
                </c:pt>
                <c:pt idx="391">
                  <c:v>13:31</c:v>
                </c:pt>
                <c:pt idx="392">
                  <c:v>13:32</c:v>
                </c:pt>
                <c:pt idx="393">
                  <c:v>13:33</c:v>
                </c:pt>
                <c:pt idx="394">
                  <c:v>13:34</c:v>
                </c:pt>
                <c:pt idx="395">
                  <c:v>13:35</c:v>
                </c:pt>
                <c:pt idx="396">
                  <c:v>13:36</c:v>
                </c:pt>
                <c:pt idx="397">
                  <c:v>13:37</c:v>
                </c:pt>
                <c:pt idx="398">
                  <c:v>13:38</c:v>
                </c:pt>
                <c:pt idx="399">
                  <c:v>13:39</c:v>
                </c:pt>
                <c:pt idx="400">
                  <c:v>13:40</c:v>
                </c:pt>
                <c:pt idx="401">
                  <c:v>13:41</c:v>
                </c:pt>
                <c:pt idx="402">
                  <c:v>13:42</c:v>
                </c:pt>
                <c:pt idx="403">
                  <c:v>13:43</c:v>
                </c:pt>
                <c:pt idx="404">
                  <c:v>13:44</c:v>
                </c:pt>
                <c:pt idx="405">
                  <c:v>13:45</c:v>
                </c:pt>
                <c:pt idx="406">
                  <c:v>13:46</c:v>
                </c:pt>
                <c:pt idx="407">
                  <c:v>13:47</c:v>
                </c:pt>
                <c:pt idx="408">
                  <c:v>13:48</c:v>
                </c:pt>
                <c:pt idx="409">
                  <c:v>13:49</c:v>
                </c:pt>
                <c:pt idx="410">
                  <c:v>13:50</c:v>
                </c:pt>
                <c:pt idx="411">
                  <c:v>13:51</c:v>
                </c:pt>
                <c:pt idx="412">
                  <c:v>13:52</c:v>
                </c:pt>
                <c:pt idx="413">
                  <c:v>13:53</c:v>
                </c:pt>
                <c:pt idx="414">
                  <c:v>13:54</c:v>
                </c:pt>
                <c:pt idx="415">
                  <c:v>13:55</c:v>
                </c:pt>
                <c:pt idx="416">
                  <c:v>13:56</c:v>
                </c:pt>
                <c:pt idx="417">
                  <c:v>13:57</c:v>
                </c:pt>
                <c:pt idx="418">
                  <c:v>13:58</c:v>
                </c:pt>
                <c:pt idx="419">
                  <c:v>13:59</c:v>
                </c:pt>
                <c:pt idx="420">
                  <c:v>14:00</c:v>
                </c:pt>
                <c:pt idx="421">
                  <c:v>14:01</c:v>
                </c:pt>
                <c:pt idx="422">
                  <c:v>14:02</c:v>
                </c:pt>
                <c:pt idx="423">
                  <c:v>14:03</c:v>
                </c:pt>
                <c:pt idx="424">
                  <c:v>14:04</c:v>
                </c:pt>
                <c:pt idx="425">
                  <c:v>14:05</c:v>
                </c:pt>
                <c:pt idx="426">
                  <c:v>14:06</c:v>
                </c:pt>
                <c:pt idx="427">
                  <c:v>14:07</c:v>
                </c:pt>
                <c:pt idx="428">
                  <c:v>14:08</c:v>
                </c:pt>
                <c:pt idx="429">
                  <c:v>14:09</c:v>
                </c:pt>
                <c:pt idx="430">
                  <c:v>14:10</c:v>
                </c:pt>
                <c:pt idx="431">
                  <c:v>14:11</c:v>
                </c:pt>
                <c:pt idx="432">
                  <c:v>14:12</c:v>
                </c:pt>
                <c:pt idx="433">
                  <c:v>14:13</c:v>
                </c:pt>
                <c:pt idx="434">
                  <c:v>14:14</c:v>
                </c:pt>
                <c:pt idx="435">
                  <c:v>14:15</c:v>
                </c:pt>
                <c:pt idx="436">
                  <c:v>14:16</c:v>
                </c:pt>
                <c:pt idx="437">
                  <c:v>14:17</c:v>
                </c:pt>
                <c:pt idx="438">
                  <c:v>14:18</c:v>
                </c:pt>
                <c:pt idx="439">
                  <c:v>14:19</c:v>
                </c:pt>
                <c:pt idx="440">
                  <c:v>14:20</c:v>
                </c:pt>
                <c:pt idx="441">
                  <c:v>14:21</c:v>
                </c:pt>
                <c:pt idx="442">
                  <c:v>14:22</c:v>
                </c:pt>
                <c:pt idx="443">
                  <c:v>14:23</c:v>
                </c:pt>
                <c:pt idx="444">
                  <c:v>14:24</c:v>
                </c:pt>
                <c:pt idx="445">
                  <c:v>14:25</c:v>
                </c:pt>
                <c:pt idx="446">
                  <c:v>14:26</c:v>
                </c:pt>
                <c:pt idx="447">
                  <c:v>14:27</c:v>
                </c:pt>
                <c:pt idx="448">
                  <c:v>14:28</c:v>
                </c:pt>
                <c:pt idx="449">
                  <c:v>14:29</c:v>
                </c:pt>
                <c:pt idx="450">
                  <c:v>14:30</c:v>
                </c:pt>
                <c:pt idx="451">
                  <c:v>14:31</c:v>
                </c:pt>
                <c:pt idx="452">
                  <c:v>14:32</c:v>
                </c:pt>
                <c:pt idx="453">
                  <c:v>14:33</c:v>
                </c:pt>
                <c:pt idx="454">
                  <c:v>14:34</c:v>
                </c:pt>
                <c:pt idx="455">
                  <c:v>14:35</c:v>
                </c:pt>
                <c:pt idx="456">
                  <c:v>14:36</c:v>
                </c:pt>
                <c:pt idx="457">
                  <c:v>14:37</c:v>
                </c:pt>
                <c:pt idx="458">
                  <c:v>14:38</c:v>
                </c:pt>
                <c:pt idx="459">
                  <c:v>14:39</c:v>
                </c:pt>
                <c:pt idx="460">
                  <c:v>14:40</c:v>
                </c:pt>
                <c:pt idx="461">
                  <c:v>14:41</c:v>
                </c:pt>
                <c:pt idx="462">
                  <c:v>14:42</c:v>
                </c:pt>
                <c:pt idx="463">
                  <c:v>14:43</c:v>
                </c:pt>
                <c:pt idx="464">
                  <c:v>14:44</c:v>
                </c:pt>
                <c:pt idx="465">
                  <c:v>14:45</c:v>
                </c:pt>
                <c:pt idx="466">
                  <c:v>14:46</c:v>
                </c:pt>
                <c:pt idx="467">
                  <c:v>14:47</c:v>
                </c:pt>
                <c:pt idx="468">
                  <c:v>14:48</c:v>
                </c:pt>
                <c:pt idx="469">
                  <c:v>14:49</c:v>
                </c:pt>
                <c:pt idx="470">
                  <c:v>14:50</c:v>
                </c:pt>
                <c:pt idx="471">
                  <c:v>14:51</c:v>
                </c:pt>
                <c:pt idx="472">
                  <c:v>14:52</c:v>
                </c:pt>
                <c:pt idx="473">
                  <c:v>14:53</c:v>
                </c:pt>
                <c:pt idx="474">
                  <c:v>14:54</c:v>
                </c:pt>
                <c:pt idx="475">
                  <c:v>14:55</c:v>
                </c:pt>
                <c:pt idx="476">
                  <c:v>14:56</c:v>
                </c:pt>
                <c:pt idx="477">
                  <c:v>14:57</c:v>
                </c:pt>
                <c:pt idx="478">
                  <c:v>14:58</c:v>
                </c:pt>
                <c:pt idx="479">
                  <c:v>14:59</c:v>
                </c:pt>
                <c:pt idx="480">
                  <c:v>15:00</c:v>
                </c:pt>
                <c:pt idx="481">
                  <c:v>15:01</c:v>
                </c:pt>
                <c:pt idx="482">
                  <c:v>15:02</c:v>
                </c:pt>
                <c:pt idx="483">
                  <c:v>15:03</c:v>
                </c:pt>
                <c:pt idx="484">
                  <c:v>15:04</c:v>
                </c:pt>
                <c:pt idx="485">
                  <c:v>15:05</c:v>
                </c:pt>
                <c:pt idx="486">
                  <c:v>15:06</c:v>
                </c:pt>
                <c:pt idx="487">
                  <c:v>15:07</c:v>
                </c:pt>
                <c:pt idx="488">
                  <c:v>15:08</c:v>
                </c:pt>
                <c:pt idx="489">
                  <c:v>15:09</c:v>
                </c:pt>
                <c:pt idx="490">
                  <c:v>15:10</c:v>
                </c:pt>
                <c:pt idx="491">
                  <c:v>15:11</c:v>
                </c:pt>
                <c:pt idx="492">
                  <c:v>15:12</c:v>
                </c:pt>
                <c:pt idx="493">
                  <c:v>15:13</c:v>
                </c:pt>
                <c:pt idx="494">
                  <c:v>15:14</c:v>
                </c:pt>
                <c:pt idx="495">
                  <c:v>15:15</c:v>
                </c:pt>
                <c:pt idx="496">
                  <c:v>15:16</c:v>
                </c:pt>
                <c:pt idx="497">
                  <c:v>15:17</c:v>
                </c:pt>
                <c:pt idx="498">
                  <c:v>15:18</c:v>
                </c:pt>
                <c:pt idx="499">
                  <c:v>15:19</c:v>
                </c:pt>
                <c:pt idx="500">
                  <c:v>15:20</c:v>
                </c:pt>
                <c:pt idx="501">
                  <c:v>15:21</c:v>
                </c:pt>
                <c:pt idx="502">
                  <c:v>15:22</c:v>
                </c:pt>
                <c:pt idx="503">
                  <c:v>15:23</c:v>
                </c:pt>
                <c:pt idx="504">
                  <c:v>15:24</c:v>
                </c:pt>
                <c:pt idx="505">
                  <c:v>15:25</c:v>
                </c:pt>
                <c:pt idx="506">
                  <c:v>15:26</c:v>
                </c:pt>
                <c:pt idx="507">
                  <c:v>15:27</c:v>
                </c:pt>
                <c:pt idx="508">
                  <c:v>15:28</c:v>
                </c:pt>
                <c:pt idx="509">
                  <c:v>15:29</c:v>
                </c:pt>
                <c:pt idx="510">
                  <c:v>15:30</c:v>
                </c:pt>
                <c:pt idx="511">
                  <c:v>15:31</c:v>
                </c:pt>
                <c:pt idx="512">
                  <c:v>15:32</c:v>
                </c:pt>
                <c:pt idx="513">
                  <c:v>15:33</c:v>
                </c:pt>
                <c:pt idx="514">
                  <c:v>15:34</c:v>
                </c:pt>
                <c:pt idx="515">
                  <c:v>15:35</c:v>
                </c:pt>
                <c:pt idx="516">
                  <c:v>15:36</c:v>
                </c:pt>
                <c:pt idx="517">
                  <c:v>15:37</c:v>
                </c:pt>
                <c:pt idx="518">
                  <c:v>15:38</c:v>
                </c:pt>
                <c:pt idx="519">
                  <c:v>15:39</c:v>
                </c:pt>
                <c:pt idx="520">
                  <c:v>15:40</c:v>
                </c:pt>
                <c:pt idx="521">
                  <c:v>15:41</c:v>
                </c:pt>
                <c:pt idx="522">
                  <c:v>15:42</c:v>
                </c:pt>
                <c:pt idx="523">
                  <c:v>15:43</c:v>
                </c:pt>
                <c:pt idx="524">
                  <c:v>15:44</c:v>
                </c:pt>
                <c:pt idx="525">
                  <c:v>15:45</c:v>
                </c:pt>
                <c:pt idx="526">
                  <c:v>15:46</c:v>
                </c:pt>
                <c:pt idx="527">
                  <c:v>15:47</c:v>
                </c:pt>
                <c:pt idx="528">
                  <c:v>15:48</c:v>
                </c:pt>
                <c:pt idx="529">
                  <c:v>15:49</c:v>
                </c:pt>
                <c:pt idx="530">
                  <c:v>15:50</c:v>
                </c:pt>
                <c:pt idx="531">
                  <c:v>15:51</c:v>
                </c:pt>
                <c:pt idx="532">
                  <c:v>15:52</c:v>
                </c:pt>
                <c:pt idx="533">
                  <c:v>15:53</c:v>
                </c:pt>
                <c:pt idx="534">
                  <c:v>15:54</c:v>
                </c:pt>
                <c:pt idx="535">
                  <c:v>15:55</c:v>
                </c:pt>
                <c:pt idx="536">
                  <c:v>15:56</c:v>
                </c:pt>
                <c:pt idx="537">
                  <c:v>15:57</c:v>
                </c:pt>
                <c:pt idx="538">
                  <c:v>15:58</c:v>
                </c:pt>
                <c:pt idx="539">
                  <c:v>15:59</c:v>
                </c:pt>
                <c:pt idx="540">
                  <c:v>16:00</c:v>
                </c:pt>
                <c:pt idx="541">
                  <c:v>16:01</c:v>
                </c:pt>
                <c:pt idx="542">
                  <c:v>16:02</c:v>
                </c:pt>
                <c:pt idx="543">
                  <c:v>16:03</c:v>
                </c:pt>
                <c:pt idx="544">
                  <c:v>16:04</c:v>
                </c:pt>
                <c:pt idx="545">
                  <c:v>16:05</c:v>
                </c:pt>
                <c:pt idx="546">
                  <c:v>16:06</c:v>
                </c:pt>
                <c:pt idx="547">
                  <c:v>16:07</c:v>
                </c:pt>
                <c:pt idx="548">
                  <c:v>16:08</c:v>
                </c:pt>
                <c:pt idx="549">
                  <c:v>16:09</c:v>
                </c:pt>
                <c:pt idx="550">
                  <c:v>16:10</c:v>
                </c:pt>
                <c:pt idx="551">
                  <c:v>16:11</c:v>
                </c:pt>
                <c:pt idx="552">
                  <c:v>16:12</c:v>
                </c:pt>
                <c:pt idx="553">
                  <c:v>16:13</c:v>
                </c:pt>
                <c:pt idx="554">
                  <c:v>16:14</c:v>
                </c:pt>
                <c:pt idx="555">
                  <c:v>16:15</c:v>
                </c:pt>
                <c:pt idx="556">
                  <c:v>16:16</c:v>
                </c:pt>
                <c:pt idx="557">
                  <c:v>16:17</c:v>
                </c:pt>
                <c:pt idx="558">
                  <c:v>16:18</c:v>
                </c:pt>
                <c:pt idx="559">
                  <c:v>16:19</c:v>
                </c:pt>
                <c:pt idx="560">
                  <c:v>16:20</c:v>
                </c:pt>
                <c:pt idx="561">
                  <c:v>16:21</c:v>
                </c:pt>
                <c:pt idx="562">
                  <c:v>16:22</c:v>
                </c:pt>
                <c:pt idx="563">
                  <c:v>16:23</c:v>
                </c:pt>
                <c:pt idx="564">
                  <c:v>16:24</c:v>
                </c:pt>
                <c:pt idx="565">
                  <c:v>16:25</c:v>
                </c:pt>
                <c:pt idx="566">
                  <c:v>16:26</c:v>
                </c:pt>
                <c:pt idx="567">
                  <c:v>16:27</c:v>
                </c:pt>
                <c:pt idx="568">
                  <c:v>16:28</c:v>
                </c:pt>
                <c:pt idx="569">
                  <c:v>16:29</c:v>
                </c:pt>
                <c:pt idx="570">
                  <c:v>16:30</c:v>
                </c:pt>
                <c:pt idx="571">
                  <c:v>16:31</c:v>
                </c:pt>
                <c:pt idx="572">
                  <c:v>16:32</c:v>
                </c:pt>
                <c:pt idx="573">
                  <c:v>16:33</c:v>
                </c:pt>
                <c:pt idx="574">
                  <c:v>16:34</c:v>
                </c:pt>
                <c:pt idx="575">
                  <c:v>16:35</c:v>
                </c:pt>
                <c:pt idx="576">
                  <c:v>16:36</c:v>
                </c:pt>
                <c:pt idx="577">
                  <c:v>16:37</c:v>
                </c:pt>
                <c:pt idx="578">
                  <c:v>16:38</c:v>
                </c:pt>
                <c:pt idx="579">
                  <c:v>16:39</c:v>
                </c:pt>
                <c:pt idx="580">
                  <c:v>16:40</c:v>
                </c:pt>
                <c:pt idx="581">
                  <c:v>16:41</c:v>
                </c:pt>
                <c:pt idx="582">
                  <c:v>16:42</c:v>
                </c:pt>
                <c:pt idx="583">
                  <c:v>16:43</c:v>
                </c:pt>
                <c:pt idx="584">
                  <c:v>16:44</c:v>
                </c:pt>
                <c:pt idx="585">
                  <c:v>16:45</c:v>
                </c:pt>
                <c:pt idx="586">
                  <c:v>16:46</c:v>
                </c:pt>
                <c:pt idx="587">
                  <c:v>16:47</c:v>
                </c:pt>
                <c:pt idx="588">
                  <c:v>16:48</c:v>
                </c:pt>
                <c:pt idx="589">
                  <c:v>16:49</c:v>
                </c:pt>
                <c:pt idx="590">
                  <c:v>16:50</c:v>
                </c:pt>
                <c:pt idx="591">
                  <c:v>16:51</c:v>
                </c:pt>
                <c:pt idx="592">
                  <c:v>16:52</c:v>
                </c:pt>
                <c:pt idx="593">
                  <c:v>16:53</c:v>
                </c:pt>
                <c:pt idx="594">
                  <c:v>16:54</c:v>
                </c:pt>
                <c:pt idx="595">
                  <c:v>16:55</c:v>
                </c:pt>
                <c:pt idx="596">
                  <c:v>16:56</c:v>
                </c:pt>
                <c:pt idx="597">
                  <c:v>16:57</c:v>
                </c:pt>
                <c:pt idx="598">
                  <c:v>16:58</c:v>
                </c:pt>
                <c:pt idx="599">
                  <c:v>16:59</c:v>
                </c:pt>
                <c:pt idx="600">
                  <c:v>17:00</c:v>
                </c:pt>
              </c:strCache>
            </c:strRef>
          </c:cat>
          <c:val>
            <c:numRef>
              <c:f>'Figure 3'!$F$25:$F$625</c:f>
              <c:numCache>
                <c:formatCode>General</c:formatCode>
                <c:ptCount val="601"/>
                <c:pt idx="0">
                  <c:v>5724</c:v>
                </c:pt>
                <c:pt idx="1">
                  <c:v>5724</c:v>
                </c:pt>
                <c:pt idx="2">
                  <c:v>5724</c:v>
                </c:pt>
                <c:pt idx="3">
                  <c:v>5724</c:v>
                </c:pt>
                <c:pt idx="4">
                  <c:v>5724</c:v>
                </c:pt>
                <c:pt idx="5">
                  <c:v>5724</c:v>
                </c:pt>
                <c:pt idx="6">
                  <c:v>5724</c:v>
                </c:pt>
                <c:pt idx="7">
                  <c:v>5724</c:v>
                </c:pt>
                <c:pt idx="8">
                  <c:v>5724</c:v>
                </c:pt>
                <c:pt idx="9">
                  <c:v>5724</c:v>
                </c:pt>
                <c:pt idx="10">
                  <c:v>5724</c:v>
                </c:pt>
                <c:pt idx="11">
                  <c:v>5724</c:v>
                </c:pt>
                <c:pt idx="12">
                  <c:v>5724</c:v>
                </c:pt>
                <c:pt idx="13">
                  <c:v>5724</c:v>
                </c:pt>
                <c:pt idx="14">
                  <c:v>5724</c:v>
                </c:pt>
                <c:pt idx="15">
                  <c:v>5724</c:v>
                </c:pt>
                <c:pt idx="16">
                  <c:v>5724</c:v>
                </c:pt>
                <c:pt idx="17">
                  <c:v>5724</c:v>
                </c:pt>
                <c:pt idx="18">
                  <c:v>5724</c:v>
                </c:pt>
                <c:pt idx="19">
                  <c:v>5724</c:v>
                </c:pt>
                <c:pt idx="20">
                  <c:v>5724</c:v>
                </c:pt>
                <c:pt idx="21">
                  <c:v>5724</c:v>
                </c:pt>
                <c:pt idx="22">
                  <c:v>5724</c:v>
                </c:pt>
                <c:pt idx="23">
                  <c:v>5724</c:v>
                </c:pt>
                <c:pt idx="24">
                  <c:v>5724</c:v>
                </c:pt>
                <c:pt idx="25">
                  <c:v>5724</c:v>
                </c:pt>
                <c:pt idx="26">
                  <c:v>5724</c:v>
                </c:pt>
                <c:pt idx="27">
                  <c:v>5724</c:v>
                </c:pt>
                <c:pt idx="28">
                  <c:v>5724</c:v>
                </c:pt>
                <c:pt idx="29">
                  <c:v>5724</c:v>
                </c:pt>
                <c:pt idx="30">
                  <c:v>5724</c:v>
                </c:pt>
                <c:pt idx="31">
                  <c:v>5724</c:v>
                </c:pt>
                <c:pt idx="32">
                  <c:v>5724</c:v>
                </c:pt>
                <c:pt idx="33">
                  <c:v>5724</c:v>
                </c:pt>
                <c:pt idx="34">
                  <c:v>5724</c:v>
                </c:pt>
                <c:pt idx="35">
                  <c:v>5724</c:v>
                </c:pt>
                <c:pt idx="36">
                  <c:v>5724</c:v>
                </c:pt>
                <c:pt idx="37">
                  <c:v>5724</c:v>
                </c:pt>
                <c:pt idx="38">
                  <c:v>5724</c:v>
                </c:pt>
                <c:pt idx="39">
                  <c:v>5724</c:v>
                </c:pt>
                <c:pt idx="40">
                  <c:v>5724</c:v>
                </c:pt>
                <c:pt idx="41">
                  <c:v>5724</c:v>
                </c:pt>
                <c:pt idx="42">
                  <c:v>5724</c:v>
                </c:pt>
                <c:pt idx="43">
                  <c:v>5724</c:v>
                </c:pt>
                <c:pt idx="44">
                  <c:v>5724</c:v>
                </c:pt>
                <c:pt idx="45">
                  <c:v>5724</c:v>
                </c:pt>
                <c:pt idx="46">
                  <c:v>5724</c:v>
                </c:pt>
                <c:pt idx="47">
                  <c:v>5724</c:v>
                </c:pt>
                <c:pt idx="48">
                  <c:v>5724</c:v>
                </c:pt>
                <c:pt idx="49">
                  <c:v>5724</c:v>
                </c:pt>
                <c:pt idx="50">
                  <c:v>5724</c:v>
                </c:pt>
                <c:pt idx="51">
                  <c:v>5724</c:v>
                </c:pt>
                <c:pt idx="52">
                  <c:v>5724</c:v>
                </c:pt>
                <c:pt idx="53">
                  <c:v>5724</c:v>
                </c:pt>
                <c:pt idx="54">
                  <c:v>5724</c:v>
                </c:pt>
                <c:pt idx="55">
                  <c:v>5724</c:v>
                </c:pt>
                <c:pt idx="56">
                  <c:v>5724</c:v>
                </c:pt>
                <c:pt idx="57">
                  <c:v>5724</c:v>
                </c:pt>
                <c:pt idx="58">
                  <c:v>5724</c:v>
                </c:pt>
                <c:pt idx="59">
                  <c:v>5724</c:v>
                </c:pt>
                <c:pt idx="60">
                  <c:v>5724</c:v>
                </c:pt>
                <c:pt idx="61">
                  <c:v>5724</c:v>
                </c:pt>
                <c:pt idx="62">
                  <c:v>5724</c:v>
                </c:pt>
                <c:pt idx="63">
                  <c:v>5724</c:v>
                </c:pt>
                <c:pt idx="64">
                  <c:v>5724</c:v>
                </c:pt>
                <c:pt idx="65">
                  <c:v>5724</c:v>
                </c:pt>
                <c:pt idx="66">
                  <c:v>5724</c:v>
                </c:pt>
                <c:pt idx="67">
                  <c:v>5724</c:v>
                </c:pt>
                <c:pt idx="68">
                  <c:v>5724</c:v>
                </c:pt>
                <c:pt idx="69">
                  <c:v>5724</c:v>
                </c:pt>
                <c:pt idx="70">
                  <c:v>5724</c:v>
                </c:pt>
                <c:pt idx="71">
                  <c:v>5724</c:v>
                </c:pt>
                <c:pt idx="72">
                  <c:v>5724</c:v>
                </c:pt>
                <c:pt idx="73">
                  <c:v>5724</c:v>
                </c:pt>
                <c:pt idx="74">
                  <c:v>5724</c:v>
                </c:pt>
                <c:pt idx="75">
                  <c:v>5724</c:v>
                </c:pt>
                <c:pt idx="76">
                  <c:v>5724</c:v>
                </c:pt>
                <c:pt idx="77">
                  <c:v>5724</c:v>
                </c:pt>
                <c:pt idx="78">
                  <c:v>5724</c:v>
                </c:pt>
                <c:pt idx="79">
                  <c:v>5724</c:v>
                </c:pt>
                <c:pt idx="80">
                  <c:v>5724</c:v>
                </c:pt>
                <c:pt idx="81">
                  <c:v>5724</c:v>
                </c:pt>
                <c:pt idx="82">
                  <c:v>5724</c:v>
                </c:pt>
                <c:pt idx="83">
                  <c:v>5724</c:v>
                </c:pt>
                <c:pt idx="84">
                  <c:v>5724</c:v>
                </c:pt>
                <c:pt idx="85">
                  <c:v>5724</c:v>
                </c:pt>
                <c:pt idx="86">
                  <c:v>5724</c:v>
                </c:pt>
                <c:pt idx="87">
                  <c:v>5724</c:v>
                </c:pt>
                <c:pt idx="88">
                  <c:v>5724</c:v>
                </c:pt>
                <c:pt idx="89">
                  <c:v>5724</c:v>
                </c:pt>
                <c:pt idx="90">
                  <c:v>5724</c:v>
                </c:pt>
                <c:pt idx="91">
                  <c:v>5724</c:v>
                </c:pt>
                <c:pt idx="92">
                  <c:v>5724</c:v>
                </c:pt>
                <c:pt idx="93">
                  <c:v>5724</c:v>
                </c:pt>
                <c:pt idx="94">
                  <c:v>5724</c:v>
                </c:pt>
                <c:pt idx="95">
                  <c:v>5724</c:v>
                </c:pt>
                <c:pt idx="96">
                  <c:v>5724</c:v>
                </c:pt>
                <c:pt idx="97">
                  <c:v>5724</c:v>
                </c:pt>
                <c:pt idx="98">
                  <c:v>5724</c:v>
                </c:pt>
                <c:pt idx="99">
                  <c:v>5724</c:v>
                </c:pt>
                <c:pt idx="100">
                  <c:v>5724</c:v>
                </c:pt>
                <c:pt idx="101">
                  <c:v>5724</c:v>
                </c:pt>
                <c:pt idx="102">
                  <c:v>5724</c:v>
                </c:pt>
                <c:pt idx="103">
                  <c:v>5724</c:v>
                </c:pt>
                <c:pt idx="104">
                  <c:v>5724</c:v>
                </c:pt>
                <c:pt idx="105">
                  <c:v>5724</c:v>
                </c:pt>
                <c:pt idx="106">
                  <c:v>5724</c:v>
                </c:pt>
                <c:pt idx="107">
                  <c:v>5724</c:v>
                </c:pt>
                <c:pt idx="108">
                  <c:v>5724</c:v>
                </c:pt>
                <c:pt idx="109">
                  <c:v>5724</c:v>
                </c:pt>
                <c:pt idx="110">
                  <c:v>5724</c:v>
                </c:pt>
                <c:pt idx="111">
                  <c:v>5724</c:v>
                </c:pt>
                <c:pt idx="112">
                  <c:v>5724</c:v>
                </c:pt>
                <c:pt idx="113">
                  <c:v>5724</c:v>
                </c:pt>
                <c:pt idx="114">
                  <c:v>5724</c:v>
                </c:pt>
                <c:pt idx="115">
                  <c:v>5724</c:v>
                </c:pt>
                <c:pt idx="116">
                  <c:v>5724</c:v>
                </c:pt>
                <c:pt idx="117">
                  <c:v>5724</c:v>
                </c:pt>
                <c:pt idx="118">
                  <c:v>5724</c:v>
                </c:pt>
                <c:pt idx="119">
                  <c:v>5724</c:v>
                </c:pt>
                <c:pt idx="120">
                  <c:v>5724</c:v>
                </c:pt>
                <c:pt idx="121">
                  <c:v>5724</c:v>
                </c:pt>
                <c:pt idx="122">
                  <c:v>5724</c:v>
                </c:pt>
                <c:pt idx="123">
                  <c:v>5724</c:v>
                </c:pt>
                <c:pt idx="124">
                  <c:v>5724</c:v>
                </c:pt>
                <c:pt idx="125">
                  <c:v>5724</c:v>
                </c:pt>
                <c:pt idx="126">
                  <c:v>5724</c:v>
                </c:pt>
                <c:pt idx="127">
                  <c:v>5724</c:v>
                </c:pt>
                <c:pt idx="128">
                  <c:v>5724</c:v>
                </c:pt>
                <c:pt idx="129">
                  <c:v>5724</c:v>
                </c:pt>
                <c:pt idx="130">
                  <c:v>5724</c:v>
                </c:pt>
                <c:pt idx="131">
                  <c:v>5724</c:v>
                </c:pt>
                <c:pt idx="132">
                  <c:v>5724</c:v>
                </c:pt>
                <c:pt idx="133">
                  <c:v>5724</c:v>
                </c:pt>
                <c:pt idx="134">
                  <c:v>5724</c:v>
                </c:pt>
                <c:pt idx="135">
                  <c:v>5724</c:v>
                </c:pt>
                <c:pt idx="136">
                  <c:v>5724</c:v>
                </c:pt>
                <c:pt idx="137">
                  <c:v>5724</c:v>
                </c:pt>
                <c:pt idx="138">
                  <c:v>5724</c:v>
                </c:pt>
                <c:pt idx="139">
                  <c:v>5724</c:v>
                </c:pt>
                <c:pt idx="140">
                  <c:v>5724</c:v>
                </c:pt>
                <c:pt idx="141">
                  <c:v>5724</c:v>
                </c:pt>
                <c:pt idx="142">
                  <c:v>5724</c:v>
                </c:pt>
                <c:pt idx="143">
                  <c:v>5724</c:v>
                </c:pt>
                <c:pt idx="144">
                  <c:v>5724</c:v>
                </c:pt>
                <c:pt idx="145">
                  <c:v>5724</c:v>
                </c:pt>
                <c:pt idx="146">
                  <c:v>5724</c:v>
                </c:pt>
                <c:pt idx="147">
                  <c:v>5724</c:v>
                </c:pt>
                <c:pt idx="148">
                  <c:v>5724</c:v>
                </c:pt>
                <c:pt idx="149">
                  <c:v>5724</c:v>
                </c:pt>
                <c:pt idx="150">
                  <c:v>5724</c:v>
                </c:pt>
                <c:pt idx="151">
                  <c:v>5724</c:v>
                </c:pt>
                <c:pt idx="152">
                  <c:v>5724</c:v>
                </c:pt>
                <c:pt idx="153">
                  <c:v>5724</c:v>
                </c:pt>
                <c:pt idx="154">
                  <c:v>5724</c:v>
                </c:pt>
                <c:pt idx="155">
                  <c:v>5724</c:v>
                </c:pt>
                <c:pt idx="156">
                  <c:v>5724</c:v>
                </c:pt>
                <c:pt idx="157">
                  <c:v>5724</c:v>
                </c:pt>
                <c:pt idx="158">
                  <c:v>5724</c:v>
                </c:pt>
                <c:pt idx="159">
                  <c:v>5724</c:v>
                </c:pt>
                <c:pt idx="160">
                  <c:v>5724</c:v>
                </c:pt>
                <c:pt idx="161">
                  <c:v>5724</c:v>
                </c:pt>
                <c:pt idx="162">
                  <c:v>5724</c:v>
                </c:pt>
                <c:pt idx="163">
                  <c:v>5724</c:v>
                </c:pt>
                <c:pt idx="164">
                  <c:v>5724</c:v>
                </c:pt>
                <c:pt idx="165">
                  <c:v>5724</c:v>
                </c:pt>
                <c:pt idx="166">
                  <c:v>5724</c:v>
                </c:pt>
                <c:pt idx="167">
                  <c:v>5724</c:v>
                </c:pt>
                <c:pt idx="168">
                  <c:v>5724</c:v>
                </c:pt>
                <c:pt idx="169">
                  <c:v>5724</c:v>
                </c:pt>
                <c:pt idx="170">
                  <c:v>5724</c:v>
                </c:pt>
                <c:pt idx="171">
                  <c:v>5724</c:v>
                </c:pt>
                <c:pt idx="172">
                  <c:v>5724</c:v>
                </c:pt>
                <c:pt idx="173">
                  <c:v>5724</c:v>
                </c:pt>
                <c:pt idx="174">
                  <c:v>5724</c:v>
                </c:pt>
                <c:pt idx="175">
                  <c:v>5724</c:v>
                </c:pt>
                <c:pt idx="176">
                  <c:v>5724</c:v>
                </c:pt>
                <c:pt idx="177">
                  <c:v>5724</c:v>
                </c:pt>
                <c:pt idx="178">
                  <c:v>5724</c:v>
                </c:pt>
                <c:pt idx="179">
                  <c:v>5724</c:v>
                </c:pt>
                <c:pt idx="180">
                  <c:v>5724</c:v>
                </c:pt>
                <c:pt idx="181">
                  <c:v>5724</c:v>
                </c:pt>
                <c:pt idx="182">
                  <c:v>5724</c:v>
                </c:pt>
                <c:pt idx="183">
                  <c:v>5724</c:v>
                </c:pt>
                <c:pt idx="184">
                  <c:v>5724</c:v>
                </c:pt>
                <c:pt idx="185">
                  <c:v>5724</c:v>
                </c:pt>
                <c:pt idx="186">
                  <c:v>5724</c:v>
                </c:pt>
                <c:pt idx="187">
                  <c:v>5724</c:v>
                </c:pt>
                <c:pt idx="188">
                  <c:v>5724</c:v>
                </c:pt>
                <c:pt idx="189">
                  <c:v>5724</c:v>
                </c:pt>
                <c:pt idx="190">
                  <c:v>5724</c:v>
                </c:pt>
                <c:pt idx="191">
                  <c:v>5724</c:v>
                </c:pt>
                <c:pt idx="192">
                  <c:v>5724</c:v>
                </c:pt>
                <c:pt idx="193">
                  <c:v>5724</c:v>
                </c:pt>
                <c:pt idx="194">
                  <c:v>5724</c:v>
                </c:pt>
                <c:pt idx="195">
                  <c:v>5724</c:v>
                </c:pt>
                <c:pt idx="196">
                  <c:v>5724</c:v>
                </c:pt>
                <c:pt idx="197">
                  <c:v>5724</c:v>
                </c:pt>
                <c:pt idx="198">
                  <c:v>5724</c:v>
                </c:pt>
                <c:pt idx="199">
                  <c:v>5724</c:v>
                </c:pt>
                <c:pt idx="200">
                  <c:v>5724</c:v>
                </c:pt>
                <c:pt idx="201">
                  <c:v>5724</c:v>
                </c:pt>
                <c:pt idx="202">
                  <c:v>5724</c:v>
                </c:pt>
                <c:pt idx="203">
                  <c:v>5724</c:v>
                </c:pt>
                <c:pt idx="204">
                  <c:v>5724</c:v>
                </c:pt>
                <c:pt idx="205">
                  <c:v>5724</c:v>
                </c:pt>
                <c:pt idx="206">
                  <c:v>5724</c:v>
                </c:pt>
                <c:pt idx="207">
                  <c:v>5724</c:v>
                </c:pt>
                <c:pt idx="208">
                  <c:v>5724</c:v>
                </c:pt>
                <c:pt idx="209">
                  <c:v>5724</c:v>
                </c:pt>
                <c:pt idx="210">
                  <c:v>5724</c:v>
                </c:pt>
                <c:pt idx="211">
                  <c:v>5724</c:v>
                </c:pt>
                <c:pt idx="212">
                  <c:v>5724</c:v>
                </c:pt>
                <c:pt idx="213">
                  <c:v>5724</c:v>
                </c:pt>
                <c:pt idx="214">
                  <c:v>5724</c:v>
                </c:pt>
                <c:pt idx="215">
                  <c:v>5724</c:v>
                </c:pt>
                <c:pt idx="216">
                  <c:v>5724</c:v>
                </c:pt>
                <c:pt idx="217">
                  <c:v>5724</c:v>
                </c:pt>
                <c:pt idx="218">
                  <c:v>5724</c:v>
                </c:pt>
                <c:pt idx="219">
                  <c:v>5724</c:v>
                </c:pt>
                <c:pt idx="220">
                  <c:v>5724</c:v>
                </c:pt>
                <c:pt idx="221">
                  <c:v>5724</c:v>
                </c:pt>
                <c:pt idx="222">
                  <c:v>5724</c:v>
                </c:pt>
                <c:pt idx="223">
                  <c:v>5724</c:v>
                </c:pt>
                <c:pt idx="224">
                  <c:v>5724</c:v>
                </c:pt>
                <c:pt idx="225">
                  <c:v>5724</c:v>
                </c:pt>
                <c:pt idx="226">
                  <c:v>5724</c:v>
                </c:pt>
                <c:pt idx="227">
                  <c:v>5724</c:v>
                </c:pt>
                <c:pt idx="228">
                  <c:v>5724</c:v>
                </c:pt>
                <c:pt idx="229">
                  <c:v>5724</c:v>
                </c:pt>
                <c:pt idx="230">
                  <c:v>5724</c:v>
                </c:pt>
                <c:pt idx="231">
                  <c:v>5724</c:v>
                </c:pt>
                <c:pt idx="232">
                  <c:v>5724</c:v>
                </c:pt>
                <c:pt idx="233">
                  <c:v>5724</c:v>
                </c:pt>
                <c:pt idx="234">
                  <c:v>5724</c:v>
                </c:pt>
                <c:pt idx="235">
                  <c:v>5724</c:v>
                </c:pt>
                <c:pt idx="236">
                  <c:v>5724</c:v>
                </c:pt>
                <c:pt idx="237">
                  <c:v>5724</c:v>
                </c:pt>
                <c:pt idx="238">
                  <c:v>5724</c:v>
                </c:pt>
                <c:pt idx="239">
                  <c:v>5724</c:v>
                </c:pt>
                <c:pt idx="240">
                  <c:v>5724</c:v>
                </c:pt>
                <c:pt idx="241">
                  <c:v>5724</c:v>
                </c:pt>
                <c:pt idx="242">
                  <c:v>5724</c:v>
                </c:pt>
                <c:pt idx="243">
                  <c:v>5724</c:v>
                </c:pt>
                <c:pt idx="244">
                  <c:v>5724</c:v>
                </c:pt>
                <c:pt idx="245">
                  <c:v>5724</c:v>
                </c:pt>
                <c:pt idx="246">
                  <c:v>5724</c:v>
                </c:pt>
                <c:pt idx="247">
                  <c:v>5724</c:v>
                </c:pt>
                <c:pt idx="248">
                  <c:v>5724</c:v>
                </c:pt>
                <c:pt idx="249">
                  <c:v>5724</c:v>
                </c:pt>
                <c:pt idx="250">
                  <c:v>5724</c:v>
                </c:pt>
                <c:pt idx="251">
                  <c:v>5724</c:v>
                </c:pt>
                <c:pt idx="252">
                  <c:v>5724</c:v>
                </c:pt>
                <c:pt idx="253">
                  <c:v>5724</c:v>
                </c:pt>
                <c:pt idx="254">
                  <c:v>5724</c:v>
                </c:pt>
                <c:pt idx="255">
                  <c:v>5724</c:v>
                </c:pt>
                <c:pt idx="256">
                  <c:v>5724</c:v>
                </c:pt>
                <c:pt idx="257">
                  <c:v>5724</c:v>
                </c:pt>
                <c:pt idx="258">
                  <c:v>5724</c:v>
                </c:pt>
                <c:pt idx="259">
                  <c:v>5724</c:v>
                </c:pt>
                <c:pt idx="260">
                  <c:v>5724</c:v>
                </c:pt>
                <c:pt idx="261">
                  <c:v>5724</c:v>
                </c:pt>
                <c:pt idx="262">
                  <c:v>5724</c:v>
                </c:pt>
                <c:pt idx="263">
                  <c:v>5724</c:v>
                </c:pt>
                <c:pt idx="264">
                  <c:v>5724</c:v>
                </c:pt>
                <c:pt idx="265">
                  <c:v>5724</c:v>
                </c:pt>
                <c:pt idx="266">
                  <c:v>5724</c:v>
                </c:pt>
                <c:pt idx="267">
                  <c:v>5724</c:v>
                </c:pt>
                <c:pt idx="268">
                  <c:v>5724</c:v>
                </c:pt>
                <c:pt idx="269">
                  <c:v>5724</c:v>
                </c:pt>
                <c:pt idx="270">
                  <c:v>5724</c:v>
                </c:pt>
                <c:pt idx="271">
                  <c:v>5724</c:v>
                </c:pt>
                <c:pt idx="272">
                  <c:v>5724</c:v>
                </c:pt>
                <c:pt idx="273">
                  <c:v>5724</c:v>
                </c:pt>
                <c:pt idx="274">
                  <c:v>5724</c:v>
                </c:pt>
                <c:pt idx="275">
                  <c:v>5724</c:v>
                </c:pt>
                <c:pt idx="276">
                  <c:v>5724</c:v>
                </c:pt>
                <c:pt idx="277">
                  <c:v>5724</c:v>
                </c:pt>
                <c:pt idx="278">
                  <c:v>5724</c:v>
                </c:pt>
                <c:pt idx="279">
                  <c:v>5724</c:v>
                </c:pt>
                <c:pt idx="280">
                  <c:v>5724</c:v>
                </c:pt>
                <c:pt idx="281">
                  <c:v>5724</c:v>
                </c:pt>
                <c:pt idx="282">
                  <c:v>5724</c:v>
                </c:pt>
                <c:pt idx="283">
                  <c:v>5724</c:v>
                </c:pt>
                <c:pt idx="284">
                  <c:v>5724</c:v>
                </c:pt>
                <c:pt idx="285">
                  <c:v>5724</c:v>
                </c:pt>
                <c:pt idx="286">
                  <c:v>5724</c:v>
                </c:pt>
                <c:pt idx="287">
                  <c:v>5724</c:v>
                </c:pt>
                <c:pt idx="288">
                  <c:v>5724</c:v>
                </c:pt>
                <c:pt idx="289">
                  <c:v>5724</c:v>
                </c:pt>
                <c:pt idx="290">
                  <c:v>5724</c:v>
                </c:pt>
                <c:pt idx="291">
                  <c:v>5724</c:v>
                </c:pt>
                <c:pt idx="292">
                  <c:v>5724</c:v>
                </c:pt>
                <c:pt idx="293">
                  <c:v>5724</c:v>
                </c:pt>
                <c:pt idx="294">
                  <c:v>5724</c:v>
                </c:pt>
                <c:pt idx="295">
                  <c:v>5724</c:v>
                </c:pt>
                <c:pt idx="296">
                  <c:v>5724</c:v>
                </c:pt>
                <c:pt idx="297">
                  <c:v>5724</c:v>
                </c:pt>
                <c:pt idx="298">
                  <c:v>5724</c:v>
                </c:pt>
                <c:pt idx="299">
                  <c:v>5724</c:v>
                </c:pt>
                <c:pt idx="300">
                  <c:v>5724</c:v>
                </c:pt>
                <c:pt idx="301">
                  <c:v>5724</c:v>
                </c:pt>
                <c:pt idx="302">
                  <c:v>5724</c:v>
                </c:pt>
                <c:pt idx="303">
                  <c:v>5724</c:v>
                </c:pt>
                <c:pt idx="304">
                  <c:v>5724</c:v>
                </c:pt>
                <c:pt idx="305">
                  <c:v>5724</c:v>
                </c:pt>
                <c:pt idx="306">
                  <c:v>5724</c:v>
                </c:pt>
                <c:pt idx="307">
                  <c:v>5724</c:v>
                </c:pt>
                <c:pt idx="308">
                  <c:v>5724</c:v>
                </c:pt>
                <c:pt idx="309">
                  <c:v>5724</c:v>
                </c:pt>
                <c:pt idx="310">
                  <c:v>5724</c:v>
                </c:pt>
                <c:pt idx="311">
                  <c:v>5724</c:v>
                </c:pt>
                <c:pt idx="312">
                  <c:v>5724</c:v>
                </c:pt>
                <c:pt idx="313">
                  <c:v>5724</c:v>
                </c:pt>
                <c:pt idx="314">
                  <c:v>5724</c:v>
                </c:pt>
                <c:pt idx="315">
                  <c:v>5724</c:v>
                </c:pt>
                <c:pt idx="316">
                  <c:v>5724</c:v>
                </c:pt>
                <c:pt idx="317">
                  <c:v>5724</c:v>
                </c:pt>
                <c:pt idx="318">
                  <c:v>5724</c:v>
                </c:pt>
                <c:pt idx="319">
                  <c:v>5724</c:v>
                </c:pt>
                <c:pt idx="320">
                  <c:v>5724</c:v>
                </c:pt>
                <c:pt idx="321">
                  <c:v>5724</c:v>
                </c:pt>
                <c:pt idx="322">
                  <c:v>5724</c:v>
                </c:pt>
                <c:pt idx="323">
                  <c:v>5724</c:v>
                </c:pt>
                <c:pt idx="324">
                  <c:v>5724</c:v>
                </c:pt>
                <c:pt idx="325">
                  <c:v>5724</c:v>
                </c:pt>
                <c:pt idx="326">
                  <c:v>5724</c:v>
                </c:pt>
                <c:pt idx="327">
                  <c:v>5724</c:v>
                </c:pt>
                <c:pt idx="328">
                  <c:v>5724</c:v>
                </c:pt>
                <c:pt idx="329">
                  <c:v>5724</c:v>
                </c:pt>
                <c:pt idx="330">
                  <c:v>5724</c:v>
                </c:pt>
                <c:pt idx="331">
                  <c:v>5724</c:v>
                </c:pt>
                <c:pt idx="332">
                  <c:v>5724</c:v>
                </c:pt>
                <c:pt idx="333">
                  <c:v>5724</c:v>
                </c:pt>
                <c:pt idx="334">
                  <c:v>5724</c:v>
                </c:pt>
                <c:pt idx="335">
                  <c:v>5724</c:v>
                </c:pt>
                <c:pt idx="336">
                  <c:v>5724</c:v>
                </c:pt>
                <c:pt idx="337">
                  <c:v>5724</c:v>
                </c:pt>
                <c:pt idx="338">
                  <c:v>5724</c:v>
                </c:pt>
                <c:pt idx="339">
                  <c:v>5724</c:v>
                </c:pt>
                <c:pt idx="340">
                  <c:v>5724</c:v>
                </c:pt>
                <c:pt idx="341">
                  <c:v>5724</c:v>
                </c:pt>
                <c:pt idx="342">
                  <c:v>5724</c:v>
                </c:pt>
                <c:pt idx="343">
                  <c:v>5724</c:v>
                </c:pt>
                <c:pt idx="344">
                  <c:v>5724</c:v>
                </c:pt>
                <c:pt idx="345">
                  <c:v>5724</c:v>
                </c:pt>
                <c:pt idx="346">
                  <c:v>5724</c:v>
                </c:pt>
                <c:pt idx="347">
                  <c:v>5724</c:v>
                </c:pt>
                <c:pt idx="348">
                  <c:v>5724</c:v>
                </c:pt>
                <c:pt idx="349">
                  <c:v>5724</c:v>
                </c:pt>
                <c:pt idx="350">
                  <c:v>5724</c:v>
                </c:pt>
                <c:pt idx="351">
                  <c:v>5724</c:v>
                </c:pt>
                <c:pt idx="352">
                  <c:v>5724</c:v>
                </c:pt>
                <c:pt idx="353">
                  <c:v>5724</c:v>
                </c:pt>
                <c:pt idx="354">
                  <c:v>5724</c:v>
                </c:pt>
                <c:pt idx="355">
                  <c:v>5724</c:v>
                </c:pt>
                <c:pt idx="356">
                  <c:v>5724</c:v>
                </c:pt>
                <c:pt idx="357">
                  <c:v>5724</c:v>
                </c:pt>
                <c:pt idx="358">
                  <c:v>5724</c:v>
                </c:pt>
                <c:pt idx="359">
                  <c:v>5724</c:v>
                </c:pt>
                <c:pt idx="360">
                  <c:v>5724</c:v>
                </c:pt>
                <c:pt idx="361">
                  <c:v>5724</c:v>
                </c:pt>
                <c:pt idx="362">
                  <c:v>5724</c:v>
                </c:pt>
                <c:pt idx="363">
                  <c:v>5724</c:v>
                </c:pt>
                <c:pt idx="364">
                  <c:v>5724</c:v>
                </c:pt>
                <c:pt idx="365">
                  <c:v>5724</c:v>
                </c:pt>
                <c:pt idx="366">
                  <c:v>5724</c:v>
                </c:pt>
                <c:pt idx="367">
                  <c:v>5724</c:v>
                </c:pt>
                <c:pt idx="368">
                  <c:v>5724</c:v>
                </c:pt>
                <c:pt idx="369">
                  <c:v>5724</c:v>
                </c:pt>
                <c:pt idx="370">
                  <c:v>5724</c:v>
                </c:pt>
                <c:pt idx="371">
                  <c:v>5724</c:v>
                </c:pt>
                <c:pt idx="372">
                  <c:v>5724</c:v>
                </c:pt>
                <c:pt idx="373">
                  <c:v>5724</c:v>
                </c:pt>
                <c:pt idx="374">
                  <c:v>5724</c:v>
                </c:pt>
                <c:pt idx="375">
                  <c:v>5724</c:v>
                </c:pt>
                <c:pt idx="376">
                  <c:v>5724</c:v>
                </c:pt>
                <c:pt idx="377">
                  <c:v>5724</c:v>
                </c:pt>
                <c:pt idx="378">
                  <c:v>5724</c:v>
                </c:pt>
                <c:pt idx="379">
                  <c:v>5724</c:v>
                </c:pt>
                <c:pt idx="380">
                  <c:v>5724</c:v>
                </c:pt>
                <c:pt idx="381">
                  <c:v>5724</c:v>
                </c:pt>
                <c:pt idx="382">
                  <c:v>5724</c:v>
                </c:pt>
                <c:pt idx="383">
                  <c:v>5724</c:v>
                </c:pt>
                <c:pt idx="384">
                  <c:v>5724</c:v>
                </c:pt>
                <c:pt idx="385">
                  <c:v>5724</c:v>
                </c:pt>
                <c:pt idx="386">
                  <c:v>5724</c:v>
                </c:pt>
                <c:pt idx="387">
                  <c:v>5724</c:v>
                </c:pt>
                <c:pt idx="388">
                  <c:v>5724</c:v>
                </c:pt>
                <c:pt idx="389">
                  <c:v>5724</c:v>
                </c:pt>
                <c:pt idx="390">
                  <c:v>5724</c:v>
                </c:pt>
                <c:pt idx="391">
                  <c:v>5724</c:v>
                </c:pt>
                <c:pt idx="392">
                  <c:v>5724</c:v>
                </c:pt>
                <c:pt idx="393">
                  <c:v>5724</c:v>
                </c:pt>
                <c:pt idx="394">
                  <c:v>5724</c:v>
                </c:pt>
                <c:pt idx="395">
                  <c:v>5724</c:v>
                </c:pt>
                <c:pt idx="396">
                  <c:v>5724</c:v>
                </c:pt>
                <c:pt idx="397">
                  <c:v>5724</c:v>
                </c:pt>
                <c:pt idx="398">
                  <c:v>5724</c:v>
                </c:pt>
                <c:pt idx="399">
                  <c:v>5724</c:v>
                </c:pt>
                <c:pt idx="400">
                  <c:v>5724</c:v>
                </c:pt>
                <c:pt idx="401">
                  <c:v>5724</c:v>
                </c:pt>
                <c:pt idx="402">
                  <c:v>5724</c:v>
                </c:pt>
                <c:pt idx="403">
                  <c:v>5724</c:v>
                </c:pt>
                <c:pt idx="404">
                  <c:v>5724</c:v>
                </c:pt>
                <c:pt idx="405">
                  <c:v>5724</c:v>
                </c:pt>
                <c:pt idx="406">
                  <c:v>5724</c:v>
                </c:pt>
                <c:pt idx="407">
                  <c:v>5724</c:v>
                </c:pt>
                <c:pt idx="408">
                  <c:v>5724</c:v>
                </c:pt>
                <c:pt idx="409">
                  <c:v>5724</c:v>
                </c:pt>
                <c:pt idx="410">
                  <c:v>5724</c:v>
                </c:pt>
                <c:pt idx="411">
                  <c:v>5724</c:v>
                </c:pt>
                <c:pt idx="412">
                  <c:v>5724</c:v>
                </c:pt>
                <c:pt idx="413">
                  <c:v>5724</c:v>
                </c:pt>
                <c:pt idx="414">
                  <c:v>5724</c:v>
                </c:pt>
                <c:pt idx="415">
                  <c:v>5724</c:v>
                </c:pt>
                <c:pt idx="416">
                  <c:v>5724</c:v>
                </c:pt>
                <c:pt idx="417">
                  <c:v>5724</c:v>
                </c:pt>
                <c:pt idx="418">
                  <c:v>5724</c:v>
                </c:pt>
                <c:pt idx="419">
                  <c:v>5724</c:v>
                </c:pt>
                <c:pt idx="420">
                  <c:v>5724</c:v>
                </c:pt>
                <c:pt idx="421">
                  <c:v>5724</c:v>
                </c:pt>
                <c:pt idx="422">
                  <c:v>5724</c:v>
                </c:pt>
                <c:pt idx="423">
                  <c:v>5724</c:v>
                </c:pt>
                <c:pt idx="424">
                  <c:v>5724</c:v>
                </c:pt>
                <c:pt idx="425">
                  <c:v>5724</c:v>
                </c:pt>
                <c:pt idx="426">
                  <c:v>5724</c:v>
                </c:pt>
                <c:pt idx="427">
                  <c:v>5724</c:v>
                </c:pt>
                <c:pt idx="428">
                  <c:v>5724</c:v>
                </c:pt>
                <c:pt idx="429">
                  <c:v>5724</c:v>
                </c:pt>
                <c:pt idx="430">
                  <c:v>5724</c:v>
                </c:pt>
                <c:pt idx="431">
                  <c:v>5724</c:v>
                </c:pt>
                <c:pt idx="432">
                  <c:v>5724</c:v>
                </c:pt>
                <c:pt idx="433">
                  <c:v>5724</c:v>
                </c:pt>
                <c:pt idx="434">
                  <c:v>5724</c:v>
                </c:pt>
                <c:pt idx="435">
                  <c:v>5724</c:v>
                </c:pt>
                <c:pt idx="436">
                  <c:v>5724</c:v>
                </c:pt>
                <c:pt idx="437">
                  <c:v>5724</c:v>
                </c:pt>
                <c:pt idx="438">
                  <c:v>5724</c:v>
                </c:pt>
                <c:pt idx="439">
                  <c:v>5724</c:v>
                </c:pt>
                <c:pt idx="440">
                  <c:v>5724</c:v>
                </c:pt>
                <c:pt idx="441">
                  <c:v>5724</c:v>
                </c:pt>
                <c:pt idx="442">
                  <c:v>5724</c:v>
                </c:pt>
                <c:pt idx="443">
                  <c:v>5724</c:v>
                </c:pt>
                <c:pt idx="444">
                  <c:v>5724</c:v>
                </c:pt>
                <c:pt idx="445">
                  <c:v>5724</c:v>
                </c:pt>
                <c:pt idx="446">
                  <c:v>5724</c:v>
                </c:pt>
                <c:pt idx="447">
                  <c:v>5724</c:v>
                </c:pt>
                <c:pt idx="448">
                  <c:v>5724</c:v>
                </c:pt>
                <c:pt idx="449">
                  <c:v>5724</c:v>
                </c:pt>
                <c:pt idx="450">
                  <c:v>5724</c:v>
                </c:pt>
                <c:pt idx="451">
                  <c:v>5724</c:v>
                </c:pt>
                <c:pt idx="452">
                  <c:v>5724</c:v>
                </c:pt>
                <c:pt idx="453">
                  <c:v>5724</c:v>
                </c:pt>
                <c:pt idx="454">
                  <c:v>5724</c:v>
                </c:pt>
                <c:pt idx="455">
                  <c:v>5724</c:v>
                </c:pt>
                <c:pt idx="456">
                  <c:v>5724</c:v>
                </c:pt>
                <c:pt idx="457">
                  <c:v>5724</c:v>
                </c:pt>
                <c:pt idx="458">
                  <c:v>5724</c:v>
                </c:pt>
                <c:pt idx="459">
                  <c:v>5724</c:v>
                </c:pt>
                <c:pt idx="460">
                  <c:v>5724</c:v>
                </c:pt>
                <c:pt idx="461">
                  <c:v>5724</c:v>
                </c:pt>
                <c:pt idx="462">
                  <c:v>5724</c:v>
                </c:pt>
                <c:pt idx="463">
                  <c:v>5724</c:v>
                </c:pt>
                <c:pt idx="464">
                  <c:v>5724</c:v>
                </c:pt>
                <c:pt idx="465">
                  <c:v>5724</c:v>
                </c:pt>
                <c:pt idx="466">
                  <c:v>5724</c:v>
                </c:pt>
                <c:pt idx="467">
                  <c:v>5724</c:v>
                </c:pt>
                <c:pt idx="468">
                  <c:v>5724</c:v>
                </c:pt>
                <c:pt idx="469">
                  <c:v>5724</c:v>
                </c:pt>
                <c:pt idx="470">
                  <c:v>5724</c:v>
                </c:pt>
                <c:pt idx="471">
                  <c:v>5724</c:v>
                </c:pt>
                <c:pt idx="472">
                  <c:v>5724</c:v>
                </c:pt>
                <c:pt idx="473">
                  <c:v>5724</c:v>
                </c:pt>
                <c:pt idx="474">
                  <c:v>5724</c:v>
                </c:pt>
                <c:pt idx="475">
                  <c:v>5724</c:v>
                </c:pt>
                <c:pt idx="476">
                  <c:v>5724</c:v>
                </c:pt>
                <c:pt idx="477">
                  <c:v>5724</c:v>
                </c:pt>
                <c:pt idx="478">
                  <c:v>5724</c:v>
                </c:pt>
                <c:pt idx="479">
                  <c:v>5724</c:v>
                </c:pt>
                <c:pt idx="480">
                  <c:v>5724</c:v>
                </c:pt>
                <c:pt idx="481">
                  <c:v>5724</c:v>
                </c:pt>
                <c:pt idx="482">
                  <c:v>5724</c:v>
                </c:pt>
                <c:pt idx="483">
                  <c:v>5724</c:v>
                </c:pt>
                <c:pt idx="484">
                  <c:v>5724</c:v>
                </c:pt>
                <c:pt idx="485">
                  <c:v>5724</c:v>
                </c:pt>
                <c:pt idx="486">
                  <c:v>5724</c:v>
                </c:pt>
                <c:pt idx="487">
                  <c:v>5724</c:v>
                </c:pt>
                <c:pt idx="488">
                  <c:v>5724</c:v>
                </c:pt>
                <c:pt idx="489">
                  <c:v>5724</c:v>
                </c:pt>
                <c:pt idx="490">
                  <c:v>5724</c:v>
                </c:pt>
                <c:pt idx="491">
                  <c:v>5724</c:v>
                </c:pt>
                <c:pt idx="492">
                  <c:v>5724</c:v>
                </c:pt>
                <c:pt idx="493">
                  <c:v>5724</c:v>
                </c:pt>
                <c:pt idx="494">
                  <c:v>5724</c:v>
                </c:pt>
                <c:pt idx="495">
                  <c:v>5724</c:v>
                </c:pt>
                <c:pt idx="496">
                  <c:v>5724</c:v>
                </c:pt>
                <c:pt idx="497">
                  <c:v>5724</c:v>
                </c:pt>
                <c:pt idx="498">
                  <c:v>5724</c:v>
                </c:pt>
                <c:pt idx="499">
                  <c:v>5724</c:v>
                </c:pt>
                <c:pt idx="500">
                  <c:v>5724</c:v>
                </c:pt>
                <c:pt idx="501">
                  <c:v>5724</c:v>
                </c:pt>
                <c:pt idx="502">
                  <c:v>5724</c:v>
                </c:pt>
                <c:pt idx="503">
                  <c:v>5724</c:v>
                </c:pt>
                <c:pt idx="504">
                  <c:v>5724</c:v>
                </c:pt>
                <c:pt idx="505">
                  <c:v>5724</c:v>
                </c:pt>
                <c:pt idx="506">
                  <c:v>5724</c:v>
                </c:pt>
                <c:pt idx="507">
                  <c:v>5724</c:v>
                </c:pt>
                <c:pt idx="508">
                  <c:v>5724</c:v>
                </c:pt>
                <c:pt idx="509">
                  <c:v>5724</c:v>
                </c:pt>
                <c:pt idx="510">
                  <c:v>5724</c:v>
                </c:pt>
                <c:pt idx="511">
                  <c:v>5724</c:v>
                </c:pt>
                <c:pt idx="512">
                  <c:v>5724</c:v>
                </c:pt>
                <c:pt idx="513">
                  <c:v>5724</c:v>
                </c:pt>
                <c:pt idx="514">
                  <c:v>5724</c:v>
                </c:pt>
                <c:pt idx="515">
                  <c:v>5724</c:v>
                </c:pt>
                <c:pt idx="516">
                  <c:v>5724</c:v>
                </c:pt>
                <c:pt idx="517">
                  <c:v>5724</c:v>
                </c:pt>
                <c:pt idx="518">
                  <c:v>5724</c:v>
                </c:pt>
                <c:pt idx="519">
                  <c:v>5724</c:v>
                </c:pt>
                <c:pt idx="520">
                  <c:v>5724</c:v>
                </c:pt>
                <c:pt idx="521">
                  <c:v>5724</c:v>
                </c:pt>
                <c:pt idx="522">
                  <c:v>5724</c:v>
                </c:pt>
                <c:pt idx="523">
                  <c:v>5724</c:v>
                </c:pt>
                <c:pt idx="524">
                  <c:v>5724</c:v>
                </c:pt>
                <c:pt idx="525">
                  <c:v>5724</c:v>
                </c:pt>
                <c:pt idx="526">
                  <c:v>5724</c:v>
                </c:pt>
                <c:pt idx="527">
                  <c:v>5724</c:v>
                </c:pt>
                <c:pt idx="528">
                  <c:v>5724</c:v>
                </c:pt>
                <c:pt idx="529">
                  <c:v>5724</c:v>
                </c:pt>
                <c:pt idx="530">
                  <c:v>5724</c:v>
                </c:pt>
                <c:pt idx="531">
                  <c:v>5724</c:v>
                </c:pt>
                <c:pt idx="532">
                  <c:v>5724</c:v>
                </c:pt>
                <c:pt idx="533">
                  <c:v>5724</c:v>
                </c:pt>
                <c:pt idx="534">
                  <c:v>5724</c:v>
                </c:pt>
                <c:pt idx="535">
                  <c:v>5724</c:v>
                </c:pt>
                <c:pt idx="536">
                  <c:v>5724</c:v>
                </c:pt>
                <c:pt idx="537">
                  <c:v>5724</c:v>
                </c:pt>
                <c:pt idx="538">
                  <c:v>5724</c:v>
                </c:pt>
                <c:pt idx="539">
                  <c:v>5724</c:v>
                </c:pt>
                <c:pt idx="540">
                  <c:v>5724</c:v>
                </c:pt>
                <c:pt idx="541">
                  <c:v>5724</c:v>
                </c:pt>
                <c:pt idx="542">
                  <c:v>5724</c:v>
                </c:pt>
                <c:pt idx="543">
                  <c:v>5724</c:v>
                </c:pt>
                <c:pt idx="544">
                  <c:v>5724</c:v>
                </c:pt>
                <c:pt idx="545">
                  <c:v>5724</c:v>
                </c:pt>
                <c:pt idx="546">
                  <c:v>5724</c:v>
                </c:pt>
                <c:pt idx="547">
                  <c:v>5724</c:v>
                </c:pt>
                <c:pt idx="548">
                  <c:v>5724</c:v>
                </c:pt>
                <c:pt idx="549">
                  <c:v>5724</c:v>
                </c:pt>
                <c:pt idx="550">
                  <c:v>5724</c:v>
                </c:pt>
                <c:pt idx="551">
                  <c:v>5724</c:v>
                </c:pt>
                <c:pt idx="552">
                  <c:v>5724</c:v>
                </c:pt>
                <c:pt idx="553">
                  <c:v>5724</c:v>
                </c:pt>
                <c:pt idx="554">
                  <c:v>5724</c:v>
                </c:pt>
                <c:pt idx="555">
                  <c:v>5724</c:v>
                </c:pt>
                <c:pt idx="556">
                  <c:v>5724</c:v>
                </c:pt>
                <c:pt idx="557">
                  <c:v>5724</c:v>
                </c:pt>
                <c:pt idx="558">
                  <c:v>5724</c:v>
                </c:pt>
                <c:pt idx="559">
                  <c:v>5724</c:v>
                </c:pt>
                <c:pt idx="560">
                  <c:v>5724</c:v>
                </c:pt>
                <c:pt idx="561">
                  <c:v>5724</c:v>
                </c:pt>
                <c:pt idx="562">
                  <c:v>5724</c:v>
                </c:pt>
                <c:pt idx="563">
                  <c:v>5724</c:v>
                </c:pt>
                <c:pt idx="564">
                  <c:v>5724</c:v>
                </c:pt>
                <c:pt idx="565">
                  <c:v>5724</c:v>
                </c:pt>
                <c:pt idx="566">
                  <c:v>5724</c:v>
                </c:pt>
                <c:pt idx="567">
                  <c:v>5724</c:v>
                </c:pt>
                <c:pt idx="568">
                  <c:v>5724</c:v>
                </c:pt>
                <c:pt idx="569">
                  <c:v>5724</c:v>
                </c:pt>
                <c:pt idx="570">
                  <c:v>5724</c:v>
                </c:pt>
                <c:pt idx="571">
                  <c:v>5724</c:v>
                </c:pt>
                <c:pt idx="572">
                  <c:v>5724</c:v>
                </c:pt>
                <c:pt idx="573">
                  <c:v>5724</c:v>
                </c:pt>
                <c:pt idx="574">
                  <c:v>5724</c:v>
                </c:pt>
                <c:pt idx="575">
                  <c:v>5724</c:v>
                </c:pt>
                <c:pt idx="576">
                  <c:v>5724</c:v>
                </c:pt>
                <c:pt idx="577">
                  <c:v>5724</c:v>
                </c:pt>
                <c:pt idx="578">
                  <c:v>5724</c:v>
                </c:pt>
                <c:pt idx="579">
                  <c:v>5724</c:v>
                </c:pt>
                <c:pt idx="580">
                  <c:v>5724</c:v>
                </c:pt>
                <c:pt idx="581">
                  <c:v>5724</c:v>
                </c:pt>
                <c:pt idx="582">
                  <c:v>5724</c:v>
                </c:pt>
                <c:pt idx="583">
                  <c:v>5724</c:v>
                </c:pt>
                <c:pt idx="584">
                  <c:v>5724</c:v>
                </c:pt>
                <c:pt idx="585">
                  <c:v>5724</c:v>
                </c:pt>
                <c:pt idx="586">
                  <c:v>5724</c:v>
                </c:pt>
                <c:pt idx="587">
                  <c:v>5724</c:v>
                </c:pt>
                <c:pt idx="588">
                  <c:v>5724</c:v>
                </c:pt>
                <c:pt idx="589">
                  <c:v>5724</c:v>
                </c:pt>
                <c:pt idx="590">
                  <c:v>5724</c:v>
                </c:pt>
                <c:pt idx="591">
                  <c:v>5724</c:v>
                </c:pt>
                <c:pt idx="592">
                  <c:v>5724</c:v>
                </c:pt>
                <c:pt idx="593">
                  <c:v>5724</c:v>
                </c:pt>
                <c:pt idx="594">
                  <c:v>5724</c:v>
                </c:pt>
                <c:pt idx="595">
                  <c:v>5724</c:v>
                </c:pt>
                <c:pt idx="596">
                  <c:v>5724</c:v>
                </c:pt>
                <c:pt idx="597">
                  <c:v>5724</c:v>
                </c:pt>
                <c:pt idx="598">
                  <c:v>5724</c:v>
                </c:pt>
                <c:pt idx="599">
                  <c:v>5724</c:v>
                </c:pt>
                <c:pt idx="600">
                  <c:v>5724</c:v>
                </c:pt>
              </c:numCache>
            </c:numRef>
          </c:val>
          <c:smooth val="0"/>
        </c:ser>
        <c:dLbls>
          <c:showLegendKey val="0"/>
          <c:showVal val="0"/>
          <c:showCatName val="0"/>
          <c:showSerName val="0"/>
          <c:showPercent val="0"/>
          <c:showBubbleSize val="0"/>
        </c:dLbls>
        <c:marker val="1"/>
        <c:smooth val="0"/>
        <c:axId val="260548096"/>
        <c:axId val="266098176"/>
      </c:lineChart>
      <c:catAx>
        <c:axId val="260548096"/>
        <c:scaling>
          <c:orientation val="minMax"/>
        </c:scaling>
        <c:delete val="0"/>
        <c:axPos val="b"/>
        <c:title>
          <c:tx>
            <c:rich>
              <a:bodyPr/>
              <a:lstStyle/>
              <a:p>
                <a:pPr>
                  <a:defRPr/>
                </a:pPr>
                <a:r>
                  <a:rPr lang="en-AU" sz="1050">
                    <a:latin typeface="Arial" panose="020B0604020202020204" pitchFamily="34" charset="0"/>
                    <a:cs typeface="Arial" panose="020B0604020202020204" pitchFamily="34" charset="0"/>
                  </a:rPr>
                  <a:t>Time</a:t>
                </a:r>
              </a:p>
            </c:rich>
          </c:tx>
          <c:layout/>
          <c:overlay val="0"/>
        </c:title>
        <c:majorTickMark val="out"/>
        <c:minorTickMark val="none"/>
        <c:tickLblPos val="nextTo"/>
        <c:crossAx val="266098176"/>
        <c:crosses val="autoZero"/>
        <c:auto val="1"/>
        <c:lblAlgn val="ctr"/>
        <c:lblOffset val="100"/>
        <c:tickLblSkip val="60"/>
        <c:noMultiLvlLbl val="0"/>
      </c:catAx>
      <c:valAx>
        <c:axId val="266098176"/>
        <c:scaling>
          <c:orientation val="minMax"/>
        </c:scaling>
        <c:delete val="0"/>
        <c:axPos val="l"/>
        <c:title>
          <c:tx>
            <c:rich>
              <a:bodyPr rot="-5400000" vert="horz"/>
              <a:lstStyle/>
              <a:p>
                <a:pPr>
                  <a:defRPr/>
                </a:pPr>
                <a:r>
                  <a:rPr lang="en-AU" sz="900">
                    <a:latin typeface="Arial" panose="020B0604020202020204" pitchFamily="34" charset="0"/>
                    <a:cs typeface="Arial" panose="020B0604020202020204" pitchFamily="34" charset="0"/>
                  </a:rPr>
                  <a:t>Counts (per minute</a:t>
                </a:r>
                <a:r>
                  <a:rPr lang="en-AU" sz="900"/>
                  <a:t>)</a:t>
                </a:r>
              </a:p>
            </c:rich>
          </c:tx>
          <c:layout/>
          <c:overlay val="0"/>
        </c:title>
        <c:numFmt formatCode="0" sourceLinked="0"/>
        <c:majorTickMark val="out"/>
        <c:minorTickMark val="none"/>
        <c:tickLblPos val="nextTo"/>
        <c:crossAx val="260548096"/>
        <c:crosses val="autoZero"/>
        <c:crossBetween val="between"/>
      </c:valAx>
      <c:spPr>
        <a:ln>
          <a:noFill/>
        </a:ln>
      </c:spPr>
    </c:plotArea>
    <c:plotVisOnly val="1"/>
    <c:dispBlanksAs val="gap"/>
    <c:showDLblsOverMax val="0"/>
  </c:chart>
  <c:spPr>
    <a:ln>
      <a:noFill/>
    </a:ln>
  </c:sp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1433191038425093E-2"/>
          <c:y val="1.9281258031058693E-2"/>
          <c:w val="0.79285521151687477"/>
          <c:h val="0.81918104783345203"/>
        </c:manualLayout>
      </c:layout>
      <c:lineChart>
        <c:grouping val="standard"/>
        <c:varyColors val="0"/>
        <c:ser>
          <c:idx val="0"/>
          <c:order val="0"/>
          <c:tx>
            <c:strRef>
              <c:f>'Figure 3'!$G$24</c:f>
              <c:strCache>
                <c:ptCount val="1"/>
                <c:pt idx="0">
                  <c:v>time</c:v>
                </c:pt>
              </c:strCache>
            </c:strRef>
          </c:tx>
          <c:marker>
            <c:symbol val="none"/>
          </c:marker>
          <c:cat>
            <c:strRef>
              <c:f>'Figure 3'!$G$25:$G$625</c:f>
              <c:strCache>
                <c:ptCount val="601"/>
                <c:pt idx="0">
                  <c:v>7:00</c:v>
                </c:pt>
                <c:pt idx="1">
                  <c:v>7:01</c:v>
                </c:pt>
                <c:pt idx="2">
                  <c:v>7:02</c:v>
                </c:pt>
                <c:pt idx="3">
                  <c:v>7:03</c:v>
                </c:pt>
                <c:pt idx="4">
                  <c:v>7:04</c:v>
                </c:pt>
                <c:pt idx="5">
                  <c:v>7:05</c:v>
                </c:pt>
                <c:pt idx="6">
                  <c:v>7:06</c:v>
                </c:pt>
                <c:pt idx="7">
                  <c:v>7:07</c:v>
                </c:pt>
                <c:pt idx="8">
                  <c:v>7:08</c:v>
                </c:pt>
                <c:pt idx="9">
                  <c:v>7:09</c:v>
                </c:pt>
                <c:pt idx="10">
                  <c:v>7:10</c:v>
                </c:pt>
                <c:pt idx="11">
                  <c:v>7:11</c:v>
                </c:pt>
                <c:pt idx="12">
                  <c:v>7:12</c:v>
                </c:pt>
                <c:pt idx="13">
                  <c:v>7:13</c:v>
                </c:pt>
                <c:pt idx="14">
                  <c:v>7:14</c:v>
                </c:pt>
                <c:pt idx="15">
                  <c:v>7:15</c:v>
                </c:pt>
                <c:pt idx="16">
                  <c:v>7:16</c:v>
                </c:pt>
                <c:pt idx="17">
                  <c:v>7:17</c:v>
                </c:pt>
                <c:pt idx="18">
                  <c:v>7:18</c:v>
                </c:pt>
                <c:pt idx="19">
                  <c:v>7:19</c:v>
                </c:pt>
                <c:pt idx="20">
                  <c:v>7:20</c:v>
                </c:pt>
                <c:pt idx="21">
                  <c:v>7:21</c:v>
                </c:pt>
                <c:pt idx="22">
                  <c:v>7:22</c:v>
                </c:pt>
                <c:pt idx="23">
                  <c:v>7:23</c:v>
                </c:pt>
                <c:pt idx="24">
                  <c:v>7:24</c:v>
                </c:pt>
                <c:pt idx="25">
                  <c:v>7:25</c:v>
                </c:pt>
                <c:pt idx="26">
                  <c:v>7:26</c:v>
                </c:pt>
                <c:pt idx="27">
                  <c:v>7:27</c:v>
                </c:pt>
                <c:pt idx="28">
                  <c:v>7:28</c:v>
                </c:pt>
                <c:pt idx="29">
                  <c:v>7:29</c:v>
                </c:pt>
                <c:pt idx="30">
                  <c:v>7:30</c:v>
                </c:pt>
                <c:pt idx="31">
                  <c:v>7:31</c:v>
                </c:pt>
                <c:pt idx="32">
                  <c:v>7:32</c:v>
                </c:pt>
                <c:pt idx="33">
                  <c:v>7:33</c:v>
                </c:pt>
                <c:pt idx="34">
                  <c:v>7:34</c:v>
                </c:pt>
                <c:pt idx="35">
                  <c:v>7:35</c:v>
                </c:pt>
                <c:pt idx="36">
                  <c:v>7:36</c:v>
                </c:pt>
                <c:pt idx="37">
                  <c:v>7:37</c:v>
                </c:pt>
                <c:pt idx="38">
                  <c:v>7:38</c:v>
                </c:pt>
                <c:pt idx="39">
                  <c:v>7:39</c:v>
                </c:pt>
                <c:pt idx="40">
                  <c:v>7:40</c:v>
                </c:pt>
                <c:pt idx="41">
                  <c:v>7:41</c:v>
                </c:pt>
                <c:pt idx="42">
                  <c:v>7:42</c:v>
                </c:pt>
                <c:pt idx="43">
                  <c:v>7:43</c:v>
                </c:pt>
                <c:pt idx="44">
                  <c:v>7:44</c:v>
                </c:pt>
                <c:pt idx="45">
                  <c:v>7:45</c:v>
                </c:pt>
                <c:pt idx="46">
                  <c:v>7:46</c:v>
                </c:pt>
                <c:pt idx="47">
                  <c:v>7:47</c:v>
                </c:pt>
                <c:pt idx="48">
                  <c:v>7:48</c:v>
                </c:pt>
                <c:pt idx="49">
                  <c:v>7:49</c:v>
                </c:pt>
                <c:pt idx="50">
                  <c:v>7:50</c:v>
                </c:pt>
                <c:pt idx="51">
                  <c:v>7:51</c:v>
                </c:pt>
                <c:pt idx="52">
                  <c:v>7:52</c:v>
                </c:pt>
                <c:pt idx="53">
                  <c:v>7:53</c:v>
                </c:pt>
                <c:pt idx="54">
                  <c:v>7:54</c:v>
                </c:pt>
                <c:pt idx="55">
                  <c:v>7:55</c:v>
                </c:pt>
                <c:pt idx="56">
                  <c:v>7:56</c:v>
                </c:pt>
                <c:pt idx="57">
                  <c:v>7:57</c:v>
                </c:pt>
                <c:pt idx="58">
                  <c:v>7:58</c:v>
                </c:pt>
                <c:pt idx="59">
                  <c:v>7:59</c:v>
                </c:pt>
                <c:pt idx="60">
                  <c:v>8:00</c:v>
                </c:pt>
                <c:pt idx="61">
                  <c:v>8:01</c:v>
                </c:pt>
                <c:pt idx="62">
                  <c:v>8:02</c:v>
                </c:pt>
                <c:pt idx="63">
                  <c:v>8:03</c:v>
                </c:pt>
                <c:pt idx="64">
                  <c:v>8:04</c:v>
                </c:pt>
                <c:pt idx="65">
                  <c:v>8:05</c:v>
                </c:pt>
                <c:pt idx="66">
                  <c:v>8:06</c:v>
                </c:pt>
                <c:pt idx="67">
                  <c:v>8:07</c:v>
                </c:pt>
                <c:pt idx="68">
                  <c:v>8:08</c:v>
                </c:pt>
                <c:pt idx="69">
                  <c:v>8:09</c:v>
                </c:pt>
                <c:pt idx="70">
                  <c:v>8:10</c:v>
                </c:pt>
                <c:pt idx="71">
                  <c:v>8:11</c:v>
                </c:pt>
                <c:pt idx="72">
                  <c:v>8:12</c:v>
                </c:pt>
                <c:pt idx="73">
                  <c:v>8:13</c:v>
                </c:pt>
                <c:pt idx="74">
                  <c:v>8:14</c:v>
                </c:pt>
                <c:pt idx="75">
                  <c:v>8:15</c:v>
                </c:pt>
                <c:pt idx="76">
                  <c:v>8:16</c:v>
                </c:pt>
                <c:pt idx="77">
                  <c:v>8:17</c:v>
                </c:pt>
                <c:pt idx="78">
                  <c:v>8:18</c:v>
                </c:pt>
                <c:pt idx="79">
                  <c:v>8:19</c:v>
                </c:pt>
                <c:pt idx="80">
                  <c:v>8:20</c:v>
                </c:pt>
                <c:pt idx="81">
                  <c:v>8:21</c:v>
                </c:pt>
                <c:pt idx="82">
                  <c:v>8:22</c:v>
                </c:pt>
                <c:pt idx="83">
                  <c:v>8:23</c:v>
                </c:pt>
                <c:pt idx="84">
                  <c:v>8:24</c:v>
                </c:pt>
                <c:pt idx="85">
                  <c:v>8:25</c:v>
                </c:pt>
                <c:pt idx="86">
                  <c:v>8:26</c:v>
                </c:pt>
                <c:pt idx="87">
                  <c:v>8:27</c:v>
                </c:pt>
                <c:pt idx="88">
                  <c:v>8:28</c:v>
                </c:pt>
                <c:pt idx="89">
                  <c:v>8:29</c:v>
                </c:pt>
                <c:pt idx="90">
                  <c:v>8:30</c:v>
                </c:pt>
                <c:pt idx="91">
                  <c:v>8:31</c:v>
                </c:pt>
                <c:pt idx="92">
                  <c:v>8:32</c:v>
                </c:pt>
                <c:pt idx="93">
                  <c:v>8:33</c:v>
                </c:pt>
                <c:pt idx="94">
                  <c:v>8:34</c:v>
                </c:pt>
                <c:pt idx="95">
                  <c:v>8:35</c:v>
                </c:pt>
                <c:pt idx="96">
                  <c:v>8:36</c:v>
                </c:pt>
                <c:pt idx="97">
                  <c:v>8:37</c:v>
                </c:pt>
                <c:pt idx="98">
                  <c:v>8:38</c:v>
                </c:pt>
                <c:pt idx="99">
                  <c:v>8:39</c:v>
                </c:pt>
                <c:pt idx="100">
                  <c:v>8:40</c:v>
                </c:pt>
                <c:pt idx="101">
                  <c:v>8:41</c:v>
                </c:pt>
                <c:pt idx="102">
                  <c:v>8:42</c:v>
                </c:pt>
                <c:pt idx="103">
                  <c:v>8:43</c:v>
                </c:pt>
                <c:pt idx="104">
                  <c:v>8:44</c:v>
                </c:pt>
                <c:pt idx="105">
                  <c:v>8:45</c:v>
                </c:pt>
                <c:pt idx="106">
                  <c:v>8:46</c:v>
                </c:pt>
                <c:pt idx="107">
                  <c:v>8:47</c:v>
                </c:pt>
                <c:pt idx="108">
                  <c:v>8:48</c:v>
                </c:pt>
                <c:pt idx="109">
                  <c:v>8:49</c:v>
                </c:pt>
                <c:pt idx="110">
                  <c:v>8:50</c:v>
                </c:pt>
                <c:pt idx="111">
                  <c:v>8:51</c:v>
                </c:pt>
                <c:pt idx="112">
                  <c:v>8:52</c:v>
                </c:pt>
                <c:pt idx="113">
                  <c:v>8:53</c:v>
                </c:pt>
                <c:pt idx="114">
                  <c:v>8:54</c:v>
                </c:pt>
                <c:pt idx="115">
                  <c:v>8:55</c:v>
                </c:pt>
                <c:pt idx="116">
                  <c:v>8:56</c:v>
                </c:pt>
                <c:pt idx="117">
                  <c:v>8:57</c:v>
                </c:pt>
                <c:pt idx="118">
                  <c:v>8:58</c:v>
                </c:pt>
                <c:pt idx="119">
                  <c:v>8:59</c:v>
                </c:pt>
                <c:pt idx="120">
                  <c:v>9:00</c:v>
                </c:pt>
                <c:pt idx="121">
                  <c:v>9:01</c:v>
                </c:pt>
                <c:pt idx="122">
                  <c:v>9:02</c:v>
                </c:pt>
                <c:pt idx="123">
                  <c:v>9:03</c:v>
                </c:pt>
                <c:pt idx="124">
                  <c:v>9:04</c:v>
                </c:pt>
                <c:pt idx="125">
                  <c:v>9:05</c:v>
                </c:pt>
                <c:pt idx="126">
                  <c:v>9:06</c:v>
                </c:pt>
                <c:pt idx="127">
                  <c:v>9:07</c:v>
                </c:pt>
                <c:pt idx="128">
                  <c:v>9:08</c:v>
                </c:pt>
                <c:pt idx="129">
                  <c:v>9:09</c:v>
                </c:pt>
                <c:pt idx="130">
                  <c:v>9:10</c:v>
                </c:pt>
                <c:pt idx="131">
                  <c:v>9:11</c:v>
                </c:pt>
                <c:pt idx="132">
                  <c:v>9:12</c:v>
                </c:pt>
                <c:pt idx="133">
                  <c:v>9:13</c:v>
                </c:pt>
                <c:pt idx="134">
                  <c:v>9:14</c:v>
                </c:pt>
                <c:pt idx="135">
                  <c:v>9:15</c:v>
                </c:pt>
                <c:pt idx="136">
                  <c:v>9:16</c:v>
                </c:pt>
                <c:pt idx="137">
                  <c:v>9:17</c:v>
                </c:pt>
                <c:pt idx="138">
                  <c:v>9:18</c:v>
                </c:pt>
                <c:pt idx="139">
                  <c:v>9:19</c:v>
                </c:pt>
                <c:pt idx="140">
                  <c:v>9:20</c:v>
                </c:pt>
                <c:pt idx="141">
                  <c:v>9:21</c:v>
                </c:pt>
                <c:pt idx="142">
                  <c:v>9:22</c:v>
                </c:pt>
                <c:pt idx="143">
                  <c:v>9:23</c:v>
                </c:pt>
                <c:pt idx="144">
                  <c:v>9:24</c:v>
                </c:pt>
                <c:pt idx="145">
                  <c:v>9:25</c:v>
                </c:pt>
                <c:pt idx="146">
                  <c:v>9:26</c:v>
                </c:pt>
                <c:pt idx="147">
                  <c:v>9:27</c:v>
                </c:pt>
                <c:pt idx="148">
                  <c:v>9:28</c:v>
                </c:pt>
                <c:pt idx="149">
                  <c:v>9:29</c:v>
                </c:pt>
                <c:pt idx="150">
                  <c:v>9:30</c:v>
                </c:pt>
                <c:pt idx="151">
                  <c:v>9:31</c:v>
                </c:pt>
                <c:pt idx="152">
                  <c:v>9:32</c:v>
                </c:pt>
                <c:pt idx="153">
                  <c:v>9:33</c:v>
                </c:pt>
                <c:pt idx="154">
                  <c:v>9:34</c:v>
                </c:pt>
                <c:pt idx="155">
                  <c:v>9:35</c:v>
                </c:pt>
                <c:pt idx="156">
                  <c:v>9:36</c:v>
                </c:pt>
                <c:pt idx="157">
                  <c:v>9:37</c:v>
                </c:pt>
                <c:pt idx="158">
                  <c:v>9:38</c:v>
                </c:pt>
                <c:pt idx="159">
                  <c:v>9:39</c:v>
                </c:pt>
                <c:pt idx="160">
                  <c:v>9:40</c:v>
                </c:pt>
                <c:pt idx="161">
                  <c:v>9:41</c:v>
                </c:pt>
                <c:pt idx="162">
                  <c:v>9:42</c:v>
                </c:pt>
                <c:pt idx="163">
                  <c:v>9:43</c:v>
                </c:pt>
                <c:pt idx="164">
                  <c:v>9:44</c:v>
                </c:pt>
                <c:pt idx="165">
                  <c:v>9:45</c:v>
                </c:pt>
                <c:pt idx="166">
                  <c:v>9:46</c:v>
                </c:pt>
                <c:pt idx="167">
                  <c:v>9:47</c:v>
                </c:pt>
                <c:pt idx="168">
                  <c:v>9:48</c:v>
                </c:pt>
                <c:pt idx="169">
                  <c:v>9:49</c:v>
                </c:pt>
                <c:pt idx="170">
                  <c:v>9:50</c:v>
                </c:pt>
                <c:pt idx="171">
                  <c:v>9:51</c:v>
                </c:pt>
                <c:pt idx="172">
                  <c:v>9:52</c:v>
                </c:pt>
                <c:pt idx="173">
                  <c:v>9:53</c:v>
                </c:pt>
                <c:pt idx="174">
                  <c:v>9:54</c:v>
                </c:pt>
                <c:pt idx="175">
                  <c:v>9:55</c:v>
                </c:pt>
                <c:pt idx="176">
                  <c:v>9:56</c:v>
                </c:pt>
                <c:pt idx="177">
                  <c:v>9:57</c:v>
                </c:pt>
                <c:pt idx="178">
                  <c:v>9:58</c:v>
                </c:pt>
                <c:pt idx="179">
                  <c:v>9:59</c:v>
                </c:pt>
                <c:pt idx="180">
                  <c:v>10:00</c:v>
                </c:pt>
                <c:pt idx="181">
                  <c:v>10:01</c:v>
                </c:pt>
                <c:pt idx="182">
                  <c:v>10:02</c:v>
                </c:pt>
                <c:pt idx="183">
                  <c:v>10:03</c:v>
                </c:pt>
                <c:pt idx="184">
                  <c:v>10:04</c:v>
                </c:pt>
                <c:pt idx="185">
                  <c:v>10:05</c:v>
                </c:pt>
                <c:pt idx="186">
                  <c:v>10:06</c:v>
                </c:pt>
                <c:pt idx="187">
                  <c:v>10:07</c:v>
                </c:pt>
                <c:pt idx="188">
                  <c:v>10:08</c:v>
                </c:pt>
                <c:pt idx="189">
                  <c:v>10:09</c:v>
                </c:pt>
                <c:pt idx="190">
                  <c:v>10:10</c:v>
                </c:pt>
                <c:pt idx="191">
                  <c:v>10:11</c:v>
                </c:pt>
                <c:pt idx="192">
                  <c:v>10:12</c:v>
                </c:pt>
                <c:pt idx="193">
                  <c:v>10:13</c:v>
                </c:pt>
                <c:pt idx="194">
                  <c:v>10:14</c:v>
                </c:pt>
                <c:pt idx="195">
                  <c:v>10:15</c:v>
                </c:pt>
                <c:pt idx="196">
                  <c:v>10:16</c:v>
                </c:pt>
                <c:pt idx="197">
                  <c:v>10:17</c:v>
                </c:pt>
                <c:pt idx="198">
                  <c:v>10:18</c:v>
                </c:pt>
                <c:pt idx="199">
                  <c:v>10:19</c:v>
                </c:pt>
                <c:pt idx="200">
                  <c:v>10:20</c:v>
                </c:pt>
                <c:pt idx="201">
                  <c:v>10:21</c:v>
                </c:pt>
                <c:pt idx="202">
                  <c:v>10:22</c:v>
                </c:pt>
                <c:pt idx="203">
                  <c:v>10:23</c:v>
                </c:pt>
                <c:pt idx="204">
                  <c:v>10:24</c:v>
                </c:pt>
                <c:pt idx="205">
                  <c:v>10:25</c:v>
                </c:pt>
                <c:pt idx="206">
                  <c:v>10:26</c:v>
                </c:pt>
                <c:pt idx="207">
                  <c:v>10:27</c:v>
                </c:pt>
                <c:pt idx="208">
                  <c:v>10:28</c:v>
                </c:pt>
                <c:pt idx="209">
                  <c:v>10:29</c:v>
                </c:pt>
                <c:pt idx="210">
                  <c:v>10:30</c:v>
                </c:pt>
                <c:pt idx="211">
                  <c:v>10:31</c:v>
                </c:pt>
                <c:pt idx="212">
                  <c:v>10:32</c:v>
                </c:pt>
                <c:pt idx="213">
                  <c:v>10:33</c:v>
                </c:pt>
                <c:pt idx="214">
                  <c:v>10:34</c:v>
                </c:pt>
                <c:pt idx="215">
                  <c:v>10:35</c:v>
                </c:pt>
                <c:pt idx="216">
                  <c:v>10:36</c:v>
                </c:pt>
                <c:pt idx="217">
                  <c:v>10:37</c:v>
                </c:pt>
                <c:pt idx="218">
                  <c:v>10:38</c:v>
                </c:pt>
                <c:pt idx="219">
                  <c:v>10:39</c:v>
                </c:pt>
                <c:pt idx="220">
                  <c:v>10:40</c:v>
                </c:pt>
                <c:pt idx="221">
                  <c:v>10:41</c:v>
                </c:pt>
                <c:pt idx="222">
                  <c:v>10:42</c:v>
                </c:pt>
                <c:pt idx="223">
                  <c:v>10:43</c:v>
                </c:pt>
                <c:pt idx="224">
                  <c:v>10:44</c:v>
                </c:pt>
                <c:pt idx="225">
                  <c:v>10:45</c:v>
                </c:pt>
                <c:pt idx="226">
                  <c:v>10:46</c:v>
                </c:pt>
                <c:pt idx="227">
                  <c:v>10:47</c:v>
                </c:pt>
                <c:pt idx="228">
                  <c:v>10:48</c:v>
                </c:pt>
                <c:pt idx="229">
                  <c:v>10:49</c:v>
                </c:pt>
                <c:pt idx="230">
                  <c:v>10:50</c:v>
                </c:pt>
                <c:pt idx="231">
                  <c:v>10:51</c:v>
                </c:pt>
                <c:pt idx="232">
                  <c:v>10:52</c:v>
                </c:pt>
                <c:pt idx="233">
                  <c:v>10:53</c:v>
                </c:pt>
                <c:pt idx="234">
                  <c:v>10:54</c:v>
                </c:pt>
                <c:pt idx="235">
                  <c:v>10:55</c:v>
                </c:pt>
                <c:pt idx="236">
                  <c:v>10:56</c:v>
                </c:pt>
                <c:pt idx="237">
                  <c:v>10:57</c:v>
                </c:pt>
                <c:pt idx="238">
                  <c:v>10:58</c:v>
                </c:pt>
                <c:pt idx="239">
                  <c:v>10:59</c:v>
                </c:pt>
                <c:pt idx="240">
                  <c:v>11:00</c:v>
                </c:pt>
                <c:pt idx="241">
                  <c:v>11:01</c:v>
                </c:pt>
                <c:pt idx="242">
                  <c:v>11:02</c:v>
                </c:pt>
                <c:pt idx="243">
                  <c:v>11:03</c:v>
                </c:pt>
                <c:pt idx="244">
                  <c:v>11:04</c:v>
                </c:pt>
                <c:pt idx="245">
                  <c:v>11:05</c:v>
                </c:pt>
                <c:pt idx="246">
                  <c:v>11:06</c:v>
                </c:pt>
                <c:pt idx="247">
                  <c:v>11:07</c:v>
                </c:pt>
                <c:pt idx="248">
                  <c:v>11:08</c:v>
                </c:pt>
                <c:pt idx="249">
                  <c:v>11:09</c:v>
                </c:pt>
                <c:pt idx="250">
                  <c:v>11:10</c:v>
                </c:pt>
                <c:pt idx="251">
                  <c:v>11:11</c:v>
                </c:pt>
                <c:pt idx="252">
                  <c:v>11:12</c:v>
                </c:pt>
                <c:pt idx="253">
                  <c:v>11:13</c:v>
                </c:pt>
                <c:pt idx="254">
                  <c:v>11:14</c:v>
                </c:pt>
                <c:pt idx="255">
                  <c:v>11:15</c:v>
                </c:pt>
                <c:pt idx="256">
                  <c:v>11:16</c:v>
                </c:pt>
                <c:pt idx="257">
                  <c:v>11:17</c:v>
                </c:pt>
                <c:pt idx="258">
                  <c:v>11:18</c:v>
                </c:pt>
                <c:pt idx="259">
                  <c:v>11:19</c:v>
                </c:pt>
                <c:pt idx="260">
                  <c:v>11:20</c:v>
                </c:pt>
                <c:pt idx="261">
                  <c:v>11:21</c:v>
                </c:pt>
                <c:pt idx="262">
                  <c:v>11:22</c:v>
                </c:pt>
                <c:pt idx="263">
                  <c:v>11:23</c:v>
                </c:pt>
                <c:pt idx="264">
                  <c:v>11:24</c:v>
                </c:pt>
                <c:pt idx="265">
                  <c:v>11:25</c:v>
                </c:pt>
                <c:pt idx="266">
                  <c:v>11:26</c:v>
                </c:pt>
                <c:pt idx="267">
                  <c:v>11:27</c:v>
                </c:pt>
                <c:pt idx="268">
                  <c:v>11:28</c:v>
                </c:pt>
                <c:pt idx="269">
                  <c:v>11:29</c:v>
                </c:pt>
                <c:pt idx="270">
                  <c:v>11:30</c:v>
                </c:pt>
                <c:pt idx="271">
                  <c:v>11:31</c:v>
                </c:pt>
                <c:pt idx="272">
                  <c:v>11:32</c:v>
                </c:pt>
                <c:pt idx="273">
                  <c:v>11:33</c:v>
                </c:pt>
                <c:pt idx="274">
                  <c:v>11:34</c:v>
                </c:pt>
                <c:pt idx="275">
                  <c:v>11:35</c:v>
                </c:pt>
                <c:pt idx="276">
                  <c:v>11:36</c:v>
                </c:pt>
                <c:pt idx="277">
                  <c:v>11:37</c:v>
                </c:pt>
                <c:pt idx="278">
                  <c:v>11:38</c:v>
                </c:pt>
                <c:pt idx="279">
                  <c:v>11:39</c:v>
                </c:pt>
                <c:pt idx="280">
                  <c:v>11:40</c:v>
                </c:pt>
                <c:pt idx="281">
                  <c:v>11:41</c:v>
                </c:pt>
                <c:pt idx="282">
                  <c:v>11:42</c:v>
                </c:pt>
                <c:pt idx="283">
                  <c:v>11:43</c:v>
                </c:pt>
                <c:pt idx="284">
                  <c:v>11:44</c:v>
                </c:pt>
                <c:pt idx="285">
                  <c:v>11:45</c:v>
                </c:pt>
                <c:pt idx="286">
                  <c:v>11:46</c:v>
                </c:pt>
                <c:pt idx="287">
                  <c:v>11:47</c:v>
                </c:pt>
                <c:pt idx="288">
                  <c:v>11:48</c:v>
                </c:pt>
                <c:pt idx="289">
                  <c:v>11:49</c:v>
                </c:pt>
                <c:pt idx="290">
                  <c:v>11:50</c:v>
                </c:pt>
                <c:pt idx="291">
                  <c:v>11:51</c:v>
                </c:pt>
                <c:pt idx="292">
                  <c:v>11:52</c:v>
                </c:pt>
                <c:pt idx="293">
                  <c:v>11:53</c:v>
                </c:pt>
                <c:pt idx="294">
                  <c:v>11:54</c:v>
                </c:pt>
                <c:pt idx="295">
                  <c:v>11:55</c:v>
                </c:pt>
                <c:pt idx="296">
                  <c:v>11:56</c:v>
                </c:pt>
                <c:pt idx="297">
                  <c:v>11:57</c:v>
                </c:pt>
                <c:pt idx="298">
                  <c:v>11:58</c:v>
                </c:pt>
                <c:pt idx="299">
                  <c:v>11:59</c:v>
                </c:pt>
                <c:pt idx="300">
                  <c:v>12:00</c:v>
                </c:pt>
                <c:pt idx="301">
                  <c:v>12:01</c:v>
                </c:pt>
                <c:pt idx="302">
                  <c:v>12:02</c:v>
                </c:pt>
                <c:pt idx="303">
                  <c:v>12:03</c:v>
                </c:pt>
                <c:pt idx="304">
                  <c:v>12:04</c:v>
                </c:pt>
                <c:pt idx="305">
                  <c:v>12:05</c:v>
                </c:pt>
                <c:pt idx="306">
                  <c:v>12:06</c:v>
                </c:pt>
                <c:pt idx="307">
                  <c:v>12:07</c:v>
                </c:pt>
                <c:pt idx="308">
                  <c:v>12:08</c:v>
                </c:pt>
                <c:pt idx="309">
                  <c:v>12:09</c:v>
                </c:pt>
                <c:pt idx="310">
                  <c:v>12:10</c:v>
                </c:pt>
                <c:pt idx="311">
                  <c:v>12:11</c:v>
                </c:pt>
                <c:pt idx="312">
                  <c:v>12:12</c:v>
                </c:pt>
                <c:pt idx="313">
                  <c:v>12:13</c:v>
                </c:pt>
                <c:pt idx="314">
                  <c:v>12:14</c:v>
                </c:pt>
                <c:pt idx="315">
                  <c:v>12:15</c:v>
                </c:pt>
                <c:pt idx="316">
                  <c:v>12:16</c:v>
                </c:pt>
                <c:pt idx="317">
                  <c:v>12:17</c:v>
                </c:pt>
                <c:pt idx="318">
                  <c:v>12:18</c:v>
                </c:pt>
                <c:pt idx="319">
                  <c:v>12:19</c:v>
                </c:pt>
                <c:pt idx="320">
                  <c:v>12:20</c:v>
                </c:pt>
                <c:pt idx="321">
                  <c:v>12:21</c:v>
                </c:pt>
                <c:pt idx="322">
                  <c:v>12:22</c:v>
                </c:pt>
                <c:pt idx="323">
                  <c:v>12:23</c:v>
                </c:pt>
                <c:pt idx="324">
                  <c:v>12:24</c:v>
                </c:pt>
                <c:pt idx="325">
                  <c:v>12:25</c:v>
                </c:pt>
                <c:pt idx="326">
                  <c:v>12:26</c:v>
                </c:pt>
                <c:pt idx="327">
                  <c:v>12:27</c:v>
                </c:pt>
                <c:pt idx="328">
                  <c:v>12:28</c:v>
                </c:pt>
                <c:pt idx="329">
                  <c:v>12:29</c:v>
                </c:pt>
                <c:pt idx="330">
                  <c:v>12:30</c:v>
                </c:pt>
                <c:pt idx="331">
                  <c:v>12:31</c:v>
                </c:pt>
                <c:pt idx="332">
                  <c:v>12:32</c:v>
                </c:pt>
                <c:pt idx="333">
                  <c:v>12:33</c:v>
                </c:pt>
                <c:pt idx="334">
                  <c:v>12:34</c:v>
                </c:pt>
                <c:pt idx="335">
                  <c:v>12:35</c:v>
                </c:pt>
                <c:pt idx="336">
                  <c:v>12:36</c:v>
                </c:pt>
                <c:pt idx="337">
                  <c:v>12:37</c:v>
                </c:pt>
                <c:pt idx="338">
                  <c:v>12:38</c:v>
                </c:pt>
                <c:pt idx="339">
                  <c:v>12:39</c:v>
                </c:pt>
                <c:pt idx="340">
                  <c:v>12:40</c:v>
                </c:pt>
                <c:pt idx="341">
                  <c:v>12:41</c:v>
                </c:pt>
                <c:pt idx="342">
                  <c:v>12:42</c:v>
                </c:pt>
                <c:pt idx="343">
                  <c:v>12:43</c:v>
                </c:pt>
                <c:pt idx="344">
                  <c:v>12:44</c:v>
                </c:pt>
                <c:pt idx="345">
                  <c:v>12:45</c:v>
                </c:pt>
                <c:pt idx="346">
                  <c:v>12:46</c:v>
                </c:pt>
                <c:pt idx="347">
                  <c:v>12:47</c:v>
                </c:pt>
                <c:pt idx="348">
                  <c:v>12:48</c:v>
                </c:pt>
                <c:pt idx="349">
                  <c:v>12:49</c:v>
                </c:pt>
                <c:pt idx="350">
                  <c:v>12:50</c:v>
                </c:pt>
                <c:pt idx="351">
                  <c:v>12:51</c:v>
                </c:pt>
                <c:pt idx="352">
                  <c:v>12:52</c:v>
                </c:pt>
                <c:pt idx="353">
                  <c:v>12:53</c:v>
                </c:pt>
                <c:pt idx="354">
                  <c:v>12:54</c:v>
                </c:pt>
                <c:pt idx="355">
                  <c:v>12:55</c:v>
                </c:pt>
                <c:pt idx="356">
                  <c:v>12:56</c:v>
                </c:pt>
                <c:pt idx="357">
                  <c:v>12:57</c:v>
                </c:pt>
                <c:pt idx="358">
                  <c:v>12:58</c:v>
                </c:pt>
                <c:pt idx="359">
                  <c:v>12:59</c:v>
                </c:pt>
                <c:pt idx="360">
                  <c:v>13:00</c:v>
                </c:pt>
                <c:pt idx="361">
                  <c:v>13:01</c:v>
                </c:pt>
                <c:pt idx="362">
                  <c:v>13:02</c:v>
                </c:pt>
                <c:pt idx="363">
                  <c:v>13:03</c:v>
                </c:pt>
                <c:pt idx="364">
                  <c:v>13:04</c:v>
                </c:pt>
                <c:pt idx="365">
                  <c:v>13:05</c:v>
                </c:pt>
                <c:pt idx="366">
                  <c:v>13:06</c:v>
                </c:pt>
                <c:pt idx="367">
                  <c:v>13:07</c:v>
                </c:pt>
                <c:pt idx="368">
                  <c:v>13:08</c:v>
                </c:pt>
                <c:pt idx="369">
                  <c:v>13:09</c:v>
                </c:pt>
                <c:pt idx="370">
                  <c:v>13:10</c:v>
                </c:pt>
                <c:pt idx="371">
                  <c:v>13:11</c:v>
                </c:pt>
                <c:pt idx="372">
                  <c:v>13:12</c:v>
                </c:pt>
                <c:pt idx="373">
                  <c:v>13:13</c:v>
                </c:pt>
                <c:pt idx="374">
                  <c:v>13:14</c:v>
                </c:pt>
                <c:pt idx="375">
                  <c:v>13:15</c:v>
                </c:pt>
                <c:pt idx="376">
                  <c:v>13:16</c:v>
                </c:pt>
                <c:pt idx="377">
                  <c:v>13:17</c:v>
                </c:pt>
                <c:pt idx="378">
                  <c:v>13:18</c:v>
                </c:pt>
                <c:pt idx="379">
                  <c:v>13:19</c:v>
                </c:pt>
                <c:pt idx="380">
                  <c:v>13:20</c:v>
                </c:pt>
                <c:pt idx="381">
                  <c:v>13:21</c:v>
                </c:pt>
                <c:pt idx="382">
                  <c:v>13:22</c:v>
                </c:pt>
                <c:pt idx="383">
                  <c:v>13:23</c:v>
                </c:pt>
                <c:pt idx="384">
                  <c:v>13:24</c:v>
                </c:pt>
                <c:pt idx="385">
                  <c:v>13:25</c:v>
                </c:pt>
                <c:pt idx="386">
                  <c:v>13:26</c:v>
                </c:pt>
                <c:pt idx="387">
                  <c:v>13:27</c:v>
                </c:pt>
                <c:pt idx="388">
                  <c:v>13:28</c:v>
                </c:pt>
                <c:pt idx="389">
                  <c:v>13:29</c:v>
                </c:pt>
                <c:pt idx="390">
                  <c:v>13:30</c:v>
                </c:pt>
                <c:pt idx="391">
                  <c:v>13:31</c:v>
                </c:pt>
                <c:pt idx="392">
                  <c:v>13:32</c:v>
                </c:pt>
                <c:pt idx="393">
                  <c:v>13:33</c:v>
                </c:pt>
                <c:pt idx="394">
                  <c:v>13:34</c:v>
                </c:pt>
                <c:pt idx="395">
                  <c:v>13:35</c:v>
                </c:pt>
                <c:pt idx="396">
                  <c:v>13:36</c:v>
                </c:pt>
                <c:pt idx="397">
                  <c:v>13:37</c:v>
                </c:pt>
                <c:pt idx="398">
                  <c:v>13:38</c:v>
                </c:pt>
                <c:pt idx="399">
                  <c:v>13:39</c:v>
                </c:pt>
                <c:pt idx="400">
                  <c:v>13:40</c:v>
                </c:pt>
                <c:pt idx="401">
                  <c:v>13:41</c:v>
                </c:pt>
                <c:pt idx="402">
                  <c:v>13:42</c:v>
                </c:pt>
                <c:pt idx="403">
                  <c:v>13:43</c:v>
                </c:pt>
                <c:pt idx="404">
                  <c:v>13:44</c:v>
                </c:pt>
                <c:pt idx="405">
                  <c:v>13:45</c:v>
                </c:pt>
                <c:pt idx="406">
                  <c:v>13:46</c:v>
                </c:pt>
                <c:pt idx="407">
                  <c:v>13:47</c:v>
                </c:pt>
                <c:pt idx="408">
                  <c:v>13:48</c:v>
                </c:pt>
                <c:pt idx="409">
                  <c:v>13:49</c:v>
                </c:pt>
                <c:pt idx="410">
                  <c:v>13:50</c:v>
                </c:pt>
                <c:pt idx="411">
                  <c:v>13:51</c:v>
                </c:pt>
                <c:pt idx="412">
                  <c:v>13:52</c:v>
                </c:pt>
                <c:pt idx="413">
                  <c:v>13:53</c:v>
                </c:pt>
                <c:pt idx="414">
                  <c:v>13:54</c:v>
                </c:pt>
                <c:pt idx="415">
                  <c:v>13:55</c:v>
                </c:pt>
                <c:pt idx="416">
                  <c:v>13:56</c:v>
                </c:pt>
                <c:pt idx="417">
                  <c:v>13:57</c:v>
                </c:pt>
                <c:pt idx="418">
                  <c:v>13:58</c:v>
                </c:pt>
                <c:pt idx="419">
                  <c:v>13:59</c:v>
                </c:pt>
                <c:pt idx="420">
                  <c:v>14:00</c:v>
                </c:pt>
                <c:pt idx="421">
                  <c:v>14:01</c:v>
                </c:pt>
                <c:pt idx="422">
                  <c:v>14:02</c:v>
                </c:pt>
                <c:pt idx="423">
                  <c:v>14:03</c:v>
                </c:pt>
                <c:pt idx="424">
                  <c:v>14:04</c:v>
                </c:pt>
                <c:pt idx="425">
                  <c:v>14:05</c:v>
                </c:pt>
                <c:pt idx="426">
                  <c:v>14:06</c:v>
                </c:pt>
                <c:pt idx="427">
                  <c:v>14:07</c:v>
                </c:pt>
                <c:pt idx="428">
                  <c:v>14:08</c:v>
                </c:pt>
                <c:pt idx="429">
                  <c:v>14:09</c:v>
                </c:pt>
                <c:pt idx="430">
                  <c:v>14:10</c:v>
                </c:pt>
                <c:pt idx="431">
                  <c:v>14:11</c:v>
                </c:pt>
                <c:pt idx="432">
                  <c:v>14:12</c:v>
                </c:pt>
                <c:pt idx="433">
                  <c:v>14:13</c:v>
                </c:pt>
                <c:pt idx="434">
                  <c:v>14:14</c:v>
                </c:pt>
                <c:pt idx="435">
                  <c:v>14:15</c:v>
                </c:pt>
                <c:pt idx="436">
                  <c:v>14:16</c:v>
                </c:pt>
                <c:pt idx="437">
                  <c:v>14:17</c:v>
                </c:pt>
                <c:pt idx="438">
                  <c:v>14:18</c:v>
                </c:pt>
                <c:pt idx="439">
                  <c:v>14:19</c:v>
                </c:pt>
                <c:pt idx="440">
                  <c:v>14:20</c:v>
                </c:pt>
                <c:pt idx="441">
                  <c:v>14:21</c:v>
                </c:pt>
                <c:pt idx="442">
                  <c:v>14:22</c:v>
                </c:pt>
                <c:pt idx="443">
                  <c:v>14:23</c:v>
                </c:pt>
                <c:pt idx="444">
                  <c:v>14:24</c:v>
                </c:pt>
                <c:pt idx="445">
                  <c:v>14:25</c:v>
                </c:pt>
                <c:pt idx="446">
                  <c:v>14:26</c:v>
                </c:pt>
                <c:pt idx="447">
                  <c:v>14:27</c:v>
                </c:pt>
                <c:pt idx="448">
                  <c:v>14:28</c:v>
                </c:pt>
                <c:pt idx="449">
                  <c:v>14:29</c:v>
                </c:pt>
                <c:pt idx="450">
                  <c:v>14:30</c:v>
                </c:pt>
                <c:pt idx="451">
                  <c:v>14:31</c:v>
                </c:pt>
                <c:pt idx="452">
                  <c:v>14:32</c:v>
                </c:pt>
                <c:pt idx="453">
                  <c:v>14:33</c:v>
                </c:pt>
                <c:pt idx="454">
                  <c:v>14:34</c:v>
                </c:pt>
                <c:pt idx="455">
                  <c:v>14:35</c:v>
                </c:pt>
                <c:pt idx="456">
                  <c:v>14:36</c:v>
                </c:pt>
                <c:pt idx="457">
                  <c:v>14:37</c:v>
                </c:pt>
                <c:pt idx="458">
                  <c:v>14:38</c:v>
                </c:pt>
                <c:pt idx="459">
                  <c:v>14:39</c:v>
                </c:pt>
                <c:pt idx="460">
                  <c:v>14:40</c:v>
                </c:pt>
                <c:pt idx="461">
                  <c:v>14:41</c:v>
                </c:pt>
                <c:pt idx="462">
                  <c:v>14:42</c:v>
                </c:pt>
                <c:pt idx="463">
                  <c:v>14:43</c:v>
                </c:pt>
                <c:pt idx="464">
                  <c:v>14:44</c:v>
                </c:pt>
                <c:pt idx="465">
                  <c:v>14:45</c:v>
                </c:pt>
                <c:pt idx="466">
                  <c:v>14:46</c:v>
                </c:pt>
                <c:pt idx="467">
                  <c:v>14:47</c:v>
                </c:pt>
                <c:pt idx="468">
                  <c:v>14:48</c:v>
                </c:pt>
                <c:pt idx="469">
                  <c:v>14:49</c:v>
                </c:pt>
                <c:pt idx="470">
                  <c:v>14:50</c:v>
                </c:pt>
                <c:pt idx="471">
                  <c:v>14:51</c:v>
                </c:pt>
                <c:pt idx="472">
                  <c:v>14:52</c:v>
                </c:pt>
                <c:pt idx="473">
                  <c:v>14:53</c:v>
                </c:pt>
                <c:pt idx="474">
                  <c:v>14:54</c:v>
                </c:pt>
                <c:pt idx="475">
                  <c:v>14:55</c:v>
                </c:pt>
                <c:pt idx="476">
                  <c:v>14:56</c:v>
                </c:pt>
                <c:pt idx="477">
                  <c:v>14:57</c:v>
                </c:pt>
                <c:pt idx="478">
                  <c:v>14:58</c:v>
                </c:pt>
                <c:pt idx="479">
                  <c:v>14:59</c:v>
                </c:pt>
                <c:pt idx="480">
                  <c:v>15:00</c:v>
                </c:pt>
                <c:pt idx="481">
                  <c:v>15:01</c:v>
                </c:pt>
                <c:pt idx="482">
                  <c:v>15:02</c:v>
                </c:pt>
                <c:pt idx="483">
                  <c:v>15:03</c:v>
                </c:pt>
                <c:pt idx="484">
                  <c:v>15:04</c:v>
                </c:pt>
                <c:pt idx="485">
                  <c:v>15:05</c:v>
                </c:pt>
                <c:pt idx="486">
                  <c:v>15:06</c:v>
                </c:pt>
                <c:pt idx="487">
                  <c:v>15:07</c:v>
                </c:pt>
                <c:pt idx="488">
                  <c:v>15:08</c:v>
                </c:pt>
                <c:pt idx="489">
                  <c:v>15:09</c:v>
                </c:pt>
                <c:pt idx="490">
                  <c:v>15:10</c:v>
                </c:pt>
                <c:pt idx="491">
                  <c:v>15:11</c:v>
                </c:pt>
                <c:pt idx="492">
                  <c:v>15:12</c:v>
                </c:pt>
                <c:pt idx="493">
                  <c:v>15:13</c:v>
                </c:pt>
                <c:pt idx="494">
                  <c:v>15:14</c:v>
                </c:pt>
                <c:pt idx="495">
                  <c:v>15:15</c:v>
                </c:pt>
                <c:pt idx="496">
                  <c:v>15:16</c:v>
                </c:pt>
                <c:pt idx="497">
                  <c:v>15:17</c:v>
                </c:pt>
                <c:pt idx="498">
                  <c:v>15:18</c:v>
                </c:pt>
                <c:pt idx="499">
                  <c:v>15:19</c:v>
                </c:pt>
                <c:pt idx="500">
                  <c:v>15:20</c:v>
                </c:pt>
                <c:pt idx="501">
                  <c:v>15:21</c:v>
                </c:pt>
                <c:pt idx="502">
                  <c:v>15:22</c:v>
                </c:pt>
                <c:pt idx="503">
                  <c:v>15:23</c:v>
                </c:pt>
                <c:pt idx="504">
                  <c:v>15:24</c:v>
                </c:pt>
                <c:pt idx="505">
                  <c:v>15:25</c:v>
                </c:pt>
                <c:pt idx="506">
                  <c:v>15:26</c:v>
                </c:pt>
                <c:pt idx="507">
                  <c:v>15:27</c:v>
                </c:pt>
                <c:pt idx="508">
                  <c:v>15:28</c:v>
                </c:pt>
                <c:pt idx="509">
                  <c:v>15:29</c:v>
                </c:pt>
                <c:pt idx="510">
                  <c:v>15:30</c:v>
                </c:pt>
                <c:pt idx="511">
                  <c:v>15:31</c:v>
                </c:pt>
                <c:pt idx="512">
                  <c:v>15:32</c:v>
                </c:pt>
                <c:pt idx="513">
                  <c:v>15:33</c:v>
                </c:pt>
                <c:pt idx="514">
                  <c:v>15:34</c:v>
                </c:pt>
                <c:pt idx="515">
                  <c:v>15:35</c:v>
                </c:pt>
                <c:pt idx="516">
                  <c:v>15:36</c:v>
                </c:pt>
                <c:pt idx="517">
                  <c:v>15:37</c:v>
                </c:pt>
                <c:pt idx="518">
                  <c:v>15:38</c:v>
                </c:pt>
                <c:pt idx="519">
                  <c:v>15:39</c:v>
                </c:pt>
                <c:pt idx="520">
                  <c:v>15:40</c:v>
                </c:pt>
                <c:pt idx="521">
                  <c:v>15:41</c:v>
                </c:pt>
                <c:pt idx="522">
                  <c:v>15:42</c:v>
                </c:pt>
                <c:pt idx="523">
                  <c:v>15:43</c:v>
                </c:pt>
                <c:pt idx="524">
                  <c:v>15:44</c:v>
                </c:pt>
                <c:pt idx="525">
                  <c:v>15:45</c:v>
                </c:pt>
                <c:pt idx="526">
                  <c:v>15:46</c:v>
                </c:pt>
                <c:pt idx="527">
                  <c:v>15:47</c:v>
                </c:pt>
                <c:pt idx="528">
                  <c:v>15:48</c:v>
                </c:pt>
                <c:pt idx="529">
                  <c:v>15:49</c:v>
                </c:pt>
                <c:pt idx="530">
                  <c:v>15:50</c:v>
                </c:pt>
                <c:pt idx="531">
                  <c:v>15:51</c:v>
                </c:pt>
                <c:pt idx="532">
                  <c:v>15:52</c:v>
                </c:pt>
                <c:pt idx="533">
                  <c:v>15:53</c:v>
                </c:pt>
                <c:pt idx="534">
                  <c:v>15:54</c:v>
                </c:pt>
                <c:pt idx="535">
                  <c:v>15:55</c:v>
                </c:pt>
                <c:pt idx="536">
                  <c:v>15:56</c:v>
                </c:pt>
                <c:pt idx="537">
                  <c:v>15:57</c:v>
                </c:pt>
                <c:pt idx="538">
                  <c:v>15:58</c:v>
                </c:pt>
                <c:pt idx="539">
                  <c:v>15:59</c:v>
                </c:pt>
                <c:pt idx="540">
                  <c:v>16:00</c:v>
                </c:pt>
                <c:pt idx="541">
                  <c:v>16:01</c:v>
                </c:pt>
                <c:pt idx="542">
                  <c:v>16:02</c:v>
                </c:pt>
                <c:pt idx="543">
                  <c:v>16:03</c:v>
                </c:pt>
                <c:pt idx="544">
                  <c:v>16:04</c:v>
                </c:pt>
                <c:pt idx="545">
                  <c:v>16:05</c:v>
                </c:pt>
                <c:pt idx="546">
                  <c:v>16:06</c:v>
                </c:pt>
                <c:pt idx="547">
                  <c:v>16:07</c:v>
                </c:pt>
                <c:pt idx="548">
                  <c:v>16:08</c:v>
                </c:pt>
                <c:pt idx="549">
                  <c:v>16:09</c:v>
                </c:pt>
                <c:pt idx="550">
                  <c:v>16:10</c:v>
                </c:pt>
                <c:pt idx="551">
                  <c:v>16:11</c:v>
                </c:pt>
                <c:pt idx="552">
                  <c:v>16:12</c:v>
                </c:pt>
                <c:pt idx="553">
                  <c:v>16:13</c:v>
                </c:pt>
                <c:pt idx="554">
                  <c:v>16:14</c:v>
                </c:pt>
                <c:pt idx="555">
                  <c:v>16:15</c:v>
                </c:pt>
                <c:pt idx="556">
                  <c:v>16:16</c:v>
                </c:pt>
                <c:pt idx="557">
                  <c:v>16:17</c:v>
                </c:pt>
                <c:pt idx="558">
                  <c:v>16:18</c:v>
                </c:pt>
                <c:pt idx="559">
                  <c:v>16:19</c:v>
                </c:pt>
                <c:pt idx="560">
                  <c:v>16:20</c:v>
                </c:pt>
                <c:pt idx="561">
                  <c:v>16:21</c:v>
                </c:pt>
                <c:pt idx="562">
                  <c:v>16:22</c:v>
                </c:pt>
                <c:pt idx="563">
                  <c:v>16:23</c:v>
                </c:pt>
                <c:pt idx="564">
                  <c:v>16:24</c:v>
                </c:pt>
                <c:pt idx="565">
                  <c:v>16:25</c:v>
                </c:pt>
                <c:pt idx="566">
                  <c:v>16:26</c:v>
                </c:pt>
                <c:pt idx="567">
                  <c:v>16:27</c:v>
                </c:pt>
                <c:pt idx="568">
                  <c:v>16:28</c:v>
                </c:pt>
                <c:pt idx="569">
                  <c:v>16:29</c:v>
                </c:pt>
                <c:pt idx="570">
                  <c:v>16:30</c:v>
                </c:pt>
                <c:pt idx="571">
                  <c:v>16:31</c:v>
                </c:pt>
                <c:pt idx="572">
                  <c:v>16:32</c:v>
                </c:pt>
                <c:pt idx="573">
                  <c:v>16:33</c:v>
                </c:pt>
                <c:pt idx="574">
                  <c:v>16:34</c:v>
                </c:pt>
                <c:pt idx="575">
                  <c:v>16:35</c:v>
                </c:pt>
                <c:pt idx="576">
                  <c:v>16:36</c:v>
                </c:pt>
                <c:pt idx="577">
                  <c:v>16:37</c:v>
                </c:pt>
                <c:pt idx="578">
                  <c:v>16:38</c:v>
                </c:pt>
                <c:pt idx="579">
                  <c:v>16:39</c:v>
                </c:pt>
                <c:pt idx="580">
                  <c:v>16:40</c:v>
                </c:pt>
                <c:pt idx="581">
                  <c:v>16:41</c:v>
                </c:pt>
                <c:pt idx="582">
                  <c:v>16:42</c:v>
                </c:pt>
                <c:pt idx="583">
                  <c:v>16:43</c:v>
                </c:pt>
                <c:pt idx="584">
                  <c:v>16:44</c:v>
                </c:pt>
                <c:pt idx="585">
                  <c:v>16:45</c:v>
                </c:pt>
                <c:pt idx="586">
                  <c:v>16:46</c:v>
                </c:pt>
                <c:pt idx="587">
                  <c:v>16:47</c:v>
                </c:pt>
                <c:pt idx="588">
                  <c:v>16:48</c:v>
                </c:pt>
                <c:pt idx="589">
                  <c:v>16:49</c:v>
                </c:pt>
                <c:pt idx="590">
                  <c:v>16:50</c:v>
                </c:pt>
                <c:pt idx="591">
                  <c:v>16:51</c:v>
                </c:pt>
                <c:pt idx="592">
                  <c:v>16:52</c:v>
                </c:pt>
                <c:pt idx="593">
                  <c:v>16:53</c:v>
                </c:pt>
                <c:pt idx="594">
                  <c:v>16:54</c:v>
                </c:pt>
                <c:pt idx="595">
                  <c:v>16:55</c:v>
                </c:pt>
                <c:pt idx="596">
                  <c:v>16:56</c:v>
                </c:pt>
                <c:pt idx="597">
                  <c:v>16:57</c:v>
                </c:pt>
                <c:pt idx="598">
                  <c:v>16:58</c:v>
                </c:pt>
                <c:pt idx="599">
                  <c:v>16:59</c:v>
                </c:pt>
                <c:pt idx="600">
                  <c:v>17:00</c:v>
                </c:pt>
              </c:strCache>
            </c:strRef>
          </c:cat>
          <c:val>
            <c:numRef>
              <c:f>'Figure 3'!$G$25:$G$625</c:f>
              <c:numCache>
                <c:formatCode>0.0000</c:formatCode>
                <c:ptCount val="6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numCache>
            </c:numRef>
          </c:val>
          <c:smooth val="0"/>
        </c:ser>
        <c:ser>
          <c:idx val="1"/>
          <c:order val="1"/>
          <c:tx>
            <c:strRef>
              <c:f>'Figure 3'!$H$24</c:f>
              <c:strCache>
                <c:ptCount val="1"/>
                <c:pt idx="0">
                  <c:v>Activity</c:v>
                </c:pt>
              </c:strCache>
            </c:strRef>
          </c:tx>
          <c:spPr>
            <a:ln>
              <a:solidFill>
                <a:schemeClr val="tx1"/>
              </a:solidFill>
            </a:ln>
          </c:spPr>
          <c:marker>
            <c:symbol val="none"/>
          </c:marker>
          <c:cat>
            <c:strRef>
              <c:f>'Figure 3'!$G$25:$G$625</c:f>
              <c:strCache>
                <c:ptCount val="601"/>
                <c:pt idx="0">
                  <c:v>7:00</c:v>
                </c:pt>
                <c:pt idx="1">
                  <c:v>7:01</c:v>
                </c:pt>
                <c:pt idx="2">
                  <c:v>7:02</c:v>
                </c:pt>
                <c:pt idx="3">
                  <c:v>7:03</c:v>
                </c:pt>
                <c:pt idx="4">
                  <c:v>7:04</c:v>
                </c:pt>
                <c:pt idx="5">
                  <c:v>7:05</c:v>
                </c:pt>
                <c:pt idx="6">
                  <c:v>7:06</c:v>
                </c:pt>
                <c:pt idx="7">
                  <c:v>7:07</c:v>
                </c:pt>
                <c:pt idx="8">
                  <c:v>7:08</c:v>
                </c:pt>
                <c:pt idx="9">
                  <c:v>7:09</c:v>
                </c:pt>
                <c:pt idx="10">
                  <c:v>7:10</c:v>
                </c:pt>
                <c:pt idx="11">
                  <c:v>7:11</c:v>
                </c:pt>
                <c:pt idx="12">
                  <c:v>7:12</c:v>
                </c:pt>
                <c:pt idx="13">
                  <c:v>7:13</c:v>
                </c:pt>
                <c:pt idx="14">
                  <c:v>7:14</c:v>
                </c:pt>
                <c:pt idx="15">
                  <c:v>7:15</c:v>
                </c:pt>
                <c:pt idx="16">
                  <c:v>7:16</c:v>
                </c:pt>
                <c:pt idx="17">
                  <c:v>7:17</c:v>
                </c:pt>
                <c:pt idx="18">
                  <c:v>7:18</c:v>
                </c:pt>
                <c:pt idx="19">
                  <c:v>7:19</c:v>
                </c:pt>
                <c:pt idx="20">
                  <c:v>7:20</c:v>
                </c:pt>
                <c:pt idx="21">
                  <c:v>7:21</c:v>
                </c:pt>
                <c:pt idx="22">
                  <c:v>7:22</c:v>
                </c:pt>
                <c:pt idx="23">
                  <c:v>7:23</c:v>
                </c:pt>
                <c:pt idx="24">
                  <c:v>7:24</c:v>
                </c:pt>
                <c:pt idx="25">
                  <c:v>7:25</c:v>
                </c:pt>
                <c:pt idx="26">
                  <c:v>7:26</c:v>
                </c:pt>
                <c:pt idx="27">
                  <c:v>7:27</c:v>
                </c:pt>
                <c:pt idx="28">
                  <c:v>7:28</c:v>
                </c:pt>
                <c:pt idx="29">
                  <c:v>7:29</c:v>
                </c:pt>
                <c:pt idx="30">
                  <c:v>7:30</c:v>
                </c:pt>
                <c:pt idx="31">
                  <c:v>7:31</c:v>
                </c:pt>
                <c:pt idx="32">
                  <c:v>7:32</c:v>
                </c:pt>
                <c:pt idx="33">
                  <c:v>7:33</c:v>
                </c:pt>
                <c:pt idx="34">
                  <c:v>7:34</c:v>
                </c:pt>
                <c:pt idx="35">
                  <c:v>7:35</c:v>
                </c:pt>
                <c:pt idx="36">
                  <c:v>7:36</c:v>
                </c:pt>
                <c:pt idx="37">
                  <c:v>7:37</c:v>
                </c:pt>
                <c:pt idx="38">
                  <c:v>7:38</c:v>
                </c:pt>
                <c:pt idx="39">
                  <c:v>7:39</c:v>
                </c:pt>
                <c:pt idx="40">
                  <c:v>7:40</c:v>
                </c:pt>
                <c:pt idx="41">
                  <c:v>7:41</c:v>
                </c:pt>
                <c:pt idx="42">
                  <c:v>7:42</c:v>
                </c:pt>
                <c:pt idx="43">
                  <c:v>7:43</c:v>
                </c:pt>
                <c:pt idx="44">
                  <c:v>7:44</c:v>
                </c:pt>
                <c:pt idx="45">
                  <c:v>7:45</c:v>
                </c:pt>
                <c:pt idx="46">
                  <c:v>7:46</c:v>
                </c:pt>
                <c:pt idx="47">
                  <c:v>7:47</c:v>
                </c:pt>
                <c:pt idx="48">
                  <c:v>7:48</c:v>
                </c:pt>
                <c:pt idx="49">
                  <c:v>7:49</c:v>
                </c:pt>
                <c:pt idx="50">
                  <c:v>7:50</c:v>
                </c:pt>
                <c:pt idx="51">
                  <c:v>7:51</c:v>
                </c:pt>
                <c:pt idx="52">
                  <c:v>7:52</c:v>
                </c:pt>
                <c:pt idx="53">
                  <c:v>7:53</c:v>
                </c:pt>
                <c:pt idx="54">
                  <c:v>7:54</c:v>
                </c:pt>
                <c:pt idx="55">
                  <c:v>7:55</c:v>
                </c:pt>
                <c:pt idx="56">
                  <c:v>7:56</c:v>
                </c:pt>
                <c:pt idx="57">
                  <c:v>7:57</c:v>
                </c:pt>
                <c:pt idx="58">
                  <c:v>7:58</c:v>
                </c:pt>
                <c:pt idx="59">
                  <c:v>7:59</c:v>
                </c:pt>
                <c:pt idx="60">
                  <c:v>8:00</c:v>
                </c:pt>
                <c:pt idx="61">
                  <c:v>8:01</c:v>
                </c:pt>
                <c:pt idx="62">
                  <c:v>8:02</c:v>
                </c:pt>
                <c:pt idx="63">
                  <c:v>8:03</c:v>
                </c:pt>
                <c:pt idx="64">
                  <c:v>8:04</c:v>
                </c:pt>
                <c:pt idx="65">
                  <c:v>8:05</c:v>
                </c:pt>
                <c:pt idx="66">
                  <c:v>8:06</c:v>
                </c:pt>
                <c:pt idx="67">
                  <c:v>8:07</c:v>
                </c:pt>
                <c:pt idx="68">
                  <c:v>8:08</c:v>
                </c:pt>
                <c:pt idx="69">
                  <c:v>8:09</c:v>
                </c:pt>
                <c:pt idx="70">
                  <c:v>8:10</c:v>
                </c:pt>
                <c:pt idx="71">
                  <c:v>8:11</c:v>
                </c:pt>
                <c:pt idx="72">
                  <c:v>8:12</c:v>
                </c:pt>
                <c:pt idx="73">
                  <c:v>8:13</c:v>
                </c:pt>
                <c:pt idx="74">
                  <c:v>8:14</c:v>
                </c:pt>
                <c:pt idx="75">
                  <c:v>8:15</c:v>
                </c:pt>
                <c:pt idx="76">
                  <c:v>8:16</c:v>
                </c:pt>
                <c:pt idx="77">
                  <c:v>8:17</c:v>
                </c:pt>
                <c:pt idx="78">
                  <c:v>8:18</c:v>
                </c:pt>
                <c:pt idx="79">
                  <c:v>8:19</c:v>
                </c:pt>
                <c:pt idx="80">
                  <c:v>8:20</c:v>
                </c:pt>
                <c:pt idx="81">
                  <c:v>8:21</c:v>
                </c:pt>
                <c:pt idx="82">
                  <c:v>8:22</c:v>
                </c:pt>
                <c:pt idx="83">
                  <c:v>8:23</c:v>
                </c:pt>
                <c:pt idx="84">
                  <c:v>8:24</c:v>
                </c:pt>
                <c:pt idx="85">
                  <c:v>8:25</c:v>
                </c:pt>
                <c:pt idx="86">
                  <c:v>8:26</c:v>
                </c:pt>
                <c:pt idx="87">
                  <c:v>8:27</c:v>
                </c:pt>
                <c:pt idx="88">
                  <c:v>8:28</c:v>
                </c:pt>
                <c:pt idx="89">
                  <c:v>8:29</c:v>
                </c:pt>
                <c:pt idx="90">
                  <c:v>8:30</c:v>
                </c:pt>
                <c:pt idx="91">
                  <c:v>8:31</c:v>
                </c:pt>
                <c:pt idx="92">
                  <c:v>8:32</c:v>
                </c:pt>
                <c:pt idx="93">
                  <c:v>8:33</c:v>
                </c:pt>
                <c:pt idx="94">
                  <c:v>8:34</c:v>
                </c:pt>
                <c:pt idx="95">
                  <c:v>8:35</c:v>
                </c:pt>
                <c:pt idx="96">
                  <c:v>8:36</c:v>
                </c:pt>
                <c:pt idx="97">
                  <c:v>8:37</c:v>
                </c:pt>
                <c:pt idx="98">
                  <c:v>8:38</c:v>
                </c:pt>
                <c:pt idx="99">
                  <c:v>8:39</c:v>
                </c:pt>
                <c:pt idx="100">
                  <c:v>8:40</c:v>
                </c:pt>
                <c:pt idx="101">
                  <c:v>8:41</c:v>
                </c:pt>
                <c:pt idx="102">
                  <c:v>8:42</c:v>
                </c:pt>
                <c:pt idx="103">
                  <c:v>8:43</c:v>
                </c:pt>
                <c:pt idx="104">
                  <c:v>8:44</c:v>
                </c:pt>
                <c:pt idx="105">
                  <c:v>8:45</c:v>
                </c:pt>
                <c:pt idx="106">
                  <c:v>8:46</c:v>
                </c:pt>
                <c:pt idx="107">
                  <c:v>8:47</c:v>
                </c:pt>
                <c:pt idx="108">
                  <c:v>8:48</c:v>
                </c:pt>
                <c:pt idx="109">
                  <c:v>8:49</c:v>
                </c:pt>
                <c:pt idx="110">
                  <c:v>8:50</c:v>
                </c:pt>
                <c:pt idx="111">
                  <c:v>8:51</c:v>
                </c:pt>
                <c:pt idx="112">
                  <c:v>8:52</c:v>
                </c:pt>
                <c:pt idx="113">
                  <c:v>8:53</c:v>
                </c:pt>
                <c:pt idx="114">
                  <c:v>8:54</c:v>
                </c:pt>
                <c:pt idx="115">
                  <c:v>8:55</c:v>
                </c:pt>
                <c:pt idx="116">
                  <c:v>8:56</c:v>
                </c:pt>
                <c:pt idx="117">
                  <c:v>8:57</c:v>
                </c:pt>
                <c:pt idx="118">
                  <c:v>8:58</c:v>
                </c:pt>
                <c:pt idx="119">
                  <c:v>8:59</c:v>
                </c:pt>
                <c:pt idx="120">
                  <c:v>9:00</c:v>
                </c:pt>
                <c:pt idx="121">
                  <c:v>9:01</c:v>
                </c:pt>
                <c:pt idx="122">
                  <c:v>9:02</c:v>
                </c:pt>
                <c:pt idx="123">
                  <c:v>9:03</c:v>
                </c:pt>
                <c:pt idx="124">
                  <c:v>9:04</c:v>
                </c:pt>
                <c:pt idx="125">
                  <c:v>9:05</c:v>
                </c:pt>
                <c:pt idx="126">
                  <c:v>9:06</c:v>
                </c:pt>
                <c:pt idx="127">
                  <c:v>9:07</c:v>
                </c:pt>
                <c:pt idx="128">
                  <c:v>9:08</c:v>
                </c:pt>
                <c:pt idx="129">
                  <c:v>9:09</c:v>
                </c:pt>
                <c:pt idx="130">
                  <c:v>9:10</c:v>
                </c:pt>
                <c:pt idx="131">
                  <c:v>9:11</c:v>
                </c:pt>
                <c:pt idx="132">
                  <c:v>9:12</c:v>
                </c:pt>
                <c:pt idx="133">
                  <c:v>9:13</c:v>
                </c:pt>
                <c:pt idx="134">
                  <c:v>9:14</c:v>
                </c:pt>
                <c:pt idx="135">
                  <c:v>9:15</c:v>
                </c:pt>
                <c:pt idx="136">
                  <c:v>9:16</c:v>
                </c:pt>
                <c:pt idx="137">
                  <c:v>9:17</c:v>
                </c:pt>
                <c:pt idx="138">
                  <c:v>9:18</c:v>
                </c:pt>
                <c:pt idx="139">
                  <c:v>9:19</c:v>
                </c:pt>
                <c:pt idx="140">
                  <c:v>9:20</c:v>
                </c:pt>
                <c:pt idx="141">
                  <c:v>9:21</c:v>
                </c:pt>
                <c:pt idx="142">
                  <c:v>9:22</c:v>
                </c:pt>
                <c:pt idx="143">
                  <c:v>9:23</c:v>
                </c:pt>
                <c:pt idx="144">
                  <c:v>9:24</c:v>
                </c:pt>
                <c:pt idx="145">
                  <c:v>9:25</c:v>
                </c:pt>
                <c:pt idx="146">
                  <c:v>9:26</c:v>
                </c:pt>
                <c:pt idx="147">
                  <c:v>9:27</c:v>
                </c:pt>
                <c:pt idx="148">
                  <c:v>9:28</c:v>
                </c:pt>
                <c:pt idx="149">
                  <c:v>9:29</c:v>
                </c:pt>
                <c:pt idx="150">
                  <c:v>9:30</c:v>
                </c:pt>
                <c:pt idx="151">
                  <c:v>9:31</c:v>
                </c:pt>
                <c:pt idx="152">
                  <c:v>9:32</c:v>
                </c:pt>
                <c:pt idx="153">
                  <c:v>9:33</c:v>
                </c:pt>
                <c:pt idx="154">
                  <c:v>9:34</c:v>
                </c:pt>
                <c:pt idx="155">
                  <c:v>9:35</c:v>
                </c:pt>
                <c:pt idx="156">
                  <c:v>9:36</c:v>
                </c:pt>
                <c:pt idx="157">
                  <c:v>9:37</c:v>
                </c:pt>
                <c:pt idx="158">
                  <c:v>9:38</c:v>
                </c:pt>
                <c:pt idx="159">
                  <c:v>9:39</c:v>
                </c:pt>
                <c:pt idx="160">
                  <c:v>9:40</c:v>
                </c:pt>
                <c:pt idx="161">
                  <c:v>9:41</c:v>
                </c:pt>
                <c:pt idx="162">
                  <c:v>9:42</c:v>
                </c:pt>
                <c:pt idx="163">
                  <c:v>9:43</c:v>
                </c:pt>
                <c:pt idx="164">
                  <c:v>9:44</c:v>
                </c:pt>
                <c:pt idx="165">
                  <c:v>9:45</c:v>
                </c:pt>
                <c:pt idx="166">
                  <c:v>9:46</c:v>
                </c:pt>
                <c:pt idx="167">
                  <c:v>9:47</c:v>
                </c:pt>
                <c:pt idx="168">
                  <c:v>9:48</c:v>
                </c:pt>
                <c:pt idx="169">
                  <c:v>9:49</c:v>
                </c:pt>
                <c:pt idx="170">
                  <c:v>9:50</c:v>
                </c:pt>
                <c:pt idx="171">
                  <c:v>9:51</c:v>
                </c:pt>
                <c:pt idx="172">
                  <c:v>9:52</c:v>
                </c:pt>
                <c:pt idx="173">
                  <c:v>9:53</c:v>
                </c:pt>
                <c:pt idx="174">
                  <c:v>9:54</c:v>
                </c:pt>
                <c:pt idx="175">
                  <c:v>9:55</c:v>
                </c:pt>
                <c:pt idx="176">
                  <c:v>9:56</c:v>
                </c:pt>
                <c:pt idx="177">
                  <c:v>9:57</c:v>
                </c:pt>
                <c:pt idx="178">
                  <c:v>9:58</c:v>
                </c:pt>
                <c:pt idx="179">
                  <c:v>9:59</c:v>
                </c:pt>
                <c:pt idx="180">
                  <c:v>10:00</c:v>
                </c:pt>
                <c:pt idx="181">
                  <c:v>10:01</c:v>
                </c:pt>
                <c:pt idx="182">
                  <c:v>10:02</c:v>
                </c:pt>
                <c:pt idx="183">
                  <c:v>10:03</c:v>
                </c:pt>
                <c:pt idx="184">
                  <c:v>10:04</c:v>
                </c:pt>
                <c:pt idx="185">
                  <c:v>10:05</c:v>
                </c:pt>
                <c:pt idx="186">
                  <c:v>10:06</c:v>
                </c:pt>
                <c:pt idx="187">
                  <c:v>10:07</c:v>
                </c:pt>
                <c:pt idx="188">
                  <c:v>10:08</c:v>
                </c:pt>
                <c:pt idx="189">
                  <c:v>10:09</c:v>
                </c:pt>
                <c:pt idx="190">
                  <c:v>10:10</c:v>
                </c:pt>
                <c:pt idx="191">
                  <c:v>10:11</c:v>
                </c:pt>
                <c:pt idx="192">
                  <c:v>10:12</c:v>
                </c:pt>
                <c:pt idx="193">
                  <c:v>10:13</c:v>
                </c:pt>
                <c:pt idx="194">
                  <c:v>10:14</c:v>
                </c:pt>
                <c:pt idx="195">
                  <c:v>10:15</c:v>
                </c:pt>
                <c:pt idx="196">
                  <c:v>10:16</c:v>
                </c:pt>
                <c:pt idx="197">
                  <c:v>10:17</c:v>
                </c:pt>
                <c:pt idx="198">
                  <c:v>10:18</c:v>
                </c:pt>
                <c:pt idx="199">
                  <c:v>10:19</c:v>
                </c:pt>
                <c:pt idx="200">
                  <c:v>10:20</c:v>
                </c:pt>
                <c:pt idx="201">
                  <c:v>10:21</c:v>
                </c:pt>
                <c:pt idx="202">
                  <c:v>10:22</c:v>
                </c:pt>
                <c:pt idx="203">
                  <c:v>10:23</c:v>
                </c:pt>
                <c:pt idx="204">
                  <c:v>10:24</c:v>
                </c:pt>
                <c:pt idx="205">
                  <c:v>10:25</c:v>
                </c:pt>
                <c:pt idx="206">
                  <c:v>10:26</c:v>
                </c:pt>
                <c:pt idx="207">
                  <c:v>10:27</c:v>
                </c:pt>
                <c:pt idx="208">
                  <c:v>10:28</c:v>
                </c:pt>
                <c:pt idx="209">
                  <c:v>10:29</c:v>
                </c:pt>
                <c:pt idx="210">
                  <c:v>10:30</c:v>
                </c:pt>
                <c:pt idx="211">
                  <c:v>10:31</c:v>
                </c:pt>
                <c:pt idx="212">
                  <c:v>10:32</c:v>
                </c:pt>
                <c:pt idx="213">
                  <c:v>10:33</c:v>
                </c:pt>
                <c:pt idx="214">
                  <c:v>10:34</c:v>
                </c:pt>
                <c:pt idx="215">
                  <c:v>10:35</c:v>
                </c:pt>
                <c:pt idx="216">
                  <c:v>10:36</c:v>
                </c:pt>
                <c:pt idx="217">
                  <c:v>10:37</c:v>
                </c:pt>
                <c:pt idx="218">
                  <c:v>10:38</c:v>
                </c:pt>
                <c:pt idx="219">
                  <c:v>10:39</c:v>
                </c:pt>
                <c:pt idx="220">
                  <c:v>10:40</c:v>
                </c:pt>
                <c:pt idx="221">
                  <c:v>10:41</c:v>
                </c:pt>
                <c:pt idx="222">
                  <c:v>10:42</c:v>
                </c:pt>
                <c:pt idx="223">
                  <c:v>10:43</c:v>
                </c:pt>
                <c:pt idx="224">
                  <c:v>10:44</c:v>
                </c:pt>
                <c:pt idx="225">
                  <c:v>10:45</c:v>
                </c:pt>
                <c:pt idx="226">
                  <c:v>10:46</c:v>
                </c:pt>
                <c:pt idx="227">
                  <c:v>10:47</c:v>
                </c:pt>
                <c:pt idx="228">
                  <c:v>10:48</c:v>
                </c:pt>
                <c:pt idx="229">
                  <c:v>10:49</c:v>
                </c:pt>
                <c:pt idx="230">
                  <c:v>10:50</c:v>
                </c:pt>
                <c:pt idx="231">
                  <c:v>10:51</c:v>
                </c:pt>
                <c:pt idx="232">
                  <c:v>10:52</c:v>
                </c:pt>
                <c:pt idx="233">
                  <c:v>10:53</c:v>
                </c:pt>
                <c:pt idx="234">
                  <c:v>10:54</c:v>
                </c:pt>
                <c:pt idx="235">
                  <c:v>10:55</c:v>
                </c:pt>
                <c:pt idx="236">
                  <c:v>10:56</c:v>
                </c:pt>
                <c:pt idx="237">
                  <c:v>10:57</c:v>
                </c:pt>
                <c:pt idx="238">
                  <c:v>10:58</c:v>
                </c:pt>
                <c:pt idx="239">
                  <c:v>10:59</c:v>
                </c:pt>
                <c:pt idx="240">
                  <c:v>11:00</c:v>
                </c:pt>
                <c:pt idx="241">
                  <c:v>11:01</c:v>
                </c:pt>
                <c:pt idx="242">
                  <c:v>11:02</c:v>
                </c:pt>
                <c:pt idx="243">
                  <c:v>11:03</c:v>
                </c:pt>
                <c:pt idx="244">
                  <c:v>11:04</c:v>
                </c:pt>
                <c:pt idx="245">
                  <c:v>11:05</c:v>
                </c:pt>
                <c:pt idx="246">
                  <c:v>11:06</c:v>
                </c:pt>
                <c:pt idx="247">
                  <c:v>11:07</c:v>
                </c:pt>
                <c:pt idx="248">
                  <c:v>11:08</c:v>
                </c:pt>
                <c:pt idx="249">
                  <c:v>11:09</c:v>
                </c:pt>
                <c:pt idx="250">
                  <c:v>11:10</c:v>
                </c:pt>
                <c:pt idx="251">
                  <c:v>11:11</c:v>
                </c:pt>
                <c:pt idx="252">
                  <c:v>11:12</c:v>
                </c:pt>
                <c:pt idx="253">
                  <c:v>11:13</c:v>
                </c:pt>
                <c:pt idx="254">
                  <c:v>11:14</c:v>
                </c:pt>
                <c:pt idx="255">
                  <c:v>11:15</c:v>
                </c:pt>
                <c:pt idx="256">
                  <c:v>11:16</c:v>
                </c:pt>
                <c:pt idx="257">
                  <c:v>11:17</c:v>
                </c:pt>
                <c:pt idx="258">
                  <c:v>11:18</c:v>
                </c:pt>
                <c:pt idx="259">
                  <c:v>11:19</c:v>
                </c:pt>
                <c:pt idx="260">
                  <c:v>11:20</c:v>
                </c:pt>
                <c:pt idx="261">
                  <c:v>11:21</c:v>
                </c:pt>
                <c:pt idx="262">
                  <c:v>11:22</c:v>
                </c:pt>
                <c:pt idx="263">
                  <c:v>11:23</c:v>
                </c:pt>
                <c:pt idx="264">
                  <c:v>11:24</c:v>
                </c:pt>
                <c:pt idx="265">
                  <c:v>11:25</c:v>
                </c:pt>
                <c:pt idx="266">
                  <c:v>11:26</c:v>
                </c:pt>
                <c:pt idx="267">
                  <c:v>11:27</c:v>
                </c:pt>
                <c:pt idx="268">
                  <c:v>11:28</c:v>
                </c:pt>
                <c:pt idx="269">
                  <c:v>11:29</c:v>
                </c:pt>
                <c:pt idx="270">
                  <c:v>11:30</c:v>
                </c:pt>
                <c:pt idx="271">
                  <c:v>11:31</c:v>
                </c:pt>
                <c:pt idx="272">
                  <c:v>11:32</c:v>
                </c:pt>
                <c:pt idx="273">
                  <c:v>11:33</c:v>
                </c:pt>
                <c:pt idx="274">
                  <c:v>11:34</c:v>
                </c:pt>
                <c:pt idx="275">
                  <c:v>11:35</c:v>
                </c:pt>
                <c:pt idx="276">
                  <c:v>11:36</c:v>
                </c:pt>
                <c:pt idx="277">
                  <c:v>11:37</c:v>
                </c:pt>
                <c:pt idx="278">
                  <c:v>11:38</c:v>
                </c:pt>
                <c:pt idx="279">
                  <c:v>11:39</c:v>
                </c:pt>
                <c:pt idx="280">
                  <c:v>11:40</c:v>
                </c:pt>
                <c:pt idx="281">
                  <c:v>11:41</c:v>
                </c:pt>
                <c:pt idx="282">
                  <c:v>11:42</c:v>
                </c:pt>
                <c:pt idx="283">
                  <c:v>11:43</c:v>
                </c:pt>
                <c:pt idx="284">
                  <c:v>11:44</c:v>
                </c:pt>
                <c:pt idx="285">
                  <c:v>11:45</c:v>
                </c:pt>
                <c:pt idx="286">
                  <c:v>11:46</c:v>
                </c:pt>
                <c:pt idx="287">
                  <c:v>11:47</c:v>
                </c:pt>
                <c:pt idx="288">
                  <c:v>11:48</c:v>
                </c:pt>
                <c:pt idx="289">
                  <c:v>11:49</c:v>
                </c:pt>
                <c:pt idx="290">
                  <c:v>11:50</c:v>
                </c:pt>
                <c:pt idx="291">
                  <c:v>11:51</c:v>
                </c:pt>
                <c:pt idx="292">
                  <c:v>11:52</c:v>
                </c:pt>
                <c:pt idx="293">
                  <c:v>11:53</c:v>
                </c:pt>
                <c:pt idx="294">
                  <c:v>11:54</c:v>
                </c:pt>
                <c:pt idx="295">
                  <c:v>11:55</c:v>
                </c:pt>
                <c:pt idx="296">
                  <c:v>11:56</c:v>
                </c:pt>
                <c:pt idx="297">
                  <c:v>11:57</c:v>
                </c:pt>
                <c:pt idx="298">
                  <c:v>11:58</c:v>
                </c:pt>
                <c:pt idx="299">
                  <c:v>11:59</c:v>
                </c:pt>
                <c:pt idx="300">
                  <c:v>12:00</c:v>
                </c:pt>
                <c:pt idx="301">
                  <c:v>12:01</c:v>
                </c:pt>
                <c:pt idx="302">
                  <c:v>12:02</c:v>
                </c:pt>
                <c:pt idx="303">
                  <c:v>12:03</c:v>
                </c:pt>
                <c:pt idx="304">
                  <c:v>12:04</c:v>
                </c:pt>
                <c:pt idx="305">
                  <c:v>12:05</c:v>
                </c:pt>
                <c:pt idx="306">
                  <c:v>12:06</c:v>
                </c:pt>
                <c:pt idx="307">
                  <c:v>12:07</c:v>
                </c:pt>
                <c:pt idx="308">
                  <c:v>12:08</c:v>
                </c:pt>
                <c:pt idx="309">
                  <c:v>12:09</c:v>
                </c:pt>
                <c:pt idx="310">
                  <c:v>12:10</c:v>
                </c:pt>
                <c:pt idx="311">
                  <c:v>12:11</c:v>
                </c:pt>
                <c:pt idx="312">
                  <c:v>12:12</c:v>
                </c:pt>
                <c:pt idx="313">
                  <c:v>12:13</c:v>
                </c:pt>
                <c:pt idx="314">
                  <c:v>12:14</c:v>
                </c:pt>
                <c:pt idx="315">
                  <c:v>12:15</c:v>
                </c:pt>
                <c:pt idx="316">
                  <c:v>12:16</c:v>
                </c:pt>
                <c:pt idx="317">
                  <c:v>12:17</c:v>
                </c:pt>
                <c:pt idx="318">
                  <c:v>12:18</c:v>
                </c:pt>
                <c:pt idx="319">
                  <c:v>12:19</c:v>
                </c:pt>
                <c:pt idx="320">
                  <c:v>12:20</c:v>
                </c:pt>
                <c:pt idx="321">
                  <c:v>12:21</c:v>
                </c:pt>
                <c:pt idx="322">
                  <c:v>12:22</c:v>
                </c:pt>
                <c:pt idx="323">
                  <c:v>12:23</c:v>
                </c:pt>
                <c:pt idx="324">
                  <c:v>12:24</c:v>
                </c:pt>
                <c:pt idx="325">
                  <c:v>12:25</c:v>
                </c:pt>
                <c:pt idx="326">
                  <c:v>12:26</c:v>
                </c:pt>
                <c:pt idx="327">
                  <c:v>12:27</c:v>
                </c:pt>
                <c:pt idx="328">
                  <c:v>12:28</c:v>
                </c:pt>
                <c:pt idx="329">
                  <c:v>12:29</c:v>
                </c:pt>
                <c:pt idx="330">
                  <c:v>12:30</c:v>
                </c:pt>
                <c:pt idx="331">
                  <c:v>12:31</c:v>
                </c:pt>
                <c:pt idx="332">
                  <c:v>12:32</c:v>
                </c:pt>
                <c:pt idx="333">
                  <c:v>12:33</c:v>
                </c:pt>
                <c:pt idx="334">
                  <c:v>12:34</c:v>
                </c:pt>
                <c:pt idx="335">
                  <c:v>12:35</c:v>
                </c:pt>
                <c:pt idx="336">
                  <c:v>12:36</c:v>
                </c:pt>
                <c:pt idx="337">
                  <c:v>12:37</c:v>
                </c:pt>
                <c:pt idx="338">
                  <c:v>12:38</c:v>
                </c:pt>
                <c:pt idx="339">
                  <c:v>12:39</c:v>
                </c:pt>
                <c:pt idx="340">
                  <c:v>12:40</c:v>
                </c:pt>
                <c:pt idx="341">
                  <c:v>12:41</c:v>
                </c:pt>
                <c:pt idx="342">
                  <c:v>12:42</c:v>
                </c:pt>
                <c:pt idx="343">
                  <c:v>12:43</c:v>
                </c:pt>
                <c:pt idx="344">
                  <c:v>12:44</c:v>
                </c:pt>
                <c:pt idx="345">
                  <c:v>12:45</c:v>
                </c:pt>
                <c:pt idx="346">
                  <c:v>12:46</c:v>
                </c:pt>
                <c:pt idx="347">
                  <c:v>12:47</c:v>
                </c:pt>
                <c:pt idx="348">
                  <c:v>12:48</c:v>
                </c:pt>
                <c:pt idx="349">
                  <c:v>12:49</c:v>
                </c:pt>
                <c:pt idx="350">
                  <c:v>12:50</c:v>
                </c:pt>
                <c:pt idx="351">
                  <c:v>12:51</c:v>
                </c:pt>
                <c:pt idx="352">
                  <c:v>12:52</c:v>
                </c:pt>
                <c:pt idx="353">
                  <c:v>12:53</c:v>
                </c:pt>
                <c:pt idx="354">
                  <c:v>12:54</c:v>
                </c:pt>
                <c:pt idx="355">
                  <c:v>12:55</c:v>
                </c:pt>
                <c:pt idx="356">
                  <c:v>12:56</c:v>
                </c:pt>
                <c:pt idx="357">
                  <c:v>12:57</c:v>
                </c:pt>
                <c:pt idx="358">
                  <c:v>12:58</c:v>
                </c:pt>
                <c:pt idx="359">
                  <c:v>12:59</c:v>
                </c:pt>
                <c:pt idx="360">
                  <c:v>13:00</c:v>
                </c:pt>
                <c:pt idx="361">
                  <c:v>13:01</c:v>
                </c:pt>
                <c:pt idx="362">
                  <c:v>13:02</c:v>
                </c:pt>
                <c:pt idx="363">
                  <c:v>13:03</c:v>
                </c:pt>
                <c:pt idx="364">
                  <c:v>13:04</c:v>
                </c:pt>
                <c:pt idx="365">
                  <c:v>13:05</c:v>
                </c:pt>
                <c:pt idx="366">
                  <c:v>13:06</c:v>
                </c:pt>
                <c:pt idx="367">
                  <c:v>13:07</c:v>
                </c:pt>
                <c:pt idx="368">
                  <c:v>13:08</c:v>
                </c:pt>
                <c:pt idx="369">
                  <c:v>13:09</c:v>
                </c:pt>
                <c:pt idx="370">
                  <c:v>13:10</c:v>
                </c:pt>
                <c:pt idx="371">
                  <c:v>13:11</c:v>
                </c:pt>
                <c:pt idx="372">
                  <c:v>13:12</c:v>
                </c:pt>
                <c:pt idx="373">
                  <c:v>13:13</c:v>
                </c:pt>
                <c:pt idx="374">
                  <c:v>13:14</c:v>
                </c:pt>
                <c:pt idx="375">
                  <c:v>13:15</c:v>
                </c:pt>
                <c:pt idx="376">
                  <c:v>13:16</c:v>
                </c:pt>
                <c:pt idx="377">
                  <c:v>13:17</c:v>
                </c:pt>
                <c:pt idx="378">
                  <c:v>13:18</c:v>
                </c:pt>
                <c:pt idx="379">
                  <c:v>13:19</c:v>
                </c:pt>
                <c:pt idx="380">
                  <c:v>13:20</c:v>
                </c:pt>
                <c:pt idx="381">
                  <c:v>13:21</c:v>
                </c:pt>
                <c:pt idx="382">
                  <c:v>13:22</c:v>
                </c:pt>
                <c:pt idx="383">
                  <c:v>13:23</c:v>
                </c:pt>
                <c:pt idx="384">
                  <c:v>13:24</c:v>
                </c:pt>
                <c:pt idx="385">
                  <c:v>13:25</c:v>
                </c:pt>
                <c:pt idx="386">
                  <c:v>13:26</c:v>
                </c:pt>
                <c:pt idx="387">
                  <c:v>13:27</c:v>
                </c:pt>
                <c:pt idx="388">
                  <c:v>13:28</c:v>
                </c:pt>
                <c:pt idx="389">
                  <c:v>13:29</c:v>
                </c:pt>
                <c:pt idx="390">
                  <c:v>13:30</c:v>
                </c:pt>
                <c:pt idx="391">
                  <c:v>13:31</c:v>
                </c:pt>
                <c:pt idx="392">
                  <c:v>13:32</c:v>
                </c:pt>
                <c:pt idx="393">
                  <c:v>13:33</c:v>
                </c:pt>
                <c:pt idx="394">
                  <c:v>13:34</c:v>
                </c:pt>
                <c:pt idx="395">
                  <c:v>13:35</c:v>
                </c:pt>
                <c:pt idx="396">
                  <c:v>13:36</c:v>
                </c:pt>
                <c:pt idx="397">
                  <c:v>13:37</c:v>
                </c:pt>
                <c:pt idx="398">
                  <c:v>13:38</c:v>
                </c:pt>
                <c:pt idx="399">
                  <c:v>13:39</c:v>
                </c:pt>
                <c:pt idx="400">
                  <c:v>13:40</c:v>
                </c:pt>
                <c:pt idx="401">
                  <c:v>13:41</c:v>
                </c:pt>
                <c:pt idx="402">
                  <c:v>13:42</c:v>
                </c:pt>
                <c:pt idx="403">
                  <c:v>13:43</c:v>
                </c:pt>
                <c:pt idx="404">
                  <c:v>13:44</c:v>
                </c:pt>
                <c:pt idx="405">
                  <c:v>13:45</c:v>
                </c:pt>
                <c:pt idx="406">
                  <c:v>13:46</c:v>
                </c:pt>
                <c:pt idx="407">
                  <c:v>13:47</c:v>
                </c:pt>
                <c:pt idx="408">
                  <c:v>13:48</c:v>
                </c:pt>
                <c:pt idx="409">
                  <c:v>13:49</c:v>
                </c:pt>
                <c:pt idx="410">
                  <c:v>13:50</c:v>
                </c:pt>
                <c:pt idx="411">
                  <c:v>13:51</c:v>
                </c:pt>
                <c:pt idx="412">
                  <c:v>13:52</c:v>
                </c:pt>
                <c:pt idx="413">
                  <c:v>13:53</c:v>
                </c:pt>
                <c:pt idx="414">
                  <c:v>13:54</c:v>
                </c:pt>
                <c:pt idx="415">
                  <c:v>13:55</c:v>
                </c:pt>
                <c:pt idx="416">
                  <c:v>13:56</c:v>
                </c:pt>
                <c:pt idx="417">
                  <c:v>13:57</c:v>
                </c:pt>
                <c:pt idx="418">
                  <c:v>13:58</c:v>
                </c:pt>
                <c:pt idx="419">
                  <c:v>13:59</c:v>
                </c:pt>
                <c:pt idx="420">
                  <c:v>14:00</c:v>
                </c:pt>
                <c:pt idx="421">
                  <c:v>14:01</c:v>
                </c:pt>
                <c:pt idx="422">
                  <c:v>14:02</c:v>
                </c:pt>
                <c:pt idx="423">
                  <c:v>14:03</c:v>
                </c:pt>
                <c:pt idx="424">
                  <c:v>14:04</c:v>
                </c:pt>
                <c:pt idx="425">
                  <c:v>14:05</c:v>
                </c:pt>
                <c:pt idx="426">
                  <c:v>14:06</c:v>
                </c:pt>
                <c:pt idx="427">
                  <c:v>14:07</c:v>
                </c:pt>
                <c:pt idx="428">
                  <c:v>14:08</c:v>
                </c:pt>
                <c:pt idx="429">
                  <c:v>14:09</c:v>
                </c:pt>
                <c:pt idx="430">
                  <c:v>14:10</c:v>
                </c:pt>
                <c:pt idx="431">
                  <c:v>14:11</c:v>
                </c:pt>
                <c:pt idx="432">
                  <c:v>14:12</c:v>
                </c:pt>
                <c:pt idx="433">
                  <c:v>14:13</c:v>
                </c:pt>
                <c:pt idx="434">
                  <c:v>14:14</c:v>
                </c:pt>
                <c:pt idx="435">
                  <c:v>14:15</c:v>
                </c:pt>
                <c:pt idx="436">
                  <c:v>14:16</c:v>
                </c:pt>
                <c:pt idx="437">
                  <c:v>14:17</c:v>
                </c:pt>
                <c:pt idx="438">
                  <c:v>14:18</c:v>
                </c:pt>
                <c:pt idx="439">
                  <c:v>14:19</c:v>
                </c:pt>
                <c:pt idx="440">
                  <c:v>14:20</c:v>
                </c:pt>
                <c:pt idx="441">
                  <c:v>14:21</c:v>
                </c:pt>
                <c:pt idx="442">
                  <c:v>14:22</c:v>
                </c:pt>
                <c:pt idx="443">
                  <c:v>14:23</c:v>
                </c:pt>
                <c:pt idx="444">
                  <c:v>14:24</c:v>
                </c:pt>
                <c:pt idx="445">
                  <c:v>14:25</c:v>
                </c:pt>
                <c:pt idx="446">
                  <c:v>14:26</c:v>
                </c:pt>
                <c:pt idx="447">
                  <c:v>14:27</c:v>
                </c:pt>
                <c:pt idx="448">
                  <c:v>14:28</c:v>
                </c:pt>
                <c:pt idx="449">
                  <c:v>14:29</c:v>
                </c:pt>
                <c:pt idx="450">
                  <c:v>14:30</c:v>
                </c:pt>
                <c:pt idx="451">
                  <c:v>14:31</c:v>
                </c:pt>
                <c:pt idx="452">
                  <c:v>14:32</c:v>
                </c:pt>
                <c:pt idx="453">
                  <c:v>14:33</c:v>
                </c:pt>
                <c:pt idx="454">
                  <c:v>14:34</c:v>
                </c:pt>
                <c:pt idx="455">
                  <c:v>14:35</c:v>
                </c:pt>
                <c:pt idx="456">
                  <c:v>14:36</c:v>
                </c:pt>
                <c:pt idx="457">
                  <c:v>14:37</c:v>
                </c:pt>
                <c:pt idx="458">
                  <c:v>14:38</c:v>
                </c:pt>
                <c:pt idx="459">
                  <c:v>14:39</c:v>
                </c:pt>
                <c:pt idx="460">
                  <c:v>14:40</c:v>
                </c:pt>
                <c:pt idx="461">
                  <c:v>14:41</c:v>
                </c:pt>
                <c:pt idx="462">
                  <c:v>14:42</c:v>
                </c:pt>
                <c:pt idx="463">
                  <c:v>14:43</c:v>
                </c:pt>
                <c:pt idx="464">
                  <c:v>14:44</c:v>
                </c:pt>
                <c:pt idx="465">
                  <c:v>14:45</c:v>
                </c:pt>
                <c:pt idx="466">
                  <c:v>14:46</c:v>
                </c:pt>
                <c:pt idx="467">
                  <c:v>14:47</c:v>
                </c:pt>
                <c:pt idx="468">
                  <c:v>14:48</c:v>
                </c:pt>
                <c:pt idx="469">
                  <c:v>14:49</c:v>
                </c:pt>
                <c:pt idx="470">
                  <c:v>14:50</c:v>
                </c:pt>
                <c:pt idx="471">
                  <c:v>14:51</c:v>
                </c:pt>
                <c:pt idx="472">
                  <c:v>14:52</c:v>
                </c:pt>
                <c:pt idx="473">
                  <c:v>14:53</c:v>
                </c:pt>
                <c:pt idx="474">
                  <c:v>14:54</c:v>
                </c:pt>
                <c:pt idx="475">
                  <c:v>14:55</c:v>
                </c:pt>
                <c:pt idx="476">
                  <c:v>14:56</c:v>
                </c:pt>
                <c:pt idx="477">
                  <c:v>14:57</c:v>
                </c:pt>
                <c:pt idx="478">
                  <c:v>14:58</c:v>
                </c:pt>
                <c:pt idx="479">
                  <c:v>14:59</c:v>
                </c:pt>
                <c:pt idx="480">
                  <c:v>15:00</c:v>
                </c:pt>
                <c:pt idx="481">
                  <c:v>15:01</c:v>
                </c:pt>
                <c:pt idx="482">
                  <c:v>15:02</c:v>
                </c:pt>
                <c:pt idx="483">
                  <c:v>15:03</c:v>
                </c:pt>
                <c:pt idx="484">
                  <c:v>15:04</c:v>
                </c:pt>
                <c:pt idx="485">
                  <c:v>15:05</c:v>
                </c:pt>
                <c:pt idx="486">
                  <c:v>15:06</c:v>
                </c:pt>
                <c:pt idx="487">
                  <c:v>15:07</c:v>
                </c:pt>
                <c:pt idx="488">
                  <c:v>15:08</c:v>
                </c:pt>
                <c:pt idx="489">
                  <c:v>15:09</c:v>
                </c:pt>
                <c:pt idx="490">
                  <c:v>15:10</c:v>
                </c:pt>
                <c:pt idx="491">
                  <c:v>15:11</c:v>
                </c:pt>
                <c:pt idx="492">
                  <c:v>15:12</c:v>
                </c:pt>
                <c:pt idx="493">
                  <c:v>15:13</c:v>
                </c:pt>
                <c:pt idx="494">
                  <c:v>15:14</c:v>
                </c:pt>
                <c:pt idx="495">
                  <c:v>15:15</c:v>
                </c:pt>
                <c:pt idx="496">
                  <c:v>15:16</c:v>
                </c:pt>
                <c:pt idx="497">
                  <c:v>15:17</c:v>
                </c:pt>
                <c:pt idx="498">
                  <c:v>15:18</c:v>
                </c:pt>
                <c:pt idx="499">
                  <c:v>15:19</c:v>
                </c:pt>
                <c:pt idx="500">
                  <c:v>15:20</c:v>
                </c:pt>
                <c:pt idx="501">
                  <c:v>15:21</c:v>
                </c:pt>
                <c:pt idx="502">
                  <c:v>15:22</c:v>
                </c:pt>
                <c:pt idx="503">
                  <c:v>15:23</c:v>
                </c:pt>
                <c:pt idx="504">
                  <c:v>15:24</c:v>
                </c:pt>
                <c:pt idx="505">
                  <c:v>15:25</c:v>
                </c:pt>
                <c:pt idx="506">
                  <c:v>15:26</c:v>
                </c:pt>
                <c:pt idx="507">
                  <c:v>15:27</c:v>
                </c:pt>
                <c:pt idx="508">
                  <c:v>15:28</c:v>
                </c:pt>
                <c:pt idx="509">
                  <c:v>15:29</c:v>
                </c:pt>
                <c:pt idx="510">
                  <c:v>15:30</c:v>
                </c:pt>
                <c:pt idx="511">
                  <c:v>15:31</c:v>
                </c:pt>
                <c:pt idx="512">
                  <c:v>15:32</c:v>
                </c:pt>
                <c:pt idx="513">
                  <c:v>15:33</c:v>
                </c:pt>
                <c:pt idx="514">
                  <c:v>15:34</c:v>
                </c:pt>
                <c:pt idx="515">
                  <c:v>15:35</c:v>
                </c:pt>
                <c:pt idx="516">
                  <c:v>15:36</c:v>
                </c:pt>
                <c:pt idx="517">
                  <c:v>15:37</c:v>
                </c:pt>
                <c:pt idx="518">
                  <c:v>15:38</c:v>
                </c:pt>
                <c:pt idx="519">
                  <c:v>15:39</c:v>
                </c:pt>
                <c:pt idx="520">
                  <c:v>15:40</c:v>
                </c:pt>
                <c:pt idx="521">
                  <c:v>15:41</c:v>
                </c:pt>
                <c:pt idx="522">
                  <c:v>15:42</c:v>
                </c:pt>
                <c:pt idx="523">
                  <c:v>15:43</c:v>
                </c:pt>
                <c:pt idx="524">
                  <c:v>15:44</c:v>
                </c:pt>
                <c:pt idx="525">
                  <c:v>15:45</c:v>
                </c:pt>
                <c:pt idx="526">
                  <c:v>15:46</c:v>
                </c:pt>
                <c:pt idx="527">
                  <c:v>15:47</c:v>
                </c:pt>
                <c:pt idx="528">
                  <c:v>15:48</c:v>
                </c:pt>
                <c:pt idx="529">
                  <c:v>15:49</c:v>
                </c:pt>
                <c:pt idx="530">
                  <c:v>15:50</c:v>
                </c:pt>
                <c:pt idx="531">
                  <c:v>15:51</c:v>
                </c:pt>
                <c:pt idx="532">
                  <c:v>15:52</c:v>
                </c:pt>
                <c:pt idx="533">
                  <c:v>15:53</c:v>
                </c:pt>
                <c:pt idx="534">
                  <c:v>15:54</c:v>
                </c:pt>
                <c:pt idx="535">
                  <c:v>15:55</c:v>
                </c:pt>
                <c:pt idx="536">
                  <c:v>15:56</c:v>
                </c:pt>
                <c:pt idx="537">
                  <c:v>15:57</c:v>
                </c:pt>
                <c:pt idx="538">
                  <c:v>15:58</c:v>
                </c:pt>
                <c:pt idx="539">
                  <c:v>15:59</c:v>
                </c:pt>
                <c:pt idx="540">
                  <c:v>16:00</c:v>
                </c:pt>
                <c:pt idx="541">
                  <c:v>16:01</c:v>
                </c:pt>
                <c:pt idx="542">
                  <c:v>16:02</c:v>
                </c:pt>
                <c:pt idx="543">
                  <c:v>16:03</c:v>
                </c:pt>
                <c:pt idx="544">
                  <c:v>16:04</c:v>
                </c:pt>
                <c:pt idx="545">
                  <c:v>16:05</c:v>
                </c:pt>
                <c:pt idx="546">
                  <c:v>16:06</c:v>
                </c:pt>
                <c:pt idx="547">
                  <c:v>16:07</c:v>
                </c:pt>
                <c:pt idx="548">
                  <c:v>16:08</c:v>
                </c:pt>
                <c:pt idx="549">
                  <c:v>16:09</c:v>
                </c:pt>
                <c:pt idx="550">
                  <c:v>16:10</c:v>
                </c:pt>
                <c:pt idx="551">
                  <c:v>16:11</c:v>
                </c:pt>
                <c:pt idx="552">
                  <c:v>16:12</c:v>
                </c:pt>
                <c:pt idx="553">
                  <c:v>16:13</c:v>
                </c:pt>
                <c:pt idx="554">
                  <c:v>16:14</c:v>
                </c:pt>
                <c:pt idx="555">
                  <c:v>16:15</c:v>
                </c:pt>
                <c:pt idx="556">
                  <c:v>16:16</c:v>
                </c:pt>
                <c:pt idx="557">
                  <c:v>16:17</c:v>
                </c:pt>
                <c:pt idx="558">
                  <c:v>16:18</c:v>
                </c:pt>
                <c:pt idx="559">
                  <c:v>16:19</c:v>
                </c:pt>
                <c:pt idx="560">
                  <c:v>16:20</c:v>
                </c:pt>
                <c:pt idx="561">
                  <c:v>16:21</c:v>
                </c:pt>
                <c:pt idx="562">
                  <c:v>16:22</c:v>
                </c:pt>
                <c:pt idx="563">
                  <c:v>16:23</c:v>
                </c:pt>
                <c:pt idx="564">
                  <c:v>16:24</c:v>
                </c:pt>
                <c:pt idx="565">
                  <c:v>16:25</c:v>
                </c:pt>
                <c:pt idx="566">
                  <c:v>16:26</c:v>
                </c:pt>
                <c:pt idx="567">
                  <c:v>16:27</c:v>
                </c:pt>
                <c:pt idx="568">
                  <c:v>16:28</c:v>
                </c:pt>
                <c:pt idx="569">
                  <c:v>16:29</c:v>
                </c:pt>
                <c:pt idx="570">
                  <c:v>16:30</c:v>
                </c:pt>
                <c:pt idx="571">
                  <c:v>16:31</c:v>
                </c:pt>
                <c:pt idx="572">
                  <c:v>16:32</c:v>
                </c:pt>
                <c:pt idx="573">
                  <c:v>16:33</c:v>
                </c:pt>
                <c:pt idx="574">
                  <c:v>16:34</c:v>
                </c:pt>
                <c:pt idx="575">
                  <c:v>16:35</c:v>
                </c:pt>
                <c:pt idx="576">
                  <c:v>16:36</c:v>
                </c:pt>
                <c:pt idx="577">
                  <c:v>16:37</c:v>
                </c:pt>
                <c:pt idx="578">
                  <c:v>16:38</c:v>
                </c:pt>
                <c:pt idx="579">
                  <c:v>16:39</c:v>
                </c:pt>
                <c:pt idx="580">
                  <c:v>16:40</c:v>
                </c:pt>
                <c:pt idx="581">
                  <c:v>16:41</c:v>
                </c:pt>
                <c:pt idx="582">
                  <c:v>16:42</c:v>
                </c:pt>
                <c:pt idx="583">
                  <c:v>16:43</c:v>
                </c:pt>
                <c:pt idx="584">
                  <c:v>16:44</c:v>
                </c:pt>
                <c:pt idx="585">
                  <c:v>16:45</c:v>
                </c:pt>
                <c:pt idx="586">
                  <c:v>16:46</c:v>
                </c:pt>
                <c:pt idx="587">
                  <c:v>16:47</c:v>
                </c:pt>
                <c:pt idx="588">
                  <c:v>16:48</c:v>
                </c:pt>
                <c:pt idx="589">
                  <c:v>16:49</c:v>
                </c:pt>
                <c:pt idx="590">
                  <c:v>16:50</c:v>
                </c:pt>
                <c:pt idx="591">
                  <c:v>16:51</c:v>
                </c:pt>
                <c:pt idx="592">
                  <c:v>16:52</c:v>
                </c:pt>
                <c:pt idx="593">
                  <c:v>16:53</c:v>
                </c:pt>
                <c:pt idx="594">
                  <c:v>16:54</c:v>
                </c:pt>
                <c:pt idx="595">
                  <c:v>16:55</c:v>
                </c:pt>
                <c:pt idx="596">
                  <c:v>16:56</c:v>
                </c:pt>
                <c:pt idx="597">
                  <c:v>16:57</c:v>
                </c:pt>
                <c:pt idx="598">
                  <c:v>16:58</c:v>
                </c:pt>
                <c:pt idx="599">
                  <c:v>16:59</c:v>
                </c:pt>
                <c:pt idx="600">
                  <c:v>17:00</c:v>
                </c:pt>
              </c:strCache>
            </c:strRef>
          </c:cat>
          <c:val>
            <c:numRef>
              <c:f>'Figure 3'!$H$25:$H$625</c:f>
              <c:numCache>
                <c:formatCode>General</c:formatCode>
                <c:ptCount val="601"/>
                <c:pt idx="0">
                  <c:v>0</c:v>
                </c:pt>
                <c:pt idx="1">
                  <c:v>0</c:v>
                </c:pt>
                <c:pt idx="2">
                  <c:v>0</c:v>
                </c:pt>
                <c:pt idx="3">
                  <c:v>353</c:v>
                </c:pt>
                <c:pt idx="4">
                  <c:v>2655</c:v>
                </c:pt>
                <c:pt idx="5">
                  <c:v>4049</c:v>
                </c:pt>
                <c:pt idx="6">
                  <c:v>1135</c:v>
                </c:pt>
                <c:pt idx="7">
                  <c:v>0</c:v>
                </c:pt>
                <c:pt idx="8">
                  <c:v>8</c:v>
                </c:pt>
                <c:pt idx="9">
                  <c:v>3</c:v>
                </c:pt>
                <c:pt idx="10">
                  <c:v>41</c:v>
                </c:pt>
                <c:pt idx="11">
                  <c:v>10</c:v>
                </c:pt>
                <c:pt idx="12">
                  <c:v>5</c:v>
                </c:pt>
                <c:pt idx="13">
                  <c:v>37</c:v>
                </c:pt>
                <c:pt idx="14">
                  <c:v>15</c:v>
                </c:pt>
                <c:pt idx="15">
                  <c:v>18</c:v>
                </c:pt>
                <c:pt idx="16">
                  <c:v>0</c:v>
                </c:pt>
                <c:pt idx="17">
                  <c:v>0</c:v>
                </c:pt>
                <c:pt idx="18">
                  <c:v>0</c:v>
                </c:pt>
                <c:pt idx="19">
                  <c:v>165</c:v>
                </c:pt>
                <c:pt idx="20">
                  <c:v>217</c:v>
                </c:pt>
                <c:pt idx="21">
                  <c:v>0</c:v>
                </c:pt>
                <c:pt idx="22">
                  <c:v>280</c:v>
                </c:pt>
                <c:pt idx="23">
                  <c:v>256</c:v>
                </c:pt>
                <c:pt idx="24">
                  <c:v>0</c:v>
                </c:pt>
                <c:pt idx="25">
                  <c:v>0</c:v>
                </c:pt>
                <c:pt idx="26">
                  <c:v>476</c:v>
                </c:pt>
                <c:pt idx="27">
                  <c:v>0</c:v>
                </c:pt>
                <c:pt idx="28">
                  <c:v>0</c:v>
                </c:pt>
                <c:pt idx="29">
                  <c:v>0</c:v>
                </c:pt>
                <c:pt idx="30">
                  <c:v>0</c:v>
                </c:pt>
                <c:pt idx="31">
                  <c:v>298</c:v>
                </c:pt>
                <c:pt idx="32">
                  <c:v>550</c:v>
                </c:pt>
                <c:pt idx="33">
                  <c:v>163</c:v>
                </c:pt>
                <c:pt idx="34">
                  <c:v>12</c:v>
                </c:pt>
                <c:pt idx="35">
                  <c:v>0</c:v>
                </c:pt>
                <c:pt idx="36">
                  <c:v>0</c:v>
                </c:pt>
                <c:pt idx="37">
                  <c:v>0</c:v>
                </c:pt>
                <c:pt idx="38">
                  <c:v>9</c:v>
                </c:pt>
                <c:pt idx="39">
                  <c:v>0</c:v>
                </c:pt>
                <c:pt idx="40">
                  <c:v>0</c:v>
                </c:pt>
                <c:pt idx="41">
                  <c:v>311</c:v>
                </c:pt>
                <c:pt idx="42">
                  <c:v>135</c:v>
                </c:pt>
                <c:pt idx="43">
                  <c:v>176</c:v>
                </c:pt>
                <c:pt idx="44">
                  <c:v>0</c:v>
                </c:pt>
                <c:pt idx="45">
                  <c:v>0</c:v>
                </c:pt>
                <c:pt idx="46">
                  <c:v>0</c:v>
                </c:pt>
                <c:pt idx="47">
                  <c:v>0</c:v>
                </c:pt>
                <c:pt idx="48">
                  <c:v>9</c:v>
                </c:pt>
                <c:pt idx="49">
                  <c:v>6</c:v>
                </c:pt>
                <c:pt idx="50">
                  <c:v>0</c:v>
                </c:pt>
                <c:pt idx="51">
                  <c:v>0</c:v>
                </c:pt>
                <c:pt idx="52">
                  <c:v>0</c:v>
                </c:pt>
                <c:pt idx="53">
                  <c:v>0</c:v>
                </c:pt>
                <c:pt idx="54">
                  <c:v>0</c:v>
                </c:pt>
                <c:pt idx="55">
                  <c:v>1630</c:v>
                </c:pt>
                <c:pt idx="56">
                  <c:v>967</c:v>
                </c:pt>
                <c:pt idx="57">
                  <c:v>838</c:v>
                </c:pt>
                <c:pt idx="58">
                  <c:v>1983</c:v>
                </c:pt>
                <c:pt idx="59">
                  <c:v>256</c:v>
                </c:pt>
                <c:pt idx="60">
                  <c:v>1375</c:v>
                </c:pt>
                <c:pt idx="61">
                  <c:v>2077</c:v>
                </c:pt>
                <c:pt idx="62">
                  <c:v>455</c:v>
                </c:pt>
                <c:pt idx="63">
                  <c:v>0</c:v>
                </c:pt>
                <c:pt idx="64">
                  <c:v>0</c:v>
                </c:pt>
                <c:pt idx="65">
                  <c:v>26</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1830</c:v>
                </c:pt>
                <c:pt idx="83">
                  <c:v>1866</c:v>
                </c:pt>
                <c:pt idx="84">
                  <c:v>414</c:v>
                </c:pt>
                <c:pt idx="85">
                  <c:v>1545</c:v>
                </c:pt>
                <c:pt idx="86">
                  <c:v>0</c:v>
                </c:pt>
                <c:pt idx="87">
                  <c:v>3</c:v>
                </c:pt>
                <c:pt idx="88">
                  <c:v>0</c:v>
                </c:pt>
                <c:pt idx="89">
                  <c:v>1399</c:v>
                </c:pt>
                <c:pt idx="90">
                  <c:v>3813</c:v>
                </c:pt>
                <c:pt idx="91">
                  <c:v>5392</c:v>
                </c:pt>
                <c:pt idx="92">
                  <c:v>217</c:v>
                </c:pt>
                <c:pt idx="93">
                  <c:v>0</c:v>
                </c:pt>
                <c:pt idx="94">
                  <c:v>280</c:v>
                </c:pt>
                <c:pt idx="95">
                  <c:v>256</c:v>
                </c:pt>
                <c:pt idx="96">
                  <c:v>0</c:v>
                </c:pt>
                <c:pt idx="97">
                  <c:v>0</c:v>
                </c:pt>
                <c:pt idx="98">
                  <c:v>476</c:v>
                </c:pt>
                <c:pt idx="99">
                  <c:v>0</c:v>
                </c:pt>
                <c:pt idx="100">
                  <c:v>0</c:v>
                </c:pt>
                <c:pt idx="101">
                  <c:v>0</c:v>
                </c:pt>
                <c:pt idx="102">
                  <c:v>0</c:v>
                </c:pt>
                <c:pt idx="103">
                  <c:v>298</c:v>
                </c:pt>
                <c:pt idx="104">
                  <c:v>550</c:v>
                </c:pt>
                <c:pt idx="105">
                  <c:v>163</c:v>
                </c:pt>
                <c:pt idx="106">
                  <c:v>256</c:v>
                </c:pt>
                <c:pt idx="107">
                  <c:v>0</c:v>
                </c:pt>
                <c:pt idx="108">
                  <c:v>0</c:v>
                </c:pt>
                <c:pt idx="109">
                  <c:v>476</c:v>
                </c:pt>
                <c:pt idx="110">
                  <c:v>0</c:v>
                </c:pt>
                <c:pt idx="111">
                  <c:v>0</c:v>
                </c:pt>
                <c:pt idx="112">
                  <c:v>0</c:v>
                </c:pt>
                <c:pt idx="113">
                  <c:v>0</c:v>
                </c:pt>
                <c:pt idx="114">
                  <c:v>298</c:v>
                </c:pt>
                <c:pt idx="115">
                  <c:v>550</c:v>
                </c:pt>
                <c:pt idx="116">
                  <c:v>163</c:v>
                </c:pt>
                <c:pt idx="117">
                  <c:v>68</c:v>
                </c:pt>
                <c:pt idx="118">
                  <c:v>48</c:v>
                </c:pt>
                <c:pt idx="119">
                  <c:v>37</c:v>
                </c:pt>
                <c:pt idx="120">
                  <c:v>1548</c:v>
                </c:pt>
                <c:pt idx="121">
                  <c:v>250</c:v>
                </c:pt>
                <c:pt idx="122">
                  <c:v>0</c:v>
                </c:pt>
                <c:pt idx="123">
                  <c:v>0</c:v>
                </c:pt>
                <c:pt idx="124">
                  <c:v>7</c:v>
                </c:pt>
                <c:pt idx="125">
                  <c:v>0</c:v>
                </c:pt>
                <c:pt idx="126">
                  <c:v>11</c:v>
                </c:pt>
                <c:pt idx="127">
                  <c:v>0</c:v>
                </c:pt>
                <c:pt idx="128">
                  <c:v>3</c:v>
                </c:pt>
                <c:pt idx="129">
                  <c:v>5</c:v>
                </c:pt>
                <c:pt idx="130">
                  <c:v>0</c:v>
                </c:pt>
                <c:pt idx="131">
                  <c:v>0</c:v>
                </c:pt>
                <c:pt idx="132">
                  <c:v>135</c:v>
                </c:pt>
                <c:pt idx="133">
                  <c:v>127</c:v>
                </c:pt>
                <c:pt idx="134">
                  <c:v>196</c:v>
                </c:pt>
                <c:pt idx="135">
                  <c:v>0</c:v>
                </c:pt>
                <c:pt idx="136">
                  <c:v>0</c:v>
                </c:pt>
                <c:pt idx="137">
                  <c:v>2025</c:v>
                </c:pt>
                <c:pt idx="138">
                  <c:v>512</c:v>
                </c:pt>
                <c:pt idx="139">
                  <c:v>111</c:v>
                </c:pt>
                <c:pt idx="140">
                  <c:v>0</c:v>
                </c:pt>
                <c:pt idx="141">
                  <c:v>0</c:v>
                </c:pt>
                <c:pt idx="142">
                  <c:v>217</c:v>
                </c:pt>
                <c:pt idx="143">
                  <c:v>0</c:v>
                </c:pt>
                <c:pt idx="144">
                  <c:v>280</c:v>
                </c:pt>
                <c:pt idx="145">
                  <c:v>256</c:v>
                </c:pt>
                <c:pt idx="146">
                  <c:v>0</c:v>
                </c:pt>
                <c:pt idx="147">
                  <c:v>0</c:v>
                </c:pt>
                <c:pt idx="148">
                  <c:v>476</c:v>
                </c:pt>
                <c:pt idx="149">
                  <c:v>0</c:v>
                </c:pt>
                <c:pt idx="150">
                  <c:v>0</c:v>
                </c:pt>
                <c:pt idx="151">
                  <c:v>0</c:v>
                </c:pt>
                <c:pt idx="152">
                  <c:v>0</c:v>
                </c:pt>
                <c:pt idx="153">
                  <c:v>298</c:v>
                </c:pt>
                <c:pt idx="154">
                  <c:v>550</c:v>
                </c:pt>
                <c:pt idx="155">
                  <c:v>163</c:v>
                </c:pt>
                <c:pt idx="156">
                  <c:v>0</c:v>
                </c:pt>
                <c:pt idx="157">
                  <c:v>928</c:v>
                </c:pt>
                <c:pt idx="158">
                  <c:v>81</c:v>
                </c:pt>
                <c:pt idx="159">
                  <c:v>22</c:v>
                </c:pt>
                <c:pt idx="160">
                  <c:v>1137</c:v>
                </c:pt>
                <c:pt idx="161">
                  <c:v>890</c:v>
                </c:pt>
                <c:pt idx="162">
                  <c:v>21</c:v>
                </c:pt>
                <c:pt idx="163">
                  <c:v>4</c:v>
                </c:pt>
                <c:pt idx="164">
                  <c:v>0</c:v>
                </c:pt>
                <c:pt idx="165">
                  <c:v>0</c:v>
                </c:pt>
                <c:pt idx="166">
                  <c:v>0</c:v>
                </c:pt>
                <c:pt idx="167">
                  <c:v>0</c:v>
                </c:pt>
                <c:pt idx="168">
                  <c:v>0</c:v>
                </c:pt>
                <c:pt idx="169">
                  <c:v>732</c:v>
                </c:pt>
                <c:pt idx="170">
                  <c:v>2449</c:v>
                </c:pt>
                <c:pt idx="171">
                  <c:v>0</c:v>
                </c:pt>
                <c:pt idx="172">
                  <c:v>30</c:v>
                </c:pt>
                <c:pt idx="173">
                  <c:v>0</c:v>
                </c:pt>
                <c:pt idx="174">
                  <c:v>0</c:v>
                </c:pt>
                <c:pt idx="175">
                  <c:v>1691</c:v>
                </c:pt>
                <c:pt idx="176">
                  <c:v>317</c:v>
                </c:pt>
                <c:pt idx="177">
                  <c:v>28</c:v>
                </c:pt>
                <c:pt idx="178">
                  <c:v>251</c:v>
                </c:pt>
                <c:pt idx="179">
                  <c:v>363</c:v>
                </c:pt>
                <c:pt idx="180">
                  <c:v>410</c:v>
                </c:pt>
                <c:pt idx="181">
                  <c:v>0</c:v>
                </c:pt>
                <c:pt idx="182">
                  <c:v>0</c:v>
                </c:pt>
                <c:pt idx="183">
                  <c:v>63</c:v>
                </c:pt>
                <c:pt idx="184">
                  <c:v>2248</c:v>
                </c:pt>
                <c:pt idx="185">
                  <c:v>3106</c:v>
                </c:pt>
                <c:pt idx="186">
                  <c:v>2116</c:v>
                </c:pt>
                <c:pt idx="187">
                  <c:v>404</c:v>
                </c:pt>
                <c:pt idx="188">
                  <c:v>215</c:v>
                </c:pt>
                <c:pt idx="189">
                  <c:v>51</c:v>
                </c:pt>
                <c:pt idx="190">
                  <c:v>411</c:v>
                </c:pt>
                <c:pt idx="191">
                  <c:v>5</c:v>
                </c:pt>
                <c:pt idx="192">
                  <c:v>81</c:v>
                </c:pt>
                <c:pt idx="193">
                  <c:v>153</c:v>
                </c:pt>
                <c:pt idx="194">
                  <c:v>1991</c:v>
                </c:pt>
                <c:pt idx="195">
                  <c:v>94</c:v>
                </c:pt>
                <c:pt idx="196">
                  <c:v>1525</c:v>
                </c:pt>
                <c:pt idx="197">
                  <c:v>15</c:v>
                </c:pt>
                <c:pt idx="198">
                  <c:v>9</c:v>
                </c:pt>
                <c:pt idx="199">
                  <c:v>29</c:v>
                </c:pt>
                <c:pt idx="200">
                  <c:v>2</c:v>
                </c:pt>
                <c:pt idx="201">
                  <c:v>285</c:v>
                </c:pt>
                <c:pt idx="202">
                  <c:v>512</c:v>
                </c:pt>
                <c:pt idx="203">
                  <c:v>0</c:v>
                </c:pt>
                <c:pt idx="204">
                  <c:v>0</c:v>
                </c:pt>
                <c:pt idx="205">
                  <c:v>185</c:v>
                </c:pt>
                <c:pt idx="206">
                  <c:v>2473</c:v>
                </c:pt>
                <c:pt idx="207">
                  <c:v>2934</c:v>
                </c:pt>
                <c:pt idx="208">
                  <c:v>2104</c:v>
                </c:pt>
                <c:pt idx="209">
                  <c:v>708</c:v>
                </c:pt>
                <c:pt idx="210">
                  <c:v>2229</c:v>
                </c:pt>
                <c:pt idx="211">
                  <c:v>110</c:v>
                </c:pt>
                <c:pt idx="212">
                  <c:v>0</c:v>
                </c:pt>
                <c:pt idx="213">
                  <c:v>4</c:v>
                </c:pt>
                <c:pt idx="214">
                  <c:v>37</c:v>
                </c:pt>
                <c:pt idx="215">
                  <c:v>16</c:v>
                </c:pt>
                <c:pt idx="216">
                  <c:v>0</c:v>
                </c:pt>
                <c:pt idx="217">
                  <c:v>183</c:v>
                </c:pt>
                <c:pt idx="218">
                  <c:v>1714</c:v>
                </c:pt>
                <c:pt idx="219">
                  <c:v>172</c:v>
                </c:pt>
                <c:pt idx="220">
                  <c:v>586</c:v>
                </c:pt>
                <c:pt idx="221">
                  <c:v>375</c:v>
                </c:pt>
                <c:pt idx="222">
                  <c:v>315</c:v>
                </c:pt>
                <c:pt idx="223">
                  <c:v>902</c:v>
                </c:pt>
                <c:pt idx="224">
                  <c:v>730</c:v>
                </c:pt>
                <c:pt idx="225">
                  <c:v>370</c:v>
                </c:pt>
                <c:pt idx="226">
                  <c:v>16</c:v>
                </c:pt>
                <c:pt idx="227">
                  <c:v>98</c:v>
                </c:pt>
                <c:pt idx="228">
                  <c:v>109</c:v>
                </c:pt>
                <c:pt idx="229">
                  <c:v>14</c:v>
                </c:pt>
                <c:pt idx="230">
                  <c:v>0</c:v>
                </c:pt>
                <c:pt idx="231">
                  <c:v>939</c:v>
                </c:pt>
                <c:pt idx="232">
                  <c:v>586</c:v>
                </c:pt>
                <c:pt idx="233">
                  <c:v>0</c:v>
                </c:pt>
                <c:pt idx="234">
                  <c:v>0</c:v>
                </c:pt>
                <c:pt idx="235">
                  <c:v>0</c:v>
                </c:pt>
                <c:pt idx="236">
                  <c:v>0</c:v>
                </c:pt>
                <c:pt idx="237">
                  <c:v>0</c:v>
                </c:pt>
                <c:pt idx="238">
                  <c:v>0</c:v>
                </c:pt>
                <c:pt idx="239">
                  <c:v>0</c:v>
                </c:pt>
                <c:pt idx="240">
                  <c:v>0</c:v>
                </c:pt>
                <c:pt idx="241">
                  <c:v>0</c:v>
                </c:pt>
                <c:pt idx="242">
                  <c:v>0</c:v>
                </c:pt>
                <c:pt idx="243">
                  <c:v>2152</c:v>
                </c:pt>
                <c:pt idx="244">
                  <c:v>298</c:v>
                </c:pt>
                <c:pt idx="245">
                  <c:v>0</c:v>
                </c:pt>
                <c:pt idx="246">
                  <c:v>0</c:v>
                </c:pt>
                <c:pt idx="247">
                  <c:v>0</c:v>
                </c:pt>
                <c:pt idx="248">
                  <c:v>0</c:v>
                </c:pt>
                <c:pt idx="249">
                  <c:v>0</c:v>
                </c:pt>
                <c:pt idx="250">
                  <c:v>0</c:v>
                </c:pt>
                <c:pt idx="251">
                  <c:v>0</c:v>
                </c:pt>
                <c:pt idx="252">
                  <c:v>0</c:v>
                </c:pt>
                <c:pt idx="253">
                  <c:v>0</c:v>
                </c:pt>
                <c:pt idx="254">
                  <c:v>0</c:v>
                </c:pt>
                <c:pt idx="255">
                  <c:v>0</c:v>
                </c:pt>
                <c:pt idx="256">
                  <c:v>0</c:v>
                </c:pt>
                <c:pt idx="257">
                  <c:v>5</c:v>
                </c:pt>
                <c:pt idx="258">
                  <c:v>44</c:v>
                </c:pt>
                <c:pt idx="259">
                  <c:v>0</c:v>
                </c:pt>
                <c:pt idx="260">
                  <c:v>0</c:v>
                </c:pt>
                <c:pt idx="261">
                  <c:v>0</c:v>
                </c:pt>
                <c:pt idx="262">
                  <c:v>0</c:v>
                </c:pt>
                <c:pt idx="263">
                  <c:v>242</c:v>
                </c:pt>
                <c:pt idx="264">
                  <c:v>133</c:v>
                </c:pt>
                <c:pt idx="265">
                  <c:v>193</c:v>
                </c:pt>
                <c:pt idx="266">
                  <c:v>0</c:v>
                </c:pt>
                <c:pt idx="267">
                  <c:v>0</c:v>
                </c:pt>
                <c:pt idx="268">
                  <c:v>0</c:v>
                </c:pt>
                <c:pt idx="269">
                  <c:v>0</c:v>
                </c:pt>
                <c:pt idx="270">
                  <c:v>145</c:v>
                </c:pt>
                <c:pt idx="271">
                  <c:v>0</c:v>
                </c:pt>
                <c:pt idx="272">
                  <c:v>96</c:v>
                </c:pt>
                <c:pt idx="273">
                  <c:v>217</c:v>
                </c:pt>
                <c:pt idx="274">
                  <c:v>0</c:v>
                </c:pt>
                <c:pt idx="275">
                  <c:v>280</c:v>
                </c:pt>
                <c:pt idx="276">
                  <c:v>256</c:v>
                </c:pt>
                <c:pt idx="277">
                  <c:v>0</c:v>
                </c:pt>
                <c:pt idx="278">
                  <c:v>0</c:v>
                </c:pt>
                <c:pt idx="279">
                  <c:v>476</c:v>
                </c:pt>
                <c:pt idx="280">
                  <c:v>0</c:v>
                </c:pt>
                <c:pt idx="281">
                  <c:v>0</c:v>
                </c:pt>
                <c:pt idx="282">
                  <c:v>0</c:v>
                </c:pt>
                <c:pt idx="283">
                  <c:v>0</c:v>
                </c:pt>
                <c:pt idx="284">
                  <c:v>298</c:v>
                </c:pt>
                <c:pt idx="285">
                  <c:v>550</c:v>
                </c:pt>
                <c:pt idx="286">
                  <c:v>163</c:v>
                </c:pt>
                <c:pt idx="287">
                  <c:v>0</c:v>
                </c:pt>
                <c:pt idx="288">
                  <c:v>216</c:v>
                </c:pt>
                <c:pt idx="289">
                  <c:v>520</c:v>
                </c:pt>
                <c:pt idx="290">
                  <c:v>0</c:v>
                </c:pt>
                <c:pt idx="291">
                  <c:v>20</c:v>
                </c:pt>
                <c:pt idx="292">
                  <c:v>13</c:v>
                </c:pt>
                <c:pt idx="293">
                  <c:v>0</c:v>
                </c:pt>
                <c:pt idx="294">
                  <c:v>412</c:v>
                </c:pt>
                <c:pt idx="295">
                  <c:v>137</c:v>
                </c:pt>
                <c:pt idx="296">
                  <c:v>0</c:v>
                </c:pt>
                <c:pt idx="297">
                  <c:v>0</c:v>
                </c:pt>
                <c:pt idx="298">
                  <c:v>0</c:v>
                </c:pt>
                <c:pt idx="299">
                  <c:v>0</c:v>
                </c:pt>
                <c:pt idx="300">
                  <c:v>0</c:v>
                </c:pt>
                <c:pt idx="301">
                  <c:v>0</c:v>
                </c:pt>
                <c:pt idx="302">
                  <c:v>7</c:v>
                </c:pt>
                <c:pt idx="303">
                  <c:v>0</c:v>
                </c:pt>
                <c:pt idx="304">
                  <c:v>0</c:v>
                </c:pt>
                <c:pt idx="305">
                  <c:v>0</c:v>
                </c:pt>
                <c:pt idx="306">
                  <c:v>0</c:v>
                </c:pt>
                <c:pt idx="307">
                  <c:v>0</c:v>
                </c:pt>
                <c:pt idx="308">
                  <c:v>0</c:v>
                </c:pt>
                <c:pt idx="309">
                  <c:v>0</c:v>
                </c:pt>
                <c:pt idx="310">
                  <c:v>0</c:v>
                </c:pt>
                <c:pt idx="311">
                  <c:v>0</c:v>
                </c:pt>
                <c:pt idx="312">
                  <c:v>190</c:v>
                </c:pt>
                <c:pt idx="313">
                  <c:v>154</c:v>
                </c:pt>
                <c:pt idx="314">
                  <c:v>0</c:v>
                </c:pt>
                <c:pt idx="315">
                  <c:v>5</c:v>
                </c:pt>
                <c:pt idx="316">
                  <c:v>14</c:v>
                </c:pt>
                <c:pt idx="317">
                  <c:v>0</c:v>
                </c:pt>
                <c:pt idx="318">
                  <c:v>61</c:v>
                </c:pt>
                <c:pt idx="319">
                  <c:v>0</c:v>
                </c:pt>
                <c:pt idx="320">
                  <c:v>0</c:v>
                </c:pt>
                <c:pt idx="321">
                  <c:v>0</c:v>
                </c:pt>
                <c:pt idx="322">
                  <c:v>0</c:v>
                </c:pt>
                <c:pt idx="323">
                  <c:v>0</c:v>
                </c:pt>
                <c:pt idx="324">
                  <c:v>0</c:v>
                </c:pt>
                <c:pt idx="325">
                  <c:v>1116</c:v>
                </c:pt>
                <c:pt idx="326">
                  <c:v>39</c:v>
                </c:pt>
                <c:pt idx="327">
                  <c:v>1871</c:v>
                </c:pt>
                <c:pt idx="328">
                  <c:v>0</c:v>
                </c:pt>
                <c:pt idx="329">
                  <c:v>0</c:v>
                </c:pt>
                <c:pt idx="330">
                  <c:v>669</c:v>
                </c:pt>
                <c:pt idx="331">
                  <c:v>0</c:v>
                </c:pt>
                <c:pt idx="332">
                  <c:v>0</c:v>
                </c:pt>
                <c:pt idx="333">
                  <c:v>0</c:v>
                </c:pt>
                <c:pt idx="334">
                  <c:v>150</c:v>
                </c:pt>
                <c:pt idx="335">
                  <c:v>15</c:v>
                </c:pt>
                <c:pt idx="336">
                  <c:v>0</c:v>
                </c:pt>
                <c:pt idx="337">
                  <c:v>0</c:v>
                </c:pt>
                <c:pt idx="338">
                  <c:v>0</c:v>
                </c:pt>
                <c:pt idx="339">
                  <c:v>0</c:v>
                </c:pt>
                <c:pt idx="340">
                  <c:v>0</c:v>
                </c:pt>
                <c:pt idx="341">
                  <c:v>43</c:v>
                </c:pt>
                <c:pt idx="342">
                  <c:v>0</c:v>
                </c:pt>
                <c:pt idx="343">
                  <c:v>6</c:v>
                </c:pt>
                <c:pt idx="344">
                  <c:v>0</c:v>
                </c:pt>
                <c:pt idx="345">
                  <c:v>0</c:v>
                </c:pt>
                <c:pt idx="346">
                  <c:v>0</c:v>
                </c:pt>
                <c:pt idx="347">
                  <c:v>0</c:v>
                </c:pt>
                <c:pt idx="348">
                  <c:v>0</c:v>
                </c:pt>
                <c:pt idx="349">
                  <c:v>0</c:v>
                </c:pt>
                <c:pt idx="350">
                  <c:v>0</c:v>
                </c:pt>
                <c:pt idx="351">
                  <c:v>0</c:v>
                </c:pt>
                <c:pt idx="352">
                  <c:v>0</c:v>
                </c:pt>
                <c:pt idx="353">
                  <c:v>1660</c:v>
                </c:pt>
                <c:pt idx="354">
                  <c:v>1232</c:v>
                </c:pt>
                <c:pt idx="355">
                  <c:v>98</c:v>
                </c:pt>
                <c:pt idx="356">
                  <c:v>3735</c:v>
                </c:pt>
                <c:pt idx="357">
                  <c:v>4158</c:v>
                </c:pt>
                <c:pt idx="358">
                  <c:v>4926</c:v>
                </c:pt>
                <c:pt idx="359">
                  <c:v>4125</c:v>
                </c:pt>
                <c:pt idx="360">
                  <c:v>1773</c:v>
                </c:pt>
                <c:pt idx="361">
                  <c:v>4684</c:v>
                </c:pt>
                <c:pt idx="362">
                  <c:v>5248</c:v>
                </c:pt>
                <c:pt idx="363">
                  <c:v>1832</c:v>
                </c:pt>
                <c:pt idx="364">
                  <c:v>1280</c:v>
                </c:pt>
                <c:pt idx="365">
                  <c:v>0</c:v>
                </c:pt>
                <c:pt idx="366">
                  <c:v>0</c:v>
                </c:pt>
                <c:pt idx="367">
                  <c:v>0</c:v>
                </c:pt>
                <c:pt idx="368">
                  <c:v>0</c:v>
                </c:pt>
                <c:pt idx="369">
                  <c:v>6</c:v>
                </c:pt>
                <c:pt idx="370">
                  <c:v>0</c:v>
                </c:pt>
                <c:pt idx="371">
                  <c:v>0</c:v>
                </c:pt>
                <c:pt idx="372">
                  <c:v>0</c:v>
                </c:pt>
                <c:pt idx="373">
                  <c:v>48</c:v>
                </c:pt>
                <c:pt idx="374">
                  <c:v>0</c:v>
                </c:pt>
                <c:pt idx="375">
                  <c:v>0</c:v>
                </c:pt>
                <c:pt idx="376">
                  <c:v>9</c:v>
                </c:pt>
                <c:pt idx="377">
                  <c:v>0</c:v>
                </c:pt>
                <c:pt idx="378">
                  <c:v>0</c:v>
                </c:pt>
                <c:pt idx="379">
                  <c:v>0</c:v>
                </c:pt>
                <c:pt idx="380">
                  <c:v>0</c:v>
                </c:pt>
                <c:pt idx="381">
                  <c:v>0</c:v>
                </c:pt>
                <c:pt idx="382">
                  <c:v>763</c:v>
                </c:pt>
                <c:pt idx="383">
                  <c:v>32</c:v>
                </c:pt>
                <c:pt idx="384">
                  <c:v>0</c:v>
                </c:pt>
                <c:pt idx="385">
                  <c:v>5</c:v>
                </c:pt>
                <c:pt idx="386">
                  <c:v>0</c:v>
                </c:pt>
                <c:pt idx="387">
                  <c:v>0</c:v>
                </c:pt>
                <c:pt idx="388">
                  <c:v>0</c:v>
                </c:pt>
                <c:pt idx="389">
                  <c:v>0</c:v>
                </c:pt>
                <c:pt idx="390">
                  <c:v>3</c:v>
                </c:pt>
                <c:pt idx="391">
                  <c:v>2007</c:v>
                </c:pt>
                <c:pt idx="392">
                  <c:v>1795</c:v>
                </c:pt>
                <c:pt idx="393">
                  <c:v>2414</c:v>
                </c:pt>
                <c:pt idx="394">
                  <c:v>1630</c:v>
                </c:pt>
                <c:pt idx="395">
                  <c:v>0</c:v>
                </c:pt>
                <c:pt idx="396">
                  <c:v>0</c:v>
                </c:pt>
                <c:pt idx="397">
                  <c:v>0</c:v>
                </c:pt>
                <c:pt idx="398">
                  <c:v>0</c:v>
                </c:pt>
                <c:pt idx="399">
                  <c:v>0</c:v>
                </c:pt>
                <c:pt idx="400">
                  <c:v>2</c:v>
                </c:pt>
                <c:pt idx="401">
                  <c:v>0</c:v>
                </c:pt>
                <c:pt idx="402">
                  <c:v>0</c:v>
                </c:pt>
                <c:pt idx="403">
                  <c:v>0</c:v>
                </c:pt>
                <c:pt idx="404">
                  <c:v>0</c:v>
                </c:pt>
                <c:pt idx="405">
                  <c:v>11</c:v>
                </c:pt>
                <c:pt idx="406">
                  <c:v>0</c:v>
                </c:pt>
                <c:pt idx="407">
                  <c:v>4</c:v>
                </c:pt>
                <c:pt idx="408">
                  <c:v>0</c:v>
                </c:pt>
                <c:pt idx="409">
                  <c:v>0</c:v>
                </c:pt>
                <c:pt idx="410">
                  <c:v>513</c:v>
                </c:pt>
                <c:pt idx="411">
                  <c:v>154</c:v>
                </c:pt>
                <c:pt idx="412">
                  <c:v>0</c:v>
                </c:pt>
                <c:pt idx="413">
                  <c:v>0</c:v>
                </c:pt>
                <c:pt idx="414">
                  <c:v>305</c:v>
                </c:pt>
                <c:pt idx="415">
                  <c:v>0</c:v>
                </c:pt>
                <c:pt idx="416">
                  <c:v>0</c:v>
                </c:pt>
                <c:pt idx="417">
                  <c:v>0</c:v>
                </c:pt>
                <c:pt idx="418">
                  <c:v>0</c:v>
                </c:pt>
                <c:pt idx="419">
                  <c:v>0</c:v>
                </c:pt>
                <c:pt idx="420">
                  <c:v>0</c:v>
                </c:pt>
                <c:pt idx="421">
                  <c:v>607</c:v>
                </c:pt>
                <c:pt idx="422">
                  <c:v>2</c:v>
                </c:pt>
                <c:pt idx="423">
                  <c:v>517</c:v>
                </c:pt>
                <c:pt idx="424">
                  <c:v>0</c:v>
                </c:pt>
                <c:pt idx="425">
                  <c:v>61</c:v>
                </c:pt>
                <c:pt idx="426">
                  <c:v>56</c:v>
                </c:pt>
                <c:pt idx="427">
                  <c:v>0</c:v>
                </c:pt>
                <c:pt idx="428">
                  <c:v>0</c:v>
                </c:pt>
                <c:pt idx="429">
                  <c:v>0</c:v>
                </c:pt>
                <c:pt idx="430">
                  <c:v>0</c:v>
                </c:pt>
                <c:pt idx="431">
                  <c:v>0</c:v>
                </c:pt>
                <c:pt idx="432">
                  <c:v>0</c:v>
                </c:pt>
                <c:pt idx="433">
                  <c:v>0</c:v>
                </c:pt>
                <c:pt idx="434">
                  <c:v>0</c:v>
                </c:pt>
                <c:pt idx="435">
                  <c:v>0</c:v>
                </c:pt>
                <c:pt idx="436">
                  <c:v>30</c:v>
                </c:pt>
                <c:pt idx="437">
                  <c:v>173</c:v>
                </c:pt>
                <c:pt idx="438">
                  <c:v>0</c:v>
                </c:pt>
                <c:pt idx="439">
                  <c:v>611</c:v>
                </c:pt>
                <c:pt idx="440">
                  <c:v>0</c:v>
                </c:pt>
                <c:pt idx="441">
                  <c:v>0</c:v>
                </c:pt>
                <c:pt idx="442">
                  <c:v>0</c:v>
                </c:pt>
                <c:pt idx="443">
                  <c:v>0</c:v>
                </c:pt>
                <c:pt idx="444">
                  <c:v>140</c:v>
                </c:pt>
                <c:pt idx="445">
                  <c:v>2288</c:v>
                </c:pt>
                <c:pt idx="446">
                  <c:v>30</c:v>
                </c:pt>
                <c:pt idx="447">
                  <c:v>123</c:v>
                </c:pt>
                <c:pt idx="448">
                  <c:v>8</c:v>
                </c:pt>
                <c:pt idx="449">
                  <c:v>1743</c:v>
                </c:pt>
                <c:pt idx="450">
                  <c:v>90</c:v>
                </c:pt>
                <c:pt idx="451">
                  <c:v>0</c:v>
                </c:pt>
                <c:pt idx="452">
                  <c:v>0</c:v>
                </c:pt>
                <c:pt idx="453">
                  <c:v>0</c:v>
                </c:pt>
                <c:pt idx="454">
                  <c:v>134</c:v>
                </c:pt>
                <c:pt idx="455">
                  <c:v>7</c:v>
                </c:pt>
                <c:pt idx="456">
                  <c:v>0</c:v>
                </c:pt>
                <c:pt idx="457">
                  <c:v>0</c:v>
                </c:pt>
                <c:pt idx="458">
                  <c:v>166</c:v>
                </c:pt>
                <c:pt idx="459">
                  <c:v>0</c:v>
                </c:pt>
                <c:pt idx="460">
                  <c:v>34</c:v>
                </c:pt>
                <c:pt idx="461">
                  <c:v>0</c:v>
                </c:pt>
                <c:pt idx="462">
                  <c:v>53</c:v>
                </c:pt>
                <c:pt idx="463">
                  <c:v>0</c:v>
                </c:pt>
                <c:pt idx="464">
                  <c:v>51</c:v>
                </c:pt>
                <c:pt idx="465">
                  <c:v>0</c:v>
                </c:pt>
                <c:pt idx="466">
                  <c:v>574</c:v>
                </c:pt>
                <c:pt idx="467">
                  <c:v>2041</c:v>
                </c:pt>
                <c:pt idx="468">
                  <c:v>21</c:v>
                </c:pt>
                <c:pt idx="469">
                  <c:v>343</c:v>
                </c:pt>
                <c:pt idx="470">
                  <c:v>1500</c:v>
                </c:pt>
                <c:pt idx="471">
                  <c:v>503</c:v>
                </c:pt>
                <c:pt idx="472">
                  <c:v>43</c:v>
                </c:pt>
                <c:pt idx="473">
                  <c:v>0</c:v>
                </c:pt>
                <c:pt idx="474">
                  <c:v>3</c:v>
                </c:pt>
                <c:pt idx="475">
                  <c:v>25</c:v>
                </c:pt>
                <c:pt idx="476">
                  <c:v>108</c:v>
                </c:pt>
                <c:pt idx="477">
                  <c:v>0</c:v>
                </c:pt>
                <c:pt idx="478">
                  <c:v>14</c:v>
                </c:pt>
                <c:pt idx="479">
                  <c:v>0</c:v>
                </c:pt>
                <c:pt idx="480">
                  <c:v>0</c:v>
                </c:pt>
                <c:pt idx="481">
                  <c:v>0</c:v>
                </c:pt>
                <c:pt idx="482">
                  <c:v>0</c:v>
                </c:pt>
                <c:pt idx="483">
                  <c:v>105</c:v>
                </c:pt>
                <c:pt idx="484">
                  <c:v>0</c:v>
                </c:pt>
                <c:pt idx="485">
                  <c:v>30</c:v>
                </c:pt>
                <c:pt idx="486">
                  <c:v>45</c:v>
                </c:pt>
                <c:pt idx="487">
                  <c:v>0</c:v>
                </c:pt>
                <c:pt idx="488">
                  <c:v>0</c:v>
                </c:pt>
                <c:pt idx="489">
                  <c:v>0</c:v>
                </c:pt>
                <c:pt idx="490">
                  <c:v>217</c:v>
                </c:pt>
                <c:pt idx="491">
                  <c:v>0</c:v>
                </c:pt>
                <c:pt idx="492">
                  <c:v>280</c:v>
                </c:pt>
                <c:pt idx="493">
                  <c:v>256</c:v>
                </c:pt>
                <c:pt idx="494">
                  <c:v>0</c:v>
                </c:pt>
                <c:pt idx="495">
                  <c:v>0</c:v>
                </c:pt>
                <c:pt idx="496">
                  <c:v>476</c:v>
                </c:pt>
                <c:pt idx="497">
                  <c:v>0</c:v>
                </c:pt>
                <c:pt idx="498">
                  <c:v>0</c:v>
                </c:pt>
                <c:pt idx="499">
                  <c:v>0</c:v>
                </c:pt>
                <c:pt idx="500">
                  <c:v>0</c:v>
                </c:pt>
                <c:pt idx="501">
                  <c:v>298</c:v>
                </c:pt>
                <c:pt idx="502">
                  <c:v>550</c:v>
                </c:pt>
                <c:pt idx="503">
                  <c:v>163</c:v>
                </c:pt>
                <c:pt idx="504">
                  <c:v>0</c:v>
                </c:pt>
                <c:pt idx="505">
                  <c:v>0</c:v>
                </c:pt>
                <c:pt idx="506">
                  <c:v>140</c:v>
                </c:pt>
                <c:pt idx="507">
                  <c:v>431</c:v>
                </c:pt>
                <c:pt idx="508">
                  <c:v>0</c:v>
                </c:pt>
                <c:pt idx="509">
                  <c:v>0</c:v>
                </c:pt>
                <c:pt idx="510">
                  <c:v>0</c:v>
                </c:pt>
                <c:pt idx="511">
                  <c:v>159</c:v>
                </c:pt>
                <c:pt idx="512">
                  <c:v>217</c:v>
                </c:pt>
                <c:pt idx="513">
                  <c:v>0</c:v>
                </c:pt>
                <c:pt idx="514">
                  <c:v>280</c:v>
                </c:pt>
                <c:pt idx="515">
                  <c:v>256</c:v>
                </c:pt>
                <c:pt idx="516">
                  <c:v>0</c:v>
                </c:pt>
                <c:pt idx="517">
                  <c:v>0</c:v>
                </c:pt>
                <c:pt idx="518">
                  <c:v>476</c:v>
                </c:pt>
                <c:pt idx="519">
                  <c:v>0</c:v>
                </c:pt>
                <c:pt idx="520">
                  <c:v>0</c:v>
                </c:pt>
                <c:pt idx="521">
                  <c:v>0</c:v>
                </c:pt>
                <c:pt idx="522">
                  <c:v>0</c:v>
                </c:pt>
                <c:pt idx="523">
                  <c:v>298</c:v>
                </c:pt>
                <c:pt idx="524">
                  <c:v>550</c:v>
                </c:pt>
                <c:pt idx="525">
                  <c:v>163</c:v>
                </c:pt>
                <c:pt idx="526">
                  <c:v>2</c:v>
                </c:pt>
                <c:pt idx="527">
                  <c:v>25</c:v>
                </c:pt>
                <c:pt idx="528">
                  <c:v>3</c:v>
                </c:pt>
                <c:pt idx="529">
                  <c:v>0</c:v>
                </c:pt>
                <c:pt idx="530">
                  <c:v>18</c:v>
                </c:pt>
                <c:pt idx="531">
                  <c:v>57</c:v>
                </c:pt>
                <c:pt idx="532">
                  <c:v>91</c:v>
                </c:pt>
                <c:pt idx="533">
                  <c:v>78</c:v>
                </c:pt>
                <c:pt idx="534">
                  <c:v>136</c:v>
                </c:pt>
                <c:pt idx="535">
                  <c:v>822</c:v>
                </c:pt>
                <c:pt idx="536">
                  <c:v>647</c:v>
                </c:pt>
                <c:pt idx="537">
                  <c:v>941</c:v>
                </c:pt>
                <c:pt idx="538">
                  <c:v>2167</c:v>
                </c:pt>
                <c:pt idx="539">
                  <c:v>0</c:v>
                </c:pt>
                <c:pt idx="540">
                  <c:v>0</c:v>
                </c:pt>
                <c:pt idx="541">
                  <c:v>0</c:v>
                </c:pt>
                <c:pt idx="542">
                  <c:v>0</c:v>
                </c:pt>
                <c:pt idx="543">
                  <c:v>0</c:v>
                </c:pt>
                <c:pt idx="544">
                  <c:v>33</c:v>
                </c:pt>
                <c:pt idx="545">
                  <c:v>0</c:v>
                </c:pt>
                <c:pt idx="546">
                  <c:v>0</c:v>
                </c:pt>
                <c:pt idx="547">
                  <c:v>0</c:v>
                </c:pt>
                <c:pt idx="548">
                  <c:v>0</c:v>
                </c:pt>
                <c:pt idx="549">
                  <c:v>0</c:v>
                </c:pt>
                <c:pt idx="550">
                  <c:v>0</c:v>
                </c:pt>
                <c:pt idx="551">
                  <c:v>19</c:v>
                </c:pt>
                <c:pt idx="552">
                  <c:v>18</c:v>
                </c:pt>
                <c:pt idx="553">
                  <c:v>8</c:v>
                </c:pt>
                <c:pt idx="554">
                  <c:v>0</c:v>
                </c:pt>
                <c:pt idx="555">
                  <c:v>0</c:v>
                </c:pt>
                <c:pt idx="556">
                  <c:v>0</c:v>
                </c:pt>
                <c:pt idx="557">
                  <c:v>0</c:v>
                </c:pt>
                <c:pt idx="558">
                  <c:v>0</c:v>
                </c:pt>
                <c:pt idx="559">
                  <c:v>0</c:v>
                </c:pt>
                <c:pt idx="560">
                  <c:v>0</c:v>
                </c:pt>
                <c:pt idx="561">
                  <c:v>55</c:v>
                </c:pt>
                <c:pt idx="562">
                  <c:v>21</c:v>
                </c:pt>
                <c:pt idx="563">
                  <c:v>217</c:v>
                </c:pt>
                <c:pt idx="564">
                  <c:v>0</c:v>
                </c:pt>
                <c:pt idx="565">
                  <c:v>280</c:v>
                </c:pt>
                <c:pt idx="566">
                  <c:v>256</c:v>
                </c:pt>
                <c:pt idx="567">
                  <c:v>0</c:v>
                </c:pt>
                <c:pt idx="568">
                  <c:v>0</c:v>
                </c:pt>
                <c:pt idx="569">
                  <c:v>476</c:v>
                </c:pt>
                <c:pt idx="570">
                  <c:v>0</c:v>
                </c:pt>
                <c:pt idx="571">
                  <c:v>0</c:v>
                </c:pt>
                <c:pt idx="572">
                  <c:v>0</c:v>
                </c:pt>
                <c:pt idx="573">
                  <c:v>0</c:v>
                </c:pt>
                <c:pt idx="574">
                  <c:v>298</c:v>
                </c:pt>
                <c:pt idx="575">
                  <c:v>550</c:v>
                </c:pt>
                <c:pt idx="576">
                  <c:v>163</c:v>
                </c:pt>
                <c:pt idx="577">
                  <c:v>205</c:v>
                </c:pt>
                <c:pt idx="578">
                  <c:v>1101</c:v>
                </c:pt>
                <c:pt idx="579">
                  <c:v>804</c:v>
                </c:pt>
                <c:pt idx="580">
                  <c:v>59</c:v>
                </c:pt>
                <c:pt idx="581">
                  <c:v>1399</c:v>
                </c:pt>
                <c:pt idx="582">
                  <c:v>0</c:v>
                </c:pt>
                <c:pt idx="583">
                  <c:v>0</c:v>
                </c:pt>
                <c:pt idx="584">
                  <c:v>0</c:v>
                </c:pt>
                <c:pt idx="585">
                  <c:v>0</c:v>
                </c:pt>
                <c:pt idx="586">
                  <c:v>16</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numCache>
            </c:numRef>
          </c:val>
          <c:smooth val="0"/>
        </c:ser>
        <c:ser>
          <c:idx val="2"/>
          <c:order val="2"/>
          <c:tx>
            <c:strRef>
              <c:f>'Figure 3'!$I$24</c:f>
              <c:strCache>
                <c:ptCount val="1"/>
                <c:pt idx="0">
                  <c:v>horizontal line 1</c:v>
                </c:pt>
              </c:strCache>
            </c:strRef>
          </c:tx>
          <c:spPr>
            <a:ln>
              <a:solidFill>
                <a:schemeClr val="tx1"/>
              </a:solidFill>
            </a:ln>
          </c:spPr>
          <c:marker>
            <c:symbol val="none"/>
          </c:marker>
          <c:cat>
            <c:strRef>
              <c:f>'Figure 3'!$G$25:$G$625</c:f>
              <c:strCache>
                <c:ptCount val="601"/>
                <c:pt idx="0">
                  <c:v>7:00</c:v>
                </c:pt>
                <c:pt idx="1">
                  <c:v>7:01</c:v>
                </c:pt>
                <c:pt idx="2">
                  <c:v>7:02</c:v>
                </c:pt>
                <c:pt idx="3">
                  <c:v>7:03</c:v>
                </c:pt>
                <c:pt idx="4">
                  <c:v>7:04</c:v>
                </c:pt>
                <c:pt idx="5">
                  <c:v>7:05</c:v>
                </c:pt>
                <c:pt idx="6">
                  <c:v>7:06</c:v>
                </c:pt>
                <c:pt idx="7">
                  <c:v>7:07</c:v>
                </c:pt>
                <c:pt idx="8">
                  <c:v>7:08</c:v>
                </c:pt>
                <c:pt idx="9">
                  <c:v>7:09</c:v>
                </c:pt>
                <c:pt idx="10">
                  <c:v>7:10</c:v>
                </c:pt>
                <c:pt idx="11">
                  <c:v>7:11</c:v>
                </c:pt>
                <c:pt idx="12">
                  <c:v>7:12</c:v>
                </c:pt>
                <c:pt idx="13">
                  <c:v>7:13</c:v>
                </c:pt>
                <c:pt idx="14">
                  <c:v>7:14</c:v>
                </c:pt>
                <c:pt idx="15">
                  <c:v>7:15</c:v>
                </c:pt>
                <c:pt idx="16">
                  <c:v>7:16</c:v>
                </c:pt>
                <c:pt idx="17">
                  <c:v>7:17</c:v>
                </c:pt>
                <c:pt idx="18">
                  <c:v>7:18</c:v>
                </c:pt>
                <c:pt idx="19">
                  <c:v>7:19</c:v>
                </c:pt>
                <c:pt idx="20">
                  <c:v>7:20</c:v>
                </c:pt>
                <c:pt idx="21">
                  <c:v>7:21</c:v>
                </c:pt>
                <c:pt idx="22">
                  <c:v>7:22</c:v>
                </c:pt>
                <c:pt idx="23">
                  <c:v>7:23</c:v>
                </c:pt>
                <c:pt idx="24">
                  <c:v>7:24</c:v>
                </c:pt>
                <c:pt idx="25">
                  <c:v>7:25</c:v>
                </c:pt>
                <c:pt idx="26">
                  <c:v>7:26</c:v>
                </c:pt>
                <c:pt idx="27">
                  <c:v>7:27</c:v>
                </c:pt>
                <c:pt idx="28">
                  <c:v>7:28</c:v>
                </c:pt>
                <c:pt idx="29">
                  <c:v>7:29</c:v>
                </c:pt>
                <c:pt idx="30">
                  <c:v>7:30</c:v>
                </c:pt>
                <c:pt idx="31">
                  <c:v>7:31</c:v>
                </c:pt>
                <c:pt idx="32">
                  <c:v>7:32</c:v>
                </c:pt>
                <c:pt idx="33">
                  <c:v>7:33</c:v>
                </c:pt>
                <c:pt idx="34">
                  <c:v>7:34</c:v>
                </c:pt>
                <c:pt idx="35">
                  <c:v>7:35</c:v>
                </c:pt>
                <c:pt idx="36">
                  <c:v>7:36</c:v>
                </c:pt>
                <c:pt idx="37">
                  <c:v>7:37</c:v>
                </c:pt>
                <c:pt idx="38">
                  <c:v>7:38</c:v>
                </c:pt>
                <c:pt idx="39">
                  <c:v>7:39</c:v>
                </c:pt>
                <c:pt idx="40">
                  <c:v>7:40</c:v>
                </c:pt>
                <c:pt idx="41">
                  <c:v>7:41</c:v>
                </c:pt>
                <c:pt idx="42">
                  <c:v>7:42</c:v>
                </c:pt>
                <c:pt idx="43">
                  <c:v>7:43</c:v>
                </c:pt>
                <c:pt idx="44">
                  <c:v>7:44</c:v>
                </c:pt>
                <c:pt idx="45">
                  <c:v>7:45</c:v>
                </c:pt>
                <c:pt idx="46">
                  <c:v>7:46</c:v>
                </c:pt>
                <c:pt idx="47">
                  <c:v>7:47</c:v>
                </c:pt>
                <c:pt idx="48">
                  <c:v>7:48</c:v>
                </c:pt>
                <c:pt idx="49">
                  <c:v>7:49</c:v>
                </c:pt>
                <c:pt idx="50">
                  <c:v>7:50</c:v>
                </c:pt>
                <c:pt idx="51">
                  <c:v>7:51</c:v>
                </c:pt>
                <c:pt idx="52">
                  <c:v>7:52</c:v>
                </c:pt>
                <c:pt idx="53">
                  <c:v>7:53</c:v>
                </c:pt>
                <c:pt idx="54">
                  <c:v>7:54</c:v>
                </c:pt>
                <c:pt idx="55">
                  <c:v>7:55</c:v>
                </c:pt>
                <c:pt idx="56">
                  <c:v>7:56</c:v>
                </c:pt>
                <c:pt idx="57">
                  <c:v>7:57</c:v>
                </c:pt>
                <c:pt idx="58">
                  <c:v>7:58</c:v>
                </c:pt>
                <c:pt idx="59">
                  <c:v>7:59</c:v>
                </c:pt>
                <c:pt idx="60">
                  <c:v>8:00</c:v>
                </c:pt>
                <c:pt idx="61">
                  <c:v>8:01</c:v>
                </c:pt>
                <c:pt idx="62">
                  <c:v>8:02</c:v>
                </c:pt>
                <c:pt idx="63">
                  <c:v>8:03</c:v>
                </c:pt>
                <c:pt idx="64">
                  <c:v>8:04</c:v>
                </c:pt>
                <c:pt idx="65">
                  <c:v>8:05</c:v>
                </c:pt>
                <c:pt idx="66">
                  <c:v>8:06</c:v>
                </c:pt>
                <c:pt idx="67">
                  <c:v>8:07</c:v>
                </c:pt>
                <c:pt idx="68">
                  <c:v>8:08</c:v>
                </c:pt>
                <c:pt idx="69">
                  <c:v>8:09</c:v>
                </c:pt>
                <c:pt idx="70">
                  <c:v>8:10</c:v>
                </c:pt>
                <c:pt idx="71">
                  <c:v>8:11</c:v>
                </c:pt>
                <c:pt idx="72">
                  <c:v>8:12</c:v>
                </c:pt>
                <c:pt idx="73">
                  <c:v>8:13</c:v>
                </c:pt>
                <c:pt idx="74">
                  <c:v>8:14</c:v>
                </c:pt>
                <c:pt idx="75">
                  <c:v>8:15</c:v>
                </c:pt>
                <c:pt idx="76">
                  <c:v>8:16</c:v>
                </c:pt>
                <c:pt idx="77">
                  <c:v>8:17</c:v>
                </c:pt>
                <c:pt idx="78">
                  <c:v>8:18</c:v>
                </c:pt>
                <c:pt idx="79">
                  <c:v>8:19</c:v>
                </c:pt>
                <c:pt idx="80">
                  <c:v>8:20</c:v>
                </c:pt>
                <c:pt idx="81">
                  <c:v>8:21</c:v>
                </c:pt>
                <c:pt idx="82">
                  <c:v>8:22</c:v>
                </c:pt>
                <c:pt idx="83">
                  <c:v>8:23</c:v>
                </c:pt>
                <c:pt idx="84">
                  <c:v>8:24</c:v>
                </c:pt>
                <c:pt idx="85">
                  <c:v>8:25</c:v>
                </c:pt>
                <c:pt idx="86">
                  <c:v>8:26</c:v>
                </c:pt>
                <c:pt idx="87">
                  <c:v>8:27</c:v>
                </c:pt>
                <c:pt idx="88">
                  <c:v>8:28</c:v>
                </c:pt>
                <c:pt idx="89">
                  <c:v>8:29</c:v>
                </c:pt>
                <c:pt idx="90">
                  <c:v>8:30</c:v>
                </c:pt>
                <c:pt idx="91">
                  <c:v>8:31</c:v>
                </c:pt>
                <c:pt idx="92">
                  <c:v>8:32</c:v>
                </c:pt>
                <c:pt idx="93">
                  <c:v>8:33</c:v>
                </c:pt>
                <c:pt idx="94">
                  <c:v>8:34</c:v>
                </c:pt>
                <c:pt idx="95">
                  <c:v>8:35</c:v>
                </c:pt>
                <c:pt idx="96">
                  <c:v>8:36</c:v>
                </c:pt>
                <c:pt idx="97">
                  <c:v>8:37</c:v>
                </c:pt>
                <c:pt idx="98">
                  <c:v>8:38</c:v>
                </c:pt>
                <c:pt idx="99">
                  <c:v>8:39</c:v>
                </c:pt>
                <c:pt idx="100">
                  <c:v>8:40</c:v>
                </c:pt>
                <c:pt idx="101">
                  <c:v>8:41</c:v>
                </c:pt>
                <c:pt idx="102">
                  <c:v>8:42</c:v>
                </c:pt>
                <c:pt idx="103">
                  <c:v>8:43</c:v>
                </c:pt>
                <c:pt idx="104">
                  <c:v>8:44</c:v>
                </c:pt>
                <c:pt idx="105">
                  <c:v>8:45</c:v>
                </c:pt>
                <c:pt idx="106">
                  <c:v>8:46</c:v>
                </c:pt>
                <c:pt idx="107">
                  <c:v>8:47</c:v>
                </c:pt>
                <c:pt idx="108">
                  <c:v>8:48</c:v>
                </c:pt>
                <c:pt idx="109">
                  <c:v>8:49</c:v>
                </c:pt>
                <c:pt idx="110">
                  <c:v>8:50</c:v>
                </c:pt>
                <c:pt idx="111">
                  <c:v>8:51</c:v>
                </c:pt>
                <c:pt idx="112">
                  <c:v>8:52</c:v>
                </c:pt>
                <c:pt idx="113">
                  <c:v>8:53</c:v>
                </c:pt>
                <c:pt idx="114">
                  <c:v>8:54</c:v>
                </c:pt>
                <c:pt idx="115">
                  <c:v>8:55</c:v>
                </c:pt>
                <c:pt idx="116">
                  <c:v>8:56</c:v>
                </c:pt>
                <c:pt idx="117">
                  <c:v>8:57</c:v>
                </c:pt>
                <c:pt idx="118">
                  <c:v>8:58</c:v>
                </c:pt>
                <c:pt idx="119">
                  <c:v>8:59</c:v>
                </c:pt>
                <c:pt idx="120">
                  <c:v>9:00</c:v>
                </c:pt>
                <c:pt idx="121">
                  <c:v>9:01</c:v>
                </c:pt>
                <c:pt idx="122">
                  <c:v>9:02</c:v>
                </c:pt>
                <c:pt idx="123">
                  <c:v>9:03</c:v>
                </c:pt>
                <c:pt idx="124">
                  <c:v>9:04</c:v>
                </c:pt>
                <c:pt idx="125">
                  <c:v>9:05</c:v>
                </c:pt>
                <c:pt idx="126">
                  <c:v>9:06</c:v>
                </c:pt>
                <c:pt idx="127">
                  <c:v>9:07</c:v>
                </c:pt>
                <c:pt idx="128">
                  <c:v>9:08</c:v>
                </c:pt>
                <c:pt idx="129">
                  <c:v>9:09</c:v>
                </c:pt>
                <c:pt idx="130">
                  <c:v>9:10</c:v>
                </c:pt>
                <c:pt idx="131">
                  <c:v>9:11</c:v>
                </c:pt>
                <c:pt idx="132">
                  <c:v>9:12</c:v>
                </c:pt>
                <c:pt idx="133">
                  <c:v>9:13</c:v>
                </c:pt>
                <c:pt idx="134">
                  <c:v>9:14</c:v>
                </c:pt>
                <c:pt idx="135">
                  <c:v>9:15</c:v>
                </c:pt>
                <c:pt idx="136">
                  <c:v>9:16</c:v>
                </c:pt>
                <c:pt idx="137">
                  <c:v>9:17</c:v>
                </c:pt>
                <c:pt idx="138">
                  <c:v>9:18</c:v>
                </c:pt>
                <c:pt idx="139">
                  <c:v>9:19</c:v>
                </c:pt>
                <c:pt idx="140">
                  <c:v>9:20</c:v>
                </c:pt>
                <c:pt idx="141">
                  <c:v>9:21</c:v>
                </c:pt>
                <c:pt idx="142">
                  <c:v>9:22</c:v>
                </c:pt>
                <c:pt idx="143">
                  <c:v>9:23</c:v>
                </c:pt>
                <c:pt idx="144">
                  <c:v>9:24</c:v>
                </c:pt>
                <c:pt idx="145">
                  <c:v>9:25</c:v>
                </c:pt>
                <c:pt idx="146">
                  <c:v>9:26</c:v>
                </c:pt>
                <c:pt idx="147">
                  <c:v>9:27</c:v>
                </c:pt>
                <c:pt idx="148">
                  <c:v>9:28</c:v>
                </c:pt>
                <c:pt idx="149">
                  <c:v>9:29</c:v>
                </c:pt>
                <c:pt idx="150">
                  <c:v>9:30</c:v>
                </c:pt>
                <c:pt idx="151">
                  <c:v>9:31</c:v>
                </c:pt>
                <c:pt idx="152">
                  <c:v>9:32</c:v>
                </c:pt>
                <c:pt idx="153">
                  <c:v>9:33</c:v>
                </c:pt>
                <c:pt idx="154">
                  <c:v>9:34</c:v>
                </c:pt>
                <c:pt idx="155">
                  <c:v>9:35</c:v>
                </c:pt>
                <c:pt idx="156">
                  <c:v>9:36</c:v>
                </c:pt>
                <c:pt idx="157">
                  <c:v>9:37</c:v>
                </c:pt>
                <c:pt idx="158">
                  <c:v>9:38</c:v>
                </c:pt>
                <c:pt idx="159">
                  <c:v>9:39</c:v>
                </c:pt>
                <c:pt idx="160">
                  <c:v>9:40</c:v>
                </c:pt>
                <c:pt idx="161">
                  <c:v>9:41</c:v>
                </c:pt>
                <c:pt idx="162">
                  <c:v>9:42</c:v>
                </c:pt>
                <c:pt idx="163">
                  <c:v>9:43</c:v>
                </c:pt>
                <c:pt idx="164">
                  <c:v>9:44</c:v>
                </c:pt>
                <c:pt idx="165">
                  <c:v>9:45</c:v>
                </c:pt>
                <c:pt idx="166">
                  <c:v>9:46</c:v>
                </c:pt>
                <c:pt idx="167">
                  <c:v>9:47</c:v>
                </c:pt>
                <c:pt idx="168">
                  <c:v>9:48</c:v>
                </c:pt>
                <c:pt idx="169">
                  <c:v>9:49</c:v>
                </c:pt>
                <c:pt idx="170">
                  <c:v>9:50</c:v>
                </c:pt>
                <c:pt idx="171">
                  <c:v>9:51</c:v>
                </c:pt>
                <c:pt idx="172">
                  <c:v>9:52</c:v>
                </c:pt>
                <c:pt idx="173">
                  <c:v>9:53</c:v>
                </c:pt>
                <c:pt idx="174">
                  <c:v>9:54</c:v>
                </c:pt>
                <c:pt idx="175">
                  <c:v>9:55</c:v>
                </c:pt>
                <c:pt idx="176">
                  <c:v>9:56</c:v>
                </c:pt>
                <c:pt idx="177">
                  <c:v>9:57</c:v>
                </c:pt>
                <c:pt idx="178">
                  <c:v>9:58</c:v>
                </c:pt>
                <c:pt idx="179">
                  <c:v>9:59</c:v>
                </c:pt>
                <c:pt idx="180">
                  <c:v>10:00</c:v>
                </c:pt>
                <c:pt idx="181">
                  <c:v>10:01</c:v>
                </c:pt>
                <c:pt idx="182">
                  <c:v>10:02</c:v>
                </c:pt>
                <c:pt idx="183">
                  <c:v>10:03</c:v>
                </c:pt>
                <c:pt idx="184">
                  <c:v>10:04</c:v>
                </c:pt>
                <c:pt idx="185">
                  <c:v>10:05</c:v>
                </c:pt>
                <c:pt idx="186">
                  <c:v>10:06</c:v>
                </c:pt>
                <c:pt idx="187">
                  <c:v>10:07</c:v>
                </c:pt>
                <c:pt idx="188">
                  <c:v>10:08</c:v>
                </c:pt>
                <c:pt idx="189">
                  <c:v>10:09</c:v>
                </c:pt>
                <c:pt idx="190">
                  <c:v>10:10</c:v>
                </c:pt>
                <c:pt idx="191">
                  <c:v>10:11</c:v>
                </c:pt>
                <c:pt idx="192">
                  <c:v>10:12</c:v>
                </c:pt>
                <c:pt idx="193">
                  <c:v>10:13</c:v>
                </c:pt>
                <c:pt idx="194">
                  <c:v>10:14</c:v>
                </c:pt>
                <c:pt idx="195">
                  <c:v>10:15</c:v>
                </c:pt>
                <c:pt idx="196">
                  <c:v>10:16</c:v>
                </c:pt>
                <c:pt idx="197">
                  <c:v>10:17</c:v>
                </c:pt>
                <c:pt idx="198">
                  <c:v>10:18</c:v>
                </c:pt>
                <c:pt idx="199">
                  <c:v>10:19</c:v>
                </c:pt>
                <c:pt idx="200">
                  <c:v>10:20</c:v>
                </c:pt>
                <c:pt idx="201">
                  <c:v>10:21</c:v>
                </c:pt>
                <c:pt idx="202">
                  <c:v>10:22</c:v>
                </c:pt>
                <c:pt idx="203">
                  <c:v>10:23</c:v>
                </c:pt>
                <c:pt idx="204">
                  <c:v>10:24</c:v>
                </c:pt>
                <c:pt idx="205">
                  <c:v>10:25</c:v>
                </c:pt>
                <c:pt idx="206">
                  <c:v>10:26</c:v>
                </c:pt>
                <c:pt idx="207">
                  <c:v>10:27</c:v>
                </c:pt>
                <c:pt idx="208">
                  <c:v>10:28</c:v>
                </c:pt>
                <c:pt idx="209">
                  <c:v>10:29</c:v>
                </c:pt>
                <c:pt idx="210">
                  <c:v>10:30</c:v>
                </c:pt>
                <c:pt idx="211">
                  <c:v>10:31</c:v>
                </c:pt>
                <c:pt idx="212">
                  <c:v>10:32</c:v>
                </c:pt>
                <c:pt idx="213">
                  <c:v>10:33</c:v>
                </c:pt>
                <c:pt idx="214">
                  <c:v>10:34</c:v>
                </c:pt>
                <c:pt idx="215">
                  <c:v>10:35</c:v>
                </c:pt>
                <c:pt idx="216">
                  <c:v>10:36</c:v>
                </c:pt>
                <c:pt idx="217">
                  <c:v>10:37</c:v>
                </c:pt>
                <c:pt idx="218">
                  <c:v>10:38</c:v>
                </c:pt>
                <c:pt idx="219">
                  <c:v>10:39</c:v>
                </c:pt>
                <c:pt idx="220">
                  <c:v>10:40</c:v>
                </c:pt>
                <c:pt idx="221">
                  <c:v>10:41</c:v>
                </c:pt>
                <c:pt idx="222">
                  <c:v>10:42</c:v>
                </c:pt>
                <c:pt idx="223">
                  <c:v>10:43</c:v>
                </c:pt>
                <c:pt idx="224">
                  <c:v>10:44</c:v>
                </c:pt>
                <c:pt idx="225">
                  <c:v>10:45</c:v>
                </c:pt>
                <c:pt idx="226">
                  <c:v>10:46</c:v>
                </c:pt>
                <c:pt idx="227">
                  <c:v>10:47</c:v>
                </c:pt>
                <c:pt idx="228">
                  <c:v>10:48</c:v>
                </c:pt>
                <c:pt idx="229">
                  <c:v>10:49</c:v>
                </c:pt>
                <c:pt idx="230">
                  <c:v>10:50</c:v>
                </c:pt>
                <c:pt idx="231">
                  <c:v>10:51</c:v>
                </c:pt>
                <c:pt idx="232">
                  <c:v>10:52</c:v>
                </c:pt>
                <c:pt idx="233">
                  <c:v>10:53</c:v>
                </c:pt>
                <c:pt idx="234">
                  <c:v>10:54</c:v>
                </c:pt>
                <c:pt idx="235">
                  <c:v>10:55</c:v>
                </c:pt>
                <c:pt idx="236">
                  <c:v>10:56</c:v>
                </c:pt>
                <c:pt idx="237">
                  <c:v>10:57</c:v>
                </c:pt>
                <c:pt idx="238">
                  <c:v>10:58</c:v>
                </c:pt>
                <c:pt idx="239">
                  <c:v>10:59</c:v>
                </c:pt>
                <c:pt idx="240">
                  <c:v>11:00</c:v>
                </c:pt>
                <c:pt idx="241">
                  <c:v>11:01</c:v>
                </c:pt>
                <c:pt idx="242">
                  <c:v>11:02</c:v>
                </c:pt>
                <c:pt idx="243">
                  <c:v>11:03</c:v>
                </c:pt>
                <c:pt idx="244">
                  <c:v>11:04</c:v>
                </c:pt>
                <c:pt idx="245">
                  <c:v>11:05</c:v>
                </c:pt>
                <c:pt idx="246">
                  <c:v>11:06</c:v>
                </c:pt>
                <c:pt idx="247">
                  <c:v>11:07</c:v>
                </c:pt>
                <c:pt idx="248">
                  <c:v>11:08</c:v>
                </c:pt>
                <c:pt idx="249">
                  <c:v>11:09</c:v>
                </c:pt>
                <c:pt idx="250">
                  <c:v>11:10</c:v>
                </c:pt>
                <c:pt idx="251">
                  <c:v>11:11</c:v>
                </c:pt>
                <c:pt idx="252">
                  <c:v>11:12</c:v>
                </c:pt>
                <c:pt idx="253">
                  <c:v>11:13</c:v>
                </c:pt>
                <c:pt idx="254">
                  <c:v>11:14</c:v>
                </c:pt>
                <c:pt idx="255">
                  <c:v>11:15</c:v>
                </c:pt>
                <c:pt idx="256">
                  <c:v>11:16</c:v>
                </c:pt>
                <c:pt idx="257">
                  <c:v>11:17</c:v>
                </c:pt>
                <c:pt idx="258">
                  <c:v>11:18</c:v>
                </c:pt>
                <c:pt idx="259">
                  <c:v>11:19</c:v>
                </c:pt>
                <c:pt idx="260">
                  <c:v>11:20</c:v>
                </c:pt>
                <c:pt idx="261">
                  <c:v>11:21</c:v>
                </c:pt>
                <c:pt idx="262">
                  <c:v>11:22</c:v>
                </c:pt>
                <c:pt idx="263">
                  <c:v>11:23</c:v>
                </c:pt>
                <c:pt idx="264">
                  <c:v>11:24</c:v>
                </c:pt>
                <c:pt idx="265">
                  <c:v>11:25</c:v>
                </c:pt>
                <c:pt idx="266">
                  <c:v>11:26</c:v>
                </c:pt>
                <c:pt idx="267">
                  <c:v>11:27</c:v>
                </c:pt>
                <c:pt idx="268">
                  <c:v>11:28</c:v>
                </c:pt>
                <c:pt idx="269">
                  <c:v>11:29</c:v>
                </c:pt>
                <c:pt idx="270">
                  <c:v>11:30</c:v>
                </c:pt>
                <c:pt idx="271">
                  <c:v>11:31</c:v>
                </c:pt>
                <c:pt idx="272">
                  <c:v>11:32</c:v>
                </c:pt>
                <c:pt idx="273">
                  <c:v>11:33</c:v>
                </c:pt>
                <c:pt idx="274">
                  <c:v>11:34</c:v>
                </c:pt>
                <c:pt idx="275">
                  <c:v>11:35</c:v>
                </c:pt>
                <c:pt idx="276">
                  <c:v>11:36</c:v>
                </c:pt>
                <c:pt idx="277">
                  <c:v>11:37</c:v>
                </c:pt>
                <c:pt idx="278">
                  <c:v>11:38</c:v>
                </c:pt>
                <c:pt idx="279">
                  <c:v>11:39</c:v>
                </c:pt>
                <c:pt idx="280">
                  <c:v>11:40</c:v>
                </c:pt>
                <c:pt idx="281">
                  <c:v>11:41</c:v>
                </c:pt>
                <c:pt idx="282">
                  <c:v>11:42</c:v>
                </c:pt>
                <c:pt idx="283">
                  <c:v>11:43</c:v>
                </c:pt>
                <c:pt idx="284">
                  <c:v>11:44</c:v>
                </c:pt>
                <c:pt idx="285">
                  <c:v>11:45</c:v>
                </c:pt>
                <c:pt idx="286">
                  <c:v>11:46</c:v>
                </c:pt>
                <c:pt idx="287">
                  <c:v>11:47</c:v>
                </c:pt>
                <c:pt idx="288">
                  <c:v>11:48</c:v>
                </c:pt>
                <c:pt idx="289">
                  <c:v>11:49</c:v>
                </c:pt>
                <c:pt idx="290">
                  <c:v>11:50</c:v>
                </c:pt>
                <c:pt idx="291">
                  <c:v>11:51</c:v>
                </c:pt>
                <c:pt idx="292">
                  <c:v>11:52</c:v>
                </c:pt>
                <c:pt idx="293">
                  <c:v>11:53</c:v>
                </c:pt>
                <c:pt idx="294">
                  <c:v>11:54</c:v>
                </c:pt>
                <c:pt idx="295">
                  <c:v>11:55</c:v>
                </c:pt>
                <c:pt idx="296">
                  <c:v>11:56</c:v>
                </c:pt>
                <c:pt idx="297">
                  <c:v>11:57</c:v>
                </c:pt>
                <c:pt idx="298">
                  <c:v>11:58</c:v>
                </c:pt>
                <c:pt idx="299">
                  <c:v>11:59</c:v>
                </c:pt>
                <c:pt idx="300">
                  <c:v>12:00</c:v>
                </c:pt>
                <c:pt idx="301">
                  <c:v>12:01</c:v>
                </c:pt>
                <c:pt idx="302">
                  <c:v>12:02</c:v>
                </c:pt>
                <c:pt idx="303">
                  <c:v>12:03</c:v>
                </c:pt>
                <c:pt idx="304">
                  <c:v>12:04</c:v>
                </c:pt>
                <c:pt idx="305">
                  <c:v>12:05</c:v>
                </c:pt>
                <c:pt idx="306">
                  <c:v>12:06</c:v>
                </c:pt>
                <c:pt idx="307">
                  <c:v>12:07</c:v>
                </c:pt>
                <c:pt idx="308">
                  <c:v>12:08</c:v>
                </c:pt>
                <c:pt idx="309">
                  <c:v>12:09</c:v>
                </c:pt>
                <c:pt idx="310">
                  <c:v>12:10</c:v>
                </c:pt>
                <c:pt idx="311">
                  <c:v>12:11</c:v>
                </c:pt>
                <c:pt idx="312">
                  <c:v>12:12</c:v>
                </c:pt>
                <c:pt idx="313">
                  <c:v>12:13</c:v>
                </c:pt>
                <c:pt idx="314">
                  <c:v>12:14</c:v>
                </c:pt>
                <c:pt idx="315">
                  <c:v>12:15</c:v>
                </c:pt>
                <c:pt idx="316">
                  <c:v>12:16</c:v>
                </c:pt>
                <c:pt idx="317">
                  <c:v>12:17</c:v>
                </c:pt>
                <c:pt idx="318">
                  <c:v>12:18</c:v>
                </c:pt>
                <c:pt idx="319">
                  <c:v>12:19</c:v>
                </c:pt>
                <c:pt idx="320">
                  <c:v>12:20</c:v>
                </c:pt>
                <c:pt idx="321">
                  <c:v>12:21</c:v>
                </c:pt>
                <c:pt idx="322">
                  <c:v>12:22</c:v>
                </c:pt>
                <c:pt idx="323">
                  <c:v>12:23</c:v>
                </c:pt>
                <c:pt idx="324">
                  <c:v>12:24</c:v>
                </c:pt>
                <c:pt idx="325">
                  <c:v>12:25</c:v>
                </c:pt>
                <c:pt idx="326">
                  <c:v>12:26</c:v>
                </c:pt>
                <c:pt idx="327">
                  <c:v>12:27</c:v>
                </c:pt>
                <c:pt idx="328">
                  <c:v>12:28</c:v>
                </c:pt>
                <c:pt idx="329">
                  <c:v>12:29</c:v>
                </c:pt>
                <c:pt idx="330">
                  <c:v>12:30</c:v>
                </c:pt>
                <c:pt idx="331">
                  <c:v>12:31</c:v>
                </c:pt>
                <c:pt idx="332">
                  <c:v>12:32</c:v>
                </c:pt>
                <c:pt idx="333">
                  <c:v>12:33</c:v>
                </c:pt>
                <c:pt idx="334">
                  <c:v>12:34</c:v>
                </c:pt>
                <c:pt idx="335">
                  <c:v>12:35</c:v>
                </c:pt>
                <c:pt idx="336">
                  <c:v>12:36</c:v>
                </c:pt>
                <c:pt idx="337">
                  <c:v>12:37</c:v>
                </c:pt>
                <c:pt idx="338">
                  <c:v>12:38</c:v>
                </c:pt>
                <c:pt idx="339">
                  <c:v>12:39</c:v>
                </c:pt>
                <c:pt idx="340">
                  <c:v>12:40</c:v>
                </c:pt>
                <c:pt idx="341">
                  <c:v>12:41</c:v>
                </c:pt>
                <c:pt idx="342">
                  <c:v>12:42</c:v>
                </c:pt>
                <c:pt idx="343">
                  <c:v>12:43</c:v>
                </c:pt>
                <c:pt idx="344">
                  <c:v>12:44</c:v>
                </c:pt>
                <c:pt idx="345">
                  <c:v>12:45</c:v>
                </c:pt>
                <c:pt idx="346">
                  <c:v>12:46</c:v>
                </c:pt>
                <c:pt idx="347">
                  <c:v>12:47</c:v>
                </c:pt>
                <c:pt idx="348">
                  <c:v>12:48</c:v>
                </c:pt>
                <c:pt idx="349">
                  <c:v>12:49</c:v>
                </c:pt>
                <c:pt idx="350">
                  <c:v>12:50</c:v>
                </c:pt>
                <c:pt idx="351">
                  <c:v>12:51</c:v>
                </c:pt>
                <c:pt idx="352">
                  <c:v>12:52</c:v>
                </c:pt>
                <c:pt idx="353">
                  <c:v>12:53</c:v>
                </c:pt>
                <c:pt idx="354">
                  <c:v>12:54</c:v>
                </c:pt>
                <c:pt idx="355">
                  <c:v>12:55</c:v>
                </c:pt>
                <c:pt idx="356">
                  <c:v>12:56</c:v>
                </c:pt>
                <c:pt idx="357">
                  <c:v>12:57</c:v>
                </c:pt>
                <c:pt idx="358">
                  <c:v>12:58</c:v>
                </c:pt>
                <c:pt idx="359">
                  <c:v>12:59</c:v>
                </c:pt>
                <c:pt idx="360">
                  <c:v>13:00</c:v>
                </c:pt>
                <c:pt idx="361">
                  <c:v>13:01</c:v>
                </c:pt>
                <c:pt idx="362">
                  <c:v>13:02</c:v>
                </c:pt>
                <c:pt idx="363">
                  <c:v>13:03</c:v>
                </c:pt>
                <c:pt idx="364">
                  <c:v>13:04</c:v>
                </c:pt>
                <c:pt idx="365">
                  <c:v>13:05</c:v>
                </c:pt>
                <c:pt idx="366">
                  <c:v>13:06</c:v>
                </c:pt>
                <c:pt idx="367">
                  <c:v>13:07</c:v>
                </c:pt>
                <c:pt idx="368">
                  <c:v>13:08</c:v>
                </c:pt>
                <c:pt idx="369">
                  <c:v>13:09</c:v>
                </c:pt>
                <c:pt idx="370">
                  <c:v>13:10</c:v>
                </c:pt>
                <c:pt idx="371">
                  <c:v>13:11</c:v>
                </c:pt>
                <c:pt idx="372">
                  <c:v>13:12</c:v>
                </c:pt>
                <c:pt idx="373">
                  <c:v>13:13</c:v>
                </c:pt>
                <c:pt idx="374">
                  <c:v>13:14</c:v>
                </c:pt>
                <c:pt idx="375">
                  <c:v>13:15</c:v>
                </c:pt>
                <c:pt idx="376">
                  <c:v>13:16</c:v>
                </c:pt>
                <c:pt idx="377">
                  <c:v>13:17</c:v>
                </c:pt>
                <c:pt idx="378">
                  <c:v>13:18</c:v>
                </c:pt>
                <c:pt idx="379">
                  <c:v>13:19</c:v>
                </c:pt>
                <c:pt idx="380">
                  <c:v>13:20</c:v>
                </c:pt>
                <c:pt idx="381">
                  <c:v>13:21</c:v>
                </c:pt>
                <c:pt idx="382">
                  <c:v>13:22</c:v>
                </c:pt>
                <c:pt idx="383">
                  <c:v>13:23</c:v>
                </c:pt>
                <c:pt idx="384">
                  <c:v>13:24</c:v>
                </c:pt>
                <c:pt idx="385">
                  <c:v>13:25</c:v>
                </c:pt>
                <c:pt idx="386">
                  <c:v>13:26</c:v>
                </c:pt>
                <c:pt idx="387">
                  <c:v>13:27</c:v>
                </c:pt>
                <c:pt idx="388">
                  <c:v>13:28</c:v>
                </c:pt>
                <c:pt idx="389">
                  <c:v>13:29</c:v>
                </c:pt>
                <c:pt idx="390">
                  <c:v>13:30</c:v>
                </c:pt>
                <c:pt idx="391">
                  <c:v>13:31</c:v>
                </c:pt>
                <c:pt idx="392">
                  <c:v>13:32</c:v>
                </c:pt>
                <c:pt idx="393">
                  <c:v>13:33</c:v>
                </c:pt>
                <c:pt idx="394">
                  <c:v>13:34</c:v>
                </c:pt>
                <c:pt idx="395">
                  <c:v>13:35</c:v>
                </c:pt>
                <c:pt idx="396">
                  <c:v>13:36</c:v>
                </c:pt>
                <c:pt idx="397">
                  <c:v>13:37</c:v>
                </c:pt>
                <c:pt idx="398">
                  <c:v>13:38</c:v>
                </c:pt>
                <c:pt idx="399">
                  <c:v>13:39</c:v>
                </c:pt>
                <c:pt idx="400">
                  <c:v>13:40</c:v>
                </c:pt>
                <c:pt idx="401">
                  <c:v>13:41</c:v>
                </c:pt>
                <c:pt idx="402">
                  <c:v>13:42</c:v>
                </c:pt>
                <c:pt idx="403">
                  <c:v>13:43</c:v>
                </c:pt>
                <c:pt idx="404">
                  <c:v>13:44</c:v>
                </c:pt>
                <c:pt idx="405">
                  <c:v>13:45</c:v>
                </c:pt>
                <c:pt idx="406">
                  <c:v>13:46</c:v>
                </c:pt>
                <c:pt idx="407">
                  <c:v>13:47</c:v>
                </c:pt>
                <c:pt idx="408">
                  <c:v>13:48</c:v>
                </c:pt>
                <c:pt idx="409">
                  <c:v>13:49</c:v>
                </c:pt>
                <c:pt idx="410">
                  <c:v>13:50</c:v>
                </c:pt>
                <c:pt idx="411">
                  <c:v>13:51</c:v>
                </c:pt>
                <c:pt idx="412">
                  <c:v>13:52</c:v>
                </c:pt>
                <c:pt idx="413">
                  <c:v>13:53</c:v>
                </c:pt>
                <c:pt idx="414">
                  <c:v>13:54</c:v>
                </c:pt>
                <c:pt idx="415">
                  <c:v>13:55</c:v>
                </c:pt>
                <c:pt idx="416">
                  <c:v>13:56</c:v>
                </c:pt>
                <c:pt idx="417">
                  <c:v>13:57</c:v>
                </c:pt>
                <c:pt idx="418">
                  <c:v>13:58</c:v>
                </c:pt>
                <c:pt idx="419">
                  <c:v>13:59</c:v>
                </c:pt>
                <c:pt idx="420">
                  <c:v>14:00</c:v>
                </c:pt>
                <c:pt idx="421">
                  <c:v>14:01</c:v>
                </c:pt>
                <c:pt idx="422">
                  <c:v>14:02</c:v>
                </c:pt>
                <c:pt idx="423">
                  <c:v>14:03</c:v>
                </c:pt>
                <c:pt idx="424">
                  <c:v>14:04</c:v>
                </c:pt>
                <c:pt idx="425">
                  <c:v>14:05</c:v>
                </c:pt>
                <c:pt idx="426">
                  <c:v>14:06</c:v>
                </c:pt>
                <c:pt idx="427">
                  <c:v>14:07</c:v>
                </c:pt>
                <c:pt idx="428">
                  <c:v>14:08</c:v>
                </c:pt>
                <c:pt idx="429">
                  <c:v>14:09</c:v>
                </c:pt>
                <c:pt idx="430">
                  <c:v>14:10</c:v>
                </c:pt>
                <c:pt idx="431">
                  <c:v>14:11</c:v>
                </c:pt>
                <c:pt idx="432">
                  <c:v>14:12</c:v>
                </c:pt>
                <c:pt idx="433">
                  <c:v>14:13</c:v>
                </c:pt>
                <c:pt idx="434">
                  <c:v>14:14</c:v>
                </c:pt>
                <c:pt idx="435">
                  <c:v>14:15</c:v>
                </c:pt>
                <c:pt idx="436">
                  <c:v>14:16</c:v>
                </c:pt>
                <c:pt idx="437">
                  <c:v>14:17</c:v>
                </c:pt>
                <c:pt idx="438">
                  <c:v>14:18</c:v>
                </c:pt>
                <c:pt idx="439">
                  <c:v>14:19</c:v>
                </c:pt>
                <c:pt idx="440">
                  <c:v>14:20</c:v>
                </c:pt>
                <c:pt idx="441">
                  <c:v>14:21</c:v>
                </c:pt>
                <c:pt idx="442">
                  <c:v>14:22</c:v>
                </c:pt>
                <c:pt idx="443">
                  <c:v>14:23</c:v>
                </c:pt>
                <c:pt idx="444">
                  <c:v>14:24</c:v>
                </c:pt>
                <c:pt idx="445">
                  <c:v>14:25</c:v>
                </c:pt>
                <c:pt idx="446">
                  <c:v>14:26</c:v>
                </c:pt>
                <c:pt idx="447">
                  <c:v>14:27</c:v>
                </c:pt>
                <c:pt idx="448">
                  <c:v>14:28</c:v>
                </c:pt>
                <c:pt idx="449">
                  <c:v>14:29</c:v>
                </c:pt>
                <c:pt idx="450">
                  <c:v>14:30</c:v>
                </c:pt>
                <c:pt idx="451">
                  <c:v>14:31</c:v>
                </c:pt>
                <c:pt idx="452">
                  <c:v>14:32</c:v>
                </c:pt>
                <c:pt idx="453">
                  <c:v>14:33</c:v>
                </c:pt>
                <c:pt idx="454">
                  <c:v>14:34</c:v>
                </c:pt>
                <c:pt idx="455">
                  <c:v>14:35</c:v>
                </c:pt>
                <c:pt idx="456">
                  <c:v>14:36</c:v>
                </c:pt>
                <c:pt idx="457">
                  <c:v>14:37</c:v>
                </c:pt>
                <c:pt idx="458">
                  <c:v>14:38</c:v>
                </c:pt>
                <c:pt idx="459">
                  <c:v>14:39</c:v>
                </c:pt>
                <c:pt idx="460">
                  <c:v>14:40</c:v>
                </c:pt>
                <c:pt idx="461">
                  <c:v>14:41</c:v>
                </c:pt>
                <c:pt idx="462">
                  <c:v>14:42</c:v>
                </c:pt>
                <c:pt idx="463">
                  <c:v>14:43</c:v>
                </c:pt>
                <c:pt idx="464">
                  <c:v>14:44</c:v>
                </c:pt>
                <c:pt idx="465">
                  <c:v>14:45</c:v>
                </c:pt>
                <c:pt idx="466">
                  <c:v>14:46</c:v>
                </c:pt>
                <c:pt idx="467">
                  <c:v>14:47</c:v>
                </c:pt>
                <c:pt idx="468">
                  <c:v>14:48</c:v>
                </c:pt>
                <c:pt idx="469">
                  <c:v>14:49</c:v>
                </c:pt>
                <c:pt idx="470">
                  <c:v>14:50</c:v>
                </c:pt>
                <c:pt idx="471">
                  <c:v>14:51</c:v>
                </c:pt>
                <c:pt idx="472">
                  <c:v>14:52</c:v>
                </c:pt>
                <c:pt idx="473">
                  <c:v>14:53</c:v>
                </c:pt>
                <c:pt idx="474">
                  <c:v>14:54</c:v>
                </c:pt>
                <c:pt idx="475">
                  <c:v>14:55</c:v>
                </c:pt>
                <c:pt idx="476">
                  <c:v>14:56</c:v>
                </c:pt>
                <c:pt idx="477">
                  <c:v>14:57</c:v>
                </c:pt>
                <c:pt idx="478">
                  <c:v>14:58</c:v>
                </c:pt>
                <c:pt idx="479">
                  <c:v>14:59</c:v>
                </c:pt>
                <c:pt idx="480">
                  <c:v>15:00</c:v>
                </c:pt>
                <c:pt idx="481">
                  <c:v>15:01</c:v>
                </c:pt>
                <c:pt idx="482">
                  <c:v>15:02</c:v>
                </c:pt>
                <c:pt idx="483">
                  <c:v>15:03</c:v>
                </c:pt>
                <c:pt idx="484">
                  <c:v>15:04</c:v>
                </c:pt>
                <c:pt idx="485">
                  <c:v>15:05</c:v>
                </c:pt>
                <c:pt idx="486">
                  <c:v>15:06</c:v>
                </c:pt>
                <c:pt idx="487">
                  <c:v>15:07</c:v>
                </c:pt>
                <c:pt idx="488">
                  <c:v>15:08</c:v>
                </c:pt>
                <c:pt idx="489">
                  <c:v>15:09</c:v>
                </c:pt>
                <c:pt idx="490">
                  <c:v>15:10</c:v>
                </c:pt>
                <c:pt idx="491">
                  <c:v>15:11</c:v>
                </c:pt>
                <c:pt idx="492">
                  <c:v>15:12</c:v>
                </c:pt>
                <c:pt idx="493">
                  <c:v>15:13</c:v>
                </c:pt>
                <c:pt idx="494">
                  <c:v>15:14</c:v>
                </c:pt>
                <c:pt idx="495">
                  <c:v>15:15</c:v>
                </c:pt>
                <c:pt idx="496">
                  <c:v>15:16</c:v>
                </c:pt>
                <c:pt idx="497">
                  <c:v>15:17</c:v>
                </c:pt>
                <c:pt idx="498">
                  <c:v>15:18</c:v>
                </c:pt>
                <c:pt idx="499">
                  <c:v>15:19</c:v>
                </c:pt>
                <c:pt idx="500">
                  <c:v>15:20</c:v>
                </c:pt>
                <c:pt idx="501">
                  <c:v>15:21</c:v>
                </c:pt>
                <c:pt idx="502">
                  <c:v>15:22</c:v>
                </c:pt>
                <c:pt idx="503">
                  <c:v>15:23</c:v>
                </c:pt>
                <c:pt idx="504">
                  <c:v>15:24</c:v>
                </c:pt>
                <c:pt idx="505">
                  <c:v>15:25</c:v>
                </c:pt>
                <c:pt idx="506">
                  <c:v>15:26</c:v>
                </c:pt>
                <c:pt idx="507">
                  <c:v>15:27</c:v>
                </c:pt>
                <c:pt idx="508">
                  <c:v>15:28</c:v>
                </c:pt>
                <c:pt idx="509">
                  <c:v>15:29</c:v>
                </c:pt>
                <c:pt idx="510">
                  <c:v>15:30</c:v>
                </c:pt>
                <c:pt idx="511">
                  <c:v>15:31</c:v>
                </c:pt>
                <c:pt idx="512">
                  <c:v>15:32</c:v>
                </c:pt>
                <c:pt idx="513">
                  <c:v>15:33</c:v>
                </c:pt>
                <c:pt idx="514">
                  <c:v>15:34</c:v>
                </c:pt>
                <c:pt idx="515">
                  <c:v>15:35</c:v>
                </c:pt>
                <c:pt idx="516">
                  <c:v>15:36</c:v>
                </c:pt>
                <c:pt idx="517">
                  <c:v>15:37</c:v>
                </c:pt>
                <c:pt idx="518">
                  <c:v>15:38</c:v>
                </c:pt>
                <c:pt idx="519">
                  <c:v>15:39</c:v>
                </c:pt>
                <c:pt idx="520">
                  <c:v>15:40</c:v>
                </c:pt>
                <c:pt idx="521">
                  <c:v>15:41</c:v>
                </c:pt>
                <c:pt idx="522">
                  <c:v>15:42</c:v>
                </c:pt>
                <c:pt idx="523">
                  <c:v>15:43</c:v>
                </c:pt>
                <c:pt idx="524">
                  <c:v>15:44</c:v>
                </c:pt>
                <c:pt idx="525">
                  <c:v>15:45</c:v>
                </c:pt>
                <c:pt idx="526">
                  <c:v>15:46</c:v>
                </c:pt>
                <c:pt idx="527">
                  <c:v>15:47</c:v>
                </c:pt>
                <c:pt idx="528">
                  <c:v>15:48</c:v>
                </c:pt>
                <c:pt idx="529">
                  <c:v>15:49</c:v>
                </c:pt>
                <c:pt idx="530">
                  <c:v>15:50</c:v>
                </c:pt>
                <c:pt idx="531">
                  <c:v>15:51</c:v>
                </c:pt>
                <c:pt idx="532">
                  <c:v>15:52</c:v>
                </c:pt>
                <c:pt idx="533">
                  <c:v>15:53</c:v>
                </c:pt>
                <c:pt idx="534">
                  <c:v>15:54</c:v>
                </c:pt>
                <c:pt idx="535">
                  <c:v>15:55</c:v>
                </c:pt>
                <c:pt idx="536">
                  <c:v>15:56</c:v>
                </c:pt>
                <c:pt idx="537">
                  <c:v>15:57</c:v>
                </c:pt>
                <c:pt idx="538">
                  <c:v>15:58</c:v>
                </c:pt>
                <c:pt idx="539">
                  <c:v>15:59</c:v>
                </c:pt>
                <c:pt idx="540">
                  <c:v>16:00</c:v>
                </c:pt>
                <c:pt idx="541">
                  <c:v>16:01</c:v>
                </c:pt>
                <c:pt idx="542">
                  <c:v>16:02</c:v>
                </c:pt>
                <c:pt idx="543">
                  <c:v>16:03</c:v>
                </c:pt>
                <c:pt idx="544">
                  <c:v>16:04</c:v>
                </c:pt>
                <c:pt idx="545">
                  <c:v>16:05</c:v>
                </c:pt>
                <c:pt idx="546">
                  <c:v>16:06</c:v>
                </c:pt>
                <c:pt idx="547">
                  <c:v>16:07</c:v>
                </c:pt>
                <c:pt idx="548">
                  <c:v>16:08</c:v>
                </c:pt>
                <c:pt idx="549">
                  <c:v>16:09</c:v>
                </c:pt>
                <c:pt idx="550">
                  <c:v>16:10</c:v>
                </c:pt>
                <c:pt idx="551">
                  <c:v>16:11</c:v>
                </c:pt>
                <c:pt idx="552">
                  <c:v>16:12</c:v>
                </c:pt>
                <c:pt idx="553">
                  <c:v>16:13</c:v>
                </c:pt>
                <c:pt idx="554">
                  <c:v>16:14</c:v>
                </c:pt>
                <c:pt idx="555">
                  <c:v>16:15</c:v>
                </c:pt>
                <c:pt idx="556">
                  <c:v>16:16</c:v>
                </c:pt>
                <c:pt idx="557">
                  <c:v>16:17</c:v>
                </c:pt>
                <c:pt idx="558">
                  <c:v>16:18</c:v>
                </c:pt>
                <c:pt idx="559">
                  <c:v>16:19</c:v>
                </c:pt>
                <c:pt idx="560">
                  <c:v>16:20</c:v>
                </c:pt>
                <c:pt idx="561">
                  <c:v>16:21</c:v>
                </c:pt>
                <c:pt idx="562">
                  <c:v>16:22</c:v>
                </c:pt>
                <c:pt idx="563">
                  <c:v>16:23</c:v>
                </c:pt>
                <c:pt idx="564">
                  <c:v>16:24</c:v>
                </c:pt>
                <c:pt idx="565">
                  <c:v>16:25</c:v>
                </c:pt>
                <c:pt idx="566">
                  <c:v>16:26</c:v>
                </c:pt>
                <c:pt idx="567">
                  <c:v>16:27</c:v>
                </c:pt>
                <c:pt idx="568">
                  <c:v>16:28</c:v>
                </c:pt>
                <c:pt idx="569">
                  <c:v>16:29</c:v>
                </c:pt>
                <c:pt idx="570">
                  <c:v>16:30</c:v>
                </c:pt>
                <c:pt idx="571">
                  <c:v>16:31</c:v>
                </c:pt>
                <c:pt idx="572">
                  <c:v>16:32</c:v>
                </c:pt>
                <c:pt idx="573">
                  <c:v>16:33</c:v>
                </c:pt>
                <c:pt idx="574">
                  <c:v>16:34</c:v>
                </c:pt>
                <c:pt idx="575">
                  <c:v>16:35</c:v>
                </c:pt>
                <c:pt idx="576">
                  <c:v>16:36</c:v>
                </c:pt>
                <c:pt idx="577">
                  <c:v>16:37</c:v>
                </c:pt>
                <c:pt idx="578">
                  <c:v>16:38</c:v>
                </c:pt>
                <c:pt idx="579">
                  <c:v>16:39</c:v>
                </c:pt>
                <c:pt idx="580">
                  <c:v>16:40</c:v>
                </c:pt>
                <c:pt idx="581">
                  <c:v>16:41</c:v>
                </c:pt>
                <c:pt idx="582">
                  <c:v>16:42</c:v>
                </c:pt>
                <c:pt idx="583">
                  <c:v>16:43</c:v>
                </c:pt>
                <c:pt idx="584">
                  <c:v>16:44</c:v>
                </c:pt>
                <c:pt idx="585">
                  <c:v>16:45</c:v>
                </c:pt>
                <c:pt idx="586">
                  <c:v>16:46</c:v>
                </c:pt>
                <c:pt idx="587">
                  <c:v>16:47</c:v>
                </c:pt>
                <c:pt idx="588">
                  <c:v>16:48</c:v>
                </c:pt>
                <c:pt idx="589">
                  <c:v>16:49</c:v>
                </c:pt>
                <c:pt idx="590">
                  <c:v>16:50</c:v>
                </c:pt>
                <c:pt idx="591">
                  <c:v>16:51</c:v>
                </c:pt>
                <c:pt idx="592">
                  <c:v>16:52</c:v>
                </c:pt>
                <c:pt idx="593">
                  <c:v>16:53</c:v>
                </c:pt>
                <c:pt idx="594">
                  <c:v>16:54</c:v>
                </c:pt>
                <c:pt idx="595">
                  <c:v>16:55</c:v>
                </c:pt>
                <c:pt idx="596">
                  <c:v>16:56</c:v>
                </c:pt>
                <c:pt idx="597">
                  <c:v>16:57</c:v>
                </c:pt>
                <c:pt idx="598">
                  <c:v>16:58</c:v>
                </c:pt>
                <c:pt idx="599">
                  <c:v>16:59</c:v>
                </c:pt>
                <c:pt idx="600">
                  <c:v>17:00</c:v>
                </c:pt>
              </c:strCache>
            </c:strRef>
          </c:cat>
          <c:val>
            <c:numRef>
              <c:f>'Figure 3'!$I$25:$I$625</c:f>
              <c:numCache>
                <c:formatCode>General</c:formatCode>
                <c:ptCount val="601"/>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pt idx="23">
                  <c:v>100</c:v>
                </c:pt>
                <c:pt idx="24">
                  <c:v>100</c:v>
                </c:pt>
                <c:pt idx="25">
                  <c:v>100</c:v>
                </c:pt>
                <c:pt idx="26">
                  <c:v>100</c:v>
                </c:pt>
                <c:pt idx="27">
                  <c:v>100</c:v>
                </c:pt>
                <c:pt idx="28">
                  <c:v>100</c:v>
                </c:pt>
                <c:pt idx="29">
                  <c:v>100</c:v>
                </c:pt>
                <c:pt idx="30">
                  <c:v>100</c:v>
                </c:pt>
                <c:pt idx="31">
                  <c:v>100</c:v>
                </c:pt>
                <c:pt idx="32">
                  <c:v>100</c:v>
                </c:pt>
                <c:pt idx="33">
                  <c:v>100</c:v>
                </c:pt>
                <c:pt idx="34">
                  <c:v>100</c:v>
                </c:pt>
                <c:pt idx="35">
                  <c:v>100</c:v>
                </c:pt>
                <c:pt idx="36">
                  <c:v>100</c:v>
                </c:pt>
                <c:pt idx="37">
                  <c:v>100</c:v>
                </c:pt>
                <c:pt idx="38">
                  <c:v>100</c:v>
                </c:pt>
                <c:pt idx="39">
                  <c:v>100</c:v>
                </c:pt>
                <c:pt idx="40">
                  <c:v>100</c:v>
                </c:pt>
                <c:pt idx="41">
                  <c:v>100</c:v>
                </c:pt>
                <c:pt idx="42">
                  <c:v>100</c:v>
                </c:pt>
                <c:pt idx="43">
                  <c:v>100</c:v>
                </c:pt>
                <c:pt idx="44">
                  <c:v>100</c:v>
                </c:pt>
                <c:pt idx="45">
                  <c:v>100</c:v>
                </c:pt>
                <c:pt idx="46">
                  <c:v>100</c:v>
                </c:pt>
                <c:pt idx="47">
                  <c:v>100</c:v>
                </c:pt>
                <c:pt idx="48">
                  <c:v>100</c:v>
                </c:pt>
                <c:pt idx="49">
                  <c:v>100</c:v>
                </c:pt>
                <c:pt idx="50">
                  <c:v>100</c:v>
                </c:pt>
                <c:pt idx="51">
                  <c:v>100</c:v>
                </c:pt>
                <c:pt idx="52">
                  <c:v>100</c:v>
                </c:pt>
                <c:pt idx="53">
                  <c:v>100</c:v>
                </c:pt>
                <c:pt idx="54">
                  <c:v>100</c:v>
                </c:pt>
                <c:pt idx="55">
                  <c:v>100</c:v>
                </c:pt>
                <c:pt idx="56">
                  <c:v>100</c:v>
                </c:pt>
                <c:pt idx="57">
                  <c:v>100</c:v>
                </c:pt>
                <c:pt idx="58">
                  <c:v>100</c:v>
                </c:pt>
                <c:pt idx="59">
                  <c:v>100</c:v>
                </c:pt>
                <c:pt idx="60">
                  <c:v>100</c:v>
                </c:pt>
                <c:pt idx="61">
                  <c:v>100</c:v>
                </c:pt>
                <c:pt idx="62">
                  <c:v>100</c:v>
                </c:pt>
                <c:pt idx="63">
                  <c:v>100</c:v>
                </c:pt>
                <c:pt idx="64">
                  <c:v>100</c:v>
                </c:pt>
                <c:pt idx="65">
                  <c:v>100</c:v>
                </c:pt>
                <c:pt idx="66">
                  <c:v>100</c:v>
                </c:pt>
                <c:pt idx="67">
                  <c:v>100</c:v>
                </c:pt>
                <c:pt idx="68">
                  <c:v>100</c:v>
                </c:pt>
                <c:pt idx="69">
                  <c:v>100</c:v>
                </c:pt>
                <c:pt idx="70">
                  <c:v>100</c:v>
                </c:pt>
                <c:pt idx="71">
                  <c:v>100</c:v>
                </c:pt>
                <c:pt idx="72">
                  <c:v>100</c:v>
                </c:pt>
                <c:pt idx="73">
                  <c:v>100</c:v>
                </c:pt>
                <c:pt idx="74">
                  <c:v>100</c:v>
                </c:pt>
                <c:pt idx="75">
                  <c:v>100</c:v>
                </c:pt>
                <c:pt idx="76">
                  <c:v>100</c:v>
                </c:pt>
                <c:pt idx="77">
                  <c:v>100</c:v>
                </c:pt>
                <c:pt idx="78">
                  <c:v>100</c:v>
                </c:pt>
                <c:pt idx="79">
                  <c:v>100</c:v>
                </c:pt>
                <c:pt idx="80">
                  <c:v>100</c:v>
                </c:pt>
                <c:pt idx="81">
                  <c:v>100</c:v>
                </c:pt>
                <c:pt idx="82">
                  <c:v>100</c:v>
                </c:pt>
                <c:pt idx="83">
                  <c:v>100</c:v>
                </c:pt>
                <c:pt idx="84">
                  <c:v>100</c:v>
                </c:pt>
                <c:pt idx="85">
                  <c:v>100</c:v>
                </c:pt>
                <c:pt idx="86">
                  <c:v>100</c:v>
                </c:pt>
                <c:pt idx="87">
                  <c:v>100</c:v>
                </c:pt>
                <c:pt idx="88">
                  <c:v>100</c:v>
                </c:pt>
                <c:pt idx="89">
                  <c:v>100</c:v>
                </c:pt>
                <c:pt idx="90">
                  <c:v>100</c:v>
                </c:pt>
                <c:pt idx="91">
                  <c:v>100</c:v>
                </c:pt>
                <c:pt idx="92">
                  <c:v>100</c:v>
                </c:pt>
                <c:pt idx="93">
                  <c:v>100</c:v>
                </c:pt>
                <c:pt idx="94">
                  <c:v>100</c:v>
                </c:pt>
                <c:pt idx="95">
                  <c:v>100</c:v>
                </c:pt>
                <c:pt idx="96">
                  <c:v>100</c:v>
                </c:pt>
                <c:pt idx="97">
                  <c:v>100</c:v>
                </c:pt>
                <c:pt idx="98">
                  <c:v>100</c:v>
                </c:pt>
                <c:pt idx="99">
                  <c:v>100</c:v>
                </c:pt>
                <c:pt idx="100">
                  <c:v>100</c:v>
                </c:pt>
                <c:pt idx="101">
                  <c:v>100</c:v>
                </c:pt>
                <c:pt idx="102">
                  <c:v>100</c:v>
                </c:pt>
                <c:pt idx="103">
                  <c:v>100</c:v>
                </c:pt>
                <c:pt idx="104">
                  <c:v>100</c:v>
                </c:pt>
                <c:pt idx="105">
                  <c:v>100</c:v>
                </c:pt>
                <c:pt idx="106">
                  <c:v>100</c:v>
                </c:pt>
                <c:pt idx="107">
                  <c:v>100</c:v>
                </c:pt>
                <c:pt idx="108">
                  <c:v>100</c:v>
                </c:pt>
                <c:pt idx="109">
                  <c:v>100</c:v>
                </c:pt>
                <c:pt idx="110">
                  <c:v>100</c:v>
                </c:pt>
                <c:pt idx="111">
                  <c:v>100</c:v>
                </c:pt>
                <c:pt idx="112">
                  <c:v>100</c:v>
                </c:pt>
                <c:pt idx="113">
                  <c:v>100</c:v>
                </c:pt>
                <c:pt idx="114">
                  <c:v>100</c:v>
                </c:pt>
                <c:pt idx="115">
                  <c:v>100</c:v>
                </c:pt>
                <c:pt idx="116">
                  <c:v>100</c:v>
                </c:pt>
                <c:pt idx="117">
                  <c:v>100</c:v>
                </c:pt>
                <c:pt idx="118">
                  <c:v>100</c:v>
                </c:pt>
                <c:pt idx="119">
                  <c:v>100</c:v>
                </c:pt>
                <c:pt idx="120">
                  <c:v>100</c:v>
                </c:pt>
                <c:pt idx="121">
                  <c:v>100</c:v>
                </c:pt>
                <c:pt idx="122">
                  <c:v>100</c:v>
                </c:pt>
                <c:pt idx="123">
                  <c:v>100</c:v>
                </c:pt>
                <c:pt idx="124">
                  <c:v>100</c:v>
                </c:pt>
                <c:pt idx="125">
                  <c:v>100</c:v>
                </c:pt>
                <c:pt idx="126">
                  <c:v>100</c:v>
                </c:pt>
                <c:pt idx="127">
                  <c:v>100</c:v>
                </c:pt>
                <c:pt idx="128">
                  <c:v>100</c:v>
                </c:pt>
                <c:pt idx="129">
                  <c:v>100</c:v>
                </c:pt>
                <c:pt idx="130">
                  <c:v>100</c:v>
                </c:pt>
                <c:pt idx="131">
                  <c:v>100</c:v>
                </c:pt>
                <c:pt idx="132">
                  <c:v>100</c:v>
                </c:pt>
                <c:pt idx="133">
                  <c:v>100</c:v>
                </c:pt>
                <c:pt idx="134">
                  <c:v>100</c:v>
                </c:pt>
                <c:pt idx="135">
                  <c:v>100</c:v>
                </c:pt>
                <c:pt idx="136">
                  <c:v>100</c:v>
                </c:pt>
                <c:pt idx="137">
                  <c:v>100</c:v>
                </c:pt>
                <c:pt idx="138">
                  <c:v>100</c:v>
                </c:pt>
                <c:pt idx="139">
                  <c:v>100</c:v>
                </c:pt>
                <c:pt idx="140">
                  <c:v>100</c:v>
                </c:pt>
                <c:pt idx="141">
                  <c:v>100</c:v>
                </c:pt>
                <c:pt idx="142">
                  <c:v>100</c:v>
                </c:pt>
                <c:pt idx="143">
                  <c:v>100</c:v>
                </c:pt>
                <c:pt idx="144">
                  <c:v>100</c:v>
                </c:pt>
                <c:pt idx="145">
                  <c:v>100</c:v>
                </c:pt>
                <c:pt idx="146">
                  <c:v>100</c:v>
                </c:pt>
                <c:pt idx="147">
                  <c:v>100</c:v>
                </c:pt>
                <c:pt idx="148">
                  <c:v>100</c:v>
                </c:pt>
                <c:pt idx="149">
                  <c:v>100</c:v>
                </c:pt>
                <c:pt idx="150">
                  <c:v>100</c:v>
                </c:pt>
                <c:pt idx="151">
                  <c:v>100</c:v>
                </c:pt>
                <c:pt idx="152">
                  <c:v>100</c:v>
                </c:pt>
                <c:pt idx="153">
                  <c:v>100</c:v>
                </c:pt>
                <c:pt idx="154">
                  <c:v>100</c:v>
                </c:pt>
                <c:pt idx="155">
                  <c:v>100</c:v>
                </c:pt>
                <c:pt idx="156">
                  <c:v>100</c:v>
                </c:pt>
                <c:pt idx="157">
                  <c:v>100</c:v>
                </c:pt>
                <c:pt idx="158">
                  <c:v>100</c:v>
                </c:pt>
                <c:pt idx="159">
                  <c:v>100</c:v>
                </c:pt>
                <c:pt idx="160">
                  <c:v>100</c:v>
                </c:pt>
                <c:pt idx="161">
                  <c:v>100</c:v>
                </c:pt>
                <c:pt idx="162">
                  <c:v>100</c:v>
                </c:pt>
                <c:pt idx="163">
                  <c:v>100</c:v>
                </c:pt>
                <c:pt idx="164">
                  <c:v>100</c:v>
                </c:pt>
                <c:pt idx="165">
                  <c:v>100</c:v>
                </c:pt>
                <c:pt idx="166">
                  <c:v>100</c:v>
                </c:pt>
                <c:pt idx="167">
                  <c:v>100</c:v>
                </c:pt>
                <c:pt idx="168">
                  <c:v>100</c:v>
                </c:pt>
                <c:pt idx="169">
                  <c:v>100</c:v>
                </c:pt>
                <c:pt idx="170">
                  <c:v>100</c:v>
                </c:pt>
                <c:pt idx="171">
                  <c:v>100</c:v>
                </c:pt>
                <c:pt idx="172">
                  <c:v>100</c:v>
                </c:pt>
                <c:pt idx="173">
                  <c:v>100</c:v>
                </c:pt>
                <c:pt idx="174">
                  <c:v>100</c:v>
                </c:pt>
                <c:pt idx="175">
                  <c:v>100</c:v>
                </c:pt>
                <c:pt idx="176">
                  <c:v>100</c:v>
                </c:pt>
                <c:pt idx="177">
                  <c:v>100</c:v>
                </c:pt>
                <c:pt idx="178">
                  <c:v>100</c:v>
                </c:pt>
                <c:pt idx="179">
                  <c:v>100</c:v>
                </c:pt>
                <c:pt idx="180">
                  <c:v>100</c:v>
                </c:pt>
                <c:pt idx="181">
                  <c:v>100</c:v>
                </c:pt>
                <c:pt idx="182">
                  <c:v>100</c:v>
                </c:pt>
                <c:pt idx="183">
                  <c:v>100</c:v>
                </c:pt>
                <c:pt idx="184">
                  <c:v>100</c:v>
                </c:pt>
                <c:pt idx="185">
                  <c:v>100</c:v>
                </c:pt>
                <c:pt idx="186">
                  <c:v>100</c:v>
                </c:pt>
                <c:pt idx="187">
                  <c:v>100</c:v>
                </c:pt>
                <c:pt idx="188">
                  <c:v>100</c:v>
                </c:pt>
                <c:pt idx="189">
                  <c:v>100</c:v>
                </c:pt>
                <c:pt idx="190">
                  <c:v>100</c:v>
                </c:pt>
                <c:pt idx="191">
                  <c:v>100</c:v>
                </c:pt>
                <c:pt idx="192">
                  <c:v>100</c:v>
                </c:pt>
                <c:pt idx="193">
                  <c:v>100</c:v>
                </c:pt>
                <c:pt idx="194">
                  <c:v>100</c:v>
                </c:pt>
                <c:pt idx="195">
                  <c:v>100</c:v>
                </c:pt>
                <c:pt idx="196">
                  <c:v>100</c:v>
                </c:pt>
                <c:pt idx="197">
                  <c:v>100</c:v>
                </c:pt>
                <c:pt idx="198">
                  <c:v>100</c:v>
                </c:pt>
                <c:pt idx="199">
                  <c:v>100</c:v>
                </c:pt>
                <c:pt idx="200">
                  <c:v>100</c:v>
                </c:pt>
                <c:pt idx="201">
                  <c:v>100</c:v>
                </c:pt>
                <c:pt idx="202">
                  <c:v>100</c:v>
                </c:pt>
                <c:pt idx="203">
                  <c:v>100</c:v>
                </c:pt>
                <c:pt idx="204">
                  <c:v>100</c:v>
                </c:pt>
                <c:pt idx="205">
                  <c:v>100</c:v>
                </c:pt>
                <c:pt idx="206">
                  <c:v>100</c:v>
                </c:pt>
                <c:pt idx="207">
                  <c:v>100</c:v>
                </c:pt>
                <c:pt idx="208">
                  <c:v>100</c:v>
                </c:pt>
                <c:pt idx="209">
                  <c:v>100</c:v>
                </c:pt>
                <c:pt idx="210">
                  <c:v>100</c:v>
                </c:pt>
                <c:pt idx="211">
                  <c:v>100</c:v>
                </c:pt>
                <c:pt idx="212">
                  <c:v>100</c:v>
                </c:pt>
                <c:pt idx="213">
                  <c:v>100</c:v>
                </c:pt>
                <c:pt idx="214">
                  <c:v>100</c:v>
                </c:pt>
                <c:pt idx="215">
                  <c:v>100</c:v>
                </c:pt>
                <c:pt idx="216">
                  <c:v>100</c:v>
                </c:pt>
                <c:pt idx="217">
                  <c:v>100</c:v>
                </c:pt>
                <c:pt idx="218">
                  <c:v>100</c:v>
                </c:pt>
                <c:pt idx="219">
                  <c:v>100</c:v>
                </c:pt>
                <c:pt idx="220">
                  <c:v>100</c:v>
                </c:pt>
                <c:pt idx="221">
                  <c:v>100</c:v>
                </c:pt>
                <c:pt idx="222">
                  <c:v>100</c:v>
                </c:pt>
                <c:pt idx="223">
                  <c:v>100</c:v>
                </c:pt>
                <c:pt idx="224">
                  <c:v>100</c:v>
                </c:pt>
                <c:pt idx="225">
                  <c:v>100</c:v>
                </c:pt>
                <c:pt idx="226">
                  <c:v>100</c:v>
                </c:pt>
                <c:pt idx="227">
                  <c:v>100</c:v>
                </c:pt>
                <c:pt idx="228">
                  <c:v>100</c:v>
                </c:pt>
                <c:pt idx="229">
                  <c:v>100</c:v>
                </c:pt>
                <c:pt idx="230">
                  <c:v>100</c:v>
                </c:pt>
                <c:pt idx="231">
                  <c:v>100</c:v>
                </c:pt>
                <c:pt idx="232">
                  <c:v>100</c:v>
                </c:pt>
                <c:pt idx="233">
                  <c:v>100</c:v>
                </c:pt>
                <c:pt idx="234">
                  <c:v>100</c:v>
                </c:pt>
                <c:pt idx="235">
                  <c:v>100</c:v>
                </c:pt>
                <c:pt idx="236">
                  <c:v>100</c:v>
                </c:pt>
                <c:pt idx="237">
                  <c:v>100</c:v>
                </c:pt>
                <c:pt idx="238">
                  <c:v>100</c:v>
                </c:pt>
                <c:pt idx="239">
                  <c:v>100</c:v>
                </c:pt>
                <c:pt idx="240">
                  <c:v>100</c:v>
                </c:pt>
                <c:pt idx="241">
                  <c:v>100</c:v>
                </c:pt>
                <c:pt idx="242">
                  <c:v>100</c:v>
                </c:pt>
                <c:pt idx="243">
                  <c:v>100</c:v>
                </c:pt>
                <c:pt idx="244">
                  <c:v>100</c:v>
                </c:pt>
                <c:pt idx="245">
                  <c:v>100</c:v>
                </c:pt>
                <c:pt idx="246">
                  <c:v>100</c:v>
                </c:pt>
                <c:pt idx="247">
                  <c:v>100</c:v>
                </c:pt>
                <c:pt idx="248">
                  <c:v>100</c:v>
                </c:pt>
                <c:pt idx="249">
                  <c:v>100</c:v>
                </c:pt>
                <c:pt idx="250">
                  <c:v>100</c:v>
                </c:pt>
                <c:pt idx="251">
                  <c:v>100</c:v>
                </c:pt>
                <c:pt idx="252">
                  <c:v>100</c:v>
                </c:pt>
                <c:pt idx="253">
                  <c:v>100</c:v>
                </c:pt>
                <c:pt idx="254">
                  <c:v>100</c:v>
                </c:pt>
                <c:pt idx="255">
                  <c:v>100</c:v>
                </c:pt>
                <c:pt idx="256">
                  <c:v>100</c:v>
                </c:pt>
                <c:pt idx="257">
                  <c:v>100</c:v>
                </c:pt>
                <c:pt idx="258">
                  <c:v>100</c:v>
                </c:pt>
                <c:pt idx="259">
                  <c:v>100</c:v>
                </c:pt>
                <c:pt idx="260">
                  <c:v>100</c:v>
                </c:pt>
                <c:pt idx="261">
                  <c:v>100</c:v>
                </c:pt>
                <c:pt idx="262">
                  <c:v>100</c:v>
                </c:pt>
                <c:pt idx="263">
                  <c:v>100</c:v>
                </c:pt>
                <c:pt idx="264">
                  <c:v>100</c:v>
                </c:pt>
                <c:pt idx="265">
                  <c:v>100</c:v>
                </c:pt>
                <c:pt idx="266">
                  <c:v>100</c:v>
                </c:pt>
                <c:pt idx="267">
                  <c:v>100</c:v>
                </c:pt>
                <c:pt idx="268">
                  <c:v>100</c:v>
                </c:pt>
                <c:pt idx="269">
                  <c:v>100</c:v>
                </c:pt>
                <c:pt idx="270">
                  <c:v>100</c:v>
                </c:pt>
                <c:pt idx="271">
                  <c:v>100</c:v>
                </c:pt>
                <c:pt idx="272">
                  <c:v>100</c:v>
                </c:pt>
                <c:pt idx="273">
                  <c:v>100</c:v>
                </c:pt>
                <c:pt idx="274">
                  <c:v>100</c:v>
                </c:pt>
                <c:pt idx="275">
                  <c:v>100</c:v>
                </c:pt>
                <c:pt idx="276">
                  <c:v>100</c:v>
                </c:pt>
                <c:pt idx="277">
                  <c:v>100</c:v>
                </c:pt>
                <c:pt idx="278">
                  <c:v>100</c:v>
                </c:pt>
                <c:pt idx="279">
                  <c:v>100</c:v>
                </c:pt>
                <c:pt idx="280">
                  <c:v>100</c:v>
                </c:pt>
                <c:pt idx="281">
                  <c:v>100</c:v>
                </c:pt>
                <c:pt idx="282">
                  <c:v>100</c:v>
                </c:pt>
                <c:pt idx="283">
                  <c:v>100</c:v>
                </c:pt>
                <c:pt idx="284">
                  <c:v>100</c:v>
                </c:pt>
                <c:pt idx="285">
                  <c:v>100</c:v>
                </c:pt>
                <c:pt idx="286">
                  <c:v>100</c:v>
                </c:pt>
                <c:pt idx="287">
                  <c:v>100</c:v>
                </c:pt>
                <c:pt idx="288">
                  <c:v>100</c:v>
                </c:pt>
                <c:pt idx="289">
                  <c:v>100</c:v>
                </c:pt>
                <c:pt idx="290">
                  <c:v>100</c:v>
                </c:pt>
                <c:pt idx="291">
                  <c:v>100</c:v>
                </c:pt>
                <c:pt idx="292">
                  <c:v>100</c:v>
                </c:pt>
                <c:pt idx="293">
                  <c:v>100</c:v>
                </c:pt>
                <c:pt idx="294">
                  <c:v>100</c:v>
                </c:pt>
                <c:pt idx="295">
                  <c:v>100</c:v>
                </c:pt>
                <c:pt idx="296">
                  <c:v>100</c:v>
                </c:pt>
                <c:pt idx="297">
                  <c:v>100</c:v>
                </c:pt>
                <c:pt idx="298">
                  <c:v>100</c:v>
                </c:pt>
                <c:pt idx="299">
                  <c:v>100</c:v>
                </c:pt>
                <c:pt idx="300">
                  <c:v>100</c:v>
                </c:pt>
                <c:pt idx="301">
                  <c:v>100</c:v>
                </c:pt>
                <c:pt idx="302">
                  <c:v>100</c:v>
                </c:pt>
                <c:pt idx="303">
                  <c:v>100</c:v>
                </c:pt>
                <c:pt idx="304">
                  <c:v>100</c:v>
                </c:pt>
                <c:pt idx="305">
                  <c:v>100</c:v>
                </c:pt>
                <c:pt idx="306">
                  <c:v>100</c:v>
                </c:pt>
                <c:pt idx="307">
                  <c:v>100</c:v>
                </c:pt>
                <c:pt idx="308">
                  <c:v>100</c:v>
                </c:pt>
                <c:pt idx="309">
                  <c:v>100</c:v>
                </c:pt>
                <c:pt idx="310">
                  <c:v>100</c:v>
                </c:pt>
                <c:pt idx="311">
                  <c:v>100</c:v>
                </c:pt>
                <c:pt idx="312">
                  <c:v>100</c:v>
                </c:pt>
                <c:pt idx="313">
                  <c:v>100</c:v>
                </c:pt>
                <c:pt idx="314">
                  <c:v>100</c:v>
                </c:pt>
                <c:pt idx="315">
                  <c:v>100</c:v>
                </c:pt>
                <c:pt idx="316">
                  <c:v>100</c:v>
                </c:pt>
                <c:pt idx="317">
                  <c:v>100</c:v>
                </c:pt>
                <c:pt idx="318">
                  <c:v>100</c:v>
                </c:pt>
                <c:pt idx="319">
                  <c:v>100</c:v>
                </c:pt>
                <c:pt idx="320">
                  <c:v>100</c:v>
                </c:pt>
                <c:pt idx="321">
                  <c:v>100</c:v>
                </c:pt>
                <c:pt idx="322">
                  <c:v>100</c:v>
                </c:pt>
                <c:pt idx="323">
                  <c:v>100</c:v>
                </c:pt>
                <c:pt idx="324">
                  <c:v>100</c:v>
                </c:pt>
                <c:pt idx="325">
                  <c:v>100</c:v>
                </c:pt>
                <c:pt idx="326">
                  <c:v>100</c:v>
                </c:pt>
                <c:pt idx="327">
                  <c:v>100</c:v>
                </c:pt>
                <c:pt idx="328">
                  <c:v>100</c:v>
                </c:pt>
                <c:pt idx="329">
                  <c:v>100</c:v>
                </c:pt>
                <c:pt idx="330">
                  <c:v>100</c:v>
                </c:pt>
                <c:pt idx="331">
                  <c:v>100</c:v>
                </c:pt>
                <c:pt idx="332">
                  <c:v>100</c:v>
                </c:pt>
                <c:pt idx="333">
                  <c:v>100</c:v>
                </c:pt>
                <c:pt idx="334">
                  <c:v>100</c:v>
                </c:pt>
                <c:pt idx="335">
                  <c:v>100</c:v>
                </c:pt>
                <c:pt idx="336">
                  <c:v>100</c:v>
                </c:pt>
                <c:pt idx="337">
                  <c:v>100</c:v>
                </c:pt>
                <c:pt idx="338">
                  <c:v>100</c:v>
                </c:pt>
                <c:pt idx="339">
                  <c:v>100</c:v>
                </c:pt>
                <c:pt idx="340">
                  <c:v>100</c:v>
                </c:pt>
                <c:pt idx="341">
                  <c:v>100</c:v>
                </c:pt>
                <c:pt idx="342">
                  <c:v>100</c:v>
                </c:pt>
                <c:pt idx="343">
                  <c:v>100</c:v>
                </c:pt>
                <c:pt idx="344">
                  <c:v>100</c:v>
                </c:pt>
                <c:pt idx="345">
                  <c:v>100</c:v>
                </c:pt>
                <c:pt idx="346">
                  <c:v>100</c:v>
                </c:pt>
                <c:pt idx="347">
                  <c:v>100</c:v>
                </c:pt>
                <c:pt idx="348">
                  <c:v>100</c:v>
                </c:pt>
                <c:pt idx="349">
                  <c:v>100</c:v>
                </c:pt>
                <c:pt idx="350">
                  <c:v>100</c:v>
                </c:pt>
                <c:pt idx="351">
                  <c:v>100</c:v>
                </c:pt>
                <c:pt idx="352">
                  <c:v>100</c:v>
                </c:pt>
                <c:pt idx="353">
                  <c:v>100</c:v>
                </c:pt>
                <c:pt idx="354">
                  <c:v>100</c:v>
                </c:pt>
                <c:pt idx="355">
                  <c:v>100</c:v>
                </c:pt>
                <c:pt idx="356">
                  <c:v>100</c:v>
                </c:pt>
                <c:pt idx="357">
                  <c:v>100</c:v>
                </c:pt>
                <c:pt idx="358">
                  <c:v>100</c:v>
                </c:pt>
                <c:pt idx="359">
                  <c:v>100</c:v>
                </c:pt>
                <c:pt idx="360">
                  <c:v>100</c:v>
                </c:pt>
                <c:pt idx="361">
                  <c:v>100</c:v>
                </c:pt>
                <c:pt idx="362">
                  <c:v>100</c:v>
                </c:pt>
                <c:pt idx="363">
                  <c:v>100</c:v>
                </c:pt>
                <c:pt idx="364">
                  <c:v>100</c:v>
                </c:pt>
                <c:pt idx="365">
                  <c:v>100</c:v>
                </c:pt>
                <c:pt idx="366">
                  <c:v>100</c:v>
                </c:pt>
                <c:pt idx="367">
                  <c:v>100</c:v>
                </c:pt>
                <c:pt idx="368">
                  <c:v>100</c:v>
                </c:pt>
                <c:pt idx="369">
                  <c:v>100</c:v>
                </c:pt>
                <c:pt idx="370">
                  <c:v>100</c:v>
                </c:pt>
                <c:pt idx="371">
                  <c:v>100</c:v>
                </c:pt>
                <c:pt idx="372">
                  <c:v>100</c:v>
                </c:pt>
                <c:pt idx="373">
                  <c:v>100</c:v>
                </c:pt>
                <c:pt idx="374">
                  <c:v>100</c:v>
                </c:pt>
                <c:pt idx="375">
                  <c:v>100</c:v>
                </c:pt>
                <c:pt idx="376">
                  <c:v>100</c:v>
                </c:pt>
                <c:pt idx="377">
                  <c:v>100</c:v>
                </c:pt>
                <c:pt idx="378">
                  <c:v>100</c:v>
                </c:pt>
                <c:pt idx="379">
                  <c:v>100</c:v>
                </c:pt>
                <c:pt idx="380">
                  <c:v>100</c:v>
                </c:pt>
                <c:pt idx="381">
                  <c:v>100</c:v>
                </c:pt>
                <c:pt idx="382">
                  <c:v>100</c:v>
                </c:pt>
                <c:pt idx="383">
                  <c:v>100</c:v>
                </c:pt>
                <c:pt idx="384">
                  <c:v>100</c:v>
                </c:pt>
                <c:pt idx="385">
                  <c:v>100</c:v>
                </c:pt>
                <c:pt idx="386">
                  <c:v>100</c:v>
                </c:pt>
                <c:pt idx="387">
                  <c:v>100</c:v>
                </c:pt>
                <c:pt idx="388">
                  <c:v>100</c:v>
                </c:pt>
                <c:pt idx="389">
                  <c:v>100</c:v>
                </c:pt>
                <c:pt idx="390">
                  <c:v>100</c:v>
                </c:pt>
                <c:pt idx="391">
                  <c:v>100</c:v>
                </c:pt>
                <c:pt idx="392">
                  <c:v>100</c:v>
                </c:pt>
                <c:pt idx="393">
                  <c:v>100</c:v>
                </c:pt>
                <c:pt idx="394">
                  <c:v>100</c:v>
                </c:pt>
                <c:pt idx="395">
                  <c:v>100</c:v>
                </c:pt>
                <c:pt idx="396">
                  <c:v>100</c:v>
                </c:pt>
                <c:pt idx="397">
                  <c:v>100</c:v>
                </c:pt>
                <c:pt idx="398">
                  <c:v>100</c:v>
                </c:pt>
                <c:pt idx="399">
                  <c:v>100</c:v>
                </c:pt>
                <c:pt idx="400">
                  <c:v>100</c:v>
                </c:pt>
                <c:pt idx="401">
                  <c:v>100</c:v>
                </c:pt>
                <c:pt idx="402">
                  <c:v>100</c:v>
                </c:pt>
                <c:pt idx="403">
                  <c:v>100</c:v>
                </c:pt>
                <c:pt idx="404">
                  <c:v>100</c:v>
                </c:pt>
                <c:pt idx="405">
                  <c:v>100</c:v>
                </c:pt>
                <c:pt idx="406">
                  <c:v>100</c:v>
                </c:pt>
                <c:pt idx="407">
                  <c:v>100</c:v>
                </c:pt>
                <c:pt idx="408">
                  <c:v>100</c:v>
                </c:pt>
                <c:pt idx="409">
                  <c:v>100</c:v>
                </c:pt>
                <c:pt idx="410">
                  <c:v>100</c:v>
                </c:pt>
                <c:pt idx="411">
                  <c:v>100</c:v>
                </c:pt>
                <c:pt idx="412">
                  <c:v>100</c:v>
                </c:pt>
                <c:pt idx="413">
                  <c:v>100</c:v>
                </c:pt>
                <c:pt idx="414">
                  <c:v>100</c:v>
                </c:pt>
                <c:pt idx="415">
                  <c:v>100</c:v>
                </c:pt>
                <c:pt idx="416">
                  <c:v>100</c:v>
                </c:pt>
                <c:pt idx="417">
                  <c:v>100</c:v>
                </c:pt>
                <c:pt idx="418">
                  <c:v>100</c:v>
                </c:pt>
                <c:pt idx="419">
                  <c:v>100</c:v>
                </c:pt>
                <c:pt idx="420">
                  <c:v>100</c:v>
                </c:pt>
                <c:pt idx="421">
                  <c:v>100</c:v>
                </c:pt>
                <c:pt idx="422">
                  <c:v>100</c:v>
                </c:pt>
                <c:pt idx="423">
                  <c:v>100</c:v>
                </c:pt>
                <c:pt idx="424">
                  <c:v>100</c:v>
                </c:pt>
                <c:pt idx="425">
                  <c:v>100</c:v>
                </c:pt>
                <c:pt idx="426">
                  <c:v>100</c:v>
                </c:pt>
                <c:pt idx="427">
                  <c:v>100</c:v>
                </c:pt>
                <c:pt idx="428">
                  <c:v>100</c:v>
                </c:pt>
                <c:pt idx="429">
                  <c:v>100</c:v>
                </c:pt>
                <c:pt idx="430">
                  <c:v>100</c:v>
                </c:pt>
                <c:pt idx="431">
                  <c:v>100</c:v>
                </c:pt>
                <c:pt idx="432">
                  <c:v>100</c:v>
                </c:pt>
                <c:pt idx="433">
                  <c:v>100</c:v>
                </c:pt>
                <c:pt idx="434">
                  <c:v>100</c:v>
                </c:pt>
                <c:pt idx="435">
                  <c:v>100</c:v>
                </c:pt>
                <c:pt idx="436">
                  <c:v>100</c:v>
                </c:pt>
                <c:pt idx="437">
                  <c:v>100</c:v>
                </c:pt>
                <c:pt idx="438">
                  <c:v>100</c:v>
                </c:pt>
                <c:pt idx="439">
                  <c:v>100</c:v>
                </c:pt>
                <c:pt idx="440">
                  <c:v>100</c:v>
                </c:pt>
                <c:pt idx="441">
                  <c:v>100</c:v>
                </c:pt>
                <c:pt idx="442">
                  <c:v>100</c:v>
                </c:pt>
                <c:pt idx="443">
                  <c:v>100</c:v>
                </c:pt>
                <c:pt idx="444">
                  <c:v>100</c:v>
                </c:pt>
                <c:pt idx="445">
                  <c:v>100</c:v>
                </c:pt>
                <c:pt idx="446">
                  <c:v>100</c:v>
                </c:pt>
                <c:pt idx="447">
                  <c:v>100</c:v>
                </c:pt>
                <c:pt idx="448">
                  <c:v>100</c:v>
                </c:pt>
                <c:pt idx="449">
                  <c:v>100</c:v>
                </c:pt>
                <c:pt idx="450">
                  <c:v>100</c:v>
                </c:pt>
                <c:pt idx="451">
                  <c:v>100</c:v>
                </c:pt>
                <c:pt idx="452">
                  <c:v>100</c:v>
                </c:pt>
                <c:pt idx="453">
                  <c:v>100</c:v>
                </c:pt>
                <c:pt idx="454">
                  <c:v>100</c:v>
                </c:pt>
                <c:pt idx="455">
                  <c:v>100</c:v>
                </c:pt>
                <c:pt idx="456">
                  <c:v>100</c:v>
                </c:pt>
                <c:pt idx="457">
                  <c:v>100</c:v>
                </c:pt>
                <c:pt idx="458">
                  <c:v>100</c:v>
                </c:pt>
                <c:pt idx="459">
                  <c:v>100</c:v>
                </c:pt>
                <c:pt idx="460">
                  <c:v>100</c:v>
                </c:pt>
                <c:pt idx="461">
                  <c:v>100</c:v>
                </c:pt>
                <c:pt idx="462">
                  <c:v>100</c:v>
                </c:pt>
                <c:pt idx="463">
                  <c:v>100</c:v>
                </c:pt>
                <c:pt idx="464">
                  <c:v>100</c:v>
                </c:pt>
                <c:pt idx="465">
                  <c:v>100</c:v>
                </c:pt>
                <c:pt idx="466">
                  <c:v>100</c:v>
                </c:pt>
                <c:pt idx="467">
                  <c:v>100</c:v>
                </c:pt>
                <c:pt idx="468">
                  <c:v>100</c:v>
                </c:pt>
                <c:pt idx="469">
                  <c:v>100</c:v>
                </c:pt>
                <c:pt idx="470">
                  <c:v>100</c:v>
                </c:pt>
                <c:pt idx="471">
                  <c:v>100</c:v>
                </c:pt>
                <c:pt idx="472">
                  <c:v>100</c:v>
                </c:pt>
                <c:pt idx="473">
                  <c:v>100</c:v>
                </c:pt>
                <c:pt idx="474">
                  <c:v>100</c:v>
                </c:pt>
                <c:pt idx="475">
                  <c:v>100</c:v>
                </c:pt>
                <c:pt idx="476">
                  <c:v>100</c:v>
                </c:pt>
                <c:pt idx="477">
                  <c:v>100</c:v>
                </c:pt>
                <c:pt idx="478">
                  <c:v>100</c:v>
                </c:pt>
                <c:pt idx="479">
                  <c:v>100</c:v>
                </c:pt>
                <c:pt idx="480">
                  <c:v>100</c:v>
                </c:pt>
                <c:pt idx="481">
                  <c:v>100</c:v>
                </c:pt>
                <c:pt idx="482">
                  <c:v>100</c:v>
                </c:pt>
                <c:pt idx="483">
                  <c:v>100</c:v>
                </c:pt>
                <c:pt idx="484">
                  <c:v>100</c:v>
                </c:pt>
                <c:pt idx="485">
                  <c:v>100</c:v>
                </c:pt>
                <c:pt idx="486">
                  <c:v>100</c:v>
                </c:pt>
                <c:pt idx="487">
                  <c:v>100</c:v>
                </c:pt>
                <c:pt idx="488">
                  <c:v>100</c:v>
                </c:pt>
                <c:pt idx="489">
                  <c:v>100</c:v>
                </c:pt>
                <c:pt idx="490">
                  <c:v>100</c:v>
                </c:pt>
                <c:pt idx="491">
                  <c:v>100</c:v>
                </c:pt>
                <c:pt idx="492">
                  <c:v>100</c:v>
                </c:pt>
                <c:pt idx="493">
                  <c:v>100</c:v>
                </c:pt>
                <c:pt idx="494">
                  <c:v>100</c:v>
                </c:pt>
                <c:pt idx="495">
                  <c:v>100</c:v>
                </c:pt>
                <c:pt idx="496">
                  <c:v>100</c:v>
                </c:pt>
                <c:pt idx="497">
                  <c:v>100</c:v>
                </c:pt>
                <c:pt idx="498">
                  <c:v>100</c:v>
                </c:pt>
                <c:pt idx="499">
                  <c:v>100</c:v>
                </c:pt>
                <c:pt idx="500">
                  <c:v>100</c:v>
                </c:pt>
                <c:pt idx="501">
                  <c:v>100</c:v>
                </c:pt>
                <c:pt idx="502">
                  <c:v>100</c:v>
                </c:pt>
                <c:pt idx="503">
                  <c:v>100</c:v>
                </c:pt>
                <c:pt idx="504">
                  <c:v>100</c:v>
                </c:pt>
                <c:pt idx="505">
                  <c:v>100</c:v>
                </c:pt>
                <c:pt idx="506">
                  <c:v>100</c:v>
                </c:pt>
                <c:pt idx="507">
                  <c:v>100</c:v>
                </c:pt>
                <c:pt idx="508">
                  <c:v>100</c:v>
                </c:pt>
                <c:pt idx="509">
                  <c:v>100</c:v>
                </c:pt>
                <c:pt idx="510">
                  <c:v>100</c:v>
                </c:pt>
                <c:pt idx="511">
                  <c:v>100</c:v>
                </c:pt>
                <c:pt idx="512">
                  <c:v>100</c:v>
                </c:pt>
                <c:pt idx="513">
                  <c:v>100</c:v>
                </c:pt>
                <c:pt idx="514">
                  <c:v>100</c:v>
                </c:pt>
                <c:pt idx="515">
                  <c:v>100</c:v>
                </c:pt>
                <c:pt idx="516">
                  <c:v>100</c:v>
                </c:pt>
                <c:pt idx="517">
                  <c:v>100</c:v>
                </c:pt>
                <c:pt idx="518">
                  <c:v>100</c:v>
                </c:pt>
                <c:pt idx="519">
                  <c:v>100</c:v>
                </c:pt>
                <c:pt idx="520">
                  <c:v>100</c:v>
                </c:pt>
                <c:pt idx="521">
                  <c:v>100</c:v>
                </c:pt>
                <c:pt idx="522">
                  <c:v>100</c:v>
                </c:pt>
                <c:pt idx="523">
                  <c:v>100</c:v>
                </c:pt>
                <c:pt idx="524">
                  <c:v>100</c:v>
                </c:pt>
                <c:pt idx="525">
                  <c:v>100</c:v>
                </c:pt>
                <c:pt idx="526">
                  <c:v>100</c:v>
                </c:pt>
                <c:pt idx="527">
                  <c:v>100</c:v>
                </c:pt>
                <c:pt idx="528">
                  <c:v>100</c:v>
                </c:pt>
                <c:pt idx="529">
                  <c:v>100</c:v>
                </c:pt>
                <c:pt idx="530">
                  <c:v>100</c:v>
                </c:pt>
                <c:pt idx="531">
                  <c:v>100</c:v>
                </c:pt>
                <c:pt idx="532">
                  <c:v>100</c:v>
                </c:pt>
                <c:pt idx="533">
                  <c:v>100</c:v>
                </c:pt>
                <c:pt idx="534">
                  <c:v>100</c:v>
                </c:pt>
                <c:pt idx="535">
                  <c:v>100</c:v>
                </c:pt>
                <c:pt idx="536">
                  <c:v>100</c:v>
                </c:pt>
                <c:pt idx="537">
                  <c:v>100</c:v>
                </c:pt>
                <c:pt idx="538">
                  <c:v>100</c:v>
                </c:pt>
                <c:pt idx="539">
                  <c:v>100</c:v>
                </c:pt>
                <c:pt idx="540">
                  <c:v>100</c:v>
                </c:pt>
                <c:pt idx="541">
                  <c:v>100</c:v>
                </c:pt>
                <c:pt idx="542">
                  <c:v>100</c:v>
                </c:pt>
                <c:pt idx="543">
                  <c:v>100</c:v>
                </c:pt>
                <c:pt idx="544">
                  <c:v>100</c:v>
                </c:pt>
                <c:pt idx="545">
                  <c:v>100</c:v>
                </c:pt>
                <c:pt idx="546">
                  <c:v>100</c:v>
                </c:pt>
                <c:pt idx="547">
                  <c:v>100</c:v>
                </c:pt>
                <c:pt idx="548">
                  <c:v>100</c:v>
                </c:pt>
                <c:pt idx="549">
                  <c:v>100</c:v>
                </c:pt>
                <c:pt idx="550">
                  <c:v>100</c:v>
                </c:pt>
                <c:pt idx="551">
                  <c:v>100</c:v>
                </c:pt>
                <c:pt idx="552">
                  <c:v>100</c:v>
                </c:pt>
                <c:pt idx="553">
                  <c:v>100</c:v>
                </c:pt>
                <c:pt idx="554">
                  <c:v>100</c:v>
                </c:pt>
                <c:pt idx="555">
                  <c:v>100</c:v>
                </c:pt>
                <c:pt idx="556">
                  <c:v>100</c:v>
                </c:pt>
                <c:pt idx="557">
                  <c:v>100</c:v>
                </c:pt>
                <c:pt idx="558">
                  <c:v>100</c:v>
                </c:pt>
                <c:pt idx="559">
                  <c:v>100</c:v>
                </c:pt>
                <c:pt idx="560">
                  <c:v>100</c:v>
                </c:pt>
                <c:pt idx="561">
                  <c:v>100</c:v>
                </c:pt>
                <c:pt idx="562">
                  <c:v>100</c:v>
                </c:pt>
                <c:pt idx="563">
                  <c:v>100</c:v>
                </c:pt>
                <c:pt idx="564">
                  <c:v>100</c:v>
                </c:pt>
                <c:pt idx="565">
                  <c:v>100</c:v>
                </c:pt>
                <c:pt idx="566">
                  <c:v>100</c:v>
                </c:pt>
                <c:pt idx="567">
                  <c:v>100</c:v>
                </c:pt>
                <c:pt idx="568">
                  <c:v>100</c:v>
                </c:pt>
                <c:pt idx="569">
                  <c:v>100</c:v>
                </c:pt>
                <c:pt idx="570">
                  <c:v>100</c:v>
                </c:pt>
                <c:pt idx="571">
                  <c:v>100</c:v>
                </c:pt>
                <c:pt idx="572">
                  <c:v>100</c:v>
                </c:pt>
                <c:pt idx="573">
                  <c:v>100</c:v>
                </c:pt>
                <c:pt idx="574">
                  <c:v>100</c:v>
                </c:pt>
                <c:pt idx="575">
                  <c:v>100</c:v>
                </c:pt>
                <c:pt idx="576">
                  <c:v>100</c:v>
                </c:pt>
                <c:pt idx="577">
                  <c:v>100</c:v>
                </c:pt>
                <c:pt idx="578">
                  <c:v>100</c:v>
                </c:pt>
                <c:pt idx="579">
                  <c:v>100</c:v>
                </c:pt>
                <c:pt idx="580">
                  <c:v>100</c:v>
                </c:pt>
                <c:pt idx="581">
                  <c:v>100</c:v>
                </c:pt>
                <c:pt idx="582">
                  <c:v>100</c:v>
                </c:pt>
                <c:pt idx="583">
                  <c:v>100</c:v>
                </c:pt>
                <c:pt idx="584">
                  <c:v>100</c:v>
                </c:pt>
                <c:pt idx="585">
                  <c:v>100</c:v>
                </c:pt>
                <c:pt idx="586">
                  <c:v>100</c:v>
                </c:pt>
                <c:pt idx="587">
                  <c:v>100</c:v>
                </c:pt>
                <c:pt idx="588">
                  <c:v>100</c:v>
                </c:pt>
                <c:pt idx="589">
                  <c:v>100</c:v>
                </c:pt>
                <c:pt idx="590">
                  <c:v>100</c:v>
                </c:pt>
                <c:pt idx="591">
                  <c:v>100</c:v>
                </c:pt>
                <c:pt idx="592">
                  <c:v>100</c:v>
                </c:pt>
                <c:pt idx="593">
                  <c:v>100</c:v>
                </c:pt>
                <c:pt idx="594">
                  <c:v>100</c:v>
                </c:pt>
                <c:pt idx="595">
                  <c:v>100</c:v>
                </c:pt>
                <c:pt idx="596">
                  <c:v>100</c:v>
                </c:pt>
                <c:pt idx="597">
                  <c:v>100</c:v>
                </c:pt>
                <c:pt idx="598">
                  <c:v>100</c:v>
                </c:pt>
                <c:pt idx="599">
                  <c:v>100</c:v>
                </c:pt>
                <c:pt idx="600">
                  <c:v>100</c:v>
                </c:pt>
              </c:numCache>
            </c:numRef>
          </c:val>
          <c:smooth val="0"/>
        </c:ser>
        <c:ser>
          <c:idx val="3"/>
          <c:order val="3"/>
          <c:tx>
            <c:strRef>
              <c:f>'Figure 3'!$J$24</c:f>
              <c:strCache>
                <c:ptCount val="1"/>
                <c:pt idx="0">
                  <c:v>horizontal line 2</c:v>
                </c:pt>
              </c:strCache>
            </c:strRef>
          </c:tx>
          <c:spPr>
            <a:ln>
              <a:solidFill>
                <a:schemeClr val="tx1"/>
              </a:solidFill>
            </a:ln>
          </c:spPr>
          <c:marker>
            <c:symbol val="none"/>
          </c:marker>
          <c:cat>
            <c:strRef>
              <c:f>'Figure 3'!$G$25:$G$625</c:f>
              <c:strCache>
                <c:ptCount val="601"/>
                <c:pt idx="0">
                  <c:v>7:00</c:v>
                </c:pt>
                <c:pt idx="1">
                  <c:v>7:01</c:v>
                </c:pt>
                <c:pt idx="2">
                  <c:v>7:02</c:v>
                </c:pt>
                <c:pt idx="3">
                  <c:v>7:03</c:v>
                </c:pt>
                <c:pt idx="4">
                  <c:v>7:04</c:v>
                </c:pt>
                <c:pt idx="5">
                  <c:v>7:05</c:v>
                </c:pt>
                <c:pt idx="6">
                  <c:v>7:06</c:v>
                </c:pt>
                <c:pt idx="7">
                  <c:v>7:07</c:v>
                </c:pt>
                <c:pt idx="8">
                  <c:v>7:08</c:v>
                </c:pt>
                <c:pt idx="9">
                  <c:v>7:09</c:v>
                </c:pt>
                <c:pt idx="10">
                  <c:v>7:10</c:v>
                </c:pt>
                <c:pt idx="11">
                  <c:v>7:11</c:v>
                </c:pt>
                <c:pt idx="12">
                  <c:v>7:12</c:v>
                </c:pt>
                <c:pt idx="13">
                  <c:v>7:13</c:v>
                </c:pt>
                <c:pt idx="14">
                  <c:v>7:14</c:v>
                </c:pt>
                <c:pt idx="15">
                  <c:v>7:15</c:v>
                </c:pt>
                <c:pt idx="16">
                  <c:v>7:16</c:v>
                </c:pt>
                <c:pt idx="17">
                  <c:v>7:17</c:v>
                </c:pt>
                <c:pt idx="18">
                  <c:v>7:18</c:v>
                </c:pt>
                <c:pt idx="19">
                  <c:v>7:19</c:v>
                </c:pt>
                <c:pt idx="20">
                  <c:v>7:20</c:v>
                </c:pt>
                <c:pt idx="21">
                  <c:v>7:21</c:v>
                </c:pt>
                <c:pt idx="22">
                  <c:v>7:22</c:v>
                </c:pt>
                <c:pt idx="23">
                  <c:v>7:23</c:v>
                </c:pt>
                <c:pt idx="24">
                  <c:v>7:24</c:v>
                </c:pt>
                <c:pt idx="25">
                  <c:v>7:25</c:v>
                </c:pt>
                <c:pt idx="26">
                  <c:v>7:26</c:v>
                </c:pt>
                <c:pt idx="27">
                  <c:v>7:27</c:v>
                </c:pt>
                <c:pt idx="28">
                  <c:v>7:28</c:v>
                </c:pt>
                <c:pt idx="29">
                  <c:v>7:29</c:v>
                </c:pt>
                <c:pt idx="30">
                  <c:v>7:30</c:v>
                </c:pt>
                <c:pt idx="31">
                  <c:v>7:31</c:v>
                </c:pt>
                <c:pt idx="32">
                  <c:v>7:32</c:v>
                </c:pt>
                <c:pt idx="33">
                  <c:v>7:33</c:v>
                </c:pt>
                <c:pt idx="34">
                  <c:v>7:34</c:v>
                </c:pt>
                <c:pt idx="35">
                  <c:v>7:35</c:v>
                </c:pt>
                <c:pt idx="36">
                  <c:v>7:36</c:v>
                </c:pt>
                <c:pt idx="37">
                  <c:v>7:37</c:v>
                </c:pt>
                <c:pt idx="38">
                  <c:v>7:38</c:v>
                </c:pt>
                <c:pt idx="39">
                  <c:v>7:39</c:v>
                </c:pt>
                <c:pt idx="40">
                  <c:v>7:40</c:v>
                </c:pt>
                <c:pt idx="41">
                  <c:v>7:41</c:v>
                </c:pt>
                <c:pt idx="42">
                  <c:v>7:42</c:v>
                </c:pt>
                <c:pt idx="43">
                  <c:v>7:43</c:v>
                </c:pt>
                <c:pt idx="44">
                  <c:v>7:44</c:v>
                </c:pt>
                <c:pt idx="45">
                  <c:v>7:45</c:v>
                </c:pt>
                <c:pt idx="46">
                  <c:v>7:46</c:v>
                </c:pt>
                <c:pt idx="47">
                  <c:v>7:47</c:v>
                </c:pt>
                <c:pt idx="48">
                  <c:v>7:48</c:v>
                </c:pt>
                <c:pt idx="49">
                  <c:v>7:49</c:v>
                </c:pt>
                <c:pt idx="50">
                  <c:v>7:50</c:v>
                </c:pt>
                <c:pt idx="51">
                  <c:v>7:51</c:v>
                </c:pt>
                <c:pt idx="52">
                  <c:v>7:52</c:v>
                </c:pt>
                <c:pt idx="53">
                  <c:v>7:53</c:v>
                </c:pt>
                <c:pt idx="54">
                  <c:v>7:54</c:v>
                </c:pt>
                <c:pt idx="55">
                  <c:v>7:55</c:v>
                </c:pt>
                <c:pt idx="56">
                  <c:v>7:56</c:v>
                </c:pt>
                <c:pt idx="57">
                  <c:v>7:57</c:v>
                </c:pt>
                <c:pt idx="58">
                  <c:v>7:58</c:v>
                </c:pt>
                <c:pt idx="59">
                  <c:v>7:59</c:v>
                </c:pt>
                <c:pt idx="60">
                  <c:v>8:00</c:v>
                </c:pt>
                <c:pt idx="61">
                  <c:v>8:01</c:v>
                </c:pt>
                <c:pt idx="62">
                  <c:v>8:02</c:v>
                </c:pt>
                <c:pt idx="63">
                  <c:v>8:03</c:v>
                </c:pt>
                <c:pt idx="64">
                  <c:v>8:04</c:v>
                </c:pt>
                <c:pt idx="65">
                  <c:v>8:05</c:v>
                </c:pt>
                <c:pt idx="66">
                  <c:v>8:06</c:v>
                </c:pt>
                <c:pt idx="67">
                  <c:v>8:07</c:v>
                </c:pt>
                <c:pt idx="68">
                  <c:v>8:08</c:v>
                </c:pt>
                <c:pt idx="69">
                  <c:v>8:09</c:v>
                </c:pt>
                <c:pt idx="70">
                  <c:v>8:10</c:v>
                </c:pt>
                <c:pt idx="71">
                  <c:v>8:11</c:v>
                </c:pt>
                <c:pt idx="72">
                  <c:v>8:12</c:v>
                </c:pt>
                <c:pt idx="73">
                  <c:v>8:13</c:v>
                </c:pt>
                <c:pt idx="74">
                  <c:v>8:14</c:v>
                </c:pt>
                <c:pt idx="75">
                  <c:v>8:15</c:v>
                </c:pt>
                <c:pt idx="76">
                  <c:v>8:16</c:v>
                </c:pt>
                <c:pt idx="77">
                  <c:v>8:17</c:v>
                </c:pt>
                <c:pt idx="78">
                  <c:v>8:18</c:v>
                </c:pt>
                <c:pt idx="79">
                  <c:v>8:19</c:v>
                </c:pt>
                <c:pt idx="80">
                  <c:v>8:20</c:v>
                </c:pt>
                <c:pt idx="81">
                  <c:v>8:21</c:v>
                </c:pt>
                <c:pt idx="82">
                  <c:v>8:22</c:v>
                </c:pt>
                <c:pt idx="83">
                  <c:v>8:23</c:v>
                </c:pt>
                <c:pt idx="84">
                  <c:v>8:24</c:v>
                </c:pt>
                <c:pt idx="85">
                  <c:v>8:25</c:v>
                </c:pt>
                <c:pt idx="86">
                  <c:v>8:26</c:v>
                </c:pt>
                <c:pt idx="87">
                  <c:v>8:27</c:v>
                </c:pt>
                <c:pt idx="88">
                  <c:v>8:28</c:v>
                </c:pt>
                <c:pt idx="89">
                  <c:v>8:29</c:v>
                </c:pt>
                <c:pt idx="90">
                  <c:v>8:30</c:v>
                </c:pt>
                <c:pt idx="91">
                  <c:v>8:31</c:v>
                </c:pt>
                <c:pt idx="92">
                  <c:v>8:32</c:v>
                </c:pt>
                <c:pt idx="93">
                  <c:v>8:33</c:v>
                </c:pt>
                <c:pt idx="94">
                  <c:v>8:34</c:v>
                </c:pt>
                <c:pt idx="95">
                  <c:v>8:35</c:v>
                </c:pt>
                <c:pt idx="96">
                  <c:v>8:36</c:v>
                </c:pt>
                <c:pt idx="97">
                  <c:v>8:37</c:v>
                </c:pt>
                <c:pt idx="98">
                  <c:v>8:38</c:v>
                </c:pt>
                <c:pt idx="99">
                  <c:v>8:39</c:v>
                </c:pt>
                <c:pt idx="100">
                  <c:v>8:40</c:v>
                </c:pt>
                <c:pt idx="101">
                  <c:v>8:41</c:v>
                </c:pt>
                <c:pt idx="102">
                  <c:v>8:42</c:v>
                </c:pt>
                <c:pt idx="103">
                  <c:v>8:43</c:v>
                </c:pt>
                <c:pt idx="104">
                  <c:v>8:44</c:v>
                </c:pt>
                <c:pt idx="105">
                  <c:v>8:45</c:v>
                </c:pt>
                <c:pt idx="106">
                  <c:v>8:46</c:v>
                </c:pt>
                <c:pt idx="107">
                  <c:v>8:47</c:v>
                </c:pt>
                <c:pt idx="108">
                  <c:v>8:48</c:v>
                </c:pt>
                <c:pt idx="109">
                  <c:v>8:49</c:v>
                </c:pt>
                <c:pt idx="110">
                  <c:v>8:50</c:v>
                </c:pt>
                <c:pt idx="111">
                  <c:v>8:51</c:v>
                </c:pt>
                <c:pt idx="112">
                  <c:v>8:52</c:v>
                </c:pt>
                <c:pt idx="113">
                  <c:v>8:53</c:v>
                </c:pt>
                <c:pt idx="114">
                  <c:v>8:54</c:v>
                </c:pt>
                <c:pt idx="115">
                  <c:v>8:55</c:v>
                </c:pt>
                <c:pt idx="116">
                  <c:v>8:56</c:v>
                </c:pt>
                <c:pt idx="117">
                  <c:v>8:57</c:v>
                </c:pt>
                <c:pt idx="118">
                  <c:v>8:58</c:v>
                </c:pt>
                <c:pt idx="119">
                  <c:v>8:59</c:v>
                </c:pt>
                <c:pt idx="120">
                  <c:v>9:00</c:v>
                </c:pt>
                <c:pt idx="121">
                  <c:v>9:01</c:v>
                </c:pt>
                <c:pt idx="122">
                  <c:v>9:02</c:v>
                </c:pt>
                <c:pt idx="123">
                  <c:v>9:03</c:v>
                </c:pt>
                <c:pt idx="124">
                  <c:v>9:04</c:v>
                </c:pt>
                <c:pt idx="125">
                  <c:v>9:05</c:v>
                </c:pt>
                <c:pt idx="126">
                  <c:v>9:06</c:v>
                </c:pt>
                <c:pt idx="127">
                  <c:v>9:07</c:v>
                </c:pt>
                <c:pt idx="128">
                  <c:v>9:08</c:v>
                </c:pt>
                <c:pt idx="129">
                  <c:v>9:09</c:v>
                </c:pt>
                <c:pt idx="130">
                  <c:v>9:10</c:v>
                </c:pt>
                <c:pt idx="131">
                  <c:v>9:11</c:v>
                </c:pt>
                <c:pt idx="132">
                  <c:v>9:12</c:v>
                </c:pt>
                <c:pt idx="133">
                  <c:v>9:13</c:v>
                </c:pt>
                <c:pt idx="134">
                  <c:v>9:14</c:v>
                </c:pt>
                <c:pt idx="135">
                  <c:v>9:15</c:v>
                </c:pt>
                <c:pt idx="136">
                  <c:v>9:16</c:v>
                </c:pt>
                <c:pt idx="137">
                  <c:v>9:17</c:v>
                </c:pt>
                <c:pt idx="138">
                  <c:v>9:18</c:v>
                </c:pt>
                <c:pt idx="139">
                  <c:v>9:19</c:v>
                </c:pt>
                <c:pt idx="140">
                  <c:v>9:20</c:v>
                </c:pt>
                <c:pt idx="141">
                  <c:v>9:21</c:v>
                </c:pt>
                <c:pt idx="142">
                  <c:v>9:22</c:v>
                </c:pt>
                <c:pt idx="143">
                  <c:v>9:23</c:v>
                </c:pt>
                <c:pt idx="144">
                  <c:v>9:24</c:v>
                </c:pt>
                <c:pt idx="145">
                  <c:v>9:25</c:v>
                </c:pt>
                <c:pt idx="146">
                  <c:v>9:26</c:v>
                </c:pt>
                <c:pt idx="147">
                  <c:v>9:27</c:v>
                </c:pt>
                <c:pt idx="148">
                  <c:v>9:28</c:v>
                </c:pt>
                <c:pt idx="149">
                  <c:v>9:29</c:v>
                </c:pt>
                <c:pt idx="150">
                  <c:v>9:30</c:v>
                </c:pt>
                <c:pt idx="151">
                  <c:v>9:31</c:v>
                </c:pt>
                <c:pt idx="152">
                  <c:v>9:32</c:v>
                </c:pt>
                <c:pt idx="153">
                  <c:v>9:33</c:v>
                </c:pt>
                <c:pt idx="154">
                  <c:v>9:34</c:v>
                </c:pt>
                <c:pt idx="155">
                  <c:v>9:35</c:v>
                </c:pt>
                <c:pt idx="156">
                  <c:v>9:36</c:v>
                </c:pt>
                <c:pt idx="157">
                  <c:v>9:37</c:v>
                </c:pt>
                <c:pt idx="158">
                  <c:v>9:38</c:v>
                </c:pt>
                <c:pt idx="159">
                  <c:v>9:39</c:v>
                </c:pt>
                <c:pt idx="160">
                  <c:v>9:40</c:v>
                </c:pt>
                <c:pt idx="161">
                  <c:v>9:41</c:v>
                </c:pt>
                <c:pt idx="162">
                  <c:v>9:42</c:v>
                </c:pt>
                <c:pt idx="163">
                  <c:v>9:43</c:v>
                </c:pt>
                <c:pt idx="164">
                  <c:v>9:44</c:v>
                </c:pt>
                <c:pt idx="165">
                  <c:v>9:45</c:v>
                </c:pt>
                <c:pt idx="166">
                  <c:v>9:46</c:v>
                </c:pt>
                <c:pt idx="167">
                  <c:v>9:47</c:v>
                </c:pt>
                <c:pt idx="168">
                  <c:v>9:48</c:v>
                </c:pt>
                <c:pt idx="169">
                  <c:v>9:49</c:v>
                </c:pt>
                <c:pt idx="170">
                  <c:v>9:50</c:v>
                </c:pt>
                <c:pt idx="171">
                  <c:v>9:51</c:v>
                </c:pt>
                <c:pt idx="172">
                  <c:v>9:52</c:v>
                </c:pt>
                <c:pt idx="173">
                  <c:v>9:53</c:v>
                </c:pt>
                <c:pt idx="174">
                  <c:v>9:54</c:v>
                </c:pt>
                <c:pt idx="175">
                  <c:v>9:55</c:v>
                </c:pt>
                <c:pt idx="176">
                  <c:v>9:56</c:v>
                </c:pt>
                <c:pt idx="177">
                  <c:v>9:57</c:v>
                </c:pt>
                <c:pt idx="178">
                  <c:v>9:58</c:v>
                </c:pt>
                <c:pt idx="179">
                  <c:v>9:59</c:v>
                </c:pt>
                <c:pt idx="180">
                  <c:v>10:00</c:v>
                </c:pt>
                <c:pt idx="181">
                  <c:v>10:01</c:v>
                </c:pt>
                <c:pt idx="182">
                  <c:v>10:02</c:v>
                </c:pt>
                <c:pt idx="183">
                  <c:v>10:03</c:v>
                </c:pt>
                <c:pt idx="184">
                  <c:v>10:04</c:v>
                </c:pt>
                <c:pt idx="185">
                  <c:v>10:05</c:v>
                </c:pt>
                <c:pt idx="186">
                  <c:v>10:06</c:v>
                </c:pt>
                <c:pt idx="187">
                  <c:v>10:07</c:v>
                </c:pt>
                <c:pt idx="188">
                  <c:v>10:08</c:v>
                </c:pt>
                <c:pt idx="189">
                  <c:v>10:09</c:v>
                </c:pt>
                <c:pt idx="190">
                  <c:v>10:10</c:v>
                </c:pt>
                <c:pt idx="191">
                  <c:v>10:11</c:v>
                </c:pt>
                <c:pt idx="192">
                  <c:v>10:12</c:v>
                </c:pt>
                <c:pt idx="193">
                  <c:v>10:13</c:v>
                </c:pt>
                <c:pt idx="194">
                  <c:v>10:14</c:v>
                </c:pt>
                <c:pt idx="195">
                  <c:v>10:15</c:v>
                </c:pt>
                <c:pt idx="196">
                  <c:v>10:16</c:v>
                </c:pt>
                <c:pt idx="197">
                  <c:v>10:17</c:v>
                </c:pt>
                <c:pt idx="198">
                  <c:v>10:18</c:v>
                </c:pt>
                <c:pt idx="199">
                  <c:v>10:19</c:v>
                </c:pt>
                <c:pt idx="200">
                  <c:v>10:20</c:v>
                </c:pt>
                <c:pt idx="201">
                  <c:v>10:21</c:v>
                </c:pt>
                <c:pt idx="202">
                  <c:v>10:22</c:v>
                </c:pt>
                <c:pt idx="203">
                  <c:v>10:23</c:v>
                </c:pt>
                <c:pt idx="204">
                  <c:v>10:24</c:v>
                </c:pt>
                <c:pt idx="205">
                  <c:v>10:25</c:v>
                </c:pt>
                <c:pt idx="206">
                  <c:v>10:26</c:v>
                </c:pt>
                <c:pt idx="207">
                  <c:v>10:27</c:v>
                </c:pt>
                <c:pt idx="208">
                  <c:v>10:28</c:v>
                </c:pt>
                <c:pt idx="209">
                  <c:v>10:29</c:v>
                </c:pt>
                <c:pt idx="210">
                  <c:v>10:30</c:v>
                </c:pt>
                <c:pt idx="211">
                  <c:v>10:31</c:v>
                </c:pt>
                <c:pt idx="212">
                  <c:v>10:32</c:v>
                </c:pt>
                <c:pt idx="213">
                  <c:v>10:33</c:v>
                </c:pt>
                <c:pt idx="214">
                  <c:v>10:34</c:v>
                </c:pt>
                <c:pt idx="215">
                  <c:v>10:35</c:v>
                </c:pt>
                <c:pt idx="216">
                  <c:v>10:36</c:v>
                </c:pt>
                <c:pt idx="217">
                  <c:v>10:37</c:v>
                </c:pt>
                <c:pt idx="218">
                  <c:v>10:38</c:v>
                </c:pt>
                <c:pt idx="219">
                  <c:v>10:39</c:v>
                </c:pt>
                <c:pt idx="220">
                  <c:v>10:40</c:v>
                </c:pt>
                <c:pt idx="221">
                  <c:v>10:41</c:v>
                </c:pt>
                <c:pt idx="222">
                  <c:v>10:42</c:v>
                </c:pt>
                <c:pt idx="223">
                  <c:v>10:43</c:v>
                </c:pt>
                <c:pt idx="224">
                  <c:v>10:44</c:v>
                </c:pt>
                <c:pt idx="225">
                  <c:v>10:45</c:v>
                </c:pt>
                <c:pt idx="226">
                  <c:v>10:46</c:v>
                </c:pt>
                <c:pt idx="227">
                  <c:v>10:47</c:v>
                </c:pt>
                <c:pt idx="228">
                  <c:v>10:48</c:v>
                </c:pt>
                <c:pt idx="229">
                  <c:v>10:49</c:v>
                </c:pt>
                <c:pt idx="230">
                  <c:v>10:50</c:v>
                </c:pt>
                <c:pt idx="231">
                  <c:v>10:51</c:v>
                </c:pt>
                <c:pt idx="232">
                  <c:v>10:52</c:v>
                </c:pt>
                <c:pt idx="233">
                  <c:v>10:53</c:v>
                </c:pt>
                <c:pt idx="234">
                  <c:v>10:54</c:v>
                </c:pt>
                <c:pt idx="235">
                  <c:v>10:55</c:v>
                </c:pt>
                <c:pt idx="236">
                  <c:v>10:56</c:v>
                </c:pt>
                <c:pt idx="237">
                  <c:v>10:57</c:v>
                </c:pt>
                <c:pt idx="238">
                  <c:v>10:58</c:v>
                </c:pt>
                <c:pt idx="239">
                  <c:v>10:59</c:v>
                </c:pt>
                <c:pt idx="240">
                  <c:v>11:00</c:v>
                </c:pt>
                <c:pt idx="241">
                  <c:v>11:01</c:v>
                </c:pt>
                <c:pt idx="242">
                  <c:v>11:02</c:v>
                </c:pt>
                <c:pt idx="243">
                  <c:v>11:03</c:v>
                </c:pt>
                <c:pt idx="244">
                  <c:v>11:04</c:v>
                </c:pt>
                <c:pt idx="245">
                  <c:v>11:05</c:v>
                </c:pt>
                <c:pt idx="246">
                  <c:v>11:06</c:v>
                </c:pt>
                <c:pt idx="247">
                  <c:v>11:07</c:v>
                </c:pt>
                <c:pt idx="248">
                  <c:v>11:08</c:v>
                </c:pt>
                <c:pt idx="249">
                  <c:v>11:09</c:v>
                </c:pt>
                <c:pt idx="250">
                  <c:v>11:10</c:v>
                </c:pt>
                <c:pt idx="251">
                  <c:v>11:11</c:v>
                </c:pt>
                <c:pt idx="252">
                  <c:v>11:12</c:v>
                </c:pt>
                <c:pt idx="253">
                  <c:v>11:13</c:v>
                </c:pt>
                <c:pt idx="254">
                  <c:v>11:14</c:v>
                </c:pt>
                <c:pt idx="255">
                  <c:v>11:15</c:v>
                </c:pt>
                <c:pt idx="256">
                  <c:v>11:16</c:v>
                </c:pt>
                <c:pt idx="257">
                  <c:v>11:17</c:v>
                </c:pt>
                <c:pt idx="258">
                  <c:v>11:18</c:v>
                </c:pt>
                <c:pt idx="259">
                  <c:v>11:19</c:v>
                </c:pt>
                <c:pt idx="260">
                  <c:v>11:20</c:v>
                </c:pt>
                <c:pt idx="261">
                  <c:v>11:21</c:v>
                </c:pt>
                <c:pt idx="262">
                  <c:v>11:22</c:v>
                </c:pt>
                <c:pt idx="263">
                  <c:v>11:23</c:v>
                </c:pt>
                <c:pt idx="264">
                  <c:v>11:24</c:v>
                </c:pt>
                <c:pt idx="265">
                  <c:v>11:25</c:v>
                </c:pt>
                <c:pt idx="266">
                  <c:v>11:26</c:v>
                </c:pt>
                <c:pt idx="267">
                  <c:v>11:27</c:v>
                </c:pt>
                <c:pt idx="268">
                  <c:v>11:28</c:v>
                </c:pt>
                <c:pt idx="269">
                  <c:v>11:29</c:v>
                </c:pt>
                <c:pt idx="270">
                  <c:v>11:30</c:v>
                </c:pt>
                <c:pt idx="271">
                  <c:v>11:31</c:v>
                </c:pt>
                <c:pt idx="272">
                  <c:v>11:32</c:v>
                </c:pt>
                <c:pt idx="273">
                  <c:v>11:33</c:v>
                </c:pt>
                <c:pt idx="274">
                  <c:v>11:34</c:v>
                </c:pt>
                <c:pt idx="275">
                  <c:v>11:35</c:v>
                </c:pt>
                <c:pt idx="276">
                  <c:v>11:36</c:v>
                </c:pt>
                <c:pt idx="277">
                  <c:v>11:37</c:v>
                </c:pt>
                <c:pt idx="278">
                  <c:v>11:38</c:v>
                </c:pt>
                <c:pt idx="279">
                  <c:v>11:39</c:v>
                </c:pt>
                <c:pt idx="280">
                  <c:v>11:40</c:v>
                </c:pt>
                <c:pt idx="281">
                  <c:v>11:41</c:v>
                </c:pt>
                <c:pt idx="282">
                  <c:v>11:42</c:v>
                </c:pt>
                <c:pt idx="283">
                  <c:v>11:43</c:v>
                </c:pt>
                <c:pt idx="284">
                  <c:v>11:44</c:v>
                </c:pt>
                <c:pt idx="285">
                  <c:v>11:45</c:v>
                </c:pt>
                <c:pt idx="286">
                  <c:v>11:46</c:v>
                </c:pt>
                <c:pt idx="287">
                  <c:v>11:47</c:v>
                </c:pt>
                <c:pt idx="288">
                  <c:v>11:48</c:v>
                </c:pt>
                <c:pt idx="289">
                  <c:v>11:49</c:v>
                </c:pt>
                <c:pt idx="290">
                  <c:v>11:50</c:v>
                </c:pt>
                <c:pt idx="291">
                  <c:v>11:51</c:v>
                </c:pt>
                <c:pt idx="292">
                  <c:v>11:52</c:v>
                </c:pt>
                <c:pt idx="293">
                  <c:v>11:53</c:v>
                </c:pt>
                <c:pt idx="294">
                  <c:v>11:54</c:v>
                </c:pt>
                <c:pt idx="295">
                  <c:v>11:55</c:v>
                </c:pt>
                <c:pt idx="296">
                  <c:v>11:56</c:v>
                </c:pt>
                <c:pt idx="297">
                  <c:v>11:57</c:v>
                </c:pt>
                <c:pt idx="298">
                  <c:v>11:58</c:v>
                </c:pt>
                <c:pt idx="299">
                  <c:v>11:59</c:v>
                </c:pt>
                <c:pt idx="300">
                  <c:v>12:00</c:v>
                </c:pt>
                <c:pt idx="301">
                  <c:v>12:01</c:v>
                </c:pt>
                <c:pt idx="302">
                  <c:v>12:02</c:v>
                </c:pt>
                <c:pt idx="303">
                  <c:v>12:03</c:v>
                </c:pt>
                <c:pt idx="304">
                  <c:v>12:04</c:v>
                </c:pt>
                <c:pt idx="305">
                  <c:v>12:05</c:v>
                </c:pt>
                <c:pt idx="306">
                  <c:v>12:06</c:v>
                </c:pt>
                <c:pt idx="307">
                  <c:v>12:07</c:v>
                </c:pt>
                <c:pt idx="308">
                  <c:v>12:08</c:v>
                </c:pt>
                <c:pt idx="309">
                  <c:v>12:09</c:v>
                </c:pt>
                <c:pt idx="310">
                  <c:v>12:10</c:v>
                </c:pt>
                <c:pt idx="311">
                  <c:v>12:11</c:v>
                </c:pt>
                <c:pt idx="312">
                  <c:v>12:12</c:v>
                </c:pt>
                <c:pt idx="313">
                  <c:v>12:13</c:v>
                </c:pt>
                <c:pt idx="314">
                  <c:v>12:14</c:v>
                </c:pt>
                <c:pt idx="315">
                  <c:v>12:15</c:v>
                </c:pt>
                <c:pt idx="316">
                  <c:v>12:16</c:v>
                </c:pt>
                <c:pt idx="317">
                  <c:v>12:17</c:v>
                </c:pt>
                <c:pt idx="318">
                  <c:v>12:18</c:v>
                </c:pt>
                <c:pt idx="319">
                  <c:v>12:19</c:v>
                </c:pt>
                <c:pt idx="320">
                  <c:v>12:20</c:v>
                </c:pt>
                <c:pt idx="321">
                  <c:v>12:21</c:v>
                </c:pt>
                <c:pt idx="322">
                  <c:v>12:22</c:v>
                </c:pt>
                <c:pt idx="323">
                  <c:v>12:23</c:v>
                </c:pt>
                <c:pt idx="324">
                  <c:v>12:24</c:v>
                </c:pt>
                <c:pt idx="325">
                  <c:v>12:25</c:v>
                </c:pt>
                <c:pt idx="326">
                  <c:v>12:26</c:v>
                </c:pt>
                <c:pt idx="327">
                  <c:v>12:27</c:v>
                </c:pt>
                <c:pt idx="328">
                  <c:v>12:28</c:v>
                </c:pt>
                <c:pt idx="329">
                  <c:v>12:29</c:v>
                </c:pt>
                <c:pt idx="330">
                  <c:v>12:30</c:v>
                </c:pt>
                <c:pt idx="331">
                  <c:v>12:31</c:v>
                </c:pt>
                <c:pt idx="332">
                  <c:v>12:32</c:v>
                </c:pt>
                <c:pt idx="333">
                  <c:v>12:33</c:v>
                </c:pt>
                <c:pt idx="334">
                  <c:v>12:34</c:v>
                </c:pt>
                <c:pt idx="335">
                  <c:v>12:35</c:v>
                </c:pt>
                <c:pt idx="336">
                  <c:v>12:36</c:v>
                </c:pt>
                <c:pt idx="337">
                  <c:v>12:37</c:v>
                </c:pt>
                <c:pt idx="338">
                  <c:v>12:38</c:v>
                </c:pt>
                <c:pt idx="339">
                  <c:v>12:39</c:v>
                </c:pt>
                <c:pt idx="340">
                  <c:v>12:40</c:v>
                </c:pt>
                <c:pt idx="341">
                  <c:v>12:41</c:v>
                </c:pt>
                <c:pt idx="342">
                  <c:v>12:42</c:v>
                </c:pt>
                <c:pt idx="343">
                  <c:v>12:43</c:v>
                </c:pt>
                <c:pt idx="344">
                  <c:v>12:44</c:v>
                </c:pt>
                <c:pt idx="345">
                  <c:v>12:45</c:v>
                </c:pt>
                <c:pt idx="346">
                  <c:v>12:46</c:v>
                </c:pt>
                <c:pt idx="347">
                  <c:v>12:47</c:v>
                </c:pt>
                <c:pt idx="348">
                  <c:v>12:48</c:v>
                </c:pt>
                <c:pt idx="349">
                  <c:v>12:49</c:v>
                </c:pt>
                <c:pt idx="350">
                  <c:v>12:50</c:v>
                </c:pt>
                <c:pt idx="351">
                  <c:v>12:51</c:v>
                </c:pt>
                <c:pt idx="352">
                  <c:v>12:52</c:v>
                </c:pt>
                <c:pt idx="353">
                  <c:v>12:53</c:v>
                </c:pt>
                <c:pt idx="354">
                  <c:v>12:54</c:v>
                </c:pt>
                <c:pt idx="355">
                  <c:v>12:55</c:v>
                </c:pt>
                <c:pt idx="356">
                  <c:v>12:56</c:v>
                </c:pt>
                <c:pt idx="357">
                  <c:v>12:57</c:v>
                </c:pt>
                <c:pt idx="358">
                  <c:v>12:58</c:v>
                </c:pt>
                <c:pt idx="359">
                  <c:v>12:59</c:v>
                </c:pt>
                <c:pt idx="360">
                  <c:v>13:00</c:v>
                </c:pt>
                <c:pt idx="361">
                  <c:v>13:01</c:v>
                </c:pt>
                <c:pt idx="362">
                  <c:v>13:02</c:v>
                </c:pt>
                <c:pt idx="363">
                  <c:v>13:03</c:v>
                </c:pt>
                <c:pt idx="364">
                  <c:v>13:04</c:v>
                </c:pt>
                <c:pt idx="365">
                  <c:v>13:05</c:v>
                </c:pt>
                <c:pt idx="366">
                  <c:v>13:06</c:v>
                </c:pt>
                <c:pt idx="367">
                  <c:v>13:07</c:v>
                </c:pt>
                <c:pt idx="368">
                  <c:v>13:08</c:v>
                </c:pt>
                <c:pt idx="369">
                  <c:v>13:09</c:v>
                </c:pt>
                <c:pt idx="370">
                  <c:v>13:10</c:v>
                </c:pt>
                <c:pt idx="371">
                  <c:v>13:11</c:v>
                </c:pt>
                <c:pt idx="372">
                  <c:v>13:12</c:v>
                </c:pt>
                <c:pt idx="373">
                  <c:v>13:13</c:v>
                </c:pt>
                <c:pt idx="374">
                  <c:v>13:14</c:v>
                </c:pt>
                <c:pt idx="375">
                  <c:v>13:15</c:v>
                </c:pt>
                <c:pt idx="376">
                  <c:v>13:16</c:v>
                </c:pt>
                <c:pt idx="377">
                  <c:v>13:17</c:v>
                </c:pt>
                <c:pt idx="378">
                  <c:v>13:18</c:v>
                </c:pt>
                <c:pt idx="379">
                  <c:v>13:19</c:v>
                </c:pt>
                <c:pt idx="380">
                  <c:v>13:20</c:v>
                </c:pt>
                <c:pt idx="381">
                  <c:v>13:21</c:v>
                </c:pt>
                <c:pt idx="382">
                  <c:v>13:22</c:v>
                </c:pt>
                <c:pt idx="383">
                  <c:v>13:23</c:v>
                </c:pt>
                <c:pt idx="384">
                  <c:v>13:24</c:v>
                </c:pt>
                <c:pt idx="385">
                  <c:v>13:25</c:v>
                </c:pt>
                <c:pt idx="386">
                  <c:v>13:26</c:v>
                </c:pt>
                <c:pt idx="387">
                  <c:v>13:27</c:v>
                </c:pt>
                <c:pt idx="388">
                  <c:v>13:28</c:v>
                </c:pt>
                <c:pt idx="389">
                  <c:v>13:29</c:v>
                </c:pt>
                <c:pt idx="390">
                  <c:v>13:30</c:v>
                </c:pt>
                <c:pt idx="391">
                  <c:v>13:31</c:v>
                </c:pt>
                <c:pt idx="392">
                  <c:v>13:32</c:v>
                </c:pt>
                <c:pt idx="393">
                  <c:v>13:33</c:v>
                </c:pt>
                <c:pt idx="394">
                  <c:v>13:34</c:v>
                </c:pt>
                <c:pt idx="395">
                  <c:v>13:35</c:v>
                </c:pt>
                <c:pt idx="396">
                  <c:v>13:36</c:v>
                </c:pt>
                <c:pt idx="397">
                  <c:v>13:37</c:v>
                </c:pt>
                <c:pt idx="398">
                  <c:v>13:38</c:v>
                </c:pt>
                <c:pt idx="399">
                  <c:v>13:39</c:v>
                </c:pt>
                <c:pt idx="400">
                  <c:v>13:40</c:v>
                </c:pt>
                <c:pt idx="401">
                  <c:v>13:41</c:v>
                </c:pt>
                <c:pt idx="402">
                  <c:v>13:42</c:v>
                </c:pt>
                <c:pt idx="403">
                  <c:v>13:43</c:v>
                </c:pt>
                <c:pt idx="404">
                  <c:v>13:44</c:v>
                </c:pt>
                <c:pt idx="405">
                  <c:v>13:45</c:v>
                </c:pt>
                <c:pt idx="406">
                  <c:v>13:46</c:v>
                </c:pt>
                <c:pt idx="407">
                  <c:v>13:47</c:v>
                </c:pt>
                <c:pt idx="408">
                  <c:v>13:48</c:v>
                </c:pt>
                <c:pt idx="409">
                  <c:v>13:49</c:v>
                </c:pt>
                <c:pt idx="410">
                  <c:v>13:50</c:v>
                </c:pt>
                <c:pt idx="411">
                  <c:v>13:51</c:v>
                </c:pt>
                <c:pt idx="412">
                  <c:v>13:52</c:v>
                </c:pt>
                <c:pt idx="413">
                  <c:v>13:53</c:v>
                </c:pt>
                <c:pt idx="414">
                  <c:v>13:54</c:v>
                </c:pt>
                <c:pt idx="415">
                  <c:v>13:55</c:v>
                </c:pt>
                <c:pt idx="416">
                  <c:v>13:56</c:v>
                </c:pt>
                <c:pt idx="417">
                  <c:v>13:57</c:v>
                </c:pt>
                <c:pt idx="418">
                  <c:v>13:58</c:v>
                </c:pt>
                <c:pt idx="419">
                  <c:v>13:59</c:v>
                </c:pt>
                <c:pt idx="420">
                  <c:v>14:00</c:v>
                </c:pt>
                <c:pt idx="421">
                  <c:v>14:01</c:v>
                </c:pt>
                <c:pt idx="422">
                  <c:v>14:02</c:v>
                </c:pt>
                <c:pt idx="423">
                  <c:v>14:03</c:v>
                </c:pt>
                <c:pt idx="424">
                  <c:v>14:04</c:v>
                </c:pt>
                <c:pt idx="425">
                  <c:v>14:05</c:v>
                </c:pt>
                <c:pt idx="426">
                  <c:v>14:06</c:v>
                </c:pt>
                <c:pt idx="427">
                  <c:v>14:07</c:v>
                </c:pt>
                <c:pt idx="428">
                  <c:v>14:08</c:v>
                </c:pt>
                <c:pt idx="429">
                  <c:v>14:09</c:v>
                </c:pt>
                <c:pt idx="430">
                  <c:v>14:10</c:v>
                </c:pt>
                <c:pt idx="431">
                  <c:v>14:11</c:v>
                </c:pt>
                <c:pt idx="432">
                  <c:v>14:12</c:v>
                </c:pt>
                <c:pt idx="433">
                  <c:v>14:13</c:v>
                </c:pt>
                <c:pt idx="434">
                  <c:v>14:14</c:v>
                </c:pt>
                <c:pt idx="435">
                  <c:v>14:15</c:v>
                </c:pt>
                <c:pt idx="436">
                  <c:v>14:16</c:v>
                </c:pt>
                <c:pt idx="437">
                  <c:v>14:17</c:v>
                </c:pt>
                <c:pt idx="438">
                  <c:v>14:18</c:v>
                </c:pt>
                <c:pt idx="439">
                  <c:v>14:19</c:v>
                </c:pt>
                <c:pt idx="440">
                  <c:v>14:20</c:v>
                </c:pt>
                <c:pt idx="441">
                  <c:v>14:21</c:v>
                </c:pt>
                <c:pt idx="442">
                  <c:v>14:22</c:v>
                </c:pt>
                <c:pt idx="443">
                  <c:v>14:23</c:v>
                </c:pt>
                <c:pt idx="444">
                  <c:v>14:24</c:v>
                </c:pt>
                <c:pt idx="445">
                  <c:v>14:25</c:v>
                </c:pt>
                <c:pt idx="446">
                  <c:v>14:26</c:v>
                </c:pt>
                <c:pt idx="447">
                  <c:v>14:27</c:v>
                </c:pt>
                <c:pt idx="448">
                  <c:v>14:28</c:v>
                </c:pt>
                <c:pt idx="449">
                  <c:v>14:29</c:v>
                </c:pt>
                <c:pt idx="450">
                  <c:v>14:30</c:v>
                </c:pt>
                <c:pt idx="451">
                  <c:v>14:31</c:v>
                </c:pt>
                <c:pt idx="452">
                  <c:v>14:32</c:v>
                </c:pt>
                <c:pt idx="453">
                  <c:v>14:33</c:v>
                </c:pt>
                <c:pt idx="454">
                  <c:v>14:34</c:v>
                </c:pt>
                <c:pt idx="455">
                  <c:v>14:35</c:v>
                </c:pt>
                <c:pt idx="456">
                  <c:v>14:36</c:v>
                </c:pt>
                <c:pt idx="457">
                  <c:v>14:37</c:v>
                </c:pt>
                <c:pt idx="458">
                  <c:v>14:38</c:v>
                </c:pt>
                <c:pt idx="459">
                  <c:v>14:39</c:v>
                </c:pt>
                <c:pt idx="460">
                  <c:v>14:40</c:v>
                </c:pt>
                <c:pt idx="461">
                  <c:v>14:41</c:v>
                </c:pt>
                <c:pt idx="462">
                  <c:v>14:42</c:v>
                </c:pt>
                <c:pt idx="463">
                  <c:v>14:43</c:v>
                </c:pt>
                <c:pt idx="464">
                  <c:v>14:44</c:v>
                </c:pt>
                <c:pt idx="465">
                  <c:v>14:45</c:v>
                </c:pt>
                <c:pt idx="466">
                  <c:v>14:46</c:v>
                </c:pt>
                <c:pt idx="467">
                  <c:v>14:47</c:v>
                </c:pt>
                <c:pt idx="468">
                  <c:v>14:48</c:v>
                </c:pt>
                <c:pt idx="469">
                  <c:v>14:49</c:v>
                </c:pt>
                <c:pt idx="470">
                  <c:v>14:50</c:v>
                </c:pt>
                <c:pt idx="471">
                  <c:v>14:51</c:v>
                </c:pt>
                <c:pt idx="472">
                  <c:v>14:52</c:v>
                </c:pt>
                <c:pt idx="473">
                  <c:v>14:53</c:v>
                </c:pt>
                <c:pt idx="474">
                  <c:v>14:54</c:v>
                </c:pt>
                <c:pt idx="475">
                  <c:v>14:55</c:v>
                </c:pt>
                <c:pt idx="476">
                  <c:v>14:56</c:v>
                </c:pt>
                <c:pt idx="477">
                  <c:v>14:57</c:v>
                </c:pt>
                <c:pt idx="478">
                  <c:v>14:58</c:v>
                </c:pt>
                <c:pt idx="479">
                  <c:v>14:59</c:v>
                </c:pt>
                <c:pt idx="480">
                  <c:v>15:00</c:v>
                </c:pt>
                <c:pt idx="481">
                  <c:v>15:01</c:v>
                </c:pt>
                <c:pt idx="482">
                  <c:v>15:02</c:v>
                </c:pt>
                <c:pt idx="483">
                  <c:v>15:03</c:v>
                </c:pt>
                <c:pt idx="484">
                  <c:v>15:04</c:v>
                </c:pt>
                <c:pt idx="485">
                  <c:v>15:05</c:v>
                </c:pt>
                <c:pt idx="486">
                  <c:v>15:06</c:v>
                </c:pt>
                <c:pt idx="487">
                  <c:v>15:07</c:v>
                </c:pt>
                <c:pt idx="488">
                  <c:v>15:08</c:v>
                </c:pt>
                <c:pt idx="489">
                  <c:v>15:09</c:v>
                </c:pt>
                <c:pt idx="490">
                  <c:v>15:10</c:v>
                </c:pt>
                <c:pt idx="491">
                  <c:v>15:11</c:v>
                </c:pt>
                <c:pt idx="492">
                  <c:v>15:12</c:v>
                </c:pt>
                <c:pt idx="493">
                  <c:v>15:13</c:v>
                </c:pt>
                <c:pt idx="494">
                  <c:v>15:14</c:v>
                </c:pt>
                <c:pt idx="495">
                  <c:v>15:15</c:v>
                </c:pt>
                <c:pt idx="496">
                  <c:v>15:16</c:v>
                </c:pt>
                <c:pt idx="497">
                  <c:v>15:17</c:v>
                </c:pt>
                <c:pt idx="498">
                  <c:v>15:18</c:v>
                </c:pt>
                <c:pt idx="499">
                  <c:v>15:19</c:v>
                </c:pt>
                <c:pt idx="500">
                  <c:v>15:20</c:v>
                </c:pt>
                <c:pt idx="501">
                  <c:v>15:21</c:v>
                </c:pt>
                <c:pt idx="502">
                  <c:v>15:22</c:v>
                </c:pt>
                <c:pt idx="503">
                  <c:v>15:23</c:v>
                </c:pt>
                <c:pt idx="504">
                  <c:v>15:24</c:v>
                </c:pt>
                <c:pt idx="505">
                  <c:v>15:25</c:v>
                </c:pt>
                <c:pt idx="506">
                  <c:v>15:26</c:v>
                </c:pt>
                <c:pt idx="507">
                  <c:v>15:27</c:v>
                </c:pt>
                <c:pt idx="508">
                  <c:v>15:28</c:v>
                </c:pt>
                <c:pt idx="509">
                  <c:v>15:29</c:v>
                </c:pt>
                <c:pt idx="510">
                  <c:v>15:30</c:v>
                </c:pt>
                <c:pt idx="511">
                  <c:v>15:31</c:v>
                </c:pt>
                <c:pt idx="512">
                  <c:v>15:32</c:v>
                </c:pt>
                <c:pt idx="513">
                  <c:v>15:33</c:v>
                </c:pt>
                <c:pt idx="514">
                  <c:v>15:34</c:v>
                </c:pt>
                <c:pt idx="515">
                  <c:v>15:35</c:v>
                </c:pt>
                <c:pt idx="516">
                  <c:v>15:36</c:v>
                </c:pt>
                <c:pt idx="517">
                  <c:v>15:37</c:v>
                </c:pt>
                <c:pt idx="518">
                  <c:v>15:38</c:v>
                </c:pt>
                <c:pt idx="519">
                  <c:v>15:39</c:v>
                </c:pt>
                <c:pt idx="520">
                  <c:v>15:40</c:v>
                </c:pt>
                <c:pt idx="521">
                  <c:v>15:41</c:v>
                </c:pt>
                <c:pt idx="522">
                  <c:v>15:42</c:v>
                </c:pt>
                <c:pt idx="523">
                  <c:v>15:43</c:v>
                </c:pt>
                <c:pt idx="524">
                  <c:v>15:44</c:v>
                </c:pt>
                <c:pt idx="525">
                  <c:v>15:45</c:v>
                </c:pt>
                <c:pt idx="526">
                  <c:v>15:46</c:v>
                </c:pt>
                <c:pt idx="527">
                  <c:v>15:47</c:v>
                </c:pt>
                <c:pt idx="528">
                  <c:v>15:48</c:v>
                </c:pt>
                <c:pt idx="529">
                  <c:v>15:49</c:v>
                </c:pt>
                <c:pt idx="530">
                  <c:v>15:50</c:v>
                </c:pt>
                <c:pt idx="531">
                  <c:v>15:51</c:v>
                </c:pt>
                <c:pt idx="532">
                  <c:v>15:52</c:v>
                </c:pt>
                <c:pt idx="533">
                  <c:v>15:53</c:v>
                </c:pt>
                <c:pt idx="534">
                  <c:v>15:54</c:v>
                </c:pt>
                <c:pt idx="535">
                  <c:v>15:55</c:v>
                </c:pt>
                <c:pt idx="536">
                  <c:v>15:56</c:v>
                </c:pt>
                <c:pt idx="537">
                  <c:v>15:57</c:v>
                </c:pt>
                <c:pt idx="538">
                  <c:v>15:58</c:v>
                </c:pt>
                <c:pt idx="539">
                  <c:v>15:59</c:v>
                </c:pt>
                <c:pt idx="540">
                  <c:v>16:00</c:v>
                </c:pt>
                <c:pt idx="541">
                  <c:v>16:01</c:v>
                </c:pt>
                <c:pt idx="542">
                  <c:v>16:02</c:v>
                </c:pt>
                <c:pt idx="543">
                  <c:v>16:03</c:v>
                </c:pt>
                <c:pt idx="544">
                  <c:v>16:04</c:v>
                </c:pt>
                <c:pt idx="545">
                  <c:v>16:05</c:v>
                </c:pt>
                <c:pt idx="546">
                  <c:v>16:06</c:v>
                </c:pt>
                <c:pt idx="547">
                  <c:v>16:07</c:v>
                </c:pt>
                <c:pt idx="548">
                  <c:v>16:08</c:v>
                </c:pt>
                <c:pt idx="549">
                  <c:v>16:09</c:v>
                </c:pt>
                <c:pt idx="550">
                  <c:v>16:10</c:v>
                </c:pt>
                <c:pt idx="551">
                  <c:v>16:11</c:v>
                </c:pt>
                <c:pt idx="552">
                  <c:v>16:12</c:v>
                </c:pt>
                <c:pt idx="553">
                  <c:v>16:13</c:v>
                </c:pt>
                <c:pt idx="554">
                  <c:v>16:14</c:v>
                </c:pt>
                <c:pt idx="555">
                  <c:v>16:15</c:v>
                </c:pt>
                <c:pt idx="556">
                  <c:v>16:16</c:v>
                </c:pt>
                <c:pt idx="557">
                  <c:v>16:17</c:v>
                </c:pt>
                <c:pt idx="558">
                  <c:v>16:18</c:v>
                </c:pt>
                <c:pt idx="559">
                  <c:v>16:19</c:v>
                </c:pt>
                <c:pt idx="560">
                  <c:v>16:20</c:v>
                </c:pt>
                <c:pt idx="561">
                  <c:v>16:21</c:v>
                </c:pt>
                <c:pt idx="562">
                  <c:v>16:22</c:v>
                </c:pt>
                <c:pt idx="563">
                  <c:v>16:23</c:v>
                </c:pt>
                <c:pt idx="564">
                  <c:v>16:24</c:v>
                </c:pt>
                <c:pt idx="565">
                  <c:v>16:25</c:v>
                </c:pt>
                <c:pt idx="566">
                  <c:v>16:26</c:v>
                </c:pt>
                <c:pt idx="567">
                  <c:v>16:27</c:v>
                </c:pt>
                <c:pt idx="568">
                  <c:v>16:28</c:v>
                </c:pt>
                <c:pt idx="569">
                  <c:v>16:29</c:v>
                </c:pt>
                <c:pt idx="570">
                  <c:v>16:30</c:v>
                </c:pt>
                <c:pt idx="571">
                  <c:v>16:31</c:v>
                </c:pt>
                <c:pt idx="572">
                  <c:v>16:32</c:v>
                </c:pt>
                <c:pt idx="573">
                  <c:v>16:33</c:v>
                </c:pt>
                <c:pt idx="574">
                  <c:v>16:34</c:v>
                </c:pt>
                <c:pt idx="575">
                  <c:v>16:35</c:v>
                </c:pt>
                <c:pt idx="576">
                  <c:v>16:36</c:v>
                </c:pt>
                <c:pt idx="577">
                  <c:v>16:37</c:v>
                </c:pt>
                <c:pt idx="578">
                  <c:v>16:38</c:v>
                </c:pt>
                <c:pt idx="579">
                  <c:v>16:39</c:v>
                </c:pt>
                <c:pt idx="580">
                  <c:v>16:40</c:v>
                </c:pt>
                <c:pt idx="581">
                  <c:v>16:41</c:v>
                </c:pt>
                <c:pt idx="582">
                  <c:v>16:42</c:v>
                </c:pt>
                <c:pt idx="583">
                  <c:v>16:43</c:v>
                </c:pt>
                <c:pt idx="584">
                  <c:v>16:44</c:v>
                </c:pt>
                <c:pt idx="585">
                  <c:v>16:45</c:v>
                </c:pt>
                <c:pt idx="586">
                  <c:v>16:46</c:v>
                </c:pt>
                <c:pt idx="587">
                  <c:v>16:47</c:v>
                </c:pt>
                <c:pt idx="588">
                  <c:v>16:48</c:v>
                </c:pt>
                <c:pt idx="589">
                  <c:v>16:49</c:v>
                </c:pt>
                <c:pt idx="590">
                  <c:v>16:50</c:v>
                </c:pt>
                <c:pt idx="591">
                  <c:v>16:51</c:v>
                </c:pt>
                <c:pt idx="592">
                  <c:v>16:52</c:v>
                </c:pt>
                <c:pt idx="593">
                  <c:v>16:53</c:v>
                </c:pt>
                <c:pt idx="594">
                  <c:v>16:54</c:v>
                </c:pt>
                <c:pt idx="595">
                  <c:v>16:55</c:v>
                </c:pt>
                <c:pt idx="596">
                  <c:v>16:56</c:v>
                </c:pt>
                <c:pt idx="597">
                  <c:v>16:57</c:v>
                </c:pt>
                <c:pt idx="598">
                  <c:v>16:58</c:v>
                </c:pt>
                <c:pt idx="599">
                  <c:v>16:59</c:v>
                </c:pt>
                <c:pt idx="600">
                  <c:v>17:00</c:v>
                </c:pt>
              </c:strCache>
            </c:strRef>
          </c:cat>
          <c:val>
            <c:numRef>
              <c:f>'Figure 3'!$J$25:$J$625</c:f>
              <c:numCache>
                <c:formatCode>General</c:formatCode>
                <c:ptCount val="601"/>
                <c:pt idx="0">
                  <c:v>1951</c:v>
                </c:pt>
                <c:pt idx="1">
                  <c:v>1951</c:v>
                </c:pt>
                <c:pt idx="2">
                  <c:v>1951</c:v>
                </c:pt>
                <c:pt idx="3">
                  <c:v>1951</c:v>
                </c:pt>
                <c:pt idx="4">
                  <c:v>1951</c:v>
                </c:pt>
                <c:pt idx="5">
                  <c:v>1951</c:v>
                </c:pt>
                <c:pt idx="6">
                  <c:v>1951</c:v>
                </c:pt>
                <c:pt idx="7">
                  <c:v>1951</c:v>
                </c:pt>
                <c:pt idx="8">
                  <c:v>1951</c:v>
                </c:pt>
                <c:pt idx="9">
                  <c:v>1951</c:v>
                </c:pt>
                <c:pt idx="10">
                  <c:v>1951</c:v>
                </c:pt>
                <c:pt idx="11">
                  <c:v>1951</c:v>
                </c:pt>
                <c:pt idx="12">
                  <c:v>1951</c:v>
                </c:pt>
                <c:pt idx="13">
                  <c:v>1951</c:v>
                </c:pt>
                <c:pt idx="14">
                  <c:v>1951</c:v>
                </c:pt>
                <c:pt idx="15">
                  <c:v>1951</c:v>
                </c:pt>
                <c:pt idx="16">
                  <c:v>1951</c:v>
                </c:pt>
                <c:pt idx="17">
                  <c:v>1951</c:v>
                </c:pt>
                <c:pt idx="18">
                  <c:v>1951</c:v>
                </c:pt>
                <c:pt idx="19">
                  <c:v>1951</c:v>
                </c:pt>
                <c:pt idx="20">
                  <c:v>1951</c:v>
                </c:pt>
                <c:pt idx="21">
                  <c:v>1951</c:v>
                </c:pt>
                <c:pt idx="22">
                  <c:v>1951</c:v>
                </c:pt>
                <c:pt idx="23">
                  <c:v>1951</c:v>
                </c:pt>
                <c:pt idx="24">
                  <c:v>1951</c:v>
                </c:pt>
                <c:pt idx="25">
                  <c:v>1951</c:v>
                </c:pt>
                <c:pt idx="26">
                  <c:v>1951</c:v>
                </c:pt>
                <c:pt idx="27">
                  <c:v>1951</c:v>
                </c:pt>
                <c:pt idx="28">
                  <c:v>1951</c:v>
                </c:pt>
                <c:pt idx="29">
                  <c:v>1951</c:v>
                </c:pt>
                <c:pt idx="30">
                  <c:v>1951</c:v>
                </c:pt>
                <c:pt idx="31">
                  <c:v>1951</c:v>
                </c:pt>
                <c:pt idx="32">
                  <c:v>1951</c:v>
                </c:pt>
                <c:pt idx="33">
                  <c:v>1951</c:v>
                </c:pt>
                <c:pt idx="34">
                  <c:v>1951</c:v>
                </c:pt>
                <c:pt idx="35">
                  <c:v>1951</c:v>
                </c:pt>
                <c:pt idx="36">
                  <c:v>1951</c:v>
                </c:pt>
                <c:pt idx="37">
                  <c:v>1951</c:v>
                </c:pt>
                <c:pt idx="38">
                  <c:v>1951</c:v>
                </c:pt>
                <c:pt idx="39">
                  <c:v>1951</c:v>
                </c:pt>
                <c:pt idx="40">
                  <c:v>1951</c:v>
                </c:pt>
                <c:pt idx="41">
                  <c:v>1951</c:v>
                </c:pt>
                <c:pt idx="42">
                  <c:v>1951</c:v>
                </c:pt>
                <c:pt idx="43">
                  <c:v>1951</c:v>
                </c:pt>
                <c:pt idx="44">
                  <c:v>1951</c:v>
                </c:pt>
                <c:pt idx="45">
                  <c:v>1951</c:v>
                </c:pt>
                <c:pt idx="46">
                  <c:v>1951</c:v>
                </c:pt>
                <c:pt idx="47">
                  <c:v>1951</c:v>
                </c:pt>
                <c:pt idx="48">
                  <c:v>1951</c:v>
                </c:pt>
                <c:pt idx="49">
                  <c:v>1951</c:v>
                </c:pt>
                <c:pt idx="50">
                  <c:v>1951</c:v>
                </c:pt>
                <c:pt idx="51">
                  <c:v>1951</c:v>
                </c:pt>
                <c:pt idx="52">
                  <c:v>1951</c:v>
                </c:pt>
                <c:pt idx="53">
                  <c:v>1951</c:v>
                </c:pt>
                <c:pt idx="54">
                  <c:v>1951</c:v>
                </c:pt>
                <c:pt idx="55">
                  <c:v>1951</c:v>
                </c:pt>
                <c:pt idx="56">
                  <c:v>1951</c:v>
                </c:pt>
                <c:pt idx="57">
                  <c:v>1951</c:v>
                </c:pt>
                <c:pt idx="58">
                  <c:v>1951</c:v>
                </c:pt>
                <c:pt idx="59">
                  <c:v>1951</c:v>
                </c:pt>
                <c:pt idx="60">
                  <c:v>1951</c:v>
                </c:pt>
                <c:pt idx="61">
                  <c:v>1951</c:v>
                </c:pt>
                <c:pt idx="62">
                  <c:v>1951</c:v>
                </c:pt>
                <c:pt idx="63">
                  <c:v>1951</c:v>
                </c:pt>
                <c:pt idx="64">
                  <c:v>1951</c:v>
                </c:pt>
                <c:pt idx="65">
                  <c:v>1951</c:v>
                </c:pt>
                <c:pt idx="66">
                  <c:v>1951</c:v>
                </c:pt>
                <c:pt idx="67">
                  <c:v>1951</c:v>
                </c:pt>
                <c:pt idx="68">
                  <c:v>1951</c:v>
                </c:pt>
                <c:pt idx="69">
                  <c:v>1951</c:v>
                </c:pt>
                <c:pt idx="70">
                  <c:v>1951</c:v>
                </c:pt>
                <c:pt idx="71">
                  <c:v>1951</c:v>
                </c:pt>
                <c:pt idx="72">
                  <c:v>1951</c:v>
                </c:pt>
                <c:pt idx="73">
                  <c:v>1951</c:v>
                </c:pt>
                <c:pt idx="74">
                  <c:v>1951</c:v>
                </c:pt>
                <c:pt idx="75">
                  <c:v>1951</c:v>
                </c:pt>
                <c:pt idx="76">
                  <c:v>1951</c:v>
                </c:pt>
                <c:pt idx="77">
                  <c:v>1951</c:v>
                </c:pt>
                <c:pt idx="78">
                  <c:v>1951</c:v>
                </c:pt>
                <c:pt idx="79">
                  <c:v>1951</c:v>
                </c:pt>
                <c:pt idx="80">
                  <c:v>1951</c:v>
                </c:pt>
                <c:pt idx="81">
                  <c:v>1951</c:v>
                </c:pt>
                <c:pt idx="82">
                  <c:v>1951</c:v>
                </c:pt>
                <c:pt idx="83">
                  <c:v>1951</c:v>
                </c:pt>
                <c:pt idx="84">
                  <c:v>1951</c:v>
                </c:pt>
                <c:pt idx="85">
                  <c:v>1951</c:v>
                </c:pt>
                <c:pt idx="86">
                  <c:v>1951</c:v>
                </c:pt>
                <c:pt idx="87">
                  <c:v>1951</c:v>
                </c:pt>
                <c:pt idx="88">
                  <c:v>1951</c:v>
                </c:pt>
                <c:pt idx="89">
                  <c:v>1951</c:v>
                </c:pt>
                <c:pt idx="90">
                  <c:v>1951</c:v>
                </c:pt>
                <c:pt idx="91">
                  <c:v>1951</c:v>
                </c:pt>
                <c:pt idx="92">
                  <c:v>1951</c:v>
                </c:pt>
                <c:pt idx="93">
                  <c:v>1951</c:v>
                </c:pt>
                <c:pt idx="94">
                  <c:v>1951</c:v>
                </c:pt>
                <c:pt idx="95">
                  <c:v>1951</c:v>
                </c:pt>
                <c:pt idx="96">
                  <c:v>1951</c:v>
                </c:pt>
                <c:pt idx="97">
                  <c:v>1951</c:v>
                </c:pt>
                <c:pt idx="98">
                  <c:v>1951</c:v>
                </c:pt>
                <c:pt idx="99">
                  <c:v>1951</c:v>
                </c:pt>
                <c:pt idx="100">
                  <c:v>1951</c:v>
                </c:pt>
                <c:pt idx="101">
                  <c:v>1951</c:v>
                </c:pt>
                <c:pt idx="102">
                  <c:v>1951</c:v>
                </c:pt>
                <c:pt idx="103">
                  <c:v>1951</c:v>
                </c:pt>
                <c:pt idx="104">
                  <c:v>1951</c:v>
                </c:pt>
                <c:pt idx="105">
                  <c:v>1951</c:v>
                </c:pt>
                <c:pt idx="106">
                  <c:v>1951</c:v>
                </c:pt>
                <c:pt idx="107">
                  <c:v>1951</c:v>
                </c:pt>
                <c:pt idx="108">
                  <c:v>1951</c:v>
                </c:pt>
                <c:pt idx="109">
                  <c:v>1951</c:v>
                </c:pt>
                <c:pt idx="110">
                  <c:v>1951</c:v>
                </c:pt>
                <c:pt idx="111">
                  <c:v>1951</c:v>
                </c:pt>
                <c:pt idx="112">
                  <c:v>1951</c:v>
                </c:pt>
                <c:pt idx="113">
                  <c:v>1951</c:v>
                </c:pt>
                <c:pt idx="114">
                  <c:v>1951</c:v>
                </c:pt>
                <c:pt idx="115">
                  <c:v>1951</c:v>
                </c:pt>
                <c:pt idx="116">
                  <c:v>1951</c:v>
                </c:pt>
                <c:pt idx="117">
                  <c:v>1951</c:v>
                </c:pt>
                <c:pt idx="118">
                  <c:v>1951</c:v>
                </c:pt>
                <c:pt idx="119">
                  <c:v>1951</c:v>
                </c:pt>
                <c:pt idx="120">
                  <c:v>1951</c:v>
                </c:pt>
                <c:pt idx="121">
                  <c:v>1951</c:v>
                </c:pt>
                <c:pt idx="122">
                  <c:v>1951</c:v>
                </c:pt>
                <c:pt idx="123">
                  <c:v>1951</c:v>
                </c:pt>
                <c:pt idx="124">
                  <c:v>1951</c:v>
                </c:pt>
                <c:pt idx="125">
                  <c:v>1951</c:v>
                </c:pt>
                <c:pt idx="126">
                  <c:v>1951</c:v>
                </c:pt>
                <c:pt idx="127">
                  <c:v>1951</c:v>
                </c:pt>
                <c:pt idx="128">
                  <c:v>1951</c:v>
                </c:pt>
                <c:pt idx="129">
                  <c:v>1951</c:v>
                </c:pt>
                <c:pt idx="130">
                  <c:v>1951</c:v>
                </c:pt>
                <c:pt idx="131">
                  <c:v>1951</c:v>
                </c:pt>
                <c:pt idx="132">
                  <c:v>1951</c:v>
                </c:pt>
                <c:pt idx="133">
                  <c:v>1951</c:v>
                </c:pt>
                <c:pt idx="134">
                  <c:v>1951</c:v>
                </c:pt>
                <c:pt idx="135">
                  <c:v>1951</c:v>
                </c:pt>
                <c:pt idx="136">
                  <c:v>1951</c:v>
                </c:pt>
                <c:pt idx="137">
                  <c:v>1951</c:v>
                </c:pt>
                <c:pt idx="138">
                  <c:v>1951</c:v>
                </c:pt>
                <c:pt idx="139">
                  <c:v>1951</c:v>
                </c:pt>
                <c:pt idx="140">
                  <c:v>1951</c:v>
                </c:pt>
                <c:pt idx="141">
                  <c:v>1951</c:v>
                </c:pt>
                <c:pt idx="142">
                  <c:v>1951</c:v>
                </c:pt>
                <c:pt idx="143">
                  <c:v>1951</c:v>
                </c:pt>
                <c:pt idx="144">
                  <c:v>1951</c:v>
                </c:pt>
                <c:pt idx="145">
                  <c:v>1951</c:v>
                </c:pt>
                <c:pt idx="146">
                  <c:v>1951</c:v>
                </c:pt>
                <c:pt idx="147">
                  <c:v>1951</c:v>
                </c:pt>
                <c:pt idx="148">
                  <c:v>1951</c:v>
                </c:pt>
                <c:pt idx="149">
                  <c:v>1951</c:v>
                </c:pt>
                <c:pt idx="150">
                  <c:v>1951</c:v>
                </c:pt>
                <c:pt idx="151">
                  <c:v>1951</c:v>
                </c:pt>
                <c:pt idx="152">
                  <c:v>1951</c:v>
                </c:pt>
                <c:pt idx="153">
                  <c:v>1951</c:v>
                </c:pt>
                <c:pt idx="154">
                  <c:v>1951</c:v>
                </c:pt>
                <c:pt idx="155">
                  <c:v>1951</c:v>
                </c:pt>
                <c:pt idx="156">
                  <c:v>1951</c:v>
                </c:pt>
                <c:pt idx="157">
                  <c:v>1951</c:v>
                </c:pt>
                <c:pt idx="158">
                  <c:v>1951</c:v>
                </c:pt>
                <c:pt idx="159">
                  <c:v>1951</c:v>
                </c:pt>
                <c:pt idx="160">
                  <c:v>1951</c:v>
                </c:pt>
                <c:pt idx="161">
                  <c:v>1951</c:v>
                </c:pt>
                <c:pt idx="162">
                  <c:v>1951</c:v>
                </c:pt>
                <c:pt idx="163">
                  <c:v>1951</c:v>
                </c:pt>
                <c:pt idx="164">
                  <c:v>1951</c:v>
                </c:pt>
                <c:pt idx="165">
                  <c:v>1951</c:v>
                </c:pt>
                <c:pt idx="166">
                  <c:v>1951</c:v>
                </c:pt>
                <c:pt idx="167">
                  <c:v>1951</c:v>
                </c:pt>
                <c:pt idx="168">
                  <c:v>1951</c:v>
                </c:pt>
                <c:pt idx="169">
                  <c:v>1951</c:v>
                </c:pt>
                <c:pt idx="170">
                  <c:v>1951</c:v>
                </c:pt>
                <c:pt idx="171">
                  <c:v>1951</c:v>
                </c:pt>
                <c:pt idx="172">
                  <c:v>1951</c:v>
                </c:pt>
                <c:pt idx="173">
                  <c:v>1951</c:v>
                </c:pt>
                <c:pt idx="174">
                  <c:v>1951</c:v>
                </c:pt>
                <c:pt idx="175">
                  <c:v>1951</c:v>
                </c:pt>
                <c:pt idx="176">
                  <c:v>1951</c:v>
                </c:pt>
                <c:pt idx="177">
                  <c:v>1951</c:v>
                </c:pt>
                <c:pt idx="178">
                  <c:v>1951</c:v>
                </c:pt>
                <c:pt idx="179">
                  <c:v>1951</c:v>
                </c:pt>
                <c:pt idx="180">
                  <c:v>1951</c:v>
                </c:pt>
                <c:pt idx="181">
                  <c:v>1951</c:v>
                </c:pt>
                <c:pt idx="182">
                  <c:v>1951</c:v>
                </c:pt>
                <c:pt idx="183">
                  <c:v>1951</c:v>
                </c:pt>
                <c:pt idx="184">
                  <c:v>1951</c:v>
                </c:pt>
                <c:pt idx="185">
                  <c:v>1951</c:v>
                </c:pt>
                <c:pt idx="186">
                  <c:v>1951</c:v>
                </c:pt>
                <c:pt idx="187">
                  <c:v>1951</c:v>
                </c:pt>
                <c:pt idx="188">
                  <c:v>1951</c:v>
                </c:pt>
                <c:pt idx="189">
                  <c:v>1951</c:v>
                </c:pt>
                <c:pt idx="190">
                  <c:v>1951</c:v>
                </c:pt>
                <c:pt idx="191">
                  <c:v>1951</c:v>
                </c:pt>
                <c:pt idx="192">
                  <c:v>1951</c:v>
                </c:pt>
                <c:pt idx="193">
                  <c:v>1951</c:v>
                </c:pt>
                <c:pt idx="194">
                  <c:v>1951</c:v>
                </c:pt>
                <c:pt idx="195">
                  <c:v>1951</c:v>
                </c:pt>
                <c:pt idx="196">
                  <c:v>1951</c:v>
                </c:pt>
                <c:pt idx="197">
                  <c:v>1951</c:v>
                </c:pt>
                <c:pt idx="198">
                  <c:v>1951</c:v>
                </c:pt>
                <c:pt idx="199">
                  <c:v>1951</c:v>
                </c:pt>
                <c:pt idx="200">
                  <c:v>1951</c:v>
                </c:pt>
                <c:pt idx="201">
                  <c:v>1951</c:v>
                </c:pt>
                <c:pt idx="202">
                  <c:v>1951</c:v>
                </c:pt>
                <c:pt idx="203">
                  <c:v>1951</c:v>
                </c:pt>
                <c:pt idx="204">
                  <c:v>1951</c:v>
                </c:pt>
                <c:pt idx="205">
                  <c:v>1951</c:v>
                </c:pt>
                <c:pt idx="206">
                  <c:v>1951</c:v>
                </c:pt>
                <c:pt idx="207">
                  <c:v>1951</c:v>
                </c:pt>
                <c:pt idx="208">
                  <c:v>1951</c:v>
                </c:pt>
                <c:pt idx="209">
                  <c:v>1951</c:v>
                </c:pt>
                <c:pt idx="210">
                  <c:v>1951</c:v>
                </c:pt>
                <c:pt idx="211">
                  <c:v>1951</c:v>
                </c:pt>
                <c:pt idx="212">
                  <c:v>1951</c:v>
                </c:pt>
                <c:pt idx="213">
                  <c:v>1951</c:v>
                </c:pt>
                <c:pt idx="214">
                  <c:v>1951</c:v>
                </c:pt>
                <c:pt idx="215">
                  <c:v>1951</c:v>
                </c:pt>
                <c:pt idx="216">
                  <c:v>1951</c:v>
                </c:pt>
                <c:pt idx="217">
                  <c:v>1951</c:v>
                </c:pt>
                <c:pt idx="218">
                  <c:v>1951</c:v>
                </c:pt>
                <c:pt idx="219">
                  <c:v>1951</c:v>
                </c:pt>
                <c:pt idx="220">
                  <c:v>1951</c:v>
                </c:pt>
                <c:pt idx="221">
                  <c:v>1951</c:v>
                </c:pt>
                <c:pt idx="222">
                  <c:v>1951</c:v>
                </c:pt>
                <c:pt idx="223">
                  <c:v>1951</c:v>
                </c:pt>
                <c:pt idx="224">
                  <c:v>1951</c:v>
                </c:pt>
                <c:pt idx="225">
                  <c:v>1951</c:v>
                </c:pt>
                <c:pt idx="226">
                  <c:v>1951</c:v>
                </c:pt>
                <c:pt idx="227">
                  <c:v>1951</c:v>
                </c:pt>
                <c:pt idx="228">
                  <c:v>1951</c:v>
                </c:pt>
                <c:pt idx="229">
                  <c:v>1951</c:v>
                </c:pt>
                <c:pt idx="230">
                  <c:v>1951</c:v>
                </c:pt>
                <c:pt idx="231">
                  <c:v>1951</c:v>
                </c:pt>
                <c:pt idx="232">
                  <c:v>1951</c:v>
                </c:pt>
                <c:pt idx="233">
                  <c:v>1951</c:v>
                </c:pt>
                <c:pt idx="234">
                  <c:v>1951</c:v>
                </c:pt>
                <c:pt idx="235">
                  <c:v>1951</c:v>
                </c:pt>
                <c:pt idx="236">
                  <c:v>1951</c:v>
                </c:pt>
                <c:pt idx="237">
                  <c:v>1951</c:v>
                </c:pt>
                <c:pt idx="238">
                  <c:v>1951</c:v>
                </c:pt>
                <c:pt idx="239">
                  <c:v>1951</c:v>
                </c:pt>
                <c:pt idx="240">
                  <c:v>1951</c:v>
                </c:pt>
                <c:pt idx="241">
                  <c:v>1951</c:v>
                </c:pt>
                <c:pt idx="242">
                  <c:v>1951</c:v>
                </c:pt>
                <c:pt idx="243">
                  <c:v>1951</c:v>
                </c:pt>
                <c:pt idx="244">
                  <c:v>1951</c:v>
                </c:pt>
                <c:pt idx="245">
                  <c:v>1951</c:v>
                </c:pt>
                <c:pt idx="246">
                  <c:v>1951</c:v>
                </c:pt>
                <c:pt idx="247">
                  <c:v>1951</c:v>
                </c:pt>
                <c:pt idx="248">
                  <c:v>1951</c:v>
                </c:pt>
                <c:pt idx="249">
                  <c:v>1951</c:v>
                </c:pt>
                <c:pt idx="250">
                  <c:v>1951</c:v>
                </c:pt>
                <c:pt idx="251">
                  <c:v>1951</c:v>
                </c:pt>
                <c:pt idx="252">
                  <c:v>1951</c:v>
                </c:pt>
                <c:pt idx="253">
                  <c:v>1951</c:v>
                </c:pt>
                <c:pt idx="254">
                  <c:v>1951</c:v>
                </c:pt>
                <c:pt idx="255">
                  <c:v>1951</c:v>
                </c:pt>
                <c:pt idx="256">
                  <c:v>1951</c:v>
                </c:pt>
                <c:pt idx="257">
                  <c:v>1951</c:v>
                </c:pt>
                <c:pt idx="258">
                  <c:v>1951</c:v>
                </c:pt>
                <c:pt idx="259">
                  <c:v>1951</c:v>
                </c:pt>
                <c:pt idx="260">
                  <c:v>1951</c:v>
                </c:pt>
                <c:pt idx="261">
                  <c:v>1951</c:v>
                </c:pt>
                <c:pt idx="262">
                  <c:v>1951</c:v>
                </c:pt>
                <c:pt idx="263">
                  <c:v>1951</c:v>
                </c:pt>
                <c:pt idx="264">
                  <c:v>1951</c:v>
                </c:pt>
                <c:pt idx="265">
                  <c:v>1951</c:v>
                </c:pt>
                <c:pt idx="266">
                  <c:v>1951</c:v>
                </c:pt>
                <c:pt idx="267">
                  <c:v>1951</c:v>
                </c:pt>
                <c:pt idx="268">
                  <c:v>1951</c:v>
                </c:pt>
                <c:pt idx="269">
                  <c:v>1951</c:v>
                </c:pt>
                <c:pt idx="270">
                  <c:v>1951</c:v>
                </c:pt>
                <c:pt idx="271">
                  <c:v>1951</c:v>
                </c:pt>
                <c:pt idx="272">
                  <c:v>1951</c:v>
                </c:pt>
                <c:pt idx="273">
                  <c:v>1951</c:v>
                </c:pt>
                <c:pt idx="274">
                  <c:v>1951</c:v>
                </c:pt>
                <c:pt idx="275">
                  <c:v>1951</c:v>
                </c:pt>
                <c:pt idx="276">
                  <c:v>1951</c:v>
                </c:pt>
                <c:pt idx="277">
                  <c:v>1951</c:v>
                </c:pt>
                <c:pt idx="278">
                  <c:v>1951</c:v>
                </c:pt>
                <c:pt idx="279">
                  <c:v>1951</c:v>
                </c:pt>
                <c:pt idx="280">
                  <c:v>1951</c:v>
                </c:pt>
                <c:pt idx="281">
                  <c:v>1951</c:v>
                </c:pt>
                <c:pt idx="282">
                  <c:v>1951</c:v>
                </c:pt>
                <c:pt idx="283">
                  <c:v>1951</c:v>
                </c:pt>
                <c:pt idx="284">
                  <c:v>1951</c:v>
                </c:pt>
                <c:pt idx="285">
                  <c:v>1951</c:v>
                </c:pt>
                <c:pt idx="286">
                  <c:v>1951</c:v>
                </c:pt>
                <c:pt idx="287">
                  <c:v>1951</c:v>
                </c:pt>
                <c:pt idx="288">
                  <c:v>1951</c:v>
                </c:pt>
                <c:pt idx="289">
                  <c:v>1951</c:v>
                </c:pt>
                <c:pt idx="290">
                  <c:v>1951</c:v>
                </c:pt>
                <c:pt idx="291">
                  <c:v>1951</c:v>
                </c:pt>
                <c:pt idx="292">
                  <c:v>1951</c:v>
                </c:pt>
                <c:pt idx="293">
                  <c:v>1951</c:v>
                </c:pt>
                <c:pt idx="294">
                  <c:v>1951</c:v>
                </c:pt>
                <c:pt idx="295">
                  <c:v>1951</c:v>
                </c:pt>
                <c:pt idx="296">
                  <c:v>1951</c:v>
                </c:pt>
                <c:pt idx="297">
                  <c:v>1951</c:v>
                </c:pt>
                <c:pt idx="298">
                  <c:v>1951</c:v>
                </c:pt>
                <c:pt idx="299">
                  <c:v>1951</c:v>
                </c:pt>
                <c:pt idx="300">
                  <c:v>1951</c:v>
                </c:pt>
                <c:pt idx="301">
                  <c:v>1951</c:v>
                </c:pt>
                <c:pt idx="302">
                  <c:v>1951</c:v>
                </c:pt>
                <c:pt idx="303">
                  <c:v>1951</c:v>
                </c:pt>
                <c:pt idx="304">
                  <c:v>1951</c:v>
                </c:pt>
                <c:pt idx="305">
                  <c:v>1951</c:v>
                </c:pt>
                <c:pt idx="306">
                  <c:v>1951</c:v>
                </c:pt>
                <c:pt idx="307">
                  <c:v>1951</c:v>
                </c:pt>
                <c:pt idx="308">
                  <c:v>1951</c:v>
                </c:pt>
                <c:pt idx="309">
                  <c:v>1951</c:v>
                </c:pt>
                <c:pt idx="310">
                  <c:v>1951</c:v>
                </c:pt>
                <c:pt idx="311">
                  <c:v>1951</c:v>
                </c:pt>
                <c:pt idx="312">
                  <c:v>1951</c:v>
                </c:pt>
                <c:pt idx="313">
                  <c:v>1951</c:v>
                </c:pt>
                <c:pt idx="314">
                  <c:v>1951</c:v>
                </c:pt>
                <c:pt idx="315">
                  <c:v>1951</c:v>
                </c:pt>
                <c:pt idx="316">
                  <c:v>1951</c:v>
                </c:pt>
                <c:pt idx="317">
                  <c:v>1951</c:v>
                </c:pt>
                <c:pt idx="318">
                  <c:v>1951</c:v>
                </c:pt>
                <c:pt idx="319">
                  <c:v>1951</c:v>
                </c:pt>
                <c:pt idx="320">
                  <c:v>1951</c:v>
                </c:pt>
                <c:pt idx="321">
                  <c:v>1951</c:v>
                </c:pt>
                <c:pt idx="322">
                  <c:v>1951</c:v>
                </c:pt>
                <c:pt idx="323">
                  <c:v>1951</c:v>
                </c:pt>
                <c:pt idx="324">
                  <c:v>1951</c:v>
                </c:pt>
                <c:pt idx="325">
                  <c:v>1951</c:v>
                </c:pt>
                <c:pt idx="326">
                  <c:v>1951</c:v>
                </c:pt>
                <c:pt idx="327">
                  <c:v>1951</c:v>
                </c:pt>
                <c:pt idx="328">
                  <c:v>1951</c:v>
                </c:pt>
                <c:pt idx="329">
                  <c:v>1951</c:v>
                </c:pt>
                <c:pt idx="330">
                  <c:v>1951</c:v>
                </c:pt>
                <c:pt idx="331">
                  <c:v>1951</c:v>
                </c:pt>
                <c:pt idx="332">
                  <c:v>1951</c:v>
                </c:pt>
                <c:pt idx="333">
                  <c:v>1951</c:v>
                </c:pt>
                <c:pt idx="334">
                  <c:v>1951</c:v>
                </c:pt>
                <c:pt idx="335">
                  <c:v>1951</c:v>
                </c:pt>
                <c:pt idx="336">
                  <c:v>1951</c:v>
                </c:pt>
                <c:pt idx="337">
                  <c:v>1951</c:v>
                </c:pt>
                <c:pt idx="338">
                  <c:v>1951</c:v>
                </c:pt>
                <c:pt idx="339">
                  <c:v>1951</c:v>
                </c:pt>
                <c:pt idx="340">
                  <c:v>1951</c:v>
                </c:pt>
                <c:pt idx="341">
                  <c:v>1951</c:v>
                </c:pt>
                <c:pt idx="342">
                  <c:v>1951</c:v>
                </c:pt>
                <c:pt idx="343">
                  <c:v>1951</c:v>
                </c:pt>
                <c:pt idx="344">
                  <c:v>1951</c:v>
                </c:pt>
                <c:pt idx="345">
                  <c:v>1951</c:v>
                </c:pt>
                <c:pt idx="346">
                  <c:v>1951</c:v>
                </c:pt>
                <c:pt idx="347">
                  <c:v>1951</c:v>
                </c:pt>
                <c:pt idx="348">
                  <c:v>1951</c:v>
                </c:pt>
                <c:pt idx="349">
                  <c:v>1951</c:v>
                </c:pt>
                <c:pt idx="350">
                  <c:v>1951</c:v>
                </c:pt>
                <c:pt idx="351">
                  <c:v>1951</c:v>
                </c:pt>
                <c:pt idx="352">
                  <c:v>1951</c:v>
                </c:pt>
                <c:pt idx="353">
                  <c:v>1951</c:v>
                </c:pt>
                <c:pt idx="354">
                  <c:v>1951</c:v>
                </c:pt>
                <c:pt idx="355">
                  <c:v>1951</c:v>
                </c:pt>
                <c:pt idx="356">
                  <c:v>1951</c:v>
                </c:pt>
                <c:pt idx="357">
                  <c:v>1951</c:v>
                </c:pt>
                <c:pt idx="358">
                  <c:v>1951</c:v>
                </c:pt>
                <c:pt idx="359">
                  <c:v>1951</c:v>
                </c:pt>
                <c:pt idx="360">
                  <c:v>1951</c:v>
                </c:pt>
                <c:pt idx="361">
                  <c:v>1951</c:v>
                </c:pt>
                <c:pt idx="362">
                  <c:v>1951</c:v>
                </c:pt>
                <c:pt idx="363">
                  <c:v>1951</c:v>
                </c:pt>
                <c:pt idx="364">
                  <c:v>1951</c:v>
                </c:pt>
                <c:pt idx="365">
                  <c:v>1951</c:v>
                </c:pt>
                <c:pt idx="366">
                  <c:v>1951</c:v>
                </c:pt>
                <c:pt idx="367">
                  <c:v>1951</c:v>
                </c:pt>
                <c:pt idx="368">
                  <c:v>1951</c:v>
                </c:pt>
                <c:pt idx="369">
                  <c:v>1951</c:v>
                </c:pt>
                <c:pt idx="370">
                  <c:v>1951</c:v>
                </c:pt>
                <c:pt idx="371">
                  <c:v>1951</c:v>
                </c:pt>
                <c:pt idx="372">
                  <c:v>1951</c:v>
                </c:pt>
                <c:pt idx="373">
                  <c:v>1951</c:v>
                </c:pt>
                <c:pt idx="374">
                  <c:v>1951</c:v>
                </c:pt>
                <c:pt idx="375">
                  <c:v>1951</c:v>
                </c:pt>
                <c:pt idx="376">
                  <c:v>1951</c:v>
                </c:pt>
                <c:pt idx="377">
                  <c:v>1951</c:v>
                </c:pt>
                <c:pt idx="378">
                  <c:v>1951</c:v>
                </c:pt>
                <c:pt idx="379">
                  <c:v>1951</c:v>
                </c:pt>
                <c:pt idx="380">
                  <c:v>1951</c:v>
                </c:pt>
                <c:pt idx="381">
                  <c:v>1951</c:v>
                </c:pt>
                <c:pt idx="382">
                  <c:v>1951</c:v>
                </c:pt>
                <c:pt idx="383">
                  <c:v>1951</c:v>
                </c:pt>
                <c:pt idx="384">
                  <c:v>1951</c:v>
                </c:pt>
                <c:pt idx="385">
                  <c:v>1951</c:v>
                </c:pt>
                <c:pt idx="386">
                  <c:v>1951</c:v>
                </c:pt>
                <c:pt idx="387">
                  <c:v>1951</c:v>
                </c:pt>
                <c:pt idx="388">
                  <c:v>1951</c:v>
                </c:pt>
                <c:pt idx="389">
                  <c:v>1951</c:v>
                </c:pt>
                <c:pt idx="390">
                  <c:v>1951</c:v>
                </c:pt>
                <c:pt idx="391">
                  <c:v>1951</c:v>
                </c:pt>
                <c:pt idx="392">
                  <c:v>1951</c:v>
                </c:pt>
                <c:pt idx="393">
                  <c:v>1951</c:v>
                </c:pt>
                <c:pt idx="394">
                  <c:v>1951</c:v>
                </c:pt>
                <c:pt idx="395">
                  <c:v>1951</c:v>
                </c:pt>
                <c:pt idx="396">
                  <c:v>1951</c:v>
                </c:pt>
                <c:pt idx="397">
                  <c:v>1951</c:v>
                </c:pt>
                <c:pt idx="398">
                  <c:v>1951</c:v>
                </c:pt>
                <c:pt idx="399">
                  <c:v>1951</c:v>
                </c:pt>
                <c:pt idx="400">
                  <c:v>1951</c:v>
                </c:pt>
                <c:pt idx="401">
                  <c:v>1951</c:v>
                </c:pt>
                <c:pt idx="402">
                  <c:v>1951</c:v>
                </c:pt>
                <c:pt idx="403">
                  <c:v>1951</c:v>
                </c:pt>
                <c:pt idx="404">
                  <c:v>1951</c:v>
                </c:pt>
                <c:pt idx="405">
                  <c:v>1951</c:v>
                </c:pt>
                <c:pt idx="406">
                  <c:v>1951</c:v>
                </c:pt>
                <c:pt idx="407">
                  <c:v>1951</c:v>
                </c:pt>
                <c:pt idx="408">
                  <c:v>1951</c:v>
                </c:pt>
                <c:pt idx="409">
                  <c:v>1951</c:v>
                </c:pt>
                <c:pt idx="410">
                  <c:v>1951</c:v>
                </c:pt>
                <c:pt idx="411">
                  <c:v>1951</c:v>
                </c:pt>
                <c:pt idx="412">
                  <c:v>1951</c:v>
                </c:pt>
                <c:pt idx="413">
                  <c:v>1951</c:v>
                </c:pt>
                <c:pt idx="414">
                  <c:v>1951</c:v>
                </c:pt>
                <c:pt idx="415">
                  <c:v>1951</c:v>
                </c:pt>
                <c:pt idx="416">
                  <c:v>1951</c:v>
                </c:pt>
                <c:pt idx="417">
                  <c:v>1951</c:v>
                </c:pt>
                <c:pt idx="418">
                  <c:v>1951</c:v>
                </c:pt>
                <c:pt idx="419">
                  <c:v>1951</c:v>
                </c:pt>
                <c:pt idx="420">
                  <c:v>1951</c:v>
                </c:pt>
                <c:pt idx="421">
                  <c:v>1951</c:v>
                </c:pt>
                <c:pt idx="422">
                  <c:v>1951</c:v>
                </c:pt>
                <c:pt idx="423">
                  <c:v>1951</c:v>
                </c:pt>
                <c:pt idx="424">
                  <c:v>1951</c:v>
                </c:pt>
                <c:pt idx="425">
                  <c:v>1951</c:v>
                </c:pt>
                <c:pt idx="426">
                  <c:v>1951</c:v>
                </c:pt>
                <c:pt idx="427">
                  <c:v>1951</c:v>
                </c:pt>
                <c:pt idx="428">
                  <c:v>1951</c:v>
                </c:pt>
                <c:pt idx="429">
                  <c:v>1951</c:v>
                </c:pt>
                <c:pt idx="430">
                  <c:v>1951</c:v>
                </c:pt>
                <c:pt idx="431">
                  <c:v>1951</c:v>
                </c:pt>
                <c:pt idx="432">
                  <c:v>1951</c:v>
                </c:pt>
                <c:pt idx="433">
                  <c:v>1951</c:v>
                </c:pt>
                <c:pt idx="434">
                  <c:v>1951</c:v>
                </c:pt>
                <c:pt idx="435">
                  <c:v>1951</c:v>
                </c:pt>
                <c:pt idx="436">
                  <c:v>1951</c:v>
                </c:pt>
                <c:pt idx="437">
                  <c:v>1951</c:v>
                </c:pt>
                <c:pt idx="438">
                  <c:v>1951</c:v>
                </c:pt>
                <c:pt idx="439">
                  <c:v>1951</c:v>
                </c:pt>
                <c:pt idx="440">
                  <c:v>1951</c:v>
                </c:pt>
                <c:pt idx="441">
                  <c:v>1951</c:v>
                </c:pt>
                <c:pt idx="442">
                  <c:v>1951</c:v>
                </c:pt>
                <c:pt idx="443">
                  <c:v>1951</c:v>
                </c:pt>
                <c:pt idx="444">
                  <c:v>1951</c:v>
                </c:pt>
                <c:pt idx="445">
                  <c:v>1951</c:v>
                </c:pt>
                <c:pt idx="446">
                  <c:v>1951</c:v>
                </c:pt>
                <c:pt idx="447">
                  <c:v>1951</c:v>
                </c:pt>
                <c:pt idx="448">
                  <c:v>1951</c:v>
                </c:pt>
                <c:pt idx="449">
                  <c:v>1951</c:v>
                </c:pt>
                <c:pt idx="450">
                  <c:v>1951</c:v>
                </c:pt>
                <c:pt idx="451">
                  <c:v>1951</c:v>
                </c:pt>
                <c:pt idx="452">
                  <c:v>1951</c:v>
                </c:pt>
                <c:pt idx="453">
                  <c:v>1951</c:v>
                </c:pt>
                <c:pt idx="454">
                  <c:v>1951</c:v>
                </c:pt>
                <c:pt idx="455">
                  <c:v>1951</c:v>
                </c:pt>
                <c:pt idx="456">
                  <c:v>1951</c:v>
                </c:pt>
                <c:pt idx="457">
                  <c:v>1951</c:v>
                </c:pt>
                <c:pt idx="458">
                  <c:v>1951</c:v>
                </c:pt>
                <c:pt idx="459">
                  <c:v>1951</c:v>
                </c:pt>
                <c:pt idx="460">
                  <c:v>1951</c:v>
                </c:pt>
                <c:pt idx="461">
                  <c:v>1951</c:v>
                </c:pt>
                <c:pt idx="462">
                  <c:v>1951</c:v>
                </c:pt>
                <c:pt idx="463">
                  <c:v>1951</c:v>
                </c:pt>
                <c:pt idx="464">
                  <c:v>1951</c:v>
                </c:pt>
                <c:pt idx="465">
                  <c:v>1951</c:v>
                </c:pt>
                <c:pt idx="466">
                  <c:v>1951</c:v>
                </c:pt>
                <c:pt idx="467">
                  <c:v>1951</c:v>
                </c:pt>
                <c:pt idx="468">
                  <c:v>1951</c:v>
                </c:pt>
                <c:pt idx="469">
                  <c:v>1951</c:v>
                </c:pt>
                <c:pt idx="470">
                  <c:v>1951</c:v>
                </c:pt>
                <c:pt idx="471">
                  <c:v>1951</c:v>
                </c:pt>
                <c:pt idx="472">
                  <c:v>1951</c:v>
                </c:pt>
                <c:pt idx="473">
                  <c:v>1951</c:v>
                </c:pt>
                <c:pt idx="474">
                  <c:v>1951</c:v>
                </c:pt>
                <c:pt idx="475">
                  <c:v>1951</c:v>
                </c:pt>
                <c:pt idx="476">
                  <c:v>1951</c:v>
                </c:pt>
                <c:pt idx="477">
                  <c:v>1951</c:v>
                </c:pt>
                <c:pt idx="478">
                  <c:v>1951</c:v>
                </c:pt>
                <c:pt idx="479">
                  <c:v>1951</c:v>
                </c:pt>
                <c:pt idx="480">
                  <c:v>1951</c:v>
                </c:pt>
                <c:pt idx="481">
                  <c:v>1951</c:v>
                </c:pt>
                <c:pt idx="482">
                  <c:v>1951</c:v>
                </c:pt>
                <c:pt idx="483">
                  <c:v>1951</c:v>
                </c:pt>
                <c:pt idx="484">
                  <c:v>1951</c:v>
                </c:pt>
                <c:pt idx="485">
                  <c:v>1951</c:v>
                </c:pt>
                <c:pt idx="486">
                  <c:v>1951</c:v>
                </c:pt>
                <c:pt idx="487">
                  <c:v>1951</c:v>
                </c:pt>
                <c:pt idx="488">
                  <c:v>1951</c:v>
                </c:pt>
                <c:pt idx="489">
                  <c:v>1951</c:v>
                </c:pt>
                <c:pt idx="490">
                  <c:v>1951</c:v>
                </c:pt>
                <c:pt idx="491">
                  <c:v>1951</c:v>
                </c:pt>
                <c:pt idx="492">
                  <c:v>1951</c:v>
                </c:pt>
                <c:pt idx="493">
                  <c:v>1951</c:v>
                </c:pt>
                <c:pt idx="494">
                  <c:v>1951</c:v>
                </c:pt>
                <c:pt idx="495">
                  <c:v>1951</c:v>
                </c:pt>
                <c:pt idx="496">
                  <c:v>1951</c:v>
                </c:pt>
                <c:pt idx="497">
                  <c:v>1951</c:v>
                </c:pt>
                <c:pt idx="498">
                  <c:v>1951</c:v>
                </c:pt>
                <c:pt idx="499">
                  <c:v>1951</c:v>
                </c:pt>
                <c:pt idx="500">
                  <c:v>1951</c:v>
                </c:pt>
                <c:pt idx="501">
                  <c:v>1951</c:v>
                </c:pt>
                <c:pt idx="502">
                  <c:v>1951</c:v>
                </c:pt>
                <c:pt idx="503">
                  <c:v>1951</c:v>
                </c:pt>
                <c:pt idx="504">
                  <c:v>1951</c:v>
                </c:pt>
                <c:pt idx="505">
                  <c:v>1951</c:v>
                </c:pt>
                <c:pt idx="506">
                  <c:v>1951</c:v>
                </c:pt>
                <c:pt idx="507">
                  <c:v>1951</c:v>
                </c:pt>
                <c:pt idx="508">
                  <c:v>1951</c:v>
                </c:pt>
                <c:pt idx="509">
                  <c:v>1951</c:v>
                </c:pt>
                <c:pt idx="510">
                  <c:v>1951</c:v>
                </c:pt>
                <c:pt idx="511">
                  <c:v>1951</c:v>
                </c:pt>
                <c:pt idx="512">
                  <c:v>1951</c:v>
                </c:pt>
                <c:pt idx="513">
                  <c:v>1951</c:v>
                </c:pt>
                <c:pt idx="514">
                  <c:v>1951</c:v>
                </c:pt>
                <c:pt idx="515">
                  <c:v>1951</c:v>
                </c:pt>
                <c:pt idx="516">
                  <c:v>1951</c:v>
                </c:pt>
                <c:pt idx="517">
                  <c:v>1951</c:v>
                </c:pt>
                <c:pt idx="518">
                  <c:v>1951</c:v>
                </c:pt>
                <c:pt idx="519">
                  <c:v>1951</c:v>
                </c:pt>
                <c:pt idx="520">
                  <c:v>1951</c:v>
                </c:pt>
                <c:pt idx="521">
                  <c:v>1951</c:v>
                </c:pt>
                <c:pt idx="522">
                  <c:v>1951</c:v>
                </c:pt>
                <c:pt idx="523">
                  <c:v>1951</c:v>
                </c:pt>
                <c:pt idx="524">
                  <c:v>1951</c:v>
                </c:pt>
                <c:pt idx="525">
                  <c:v>1951</c:v>
                </c:pt>
                <c:pt idx="526">
                  <c:v>1951</c:v>
                </c:pt>
                <c:pt idx="527">
                  <c:v>1951</c:v>
                </c:pt>
                <c:pt idx="528">
                  <c:v>1951</c:v>
                </c:pt>
                <c:pt idx="529">
                  <c:v>1951</c:v>
                </c:pt>
                <c:pt idx="530">
                  <c:v>1951</c:v>
                </c:pt>
                <c:pt idx="531">
                  <c:v>1951</c:v>
                </c:pt>
                <c:pt idx="532">
                  <c:v>1951</c:v>
                </c:pt>
                <c:pt idx="533">
                  <c:v>1951</c:v>
                </c:pt>
                <c:pt idx="534">
                  <c:v>1951</c:v>
                </c:pt>
                <c:pt idx="535">
                  <c:v>1951</c:v>
                </c:pt>
                <c:pt idx="536">
                  <c:v>1951</c:v>
                </c:pt>
                <c:pt idx="537">
                  <c:v>1951</c:v>
                </c:pt>
                <c:pt idx="538">
                  <c:v>1951</c:v>
                </c:pt>
                <c:pt idx="539">
                  <c:v>1951</c:v>
                </c:pt>
                <c:pt idx="540">
                  <c:v>1951</c:v>
                </c:pt>
                <c:pt idx="541">
                  <c:v>1951</c:v>
                </c:pt>
                <c:pt idx="542">
                  <c:v>1951</c:v>
                </c:pt>
                <c:pt idx="543">
                  <c:v>1951</c:v>
                </c:pt>
                <c:pt idx="544">
                  <c:v>1951</c:v>
                </c:pt>
                <c:pt idx="545">
                  <c:v>1951</c:v>
                </c:pt>
                <c:pt idx="546">
                  <c:v>1951</c:v>
                </c:pt>
                <c:pt idx="547">
                  <c:v>1951</c:v>
                </c:pt>
                <c:pt idx="548">
                  <c:v>1951</c:v>
                </c:pt>
                <c:pt idx="549">
                  <c:v>1951</c:v>
                </c:pt>
                <c:pt idx="550">
                  <c:v>1951</c:v>
                </c:pt>
                <c:pt idx="551">
                  <c:v>1951</c:v>
                </c:pt>
                <c:pt idx="552">
                  <c:v>1951</c:v>
                </c:pt>
                <c:pt idx="553">
                  <c:v>1951</c:v>
                </c:pt>
                <c:pt idx="554">
                  <c:v>1951</c:v>
                </c:pt>
                <c:pt idx="555">
                  <c:v>1951</c:v>
                </c:pt>
                <c:pt idx="556">
                  <c:v>1951</c:v>
                </c:pt>
                <c:pt idx="557">
                  <c:v>1951</c:v>
                </c:pt>
                <c:pt idx="558">
                  <c:v>1951</c:v>
                </c:pt>
                <c:pt idx="559">
                  <c:v>1951</c:v>
                </c:pt>
                <c:pt idx="560">
                  <c:v>1951</c:v>
                </c:pt>
                <c:pt idx="561">
                  <c:v>1951</c:v>
                </c:pt>
                <c:pt idx="562">
                  <c:v>1951</c:v>
                </c:pt>
                <c:pt idx="563">
                  <c:v>1951</c:v>
                </c:pt>
                <c:pt idx="564">
                  <c:v>1951</c:v>
                </c:pt>
                <c:pt idx="565">
                  <c:v>1951</c:v>
                </c:pt>
                <c:pt idx="566">
                  <c:v>1951</c:v>
                </c:pt>
                <c:pt idx="567">
                  <c:v>1951</c:v>
                </c:pt>
                <c:pt idx="568">
                  <c:v>1951</c:v>
                </c:pt>
                <c:pt idx="569">
                  <c:v>1951</c:v>
                </c:pt>
                <c:pt idx="570">
                  <c:v>1951</c:v>
                </c:pt>
                <c:pt idx="571">
                  <c:v>1951</c:v>
                </c:pt>
                <c:pt idx="572">
                  <c:v>1951</c:v>
                </c:pt>
                <c:pt idx="573">
                  <c:v>1951</c:v>
                </c:pt>
                <c:pt idx="574">
                  <c:v>1951</c:v>
                </c:pt>
                <c:pt idx="575">
                  <c:v>1951</c:v>
                </c:pt>
                <c:pt idx="576">
                  <c:v>1951</c:v>
                </c:pt>
                <c:pt idx="577">
                  <c:v>1951</c:v>
                </c:pt>
                <c:pt idx="578">
                  <c:v>1951</c:v>
                </c:pt>
                <c:pt idx="579">
                  <c:v>1951</c:v>
                </c:pt>
                <c:pt idx="580">
                  <c:v>1951</c:v>
                </c:pt>
                <c:pt idx="581">
                  <c:v>1951</c:v>
                </c:pt>
                <c:pt idx="582">
                  <c:v>1951</c:v>
                </c:pt>
                <c:pt idx="583">
                  <c:v>1951</c:v>
                </c:pt>
                <c:pt idx="584">
                  <c:v>1951</c:v>
                </c:pt>
                <c:pt idx="585">
                  <c:v>1951</c:v>
                </c:pt>
                <c:pt idx="586">
                  <c:v>1951</c:v>
                </c:pt>
                <c:pt idx="587">
                  <c:v>1951</c:v>
                </c:pt>
                <c:pt idx="588">
                  <c:v>1951</c:v>
                </c:pt>
                <c:pt idx="589">
                  <c:v>1951</c:v>
                </c:pt>
                <c:pt idx="590">
                  <c:v>1951</c:v>
                </c:pt>
                <c:pt idx="591">
                  <c:v>1951</c:v>
                </c:pt>
                <c:pt idx="592">
                  <c:v>1951</c:v>
                </c:pt>
                <c:pt idx="593">
                  <c:v>1951</c:v>
                </c:pt>
                <c:pt idx="594">
                  <c:v>1951</c:v>
                </c:pt>
                <c:pt idx="595">
                  <c:v>1951</c:v>
                </c:pt>
                <c:pt idx="596">
                  <c:v>1951</c:v>
                </c:pt>
                <c:pt idx="597">
                  <c:v>1951</c:v>
                </c:pt>
                <c:pt idx="598">
                  <c:v>1951</c:v>
                </c:pt>
                <c:pt idx="599">
                  <c:v>1951</c:v>
                </c:pt>
                <c:pt idx="600">
                  <c:v>1951</c:v>
                </c:pt>
              </c:numCache>
            </c:numRef>
          </c:val>
          <c:smooth val="0"/>
        </c:ser>
        <c:ser>
          <c:idx val="4"/>
          <c:order val="4"/>
          <c:tx>
            <c:strRef>
              <c:f>'Figure 3'!$K$24</c:f>
              <c:strCache>
                <c:ptCount val="1"/>
                <c:pt idx="0">
                  <c:v>horizontal line 3</c:v>
                </c:pt>
              </c:strCache>
            </c:strRef>
          </c:tx>
          <c:spPr>
            <a:ln>
              <a:solidFill>
                <a:schemeClr val="tx1"/>
              </a:solidFill>
            </a:ln>
          </c:spPr>
          <c:marker>
            <c:symbol val="none"/>
          </c:marker>
          <c:cat>
            <c:strRef>
              <c:f>'Figure 3'!$G$25:$G$625</c:f>
              <c:strCache>
                <c:ptCount val="601"/>
                <c:pt idx="0">
                  <c:v>7:00</c:v>
                </c:pt>
                <c:pt idx="1">
                  <c:v>7:01</c:v>
                </c:pt>
                <c:pt idx="2">
                  <c:v>7:02</c:v>
                </c:pt>
                <c:pt idx="3">
                  <c:v>7:03</c:v>
                </c:pt>
                <c:pt idx="4">
                  <c:v>7:04</c:v>
                </c:pt>
                <c:pt idx="5">
                  <c:v>7:05</c:v>
                </c:pt>
                <c:pt idx="6">
                  <c:v>7:06</c:v>
                </c:pt>
                <c:pt idx="7">
                  <c:v>7:07</c:v>
                </c:pt>
                <c:pt idx="8">
                  <c:v>7:08</c:v>
                </c:pt>
                <c:pt idx="9">
                  <c:v>7:09</c:v>
                </c:pt>
                <c:pt idx="10">
                  <c:v>7:10</c:v>
                </c:pt>
                <c:pt idx="11">
                  <c:v>7:11</c:v>
                </c:pt>
                <c:pt idx="12">
                  <c:v>7:12</c:v>
                </c:pt>
                <c:pt idx="13">
                  <c:v>7:13</c:v>
                </c:pt>
                <c:pt idx="14">
                  <c:v>7:14</c:v>
                </c:pt>
                <c:pt idx="15">
                  <c:v>7:15</c:v>
                </c:pt>
                <c:pt idx="16">
                  <c:v>7:16</c:v>
                </c:pt>
                <c:pt idx="17">
                  <c:v>7:17</c:v>
                </c:pt>
                <c:pt idx="18">
                  <c:v>7:18</c:v>
                </c:pt>
                <c:pt idx="19">
                  <c:v>7:19</c:v>
                </c:pt>
                <c:pt idx="20">
                  <c:v>7:20</c:v>
                </c:pt>
                <c:pt idx="21">
                  <c:v>7:21</c:v>
                </c:pt>
                <c:pt idx="22">
                  <c:v>7:22</c:v>
                </c:pt>
                <c:pt idx="23">
                  <c:v>7:23</c:v>
                </c:pt>
                <c:pt idx="24">
                  <c:v>7:24</c:v>
                </c:pt>
                <c:pt idx="25">
                  <c:v>7:25</c:v>
                </c:pt>
                <c:pt idx="26">
                  <c:v>7:26</c:v>
                </c:pt>
                <c:pt idx="27">
                  <c:v>7:27</c:v>
                </c:pt>
                <c:pt idx="28">
                  <c:v>7:28</c:v>
                </c:pt>
                <c:pt idx="29">
                  <c:v>7:29</c:v>
                </c:pt>
                <c:pt idx="30">
                  <c:v>7:30</c:v>
                </c:pt>
                <c:pt idx="31">
                  <c:v>7:31</c:v>
                </c:pt>
                <c:pt idx="32">
                  <c:v>7:32</c:v>
                </c:pt>
                <c:pt idx="33">
                  <c:v>7:33</c:v>
                </c:pt>
                <c:pt idx="34">
                  <c:v>7:34</c:v>
                </c:pt>
                <c:pt idx="35">
                  <c:v>7:35</c:v>
                </c:pt>
                <c:pt idx="36">
                  <c:v>7:36</c:v>
                </c:pt>
                <c:pt idx="37">
                  <c:v>7:37</c:v>
                </c:pt>
                <c:pt idx="38">
                  <c:v>7:38</c:v>
                </c:pt>
                <c:pt idx="39">
                  <c:v>7:39</c:v>
                </c:pt>
                <c:pt idx="40">
                  <c:v>7:40</c:v>
                </c:pt>
                <c:pt idx="41">
                  <c:v>7:41</c:v>
                </c:pt>
                <c:pt idx="42">
                  <c:v>7:42</c:v>
                </c:pt>
                <c:pt idx="43">
                  <c:v>7:43</c:v>
                </c:pt>
                <c:pt idx="44">
                  <c:v>7:44</c:v>
                </c:pt>
                <c:pt idx="45">
                  <c:v>7:45</c:v>
                </c:pt>
                <c:pt idx="46">
                  <c:v>7:46</c:v>
                </c:pt>
                <c:pt idx="47">
                  <c:v>7:47</c:v>
                </c:pt>
                <c:pt idx="48">
                  <c:v>7:48</c:v>
                </c:pt>
                <c:pt idx="49">
                  <c:v>7:49</c:v>
                </c:pt>
                <c:pt idx="50">
                  <c:v>7:50</c:v>
                </c:pt>
                <c:pt idx="51">
                  <c:v>7:51</c:v>
                </c:pt>
                <c:pt idx="52">
                  <c:v>7:52</c:v>
                </c:pt>
                <c:pt idx="53">
                  <c:v>7:53</c:v>
                </c:pt>
                <c:pt idx="54">
                  <c:v>7:54</c:v>
                </c:pt>
                <c:pt idx="55">
                  <c:v>7:55</c:v>
                </c:pt>
                <c:pt idx="56">
                  <c:v>7:56</c:v>
                </c:pt>
                <c:pt idx="57">
                  <c:v>7:57</c:v>
                </c:pt>
                <c:pt idx="58">
                  <c:v>7:58</c:v>
                </c:pt>
                <c:pt idx="59">
                  <c:v>7:59</c:v>
                </c:pt>
                <c:pt idx="60">
                  <c:v>8:00</c:v>
                </c:pt>
                <c:pt idx="61">
                  <c:v>8:01</c:v>
                </c:pt>
                <c:pt idx="62">
                  <c:v>8:02</c:v>
                </c:pt>
                <c:pt idx="63">
                  <c:v>8:03</c:v>
                </c:pt>
                <c:pt idx="64">
                  <c:v>8:04</c:v>
                </c:pt>
                <c:pt idx="65">
                  <c:v>8:05</c:v>
                </c:pt>
                <c:pt idx="66">
                  <c:v>8:06</c:v>
                </c:pt>
                <c:pt idx="67">
                  <c:v>8:07</c:v>
                </c:pt>
                <c:pt idx="68">
                  <c:v>8:08</c:v>
                </c:pt>
                <c:pt idx="69">
                  <c:v>8:09</c:v>
                </c:pt>
                <c:pt idx="70">
                  <c:v>8:10</c:v>
                </c:pt>
                <c:pt idx="71">
                  <c:v>8:11</c:v>
                </c:pt>
                <c:pt idx="72">
                  <c:v>8:12</c:v>
                </c:pt>
                <c:pt idx="73">
                  <c:v>8:13</c:v>
                </c:pt>
                <c:pt idx="74">
                  <c:v>8:14</c:v>
                </c:pt>
                <c:pt idx="75">
                  <c:v>8:15</c:v>
                </c:pt>
                <c:pt idx="76">
                  <c:v>8:16</c:v>
                </c:pt>
                <c:pt idx="77">
                  <c:v>8:17</c:v>
                </c:pt>
                <c:pt idx="78">
                  <c:v>8:18</c:v>
                </c:pt>
                <c:pt idx="79">
                  <c:v>8:19</c:v>
                </c:pt>
                <c:pt idx="80">
                  <c:v>8:20</c:v>
                </c:pt>
                <c:pt idx="81">
                  <c:v>8:21</c:v>
                </c:pt>
                <c:pt idx="82">
                  <c:v>8:22</c:v>
                </c:pt>
                <c:pt idx="83">
                  <c:v>8:23</c:v>
                </c:pt>
                <c:pt idx="84">
                  <c:v>8:24</c:v>
                </c:pt>
                <c:pt idx="85">
                  <c:v>8:25</c:v>
                </c:pt>
                <c:pt idx="86">
                  <c:v>8:26</c:v>
                </c:pt>
                <c:pt idx="87">
                  <c:v>8:27</c:v>
                </c:pt>
                <c:pt idx="88">
                  <c:v>8:28</c:v>
                </c:pt>
                <c:pt idx="89">
                  <c:v>8:29</c:v>
                </c:pt>
                <c:pt idx="90">
                  <c:v>8:30</c:v>
                </c:pt>
                <c:pt idx="91">
                  <c:v>8:31</c:v>
                </c:pt>
                <c:pt idx="92">
                  <c:v>8:32</c:v>
                </c:pt>
                <c:pt idx="93">
                  <c:v>8:33</c:v>
                </c:pt>
                <c:pt idx="94">
                  <c:v>8:34</c:v>
                </c:pt>
                <c:pt idx="95">
                  <c:v>8:35</c:v>
                </c:pt>
                <c:pt idx="96">
                  <c:v>8:36</c:v>
                </c:pt>
                <c:pt idx="97">
                  <c:v>8:37</c:v>
                </c:pt>
                <c:pt idx="98">
                  <c:v>8:38</c:v>
                </c:pt>
                <c:pt idx="99">
                  <c:v>8:39</c:v>
                </c:pt>
                <c:pt idx="100">
                  <c:v>8:40</c:v>
                </c:pt>
                <c:pt idx="101">
                  <c:v>8:41</c:v>
                </c:pt>
                <c:pt idx="102">
                  <c:v>8:42</c:v>
                </c:pt>
                <c:pt idx="103">
                  <c:v>8:43</c:v>
                </c:pt>
                <c:pt idx="104">
                  <c:v>8:44</c:v>
                </c:pt>
                <c:pt idx="105">
                  <c:v>8:45</c:v>
                </c:pt>
                <c:pt idx="106">
                  <c:v>8:46</c:v>
                </c:pt>
                <c:pt idx="107">
                  <c:v>8:47</c:v>
                </c:pt>
                <c:pt idx="108">
                  <c:v>8:48</c:v>
                </c:pt>
                <c:pt idx="109">
                  <c:v>8:49</c:v>
                </c:pt>
                <c:pt idx="110">
                  <c:v>8:50</c:v>
                </c:pt>
                <c:pt idx="111">
                  <c:v>8:51</c:v>
                </c:pt>
                <c:pt idx="112">
                  <c:v>8:52</c:v>
                </c:pt>
                <c:pt idx="113">
                  <c:v>8:53</c:v>
                </c:pt>
                <c:pt idx="114">
                  <c:v>8:54</c:v>
                </c:pt>
                <c:pt idx="115">
                  <c:v>8:55</c:v>
                </c:pt>
                <c:pt idx="116">
                  <c:v>8:56</c:v>
                </c:pt>
                <c:pt idx="117">
                  <c:v>8:57</c:v>
                </c:pt>
                <c:pt idx="118">
                  <c:v>8:58</c:v>
                </c:pt>
                <c:pt idx="119">
                  <c:v>8:59</c:v>
                </c:pt>
                <c:pt idx="120">
                  <c:v>9:00</c:v>
                </c:pt>
                <c:pt idx="121">
                  <c:v>9:01</c:v>
                </c:pt>
                <c:pt idx="122">
                  <c:v>9:02</c:v>
                </c:pt>
                <c:pt idx="123">
                  <c:v>9:03</c:v>
                </c:pt>
                <c:pt idx="124">
                  <c:v>9:04</c:v>
                </c:pt>
                <c:pt idx="125">
                  <c:v>9:05</c:v>
                </c:pt>
                <c:pt idx="126">
                  <c:v>9:06</c:v>
                </c:pt>
                <c:pt idx="127">
                  <c:v>9:07</c:v>
                </c:pt>
                <c:pt idx="128">
                  <c:v>9:08</c:v>
                </c:pt>
                <c:pt idx="129">
                  <c:v>9:09</c:v>
                </c:pt>
                <c:pt idx="130">
                  <c:v>9:10</c:v>
                </c:pt>
                <c:pt idx="131">
                  <c:v>9:11</c:v>
                </c:pt>
                <c:pt idx="132">
                  <c:v>9:12</c:v>
                </c:pt>
                <c:pt idx="133">
                  <c:v>9:13</c:v>
                </c:pt>
                <c:pt idx="134">
                  <c:v>9:14</c:v>
                </c:pt>
                <c:pt idx="135">
                  <c:v>9:15</c:v>
                </c:pt>
                <c:pt idx="136">
                  <c:v>9:16</c:v>
                </c:pt>
                <c:pt idx="137">
                  <c:v>9:17</c:v>
                </c:pt>
                <c:pt idx="138">
                  <c:v>9:18</c:v>
                </c:pt>
                <c:pt idx="139">
                  <c:v>9:19</c:v>
                </c:pt>
                <c:pt idx="140">
                  <c:v>9:20</c:v>
                </c:pt>
                <c:pt idx="141">
                  <c:v>9:21</c:v>
                </c:pt>
                <c:pt idx="142">
                  <c:v>9:22</c:v>
                </c:pt>
                <c:pt idx="143">
                  <c:v>9:23</c:v>
                </c:pt>
                <c:pt idx="144">
                  <c:v>9:24</c:v>
                </c:pt>
                <c:pt idx="145">
                  <c:v>9:25</c:v>
                </c:pt>
                <c:pt idx="146">
                  <c:v>9:26</c:v>
                </c:pt>
                <c:pt idx="147">
                  <c:v>9:27</c:v>
                </c:pt>
                <c:pt idx="148">
                  <c:v>9:28</c:v>
                </c:pt>
                <c:pt idx="149">
                  <c:v>9:29</c:v>
                </c:pt>
                <c:pt idx="150">
                  <c:v>9:30</c:v>
                </c:pt>
                <c:pt idx="151">
                  <c:v>9:31</c:v>
                </c:pt>
                <c:pt idx="152">
                  <c:v>9:32</c:v>
                </c:pt>
                <c:pt idx="153">
                  <c:v>9:33</c:v>
                </c:pt>
                <c:pt idx="154">
                  <c:v>9:34</c:v>
                </c:pt>
                <c:pt idx="155">
                  <c:v>9:35</c:v>
                </c:pt>
                <c:pt idx="156">
                  <c:v>9:36</c:v>
                </c:pt>
                <c:pt idx="157">
                  <c:v>9:37</c:v>
                </c:pt>
                <c:pt idx="158">
                  <c:v>9:38</c:v>
                </c:pt>
                <c:pt idx="159">
                  <c:v>9:39</c:v>
                </c:pt>
                <c:pt idx="160">
                  <c:v>9:40</c:v>
                </c:pt>
                <c:pt idx="161">
                  <c:v>9:41</c:v>
                </c:pt>
                <c:pt idx="162">
                  <c:v>9:42</c:v>
                </c:pt>
                <c:pt idx="163">
                  <c:v>9:43</c:v>
                </c:pt>
                <c:pt idx="164">
                  <c:v>9:44</c:v>
                </c:pt>
                <c:pt idx="165">
                  <c:v>9:45</c:v>
                </c:pt>
                <c:pt idx="166">
                  <c:v>9:46</c:v>
                </c:pt>
                <c:pt idx="167">
                  <c:v>9:47</c:v>
                </c:pt>
                <c:pt idx="168">
                  <c:v>9:48</c:v>
                </c:pt>
                <c:pt idx="169">
                  <c:v>9:49</c:v>
                </c:pt>
                <c:pt idx="170">
                  <c:v>9:50</c:v>
                </c:pt>
                <c:pt idx="171">
                  <c:v>9:51</c:v>
                </c:pt>
                <c:pt idx="172">
                  <c:v>9:52</c:v>
                </c:pt>
                <c:pt idx="173">
                  <c:v>9:53</c:v>
                </c:pt>
                <c:pt idx="174">
                  <c:v>9:54</c:v>
                </c:pt>
                <c:pt idx="175">
                  <c:v>9:55</c:v>
                </c:pt>
                <c:pt idx="176">
                  <c:v>9:56</c:v>
                </c:pt>
                <c:pt idx="177">
                  <c:v>9:57</c:v>
                </c:pt>
                <c:pt idx="178">
                  <c:v>9:58</c:v>
                </c:pt>
                <c:pt idx="179">
                  <c:v>9:59</c:v>
                </c:pt>
                <c:pt idx="180">
                  <c:v>10:00</c:v>
                </c:pt>
                <c:pt idx="181">
                  <c:v>10:01</c:v>
                </c:pt>
                <c:pt idx="182">
                  <c:v>10:02</c:v>
                </c:pt>
                <c:pt idx="183">
                  <c:v>10:03</c:v>
                </c:pt>
                <c:pt idx="184">
                  <c:v>10:04</c:v>
                </c:pt>
                <c:pt idx="185">
                  <c:v>10:05</c:v>
                </c:pt>
                <c:pt idx="186">
                  <c:v>10:06</c:v>
                </c:pt>
                <c:pt idx="187">
                  <c:v>10:07</c:v>
                </c:pt>
                <c:pt idx="188">
                  <c:v>10:08</c:v>
                </c:pt>
                <c:pt idx="189">
                  <c:v>10:09</c:v>
                </c:pt>
                <c:pt idx="190">
                  <c:v>10:10</c:v>
                </c:pt>
                <c:pt idx="191">
                  <c:v>10:11</c:v>
                </c:pt>
                <c:pt idx="192">
                  <c:v>10:12</c:v>
                </c:pt>
                <c:pt idx="193">
                  <c:v>10:13</c:v>
                </c:pt>
                <c:pt idx="194">
                  <c:v>10:14</c:v>
                </c:pt>
                <c:pt idx="195">
                  <c:v>10:15</c:v>
                </c:pt>
                <c:pt idx="196">
                  <c:v>10:16</c:v>
                </c:pt>
                <c:pt idx="197">
                  <c:v>10:17</c:v>
                </c:pt>
                <c:pt idx="198">
                  <c:v>10:18</c:v>
                </c:pt>
                <c:pt idx="199">
                  <c:v>10:19</c:v>
                </c:pt>
                <c:pt idx="200">
                  <c:v>10:20</c:v>
                </c:pt>
                <c:pt idx="201">
                  <c:v>10:21</c:v>
                </c:pt>
                <c:pt idx="202">
                  <c:v>10:22</c:v>
                </c:pt>
                <c:pt idx="203">
                  <c:v>10:23</c:v>
                </c:pt>
                <c:pt idx="204">
                  <c:v>10:24</c:v>
                </c:pt>
                <c:pt idx="205">
                  <c:v>10:25</c:v>
                </c:pt>
                <c:pt idx="206">
                  <c:v>10:26</c:v>
                </c:pt>
                <c:pt idx="207">
                  <c:v>10:27</c:v>
                </c:pt>
                <c:pt idx="208">
                  <c:v>10:28</c:v>
                </c:pt>
                <c:pt idx="209">
                  <c:v>10:29</c:v>
                </c:pt>
                <c:pt idx="210">
                  <c:v>10:30</c:v>
                </c:pt>
                <c:pt idx="211">
                  <c:v>10:31</c:v>
                </c:pt>
                <c:pt idx="212">
                  <c:v>10:32</c:v>
                </c:pt>
                <c:pt idx="213">
                  <c:v>10:33</c:v>
                </c:pt>
                <c:pt idx="214">
                  <c:v>10:34</c:v>
                </c:pt>
                <c:pt idx="215">
                  <c:v>10:35</c:v>
                </c:pt>
                <c:pt idx="216">
                  <c:v>10:36</c:v>
                </c:pt>
                <c:pt idx="217">
                  <c:v>10:37</c:v>
                </c:pt>
                <c:pt idx="218">
                  <c:v>10:38</c:v>
                </c:pt>
                <c:pt idx="219">
                  <c:v>10:39</c:v>
                </c:pt>
                <c:pt idx="220">
                  <c:v>10:40</c:v>
                </c:pt>
                <c:pt idx="221">
                  <c:v>10:41</c:v>
                </c:pt>
                <c:pt idx="222">
                  <c:v>10:42</c:v>
                </c:pt>
                <c:pt idx="223">
                  <c:v>10:43</c:v>
                </c:pt>
                <c:pt idx="224">
                  <c:v>10:44</c:v>
                </c:pt>
                <c:pt idx="225">
                  <c:v>10:45</c:v>
                </c:pt>
                <c:pt idx="226">
                  <c:v>10:46</c:v>
                </c:pt>
                <c:pt idx="227">
                  <c:v>10:47</c:v>
                </c:pt>
                <c:pt idx="228">
                  <c:v>10:48</c:v>
                </c:pt>
                <c:pt idx="229">
                  <c:v>10:49</c:v>
                </c:pt>
                <c:pt idx="230">
                  <c:v>10:50</c:v>
                </c:pt>
                <c:pt idx="231">
                  <c:v>10:51</c:v>
                </c:pt>
                <c:pt idx="232">
                  <c:v>10:52</c:v>
                </c:pt>
                <c:pt idx="233">
                  <c:v>10:53</c:v>
                </c:pt>
                <c:pt idx="234">
                  <c:v>10:54</c:v>
                </c:pt>
                <c:pt idx="235">
                  <c:v>10:55</c:v>
                </c:pt>
                <c:pt idx="236">
                  <c:v>10:56</c:v>
                </c:pt>
                <c:pt idx="237">
                  <c:v>10:57</c:v>
                </c:pt>
                <c:pt idx="238">
                  <c:v>10:58</c:v>
                </c:pt>
                <c:pt idx="239">
                  <c:v>10:59</c:v>
                </c:pt>
                <c:pt idx="240">
                  <c:v>11:00</c:v>
                </c:pt>
                <c:pt idx="241">
                  <c:v>11:01</c:v>
                </c:pt>
                <c:pt idx="242">
                  <c:v>11:02</c:v>
                </c:pt>
                <c:pt idx="243">
                  <c:v>11:03</c:v>
                </c:pt>
                <c:pt idx="244">
                  <c:v>11:04</c:v>
                </c:pt>
                <c:pt idx="245">
                  <c:v>11:05</c:v>
                </c:pt>
                <c:pt idx="246">
                  <c:v>11:06</c:v>
                </c:pt>
                <c:pt idx="247">
                  <c:v>11:07</c:v>
                </c:pt>
                <c:pt idx="248">
                  <c:v>11:08</c:v>
                </c:pt>
                <c:pt idx="249">
                  <c:v>11:09</c:v>
                </c:pt>
                <c:pt idx="250">
                  <c:v>11:10</c:v>
                </c:pt>
                <c:pt idx="251">
                  <c:v>11:11</c:v>
                </c:pt>
                <c:pt idx="252">
                  <c:v>11:12</c:v>
                </c:pt>
                <c:pt idx="253">
                  <c:v>11:13</c:v>
                </c:pt>
                <c:pt idx="254">
                  <c:v>11:14</c:v>
                </c:pt>
                <c:pt idx="255">
                  <c:v>11:15</c:v>
                </c:pt>
                <c:pt idx="256">
                  <c:v>11:16</c:v>
                </c:pt>
                <c:pt idx="257">
                  <c:v>11:17</c:v>
                </c:pt>
                <c:pt idx="258">
                  <c:v>11:18</c:v>
                </c:pt>
                <c:pt idx="259">
                  <c:v>11:19</c:v>
                </c:pt>
                <c:pt idx="260">
                  <c:v>11:20</c:v>
                </c:pt>
                <c:pt idx="261">
                  <c:v>11:21</c:v>
                </c:pt>
                <c:pt idx="262">
                  <c:v>11:22</c:v>
                </c:pt>
                <c:pt idx="263">
                  <c:v>11:23</c:v>
                </c:pt>
                <c:pt idx="264">
                  <c:v>11:24</c:v>
                </c:pt>
                <c:pt idx="265">
                  <c:v>11:25</c:v>
                </c:pt>
                <c:pt idx="266">
                  <c:v>11:26</c:v>
                </c:pt>
                <c:pt idx="267">
                  <c:v>11:27</c:v>
                </c:pt>
                <c:pt idx="268">
                  <c:v>11:28</c:v>
                </c:pt>
                <c:pt idx="269">
                  <c:v>11:29</c:v>
                </c:pt>
                <c:pt idx="270">
                  <c:v>11:30</c:v>
                </c:pt>
                <c:pt idx="271">
                  <c:v>11:31</c:v>
                </c:pt>
                <c:pt idx="272">
                  <c:v>11:32</c:v>
                </c:pt>
                <c:pt idx="273">
                  <c:v>11:33</c:v>
                </c:pt>
                <c:pt idx="274">
                  <c:v>11:34</c:v>
                </c:pt>
                <c:pt idx="275">
                  <c:v>11:35</c:v>
                </c:pt>
                <c:pt idx="276">
                  <c:v>11:36</c:v>
                </c:pt>
                <c:pt idx="277">
                  <c:v>11:37</c:v>
                </c:pt>
                <c:pt idx="278">
                  <c:v>11:38</c:v>
                </c:pt>
                <c:pt idx="279">
                  <c:v>11:39</c:v>
                </c:pt>
                <c:pt idx="280">
                  <c:v>11:40</c:v>
                </c:pt>
                <c:pt idx="281">
                  <c:v>11:41</c:v>
                </c:pt>
                <c:pt idx="282">
                  <c:v>11:42</c:v>
                </c:pt>
                <c:pt idx="283">
                  <c:v>11:43</c:v>
                </c:pt>
                <c:pt idx="284">
                  <c:v>11:44</c:v>
                </c:pt>
                <c:pt idx="285">
                  <c:v>11:45</c:v>
                </c:pt>
                <c:pt idx="286">
                  <c:v>11:46</c:v>
                </c:pt>
                <c:pt idx="287">
                  <c:v>11:47</c:v>
                </c:pt>
                <c:pt idx="288">
                  <c:v>11:48</c:v>
                </c:pt>
                <c:pt idx="289">
                  <c:v>11:49</c:v>
                </c:pt>
                <c:pt idx="290">
                  <c:v>11:50</c:v>
                </c:pt>
                <c:pt idx="291">
                  <c:v>11:51</c:v>
                </c:pt>
                <c:pt idx="292">
                  <c:v>11:52</c:v>
                </c:pt>
                <c:pt idx="293">
                  <c:v>11:53</c:v>
                </c:pt>
                <c:pt idx="294">
                  <c:v>11:54</c:v>
                </c:pt>
                <c:pt idx="295">
                  <c:v>11:55</c:v>
                </c:pt>
                <c:pt idx="296">
                  <c:v>11:56</c:v>
                </c:pt>
                <c:pt idx="297">
                  <c:v>11:57</c:v>
                </c:pt>
                <c:pt idx="298">
                  <c:v>11:58</c:v>
                </c:pt>
                <c:pt idx="299">
                  <c:v>11:59</c:v>
                </c:pt>
                <c:pt idx="300">
                  <c:v>12:00</c:v>
                </c:pt>
                <c:pt idx="301">
                  <c:v>12:01</c:v>
                </c:pt>
                <c:pt idx="302">
                  <c:v>12:02</c:v>
                </c:pt>
                <c:pt idx="303">
                  <c:v>12:03</c:v>
                </c:pt>
                <c:pt idx="304">
                  <c:v>12:04</c:v>
                </c:pt>
                <c:pt idx="305">
                  <c:v>12:05</c:v>
                </c:pt>
                <c:pt idx="306">
                  <c:v>12:06</c:v>
                </c:pt>
                <c:pt idx="307">
                  <c:v>12:07</c:v>
                </c:pt>
                <c:pt idx="308">
                  <c:v>12:08</c:v>
                </c:pt>
                <c:pt idx="309">
                  <c:v>12:09</c:v>
                </c:pt>
                <c:pt idx="310">
                  <c:v>12:10</c:v>
                </c:pt>
                <c:pt idx="311">
                  <c:v>12:11</c:v>
                </c:pt>
                <c:pt idx="312">
                  <c:v>12:12</c:v>
                </c:pt>
                <c:pt idx="313">
                  <c:v>12:13</c:v>
                </c:pt>
                <c:pt idx="314">
                  <c:v>12:14</c:v>
                </c:pt>
                <c:pt idx="315">
                  <c:v>12:15</c:v>
                </c:pt>
                <c:pt idx="316">
                  <c:v>12:16</c:v>
                </c:pt>
                <c:pt idx="317">
                  <c:v>12:17</c:v>
                </c:pt>
                <c:pt idx="318">
                  <c:v>12:18</c:v>
                </c:pt>
                <c:pt idx="319">
                  <c:v>12:19</c:v>
                </c:pt>
                <c:pt idx="320">
                  <c:v>12:20</c:v>
                </c:pt>
                <c:pt idx="321">
                  <c:v>12:21</c:v>
                </c:pt>
                <c:pt idx="322">
                  <c:v>12:22</c:v>
                </c:pt>
                <c:pt idx="323">
                  <c:v>12:23</c:v>
                </c:pt>
                <c:pt idx="324">
                  <c:v>12:24</c:v>
                </c:pt>
                <c:pt idx="325">
                  <c:v>12:25</c:v>
                </c:pt>
                <c:pt idx="326">
                  <c:v>12:26</c:v>
                </c:pt>
                <c:pt idx="327">
                  <c:v>12:27</c:v>
                </c:pt>
                <c:pt idx="328">
                  <c:v>12:28</c:v>
                </c:pt>
                <c:pt idx="329">
                  <c:v>12:29</c:v>
                </c:pt>
                <c:pt idx="330">
                  <c:v>12:30</c:v>
                </c:pt>
                <c:pt idx="331">
                  <c:v>12:31</c:v>
                </c:pt>
                <c:pt idx="332">
                  <c:v>12:32</c:v>
                </c:pt>
                <c:pt idx="333">
                  <c:v>12:33</c:v>
                </c:pt>
                <c:pt idx="334">
                  <c:v>12:34</c:v>
                </c:pt>
                <c:pt idx="335">
                  <c:v>12:35</c:v>
                </c:pt>
                <c:pt idx="336">
                  <c:v>12:36</c:v>
                </c:pt>
                <c:pt idx="337">
                  <c:v>12:37</c:v>
                </c:pt>
                <c:pt idx="338">
                  <c:v>12:38</c:v>
                </c:pt>
                <c:pt idx="339">
                  <c:v>12:39</c:v>
                </c:pt>
                <c:pt idx="340">
                  <c:v>12:40</c:v>
                </c:pt>
                <c:pt idx="341">
                  <c:v>12:41</c:v>
                </c:pt>
                <c:pt idx="342">
                  <c:v>12:42</c:v>
                </c:pt>
                <c:pt idx="343">
                  <c:v>12:43</c:v>
                </c:pt>
                <c:pt idx="344">
                  <c:v>12:44</c:v>
                </c:pt>
                <c:pt idx="345">
                  <c:v>12:45</c:v>
                </c:pt>
                <c:pt idx="346">
                  <c:v>12:46</c:v>
                </c:pt>
                <c:pt idx="347">
                  <c:v>12:47</c:v>
                </c:pt>
                <c:pt idx="348">
                  <c:v>12:48</c:v>
                </c:pt>
                <c:pt idx="349">
                  <c:v>12:49</c:v>
                </c:pt>
                <c:pt idx="350">
                  <c:v>12:50</c:v>
                </c:pt>
                <c:pt idx="351">
                  <c:v>12:51</c:v>
                </c:pt>
                <c:pt idx="352">
                  <c:v>12:52</c:v>
                </c:pt>
                <c:pt idx="353">
                  <c:v>12:53</c:v>
                </c:pt>
                <c:pt idx="354">
                  <c:v>12:54</c:v>
                </c:pt>
                <c:pt idx="355">
                  <c:v>12:55</c:v>
                </c:pt>
                <c:pt idx="356">
                  <c:v>12:56</c:v>
                </c:pt>
                <c:pt idx="357">
                  <c:v>12:57</c:v>
                </c:pt>
                <c:pt idx="358">
                  <c:v>12:58</c:v>
                </c:pt>
                <c:pt idx="359">
                  <c:v>12:59</c:v>
                </c:pt>
                <c:pt idx="360">
                  <c:v>13:00</c:v>
                </c:pt>
                <c:pt idx="361">
                  <c:v>13:01</c:v>
                </c:pt>
                <c:pt idx="362">
                  <c:v>13:02</c:v>
                </c:pt>
                <c:pt idx="363">
                  <c:v>13:03</c:v>
                </c:pt>
                <c:pt idx="364">
                  <c:v>13:04</c:v>
                </c:pt>
                <c:pt idx="365">
                  <c:v>13:05</c:v>
                </c:pt>
                <c:pt idx="366">
                  <c:v>13:06</c:v>
                </c:pt>
                <c:pt idx="367">
                  <c:v>13:07</c:v>
                </c:pt>
                <c:pt idx="368">
                  <c:v>13:08</c:v>
                </c:pt>
                <c:pt idx="369">
                  <c:v>13:09</c:v>
                </c:pt>
                <c:pt idx="370">
                  <c:v>13:10</c:v>
                </c:pt>
                <c:pt idx="371">
                  <c:v>13:11</c:v>
                </c:pt>
                <c:pt idx="372">
                  <c:v>13:12</c:v>
                </c:pt>
                <c:pt idx="373">
                  <c:v>13:13</c:v>
                </c:pt>
                <c:pt idx="374">
                  <c:v>13:14</c:v>
                </c:pt>
                <c:pt idx="375">
                  <c:v>13:15</c:v>
                </c:pt>
                <c:pt idx="376">
                  <c:v>13:16</c:v>
                </c:pt>
                <c:pt idx="377">
                  <c:v>13:17</c:v>
                </c:pt>
                <c:pt idx="378">
                  <c:v>13:18</c:v>
                </c:pt>
                <c:pt idx="379">
                  <c:v>13:19</c:v>
                </c:pt>
                <c:pt idx="380">
                  <c:v>13:20</c:v>
                </c:pt>
                <c:pt idx="381">
                  <c:v>13:21</c:v>
                </c:pt>
                <c:pt idx="382">
                  <c:v>13:22</c:v>
                </c:pt>
                <c:pt idx="383">
                  <c:v>13:23</c:v>
                </c:pt>
                <c:pt idx="384">
                  <c:v>13:24</c:v>
                </c:pt>
                <c:pt idx="385">
                  <c:v>13:25</c:v>
                </c:pt>
                <c:pt idx="386">
                  <c:v>13:26</c:v>
                </c:pt>
                <c:pt idx="387">
                  <c:v>13:27</c:v>
                </c:pt>
                <c:pt idx="388">
                  <c:v>13:28</c:v>
                </c:pt>
                <c:pt idx="389">
                  <c:v>13:29</c:v>
                </c:pt>
                <c:pt idx="390">
                  <c:v>13:30</c:v>
                </c:pt>
                <c:pt idx="391">
                  <c:v>13:31</c:v>
                </c:pt>
                <c:pt idx="392">
                  <c:v>13:32</c:v>
                </c:pt>
                <c:pt idx="393">
                  <c:v>13:33</c:v>
                </c:pt>
                <c:pt idx="394">
                  <c:v>13:34</c:v>
                </c:pt>
                <c:pt idx="395">
                  <c:v>13:35</c:v>
                </c:pt>
                <c:pt idx="396">
                  <c:v>13:36</c:v>
                </c:pt>
                <c:pt idx="397">
                  <c:v>13:37</c:v>
                </c:pt>
                <c:pt idx="398">
                  <c:v>13:38</c:v>
                </c:pt>
                <c:pt idx="399">
                  <c:v>13:39</c:v>
                </c:pt>
                <c:pt idx="400">
                  <c:v>13:40</c:v>
                </c:pt>
                <c:pt idx="401">
                  <c:v>13:41</c:v>
                </c:pt>
                <c:pt idx="402">
                  <c:v>13:42</c:v>
                </c:pt>
                <c:pt idx="403">
                  <c:v>13:43</c:v>
                </c:pt>
                <c:pt idx="404">
                  <c:v>13:44</c:v>
                </c:pt>
                <c:pt idx="405">
                  <c:v>13:45</c:v>
                </c:pt>
                <c:pt idx="406">
                  <c:v>13:46</c:v>
                </c:pt>
                <c:pt idx="407">
                  <c:v>13:47</c:v>
                </c:pt>
                <c:pt idx="408">
                  <c:v>13:48</c:v>
                </c:pt>
                <c:pt idx="409">
                  <c:v>13:49</c:v>
                </c:pt>
                <c:pt idx="410">
                  <c:v>13:50</c:v>
                </c:pt>
                <c:pt idx="411">
                  <c:v>13:51</c:v>
                </c:pt>
                <c:pt idx="412">
                  <c:v>13:52</c:v>
                </c:pt>
                <c:pt idx="413">
                  <c:v>13:53</c:v>
                </c:pt>
                <c:pt idx="414">
                  <c:v>13:54</c:v>
                </c:pt>
                <c:pt idx="415">
                  <c:v>13:55</c:v>
                </c:pt>
                <c:pt idx="416">
                  <c:v>13:56</c:v>
                </c:pt>
                <c:pt idx="417">
                  <c:v>13:57</c:v>
                </c:pt>
                <c:pt idx="418">
                  <c:v>13:58</c:v>
                </c:pt>
                <c:pt idx="419">
                  <c:v>13:59</c:v>
                </c:pt>
                <c:pt idx="420">
                  <c:v>14:00</c:v>
                </c:pt>
                <c:pt idx="421">
                  <c:v>14:01</c:v>
                </c:pt>
                <c:pt idx="422">
                  <c:v>14:02</c:v>
                </c:pt>
                <c:pt idx="423">
                  <c:v>14:03</c:v>
                </c:pt>
                <c:pt idx="424">
                  <c:v>14:04</c:v>
                </c:pt>
                <c:pt idx="425">
                  <c:v>14:05</c:v>
                </c:pt>
                <c:pt idx="426">
                  <c:v>14:06</c:v>
                </c:pt>
                <c:pt idx="427">
                  <c:v>14:07</c:v>
                </c:pt>
                <c:pt idx="428">
                  <c:v>14:08</c:v>
                </c:pt>
                <c:pt idx="429">
                  <c:v>14:09</c:v>
                </c:pt>
                <c:pt idx="430">
                  <c:v>14:10</c:v>
                </c:pt>
                <c:pt idx="431">
                  <c:v>14:11</c:v>
                </c:pt>
                <c:pt idx="432">
                  <c:v>14:12</c:v>
                </c:pt>
                <c:pt idx="433">
                  <c:v>14:13</c:v>
                </c:pt>
                <c:pt idx="434">
                  <c:v>14:14</c:v>
                </c:pt>
                <c:pt idx="435">
                  <c:v>14:15</c:v>
                </c:pt>
                <c:pt idx="436">
                  <c:v>14:16</c:v>
                </c:pt>
                <c:pt idx="437">
                  <c:v>14:17</c:v>
                </c:pt>
                <c:pt idx="438">
                  <c:v>14:18</c:v>
                </c:pt>
                <c:pt idx="439">
                  <c:v>14:19</c:v>
                </c:pt>
                <c:pt idx="440">
                  <c:v>14:20</c:v>
                </c:pt>
                <c:pt idx="441">
                  <c:v>14:21</c:v>
                </c:pt>
                <c:pt idx="442">
                  <c:v>14:22</c:v>
                </c:pt>
                <c:pt idx="443">
                  <c:v>14:23</c:v>
                </c:pt>
                <c:pt idx="444">
                  <c:v>14:24</c:v>
                </c:pt>
                <c:pt idx="445">
                  <c:v>14:25</c:v>
                </c:pt>
                <c:pt idx="446">
                  <c:v>14:26</c:v>
                </c:pt>
                <c:pt idx="447">
                  <c:v>14:27</c:v>
                </c:pt>
                <c:pt idx="448">
                  <c:v>14:28</c:v>
                </c:pt>
                <c:pt idx="449">
                  <c:v>14:29</c:v>
                </c:pt>
                <c:pt idx="450">
                  <c:v>14:30</c:v>
                </c:pt>
                <c:pt idx="451">
                  <c:v>14:31</c:v>
                </c:pt>
                <c:pt idx="452">
                  <c:v>14:32</c:v>
                </c:pt>
                <c:pt idx="453">
                  <c:v>14:33</c:v>
                </c:pt>
                <c:pt idx="454">
                  <c:v>14:34</c:v>
                </c:pt>
                <c:pt idx="455">
                  <c:v>14:35</c:v>
                </c:pt>
                <c:pt idx="456">
                  <c:v>14:36</c:v>
                </c:pt>
                <c:pt idx="457">
                  <c:v>14:37</c:v>
                </c:pt>
                <c:pt idx="458">
                  <c:v>14:38</c:v>
                </c:pt>
                <c:pt idx="459">
                  <c:v>14:39</c:v>
                </c:pt>
                <c:pt idx="460">
                  <c:v>14:40</c:v>
                </c:pt>
                <c:pt idx="461">
                  <c:v>14:41</c:v>
                </c:pt>
                <c:pt idx="462">
                  <c:v>14:42</c:v>
                </c:pt>
                <c:pt idx="463">
                  <c:v>14:43</c:v>
                </c:pt>
                <c:pt idx="464">
                  <c:v>14:44</c:v>
                </c:pt>
                <c:pt idx="465">
                  <c:v>14:45</c:v>
                </c:pt>
                <c:pt idx="466">
                  <c:v>14:46</c:v>
                </c:pt>
                <c:pt idx="467">
                  <c:v>14:47</c:v>
                </c:pt>
                <c:pt idx="468">
                  <c:v>14:48</c:v>
                </c:pt>
                <c:pt idx="469">
                  <c:v>14:49</c:v>
                </c:pt>
                <c:pt idx="470">
                  <c:v>14:50</c:v>
                </c:pt>
                <c:pt idx="471">
                  <c:v>14:51</c:v>
                </c:pt>
                <c:pt idx="472">
                  <c:v>14:52</c:v>
                </c:pt>
                <c:pt idx="473">
                  <c:v>14:53</c:v>
                </c:pt>
                <c:pt idx="474">
                  <c:v>14:54</c:v>
                </c:pt>
                <c:pt idx="475">
                  <c:v>14:55</c:v>
                </c:pt>
                <c:pt idx="476">
                  <c:v>14:56</c:v>
                </c:pt>
                <c:pt idx="477">
                  <c:v>14:57</c:v>
                </c:pt>
                <c:pt idx="478">
                  <c:v>14:58</c:v>
                </c:pt>
                <c:pt idx="479">
                  <c:v>14:59</c:v>
                </c:pt>
                <c:pt idx="480">
                  <c:v>15:00</c:v>
                </c:pt>
                <c:pt idx="481">
                  <c:v>15:01</c:v>
                </c:pt>
                <c:pt idx="482">
                  <c:v>15:02</c:v>
                </c:pt>
                <c:pt idx="483">
                  <c:v>15:03</c:v>
                </c:pt>
                <c:pt idx="484">
                  <c:v>15:04</c:v>
                </c:pt>
                <c:pt idx="485">
                  <c:v>15:05</c:v>
                </c:pt>
                <c:pt idx="486">
                  <c:v>15:06</c:v>
                </c:pt>
                <c:pt idx="487">
                  <c:v>15:07</c:v>
                </c:pt>
                <c:pt idx="488">
                  <c:v>15:08</c:v>
                </c:pt>
                <c:pt idx="489">
                  <c:v>15:09</c:v>
                </c:pt>
                <c:pt idx="490">
                  <c:v>15:10</c:v>
                </c:pt>
                <c:pt idx="491">
                  <c:v>15:11</c:v>
                </c:pt>
                <c:pt idx="492">
                  <c:v>15:12</c:v>
                </c:pt>
                <c:pt idx="493">
                  <c:v>15:13</c:v>
                </c:pt>
                <c:pt idx="494">
                  <c:v>15:14</c:v>
                </c:pt>
                <c:pt idx="495">
                  <c:v>15:15</c:v>
                </c:pt>
                <c:pt idx="496">
                  <c:v>15:16</c:v>
                </c:pt>
                <c:pt idx="497">
                  <c:v>15:17</c:v>
                </c:pt>
                <c:pt idx="498">
                  <c:v>15:18</c:v>
                </c:pt>
                <c:pt idx="499">
                  <c:v>15:19</c:v>
                </c:pt>
                <c:pt idx="500">
                  <c:v>15:20</c:v>
                </c:pt>
                <c:pt idx="501">
                  <c:v>15:21</c:v>
                </c:pt>
                <c:pt idx="502">
                  <c:v>15:22</c:v>
                </c:pt>
                <c:pt idx="503">
                  <c:v>15:23</c:v>
                </c:pt>
                <c:pt idx="504">
                  <c:v>15:24</c:v>
                </c:pt>
                <c:pt idx="505">
                  <c:v>15:25</c:v>
                </c:pt>
                <c:pt idx="506">
                  <c:v>15:26</c:v>
                </c:pt>
                <c:pt idx="507">
                  <c:v>15:27</c:v>
                </c:pt>
                <c:pt idx="508">
                  <c:v>15:28</c:v>
                </c:pt>
                <c:pt idx="509">
                  <c:v>15:29</c:v>
                </c:pt>
                <c:pt idx="510">
                  <c:v>15:30</c:v>
                </c:pt>
                <c:pt idx="511">
                  <c:v>15:31</c:v>
                </c:pt>
                <c:pt idx="512">
                  <c:v>15:32</c:v>
                </c:pt>
                <c:pt idx="513">
                  <c:v>15:33</c:v>
                </c:pt>
                <c:pt idx="514">
                  <c:v>15:34</c:v>
                </c:pt>
                <c:pt idx="515">
                  <c:v>15:35</c:v>
                </c:pt>
                <c:pt idx="516">
                  <c:v>15:36</c:v>
                </c:pt>
                <c:pt idx="517">
                  <c:v>15:37</c:v>
                </c:pt>
                <c:pt idx="518">
                  <c:v>15:38</c:v>
                </c:pt>
                <c:pt idx="519">
                  <c:v>15:39</c:v>
                </c:pt>
                <c:pt idx="520">
                  <c:v>15:40</c:v>
                </c:pt>
                <c:pt idx="521">
                  <c:v>15:41</c:v>
                </c:pt>
                <c:pt idx="522">
                  <c:v>15:42</c:v>
                </c:pt>
                <c:pt idx="523">
                  <c:v>15:43</c:v>
                </c:pt>
                <c:pt idx="524">
                  <c:v>15:44</c:v>
                </c:pt>
                <c:pt idx="525">
                  <c:v>15:45</c:v>
                </c:pt>
                <c:pt idx="526">
                  <c:v>15:46</c:v>
                </c:pt>
                <c:pt idx="527">
                  <c:v>15:47</c:v>
                </c:pt>
                <c:pt idx="528">
                  <c:v>15:48</c:v>
                </c:pt>
                <c:pt idx="529">
                  <c:v>15:49</c:v>
                </c:pt>
                <c:pt idx="530">
                  <c:v>15:50</c:v>
                </c:pt>
                <c:pt idx="531">
                  <c:v>15:51</c:v>
                </c:pt>
                <c:pt idx="532">
                  <c:v>15:52</c:v>
                </c:pt>
                <c:pt idx="533">
                  <c:v>15:53</c:v>
                </c:pt>
                <c:pt idx="534">
                  <c:v>15:54</c:v>
                </c:pt>
                <c:pt idx="535">
                  <c:v>15:55</c:v>
                </c:pt>
                <c:pt idx="536">
                  <c:v>15:56</c:v>
                </c:pt>
                <c:pt idx="537">
                  <c:v>15:57</c:v>
                </c:pt>
                <c:pt idx="538">
                  <c:v>15:58</c:v>
                </c:pt>
                <c:pt idx="539">
                  <c:v>15:59</c:v>
                </c:pt>
                <c:pt idx="540">
                  <c:v>16:00</c:v>
                </c:pt>
                <c:pt idx="541">
                  <c:v>16:01</c:v>
                </c:pt>
                <c:pt idx="542">
                  <c:v>16:02</c:v>
                </c:pt>
                <c:pt idx="543">
                  <c:v>16:03</c:v>
                </c:pt>
                <c:pt idx="544">
                  <c:v>16:04</c:v>
                </c:pt>
                <c:pt idx="545">
                  <c:v>16:05</c:v>
                </c:pt>
                <c:pt idx="546">
                  <c:v>16:06</c:v>
                </c:pt>
                <c:pt idx="547">
                  <c:v>16:07</c:v>
                </c:pt>
                <c:pt idx="548">
                  <c:v>16:08</c:v>
                </c:pt>
                <c:pt idx="549">
                  <c:v>16:09</c:v>
                </c:pt>
                <c:pt idx="550">
                  <c:v>16:10</c:v>
                </c:pt>
                <c:pt idx="551">
                  <c:v>16:11</c:v>
                </c:pt>
                <c:pt idx="552">
                  <c:v>16:12</c:v>
                </c:pt>
                <c:pt idx="553">
                  <c:v>16:13</c:v>
                </c:pt>
                <c:pt idx="554">
                  <c:v>16:14</c:v>
                </c:pt>
                <c:pt idx="555">
                  <c:v>16:15</c:v>
                </c:pt>
                <c:pt idx="556">
                  <c:v>16:16</c:v>
                </c:pt>
                <c:pt idx="557">
                  <c:v>16:17</c:v>
                </c:pt>
                <c:pt idx="558">
                  <c:v>16:18</c:v>
                </c:pt>
                <c:pt idx="559">
                  <c:v>16:19</c:v>
                </c:pt>
                <c:pt idx="560">
                  <c:v>16:20</c:v>
                </c:pt>
                <c:pt idx="561">
                  <c:v>16:21</c:v>
                </c:pt>
                <c:pt idx="562">
                  <c:v>16:22</c:v>
                </c:pt>
                <c:pt idx="563">
                  <c:v>16:23</c:v>
                </c:pt>
                <c:pt idx="564">
                  <c:v>16:24</c:v>
                </c:pt>
                <c:pt idx="565">
                  <c:v>16:25</c:v>
                </c:pt>
                <c:pt idx="566">
                  <c:v>16:26</c:v>
                </c:pt>
                <c:pt idx="567">
                  <c:v>16:27</c:v>
                </c:pt>
                <c:pt idx="568">
                  <c:v>16:28</c:v>
                </c:pt>
                <c:pt idx="569">
                  <c:v>16:29</c:v>
                </c:pt>
                <c:pt idx="570">
                  <c:v>16:30</c:v>
                </c:pt>
                <c:pt idx="571">
                  <c:v>16:31</c:v>
                </c:pt>
                <c:pt idx="572">
                  <c:v>16:32</c:v>
                </c:pt>
                <c:pt idx="573">
                  <c:v>16:33</c:v>
                </c:pt>
                <c:pt idx="574">
                  <c:v>16:34</c:v>
                </c:pt>
                <c:pt idx="575">
                  <c:v>16:35</c:v>
                </c:pt>
                <c:pt idx="576">
                  <c:v>16:36</c:v>
                </c:pt>
                <c:pt idx="577">
                  <c:v>16:37</c:v>
                </c:pt>
                <c:pt idx="578">
                  <c:v>16:38</c:v>
                </c:pt>
                <c:pt idx="579">
                  <c:v>16:39</c:v>
                </c:pt>
                <c:pt idx="580">
                  <c:v>16:40</c:v>
                </c:pt>
                <c:pt idx="581">
                  <c:v>16:41</c:v>
                </c:pt>
                <c:pt idx="582">
                  <c:v>16:42</c:v>
                </c:pt>
                <c:pt idx="583">
                  <c:v>16:43</c:v>
                </c:pt>
                <c:pt idx="584">
                  <c:v>16:44</c:v>
                </c:pt>
                <c:pt idx="585">
                  <c:v>16:45</c:v>
                </c:pt>
                <c:pt idx="586">
                  <c:v>16:46</c:v>
                </c:pt>
                <c:pt idx="587">
                  <c:v>16:47</c:v>
                </c:pt>
                <c:pt idx="588">
                  <c:v>16:48</c:v>
                </c:pt>
                <c:pt idx="589">
                  <c:v>16:49</c:v>
                </c:pt>
                <c:pt idx="590">
                  <c:v>16:50</c:v>
                </c:pt>
                <c:pt idx="591">
                  <c:v>16:51</c:v>
                </c:pt>
                <c:pt idx="592">
                  <c:v>16:52</c:v>
                </c:pt>
                <c:pt idx="593">
                  <c:v>16:53</c:v>
                </c:pt>
                <c:pt idx="594">
                  <c:v>16:54</c:v>
                </c:pt>
                <c:pt idx="595">
                  <c:v>16:55</c:v>
                </c:pt>
                <c:pt idx="596">
                  <c:v>16:56</c:v>
                </c:pt>
                <c:pt idx="597">
                  <c:v>16:57</c:v>
                </c:pt>
                <c:pt idx="598">
                  <c:v>16:58</c:v>
                </c:pt>
                <c:pt idx="599">
                  <c:v>16:59</c:v>
                </c:pt>
                <c:pt idx="600">
                  <c:v>17:00</c:v>
                </c:pt>
              </c:strCache>
            </c:strRef>
          </c:cat>
          <c:val>
            <c:numRef>
              <c:f>'Figure 3'!$K$25:$K$625</c:f>
              <c:numCache>
                <c:formatCode>General</c:formatCode>
                <c:ptCount val="601"/>
                <c:pt idx="0">
                  <c:v>5724</c:v>
                </c:pt>
                <c:pt idx="1">
                  <c:v>5724</c:v>
                </c:pt>
                <c:pt idx="2">
                  <c:v>5724</c:v>
                </c:pt>
                <c:pt idx="3">
                  <c:v>5724</c:v>
                </c:pt>
                <c:pt idx="4">
                  <c:v>5724</c:v>
                </c:pt>
                <c:pt idx="5">
                  <c:v>5724</c:v>
                </c:pt>
                <c:pt idx="6">
                  <c:v>5724</c:v>
                </c:pt>
                <c:pt idx="7">
                  <c:v>5724</c:v>
                </c:pt>
                <c:pt idx="8">
                  <c:v>5724</c:v>
                </c:pt>
                <c:pt idx="9">
                  <c:v>5724</c:v>
                </c:pt>
                <c:pt idx="10">
                  <c:v>5724</c:v>
                </c:pt>
                <c:pt idx="11">
                  <c:v>5724</c:v>
                </c:pt>
                <c:pt idx="12">
                  <c:v>5724</c:v>
                </c:pt>
                <c:pt idx="13">
                  <c:v>5724</c:v>
                </c:pt>
                <c:pt idx="14">
                  <c:v>5724</c:v>
                </c:pt>
                <c:pt idx="15">
                  <c:v>5724</c:v>
                </c:pt>
                <c:pt idx="16">
                  <c:v>5724</c:v>
                </c:pt>
                <c:pt idx="17">
                  <c:v>5724</c:v>
                </c:pt>
                <c:pt idx="18">
                  <c:v>5724</c:v>
                </c:pt>
                <c:pt idx="19">
                  <c:v>5724</c:v>
                </c:pt>
                <c:pt idx="20">
                  <c:v>5724</c:v>
                </c:pt>
                <c:pt idx="21">
                  <c:v>5724</c:v>
                </c:pt>
                <c:pt idx="22">
                  <c:v>5724</c:v>
                </c:pt>
                <c:pt idx="23">
                  <c:v>5724</c:v>
                </c:pt>
                <c:pt idx="24">
                  <c:v>5724</c:v>
                </c:pt>
                <c:pt idx="25">
                  <c:v>5724</c:v>
                </c:pt>
                <c:pt idx="26">
                  <c:v>5724</c:v>
                </c:pt>
                <c:pt idx="27">
                  <c:v>5724</c:v>
                </c:pt>
                <c:pt idx="28">
                  <c:v>5724</c:v>
                </c:pt>
                <c:pt idx="29">
                  <c:v>5724</c:v>
                </c:pt>
                <c:pt idx="30">
                  <c:v>5724</c:v>
                </c:pt>
                <c:pt idx="31">
                  <c:v>5724</c:v>
                </c:pt>
                <c:pt idx="32">
                  <c:v>5724</c:v>
                </c:pt>
                <c:pt idx="33">
                  <c:v>5724</c:v>
                </c:pt>
                <c:pt idx="34">
                  <c:v>5724</c:v>
                </c:pt>
                <c:pt idx="35">
                  <c:v>5724</c:v>
                </c:pt>
                <c:pt idx="36">
                  <c:v>5724</c:v>
                </c:pt>
                <c:pt idx="37">
                  <c:v>5724</c:v>
                </c:pt>
                <c:pt idx="38">
                  <c:v>5724</c:v>
                </c:pt>
                <c:pt idx="39">
                  <c:v>5724</c:v>
                </c:pt>
                <c:pt idx="40">
                  <c:v>5724</c:v>
                </c:pt>
                <c:pt idx="41">
                  <c:v>5724</c:v>
                </c:pt>
                <c:pt idx="42">
                  <c:v>5724</c:v>
                </c:pt>
                <c:pt idx="43">
                  <c:v>5724</c:v>
                </c:pt>
                <c:pt idx="44">
                  <c:v>5724</c:v>
                </c:pt>
                <c:pt idx="45">
                  <c:v>5724</c:v>
                </c:pt>
                <c:pt idx="46">
                  <c:v>5724</c:v>
                </c:pt>
                <c:pt idx="47">
                  <c:v>5724</c:v>
                </c:pt>
                <c:pt idx="48">
                  <c:v>5724</c:v>
                </c:pt>
                <c:pt idx="49">
                  <c:v>5724</c:v>
                </c:pt>
                <c:pt idx="50">
                  <c:v>5724</c:v>
                </c:pt>
                <c:pt idx="51">
                  <c:v>5724</c:v>
                </c:pt>
                <c:pt idx="52">
                  <c:v>5724</c:v>
                </c:pt>
                <c:pt idx="53">
                  <c:v>5724</c:v>
                </c:pt>
                <c:pt idx="54">
                  <c:v>5724</c:v>
                </c:pt>
                <c:pt idx="55">
                  <c:v>5724</c:v>
                </c:pt>
                <c:pt idx="56">
                  <c:v>5724</c:v>
                </c:pt>
                <c:pt idx="57">
                  <c:v>5724</c:v>
                </c:pt>
                <c:pt idx="58">
                  <c:v>5724</c:v>
                </c:pt>
                <c:pt idx="59">
                  <c:v>5724</c:v>
                </c:pt>
                <c:pt idx="60">
                  <c:v>5724</c:v>
                </c:pt>
                <c:pt idx="61">
                  <c:v>5724</c:v>
                </c:pt>
                <c:pt idx="62">
                  <c:v>5724</c:v>
                </c:pt>
                <c:pt idx="63">
                  <c:v>5724</c:v>
                </c:pt>
                <c:pt idx="64">
                  <c:v>5724</c:v>
                </c:pt>
                <c:pt idx="65">
                  <c:v>5724</c:v>
                </c:pt>
                <c:pt idx="66">
                  <c:v>5724</c:v>
                </c:pt>
                <c:pt idx="67">
                  <c:v>5724</c:v>
                </c:pt>
                <c:pt idx="68">
                  <c:v>5724</c:v>
                </c:pt>
                <c:pt idx="69">
                  <c:v>5724</c:v>
                </c:pt>
                <c:pt idx="70">
                  <c:v>5724</c:v>
                </c:pt>
                <c:pt idx="71">
                  <c:v>5724</c:v>
                </c:pt>
                <c:pt idx="72">
                  <c:v>5724</c:v>
                </c:pt>
                <c:pt idx="73">
                  <c:v>5724</c:v>
                </c:pt>
                <c:pt idx="74">
                  <c:v>5724</c:v>
                </c:pt>
                <c:pt idx="75">
                  <c:v>5724</c:v>
                </c:pt>
                <c:pt idx="76">
                  <c:v>5724</c:v>
                </c:pt>
                <c:pt idx="77">
                  <c:v>5724</c:v>
                </c:pt>
                <c:pt idx="78">
                  <c:v>5724</c:v>
                </c:pt>
                <c:pt idx="79">
                  <c:v>5724</c:v>
                </c:pt>
                <c:pt idx="80">
                  <c:v>5724</c:v>
                </c:pt>
                <c:pt idx="81">
                  <c:v>5724</c:v>
                </c:pt>
                <c:pt idx="82">
                  <c:v>5724</c:v>
                </c:pt>
                <c:pt idx="83">
                  <c:v>5724</c:v>
                </c:pt>
                <c:pt idx="84">
                  <c:v>5724</c:v>
                </c:pt>
                <c:pt idx="85">
                  <c:v>5724</c:v>
                </c:pt>
                <c:pt idx="86">
                  <c:v>5724</c:v>
                </c:pt>
                <c:pt idx="87">
                  <c:v>5724</c:v>
                </c:pt>
                <c:pt idx="88">
                  <c:v>5724</c:v>
                </c:pt>
                <c:pt idx="89">
                  <c:v>5724</c:v>
                </c:pt>
                <c:pt idx="90">
                  <c:v>5724</c:v>
                </c:pt>
                <c:pt idx="91">
                  <c:v>5724</c:v>
                </c:pt>
                <c:pt idx="92">
                  <c:v>5724</c:v>
                </c:pt>
                <c:pt idx="93">
                  <c:v>5724</c:v>
                </c:pt>
                <c:pt idx="94">
                  <c:v>5724</c:v>
                </c:pt>
                <c:pt idx="95">
                  <c:v>5724</c:v>
                </c:pt>
                <c:pt idx="96">
                  <c:v>5724</c:v>
                </c:pt>
                <c:pt idx="97">
                  <c:v>5724</c:v>
                </c:pt>
                <c:pt idx="98">
                  <c:v>5724</c:v>
                </c:pt>
                <c:pt idx="99">
                  <c:v>5724</c:v>
                </c:pt>
                <c:pt idx="100">
                  <c:v>5724</c:v>
                </c:pt>
                <c:pt idx="101">
                  <c:v>5724</c:v>
                </c:pt>
                <c:pt idx="102">
                  <c:v>5724</c:v>
                </c:pt>
                <c:pt idx="103">
                  <c:v>5724</c:v>
                </c:pt>
                <c:pt idx="104">
                  <c:v>5724</c:v>
                </c:pt>
                <c:pt idx="105">
                  <c:v>5724</c:v>
                </c:pt>
                <c:pt idx="106">
                  <c:v>5724</c:v>
                </c:pt>
                <c:pt idx="107">
                  <c:v>5724</c:v>
                </c:pt>
                <c:pt idx="108">
                  <c:v>5724</c:v>
                </c:pt>
                <c:pt idx="109">
                  <c:v>5724</c:v>
                </c:pt>
                <c:pt idx="110">
                  <c:v>5724</c:v>
                </c:pt>
                <c:pt idx="111">
                  <c:v>5724</c:v>
                </c:pt>
                <c:pt idx="112">
                  <c:v>5724</c:v>
                </c:pt>
                <c:pt idx="113">
                  <c:v>5724</c:v>
                </c:pt>
                <c:pt idx="114">
                  <c:v>5724</c:v>
                </c:pt>
                <c:pt idx="115">
                  <c:v>5724</c:v>
                </c:pt>
                <c:pt idx="116">
                  <c:v>5724</c:v>
                </c:pt>
                <c:pt idx="117">
                  <c:v>5724</c:v>
                </c:pt>
                <c:pt idx="118">
                  <c:v>5724</c:v>
                </c:pt>
                <c:pt idx="119">
                  <c:v>5724</c:v>
                </c:pt>
                <c:pt idx="120">
                  <c:v>5724</c:v>
                </c:pt>
                <c:pt idx="121">
                  <c:v>5724</c:v>
                </c:pt>
                <c:pt idx="122">
                  <c:v>5724</c:v>
                </c:pt>
                <c:pt idx="123">
                  <c:v>5724</c:v>
                </c:pt>
                <c:pt idx="124">
                  <c:v>5724</c:v>
                </c:pt>
                <c:pt idx="125">
                  <c:v>5724</c:v>
                </c:pt>
                <c:pt idx="126">
                  <c:v>5724</c:v>
                </c:pt>
                <c:pt idx="127">
                  <c:v>5724</c:v>
                </c:pt>
                <c:pt idx="128">
                  <c:v>5724</c:v>
                </c:pt>
                <c:pt idx="129">
                  <c:v>5724</c:v>
                </c:pt>
                <c:pt idx="130">
                  <c:v>5724</c:v>
                </c:pt>
                <c:pt idx="131">
                  <c:v>5724</c:v>
                </c:pt>
                <c:pt idx="132">
                  <c:v>5724</c:v>
                </c:pt>
                <c:pt idx="133">
                  <c:v>5724</c:v>
                </c:pt>
                <c:pt idx="134">
                  <c:v>5724</c:v>
                </c:pt>
                <c:pt idx="135">
                  <c:v>5724</c:v>
                </c:pt>
                <c:pt idx="136">
                  <c:v>5724</c:v>
                </c:pt>
                <c:pt idx="137">
                  <c:v>5724</c:v>
                </c:pt>
                <c:pt idx="138">
                  <c:v>5724</c:v>
                </c:pt>
                <c:pt idx="139">
                  <c:v>5724</c:v>
                </c:pt>
                <c:pt idx="140">
                  <c:v>5724</c:v>
                </c:pt>
                <c:pt idx="141">
                  <c:v>5724</c:v>
                </c:pt>
                <c:pt idx="142">
                  <c:v>5724</c:v>
                </c:pt>
                <c:pt idx="143">
                  <c:v>5724</c:v>
                </c:pt>
                <c:pt idx="144">
                  <c:v>5724</c:v>
                </c:pt>
                <c:pt idx="145">
                  <c:v>5724</c:v>
                </c:pt>
                <c:pt idx="146">
                  <c:v>5724</c:v>
                </c:pt>
                <c:pt idx="147">
                  <c:v>5724</c:v>
                </c:pt>
                <c:pt idx="148">
                  <c:v>5724</c:v>
                </c:pt>
                <c:pt idx="149">
                  <c:v>5724</c:v>
                </c:pt>
                <c:pt idx="150">
                  <c:v>5724</c:v>
                </c:pt>
                <c:pt idx="151">
                  <c:v>5724</c:v>
                </c:pt>
                <c:pt idx="152">
                  <c:v>5724</c:v>
                </c:pt>
                <c:pt idx="153">
                  <c:v>5724</c:v>
                </c:pt>
                <c:pt idx="154">
                  <c:v>5724</c:v>
                </c:pt>
                <c:pt idx="155">
                  <c:v>5724</c:v>
                </c:pt>
                <c:pt idx="156">
                  <c:v>5724</c:v>
                </c:pt>
                <c:pt idx="157">
                  <c:v>5724</c:v>
                </c:pt>
                <c:pt idx="158">
                  <c:v>5724</c:v>
                </c:pt>
                <c:pt idx="159">
                  <c:v>5724</c:v>
                </c:pt>
                <c:pt idx="160">
                  <c:v>5724</c:v>
                </c:pt>
                <c:pt idx="161">
                  <c:v>5724</c:v>
                </c:pt>
                <c:pt idx="162">
                  <c:v>5724</c:v>
                </c:pt>
                <c:pt idx="163">
                  <c:v>5724</c:v>
                </c:pt>
                <c:pt idx="164">
                  <c:v>5724</c:v>
                </c:pt>
                <c:pt idx="165">
                  <c:v>5724</c:v>
                </c:pt>
                <c:pt idx="166">
                  <c:v>5724</c:v>
                </c:pt>
                <c:pt idx="167">
                  <c:v>5724</c:v>
                </c:pt>
                <c:pt idx="168">
                  <c:v>5724</c:v>
                </c:pt>
                <c:pt idx="169">
                  <c:v>5724</c:v>
                </c:pt>
                <c:pt idx="170">
                  <c:v>5724</c:v>
                </c:pt>
                <c:pt idx="171">
                  <c:v>5724</c:v>
                </c:pt>
                <c:pt idx="172">
                  <c:v>5724</c:v>
                </c:pt>
                <c:pt idx="173">
                  <c:v>5724</c:v>
                </c:pt>
                <c:pt idx="174">
                  <c:v>5724</c:v>
                </c:pt>
                <c:pt idx="175">
                  <c:v>5724</c:v>
                </c:pt>
                <c:pt idx="176">
                  <c:v>5724</c:v>
                </c:pt>
                <c:pt idx="177">
                  <c:v>5724</c:v>
                </c:pt>
                <c:pt idx="178">
                  <c:v>5724</c:v>
                </c:pt>
                <c:pt idx="179">
                  <c:v>5724</c:v>
                </c:pt>
                <c:pt idx="180">
                  <c:v>5724</c:v>
                </c:pt>
                <c:pt idx="181">
                  <c:v>5724</c:v>
                </c:pt>
                <c:pt idx="182">
                  <c:v>5724</c:v>
                </c:pt>
                <c:pt idx="183">
                  <c:v>5724</c:v>
                </c:pt>
                <c:pt idx="184">
                  <c:v>5724</c:v>
                </c:pt>
                <c:pt idx="185">
                  <c:v>5724</c:v>
                </c:pt>
                <c:pt idx="186">
                  <c:v>5724</c:v>
                </c:pt>
                <c:pt idx="187">
                  <c:v>5724</c:v>
                </c:pt>
                <c:pt idx="188">
                  <c:v>5724</c:v>
                </c:pt>
                <c:pt idx="189">
                  <c:v>5724</c:v>
                </c:pt>
                <c:pt idx="190">
                  <c:v>5724</c:v>
                </c:pt>
                <c:pt idx="191">
                  <c:v>5724</c:v>
                </c:pt>
                <c:pt idx="192">
                  <c:v>5724</c:v>
                </c:pt>
                <c:pt idx="193">
                  <c:v>5724</c:v>
                </c:pt>
                <c:pt idx="194">
                  <c:v>5724</c:v>
                </c:pt>
                <c:pt idx="195">
                  <c:v>5724</c:v>
                </c:pt>
                <c:pt idx="196">
                  <c:v>5724</c:v>
                </c:pt>
                <c:pt idx="197">
                  <c:v>5724</c:v>
                </c:pt>
                <c:pt idx="198">
                  <c:v>5724</c:v>
                </c:pt>
                <c:pt idx="199">
                  <c:v>5724</c:v>
                </c:pt>
                <c:pt idx="200">
                  <c:v>5724</c:v>
                </c:pt>
                <c:pt idx="201">
                  <c:v>5724</c:v>
                </c:pt>
                <c:pt idx="202">
                  <c:v>5724</c:v>
                </c:pt>
                <c:pt idx="203">
                  <c:v>5724</c:v>
                </c:pt>
                <c:pt idx="204">
                  <c:v>5724</c:v>
                </c:pt>
                <c:pt idx="205">
                  <c:v>5724</c:v>
                </c:pt>
                <c:pt idx="206">
                  <c:v>5724</c:v>
                </c:pt>
                <c:pt idx="207">
                  <c:v>5724</c:v>
                </c:pt>
                <c:pt idx="208">
                  <c:v>5724</c:v>
                </c:pt>
                <c:pt idx="209">
                  <c:v>5724</c:v>
                </c:pt>
                <c:pt idx="210">
                  <c:v>5724</c:v>
                </c:pt>
                <c:pt idx="211">
                  <c:v>5724</c:v>
                </c:pt>
                <c:pt idx="212">
                  <c:v>5724</c:v>
                </c:pt>
                <c:pt idx="213">
                  <c:v>5724</c:v>
                </c:pt>
                <c:pt idx="214">
                  <c:v>5724</c:v>
                </c:pt>
                <c:pt idx="215">
                  <c:v>5724</c:v>
                </c:pt>
                <c:pt idx="216">
                  <c:v>5724</c:v>
                </c:pt>
                <c:pt idx="217">
                  <c:v>5724</c:v>
                </c:pt>
                <c:pt idx="218">
                  <c:v>5724</c:v>
                </c:pt>
                <c:pt idx="219">
                  <c:v>5724</c:v>
                </c:pt>
                <c:pt idx="220">
                  <c:v>5724</c:v>
                </c:pt>
                <c:pt idx="221">
                  <c:v>5724</c:v>
                </c:pt>
                <c:pt idx="222">
                  <c:v>5724</c:v>
                </c:pt>
                <c:pt idx="223">
                  <c:v>5724</c:v>
                </c:pt>
                <c:pt idx="224">
                  <c:v>5724</c:v>
                </c:pt>
                <c:pt idx="225">
                  <c:v>5724</c:v>
                </c:pt>
                <c:pt idx="226">
                  <c:v>5724</c:v>
                </c:pt>
                <c:pt idx="227">
                  <c:v>5724</c:v>
                </c:pt>
                <c:pt idx="228">
                  <c:v>5724</c:v>
                </c:pt>
                <c:pt idx="229">
                  <c:v>5724</c:v>
                </c:pt>
                <c:pt idx="230">
                  <c:v>5724</c:v>
                </c:pt>
                <c:pt idx="231">
                  <c:v>5724</c:v>
                </c:pt>
                <c:pt idx="232">
                  <c:v>5724</c:v>
                </c:pt>
                <c:pt idx="233">
                  <c:v>5724</c:v>
                </c:pt>
                <c:pt idx="234">
                  <c:v>5724</c:v>
                </c:pt>
                <c:pt idx="235">
                  <c:v>5724</c:v>
                </c:pt>
                <c:pt idx="236">
                  <c:v>5724</c:v>
                </c:pt>
                <c:pt idx="237">
                  <c:v>5724</c:v>
                </c:pt>
                <c:pt idx="238">
                  <c:v>5724</c:v>
                </c:pt>
                <c:pt idx="239">
                  <c:v>5724</c:v>
                </c:pt>
                <c:pt idx="240">
                  <c:v>5724</c:v>
                </c:pt>
                <c:pt idx="241">
                  <c:v>5724</c:v>
                </c:pt>
                <c:pt idx="242">
                  <c:v>5724</c:v>
                </c:pt>
                <c:pt idx="243">
                  <c:v>5724</c:v>
                </c:pt>
                <c:pt idx="244">
                  <c:v>5724</c:v>
                </c:pt>
                <c:pt idx="245">
                  <c:v>5724</c:v>
                </c:pt>
                <c:pt idx="246">
                  <c:v>5724</c:v>
                </c:pt>
                <c:pt idx="247">
                  <c:v>5724</c:v>
                </c:pt>
                <c:pt idx="248">
                  <c:v>5724</c:v>
                </c:pt>
                <c:pt idx="249">
                  <c:v>5724</c:v>
                </c:pt>
                <c:pt idx="250">
                  <c:v>5724</c:v>
                </c:pt>
                <c:pt idx="251">
                  <c:v>5724</c:v>
                </c:pt>
                <c:pt idx="252">
                  <c:v>5724</c:v>
                </c:pt>
                <c:pt idx="253">
                  <c:v>5724</c:v>
                </c:pt>
                <c:pt idx="254">
                  <c:v>5724</c:v>
                </c:pt>
                <c:pt idx="255">
                  <c:v>5724</c:v>
                </c:pt>
                <c:pt idx="256">
                  <c:v>5724</c:v>
                </c:pt>
                <c:pt idx="257">
                  <c:v>5724</c:v>
                </c:pt>
                <c:pt idx="258">
                  <c:v>5724</c:v>
                </c:pt>
                <c:pt idx="259">
                  <c:v>5724</c:v>
                </c:pt>
                <c:pt idx="260">
                  <c:v>5724</c:v>
                </c:pt>
                <c:pt idx="261">
                  <c:v>5724</c:v>
                </c:pt>
                <c:pt idx="262">
                  <c:v>5724</c:v>
                </c:pt>
                <c:pt idx="263">
                  <c:v>5724</c:v>
                </c:pt>
                <c:pt idx="264">
                  <c:v>5724</c:v>
                </c:pt>
                <c:pt idx="265">
                  <c:v>5724</c:v>
                </c:pt>
                <c:pt idx="266">
                  <c:v>5724</c:v>
                </c:pt>
                <c:pt idx="267">
                  <c:v>5724</c:v>
                </c:pt>
                <c:pt idx="268">
                  <c:v>5724</c:v>
                </c:pt>
                <c:pt idx="269">
                  <c:v>5724</c:v>
                </c:pt>
                <c:pt idx="270">
                  <c:v>5724</c:v>
                </c:pt>
                <c:pt idx="271">
                  <c:v>5724</c:v>
                </c:pt>
                <c:pt idx="272">
                  <c:v>5724</c:v>
                </c:pt>
                <c:pt idx="273">
                  <c:v>5724</c:v>
                </c:pt>
                <c:pt idx="274">
                  <c:v>5724</c:v>
                </c:pt>
                <c:pt idx="275">
                  <c:v>5724</c:v>
                </c:pt>
                <c:pt idx="276">
                  <c:v>5724</c:v>
                </c:pt>
                <c:pt idx="277">
                  <c:v>5724</c:v>
                </c:pt>
                <c:pt idx="278">
                  <c:v>5724</c:v>
                </c:pt>
                <c:pt idx="279">
                  <c:v>5724</c:v>
                </c:pt>
                <c:pt idx="280">
                  <c:v>5724</c:v>
                </c:pt>
                <c:pt idx="281">
                  <c:v>5724</c:v>
                </c:pt>
                <c:pt idx="282">
                  <c:v>5724</c:v>
                </c:pt>
                <c:pt idx="283">
                  <c:v>5724</c:v>
                </c:pt>
                <c:pt idx="284">
                  <c:v>5724</c:v>
                </c:pt>
                <c:pt idx="285">
                  <c:v>5724</c:v>
                </c:pt>
                <c:pt idx="286">
                  <c:v>5724</c:v>
                </c:pt>
                <c:pt idx="287">
                  <c:v>5724</c:v>
                </c:pt>
                <c:pt idx="288">
                  <c:v>5724</c:v>
                </c:pt>
                <c:pt idx="289">
                  <c:v>5724</c:v>
                </c:pt>
                <c:pt idx="290">
                  <c:v>5724</c:v>
                </c:pt>
                <c:pt idx="291">
                  <c:v>5724</c:v>
                </c:pt>
                <c:pt idx="292">
                  <c:v>5724</c:v>
                </c:pt>
                <c:pt idx="293">
                  <c:v>5724</c:v>
                </c:pt>
                <c:pt idx="294">
                  <c:v>5724</c:v>
                </c:pt>
                <c:pt idx="295">
                  <c:v>5724</c:v>
                </c:pt>
                <c:pt idx="296">
                  <c:v>5724</c:v>
                </c:pt>
                <c:pt idx="297">
                  <c:v>5724</c:v>
                </c:pt>
                <c:pt idx="298">
                  <c:v>5724</c:v>
                </c:pt>
                <c:pt idx="299">
                  <c:v>5724</c:v>
                </c:pt>
                <c:pt idx="300">
                  <c:v>5724</c:v>
                </c:pt>
                <c:pt idx="301">
                  <c:v>5724</c:v>
                </c:pt>
                <c:pt idx="302">
                  <c:v>5724</c:v>
                </c:pt>
                <c:pt idx="303">
                  <c:v>5724</c:v>
                </c:pt>
                <c:pt idx="304">
                  <c:v>5724</c:v>
                </c:pt>
                <c:pt idx="305">
                  <c:v>5724</c:v>
                </c:pt>
                <c:pt idx="306">
                  <c:v>5724</c:v>
                </c:pt>
                <c:pt idx="307">
                  <c:v>5724</c:v>
                </c:pt>
                <c:pt idx="308">
                  <c:v>5724</c:v>
                </c:pt>
                <c:pt idx="309">
                  <c:v>5724</c:v>
                </c:pt>
                <c:pt idx="310">
                  <c:v>5724</c:v>
                </c:pt>
                <c:pt idx="311">
                  <c:v>5724</c:v>
                </c:pt>
                <c:pt idx="312">
                  <c:v>5724</c:v>
                </c:pt>
                <c:pt idx="313">
                  <c:v>5724</c:v>
                </c:pt>
                <c:pt idx="314">
                  <c:v>5724</c:v>
                </c:pt>
                <c:pt idx="315">
                  <c:v>5724</c:v>
                </c:pt>
                <c:pt idx="316">
                  <c:v>5724</c:v>
                </c:pt>
                <c:pt idx="317">
                  <c:v>5724</c:v>
                </c:pt>
                <c:pt idx="318">
                  <c:v>5724</c:v>
                </c:pt>
                <c:pt idx="319">
                  <c:v>5724</c:v>
                </c:pt>
                <c:pt idx="320">
                  <c:v>5724</c:v>
                </c:pt>
                <c:pt idx="321">
                  <c:v>5724</c:v>
                </c:pt>
                <c:pt idx="322">
                  <c:v>5724</c:v>
                </c:pt>
                <c:pt idx="323">
                  <c:v>5724</c:v>
                </c:pt>
                <c:pt idx="324">
                  <c:v>5724</c:v>
                </c:pt>
                <c:pt idx="325">
                  <c:v>5724</c:v>
                </c:pt>
                <c:pt idx="326">
                  <c:v>5724</c:v>
                </c:pt>
                <c:pt idx="327">
                  <c:v>5724</c:v>
                </c:pt>
                <c:pt idx="328">
                  <c:v>5724</c:v>
                </c:pt>
                <c:pt idx="329">
                  <c:v>5724</c:v>
                </c:pt>
                <c:pt idx="330">
                  <c:v>5724</c:v>
                </c:pt>
                <c:pt idx="331">
                  <c:v>5724</c:v>
                </c:pt>
                <c:pt idx="332">
                  <c:v>5724</c:v>
                </c:pt>
                <c:pt idx="333">
                  <c:v>5724</c:v>
                </c:pt>
                <c:pt idx="334">
                  <c:v>5724</c:v>
                </c:pt>
                <c:pt idx="335">
                  <c:v>5724</c:v>
                </c:pt>
                <c:pt idx="336">
                  <c:v>5724</c:v>
                </c:pt>
                <c:pt idx="337">
                  <c:v>5724</c:v>
                </c:pt>
                <c:pt idx="338">
                  <c:v>5724</c:v>
                </c:pt>
                <c:pt idx="339">
                  <c:v>5724</c:v>
                </c:pt>
                <c:pt idx="340">
                  <c:v>5724</c:v>
                </c:pt>
                <c:pt idx="341">
                  <c:v>5724</c:v>
                </c:pt>
                <c:pt idx="342">
                  <c:v>5724</c:v>
                </c:pt>
                <c:pt idx="343">
                  <c:v>5724</c:v>
                </c:pt>
                <c:pt idx="344">
                  <c:v>5724</c:v>
                </c:pt>
                <c:pt idx="345">
                  <c:v>5724</c:v>
                </c:pt>
                <c:pt idx="346">
                  <c:v>5724</c:v>
                </c:pt>
                <c:pt idx="347">
                  <c:v>5724</c:v>
                </c:pt>
                <c:pt idx="348">
                  <c:v>5724</c:v>
                </c:pt>
                <c:pt idx="349">
                  <c:v>5724</c:v>
                </c:pt>
                <c:pt idx="350">
                  <c:v>5724</c:v>
                </c:pt>
                <c:pt idx="351">
                  <c:v>5724</c:v>
                </c:pt>
                <c:pt idx="352">
                  <c:v>5724</c:v>
                </c:pt>
                <c:pt idx="353">
                  <c:v>5724</c:v>
                </c:pt>
                <c:pt idx="354">
                  <c:v>5724</c:v>
                </c:pt>
                <c:pt idx="355">
                  <c:v>5724</c:v>
                </c:pt>
                <c:pt idx="356">
                  <c:v>5724</c:v>
                </c:pt>
                <c:pt idx="357">
                  <c:v>5724</c:v>
                </c:pt>
                <c:pt idx="358">
                  <c:v>5724</c:v>
                </c:pt>
                <c:pt idx="359">
                  <c:v>5724</c:v>
                </c:pt>
                <c:pt idx="360">
                  <c:v>5724</c:v>
                </c:pt>
                <c:pt idx="361">
                  <c:v>5724</c:v>
                </c:pt>
                <c:pt idx="362">
                  <c:v>5724</c:v>
                </c:pt>
                <c:pt idx="363">
                  <c:v>5724</c:v>
                </c:pt>
                <c:pt idx="364">
                  <c:v>5724</c:v>
                </c:pt>
                <c:pt idx="365">
                  <c:v>5724</c:v>
                </c:pt>
                <c:pt idx="366">
                  <c:v>5724</c:v>
                </c:pt>
                <c:pt idx="367">
                  <c:v>5724</c:v>
                </c:pt>
                <c:pt idx="368">
                  <c:v>5724</c:v>
                </c:pt>
                <c:pt idx="369">
                  <c:v>5724</c:v>
                </c:pt>
                <c:pt idx="370">
                  <c:v>5724</c:v>
                </c:pt>
                <c:pt idx="371">
                  <c:v>5724</c:v>
                </c:pt>
                <c:pt idx="372">
                  <c:v>5724</c:v>
                </c:pt>
                <c:pt idx="373">
                  <c:v>5724</c:v>
                </c:pt>
                <c:pt idx="374">
                  <c:v>5724</c:v>
                </c:pt>
                <c:pt idx="375">
                  <c:v>5724</c:v>
                </c:pt>
                <c:pt idx="376">
                  <c:v>5724</c:v>
                </c:pt>
                <c:pt idx="377">
                  <c:v>5724</c:v>
                </c:pt>
                <c:pt idx="378">
                  <c:v>5724</c:v>
                </c:pt>
                <c:pt idx="379">
                  <c:v>5724</c:v>
                </c:pt>
                <c:pt idx="380">
                  <c:v>5724</c:v>
                </c:pt>
                <c:pt idx="381">
                  <c:v>5724</c:v>
                </c:pt>
                <c:pt idx="382">
                  <c:v>5724</c:v>
                </c:pt>
                <c:pt idx="383">
                  <c:v>5724</c:v>
                </c:pt>
                <c:pt idx="384">
                  <c:v>5724</c:v>
                </c:pt>
                <c:pt idx="385">
                  <c:v>5724</c:v>
                </c:pt>
                <c:pt idx="386">
                  <c:v>5724</c:v>
                </c:pt>
                <c:pt idx="387">
                  <c:v>5724</c:v>
                </c:pt>
                <c:pt idx="388">
                  <c:v>5724</c:v>
                </c:pt>
                <c:pt idx="389">
                  <c:v>5724</c:v>
                </c:pt>
                <c:pt idx="390">
                  <c:v>5724</c:v>
                </c:pt>
                <c:pt idx="391">
                  <c:v>5724</c:v>
                </c:pt>
                <c:pt idx="392">
                  <c:v>5724</c:v>
                </c:pt>
                <c:pt idx="393">
                  <c:v>5724</c:v>
                </c:pt>
                <c:pt idx="394">
                  <c:v>5724</c:v>
                </c:pt>
                <c:pt idx="395">
                  <c:v>5724</c:v>
                </c:pt>
                <c:pt idx="396">
                  <c:v>5724</c:v>
                </c:pt>
                <c:pt idx="397">
                  <c:v>5724</c:v>
                </c:pt>
                <c:pt idx="398">
                  <c:v>5724</c:v>
                </c:pt>
                <c:pt idx="399">
                  <c:v>5724</c:v>
                </c:pt>
                <c:pt idx="400">
                  <c:v>5724</c:v>
                </c:pt>
                <c:pt idx="401">
                  <c:v>5724</c:v>
                </c:pt>
                <c:pt idx="402">
                  <c:v>5724</c:v>
                </c:pt>
                <c:pt idx="403">
                  <c:v>5724</c:v>
                </c:pt>
                <c:pt idx="404">
                  <c:v>5724</c:v>
                </c:pt>
                <c:pt idx="405">
                  <c:v>5724</c:v>
                </c:pt>
                <c:pt idx="406">
                  <c:v>5724</c:v>
                </c:pt>
                <c:pt idx="407">
                  <c:v>5724</c:v>
                </c:pt>
                <c:pt idx="408">
                  <c:v>5724</c:v>
                </c:pt>
                <c:pt idx="409">
                  <c:v>5724</c:v>
                </c:pt>
                <c:pt idx="410">
                  <c:v>5724</c:v>
                </c:pt>
                <c:pt idx="411">
                  <c:v>5724</c:v>
                </c:pt>
                <c:pt idx="412">
                  <c:v>5724</c:v>
                </c:pt>
                <c:pt idx="413">
                  <c:v>5724</c:v>
                </c:pt>
                <c:pt idx="414">
                  <c:v>5724</c:v>
                </c:pt>
                <c:pt idx="415">
                  <c:v>5724</c:v>
                </c:pt>
                <c:pt idx="416">
                  <c:v>5724</c:v>
                </c:pt>
                <c:pt idx="417">
                  <c:v>5724</c:v>
                </c:pt>
                <c:pt idx="418">
                  <c:v>5724</c:v>
                </c:pt>
                <c:pt idx="419">
                  <c:v>5724</c:v>
                </c:pt>
                <c:pt idx="420">
                  <c:v>5724</c:v>
                </c:pt>
                <c:pt idx="421">
                  <c:v>5724</c:v>
                </c:pt>
                <c:pt idx="422">
                  <c:v>5724</c:v>
                </c:pt>
                <c:pt idx="423">
                  <c:v>5724</c:v>
                </c:pt>
                <c:pt idx="424">
                  <c:v>5724</c:v>
                </c:pt>
                <c:pt idx="425">
                  <c:v>5724</c:v>
                </c:pt>
                <c:pt idx="426">
                  <c:v>5724</c:v>
                </c:pt>
                <c:pt idx="427">
                  <c:v>5724</c:v>
                </c:pt>
                <c:pt idx="428">
                  <c:v>5724</c:v>
                </c:pt>
                <c:pt idx="429">
                  <c:v>5724</c:v>
                </c:pt>
                <c:pt idx="430">
                  <c:v>5724</c:v>
                </c:pt>
                <c:pt idx="431">
                  <c:v>5724</c:v>
                </c:pt>
                <c:pt idx="432">
                  <c:v>5724</c:v>
                </c:pt>
                <c:pt idx="433">
                  <c:v>5724</c:v>
                </c:pt>
                <c:pt idx="434">
                  <c:v>5724</c:v>
                </c:pt>
                <c:pt idx="435">
                  <c:v>5724</c:v>
                </c:pt>
                <c:pt idx="436">
                  <c:v>5724</c:v>
                </c:pt>
                <c:pt idx="437">
                  <c:v>5724</c:v>
                </c:pt>
                <c:pt idx="438">
                  <c:v>5724</c:v>
                </c:pt>
                <c:pt idx="439">
                  <c:v>5724</c:v>
                </c:pt>
                <c:pt idx="440">
                  <c:v>5724</c:v>
                </c:pt>
                <c:pt idx="441">
                  <c:v>5724</c:v>
                </c:pt>
                <c:pt idx="442">
                  <c:v>5724</c:v>
                </c:pt>
                <c:pt idx="443">
                  <c:v>5724</c:v>
                </c:pt>
                <c:pt idx="444">
                  <c:v>5724</c:v>
                </c:pt>
                <c:pt idx="445">
                  <c:v>5724</c:v>
                </c:pt>
                <c:pt idx="446">
                  <c:v>5724</c:v>
                </c:pt>
                <c:pt idx="447">
                  <c:v>5724</c:v>
                </c:pt>
                <c:pt idx="448">
                  <c:v>5724</c:v>
                </c:pt>
                <c:pt idx="449">
                  <c:v>5724</c:v>
                </c:pt>
                <c:pt idx="450">
                  <c:v>5724</c:v>
                </c:pt>
                <c:pt idx="451">
                  <c:v>5724</c:v>
                </c:pt>
                <c:pt idx="452">
                  <c:v>5724</c:v>
                </c:pt>
                <c:pt idx="453">
                  <c:v>5724</c:v>
                </c:pt>
                <c:pt idx="454">
                  <c:v>5724</c:v>
                </c:pt>
                <c:pt idx="455">
                  <c:v>5724</c:v>
                </c:pt>
                <c:pt idx="456">
                  <c:v>5724</c:v>
                </c:pt>
                <c:pt idx="457">
                  <c:v>5724</c:v>
                </c:pt>
                <c:pt idx="458">
                  <c:v>5724</c:v>
                </c:pt>
                <c:pt idx="459">
                  <c:v>5724</c:v>
                </c:pt>
                <c:pt idx="460">
                  <c:v>5724</c:v>
                </c:pt>
                <c:pt idx="461">
                  <c:v>5724</c:v>
                </c:pt>
                <c:pt idx="462">
                  <c:v>5724</c:v>
                </c:pt>
                <c:pt idx="463">
                  <c:v>5724</c:v>
                </c:pt>
                <c:pt idx="464">
                  <c:v>5724</c:v>
                </c:pt>
                <c:pt idx="465">
                  <c:v>5724</c:v>
                </c:pt>
                <c:pt idx="466">
                  <c:v>5724</c:v>
                </c:pt>
                <c:pt idx="467">
                  <c:v>5724</c:v>
                </c:pt>
                <c:pt idx="468">
                  <c:v>5724</c:v>
                </c:pt>
                <c:pt idx="469">
                  <c:v>5724</c:v>
                </c:pt>
                <c:pt idx="470">
                  <c:v>5724</c:v>
                </c:pt>
                <c:pt idx="471">
                  <c:v>5724</c:v>
                </c:pt>
                <c:pt idx="472">
                  <c:v>5724</c:v>
                </c:pt>
                <c:pt idx="473">
                  <c:v>5724</c:v>
                </c:pt>
                <c:pt idx="474">
                  <c:v>5724</c:v>
                </c:pt>
                <c:pt idx="475">
                  <c:v>5724</c:v>
                </c:pt>
                <c:pt idx="476">
                  <c:v>5724</c:v>
                </c:pt>
                <c:pt idx="477">
                  <c:v>5724</c:v>
                </c:pt>
                <c:pt idx="478">
                  <c:v>5724</c:v>
                </c:pt>
                <c:pt idx="479">
                  <c:v>5724</c:v>
                </c:pt>
                <c:pt idx="480">
                  <c:v>5724</c:v>
                </c:pt>
                <c:pt idx="481">
                  <c:v>5724</c:v>
                </c:pt>
                <c:pt idx="482">
                  <c:v>5724</c:v>
                </c:pt>
                <c:pt idx="483">
                  <c:v>5724</c:v>
                </c:pt>
                <c:pt idx="484">
                  <c:v>5724</c:v>
                </c:pt>
                <c:pt idx="485">
                  <c:v>5724</c:v>
                </c:pt>
                <c:pt idx="486">
                  <c:v>5724</c:v>
                </c:pt>
                <c:pt idx="487">
                  <c:v>5724</c:v>
                </c:pt>
                <c:pt idx="488">
                  <c:v>5724</c:v>
                </c:pt>
                <c:pt idx="489">
                  <c:v>5724</c:v>
                </c:pt>
                <c:pt idx="490">
                  <c:v>5724</c:v>
                </c:pt>
                <c:pt idx="491">
                  <c:v>5724</c:v>
                </c:pt>
                <c:pt idx="492">
                  <c:v>5724</c:v>
                </c:pt>
                <c:pt idx="493">
                  <c:v>5724</c:v>
                </c:pt>
                <c:pt idx="494">
                  <c:v>5724</c:v>
                </c:pt>
                <c:pt idx="495">
                  <c:v>5724</c:v>
                </c:pt>
                <c:pt idx="496">
                  <c:v>5724</c:v>
                </c:pt>
                <c:pt idx="497">
                  <c:v>5724</c:v>
                </c:pt>
                <c:pt idx="498">
                  <c:v>5724</c:v>
                </c:pt>
                <c:pt idx="499">
                  <c:v>5724</c:v>
                </c:pt>
                <c:pt idx="500">
                  <c:v>5724</c:v>
                </c:pt>
                <c:pt idx="501">
                  <c:v>5724</c:v>
                </c:pt>
                <c:pt idx="502">
                  <c:v>5724</c:v>
                </c:pt>
                <c:pt idx="503">
                  <c:v>5724</c:v>
                </c:pt>
                <c:pt idx="504">
                  <c:v>5724</c:v>
                </c:pt>
                <c:pt idx="505">
                  <c:v>5724</c:v>
                </c:pt>
                <c:pt idx="506">
                  <c:v>5724</c:v>
                </c:pt>
                <c:pt idx="507">
                  <c:v>5724</c:v>
                </c:pt>
                <c:pt idx="508">
                  <c:v>5724</c:v>
                </c:pt>
                <c:pt idx="509">
                  <c:v>5724</c:v>
                </c:pt>
                <c:pt idx="510">
                  <c:v>5724</c:v>
                </c:pt>
                <c:pt idx="511">
                  <c:v>5724</c:v>
                </c:pt>
                <c:pt idx="512">
                  <c:v>5724</c:v>
                </c:pt>
                <c:pt idx="513">
                  <c:v>5724</c:v>
                </c:pt>
                <c:pt idx="514">
                  <c:v>5724</c:v>
                </c:pt>
                <c:pt idx="515">
                  <c:v>5724</c:v>
                </c:pt>
                <c:pt idx="516">
                  <c:v>5724</c:v>
                </c:pt>
                <c:pt idx="517">
                  <c:v>5724</c:v>
                </c:pt>
                <c:pt idx="518">
                  <c:v>5724</c:v>
                </c:pt>
                <c:pt idx="519">
                  <c:v>5724</c:v>
                </c:pt>
                <c:pt idx="520">
                  <c:v>5724</c:v>
                </c:pt>
                <c:pt idx="521">
                  <c:v>5724</c:v>
                </c:pt>
                <c:pt idx="522">
                  <c:v>5724</c:v>
                </c:pt>
                <c:pt idx="523">
                  <c:v>5724</c:v>
                </c:pt>
                <c:pt idx="524">
                  <c:v>5724</c:v>
                </c:pt>
                <c:pt idx="525">
                  <c:v>5724</c:v>
                </c:pt>
                <c:pt idx="526">
                  <c:v>5724</c:v>
                </c:pt>
                <c:pt idx="527">
                  <c:v>5724</c:v>
                </c:pt>
                <c:pt idx="528">
                  <c:v>5724</c:v>
                </c:pt>
                <c:pt idx="529">
                  <c:v>5724</c:v>
                </c:pt>
                <c:pt idx="530">
                  <c:v>5724</c:v>
                </c:pt>
                <c:pt idx="531">
                  <c:v>5724</c:v>
                </c:pt>
                <c:pt idx="532">
                  <c:v>5724</c:v>
                </c:pt>
                <c:pt idx="533">
                  <c:v>5724</c:v>
                </c:pt>
                <c:pt idx="534">
                  <c:v>5724</c:v>
                </c:pt>
                <c:pt idx="535">
                  <c:v>5724</c:v>
                </c:pt>
                <c:pt idx="536">
                  <c:v>5724</c:v>
                </c:pt>
                <c:pt idx="537">
                  <c:v>5724</c:v>
                </c:pt>
                <c:pt idx="538">
                  <c:v>5724</c:v>
                </c:pt>
                <c:pt idx="539">
                  <c:v>5724</c:v>
                </c:pt>
                <c:pt idx="540">
                  <c:v>5724</c:v>
                </c:pt>
                <c:pt idx="541">
                  <c:v>5724</c:v>
                </c:pt>
                <c:pt idx="542">
                  <c:v>5724</c:v>
                </c:pt>
                <c:pt idx="543">
                  <c:v>5724</c:v>
                </c:pt>
                <c:pt idx="544">
                  <c:v>5724</c:v>
                </c:pt>
                <c:pt idx="545">
                  <c:v>5724</c:v>
                </c:pt>
                <c:pt idx="546">
                  <c:v>5724</c:v>
                </c:pt>
                <c:pt idx="547">
                  <c:v>5724</c:v>
                </c:pt>
                <c:pt idx="548">
                  <c:v>5724</c:v>
                </c:pt>
                <c:pt idx="549">
                  <c:v>5724</c:v>
                </c:pt>
                <c:pt idx="550">
                  <c:v>5724</c:v>
                </c:pt>
                <c:pt idx="551">
                  <c:v>5724</c:v>
                </c:pt>
                <c:pt idx="552">
                  <c:v>5724</c:v>
                </c:pt>
                <c:pt idx="553">
                  <c:v>5724</c:v>
                </c:pt>
                <c:pt idx="554">
                  <c:v>5724</c:v>
                </c:pt>
                <c:pt idx="555">
                  <c:v>5724</c:v>
                </c:pt>
                <c:pt idx="556">
                  <c:v>5724</c:v>
                </c:pt>
                <c:pt idx="557">
                  <c:v>5724</c:v>
                </c:pt>
                <c:pt idx="558">
                  <c:v>5724</c:v>
                </c:pt>
                <c:pt idx="559">
                  <c:v>5724</c:v>
                </c:pt>
                <c:pt idx="560">
                  <c:v>5724</c:v>
                </c:pt>
                <c:pt idx="561">
                  <c:v>5724</c:v>
                </c:pt>
                <c:pt idx="562">
                  <c:v>5724</c:v>
                </c:pt>
                <c:pt idx="563">
                  <c:v>5724</c:v>
                </c:pt>
                <c:pt idx="564">
                  <c:v>5724</c:v>
                </c:pt>
                <c:pt idx="565">
                  <c:v>5724</c:v>
                </c:pt>
                <c:pt idx="566">
                  <c:v>5724</c:v>
                </c:pt>
                <c:pt idx="567">
                  <c:v>5724</c:v>
                </c:pt>
                <c:pt idx="568">
                  <c:v>5724</c:v>
                </c:pt>
                <c:pt idx="569">
                  <c:v>5724</c:v>
                </c:pt>
                <c:pt idx="570">
                  <c:v>5724</c:v>
                </c:pt>
                <c:pt idx="571">
                  <c:v>5724</c:v>
                </c:pt>
                <c:pt idx="572">
                  <c:v>5724</c:v>
                </c:pt>
                <c:pt idx="573">
                  <c:v>5724</c:v>
                </c:pt>
                <c:pt idx="574">
                  <c:v>5724</c:v>
                </c:pt>
                <c:pt idx="575">
                  <c:v>5724</c:v>
                </c:pt>
                <c:pt idx="576">
                  <c:v>5724</c:v>
                </c:pt>
                <c:pt idx="577">
                  <c:v>5724</c:v>
                </c:pt>
                <c:pt idx="578">
                  <c:v>5724</c:v>
                </c:pt>
                <c:pt idx="579">
                  <c:v>5724</c:v>
                </c:pt>
                <c:pt idx="580">
                  <c:v>5724</c:v>
                </c:pt>
                <c:pt idx="581">
                  <c:v>5724</c:v>
                </c:pt>
                <c:pt idx="582">
                  <c:v>5724</c:v>
                </c:pt>
                <c:pt idx="583">
                  <c:v>5724</c:v>
                </c:pt>
                <c:pt idx="584">
                  <c:v>5724</c:v>
                </c:pt>
                <c:pt idx="585">
                  <c:v>5724</c:v>
                </c:pt>
                <c:pt idx="586">
                  <c:v>5724</c:v>
                </c:pt>
                <c:pt idx="587">
                  <c:v>5724</c:v>
                </c:pt>
                <c:pt idx="588">
                  <c:v>5724</c:v>
                </c:pt>
                <c:pt idx="589">
                  <c:v>5724</c:v>
                </c:pt>
                <c:pt idx="590">
                  <c:v>5724</c:v>
                </c:pt>
                <c:pt idx="591">
                  <c:v>5724</c:v>
                </c:pt>
                <c:pt idx="592">
                  <c:v>5724</c:v>
                </c:pt>
                <c:pt idx="593">
                  <c:v>5724</c:v>
                </c:pt>
                <c:pt idx="594">
                  <c:v>5724</c:v>
                </c:pt>
                <c:pt idx="595">
                  <c:v>5724</c:v>
                </c:pt>
                <c:pt idx="596">
                  <c:v>5724</c:v>
                </c:pt>
                <c:pt idx="597">
                  <c:v>5724</c:v>
                </c:pt>
                <c:pt idx="598">
                  <c:v>5724</c:v>
                </c:pt>
                <c:pt idx="599">
                  <c:v>5724</c:v>
                </c:pt>
                <c:pt idx="600">
                  <c:v>5724</c:v>
                </c:pt>
              </c:numCache>
            </c:numRef>
          </c:val>
          <c:smooth val="0"/>
        </c:ser>
        <c:dLbls>
          <c:showLegendKey val="0"/>
          <c:showVal val="0"/>
          <c:showCatName val="0"/>
          <c:showSerName val="0"/>
          <c:showPercent val="0"/>
          <c:showBubbleSize val="0"/>
        </c:dLbls>
        <c:marker val="1"/>
        <c:smooth val="0"/>
        <c:axId val="167687680"/>
        <c:axId val="167689600"/>
      </c:lineChart>
      <c:catAx>
        <c:axId val="167687680"/>
        <c:scaling>
          <c:orientation val="minMax"/>
        </c:scaling>
        <c:delete val="0"/>
        <c:axPos val="b"/>
        <c:title>
          <c:tx>
            <c:rich>
              <a:bodyPr/>
              <a:lstStyle/>
              <a:p>
                <a:pPr>
                  <a:defRPr/>
                </a:pPr>
                <a:r>
                  <a:rPr lang="en-AU" sz="1050">
                    <a:latin typeface="Arial" panose="020B0604020202020204" pitchFamily="34" charset="0"/>
                    <a:cs typeface="Arial" panose="020B0604020202020204" pitchFamily="34" charset="0"/>
                  </a:rPr>
                  <a:t>Time</a:t>
                </a:r>
              </a:p>
            </c:rich>
          </c:tx>
          <c:layout/>
          <c:overlay val="0"/>
        </c:title>
        <c:majorTickMark val="out"/>
        <c:minorTickMark val="none"/>
        <c:tickLblPos val="nextTo"/>
        <c:crossAx val="167689600"/>
        <c:crosses val="autoZero"/>
        <c:auto val="1"/>
        <c:lblAlgn val="ctr"/>
        <c:lblOffset val="100"/>
        <c:tickLblSkip val="60"/>
        <c:noMultiLvlLbl val="0"/>
      </c:catAx>
      <c:valAx>
        <c:axId val="167689600"/>
        <c:scaling>
          <c:orientation val="minMax"/>
        </c:scaling>
        <c:delete val="0"/>
        <c:axPos val="l"/>
        <c:title>
          <c:tx>
            <c:rich>
              <a:bodyPr rot="-5400000" vert="horz"/>
              <a:lstStyle/>
              <a:p>
                <a:pPr>
                  <a:defRPr/>
                </a:pPr>
                <a:r>
                  <a:rPr lang="en-AU" sz="900">
                    <a:latin typeface="Arial" panose="020B0604020202020204" pitchFamily="34" charset="0"/>
                    <a:cs typeface="Arial" panose="020B0604020202020204" pitchFamily="34" charset="0"/>
                  </a:rPr>
                  <a:t>Counts (per minute</a:t>
                </a:r>
                <a:r>
                  <a:rPr lang="en-AU" sz="900"/>
                  <a:t>)</a:t>
                </a:r>
              </a:p>
            </c:rich>
          </c:tx>
          <c:layout/>
          <c:overlay val="0"/>
        </c:title>
        <c:numFmt formatCode="0" sourceLinked="0"/>
        <c:majorTickMark val="out"/>
        <c:minorTickMark val="none"/>
        <c:tickLblPos val="nextTo"/>
        <c:crossAx val="167687680"/>
        <c:crosses val="autoZero"/>
        <c:crossBetween val="between"/>
      </c:valAx>
    </c:plotArea>
    <c:plotVisOnly val="1"/>
    <c:dispBlanksAs val="gap"/>
    <c:showDLblsOverMax val="0"/>
  </c:chart>
  <c:spPr>
    <a:ln>
      <a:noFill/>
    </a:ln>
  </c:sp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332103321033211"/>
          <c:y val="6.741573033707865E-2"/>
          <c:w val="0.86900369003690037"/>
          <c:h val="0.6629213483146067"/>
        </c:manualLayout>
      </c:layout>
      <c:barChart>
        <c:barDir val="col"/>
        <c:grouping val="clustered"/>
        <c:varyColors val="0"/>
        <c:ser>
          <c:idx val="0"/>
          <c:order val="0"/>
          <c:tx>
            <c:strRef>
              <c:f>'[2]Sitting down'!$B$2</c:f>
              <c:strCache>
                <c:ptCount val="1"/>
                <c:pt idx="0">
                  <c:v>Male</c:v>
                </c:pt>
              </c:strCache>
            </c:strRef>
          </c:tx>
          <c:spPr>
            <a:solidFill>
              <a:schemeClr val="tx1"/>
            </a:solidFill>
            <a:ln w="25400">
              <a:noFill/>
            </a:ln>
          </c:spPr>
          <c:invertIfNegative val="0"/>
          <c:cat>
            <c:strRef>
              <c:f>'[2]Sitting down'!$A$3:$A$7</c:f>
              <c:strCache>
                <c:ptCount val="5"/>
                <c:pt idx="0">
                  <c:v>Manufacturing</c:v>
                </c:pt>
                <c:pt idx="1">
                  <c:v>Transport &amp; storage</c:v>
                </c:pt>
                <c:pt idx="2">
                  <c:v>Construction</c:v>
                </c:pt>
                <c:pt idx="3">
                  <c:v>Agriculture, forestry &amp; fishing</c:v>
                </c:pt>
                <c:pt idx="4">
                  <c:v>Health &amp; community services</c:v>
                </c:pt>
              </c:strCache>
            </c:strRef>
          </c:cat>
          <c:val>
            <c:numRef>
              <c:f>'[2]Sitting down'!$B$3:$B$7</c:f>
              <c:numCache>
                <c:formatCode>General</c:formatCode>
                <c:ptCount val="5"/>
                <c:pt idx="0">
                  <c:v>70.7</c:v>
                </c:pt>
                <c:pt idx="1">
                  <c:v>91.6</c:v>
                </c:pt>
                <c:pt idx="2">
                  <c:v>63.7</c:v>
                </c:pt>
                <c:pt idx="3">
                  <c:v>75.7</c:v>
                </c:pt>
                <c:pt idx="4">
                  <c:v>92.7</c:v>
                </c:pt>
              </c:numCache>
            </c:numRef>
          </c:val>
        </c:ser>
        <c:ser>
          <c:idx val="1"/>
          <c:order val="1"/>
          <c:tx>
            <c:strRef>
              <c:f>'[2]Sitting down'!$C$2</c:f>
              <c:strCache>
                <c:ptCount val="1"/>
                <c:pt idx="0">
                  <c:v>Female</c:v>
                </c:pt>
              </c:strCache>
            </c:strRef>
          </c:tx>
          <c:spPr>
            <a:pattFill prst="pct20">
              <a:fgClr>
                <a:schemeClr val="tx1"/>
              </a:fgClr>
              <a:bgClr>
                <a:srgbClr xmlns:mc="http://schemas.openxmlformats.org/markup-compatibility/2006" xmlns:a14="http://schemas.microsoft.com/office/drawing/2010/main" val="FFFFFF" mc:Ignorable="a14" a14:legacySpreadsheetColorIndex="9"/>
              </a:bgClr>
            </a:pattFill>
            <a:ln w="12700">
              <a:solidFill>
                <a:srgbClr val="444D3E"/>
              </a:solidFill>
              <a:prstDash val="solid"/>
            </a:ln>
          </c:spPr>
          <c:invertIfNegative val="0"/>
          <c:cat>
            <c:strRef>
              <c:f>'[2]Sitting down'!$A$3:$A$7</c:f>
              <c:strCache>
                <c:ptCount val="5"/>
                <c:pt idx="0">
                  <c:v>Manufacturing</c:v>
                </c:pt>
                <c:pt idx="1">
                  <c:v>Transport &amp; storage</c:v>
                </c:pt>
                <c:pt idx="2">
                  <c:v>Construction</c:v>
                </c:pt>
                <c:pt idx="3">
                  <c:v>Agriculture, forestry &amp; fishing</c:v>
                </c:pt>
                <c:pt idx="4">
                  <c:v>Health &amp; community services</c:v>
                </c:pt>
              </c:strCache>
            </c:strRef>
          </c:cat>
          <c:val>
            <c:numRef>
              <c:f>'[2]Sitting down'!$C$3:$C$7</c:f>
              <c:numCache>
                <c:formatCode>General</c:formatCode>
                <c:ptCount val="5"/>
                <c:pt idx="0">
                  <c:v>79.099999999999994</c:v>
                </c:pt>
                <c:pt idx="1">
                  <c:v>96.7</c:v>
                </c:pt>
                <c:pt idx="2">
                  <c:v>93</c:v>
                </c:pt>
                <c:pt idx="3">
                  <c:v>72.5</c:v>
                </c:pt>
                <c:pt idx="4">
                  <c:v>86</c:v>
                </c:pt>
              </c:numCache>
            </c:numRef>
          </c:val>
        </c:ser>
        <c:dLbls>
          <c:showLegendKey val="0"/>
          <c:showVal val="0"/>
          <c:showCatName val="0"/>
          <c:showSerName val="0"/>
          <c:showPercent val="0"/>
          <c:showBubbleSize val="0"/>
        </c:dLbls>
        <c:gapWidth val="150"/>
        <c:axId val="167717120"/>
        <c:axId val="167719296"/>
      </c:barChart>
      <c:catAx>
        <c:axId val="167717120"/>
        <c:scaling>
          <c:orientation val="minMax"/>
        </c:scaling>
        <c:delete val="0"/>
        <c:axPos val="b"/>
        <c:title>
          <c:tx>
            <c:rich>
              <a:bodyPr/>
              <a:lstStyle/>
              <a:p>
                <a:pPr>
                  <a:defRPr sz="850" b="1" i="0" u="none" strike="noStrike" baseline="0">
                    <a:solidFill>
                      <a:srgbClr val="000000"/>
                    </a:solidFill>
                    <a:latin typeface="Calibri"/>
                    <a:ea typeface="Calibri"/>
                    <a:cs typeface="Calibri"/>
                  </a:defRPr>
                </a:pPr>
                <a:r>
                  <a:rPr lang="en-AU"/>
                  <a:t>Industry</a:t>
                </a:r>
              </a:p>
            </c:rich>
          </c:tx>
          <c:layout>
            <c:manualLayout>
              <c:xMode val="edge"/>
              <c:yMode val="edge"/>
              <c:x val="0.49815498154981552"/>
              <c:y val="0.890449438202247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50" b="0" i="0" u="none" strike="noStrike" baseline="0">
                <a:solidFill>
                  <a:srgbClr val="000000"/>
                </a:solidFill>
                <a:latin typeface="Calibri"/>
                <a:ea typeface="Calibri"/>
                <a:cs typeface="Calibri"/>
              </a:defRPr>
            </a:pPr>
            <a:endParaRPr lang="en-US"/>
          </a:p>
        </c:txPr>
        <c:crossAx val="167719296"/>
        <c:crosses val="autoZero"/>
        <c:auto val="1"/>
        <c:lblAlgn val="ctr"/>
        <c:lblOffset val="100"/>
        <c:tickLblSkip val="1"/>
        <c:tickMarkSkip val="1"/>
        <c:noMultiLvlLbl val="0"/>
      </c:catAx>
      <c:valAx>
        <c:axId val="167719296"/>
        <c:scaling>
          <c:orientation val="minMax"/>
          <c:max val="100"/>
        </c:scaling>
        <c:delete val="0"/>
        <c:axPos val="l"/>
        <c:majorGridlines>
          <c:spPr>
            <a:ln w="3175">
              <a:solidFill>
                <a:srgbClr val="C0C0C0"/>
              </a:solidFill>
              <a:prstDash val="solid"/>
            </a:ln>
          </c:spPr>
        </c:majorGridlines>
        <c:title>
          <c:tx>
            <c:rich>
              <a:bodyPr/>
              <a:lstStyle/>
              <a:p>
                <a:pPr>
                  <a:defRPr sz="850" b="1" i="0" u="none" strike="noStrike" baseline="0">
                    <a:solidFill>
                      <a:srgbClr val="000000"/>
                    </a:solidFill>
                    <a:latin typeface="Calibri"/>
                    <a:ea typeface="Calibri"/>
                    <a:cs typeface="Calibri"/>
                  </a:defRPr>
                </a:pPr>
                <a:r>
                  <a:rPr lang="en-AU"/>
                  <a:t>Percentage exposed within gender &amp; industry</a:t>
                </a:r>
              </a:p>
            </c:rich>
          </c:tx>
          <c:layout>
            <c:manualLayout>
              <c:xMode val="edge"/>
              <c:yMode val="edge"/>
              <c:x val="1.2915129151291513E-2"/>
              <c:y val="9.8314606741573038E-2"/>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850" b="0" i="0" u="none" strike="noStrike" baseline="0">
                <a:solidFill>
                  <a:srgbClr val="000000"/>
                </a:solidFill>
                <a:latin typeface="Calibri"/>
                <a:ea typeface="Calibri"/>
                <a:cs typeface="Calibri"/>
              </a:defRPr>
            </a:pPr>
            <a:endParaRPr lang="en-US"/>
          </a:p>
        </c:txPr>
        <c:crossAx val="167717120"/>
        <c:crosses val="autoZero"/>
        <c:crossBetween val="between"/>
        <c:majorUnit val="20"/>
        <c:minorUnit val="10"/>
      </c:valAx>
      <c:spPr>
        <a:solidFill>
          <a:srgbClr val="FFFFFF"/>
        </a:solidFill>
        <a:ln w="12700">
          <a:solidFill>
            <a:srgbClr val="808080"/>
          </a:solidFill>
          <a:prstDash val="solid"/>
        </a:ln>
      </c:spPr>
    </c:plotArea>
    <c:legend>
      <c:legendPos val="r"/>
      <c:layout>
        <c:manualLayout>
          <c:xMode val="edge"/>
          <c:yMode val="edge"/>
          <c:x val="3.3210332103321034E-2"/>
          <c:y val="0.8455056179775281"/>
          <c:w val="9.7785977859778592E-2"/>
          <c:h val="0.10955056179775281"/>
        </c:manualLayout>
      </c:layout>
      <c:overlay val="0"/>
      <c:spPr>
        <a:solidFill>
          <a:srgbClr val="FFFFFF"/>
        </a:solidFill>
        <a:ln w="25400">
          <a:noFill/>
        </a:ln>
      </c:spPr>
      <c:txPr>
        <a:bodyPr/>
        <a:lstStyle/>
        <a:p>
          <a:pPr>
            <a:defRPr sz="78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9525">
      <a:noFill/>
    </a:ln>
  </c:spPr>
  <c:txPr>
    <a:bodyPr/>
    <a:lstStyle/>
    <a:p>
      <a:pPr>
        <a:defRPr sz="85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262542271397128"/>
          <c:y val="5.7906458797327393E-2"/>
          <c:w val="0.85146948447870197"/>
          <c:h val="0.61915367483296213"/>
        </c:manualLayout>
      </c:layout>
      <c:barChart>
        <c:barDir val="col"/>
        <c:grouping val="clustered"/>
        <c:varyColors val="0"/>
        <c:ser>
          <c:idx val="0"/>
          <c:order val="0"/>
          <c:tx>
            <c:strRef>
              <c:f>'[2]Sitting down'!$B$10</c:f>
              <c:strCache>
                <c:ptCount val="1"/>
                <c:pt idx="0">
                  <c:v>1 (highest skill level)</c:v>
                </c:pt>
              </c:strCache>
            </c:strRef>
          </c:tx>
          <c:spPr>
            <a:solidFill>
              <a:srgbClr val="00456B"/>
            </a:solidFill>
            <a:ln w="25400">
              <a:noFill/>
            </a:ln>
          </c:spPr>
          <c:invertIfNegative val="0"/>
          <c:cat>
            <c:strRef>
              <c:f>'[2]Sitting down'!$A$11:$A$15</c:f>
              <c:strCache>
                <c:ptCount val="5"/>
                <c:pt idx="0">
                  <c:v>Manufacturing</c:v>
                </c:pt>
                <c:pt idx="1">
                  <c:v>Transport &amp; storage</c:v>
                </c:pt>
                <c:pt idx="2">
                  <c:v>Construction</c:v>
                </c:pt>
                <c:pt idx="3">
                  <c:v>Agriculture, forestry &amp; fishing</c:v>
                </c:pt>
                <c:pt idx="4">
                  <c:v>Health &amp; community services</c:v>
                </c:pt>
              </c:strCache>
            </c:strRef>
          </c:cat>
          <c:val>
            <c:numRef>
              <c:f>'[2]Sitting down'!$B$11:$B$15</c:f>
              <c:numCache>
                <c:formatCode>General</c:formatCode>
                <c:ptCount val="5"/>
                <c:pt idx="0">
                  <c:v>27.3</c:v>
                </c:pt>
                <c:pt idx="1">
                  <c:v>100</c:v>
                </c:pt>
                <c:pt idx="2">
                  <c:v>86.5</c:v>
                </c:pt>
                <c:pt idx="3">
                  <c:v>85.8</c:v>
                </c:pt>
                <c:pt idx="4">
                  <c:v>92.9</c:v>
                </c:pt>
              </c:numCache>
            </c:numRef>
          </c:val>
        </c:ser>
        <c:ser>
          <c:idx val="1"/>
          <c:order val="1"/>
          <c:tx>
            <c:strRef>
              <c:f>'[2]Sitting down'!$C$10</c:f>
              <c:strCache>
                <c:ptCount val="1"/>
                <c:pt idx="0">
                  <c:v>2</c:v>
                </c:pt>
              </c:strCache>
            </c:strRef>
          </c:tx>
          <c:spPr>
            <a:pattFill prst="pct25">
              <a:fgClr>
                <a:srgbClr val="C41230"/>
              </a:fgClr>
              <a:bgClr>
                <a:srgbClr xmlns:mc="http://schemas.openxmlformats.org/markup-compatibility/2006" xmlns:a14="http://schemas.microsoft.com/office/drawing/2010/main" val="FFFFFF" mc:Ignorable="a14" a14:legacySpreadsheetColorIndex="9"/>
              </a:bgClr>
            </a:pattFill>
            <a:ln w="12700">
              <a:solidFill>
                <a:srgbClr val="C41230"/>
              </a:solidFill>
              <a:prstDash val="solid"/>
            </a:ln>
          </c:spPr>
          <c:invertIfNegative val="0"/>
          <c:cat>
            <c:strRef>
              <c:f>'[2]Sitting down'!$A$11:$A$15</c:f>
              <c:strCache>
                <c:ptCount val="5"/>
                <c:pt idx="0">
                  <c:v>Manufacturing</c:v>
                </c:pt>
                <c:pt idx="1">
                  <c:v>Transport &amp; storage</c:v>
                </c:pt>
                <c:pt idx="2">
                  <c:v>Construction</c:v>
                </c:pt>
                <c:pt idx="3">
                  <c:v>Agriculture, forestry &amp; fishing</c:v>
                </c:pt>
                <c:pt idx="4">
                  <c:v>Health &amp; community services</c:v>
                </c:pt>
              </c:strCache>
            </c:strRef>
          </c:cat>
          <c:val>
            <c:numRef>
              <c:f>'[2]Sitting down'!$C$11:$C$15</c:f>
              <c:numCache>
                <c:formatCode>General</c:formatCode>
                <c:ptCount val="5"/>
                <c:pt idx="0">
                  <c:v>100</c:v>
                </c:pt>
                <c:pt idx="1">
                  <c:v>95</c:v>
                </c:pt>
                <c:pt idx="2">
                  <c:v>98.2</c:v>
                </c:pt>
                <c:pt idx="3">
                  <c:v>100</c:v>
                </c:pt>
                <c:pt idx="4">
                  <c:v>91.7</c:v>
                </c:pt>
              </c:numCache>
            </c:numRef>
          </c:val>
        </c:ser>
        <c:ser>
          <c:idx val="2"/>
          <c:order val="2"/>
          <c:tx>
            <c:strRef>
              <c:f>'[2]Sitting down'!$D$10</c:f>
              <c:strCache>
                <c:ptCount val="1"/>
                <c:pt idx="0">
                  <c:v>3</c:v>
                </c:pt>
              </c:strCache>
            </c:strRef>
          </c:tx>
          <c:spPr>
            <a:solidFill>
              <a:srgbClr val="444D3E"/>
            </a:solidFill>
            <a:ln w="25400">
              <a:noFill/>
            </a:ln>
          </c:spPr>
          <c:invertIfNegative val="0"/>
          <c:cat>
            <c:strRef>
              <c:f>'[2]Sitting down'!$A$11:$A$15</c:f>
              <c:strCache>
                <c:ptCount val="5"/>
                <c:pt idx="0">
                  <c:v>Manufacturing</c:v>
                </c:pt>
                <c:pt idx="1">
                  <c:v>Transport &amp; storage</c:v>
                </c:pt>
                <c:pt idx="2">
                  <c:v>Construction</c:v>
                </c:pt>
                <c:pt idx="3">
                  <c:v>Agriculture, forestry &amp; fishing</c:v>
                </c:pt>
                <c:pt idx="4">
                  <c:v>Health &amp; community services</c:v>
                </c:pt>
              </c:strCache>
            </c:strRef>
          </c:cat>
          <c:val>
            <c:numRef>
              <c:f>'[2]Sitting down'!$D$11:$D$15</c:f>
              <c:numCache>
                <c:formatCode>General</c:formatCode>
                <c:ptCount val="5"/>
                <c:pt idx="0">
                  <c:v>64.7</c:v>
                </c:pt>
                <c:pt idx="1">
                  <c:v>80</c:v>
                </c:pt>
                <c:pt idx="2">
                  <c:v>48.1</c:v>
                </c:pt>
                <c:pt idx="3">
                  <c:v>60.5</c:v>
                </c:pt>
                <c:pt idx="4">
                  <c:v>84.4</c:v>
                </c:pt>
              </c:numCache>
            </c:numRef>
          </c:val>
        </c:ser>
        <c:ser>
          <c:idx val="3"/>
          <c:order val="3"/>
          <c:tx>
            <c:strRef>
              <c:f>'[2]Sitting down'!$E$10</c:f>
              <c:strCache>
                <c:ptCount val="1"/>
                <c:pt idx="0">
                  <c:v>4</c:v>
                </c:pt>
              </c:strCache>
            </c:strRef>
          </c:tx>
          <c:spPr>
            <a:solidFill>
              <a:srgbClr val="FFFFFF"/>
            </a:solidFill>
            <a:ln w="12700">
              <a:solidFill>
                <a:srgbClr val="444D3E"/>
              </a:solidFill>
              <a:prstDash val="solid"/>
            </a:ln>
          </c:spPr>
          <c:invertIfNegative val="0"/>
          <c:cat>
            <c:strRef>
              <c:f>'[2]Sitting down'!$A$11:$A$15</c:f>
              <c:strCache>
                <c:ptCount val="5"/>
                <c:pt idx="0">
                  <c:v>Manufacturing</c:v>
                </c:pt>
                <c:pt idx="1">
                  <c:v>Transport &amp; storage</c:v>
                </c:pt>
                <c:pt idx="2">
                  <c:v>Construction</c:v>
                </c:pt>
                <c:pt idx="3">
                  <c:v>Agriculture, forestry &amp; fishing</c:v>
                </c:pt>
                <c:pt idx="4">
                  <c:v>Health &amp; community services</c:v>
                </c:pt>
              </c:strCache>
            </c:strRef>
          </c:cat>
          <c:val>
            <c:numRef>
              <c:f>'[2]Sitting down'!$E$11:$E$15</c:f>
              <c:numCache>
                <c:formatCode>General</c:formatCode>
                <c:ptCount val="5"/>
                <c:pt idx="0">
                  <c:v>73.3</c:v>
                </c:pt>
                <c:pt idx="1">
                  <c:v>94.3</c:v>
                </c:pt>
                <c:pt idx="2">
                  <c:v>83.5</c:v>
                </c:pt>
                <c:pt idx="3">
                  <c:v>72.7</c:v>
                </c:pt>
                <c:pt idx="4">
                  <c:v>84.8</c:v>
                </c:pt>
              </c:numCache>
            </c:numRef>
          </c:val>
        </c:ser>
        <c:ser>
          <c:idx val="4"/>
          <c:order val="4"/>
          <c:tx>
            <c:strRef>
              <c:f>'[2]Sitting down'!$F$10</c:f>
              <c:strCache>
                <c:ptCount val="1"/>
                <c:pt idx="0">
                  <c:v>5 (lowest skill level)</c:v>
                </c:pt>
              </c:strCache>
            </c:strRef>
          </c:tx>
          <c:spPr>
            <a:pattFill prst="pct75">
              <a:fgClr>
                <a:srgbClr val="C41230"/>
              </a:fgClr>
              <a:bgClr>
                <a:srgbClr xmlns:mc="http://schemas.openxmlformats.org/markup-compatibility/2006" xmlns:a14="http://schemas.microsoft.com/office/drawing/2010/main" val="FFFFFF" mc:Ignorable="a14" a14:legacySpreadsheetColorIndex="9"/>
              </a:bgClr>
            </a:pattFill>
            <a:ln w="25400">
              <a:noFill/>
            </a:ln>
          </c:spPr>
          <c:invertIfNegative val="0"/>
          <c:cat>
            <c:strRef>
              <c:f>'[2]Sitting down'!$A$11:$A$15</c:f>
              <c:strCache>
                <c:ptCount val="5"/>
                <c:pt idx="0">
                  <c:v>Manufacturing</c:v>
                </c:pt>
                <c:pt idx="1">
                  <c:v>Transport &amp; storage</c:v>
                </c:pt>
                <c:pt idx="2">
                  <c:v>Construction</c:v>
                </c:pt>
                <c:pt idx="3">
                  <c:v>Agriculture, forestry &amp; fishing</c:v>
                </c:pt>
                <c:pt idx="4">
                  <c:v>Health &amp; community services</c:v>
                </c:pt>
              </c:strCache>
            </c:strRef>
          </c:cat>
          <c:val>
            <c:numRef>
              <c:f>'[2]Sitting down'!$F$11:$F$15</c:f>
              <c:numCache>
                <c:formatCode>General</c:formatCode>
                <c:ptCount val="5"/>
                <c:pt idx="0">
                  <c:v>41.9</c:v>
                </c:pt>
                <c:pt idx="1">
                  <c:v>90.9</c:v>
                </c:pt>
                <c:pt idx="2">
                  <c:v>50.8</c:v>
                </c:pt>
                <c:pt idx="3">
                  <c:v>53.7</c:v>
                </c:pt>
                <c:pt idx="4">
                  <c:v>27</c:v>
                </c:pt>
              </c:numCache>
            </c:numRef>
          </c:val>
        </c:ser>
        <c:dLbls>
          <c:showLegendKey val="0"/>
          <c:showVal val="0"/>
          <c:showCatName val="0"/>
          <c:showSerName val="0"/>
          <c:showPercent val="0"/>
          <c:showBubbleSize val="0"/>
        </c:dLbls>
        <c:gapWidth val="150"/>
        <c:axId val="167737984"/>
        <c:axId val="167740160"/>
      </c:barChart>
      <c:catAx>
        <c:axId val="167737984"/>
        <c:scaling>
          <c:orientation val="minMax"/>
        </c:scaling>
        <c:delete val="0"/>
        <c:axPos val="b"/>
        <c:title>
          <c:tx>
            <c:rich>
              <a:bodyPr/>
              <a:lstStyle/>
              <a:p>
                <a:pPr>
                  <a:defRPr sz="1000" b="1" i="0" u="none" strike="noStrike" baseline="0">
                    <a:solidFill>
                      <a:srgbClr val="000000"/>
                    </a:solidFill>
                    <a:latin typeface="Calibri"/>
                    <a:ea typeface="Calibri"/>
                    <a:cs typeface="Calibri"/>
                  </a:defRPr>
                </a:pPr>
                <a:r>
                  <a:rPr lang="en-AU"/>
                  <a:t>Industry</a:t>
                </a:r>
              </a:p>
            </c:rich>
          </c:tx>
          <c:layout>
            <c:manualLayout>
              <c:xMode val="edge"/>
              <c:yMode val="edge"/>
              <c:x val="0.50604575852385325"/>
              <c:y val="0.8218262806236079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167740160"/>
        <c:crosses val="autoZero"/>
        <c:auto val="1"/>
        <c:lblAlgn val="ctr"/>
        <c:lblOffset val="100"/>
        <c:tickLblSkip val="1"/>
        <c:tickMarkSkip val="1"/>
        <c:noMultiLvlLbl val="0"/>
      </c:catAx>
      <c:valAx>
        <c:axId val="167740160"/>
        <c:scaling>
          <c:orientation val="minMax"/>
        </c:scaling>
        <c:delete val="0"/>
        <c:axPos val="l"/>
        <c:majorGridlines>
          <c:spPr>
            <a:ln w="3175">
              <a:solidFill>
                <a:srgbClr val="C0C0C0"/>
              </a:solidFill>
              <a:prstDash val="solid"/>
            </a:ln>
          </c:spPr>
        </c:majorGridlines>
        <c:title>
          <c:tx>
            <c:rich>
              <a:bodyPr/>
              <a:lstStyle/>
              <a:p>
                <a:pPr>
                  <a:defRPr sz="1000" b="1" i="0" u="none" strike="noStrike" baseline="0">
                    <a:solidFill>
                      <a:srgbClr val="000000"/>
                    </a:solidFill>
                    <a:latin typeface="Calibri"/>
                    <a:ea typeface="Calibri"/>
                    <a:cs typeface="Calibri"/>
                  </a:defRPr>
                </a:pPr>
                <a:r>
                  <a:rPr lang="en-AU"/>
                  <a:t>Percentage exposed within 
occupational skill level &amp; industry</a:t>
                </a:r>
              </a:p>
            </c:rich>
          </c:tx>
          <c:layout>
            <c:manualLayout>
              <c:xMode val="edge"/>
              <c:yMode val="edge"/>
              <c:x val="8.6355931488712161E-3"/>
              <c:y val="0.16258351893095768"/>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167737984"/>
        <c:crosses val="autoZero"/>
        <c:crossBetween val="between"/>
      </c:valAx>
      <c:spPr>
        <a:solidFill>
          <a:srgbClr val="FFFFFF"/>
        </a:solidFill>
        <a:ln w="12700">
          <a:solidFill>
            <a:srgbClr val="808080"/>
          </a:solidFill>
          <a:prstDash val="solid"/>
        </a:ln>
      </c:spPr>
    </c:plotArea>
    <c:legend>
      <c:legendPos val="r"/>
      <c:layout>
        <c:manualLayout>
          <c:xMode val="edge"/>
          <c:yMode val="edge"/>
          <c:x val="8.6355931488712161E-3"/>
          <c:y val="0.80400890868596886"/>
          <c:w val="0.23316101501952285"/>
          <c:h val="0.18930957683741648"/>
        </c:manualLayout>
      </c:layout>
      <c:overlay val="0"/>
      <c:spPr>
        <a:solidFill>
          <a:srgbClr val="FFFFFF"/>
        </a:solidFill>
        <a:ln w="25400">
          <a:noFill/>
        </a:ln>
      </c:spPr>
      <c:txPr>
        <a:bodyPr/>
        <a:lstStyle/>
        <a:p>
          <a:pPr>
            <a:defRPr sz="92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0.89801</cdr:x>
      <cdr:y>0.26243</cdr:y>
    </cdr:from>
    <cdr:to>
      <cdr:x>1</cdr:x>
      <cdr:y>0.3453</cdr:y>
    </cdr:to>
    <cdr:sp macro="" textlink="">
      <cdr:nvSpPr>
        <cdr:cNvPr id="2" name="TextBox 1"/>
        <cdr:cNvSpPr txBox="1"/>
      </cdr:nvSpPr>
      <cdr:spPr>
        <a:xfrm xmlns:a="http://schemas.openxmlformats.org/drawingml/2006/main">
          <a:off x="8194270" y="904875"/>
          <a:ext cx="930681"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a:latin typeface="Arial" panose="020B0604020202020204" pitchFamily="34" charset="0"/>
              <a:cs typeface="Arial" panose="020B0604020202020204" pitchFamily="34" charset="0"/>
            </a:rPr>
            <a:t>Vigorous</a:t>
          </a:r>
        </a:p>
      </cdr:txBody>
    </cdr:sp>
  </cdr:relSizeAnchor>
  <cdr:relSizeAnchor xmlns:cdr="http://schemas.openxmlformats.org/drawingml/2006/chartDrawing">
    <cdr:from>
      <cdr:x>0.87821</cdr:x>
      <cdr:y>0.77608</cdr:y>
    </cdr:from>
    <cdr:to>
      <cdr:x>1</cdr:x>
      <cdr:y>0.86556</cdr:y>
    </cdr:to>
    <cdr:sp macro="" textlink="">
      <cdr:nvSpPr>
        <cdr:cNvPr id="4" name="TextBox 1"/>
        <cdr:cNvSpPr txBox="1"/>
      </cdr:nvSpPr>
      <cdr:spPr>
        <a:xfrm xmlns:a="http://schemas.openxmlformats.org/drawingml/2006/main">
          <a:off x="5219700" y="1743076"/>
          <a:ext cx="723900" cy="20096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a:latin typeface="Arial" panose="020B0604020202020204" pitchFamily="34" charset="0"/>
              <a:cs typeface="Arial" panose="020B0604020202020204" pitchFamily="34" charset="0"/>
            </a:rPr>
            <a:t>Sedentary</a:t>
          </a:r>
        </a:p>
      </cdr:txBody>
    </cdr:sp>
  </cdr:relSizeAnchor>
  <cdr:relSizeAnchor xmlns:cdr="http://schemas.openxmlformats.org/drawingml/2006/chartDrawing">
    <cdr:from>
      <cdr:x>0.89801</cdr:x>
      <cdr:y>0.70072</cdr:y>
    </cdr:from>
    <cdr:to>
      <cdr:x>1</cdr:x>
      <cdr:y>0.78359</cdr:y>
    </cdr:to>
    <cdr:sp macro="" textlink="">
      <cdr:nvSpPr>
        <cdr:cNvPr id="5" name="TextBox 1"/>
        <cdr:cNvSpPr txBox="1"/>
      </cdr:nvSpPr>
      <cdr:spPr>
        <a:xfrm xmlns:a="http://schemas.openxmlformats.org/drawingml/2006/main">
          <a:off x="5337412" y="1573804"/>
          <a:ext cx="606188" cy="1861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a:latin typeface="Arial" panose="020B0604020202020204" pitchFamily="34" charset="0"/>
              <a:cs typeface="Arial" panose="020B0604020202020204" pitchFamily="34" charset="0"/>
            </a:rPr>
            <a:t>Light</a:t>
          </a:r>
        </a:p>
      </cdr:txBody>
    </cdr:sp>
  </cdr:relSizeAnchor>
  <cdr:relSizeAnchor xmlns:cdr="http://schemas.openxmlformats.org/drawingml/2006/chartDrawing">
    <cdr:from>
      <cdr:x>0.88622</cdr:x>
      <cdr:y>0.50891</cdr:y>
    </cdr:from>
    <cdr:to>
      <cdr:x>1</cdr:x>
      <cdr:y>0.59392</cdr:y>
    </cdr:to>
    <cdr:sp macro="" textlink="">
      <cdr:nvSpPr>
        <cdr:cNvPr id="6" name="TextBox 1"/>
        <cdr:cNvSpPr txBox="1"/>
      </cdr:nvSpPr>
      <cdr:spPr>
        <a:xfrm xmlns:a="http://schemas.openxmlformats.org/drawingml/2006/main">
          <a:off x="5267325" y="1143000"/>
          <a:ext cx="676275" cy="19094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a:latin typeface="Arial" panose="020B0604020202020204" pitchFamily="34" charset="0"/>
              <a:cs typeface="Arial" panose="020B0604020202020204" pitchFamily="34" charset="0"/>
            </a:rPr>
            <a:t>Moderate</a:t>
          </a:r>
        </a:p>
      </cdr:txBody>
    </cdr:sp>
  </cdr:relSizeAnchor>
</c:userShapes>
</file>

<file path=word/drawings/drawing2.xml><?xml version="1.0" encoding="utf-8"?>
<c:userShapes xmlns:c="http://schemas.openxmlformats.org/drawingml/2006/chart">
  <cdr:relSizeAnchor xmlns:cdr="http://schemas.openxmlformats.org/drawingml/2006/chartDrawing">
    <cdr:from>
      <cdr:x>0.87179</cdr:x>
      <cdr:y>0.81752</cdr:y>
    </cdr:from>
    <cdr:to>
      <cdr:x>0.9938</cdr:x>
      <cdr:y>0.87757</cdr:y>
    </cdr:to>
    <cdr:sp macro="" textlink="">
      <cdr:nvSpPr>
        <cdr:cNvPr id="2" name="TextBox 1"/>
        <cdr:cNvSpPr txBox="1"/>
      </cdr:nvSpPr>
      <cdr:spPr>
        <a:xfrm xmlns:a="http://schemas.openxmlformats.org/drawingml/2006/main">
          <a:off x="5181600" y="2133600"/>
          <a:ext cx="725150" cy="15672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a:latin typeface="Arial" panose="020B0604020202020204" pitchFamily="34" charset="0"/>
              <a:cs typeface="Arial" panose="020B0604020202020204" pitchFamily="34" charset="0"/>
            </a:rPr>
            <a:t>Sedentary</a:t>
          </a:r>
        </a:p>
      </cdr:txBody>
    </cdr:sp>
  </cdr:relSizeAnchor>
  <cdr:relSizeAnchor xmlns:cdr="http://schemas.openxmlformats.org/drawingml/2006/chartDrawing">
    <cdr:from>
      <cdr:x>0.889</cdr:x>
      <cdr:y>0.71169</cdr:y>
    </cdr:from>
    <cdr:to>
      <cdr:x>0.99068</cdr:x>
      <cdr:y>0.78278</cdr:y>
    </cdr:to>
    <cdr:sp macro="" textlink="">
      <cdr:nvSpPr>
        <cdr:cNvPr id="3" name="TextBox 1"/>
        <cdr:cNvSpPr txBox="1"/>
      </cdr:nvSpPr>
      <cdr:spPr>
        <a:xfrm xmlns:a="http://schemas.openxmlformats.org/drawingml/2006/main">
          <a:off x="8137525" y="2860675"/>
          <a:ext cx="930681" cy="2857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a:latin typeface="Arial" panose="020B0604020202020204" pitchFamily="34" charset="0"/>
              <a:cs typeface="Arial" panose="020B0604020202020204" pitchFamily="34" charset="0"/>
            </a:rPr>
            <a:t>Light</a:t>
          </a:r>
        </a:p>
      </cdr:txBody>
    </cdr:sp>
  </cdr:relSizeAnchor>
  <cdr:relSizeAnchor xmlns:cdr="http://schemas.openxmlformats.org/drawingml/2006/chartDrawing">
    <cdr:from>
      <cdr:x>0.87019</cdr:x>
      <cdr:y>0.33212</cdr:y>
    </cdr:from>
    <cdr:to>
      <cdr:x>0.99276</cdr:x>
      <cdr:y>0.39889</cdr:y>
    </cdr:to>
    <cdr:sp macro="" textlink="">
      <cdr:nvSpPr>
        <cdr:cNvPr id="4" name="TextBox 1"/>
        <cdr:cNvSpPr txBox="1"/>
      </cdr:nvSpPr>
      <cdr:spPr>
        <a:xfrm xmlns:a="http://schemas.openxmlformats.org/drawingml/2006/main">
          <a:off x="5172075" y="866775"/>
          <a:ext cx="728493" cy="17426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a:latin typeface="Arial" panose="020B0604020202020204" pitchFamily="34" charset="0"/>
              <a:cs typeface="Arial" panose="020B0604020202020204" pitchFamily="34" charset="0"/>
            </a:rPr>
            <a:t>Moderate</a:t>
          </a:r>
        </a:p>
      </cdr:txBody>
    </cdr:sp>
  </cdr:relSizeAnchor>
  <cdr:relSizeAnchor xmlns:cdr="http://schemas.openxmlformats.org/drawingml/2006/chartDrawing">
    <cdr:from>
      <cdr:x>0.88588</cdr:x>
      <cdr:y>0.04818</cdr:y>
    </cdr:from>
    <cdr:to>
      <cdr:x>0.98756</cdr:x>
      <cdr:y>0.11927</cdr:y>
    </cdr:to>
    <cdr:sp macro="" textlink="">
      <cdr:nvSpPr>
        <cdr:cNvPr id="5" name="TextBox 1"/>
        <cdr:cNvSpPr txBox="1"/>
      </cdr:nvSpPr>
      <cdr:spPr>
        <a:xfrm xmlns:a="http://schemas.openxmlformats.org/drawingml/2006/main">
          <a:off x="8108950" y="193675"/>
          <a:ext cx="930681" cy="2857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a:latin typeface="Arial" panose="020B0604020202020204" pitchFamily="34" charset="0"/>
              <a:cs typeface="Arial" panose="020B0604020202020204" pitchFamily="34" charset="0"/>
            </a:rPr>
            <a:t>Vigorous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SP.Publications.Document" ma:contentTypeID="0x010100A3147459CEFB4138ACF45C1B93E95121001AC9209C673FD1488F9C0FD06E69F9BE" ma:contentTypeVersion="2" ma:contentTypeDescription="" ma:contentTypeScope="" ma:versionID="fe9dee28fb54ce06478c702ac7ad6af8">
  <xsd:schema xmlns:xsd="http://www.w3.org/2001/XMLSchema" xmlns:xs="http://www.w3.org/2001/XMLSchema" xmlns:p="http://schemas.microsoft.com/office/2006/metadata/properties" xmlns:ns1="http://schemas.microsoft.com/sharepoint/v3/fields" targetNamespace="http://schemas.microsoft.com/office/2006/metadata/properties" ma:root="true" ma:fieldsID="fa9bcd44d86d477eeb58161562f8ff1c" ns1:_="">
    <xsd:import namespace="http://schemas.microsoft.com/sharepoint/v3/fields"/>
    <xsd:element name="properties">
      <xsd:complexType>
        <xsd:sequence>
          <xsd:element name="documentManagement">
            <xsd:complexType>
              <xsd:all>
                <xsd:element ref="ns1:ParentFolderID" minOccurs="0"/>
                <xsd:element ref="ns1:PublicationIdentifi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ParentFolderID" ma:index="0" nillable="true" ma:displayName="Parent Folder ID" ma:internalName="ParentFolderID">
      <xsd:simpleType>
        <xsd:restriction base="dms:Text"/>
      </xsd:simpleType>
    </xsd:element>
    <xsd:element name="PublicationIdentifier" ma:index="1" nillable="true" ma:displayName="Publication Identifier" ma:internalName="PublicationIdentifi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Content Type"/>
        <xsd:element ref="dc:title" minOccurs="0" maxOccurs="1" ma:index="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cationIdentifier xmlns="http://schemas.microsoft.com/sharepoint/v3/fields">978-1-76028-590-6</PublicationIdentifier>
    <ParentFolderID xmlns="http://schemas.microsoft.com/sharepoint/v3/fields">959</ParentFolderID>
  </documentManagement>
</p:properties>
</file>

<file path=customXml/itemProps1.xml><?xml version="1.0" encoding="utf-8"?>
<ds:datastoreItem xmlns:ds="http://schemas.openxmlformats.org/officeDocument/2006/customXml" ds:itemID="{1CC0AC22-3B0E-4A27-86A5-AB95DB40A988}"/>
</file>

<file path=customXml/itemProps2.xml><?xml version="1.0" encoding="utf-8"?>
<ds:datastoreItem xmlns:ds="http://schemas.openxmlformats.org/officeDocument/2006/customXml" ds:itemID="{F683C09D-1F04-4B31-BEA2-CFFBB560AFA4}"/>
</file>

<file path=customXml/itemProps3.xml><?xml version="1.0" encoding="utf-8"?>
<ds:datastoreItem xmlns:ds="http://schemas.openxmlformats.org/officeDocument/2006/customXml" ds:itemID="{6E361FB0-0DB3-42F8-9B35-B4645AF9458A}"/>
</file>

<file path=docProps/app.xml><?xml version="1.0" encoding="utf-8"?>
<Properties xmlns="http://schemas.openxmlformats.org/officeDocument/2006/extended-properties" xmlns:vt="http://schemas.openxmlformats.org/officeDocument/2006/docPropsVTypes">
  <Template>21B5AF7C.dotm</Template>
  <TotalTime>0</TotalTime>
  <Pages>79</Pages>
  <Words>66905</Words>
  <Characters>381365</Characters>
  <Application>Microsoft Office Word</Application>
  <DocSecurity>0</DocSecurity>
  <Lines>3178</Lines>
  <Paragraphs>894</Paragraphs>
  <ScaleCrop>false</ScaleCrop>
  <HeadingPairs>
    <vt:vector size="2" baseType="variant">
      <vt:variant>
        <vt:lpstr>Title</vt:lpstr>
      </vt:variant>
      <vt:variant>
        <vt:i4>1</vt:i4>
      </vt:variant>
    </vt:vector>
  </HeadingPairs>
  <TitlesOfParts>
    <vt:vector size="1" baseType="lpstr">
      <vt:lpstr>Literature Review of the Hazards of Sedentary Work</vt:lpstr>
    </vt:vector>
  </TitlesOfParts>
  <LinksUpToDate>false</LinksUpToDate>
  <CharactersWithSpaces>447376</CharactersWithSpaces>
  <SharedDoc>false</SharedDoc>
  <HLinks>
    <vt:vector size="246" baseType="variant">
      <vt:variant>
        <vt:i4>3407910</vt:i4>
      </vt:variant>
      <vt:variant>
        <vt:i4>1259</vt:i4>
      </vt:variant>
      <vt:variant>
        <vt:i4>0</vt:i4>
      </vt:variant>
      <vt:variant>
        <vt:i4>5</vt:i4>
      </vt:variant>
      <vt:variant>
        <vt:lpwstr>http://www.ncbi.nlm.nih.gov/pubmed/18213940</vt:lpwstr>
      </vt:variant>
      <vt:variant>
        <vt:lpwstr/>
      </vt:variant>
      <vt:variant>
        <vt:i4>3538982</vt:i4>
      </vt:variant>
      <vt:variant>
        <vt:i4>1256</vt:i4>
      </vt:variant>
      <vt:variant>
        <vt:i4>0</vt:i4>
      </vt:variant>
      <vt:variant>
        <vt:i4>5</vt:i4>
      </vt:variant>
      <vt:variant>
        <vt:lpwstr>http://www.ncbi.nlm.nih.gov/pubmed/20415158</vt:lpwstr>
      </vt:variant>
      <vt:variant>
        <vt:lpwstr/>
      </vt:variant>
      <vt:variant>
        <vt:i4>4128808</vt:i4>
      </vt:variant>
      <vt:variant>
        <vt:i4>1253</vt:i4>
      </vt:variant>
      <vt:variant>
        <vt:i4>0</vt:i4>
      </vt:variant>
      <vt:variant>
        <vt:i4>5</vt:i4>
      </vt:variant>
      <vt:variant>
        <vt:lpwstr>http://www.ncbi.nlm.nih.gov/pubmed/25128944</vt:lpwstr>
      </vt:variant>
      <vt:variant>
        <vt:lpwstr/>
      </vt:variant>
      <vt:variant>
        <vt:i4>3932195</vt:i4>
      </vt:variant>
      <vt:variant>
        <vt:i4>1250</vt:i4>
      </vt:variant>
      <vt:variant>
        <vt:i4>0</vt:i4>
      </vt:variant>
      <vt:variant>
        <vt:i4>5</vt:i4>
      </vt:variant>
      <vt:variant>
        <vt:lpwstr>http://www.ncbi.nlm.nih.gov/pubmed/14723390</vt:lpwstr>
      </vt:variant>
      <vt:variant>
        <vt:lpwstr/>
      </vt:variant>
      <vt:variant>
        <vt:i4>3342368</vt:i4>
      </vt:variant>
      <vt:variant>
        <vt:i4>1247</vt:i4>
      </vt:variant>
      <vt:variant>
        <vt:i4>0</vt:i4>
      </vt:variant>
      <vt:variant>
        <vt:i4>5</vt:i4>
      </vt:variant>
      <vt:variant>
        <vt:lpwstr>http://www.ncbi.nlm.nih.gov/pubmed/16075774</vt:lpwstr>
      </vt:variant>
      <vt:variant>
        <vt:lpwstr/>
      </vt:variant>
      <vt:variant>
        <vt:i4>3538989</vt:i4>
      </vt:variant>
      <vt:variant>
        <vt:i4>1244</vt:i4>
      </vt:variant>
      <vt:variant>
        <vt:i4>0</vt:i4>
      </vt:variant>
      <vt:variant>
        <vt:i4>5</vt:i4>
      </vt:variant>
      <vt:variant>
        <vt:lpwstr>http://www.ncbi.nlm.nih.gov/pubmed/22785169</vt:lpwstr>
      </vt:variant>
      <vt:variant>
        <vt:lpwstr/>
      </vt:variant>
      <vt:variant>
        <vt:i4>3997739</vt:i4>
      </vt:variant>
      <vt:variant>
        <vt:i4>1241</vt:i4>
      </vt:variant>
      <vt:variant>
        <vt:i4>0</vt:i4>
      </vt:variant>
      <vt:variant>
        <vt:i4>5</vt:i4>
      </vt:variant>
      <vt:variant>
        <vt:lpwstr>http://www.ncbi.nlm.nih.gov/pubmed/22971879</vt:lpwstr>
      </vt:variant>
      <vt:variant>
        <vt:lpwstr/>
      </vt:variant>
      <vt:variant>
        <vt:i4>3145785</vt:i4>
      </vt:variant>
      <vt:variant>
        <vt:i4>1238</vt:i4>
      </vt:variant>
      <vt:variant>
        <vt:i4>0</vt:i4>
      </vt:variant>
      <vt:variant>
        <vt:i4>5</vt:i4>
      </vt:variant>
      <vt:variant>
        <vt:lpwstr>http://www.ncbi.nlm.nih.gov/pubmed</vt:lpwstr>
      </vt:variant>
      <vt:variant>
        <vt:lpwstr/>
      </vt:variant>
      <vt:variant>
        <vt:i4>3604516</vt:i4>
      </vt:variant>
      <vt:variant>
        <vt:i4>1235</vt:i4>
      </vt:variant>
      <vt:variant>
        <vt:i4>0</vt:i4>
      </vt:variant>
      <vt:variant>
        <vt:i4>5</vt:i4>
      </vt:variant>
      <vt:variant>
        <vt:lpwstr>http://www.ncbi.nlm.nih.gov/pubmed/13110075</vt:lpwstr>
      </vt:variant>
      <vt:variant>
        <vt:lpwstr/>
      </vt:variant>
      <vt:variant>
        <vt:i4>3538979</vt:i4>
      </vt:variant>
      <vt:variant>
        <vt:i4>1232</vt:i4>
      </vt:variant>
      <vt:variant>
        <vt:i4>0</vt:i4>
      </vt:variant>
      <vt:variant>
        <vt:i4>5</vt:i4>
      </vt:variant>
      <vt:variant>
        <vt:lpwstr>http://www.ncbi.nlm.nih.gov/pubmed/11101470</vt:lpwstr>
      </vt:variant>
      <vt:variant>
        <vt:lpwstr/>
      </vt:variant>
      <vt:variant>
        <vt:i4>4128815</vt:i4>
      </vt:variant>
      <vt:variant>
        <vt:i4>1229</vt:i4>
      </vt:variant>
      <vt:variant>
        <vt:i4>0</vt:i4>
      </vt:variant>
      <vt:variant>
        <vt:i4>5</vt:i4>
      </vt:variant>
      <vt:variant>
        <vt:lpwstr>http://www.ncbi.nlm.nih.gov/pubmed/20802979</vt:lpwstr>
      </vt:variant>
      <vt:variant>
        <vt:lpwstr/>
      </vt:variant>
      <vt:variant>
        <vt:i4>3145761</vt:i4>
      </vt:variant>
      <vt:variant>
        <vt:i4>1226</vt:i4>
      </vt:variant>
      <vt:variant>
        <vt:i4>0</vt:i4>
      </vt:variant>
      <vt:variant>
        <vt:i4>5</vt:i4>
      </vt:variant>
      <vt:variant>
        <vt:lpwstr>http://www.ncbi.nlm.nih.gov/pubmed/12236657</vt:lpwstr>
      </vt:variant>
      <vt:variant>
        <vt:lpwstr/>
      </vt:variant>
      <vt:variant>
        <vt:i4>3735584</vt:i4>
      </vt:variant>
      <vt:variant>
        <vt:i4>1223</vt:i4>
      </vt:variant>
      <vt:variant>
        <vt:i4>0</vt:i4>
      </vt:variant>
      <vt:variant>
        <vt:i4>5</vt:i4>
      </vt:variant>
      <vt:variant>
        <vt:lpwstr>http://www.ncbi.nlm.nih.gov/pubmed/12934754</vt:lpwstr>
      </vt:variant>
      <vt:variant>
        <vt:lpwstr/>
      </vt:variant>
      <vt:variant>
        <vt:i4>3801127</vt:i4>
      </vt:variant>
      <vt:variant>
        <vt:i4>1220</vt:i4>
      </vt:variant>
      <vt:variant>
        <vt:i4>0</vt:i4>
      </vt:variant>
      <vt:variant>
        <vt:i4>5</vt:i4>
      </vt:variant>
      <vt:variant>
        <vt:lpwstr>http://www.ncbi.nlm.nih.gov/pubmed/9480952</vt:lpwstr>
      </vt:variant>
      <vt:variant>
        <vt:lpwstr/>
      </vt:variant>
      <vt:variant>
        <vt:i4>5832792</vt:i4>
      </vt:variant>
      <vt:variant>
        <vt:i4>1217</vt:i4>
      </vt:variant>
      <vt:variant>
        <vt:i4>0</vt:i4>
      </vt:variant>
      <vt:variant>
        <vt:i4>5</vt:i4>
      </vt:variant>
      <vt:variant>
        <vt:lpwstr>http://www.vichealth.vic.gov.au/Publications/Economic-participation/Creating_Healthy_Workplaces.aspx</vt:lpwstr>
      </vt:variant>
      <vt:variant>
        <vt:lpwstr/>
      </vt:variant>
      <vt:variant>
        <vt:i4>3407909</vt:i4>
      </vt:variant>
      <vt:variant>
        <vt:i4>1214</vt:i4>
      </vt:variant>
      <vt:variant>
        <vt:i4>0</vt:i4>
      </vt:variant>
      <vt:variant>
        <vt:i4>5</vt:i4>
      </vt:variant>
      <vt:variant>
        <vt:lpwstr>http://www.ncbi.nlm.nih.gov/pubmed/9676339</vt:lpwstr>
      </vt:variant>
      <vt:variant>
        <vt:lpwstr/>
      </vt:variant>
      <vt:variant>
        <vt:i4>3604523</vt:i4>
      </vt:variant>
      <vt:variant>
        <vt:i4>1211</vt:i4>
      </vt:variant>
      <vt:variant>
        <vt:i4>0</vt:i4>
      </vt:variant>
      <vt:variant>
        <vt:i4>5</vt:i4>
      </vt:variant>
      <vt:variant>
        <vt:lpwstr>http://www.ncbi.nlm.nih.gov/pubmed/16696264</vt:lpwstr>
      </vt:variant>
      <vt:variant>
        <vt:lpwstr/>
      </vt:variant>
      <vt:variant>
        <vt:i4>3211310</vt:i4>
      </vt:variant>
      <vt:variant>
        <vt:i4>1208</vt:i4>
      </vt:variant>
      <vt:variant>
        <vt:i4>0</vt:i4>
      </vt:variant>
      <vt:variant>
        <vt:i4>5</vt:i4>
      </vt:variant>
      <vt:variant>
        <vt:lpwstr>http://www.ncbi.nlm.nih.gov/pubmed/21717836</vt:lpwstr>
      </vt:variant>
      <vt:variant>
        <vt:lpwstr/>
      </vt:variant>
      <vt:variant>
        <vt:i4>3473442</vt:i4>
      </vt:variant>
      <vt:variant>
        <vt:i4>1205</vt:i4>
      </vt:variant>
      <vt:variant>
        <vt:i4>0</vt:i4>
      </vt:variant>
      <vt:variant>
        <vt:i4>5</vt:i4>
      </vt:variant>
      <vt:variant>
        <vt:lpwstr>http://www.ncbi.nlm.nih.gov/pubmed/23540321</vt:lpwstr>
      </vt:variant>
      <vt:variant>
        <vt:lpwstr/>
      </vt:variant>
      <vt:variant>
        <vt:i4>3407917</vt:i4>
      </vt:variant>
      <vt:variant>
        <vt:i4>1202</vt:i4>
      </vt:variant>
      <vt:variant>
        <vt:i4>0</vt:i4>
      </vt:variant>
      <vt:variant>
        <vt:i4>5</vt:i4>
      </vt:variant>
      <vt:variant>
        <vt:lpwstr>http://www.ncbi.nlm.nih.gov/pubmed/18364522</vt:lpwstr>
      </vt:variant>
      <vt:variant>
        <vt:lpwstr/>
      </vt:variant>
      <vt:variant>
        <vt:i4>4063268</vt:i4>
      </vt:variant>
      <vt:variant>
        <vt:i4>1199</vt:i4>
      </vt:variant>
      <vt:variant>
        <vt:i4>0</vt:i4>
      </vt:variant>
      <vt:variant>
        <vt:i4>5</vt:i4>
      </vt:variant>
      <vt:variant>
        <vt:lpwstr>http://www.ncbi.nlm.nih.gov/pubmed/12036399</vt:lpwstr>
      </vt:variant>
      <vt:variant>
        <vt:lpwstr/>
      </vt:variant>
      <vt:variant>
        <vt:i4>3604517</vt:i4>
      </vt:variant>
      <vt:variant>
        <vt:i4>1196</vt:i4>
      </vt:variant>
      <vt:variant>
        <vt:i4>0</vt:i4>
      </vt:variant>
      <vt:variant>
        <vt:i4>5</vt:i4>
      </vt:variant>
      <vt:variant>
        <vt:lpwstr>http://www.ncbi.nlm.nih.gov/pubmed/15806683</vt:lpwstr>
      </vt:variant>
      <vt:variant>
        <vt:lpwstr/>
      </vt:variant>
      <vt:variant>
        <vt:i4>4128803</vt:i4>
      </vt:variant>
      <vt:variant>
        <vt:i4>1193</vt:i4>
      </vt:variant>
      <vt:variant>
        <vt:i4>0</vt:i4>
      </vt:variant>
      <vt:variant>
        <vt:i4>5</vt:i4>
      </vt:variant>
      <vt:variant>
        <vt:lpwstr>http://www.ncbi.nlm.nih.gov/pubmed/21510585</vt:lpwstr>
      </vt:variant>
      <vt:variant>
        <vt:lpwstr/>
      </vt:variant>
      <vt:variant>
        <vt:i4>3538976</vt:i4>
      </vt:variant>
      <vt:variant>
        <vt:i4>1190</vt:i4>
      </vt:variant>
      <vt:variant>
        <vt:i4>0</vt:i4>
      </vt:variant>
      <vt:variant>
        <vt:i4>5</vt:i4>
      </vt:variant>
      <vt:variant>
        <vt:lpwstr>http://www.ncbi.nlm.nih.gov/pubmed/11866194</vt:lpwstr>
      </vt:variant>
      <vt:variant>
        <vt:lpwstr/>
      </vt:variant>
      <vt:variant>
        <vt:i4>1179698</vt:i4>
      </vt:variant>
      <vt:variant>
        <vt:i4>92</vt:i4>
      </vt:variant>
      <vt:variant>
        <vt:i4>0</vt:i4>
      </vt:variant>
      <vt:variant>
        <vt:i4>5</vt:i4>
      </vt:variant>
      <vt:variant>
        <vt:lpwstr/>
      </vt:variant>
      <vt:variant>
        <vt:lpwstr>_Toc435626163</vt:lpwstr>
      </vt:variant>
      <vt:variant>
        <vt:i4>1179698</vt:i4>
      </vt:variant>
      <vt:variant>
        <vt:i4>86</vt:i4>
      </vt:variant>
      <vt:variant>
        <vt:i4>0</vt:i4>
      </vt:variant>
      <vt:variant>
        <vt:i4>5</vt:i4>
      </vt:variant>
      <vt:variant>
        <vt:lpwstr/>
      </vt:variant>
      <vt:variant>
        <vt:lpwstr>_Toc435626162</vt:lpwstr>
      </vt:variant>
      <vt:variant>
        <vt:i4>1179698</vt:i4>
      </vt:variant>
      <vt:variant>
        <vt:i4>80</vt:i4>
      </vt:variant>
      <vt:variant>
        <vt:i4>0</vt:i4>
      </vt:variant>
      <vt:variant>
        <vt:i4>5</vt:i4>
      </vt:variant>
      <vt:variant>
        <vt:lpwstr/>
      </vt:variant>
      <vt:variant>
        <vt:lpwstr>_Toc435626161</vt:lpwstr>
      </vt:variant>
      <vt:variant>
        <vt:i4>1179698</vt:i4>
      </vt:variant>
      <vt:variant>
        <vt:i4>74</vt:i4>
      </vt:variant>
      <vt:variant>
        <vt:i4>0</vt:i4>
      </vt:variant>
      <vt:variant>
        <vt:i4>5</vt:i4>
      </vt:variant>
      <vt:variant>
        <vt:lpwstr/>
      </vt:variant>
      <vt:variant>
        <vt:lpwstr>_Toc435626160</vt:lpwstr>
      </vt:variant>
      <vt:variant>
        <vt:i4>1114162</vt:i4>
      </vt:variant>
      <vt:variant>
        <vt:i4>68</vt:i4>
      </vt:variant>
      <vt:variant>
        <vt:i4>0</vt:i4>
      </vt:variant>
      <vt:variant>
        <vt:i4>5</vt:i4>
      </vt:variant>
      <vt:variant>
        <vt:lpwstr/>
      </vt:variant>
      <vt:variant>
        <vt:lpwstr>_Toc435626159</vt:lpwstr>
      </vt:variant>
      <vt:variant>
        <vt:i4>1114162</vt:i4>
      </vt:variant>
      <vt:variant>
        <vt:i4>62</vt:i4>
      </vt:variant>
      <vt:variant>
        <vt:i4>0</vt:i4>
      </vt:variant>
      <vt:variant>
        <vt:i4>5</vt:i4>
      </vt:variant>
      <vt:variant>
        <vt:lpwstr/>
      </vt:variant>
      <vt:variant>
        <vt:lpwstr>_Toc435626158</vt:lpwstr>
      </vt:variant>
      <vt:variant>
        <vt:i4>1114162</vt:i4>
      </vt:variant>
      <vt:variant>
        <vt:i4>56</vt:i4>
      </vt:variant>
      <vt:variant>
        <vt:i4>0</vt:i4>
      </vt:variant>
      <vt:variant>
        <vt:i4>5</vt:i4>
      </vt:variant>
      <vt:variant>
        <vt:lpwstr/>
      </vt:variant>
      <vt:variant>
        <vt:lpwstr>_Toc435626157</vt:lpwstr>
      </vt:variant>
      <vt:variant>
        <vt:i4>1114162</vt:i4>
      </vt:variant>
      <vt:variant>
        <vt:i4>50</vt:i4>
      </vt:variant>
      <vt:variant>
        <vt:i4>0</vt:i4>
      </vt:variant>
      <vt:variant>
        <vt:i4>5</vt:i4>
      </vt:variant>
      <vt:variant>
        <vt:lpwstr/>
      </vt:variant>
      <vt:variant>
        <vt:lpwstr>_Toc435626156</vt:lpwstr>
      </vt:variant>
      <vt:variant>
        <vt:i4>1114162</vt:i4>
      </vt:variant>
      <vt:variant>
        <vt:i4>44</vt:i4>
      </vt:variant>
      <vt:variant>
        <vt:i4>0</vt:i4>
      </vt:variant>
      <vt:variant>
        <vt:i4>5</vt:i4>
      </vt:variant>
      <vt:variant>
        <vt:lpwstr/>
      </vt:variant>
      <vt:variant>
        <vt:lpwstr>_Toc435626155</vt:lpwstr>
      </vt:variant>
      <vt:variant>
        <vt:i4>1114162</vt:i4>
      </vt:variant>
      <vt:variant>
        <vt:i4>38</vt:i4>
      </vt:variant>
      <vt:variant>
        <vt:i4>0</vt:i4>
      </vt:variant>
      <vt:variant>
        <vt:i4>5</vt:i4>
      </vt:variant>
      <vt:variant>
        <vt:lpwstr/>
      </vt:variant>
      <vt:variant>
        <vt:lpwstr>_Toc435626154</vt:lpwstr>
      </vt:variant>
      <vt:variant>
        <vt:i4>1114162</vt:i4>
      </vt:variant>
      <vt:variant>
        <vt:i4>32</vt:i4>
      </vt:variant>
      <vt:variant>
        <vt:i4>0</vt:i4>
      </vt:variant>
      <vt:variant>
        <vt:i4>5</vt:i4>
      </vt:variant>
      <vt:variant>
        <vt:lpwstr/>
      </vt:variant>
      <vt:variant>
        <vt:lpwstr>_Toc435626153</vt:lpwstr>
      </vt:variant>
      <vt:variant>
        <vt:i4>1114162</vt:i4>
      </vt:variant>
      <vt:variant>
        <vt:i4>26</vt:i4>
      </vt:variant>
      <vt:variant>
        <vt:i4>0</vt:i4>
      </vt:variant>
      <vt:variant>
        <vt:i4>5</vt:i4>
      </vt:variant>
      <vt:variant>
        <vt:lpwstr/>
      </vt:variant>
      <vt:variant>
        <vt:lpwstr>_Toc435626152</vt:lpwstr>
      </vt:variant>
      <vt:variant>
        <vt:i4>1114162</vt:i4>
      </vt:variant>
      <vt:variant>
        <vt:i4>20</vt:i4>
      </vt:variant>
      <vt:variant>
        <vt:i4>0</vt:i4>
      </vt:variant>
      <vt:variant>
        <vt:i4>5</vt:i4>
      </vt:variant>
      <vt:variant>
        <vt:lpwstr/>
      </vt:variant>
      <vt:variant>
        <vt:lpwstr>_Toc435626151</vt:lpwstr>
      </vt:variant>
      <vt:variant>
        <vt:i4>1114162</vt:i4>
      </vt:variant>
      <vt:variant>
        <vt:i4>14</vt:i4>
      </vt:variant>
      <vt:variant>
        <vt:i4>0</vt:i4>
      </vt:variant>
      <vt:variant>
        <vt:i4>5</vt:i4>
      </vt:variant>
      <vt:variant>
        <vt:lpwstr/>
      </vt:variant>
      <vt:variant>
        <vt:lpwstr>_Toc435626150</vt:lpwstr>
      </vt:variant>
      <vt:variant>
        <vt:i4>1048626</vt:i4>
      </vt:variant>
      <vt:variant>
        <vt:i4>8</vt:i4>
      </vt:variant>
      <vt:variant>
        <vt:i4>0</vt:i4>
      </vt:variant>
      <vt:variant>
        <vt:i4>5</vt:i4>
      </vt:variant>
      <vt:variant>
        <vt:lpwstr/>
      </vt:variant>
      <vt:variant>
        <vt:lpwstr>_Toc435626149</vt:lpwstr>
      </vt:variant>
      <vt:variant>
        <vt:i4>1048626</vt:i4>
      </vt:variant>
      <vt:variant>
        <vt:i4>2</vt:i4>
      </vt:variant>
      <vt:variant>
        <vt:i4>0</vt:i4>
      </vt:variant>
      <vt:variant>
        <vt:i4>5</vt:i4>
      </vt:variant>
      <vt:variant>
        <vt:lpwstr/>
      </vt:variant>
      <vt:variant>
        <vt:lpwstr>_Toc435626148</vt:lpwstr>
      </vt:variant>
      <vt:variant>
        <vt:i4>2162751</vt:i4>
      </vt:variant>
      <vt:variant>
        <vt:i4>0</vt:i4>
      </vt:variant>
      <vt:variant>
        <vt:i4>0</vt:i4>
      </vt:variant>
      <vt:variant>
        <vt:i4>5</vt:i4>
      </vt:variant>
      <vt:variant>
        <vt:lpwstr>http://www.sedentarybehaviour.org/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Sedentary Work - Evidence on an Emergent Work Health and Safety Issue</dc:title>
  <dc:creator/>
  <cp:lastModifiedBy/>
  <cp:revision>1</cp:revision>
  <dcterms:created xsi:type="dcterms:W3CDTF">2016-03-17T04:01:00Z</dcterms:created>
  <dcterms:modified xsi:type="dcterms:W3CDTF">2016-03-17T04:04:00Z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0x010100A3147459CEFB4138ACF45C1B93E95121001AC9209C673FD1488F9C0FD06E69F9BE</vt:lpwstr>
  </property>
</Properties>
</file>