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4.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er5.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3BE" w:rsidRPr="00246482" w:rsidRDefault="003403BE" w:rsidP="00655D2D">
      <w:pPr>
        <w:autoSpaceDE w:val="0"/>
        <w:autoSpaceDN w:val="0"/>
        <w:adjustRightInd w:val="0"/>
        <w:spacing w:before="2400"/>
        <w:jc w:val="center"/>
        <w:rPr>
          <w:rFonts w:eastAsia="Times New Roman" w:cs="Arial"/>
          <w:b/>
          <w:color w:val="000000"/>
          <w:sz w:val="52"/>
          <w:szCs w:val="52"/>
          <w:lang w:eastAsia="en-AU"/>
        </w:rPr>
      </w:pPr>
      <w:r w:rsidRPr="00246482">
        <w:rPr>
          <w:rFonts w:eastAsia="Times New Roman" w:cs="Arial"/>
          <w:b/>
          <w:color w:val="000000"/>
          <w:sz w:val="52"/>
          <w:szCs w:val="52"/>
          <w:lang w:eastAsia="en-AU"/>
        </w:rPr>
        <w:t>GUIDE FOR</w:t>
      </w:r>
    </w:p>
    <w:p w:rsidR="003403BE" w:rsidRPr="00246482" w:rsidRDefault="003403BE" w:rsidP="00246482">
      <w:pPr>
        <w:autoSpaceDE w:val="0"/>
        <w:autoSpaceDN w:val="0"/>
        <w:adjustRightInd w:val="0"/>
        <w:jc w:val="center"/>
        <w:rPr>
          <w:rFonts w:eastAsia="Times New Roman" w:cs="Arial"/>
          <w:b/>
          <w:color w:val="000000"/>
          <w:sz w:val="52"/>
          <w:szCs w:val="52"/>
          <w:lang w:eastAsia="en-AU"/>
        </w:rPr>
      </w:pPr>
      <w:r w:rsidRPr="00246482">
        <w:rPr>
          <w:rFonts w:eastAsia="Times New Roman" w:cs="Arial"/>
          <w:b/>
          <w:color w:val="000000"/>
          <w:sz w:val="52"/>
          <w:szCs w:val="52"/>
          <w:lang w:eastAsia="en-AU"/>
        </w:rPr>
        <w:t xml:space="preserve">MANAGING RISKS </w:t>
      </w:r>
      <w:r w:rsidR="00537082">
        <w:rPr>
          <w:rFonts w:eastAsia="Times New Roman" w:cs="Arial"/>
          <w:b/>
          <w:color w:val="000000"/>
          <w:sz w:val="52"/>
          <w:szCs w:val="52"/>
          <w:lang w:eastAsia="en-AU"/>
        </w:rPr>
        <w:t>FROM</w:t>
      </w:r>
    </w:p>
    <w:p w:rsidR="003403BE" w:rsidRPr="00246482" w:rsidRDefault="003403BE" w:rsidP="00246482">
      <w:pPr>
        <w:autoSpaceDE w:val="0"/>
        <w:autoSpaceDN w:val="0"/>
        <w:adjustRightInd w:val="0"/>
        <w:jc w:val="center"/>
        <w:rPr>
          <w:rFonts w:eastAsia="Times New Roman" w:cs="Arial"/>
          <w:b/>
          <w:color w:val="000000"/>
          <w:sz w:val="52"/>
          <w:szCs w:val="52"/>
          <w:lang w:eastAsia="en-AU"/>
        </w:rPr>
      </w:pPr>
      <w:r w:rsidRPr="00246482">
        <w:rPr>
          <w:rFonts w:eastAsia="Times New Roman" w:cs="Arial"/>
          <w:b/>
          <w:color w:val="000000"/>
          <w:sz w:val="52"/>
          <w:szCs w:val="52"/>
          <w:lang w:eastAsia="en-AU"/>
        </w:rPr>
        <w:t>HIGH PRESSURE</w:t>
      </w:r>
    </w:p>
    <w:p w:rsidR="003403BE" w:rsidRPr="00246482" w:rsidRDefault="003403BE" w:rsidP="00246482">
      <w:pPr>
        <w:autoSpaceDE w:val="0"/>
        <w:autoSpaceDN w:val="0"/>
        <w:adjustRightInd w:val="0"/>
        <w:jc w:val="center"/>
        <w:rPr>
          <w:rFonts w:eastAsia="Times New Roman" w:cs="Arial"/>
          <w:b/>
          <w:color w:val="000000"/>
          <w:sz w:val="52"/>
          <w:szCs w:val="52"/>
          <w:lang w:eastAsia="en-AU"/>
        </w:rPr>
      </w:pPr>
      <w:r w:rsidRPr="00246482">
        <w:rPr>
          <w:rFonts w:eastAsia="Times New Roman" w:cs="Arial"/>
          <w:b/>
          <w:color w:val="000000"/>
          <w:sz w:val="52"/>
          <w:szCs w:val="52"/>
          <w:lang w:eastAsia="en-AU"/>
        </w:rPr>
        <w:t>WATER JETTING</w:t>
      </w:r>
    </w:p>
    <w:p w:rsidR="003403BE" w:rsidRDefault="003403BE" w:rsidP="003403BE">
      <w:pPr>
        <w:jc w:val="center"/>
        <w:rPr>
          <w:b/>
          <w:sz w:val="52"/>
          <w:szCs w:val="52"/>
        </w:rPr>
      </w:pPr>
    </w:p>
    <w:p w:rsidR="00400952" w:rsidRPr="00655D2D" w:rsidRDefault="00400952" w:rsidP="00400952">
      <w:pPr>
        <w:jc w:val="center"/>
        <w:rPr>
          <w:rFonts w:cs="Arial"/>
          <w:b/>
          <w:bCs/>
          <w:lang w:val="en-US"/>
        </w:rPr>
      </w:pPr>
      <w:r w:rsidRPr="00655D2D">
        <w:rPr>
          <w:rFonts w:cs="Arial"/>
          <w:b/>
          <w:sz w:val="28"/>
          <w:szCs w:val="28"/>
        </w:rPr>
        <w:t>DECEMBER 2013</w:t>
      </w:r>
    </w:p>
    <w:p w:rsidR="004B3D42" w:rsidRDefault="004B3D42" w:rsidP="003403BE">
      <w:pPr>
        <w:jc w:val="center"/>
        <w:rPr>
          <w:b/>
          <w:sz w:val="52"/>
          <w:szCs w:val="52"/>
        </w:rPr>
      </w:pPr>
    </w:p>
    <w:p w:rsidR="004B3D42" w:rsidRDefault="004B3D42">
      <w:pPr>
        <w:spacing w:before="0" w:after="200" w:line="276" w:lineRule="auto"/>
        <w:rPr>
          <w:b/>
          <w:sz w:val="52"/>
          <w:szCs w:val="52"/>
        </w:rPr>
      </w:pPr>
      <w:r>
        <w:rPr>
          <w:b/>
          <w:sz w:val="52"/>
          <w:szCs w:val="52"/>
        </w:rPr>
        <w:br w:type="page"/>
      </w:r>
    </w:p>
    <w:p w:rsidR="004B3D42" w:rsidRDefault="004B3D42" w:rsidP="009D1202">
      <w:pPr>
        <w:tabs>
          <w:tab w:val="left" w:pos="680"/>
        </w:tabs>
        <w:suppressAutoHyphens/>
        <w:autoSpaceDE w:val="0"/>
        <w:autoSpaceDN w:val="0"/>
        <w:adjustRightInd w:val="0"/>
        <w:spacing w:before="2400" w:line="220" w:lineRule="atLeast"/>
        <w:textAlignment w:val="center"/>
        <w:rPr>
          <w:rFonts w:cs="Arial"/>
          <w:color w:val="000000"/>
          <w:sz w:val="20"/>
          <w:szCs w:val="20"/>
          <w:lang w:val="en-US"/>
        </w:rPr>
      </w:pPr>
    </w:p>
    <w:p w:rsidR="004B3D42" w:rsidRPr="009D1202" w:rsidRDefault="004B3D42" w:rsidP="009D1202">
      <w:pPr>
        <w:tabs>
          <w:tab w:val="left" w:pos="680"/>
        </w:tabs>
        <w:suppressAutoHyphens/>
        <w:autoSpaceDE w:val="0"/>
        <w:autoSpaceDN w:val="0"/>
        <w:adjustRightInd w:val="0"/>
        <w:spacing w:before="2400" w:line="220" w:lineRule="atLeast"/>
        <w:textAlignment w:val="center"/>
        <w:rPr>
          <w:rStyle w:val="Bodycopyboldemphasis"/>
          <w:rFonts w:cs="Arial"/>
          <w:color w:val="000000"/>
          <w:sz w:val="20"/>
          <w:szCs w:val="20"/>
          <w:lang w:val="en-US"/>
        </w:rPr>
      </w:pPr>
      <w:r w:rsidRPr="009D1202">
        <w:rPr>
          <w:rFonts w:cs="Arial"/>
          <w:color w:val="000000"/>
          <w:sz w:val="20"/>
          <w:szCs w:val="20"/>
          <w:lang w:val="en-US"/>
        </w:rPr>
        <w:t xml:space="preserve">Safe Work Australia is an Australian Government statutory agency established in 2009. </w:t>
      </w:r>
      <w:r>
        <w:rPr>
          <w:rFonts w:cs="Arial"/>
          <w:color w:val="000000"/>
          <w:sz w:val="20"/>
          <w:szCs w:val="20"/>
          <w:lang w:val="en-US"/>
        </w:rPr>
        <w:br/>
      </w:r>
      <w:r w:rsidRPr="009D1202">
        <w:rPr>
          <w:rFonts w:cs="Arial"/>
          <w:color w:val="000000"/>
          <w:sz w:val="20"/>
          <w:szCs w:val="20"/>
          <w:lang w:val="en-US"/>
        </w:rPr>
        <w:t xml:space="preserve">Safe Work Australia consists of representatives of the Commonwealth, state and territory </w:t>
      </w:r>
      <w:r>
        <w:rPr>
          <w:rFonts w:cs="Arial"/>
          <w:color w:val="000000"/>
          <w:sz w:val="20"/>
          <w:szCs w:val="20"/>
          <w:lang w:val="en-US"/>
        </w:rPr>
        <w:br/>
      </w:r>
      <w:r w:rsidRPr="009D1202">
        <w:rPr>
          <w:rFonts w:cs="Arial"/>
          <w:color w:val="000000"/>
          <w:sz w:val="20"/>
          <w:szCs w:val="20"/>
          <w:lang w:val="en-US"/>
        </w:rPr>
        <w:t xml:space="preserve">governments, the Australian Council of Trade Unions, the Australian Chamber of Commerce </w:t>
      </w:r>
      <w:r>
        <w:rPr>
          <w:rFonts w:cs="Arial"/>
          <w:color w:val="000000"/>
          <w:sz w:val="20"/>
          <w:szCs w:val="20"/>
          <w:lang w:val="en-US"/>
        </w:rPr>
        <w:br/>
      </w:r>
      <w:r w:rsidRPr="009D1202">
        <w:rPr>
          <w:rFonts w:cs="Arial"/>
          <w:color w:val="000000"/>
          <w:sz w:val="20"/>
          <w:szCs w:val="20"/>
          <w:lang w:val="en-US"/>
        </w:rPr>
        <w:t>and Industry and the Australian Industry Group.</w:t>
      </w:r>
      <w:r w:rsidRPr="009D1202">
        <w:rPr>
          <w:rFonts w:cs="Arial"/>
          <w:color w:val="000000"/>
          <w:sz w:val="20"/>
          <w:szCs w:val="20"/>
          <w:lang w:val="en-US"/>
        </w:rPr>
        <w:br/>
      </w:r>
      <w:r w:rsidRPr="009D1202">
        <w:rPr>
          <w:rFonts w:cs="Arial"/>
          <w:color w:val="000000"/>
          <w:sz w:val="20"/>
          <w:szCs w:val="20"/>
          <w:lang w:val="en-US"/>
        </w:rPr>
        <w:br/>
      </w:r>
      <w:r w:rsidRPr="00A91206">
        <w:rPr>
          <w:rFonts w:cs="Arial"/>
          <w:sz w:val="20"/>
          <w:szCs w:val="20"/>
        </w:rPr>
        <w:t>Safe Work Australia works with the Commonwealth, state and territory governments to improve</w:t>
      </w:r>
      <w:r>
        <w:rPr>
          <w:rFonts w:cs="Arial"/>
          <w:sz w:val="20"/>
          <w:szCs w:val="20"/>
        </w:rPr>
        <w:br/>
      </w:r>
      <w:r w:rsidRPr="00A91206">
        <w:rPr>
          <w:rFonts w:cs="Arial"/>
          <w:sz w:val="20"/>
          <w:szCs w:val="20"/>
        </w:rPr>
        <w:t xml:space="preserve"> work health and safety and workers’ compensation arrangements. Safe Work Australia is a </w:t>
      </w:r>
      <w:r>
        <w:rPr>
          <w:rFonts w:cs="Arial"/>
          <w:sz w:val="20"/>
          <w:szCs w:val="20"/>
        </w:rPr>
        <w:br/>
      </w:r>
      <w:r w:rsidRPr="00A91206">
        <w:rPr>
          <w:rFonts w:cs="Arial"/>
          <w:sz w:val="20"/>
          <w:szCs w:val="20"/>
        </w:rPr>
        <w:t xml:space="preserve">national policy body, not a regulator of work health and safety. The Commonwealth, states and </w:t>
      </w:r>
      <w:r>
        <w:rPr>
          <w:rFonts w:cs="Arial"/>
          <w:sz w:val="20"/>
          <w:szCs w:val="20"/>
        </w:rPr>
        <w:br/>
      </w:r>
      <w:r w:rsidRPr="00A91206">
        <w:rPr>
          <w:rFonts w:cs="Arial"/>
          <w:sz w:val="20"/>
          <w:szCs w:val="20"/>
        </w:rPr>
        <w:t>territories have responsibility for regulating and enforcing work health and safety laws in their jurisdiction.</w:t>
      </w:r>
    </w:p>
    <w:p w:rsidR="004B3D42" w:rsidRPr="004B3D42" w:rsidRDefault="004B3D42" w:rsidP="004B3D42">
      <w:pPr>
        <w:rPr>
          <w:rFonts w:cs="Arial"/>
          <w:sz w:val="20"/>
          <w:szCs w:val="20"/>
        </w:rPr>
      </w:pPr>
      <w:r w:rsidRPr="004B3D42">
        <w:rPr>
          <w:rFonts w:cs="Arial"/>
          <w:sz w:val="20"/>
          <w:szCs w:val="20"/>
        </w:rPr>
        <w:t xml:space="preserve">ISBN    </w:t>
      </w:r>
      <w:r w:rsidRPr="004B3D42">
        <w:rPr>
          <w:rFonts w:cs="Arial"/>
          <w:color w:val="000000"/>
          <w:sz w:val="20"/>
          <w:szCs w:val="20"/>
        </w:rPr>
        <w:t>978-1-74361-</w:t>
      </w:r>
      <w:r w:rsidR="002B7BD2">
        <w:rPr>
          <w:rFonts w:cs="Arial"/>
          <w:color w:val="000000"/>
          <w:sz w:val="20"/>
          <w:szCs w:val="20"/>
        </w:rPr>
        <w:t>356-6</w:t>
      </w:r>
      <w:r w:rsidRPr="004B3D42">
        <w:rPr>
          <w:rFonts w:cs="Arial"/>
          <w:color w:val="000000"/>
          <w:sz w:val="20"/>
          <w:szCs w:val="20"/>
        </w:rPr>
        <w:tab/>
      </w:r>
      <w:r w:rsidRPr="004B3D42">
        <w:rPr>
          <w:rFonts w:cs="Arial"/>
          <w:sz w:val="20"/>
          <w:szCs w:val="20"/>
        </w:rPr>
        <w:t>[PDF]</w:t>
      </w:r>
    </w:p>
    <w:p w:rsidR="004B3D42" w:rsidRPr="004B3D42" w:rsidRDefault="004B3D42" w:rsidP="004B3D42">
      <w:pPr>
        <w:rPr>
          <w:rStyle w:val="Bodycopyboldemphasis"/>
          <w:rFonts w:cs="Arial"/>
          <w:sz w:val="20"/>
          <w:szCs w:val="20"/>
        </w:rPr>
      </w:pPr>
      <w:r w:rsidRPr="004B3D42">
        <w:rPr>
          <w:rFonts w:cs="Arial"/>
          <w:sz w:val="20"/>
          <w:szCs w:val="20"/>
        </w:rPr>
        <w:t xml:space="preserve">ISBN    </w:t>
      </w:r>
      <w:r w:rsidR="002B7BD2">
        <w:rPr>
          <w:rFonts w:cs="Arial"/>
          <w:color w:val="000000"/>
          <w:sz w:val="20"/>
          <w:szCs w:val="20"/>
        </w:rPr>
        <w:t>978-1-74361-357-3</w:t>
      </w:r>
      <w:r w:rsidRPr="004B3D42">
        <w:rPr>
          <w:rFonts w:cs="Arial"/>
          <w:color w:val="000000"/>
          <w:sz w:val="20"/>
          <w:szCs w:val="20"/>
        </w:rPr>
        <w:tab/>
      </w:r>
      <w:r w:rsidRPr="004B3D42">
        <w:rPr>
          <w:rFonts w:cs="Arial"/>
          <w:sz w:val="20"/>
          <w:szCs w:val="20"/>
        </w:rPr>
        <w:t>[DOCX]</w:t>
      </w:r>
    </w:p>
    <w:p w:rsidR="004B3D42" w:rsidRPr="009D1202" w:rsidRDefault="004B3D42" w:rsidP="004B3D42">
      <w:pPr>
        <w:pStyle w:val="Bodycopy"/>
        <w:rPr>
          <w:rStyle w:val="Bodycopyboldemphasis"/>
          <w:rFonts w:ascii="Arial" w:hAnsi="Arial" w:cs="Arial"/>
          <w:color w:val="auto"/>
          <w:sz w:val="20"/>
          <w:szCs w:val="20"/>
          <w:lang w:val="en-AU"/>
        </w:rPr>
      </w:pPr>
    </w:p>
    <w:p w:rsidR="004B3D42" w:rsidRPr="009D1202" w:rsidRDefault="004B3D42" w:rsidP="004B3D42">
      <w:pPr>
        <w:pStyle w:val="Bodycopy"/>
        <w:ind w:left="0"/>
        <w:rPr>
          <w:rStyle w:val="Bodycopyboldemphasis"/>
          <w:rFonts w:ascii="Arial" w:hAnsi="Arial" w:cs="Arial"/>
          <w:sz w:val="20"/>
          <w:szCs w:val="20"/>
        </w:rPr>
      </w:pPr>
      <w:r w:rsidRPr="009D1202">
        <w:rPr>
          <w:rFonts w:ascii="Arial" w:hAnsi="Arial" w:cs="Arial"/>
          <w:b/>
          <w:noProof/>
          <w:sz w:val="20"/>
          <w:szCs w:val="20"/>
          <w:lang w:val="en-AU"/>
        </w:rPr>
        <w:drawing>
          <wp:inline distT="0" distB="0" distL="0" distR="0" wp14:anchorId="35211B89" wp14:editId="522A18B5">
            <wp:extent cx="1226572" cy="432000"/>
            <wp:effectExtent l="0" t="0" r="0" b="6350"/>
            <wp:docPr id="224" name="Picture 224" descr="Creative commons - non commercial icon"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 non commercial 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6572" cy="432000"/>
                    </a:xfrm>
                    <a:prstGeom prst="rect">
                      <a:avLst/>
                    </a:prstGeom>
                    <a:noFill/>
                    <a:ln>
                      <a:noFill/>
                    </a:ln>
                  </pic:spPr>
                </pic:pic>
              </a:graphicData>
            </a:graphic>
          </wp:inline>
        </w:drawing>
      </w:r>
    </w:p>
    <w:p w:rsidR="004B3D42" w:rsidRPr="004B3D42" w:rsidRDefault="004B3D42" w:rsidP="004B3D42">
      <w:pPr>
        <w:pStyle w:val="Bodycopy"/>
        <w:spacing w:before="120" w:after="0"/>
        <w:ind w:left="0"/>
        <w:rPr>
          <w:rStyle w:val="Bodycopyboldemphasis"/>
          <w:rFonts w:ascii="Arial" w:hAnsi="Arial" w:cs="Arial"/>
          <w:sz w:val="20"/>
          <w:szCs w:val="20"/>
        </w:rPr>
      </w:pPr>
      <w:r w:rsidRPr="004B3D42">
        <w:rPr>
          <w:rStyle w:val="Bodycopyboldemphasis"/>
          <w:rFonts w:ascii="Arial" w:hAnsi="Arial" w:cs="Arial"/>
          <w:b/>
          <w:sz w:val="20"/>
          <w:szCs w:val="20"/>
        </w:rPr>
        <w:t>Creative Commons</w:t>
      </w:r>
      <w:r w:rsidRPr="004B3D42">
        <w:rPr>
          <w:rStyle w:val="Bodycopyboldemphasis"/>
          <w:rFonts w:ascii="Arial" w:hAnsi="Arial" w:cs="Arial"/>
          <w:b/>
          <w:sz w:val="20"/>
          <w:szCs w:val="20"/>
        </w:rPr>
        <w:br/>
      </w:r>
    </w:p>
    <w:p w:rsidR="004B3D42" w:rsidRPr="004B3D42" w:rsidRDefault="004B3D42" w:rsidP="004B3D42">
      <w:pPr>
        <w:tabs>
          <w:tab w:val="left" w:pos="680"/>
        </w:tabs>
        <w:suppressAutoHyphens/>
        <w:autoSpaceDE w:val="0"/>
        <w:autoSpaceDN w:val="0"/>
        <w:adjustRightInd w:val="0"/>
        <w:spacing w:before="0" w:after="170" w:line="220" w:lineRule="atLeast"/>
        <w:textAlignment w:val="center"/>
        <w:rPr>
          <w:rFonts w:cs="Arial"/>
          <w:color w:val="000000"/>
          <w:sz w:val="20"/>
          <w:szCs w:val="20"/>
          <w:lang w:val="en-US"/>
        </w:rPr>
      </w:pPr>
      <w:r w:rsidRPr="004B3D42">
        <w:rPr>
          <w:rFonts w:cs="Arial"/>
          <w:color w:val="000000"/>
          <w:sz w:val="20"/>
          <w:szCs w:val="20"/>
          <w:lang w:val="en-US"/>
        </w:rPr>
        <w:t>Except for the logos of Safe Work Australia, SafeWork SA, Workplace Standards Tasmania, WorkSafe WA, Workplace Health and Safety QLD, NT WorkSafe, WorkCover NSW, Comcare and WorkSafe ACT, this copyright work is licensed under a Creative Commons Attribution-Noncommercial 3.0 Australia licence. To view a copy of this licence, visit</w:t>
      </w:r>
    </w:p>
    <w:p w:rsidR="004B3D42" w:rsidRPr="004B3D42" w:rsidRDefault="00EC5AF9" w:rsidP="004B3D42">
      <w:pPr>
        <w:pStyle w:val="Bodycopy"/>
        <w:ind w:left="0"/>
        <w:rPr>
          <w:rFonts w:ascii="Arial" w:hAnsi="Arial" w:cs="Arial"/>
          <w:sz w:val="20"/>
          <w:szCs w:val="20"/>
        </w:rPr>
      </w:pPr>
      <w:hyperlink r:id="rId10" w:history="1">
        <w:r w:rsidR="004B3D42" w:rsidRPr="004B3D42">
          <w:rPr>
            <w:rStyle w:val="Hyperlink"/>
            <w:rFonts w:ascii="Arial" w:eastAsia="Batang" w:hAnsi="Arial" w:cs="Arial"/>
            <w:sz w:val="20"/>
            <w:szCs w:val="20"/>
          </w:rPr>
          <w:t>http://creativecommons.org/licenses/by-nc/3.0/au/</w:t>
        </w:r>
      </w:hyperlink>
    </w:p>
    <w:p w:rsidR="004B3D42" w:rsidRPr="004B3D42" w:rsidRDefault="004B3D42" w:rsidP="004B3D42">
      <w:pPr>
        <w:tabs>
          <w:tab w:val="left" w:pos="680"/>
        </w:tabs>
        <w:suppressAutoHyphens/>
        <w:autoSpaceDE w:val="0"/>
        <w:autoSpaceDN w:val="0"/>
        <w:adjustRightInd w:val="0"/>
        <w:spacing w:before="0" w:after="170" w:line="220" w:lineRule="atLeast"/>
        <w:textAlignment w:val="center"/>
        <w:rPr>
          <w:rFonts w:cs="Arial"/>
          <w:color w:val="000000"/>
          <w:sz w:val="20"/>
          <w:szCs w:val="20"/>
          <w:lang w:val="en-US"/>
        </w:rPr>
      </w:pPr>
      <w:r w:rsidRPr="004B3D42">
        <w:rPr>
          <w:rFonts w:cs="Arial"/>
          <w:color w:val="000000"/>
          <w:sz w:val="20"/>
          <w:szCs w:val="20"/>
          <w:lang w:val="en-US"/>
        </w:rPr>
        <w:t>In essence, you are free to copy, communicate and adapt the work for non commercial purposes, as long as you attribute the work to Safe Work Australia and abide by the other licence terms.</w:t>
      </w:r>
    </w:p>
    <w:p w:rsidR="004B3D42" w:rsidRPr="004B3D42" w:rsidRDefault="004B3D42" w:rsidP="004B3D42">
      <w:pPr>
        <w:pStyle w:val="Bodycopy"/>
        <w:spacing w:before="120" w:after="0" w:line="240" w:lineRule="auto"/>
        <w:ind w:left="0"/>
        <w:rPr>
          <w:rFonts w:ascii="Arial" w:hAnsi="Arial" w:cs="Arial"/>
          <w:b/>
          <w:sz w:val="20"/>
          <w:szCs w:val="20"/>
        </w:rPr>
      </w:pPr>
      <w:r w:rsidRPr="004B3D42">
        <w:rPr>
          <w:rFonts w:ascii="Arial" w:hAnsi="Arial" w:cs="Arial"/>
          <w:b/>
          <w:sz w:val="20"/>
          <w:szCs w:val="20"/>
        </w:rPr>
        <w:t>Contact information</w:t>
      </w:r>
    </w:p>
    <w:p w:rsidR="004B3D42" w:rsidRPr="004B3D42" w:rsidRDefault="004B3D42" w:rsidP="004B3D42">
      <w:pPr>
        <w:pStyle w:val="Bodycopy"/>
        <w:spacing w:before="120" w:after="0" w:line="240" w:lineRule="auto"/>
        <w:ind w:left="0"/>
        <w:rPr>
          <w:rFonts w:ascii="Arial" w:hAnsi="Arial" w:cs="Arial"/>
          <w:sz w:val="20"/>
          <w:szCs w:val="20"/>
        </w:rPr>
      </w:pPr>
      <w:r w:rsidRPr="004B3D42">
        <w:rPr>
          <w:rFonts w:ascii="Arial" w:hAnsi="Arial" w:cs="Arial"/>
          <w:sz w:val="20"/>
          <w:szCs w:val="20"/>
        </w:rPr>
        <w:t>Safe Work Australia</w:t>
      </w:r>
    </w:p>
    <w:p w:rsidR="004B3D42" w:rsidRPr="004B3D42" w:rsidRDefault="004B3D42" w:rsidP="004B3D42">
      <w:pPr>
        <w:pStyle w:val="Bodycopy"/>
        <w:spacing w:before="120" w:after="0" w:line="240" w:lineRule="auto"/>
        <w:ind w:left="0"/>
        <w:rPr>
          <w:rFonts w:ascii="Arial" w:hAnsi="Arial" w:cs="Arial"/>
          <w:sz w:val="20"/>
          <w:szCs w:val="20"/>
        </w:rPr>
      </w:pPr>
      <w:r w:rsidRPr="004B3D42">
        <w:rPr>
          <w:rFonts w:ascii="Arial" w:hAnsi="Arial" w:cs="Arial"/>
          <w:sz w:val="20"/>
          <w:szCs w:val="20"/>
        </w:rPr>
        <w:t>Phone: 1300 551 832</w:t>
      </w:r>
    </w:p>
    <w:p w:rsidR="004B3D42" w:rsidRPr="009D1202" w:rsidRDefault="004B3D42" w:rsidP="004B3D42">
      <w:pPr>
        <w:pStyle w:val="Bodycopy"/>
        <w:spacing w:before="120" w:after="0" w:line="240" w:lineRule="auto"/>
        <w:ind w:left="0"/>
        <w:rPr>
          <w:rFonts w:ascii="Arial" w:hAnsi="Arial" w:cs="Arial"/>
          <w:sz w:val="20"/>
          <w:szCs w:val="20"/>
        </w:rPr>
      </w:pPr>
      <w:r w:rsidRPr="004B3D42">
        <w:rPr>
          <w:rFonts w:ascii="Arial" w:hAnsi="Arial" w:cs="Arial"/>
          <w:sz w:val="20"/>
          <w:szCs w:val="20"/>
        </w:rPr>
        <w:t xml:space="preserve">Email: </w:t>
      </w:r>
      <w:hyperlink r:id="rId11" w:history="1">
        <w:r w:rsidRPr="004B3D42">
          <w:rPr>
            <w:rStyle w:val="Hyperlink"/>
            <w:rFonts w:ascii="Arial" w:hAnsi="Arial" w:cs="Arial"/>
            <w:sz w:val="20"/>
            <w:szCs w:val="20"/>
          </w:rPr>
          <w:t>info@swa.gov.au</w:t>
        </w:r>
      </w:hyperlink>
    </w:p>
    <w:p w:rsidR="00400952" w:rsidRPr="009D1202" w:rsidRDefault="004B3D42" w:rsidP="009D1202">
      <w:pPr>
        <w:pStyle w:val="Bodycopy"/>
        <w:spacing w:before="120" w:after="0" w:line="240" w:lineRule="auto"/>
        <w:ind w:left="0"/>
        <w:rPr>
          <w:rFonts w:cs="Arial"/>
          <w:color w:val="0000FF" w:themeColor="hyperlink"/>
          <w:sz w:val="20"/>
          <w:szCs w:val="20"/>
          <w:u w:val="single"/>
        </w:rPr>
      </w:pPr>
      <w:r w:rsidRPr="009D1202">
        <w:rPr>
          <w:rFonts w:ascii="Arial" w:hAnsi="Arial" w:cs="Arial"/>
          <w:sz w:val="20"/>
          <w:szCs w:val="20"/>
        </w:rPr>
        <w:t xml:space="preserve">Website: </w:t>
      </w:r>
      <w:hyperlink r:id="rId12" w:history="1">
        <w:r w:rsidRPr="009D1202">
          <w:rPr>
            <w:rStyle w:val="Hyperlink"/>
            <w:rFonts w:ascii="Arial" w:hAnsi="Arial" w:cs="Arial"/>
            <w:sz w:val="20"/>
            <w:szCs w:val="20"/>
          </w:rPr>
          <w:t>www.swa.gov.au</w:t>
        </w:r>
      </w:hyperlink>
    </w:p>
    <w:p w:rsidR="003403BE" w:rsidRDefault="004B3D42" w:rsidP="009D1202">
      <w:pPr>
        <w:rPr>
          <w:b/>
          <w:sz w:val="52"/>
          <w:szCs w:val="52"/>
        </w:rPr>
      </w:pPr>
      <w:r w:rsidRPr="009D1202">
        <w:rPr>
          <w:rFonts w:cs="Arial"/>
          <w:b/>
          <w:noProof/>
          <w:sz w:val="36"/>
          <w:szCs w:val="36"/>
          <w:lang w:eastAsia="en-AU"/>
        </w:rPr>
        <w:drawing>
          <wp:inline distT="0" distB="0" distL="0" distR="0" wp14:anchorId="758F993B" wp14:editId="20F652CA">
            <wp:extent cx="1275645" cy="256716"/>
            <wp:effectExtent l="0" t="0" r="1270" b="0"/>
            <wp:docPr id="17" name="Picture 17"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_logo_inline_CMY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01877" cy="261995"/>
                    </a:xfrm>
                    <a:prstGeom prst="rect">
                      <a:avLst/>
                    </a:prstGeom>
                  </pic:spPr>
                </pic:pic>
              </a:graphicData>
            </a:graphic>
          </wp:inline>
        </w:drawing>
      </w:r>
      <w:r>
        <w:rPr>
          <w:b/>
          <w:sz w:val="52"/>
          <w:szCs w:val="52"/>
        </w:rPr>
        <w:tab/>
      </w:r>
      <w:r w:rsidRPr="009D1202">
        <w:rPr>
          <w:rFonts w:cs="Arial"/>
          <w:b/>
          <w:noProof/>
          <w:sz w:val="36"/>
          <w:szCs w:val="36"/>
          <w:lang w:eastAsia="en-AU"/>
        </w:rPr>
        <w:drawing>
          <wp:inline distT="0" distB="0" distL="0" distR="0" wp14:anchorId="18EA709D" wp14:editId="74EEF6DF">
            <wp:extent cx="869244" cy="564732"/>
            <wp:effectExtent l="0" t="0" r="7620" b="6985"/>
            <wp:docPr id="225" name="Picture 225" descr="Australian Government Comcare logo." title="Australian Government Com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car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70407" cy="565488"/>
                    </a:xfrm>
                    <a:prstGeom prst="rect">
                      <a:avLst/>
                    </a:prstGeom>
                  </pic:spPr>
                </pic:pic>
              </a:graphicData>
            </a:graphic>
          </wp:inline>
        </w:drawing>
      </w:r>
      <w:r>
        <w:rPr>
          <w:b/>
          <w:sz w:val="52"/>
          <w:szCs w:val="52"/>
        </w:rPr>
        <w:tab/>
      </w:r>
      <w:r w:rsidRPr="009D1202">
        <w:rPr>
          <w:rFonts w:cs="Arial"/>
          <w:b/>
          <w:noProof/>
          <w:sz w:val="36"/>
          <w:szCs w:val="36"/>
          <w:lang w:eastAsia="en-AU"/>
        </w:rPr>
        <w:drawing>
          <wp:inline distT="0" distB="0" distL="0" distR="0" wp14:anchorId="5439B97C" wp14:editId="458DB26C">
            <wp:extent cx="1049866" cy="322686"/>
            <wp:effectExtent l="0" t="0" r="0" b="1270"/>
            <wp:docPr id="226" name="Picture 226" descr="ACT Government Justice and Community Safety logo." title="ACT Government Justice and Community Safe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Gov_JaCS_inlin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59259" cy="325573"/>
                    </a:xfrm>
                    <a:prstGeom prst="rect">
                      <a:avLst/>
                    </a:prstGeom>
                  </pic:spPr>
                </pic:pic>
              </a:graphicData>
            </a:graphic>
          </wp:inline>
        </w:drawing>
      </w:r>
      <w:r w:rsidRPr="009D1202">
        <w:rPr>
          <w:rFonts w:cs="Arial"/>
          <w:b/>
          <w:noProof/>
          <w:sz w:val="36"/>
          <w:szCs w:val="36"/>
          <w:lang w:eastAsia="en-AU"/>
        </w:rPr>
        <w:drawing>
          <wp:inline distT="0" distB="0" distL="0" distR="0" wp14:anchorId="4AC20FE5" wp14:editId="11E88E60">
            <wp:extent cx="1495630" cy="315307"/>
            <wp:effectExtent l="0" t="0" r="0" b="8890"/>
            <wp:docPr id="227" name="Picture 227" descr="WorkSafe ACT logo." title="WorkSafe A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af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09399" cy="318210"/>
                    </a:xfrm>
                    <a:prstGeom prst="rect">
                      <a:avLst/>
                    </a:prstGeom>
                  </pic:spPr>
                </pic:pic>
              </a:graphicData>
            </a:graphic>
          </wp:inline>
        </w:drawing>
      </w:r>
      <w:r w:rsidRPr="009D1202">
        <w:rPr>
          <w:rFonts w:cs="Arial"/>
          <w:b/>
          <w:noProof/>
          <w:sz w:val="36"/>
          <w:szCs w:val="36"/>
          <w:lang w:eastAsia="en-AU"/>
        </w:rPr>
        <w:drawing>
          <wp:inline distT="0" distB="0" distL="0" distR="0" wp14:anchorId="2AA01602" wp14:editId="5A791760">
            <wp:extent cx="474133" cy="650252"/>
            <wp:effectExtent l="0" t="0" r="2540" b="0"/>
            <wp:docPr id="228" name="Picture 228" descr="WorkCover New South Wales logo." title="WorkCover New South W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W_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6418" cy="653386"/>
                    </a:xfrm>
                    <a:prstGeom prst="rect">
                      <a:avLst/>
                    </a:prstGeom>
                  </pic:spPr>
                </pic:pic>
              </a:graphicData>
            </a:graphic>
          </wp:inline>
        </w:drawing>
      </w:r>
    </w:p>
    <w:p w:rsidR="003403BE" w:rsidRDefault="004B3D42">
      <w:pPr>
        <w:rPr>
          <w:b/>
          <w:sz w:val="52"/>
          <w:szCs w:val="52"/>
        </w:rPr>
      </w:pPr>
      <w:r w:rsidRPr="009D1202">
        <w:rPr>
          <w:rFonts w:cs="Arial"/>
          <w:b/>
          <w:noProof/>
          <w:sz w:val="36"/>
          <w:szCs w:val="36"/>
          <w:lang w:eastAsia="en-AU"/>
        </w:rPr>
        <w:drawing>
          <wp:inline distT="0" distB="0" distL="0" distR="0" wp14:anchorId="6A2816D1" wp14:editId="1F004F02">
            <wp:extent cx="959556" cy="591726"/>
            <wp:effectExtent l="0" t="0" r="0" b="0"/>
            <wp:docPr id="229" name="Picture 229" descr="Workplace Standards Tasmanian Government logo." title="Workplace Standards Tasman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T V1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60012" cy="592007"/>
                    </a:xfrm>
                    <a:prstGeom prst="rect">
                      <a:avLst/>
                    </a:prstGeom>
                  </pic:spPr>
                </pic:pic>
              </a:graphicData>
            </a:graphic>
          </wp:inline>
        </w:drawing>
      </w:r>
      <w:r w:rsidRPr="009D1202">
        <w:rPr>
          <w:rFonts w:cs="Arial"/>
          <w:b/>
          <w:noProof/>
          <w:sz w:val="36"/>
          <w:szCs w:val="36"/>
          <w:lang w:eastAsia="en-AU"/>
        </w:rPr>
        <w:drawing>
          <wp:inline distT="0" distB="0" distL="0" distR="0" wp14:anchorId="5FBA9F6C" wp14:editId="1582E135">
            <wp:extent cx="1207911" cy="200915"/>
            <wp:effectExtent l="0" t="0" r="0" b="8890"/>
            <wp:docPr id="232" name="Picture 232" descr="NT Worksafe logo." title="NT Worksaf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_log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9977" cy="201259"/>
                    </a:xfrm>
                    <a:prstGeom prst="rect">
                      <a:avLst/>
                    </a:prstGeom>
                  </pic:spPr>
                </pic:pic>
              </a:graphicData>
            </a:graphic>
          </wp:inline>
        </w:drawing>
      </w:r>
      <w:r>
        <w:rPr>
          <w:b/>
          <w:sz w:val="52"/>
          <w:szCs w:val="52"/>
        </w:rPr>
        <w:tab/>
      </w:r>
      <w:r w:rsidRPr="009D1202">
        <w:rPr>
          <w:rFonts w:cs="Arial"/>
          <w:b/>
          <w:noProof/>
          <w:sz w:val="36"/>
          <w:szCs w:val="36"/>
          <w:lang w:eastAsia="en-AU"/>
        </w:rPr>
        <w:drawing>
          <wp:inline distT="0" distB="0" distL="0" distR="0" wp14:anchorId="2AE36927" wp14:editId="7145CD43">
            <wp:extent cx="767644" cy="749545"/>
            <wp:effectExtent l="0" t="0" r="0" b="0"/>
            <wp:docPr id="233" name="Picture 233" descr="Government of South Australia SafeWork SA logo." title="Government of South Australia SafeWork 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_Australia_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68284" cy="750170"/>
                    </a:xfrm>
                    <a:prstGeom prst="rect">
                      <a:avLst/>
                    </a:prstGeom>
                  </pic:spPr>
                </pic:pic>
              </a:graphicData>
            </a:graphic>
          </wp:inline>
        </w:drawing>
      </w:r>
      <w:r>
        <w:rPr>
          <w:b/>
          <w:sz w:val="52"/>
          <w:szCs w:val="52"/>
        </w:rPr>
        <w:tab/>
      </w:r>
      <w:r w:rsidRPr="009D1202">
        <w:rPr>
          <w:rFonts w:cs="Arial"/>
          <w:b/>
          <w:noProof/>
          <w:sz w:val="36"/>
          <w:szCs w:val="36"/>
          <w:lang w:eastAsia="en-AU"/>
        </w:rPr>
        <w:drawing>
          <wp:inline distT="0" distB="0" distL="0" distR="0" wp14:anchorId="3E694448" wp14:editId="676D475C">
            <wp:extent cx="1095022" cy="294334"/>
            <wp:effectExtent l="0" t="0" r="0" b="0"/>
            <wp:docPr id="234" name="Picture 234" descr="Worksafe Western Australia logo." title="Worksafe Wester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_log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90698" cy="293172"/>
                    </a:xfrm>
                    <a:prstGeom prst="rect">
                      <a:avLst/>
                    </a:prstGeom>
                  </pic:spPr>
                </pic:pic>
              </a:graphicData>
            </a:graphic>
          </wp:inline>
        </w:drawing>
      </w:r>
      <w:r>
        <w:rPr>
          <w:b/>
          <w:sz w:val="52"/>
          <w:szCs w:val="52"/>
        </w:rPr>
        <w:tab/>
      </w:r>
      <w:r w:rsidRPr="009D1202">
        <w:rPr>
          <w:b/>
          <w:noProof/>
          <w:sz w:val="52"/>
          <w:szCs w:val="52"/>
          <w:lang w:eastAsia="en-AU"/>
        </w:rPr>
        <w:drawing>
          <wp:inline distT="0" distB="0" distL="0" distR="0" wp14:anchorId="670E9E90" wp14:editId="36E5FAF7">
            <wp:extent cx="502957" cy="631372"/>
            <wp:effectExtent l="0" t="0" r="0" b="0"/>
            <wp:docPr id="18" name="Picture 18" descr="Queensland Government Logo" title="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ld-CoA-Stylised-2LS-mon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9541" cy="627083"/>
                    </a:xfrm>
                    <a:prstGeom prst="rect">
                      <a:avLst/>
                    </a:prstGeom>
                  </pic:spPr>
                </pic:pic>
              </a:graphicData>
            </a:graphic>
          </wp:inline>
        </w:drawing>
      </w:r>
      <w:r w:rsidR="003403BE">
        <w:rPr>
          <w:b/>
          <w:sz w:val="52"/>
          <w:szCs w:val="52"/>
        </w:rPr>
        <w:br w:type="page"/>
      </w:r>
    </w:p>
    <w:p w:rsidR="003403BE" w:rsidRPr="00655D2D" w:rsidRDefault="00655D2D" w:rsidP="003403BE">
      <w:pPr>
        <w:jc w:val="center"/>
        <w:rPr>
          <w:rFonts w:eastAsia="Times New Roman" w:cs="Arial"/>
          <w:b/>
          <w:sz w:val="28"/>
          <w:szCs w:val="28"/>
          <w:lang w:eastAsia="en-AU"/>
        </w:rPr>
      </w:pPr>
      <w:r w:rsidRPr="00655D2D">
        <w:rPr>
          <w:rFonts w:eastAsia="Times New Roman" w:cs="Arial"/>
          <w:b/>
          <w:sz w:val="28"/>
          <w:szCs w:val="28"/>
          <w:lang w:eastAsia="en-AU"/>
        </w:rPr>
        <w:lastRenderedPageBreak/>
        <w:t>TABLE OF CONTENTS</w:t>
      </w:r>
    </w:p>
    <w:p w:rsidR="0065564F" w:rsidRDefault="00CA13B1">
      <w:pPr>
        <w:pStyle w:val="TOC1"/>
        <w:rPr>
          <w:rFonts w:asciiTheme="minorHAnsi" w:eastAsiaTheme="minorEastAsia" w:hAnsiTheme="minorHAnsi"/>
          <w:noProof/>
          <w:sz w:val="22"/>
          <w:lang w:eastAsia="en-AU"/>
        </w:rPr>
      </w:pPr>
      <w:r>
        <w:rPr>
          <w:rFonts w:cs="Arial"/>
          <w:szCs w:val="24"/>
        </w:rPr>
        <w:fldChar w:fldCharType="begin"/>
      </w:r>
      <w:r>
        <w:rPr>
          <w:rFonts w:cs="Arial"/>
          <w:szCs w:val="24"/>
        </w:rPr>
        <w:instrText xml:space="preserve"> TOC \o "1-2" \h \z \u </w:instrText>
      </w:r>
      <w:r>
        <w:rPr>
          <w:rFonts w:cs="Arial"/>
          <w:szCs w:val="24"/>
        </w:rPr>
        <w:fldChar w:fldCharType="separate"/>
      </w:r>
      <w:hyperlink w:anchor="_Toc374613516" w:history="1">
        <w:r w:rsidR="0065564F" w:rsidRPr="004113B9">
          <w:rPr>
            <w:rStyle w:val="Hyperlink"/>
            <w:noProof/>
          </w:rPr>
          <w:t>1.</w:t>
        </w:r>
        <w:r w:rsidR="0065564F">
          <w:rPr>
            <w:rFonts w:asciiTheme="minorHAnsi" w:eastAsiaTheme="minorEastAsia" w:hAnsiTheme="minorHAnsi"/>
            <w:noProof/>
            <w:sz w:val="22"/>
            <w:lang w:eastAsia="en-AU"/>
          </w:rPr>
          <w:tab/>
        </w:r>
        <w:r w:rsidR="0065564F" w:rsidRPr="004113B9">
          <w:rPr>
            <w:rStyle w:val="Hyperlink"/>
            <w:noProof/>
          </w:rPr>
          <w:t>INTRODUCTION</w:t>
        </w:r>
        <w:r w:rsidR="0065564F">
          <w:rPr>
            <w:noProof/>
            <w:webHidden/>
          </w:rPr>
          <w:tab/>
        </w:r>
        <w:r w:rsidR="0065564F">
          <w:rPr>
            <w:noProof/>
            <w:webHidden/>
          </w:rPr>
          <w:fldChar w:fldCharType="begin"/>
        </w:r>
        <w:r w:rsidR="0065564F">
          <w:rPr>
            <w:noProof/>
            <w:webHidden/>
          </w:rPr>
          <w:instrText xml:space="preserve"> PAGEREF _Toc374613516 \h </w:instrText>
        </w:r>
        <w:r w:rsidR="0065564F">
          <w:rPr>
            <w:noProof/>
            <w:webHidden/>
          </w:rPr>
        </w:r>
        <w:r w:rsidR="0065564F">
          <w:rPr>
            <w:noProof/>
            <w:webHidden/>
          </w:rPr>
          <w:fldChar w:fldCharType="separate"/>
        </w:r>
        <w:r w:rsidR="006A3802">
          <w:rPr>
            <w:noProof/>
            <w:webHidden/>
          </w:rPr>
          <w:t>5</w:t>
        </w:r>
        <w:r w:rsidR="0065564F">
          <w:rPr>
            <w:noProof/>
            <w:webHidden/>
          </w:rPr>
          <w:fldChar w:fldCharType="end"/>
        </w:r>
      </w:hyperlink>
    </w:p>
    <w:p w:rsidR="0065564F" w:rsidRDefault="00EC5AF9" w:rsidP="009D1202">
      <w:pPr>
        <w:pStyle w:val="TOC2"/>
        <w:tabs>
          <w:tab w:val="left" w:pos="880"/>
          <w:tab w:val="right" w:leader="dot" w:pos="9487"/>
        </w:tabs>
        <w:ind w:left="567" w:hanging="567"/>
        <w:rPr>
          <w:rFonts w:asciiTheme="minorHAnsi" w:eastAsiaTheme="minorEastAsia" w:hAnsiTheme="minorHAnsi"/>
          <w:noProof/>
          <w:lang w:eastAsia="en-AU"/>
        </w:rPr>
      </w:pPr>
      <w:hyperlink w:anchor="_Toc374613517" w:history="1">
        <w:r w:rsidR="0065564F" w:rsidRPr="004113B9">
          <w:rPr>
            <w:rStyle w:val="Hyperlink"/>
            <w:rFonts w:cs="Arial"/>
            <w:bCs/>
            <w:noProof/>
          </w:rPr>
          <w:t>1.1</w:t>
        </w:r>
        <w:r w:rsidR="0065564F">
          <w:rPr>
            <w:rFonts w:asciiTheme="minorHAnsi" w:eastAsiaTheme="minorEastAsia" w:hAnsiTheme="minorHAnsi"/>
            <w:noProof/>
            <w:lang w:eastAsia="en-AU"/>
          </w:rPr>
          <w:tab/>
        </w:r>
        <w:r w:rsidR="0065564F" w:rsidRPr="004113B9">
          <w:rPr>
            <w:rStyle w:val="Hyperlink"/>
            <w:rFonts w:cs="Arial"/>
            <w:bCs/>
            <w:noProof/>
          </w:rPr>
          <w:t>What is high pressure water jetting?</w:t>
        </w:r>
        <w:r w:rsidR="0065564F">
          <w:rPr>
            <w:noProof/>
            <w:webHidden/>
          </w:rPr>
          <w:tab/>
        </w:r>
        <w:r w:rsidR="0065564F">
          <w:rPr>
            <w:noProof/>
            <w:webHidden/>
          </w:rPr>
          <w:fldChar w:fldCharType="begin"/>
        </w:r>
        <w:r w:rsidR="0065564F">
          <w:rPr>
            <w:noProof/>
            <w:webHidden/>
          </w:rPr>
          <w:instrText xml:space="preserve"> PAGEREF _Toc374613517 \h </w:instrText>
        </w:r>
        <w:r w:rsidR="0065564F">
          <w:rPr>
            <w:noProof/>
            <w:webHidden/>
          </w:rPr>
        </w:r>
        <w:r w:rsidR="0065564F">
          <w:rPr>
            <w:noProof/>
            <w:webHidden/>
          </w:rPr>
          <w:fldChar w:fldCharType="separate"/>
        </w:r>
        <w:r w:rsidR="006A3802">
          <w:rPr>
            <w:noProof/>
            <w:webHidden/>
          </w:rPr>
          <w:t>5</w:t>
        </w:r>
        <w:r w:rsidR="0065564F">
          <w:rPr>
            <w:noProof/>
            <w:webHidden/>
          </w:rPr>
          <w:fldChar w:fldCharType="end"/>
        </w:r>
      </w:hyperlink>
    </w:p>
    <w:p w:rsidR="0065564F" w:rsidRDefault="00EC5AF9" w:rsidP="009D1202">
      <w:pPr>
        <w:pStyle w:val="TOC2"/>
        <w:tabs>
          <w:tab w:val="left" w:pos="880"/>
          <w:tab w:val="right" w:leader="dot" w:pos="9487"/>
        </w:tabs>
        <w:ind w:left="567" w:hanging="567"/>
        <w:rPr>
          <w:rFonts w:asciiTheme="minorHAnsi" w:eastAsiaTheme="minorEastAsia" w:hAnsiTheme="minorHAnsi"/>
          <w:noProof/>
          <w:lang w:eastAsia="en-AU"/>
        </w:rPr>
      </w:pPr>
      <w:hyperlink w:anchor="_Toc374613518" w:history="1">
        <w:r w:rsidR="0065564F" w:rsidRPr="004113B9">
          <w:rPr>
            <w:rStyle w:val="Hyperlink"/>
            <w:rFonts w:cs="Arial"/>
            <w:bCs/>
            <w:noProof/>
          </w:rPr>
          <w:t>1.2</w:t>
        </w:r>
        <w:r w:rsidR="0065564F">
          <w:rPr>
            <w:rFonts w:asciiTheme="minorHAnsi" w:eastAsiaTheme="minorEastAsia" w:hAnsiTheme="minorHAnsi"/>
            <w:noProof/>
            <w:lang w:eastAsia="en-AU"/>
          </w:rPr>
          <w:tab/>
        </w:r>
        <w:r w:rsidR="0065564F" w:rsidRPr="004113B9">
          <w:rPr>
            <w:rStyle w:val="Hyperlink"/>
            <w:rFonts w:cs="Arial"/>
            <w:bCs/>
            <w:noProof/>
          </w:rPr>
          <w:t>Who has health and safety duties in relation to water jetting?</w:t>
        </w:r>
        <w:r w:rsidR="0065564F">
          <w:rPr>
            <w:noProof/>
            <w:webHidden/>
          </w:rPr>
          <w:tab/>
        </w:r>
        <w:r w:rsidR="0065564F">
          <w:rPr>
            <w:noProof/>
            <w:webHidden/>
          </w:rPr>
          <w:fldChar w:fldCharType="begin"/>
        </w:r>
        <w:r w:rsidR="0065564F">
          <w:rPr>
            <w:noProof/>
            <w:webHidden/>
          </w:rPr>
          <w:instrText xml:space="preserve"> PAGEREF _Toc374613518 \h </w:instrText>
        </w:r>
        <w:r w:rsidR="0065564F">
          <w:rPr>
            <w:noProof/>
            <w:webHidden/>
          </w:rPr>
        </w:r>
        <w:r w:rsidR="0065564F">
          <w:rPr>
            <w:noProof/>
            <w:webHidden/>
          </w:rPr>
          <w:fldChar w:fldCharType="separate"/>
        </w:r>
        <w:r w:rsidR="006A3802">
          <w:rPr>
            <w:noProof/>
            <w:webHidden/>
          </w:rPr>
          <w:t>5</w:t>
        </w:r>
        <w:r w:rsidR="0065564F">
          <w:rPr>
            <w:noProof/>
            <w:webHidden/>
          </w:rPr>
          <w:fldChar w:fldCharType="end"/>
        </w:r>
      </w:hyperlink>
    </w:p>
    <w:p w:rsidR="0065564F" w:rsidRDefault="00EC5AF9" w:rsidP="009D1202">
      <w:pPr>
        <w:pStyle w:val="TOC2"/>
        <w:tabs>
          <w:tab w:val="left" w:pos="880"/>
          <w:tab w:val="right" w:leader="dot" w:pos="9487"/>
        </w:tabs>
        <w:ind w:left="567" w:hanging="567"/>
        <w:rPr>
          <w:rFonts w:asciiTheme="minorHAnsi" w:eastAsiaTheme="minorEastAsia" w:hAnsiTheme="minorHAnsi"/>
          <w:noProof/>
          <w:lang w:eastAsia="en-AU"/>
        </w:rPr>
      </w:pPr>
      <w:hyperlink w:anchor="_Toc374613519" w:history="1">
        <w:r w:rsidR="0065564F" w:rsidRPr="004113B9">
          <w:rPr>
            <w:rStyle w:val="Hyperlink"/>
            <w:rFonts w:cs="Arial"/>
            <w:bCs/>
            <w:noProof/>
          </w:rPr>
          <w:t>1.3</w:t>
        </w:r>
        <w:r w:rsidR="0065564F">
          <w:rPr>
            <w:rFonts w:asciiTheme="minorHAnsi" w:eastAsiaTheme="minorEastAsia" w:hAnsiTheme="minorHAnsi"/>
            <w:noProof/>
            <w:lang w:eastAsia="en-AU"/>
          </w:rPr>
          <w:tab/>
        </w:r>
        <w:r w:rsidR="0065564F" w:rsidRPr="004113B9">
          <w:rPr>
            <w:rStyle w:val="Hyperlink"/>
            <w:rFonts w:cs="Arial"/>
            <w:bCs/>
            <w:noProof/>
          </w:rPr>
          <w:t>What is involved in managing risks associated with high pressure water jetting?</w:t>
        </w:r>
        <w:r w:rsidR="0065564F">
          <w:rPr>
            <w:noProof/>
            <w:webHidden/>
          </w:rPr>
          <w:tab/>
        </w:r>
        <w:r w:rsidR="0065564F">
          <w:rPr>
            <w:noProof/>
            <w:webHidden/>
          </w:rPr>
          <w:fldChar w:fldCharType="begin"/>
        </w:r>
        <w:r w:rsidR="0065564F">
          <w:rPr>
            <w:noProof/>
            <w:webHidden/>
          </w:rPr>
          <w:instrText xml:space="preserve"> PAGEREF _Toc374613519 \h </w:instrText>
        </w:r>
        <w:r w:rsidR="0065564F">
          <w:rPr>
            <w:noProof/>
            <w:webHidden/>
          </w:rPr>
        </w:r>
        <w:r w:rsidR="0065564F">
          <w:rPr>
            <w:noProof/>
            <w:webHidden/>
          </w:rPr>
          <w:fldChar w:fldCharType="separate"/>
        </w:r>
        <w:r w:rsidR="006A3802">
          <w:rPr>
            <w:noProof/>
            <w:webHidden/>
          </w:rPr>
          <w:t>6</w:t>
        </w:r>
        <w:r w:rsidR="0065564F">
          <w:rPr>
            <w:noProof/>
            <w:webHidden/>
          </w:rPr>
          <w:fldChar w:fldCharType="end"/>
        </w:r>
      </w:hyperlink>
    </w:p>
    <w:p w:rsidR="0065564F" w:rsidRDefault="00EC5AF9" w:rsidP="009D1202">
      <w:pPr>
        <w:pStyle w:val="TOC2"/>
        <w:tabs>
          <w:tab w:val="left" w:pos="880"/>
          <w:tab w:val="right" w:leader="dot" w:pos="9487"/>
        </w:tabs>
        <w:ind w:left="567" w:hanging="567"/>
        <w:rPr>
          <w:rFonts w:asciiTheme="minorHAnsi" w:eastAsiaTheme="minorEastAsia" w:hAnsiTheme="minorHAnsi"/>
          <w:noProof/>
          <w:lang w:eastAsia="en-AU"/>
        </w:rPr>
      </w:pPr>
      <w:hyperlink w:anchor="_Toc374613520" w:history="1">
        <w:r w:rsidR="0065564F" w:rsidRPr="004113B9">
          <w:rPr>
            <w:rStyle w:val="Hyperlink"/>
            <w:rFonts w:cs="Arial"/>
            <w:bCs/>
            <w:noProof/>
          </w:rPr>
          <w:t>1.4</w:t>
        </w:r>
        <w:r w:rsidR="0065564F">
          <w:rPr>
            <w:rFonts w:asciiTheme="minorHAnsi" w:eastAsiaTheme="minorEastAsia" w:hAnsiTheme="minorHAnsi"/>
            <w:noProof/>
            <w:lang w:eastAsia="en-AU"/>
          </w:rPr>
          <w:tab/>
        </w:r>
        <w:r w:rsidR="0065564F" w:rsidRPr="004113B9">
          <w:rPr>
            <w:rStyle w:val="Hyperlink"/>
            <w:rFonts w:cs="Arial"/>
            <w:bCs/>
            <w:noProof/>
          </w:rPr>
          <w:t>Information, training, instruction and supervision</w:t>
        </w:r>
        <w:r w:rsidR="0065564F">
          <w:rPr>
            <w:noProof/>
            <w:webHidden/>
          </w:rPr>
          <w:tab/>
        </w:r>
        <w:r w:rsidR="0065564F">
          <w:rPr>
            <w:noProof/>
            <w:webHidden/>
          </w:rPr>
          <w:fldChar w:fldCharType="begin"/>
        </w:r>
        <w:r w:rsidR="0065564F">
          <w:rPr>
            <w:noProof/>
            <w:webHidden/>
          </w:rPr>
          <w:instrText xml:space="preserve"> PAGEREF _Toc374613520 \h </w:instrText>
        </w:r>
        <w:r w:rsidR="0065564F">
          <w:rPr>
            <w:noProof/>
            <w:webHidden/>
          </w:rPr>
        </w:r>
        <w:r w:rsidR="0065564F">
          <w:rPr>
            <w:noProof/>
            <w:webHidden/>
          </w:rPr>
          <w:fldChar w:fldCharType="separate"/>
        </w:r>
        <w:r w:rsidR="006A3802">
          <w:rPr>
            <w:noProof/>
            <w:webHidden/>
          </w:rPr>
          <w:t>7</w:t>
        </w:r>
        <w:r w:rsidR="0065564F">
          <w:rPr>
            <w:noProof/>
            <w:webHidden/>
          </w:rPr>
          <w:fldChar w:fldCharType="end"/>
        </w:r>
      </w:hyperlink>
    </w:p>
    <w:p w:rsidR="0065564F" w:rsidRDefault="00EC5AF9">
      <w:pPr>
        <w:pStyle w:val="TOC1"/>
        <w:rPr>
          <w:rFonts w:asciiTheme="minorHAnsi" w:eastAsiaTheme="minorEastAsia" w:hAnsiTheme="minorHAnsi"/>
          <w:noProof/>
          <w:sz w:val="22"/>
          <w:lang w:eastAsia="en-AU"/>
        </w:rPr>
      </w:pPr>
      <w:hyperlink w:anchor="_Toc374613521" w:history="1">
        <w:r w:rsidR="0065564F" w:rsidRPr="004113B9">
          <w:rPr>
            <w:rStyle w:val="Hyperlink"/>
            <w:noProof/>
          </w:rPr>
          <w:t>2.</w:t>
        </w:r>
        <w:r w:rsidR="0065564F">
          <w:rPr>
            <w:rFonts w:asciiTheme="minorHAnsi" w:eastAsiaTheme="minorEastAsia" w:hAnsiTheme="minorHAnsi"/>
            <w:noProof/>
            <w:sz w:val="22"/>
            <w:lang w:eastAsia="en-AU"/>
          </w:rPr>
          <w:tab/>
        </w:r>
        <w:r w:rsidR="0065564F" w:rsidRPr="004113B9">
          <w:rPr>
            <w:rStyle w:val="Hyperlink"/>
            <w:noProof/>
          </w:rPr>
          <w:t>THE RISK MANAGEMENT PROCESS</w:t>
        </w:r>
        <w:r w:rsidR="0065564F">
          <w:rPr>
            <w:noProof/>
            <w:webHidden/>
          </w:rPr>
          <w:tab/>
        </w:r>
        <w:r w:rsidR="0065564F">
          <w:rPr>
            <w:noProof/>
            <w:webHidden/>
          </w:rPr>
          <w:fldChar w:fldCharType="begin"/>
        </w:r>
        <w:r w:rsidR="0065564F">
          <w:rPr>
            <w:noProof/>
            <w:webHidden/>
          </w:rPr>
          <w:instrText xml:space="preserve"> PAGEREF _Toc374613521 \h </w:instrText>
        </w:r>
        <w:r w:rsidR="0065564F">
          <w:rPr>
            <w:noProof/>
            <w:webHidden/>
          </w:rPr>
        </w:r>
        <w:r w:rsidR="0065564F">
          <w:rPr>
            <w:noProof/>
            <w:webHidden/>
          </w:rPr>
          <w:fldChar w:fldCharType="separate"/>
        </w:r>
        <w:r w:rsidR="006A3802">
          <w:rPr>
            <w:noProof/>
            <w:webHidden/>
          </w:rPr>
          <w:t>9</w:t>
        </w:r>
        <w:r w:rsidR="0065564F">
          <w:rPr>
            <w:noProof/>
            <w:webHidden/>
          </w:rPr>
          <w:fldChar w:fldCharType="end"/>
        </w:r>
      </w:hyperlink>
    </w:p>
    <w:p w:rsidR="0065564F" w:rsidRDefault="00EC5AF9" w:rsidP="009D1202">
      <w:pPr>
        <w:pStyle w:val="TOC2"/>
        <w:tabs>
          <w:tab w:val="left" w:pos="880"/>
          <w:tab w:val="right" w:leader="dot" w:pos="9487"/>
        </w:tabs>
        <w:ind w:left="567" w:hanging="567"/>
        <w:rPr>
          <w:rFonts w:asciiTheme="minorHAnsi" w:eastAsiaTheme="minorEastAsia" w:hAnsiTheme="minorHAnsi"/>
          <w:noProof/>
          <w:lang w:eastAsia="en-AU"/>
        </w:rPr>
      </w:pPr>
      <w:hyperlink w:anchor="_Toc374613522" w:history="1">
        <w:r w:rsidR="0065564F" w:rsidRPr="004113B9">
          <w:rPr>
            <w:rStyle w:val="Hyperlink"/>
            <w:rFonts w:cs="Arial"/>
            <w:bCs/>
            <w:noProof/>
          </w:rPr>
          <w:t>2.1</w:t>
        </w:r>
        <w:r w:rsidR="0065564F">
          <w:rPr>
            <w:rFonts w:asciiTheme="minorHAnsi" w:eastAsiaTheme="minorEastAsia" w:hAnsiTheme="minorHAnsi"/>
            <w:noProof/>
            <w:lang w:eastAsia="en-AU"/>
          </w:rPr>
          <w:tab/>
        </w:r>
        <w:r w:rsidR="0065564F" w:rsidRPr="004113B9">
          <w:rPr>
            <w:rStyle w:val="Hyperlink"/>
            <w:rFonts w:cs="Arial"/>
            <w:bCs/>
            <w:noProof/>
          </w:rPr>
          <w:t>Identifying the hazards</w:t>
        </w:r>
        <w:r w:rsidR="0065564F">
          <w:rPr>
            <w:noProof/>
            <w:webHidden/>
          </w:rPr>
          <w:tab/>
        </w:r>
        <w:r w:rsidR="0065564F">
          <w:rPr>
            <w:noProof/>
            <w:webHidden/>
          </w:rPr>
          <w:fldChar w:fldCharType="begin"/>
        </w:r>
        <w:r w:rsidR="0065564F">
          <w:rPr>
            <w:noProof/>
            <w:webHidden/>
          </w:rPr>
          <w:instrText xml:space="preserve"> PAGEREF _Toc374613522 \h </w:instrText>
        </w:r>
        <w:r w:rsidR="0065564F">
          <w:rPr>
            <w:noProof/>
            <w:webHidden/>
          </w:rPr>
        </w:r>
        <w:r w:rsidR="0065564F">
          <w:rPr>
            <w:noProof/>
            <w:webHidden/>
          </w:rPr>
          <w:fldChar w:fldCharType="separate"/>
        </w:r>
        <w:r w:rsidR="006A3802">
          <w:rPr>
            <w:noProof/>
            <w:webHidden/>
          </w:rPr>
          <w:t>9</w:t>
        </w:r>
        <w:r w:rsidR="0065564F">
          <w:rPr>
            <w:noProof/>
            <w:webHidden/>
          </w:rPr>
          <w:fldChar w:fldCharType="end"/>
        </w:r>
      </w:hyperlink>
    </w:p>
    <w:p w:rsidR="0065564F" w:rsidRDefault="00EC5AF9" w:rsidP="009D1202">
      <w:pPr>
        <w:pStyle w:val="TOC2"/>
        <w:tabs>
          <w:tab w:val="left" w:pos="880"/>
          <w:tab w:val="right" w:leader="dot" w:pos="9487"/>
        </w:tabs>
        <w:ind w:left="567" w:hanging="567"/>
        <w:rPr>
          <w:rFonts w:asciiTheme="minorHAnsi" w:eastAsiaTheme="minorEastAsia" w:hAnsiTheme="minorHAnsi"/>
          <w:noProof/>
          <w:lang w:eastAsia="en-AU"/>
        </w:rPr>
      </w:pPr>
      <w:hyperlink w:anchor="_Toc374613523" w:history="1">
        <w:r w:rsidR="0065564F" w:rsidRPr="004113B9">
          <w:rPr>
            <w:rStyle w:val="Hyperlink"/>
            <w:rFonts w:cs="Arial"/>
            <w:bCs/>
            <w:noProof/>
          </w:rPr>
          <w:t>2.2</w:t>
        </w:r>
        <w:r w:rsidR="0065564F">
          <w:rPr>
            <w:rFonts w:asciiTheme="minorHAnsi" w:eastAsiaTheme="minorEastAsia" w:hAnsiTheme="minorHAnsi"/>
            <w:noProof/>
            <w:lang w:eastAsia="en-AU"/>
          </w:rPr>
          <w:tab/>
        </w:r>
        <w:r w:rsidR="0065564F" w:rsidRPr="004113B9">
          <w:rPr>
            <w:rStyle w:val="Hyperlink"/>
            <w:rFonts w:cs="Arial"/>
            <w:bCs/>
            <w:noProof/>
          </w:rPr>
          <w:t>Assessing the risks</w:t>
        </w:r>
        <w:r w:rsidR="0065564F">
          <w:rPr>
            <w:noProof/>
            <w:webHidden/>
          </w:rPr>
          <w:tab/>
        </w:r>
        <w:r w:rsidR="0065564F">
          <w:rPr>
            <w:noProof/>
            <w:webHidden/>
          </w:rPr>
          <w:fldChar w:fldCharType="begin"/>
        </w:r>
        <w:r w:rsidR="0065564F">
          <w:rPr>
            <w:noProof/>
            <w:webHidden/>
          </w:rPr>
          <w:instrText xml:space="preserve"> PAGEREF _Toc374613523 \h </w:instrText>
        </w:r>
        <w:r w:rsidR="0065564F">
          <w:rPr>
            <w:noProof/>
            <w:webHidden/>
          </w:rPr>
        </w:r>
        <w:r w:rsidR="0065564F">
          <w:rPr>
            <w:noProof/>
            <w:webHidden/>
          </w:rPr>
          <w:fldChar w:fldCharType="separate"/>
        </w:r>
        <w:r w:rsidR="006A3802">
          <w:rPr>
            <w:noProof/>
            <w:webHidden/>
          </w:rPr>
          <w:t>9</w:t>
        </w:r>
        <w:r w:rsidR="0065564F">
          <w:rPr>
            <w:noProof/>
            <w:webHidden/>
          </w:rPr>
          <w:fldChar w:fldCharType="end"/>
        </w:r>
      </w:hyperlink>
    </w:p>
    <w:p w:rsidR="0065564F" w:rsidRDefault="00EC5AF9" w:rsidP="009D1202">
      <w:pPr>
        <w:pStyle w:val="TOC2"/>
        <w:tabs>
          <w:tab w:val="left" w:pos="880"/>
          <w:tab w:val="right" w:leader="dot" w:pos="9487"/>
        </w:tabs>
        <w:ind w:left="567" w:hanging="567"/>
        <w:rPr>
          <w:rFonts w:asciiTheme="minorHAnsi" w:eastAsiaTheme="minorEastAsia" w:hAnsiTheme="minorHAnsi"/>
          <w:noProof/>
          <w:lang w:eastAsia="en-AU"/>
        </w:rPr>
      </w:pPr>
      <w:hyperlink w:anchor="_Toc374613524" w:history="1">
        <w:r w:rsidR="0065564F" w:rsidRPr="004113B9">
          <w:rPr>
            <w:rStyle w:val="Hyperlink"/>
            <w:rFonts w:cs="Arial"/>
            <w:bCs/>
            <w:noProof/>
          </w:rPr>
          <w:t>2.3</w:t>
        </w:r>
        <w:r w:rsidR="0065564F">
          <w:rPr>
            <w:rFonts w:asciiTheme="minorHAnsi" w:eastAsiaTheme="minorEastAsia" w:hAnsiTheme="minorHAnsi"/>
            <w:noProof/>
            <w:lang w:eastAsia="en-AU"/>
          </w:rPr>
          <w:tab/>
        </w:r>
        <w:r w:rsidR="0065564F" w:rsidRPr="004113B9">
          <w:rPr>
            <w:rStyle w:val="Hyperlink"/>
            <w:rFonts w:cs="Arial"/>
            <w:bCs/>
            <w:noProof/>
          </w:rPr>
          <w:t>Controlling the risks</w:t>
        </w:r>
        <w:r w:rsidR="0065564F">
          <w:rPr>
            <w:noProof/>
            <w:webHidden/>
          </w:rPr>
          <w:tab/>
        </w:r>
        <w:r w:rsidR="0065564F">
          <w:rPr>
            <w:noProof/>
            <w:webHidden/>
          </w:rPr>
          <w:fldChar w:fldCharType="begin"/>
        </w:r>
        <w:r w:rsidR="0065564F">
          <w:rPr>
            <w:noProof/>
            <w:webHidden/>
          </w:rPr>
          <w:instrText xml:space="preserve"> PAGEREF _Toc374613524 \h </w:instrText>
        </w:r>
        <w:r w:rsidR="0065564F">
          <w:rPr>
            <w:noProof/>
            <w:webHidden/>
          </w:rPr>
        </w:r>
        <w:r w:rsidR="0065564F">
          <w:rPr>
            <w:noProof/>
            <w:webHidden/>
          </w:rPr>
          <w:fldChar w:fldCharType="separate"/>
        </w:r>
        <w:r w:rsidR="006A3802">
          <w:rPr>
            <w:noProof/>
            <w:webHidden/>
          </w:rPr>
          <w:t>10</w:t>
        </w:r>
        <w:r w:rsidR="0065564F">
          <w:rPr>
            <w:noProof/>
            <w:webHidden/>
          </w:rPr>
          <w:fldChar w:fldCharType="end"/>
        </w:r>
      </w:hyperlink>
    </w:p>
    <w:p w:rsidR="0065564F" w:rsidRDefault="00EC5AF9" w:rsidP="009D1202">
      <w:pPr>
        <w:pStyle w:val="TOC2"/>
        <w:tabs>
          <w:tab w:val="left" w:pos="880"/>
          <w:tab w:val="right" w:leader="dot" w:pos="9487"/>
        </w:tabs>
        <w:ind w:left="567" w:hanging="567"/>
        <w:rPr>
          <w:rFonts w:asciiTheme="minorHAnsi" w:eastAsiaTheme="minorEastAsia" w:hAnsiTheme="minorHAnsi"/>
          <w:noProof/>
          <w:lang w:eastAsia="en-AU"/>
        </w:rPr>
      </w:pPr>
      <w:hyperlink w:anchor="_Toc374613525" w:history="1">
        <w:r w:rsidR="0065564F" w:rsidRPr="004113B9">
          <w:rPr>
            <w:rStyle w:val="Hyperlink"/>
            <w:rFonts w:cs="Arial"/>
            <w:bCs/>
            <w:noProof/>
          </w:rPr>
          <w:t>2.4</w:t>
        </w:r>
        <w:r w:rsidR="0065564F">
          <w:rPr>
            <w:rFonts w:asciiTheme="minorHAnsi" w:eastAsiaTheme="minorEastAsia" w:hAnsiTheme="minorHAnsi"/>
            <w:noProof/>
            <w:lang w:eastAsia="en-AU"/>
          </w:rPr>
          <w:tab/>
        </w:r>
        <w:r w:rsidR="0065564F" w:rsidRPr="004113B9">
          <w:rPr>
            <w:rStyle w:val="Hyperlink"/>
            <w:rFonts w:cs="Arial"/>
            <w:bCs/>
            <w:noProof/>
          </w:rPr>
          <w:t>Maintaining and reviewing control measures</w:t>
        </w:r>
        <w:r w:rsidR="0065564F">
          <w:rPr>
            <w:noProof/>
            <w:webHidden/>
          </w:rPr>
          <w:tab/>
        </w:r>
        <w:r w:rsidR="0065564F">
          <w:rPr>
            <w:noProof/>
            <w:webHidden/>
          </w:rPr>
          <w:fldChar w:fldCharType="begin"/>
        </w:r>
        <w:r w:rsidR="0065564F">
          <w:rPr>
            <w:noProof/>
            <w:webHidden/>
          </w:rPr>
          <w:instrText xml:space="preserve"> PAGEREF _Toc374613525 \h </w:instrText>
        </w:r>
        <w:r w:rsidR="0065564F">
          <w:rPr>
            <w:noProof/>
            <w:webHidden/>
          </w:rPr>
        </w:r>
        <w:r w:rsidR="0065564F">
          <w:rPr>
            <w:noProof/>
            <w:webHidden/>
          </w:rPr>
          <w:fldChar w:fldCharType="separate"/>
        </w:r>
        <w:r w:rsidR="006A3802">
          <w:rPr>
            <w:noProof/>
            <w:webHidden/>
          </w:rPr>
          <w:t>11</w:t>
        </w:r>
        <w:r w:rsidR="0065564F">
          <w:rPr>
            <w:noProof/>
            <w:webHidden/>
          </w:rPr>
          <w:fldChar w:fldCharType="end"/>
        </w:r>
      </w:hyperlink>
    </w:p>
    <w:p w:rsidR="0065564F" w:rsidRDefault="00EC5AF9">
      <w:pPr>
        <w:pStyle w:val="TOC1"/>
        <w:rPr>
          <w:rFonts w:asciiTheme="minorHAnsi" w:eastAsiaTheme="minorEastAsia" w:hAnsiTheme="minorHAnsi"/>
          <w:noProof/>
          <w:sz w:val="22"/>
          <w:lang w:eastAsia="en-AU"/>
        </w:rPr>
      </w:pPr>
      <w:hyperlink w:anchor="_Toc374613526" w:history="1">
        <w:r w:rsidR="0065564F" w:rsidRPr="004113B9">
          <w:rPr>
            <w:rStyle w:val="Hyperlink"/>
            <w:noProof/>
          </w:rPr>
          <w:t>3.</w:t>
        </w:r>
        <w:r w:rsidR="0065564F">
          <w:rPr>
            <w:rFonts w:asciiTheme="minorHAnsi" w:eastAsiaTheme="minorEastAsia" w:hAnsiTheme="minorHAnsi"/>
            <w:noProof/>
            <w:sz w:val="22"/>
            <w:lang w:eastAsia="en-AU"/>
          </w:rPr>
          <w:tab/>
        </w:r>
        <w:r w:rsidR="0065564F" w:rsidRPr="004113B9">
          <w:rPr>
            <w:rStyle w:val="Hyperlink"/>
            <w:noProof/>
          </w:rPr>
          <w:t>GENERAL SAFETY RECOMMENDATIONS</w:t>
        </w:r>
        <w:r w:rsidR="0065564F">
          <w:rPr>
            <w:noProof/>
            <w:webHidden/>
          </w:rPr>
          <w:tab/>
        </w:r>
        <w:r w:rsidR="0065564F">
          <w:rPr>
            <w:noProof/>
            <w:webHidden/>
          </w:rPr>
          <w:fldChar w:fldCharType="begin"/>
        </w:r>
        <w:r w:rsidR="0065564F">
          <w:rPr>
            <w:noProof/>
            <w:webHidden/>
          </w:rPr>
          <w:instrText xml:space="preserve"> PAGEREF _Toc374613526 \h </w:instrText>
        </w:r>
        <w:r w:rsidR="0065564F">
          <w:rPr>
            <w:noProof/>
            <w:webHidden/>
          </w:rPr>
        </w:r>
        <w:r w:rsidR="0065564F">
          <w:rPr>
            <w:noProof/>
            <w:webHidden/>
          </w:rPr>
          <w:fldChar w:fldCharType="separate"/>
        </w:r>
        <w:r w:rsidR="006A3802">
          <w:rPr>
            <w:noProof/>
            <w:webHidden/>
          </w:rPr>
          <w:t>12</w:t>
        </w:r>
        <w:r w:rsidR="0065564F">
          <w:rPr>
            <w:noProof/>
            <w:webHidden/>
          </w:rPr>
          <w:fldChar w:fldCharType="end"/>
        </w:r>
      </w:hyperlink>
    </w:p>
    <w:p w:rsidR="0065564F" w:rsidRDefault="00EC5AF9" w:rsidP="009D1202">
      <w:pPr>
        <w:pStyle w:val="TOC2"/>
        <w:tabs>
          <w:tab w:val="left" w:pos="880"/>
          <w:tab w:val="right" w:leader="dot" w:pos="9487"/>
        </w:tabs>
        <w:ind w:left="567" w:hanging="567"/>
        <w:rPr>
          <w:rFonts w:asciiTheme="minorHAnsi" w:eastAsiaTheme="minorEastAsia" w:hAnsiTheme="minorHAnsi"/>
          <w:noProof/>
          <w:lang w:eastAsia="en-AU"/>
        </w:rPr>
      </w:pPr>
      <w:hyperlink w:anchor="_Toc374613527" w:history="1">
        <w:r w:rsidR="0065564F" w:rsidRPr="004113B9">
          <w:rPr>
            <w:rStyle w:val="Hyperlink"/>
            <w:rFonts w:cs="Arial"/>
            <w:bCs/>
            <w:noProof/>
          </w:rPr>
          <w:t>3.1</w:t>
        </w:r>
        <w:r w:rsidR="0065564F">
          <w:rPr>
            <w:rFonts w:asciiTheme="minorHAnsi" w:eastAsiaTheme="minorEastAsia" w:hAnsiTheme="minorHAnsi"/>
            <w:noProof/>
            <w:lang w:eastAsia="en-AU"/>
          </w:rPr>
          <w:tab/>
        </w:r>
        <w:r w:rsidR="0065564F" w:rsidRPr="004113B9">
          <w:rPr>
            <w:rStyle w:val="Hyperlink"/>
            <w:rFonts w:cs="Arial"/>
            <w:bCs/>
            <w:noProof/>
          </w:rPr>
          <w:t>Water jetting plant and equipment</w:t>
        </w:r>
        <w:r w:rsidR="0065564F">
          <w:rPr>
            <w:noProof/>
            <w:webHidden/>
          </w:rPr>
          <w:tab/>
        </w:r>
        <w:r w:rsidR="0065564F">
          <w:rPr>
            <w:noProof/>
            <w:webHidden/>
          </w:rPr>
          <w:fldChar w:fldCharType="begin"/>
        </w:r>
        <w:r w:rsidR="0065564F">
          <w:rPr>
            <w:noProof/>
            <w:webHidden/>
          </w:rPr>
          <w:instrText xml:space="preserve"> PAGEREF _Toc374613527 \h </w:instrText>
        </w:r>
        <w:r w:rsidR="0065564F">
          <w:rPr>
            <w:noProof/>
            <w:webHidden/>
          </w:rPr>
        </w:r>
        <w:r w:rsidR="0065564F">
          <w:rPr>
            <w:noProof/>
            <w:webHidden/>
          </w:rPr>
          <w:fldChar w:fldCharType="separate"/>
        </w:r>
        <w:r w:rsidR="006A3802">
          <w:rPr>
            <w:noProof/>
            <w:webHidden/>
          </w:rPr>
          <w:t>12</w:t>
        </w:r>
        <w:r w:rsidR="0065564F">
          <w:rPr>
            <w:noProof/>
            <w:webHidden/>
          </w:rPr>
          <w:fldChar w:fldCharType="end"/>
        </w:r>
      </w:hyperlink>
    </w:p>
    <w:p w:rsidR="0065564F" w:rsidRDefault="00EC5AF9" w:rsidP="009D1202">
      <w:pPr>
        <w:pStyle w:val="TOC2"/>
        <w:tabs>
          <w:tab w:val="left" w:pos="880"/>
          <w:tab w:val="right" w:leader="dot" w:pos="9487"/>
        </w:tabs>
        <w:ind w:left="567" w:hanging="567"/>
        <w:rPr>
          <w:rFonts w:asciiTheme="minorHAnsi" w:eastAsiaTheme="minorEastAsia" w:hAnsiTheme="minorHAnsi"/>
          <w:noProof/>
          <w:lang w:eastAsia="en-AU"/>
        </w:rPr>
      </w:pPr>
      <w:hyperlink w:anchor="_Toc374613528" w:history="1">
        <w:r w:rsidR="0065564F" w:rsidRPr="004113B9">
          <w:rPr>
            <w:rStyle w:val="Hyperlink"/>
            <w:rFonts w:cs="Arial"/>
            <w:bCs/>
            <w:noProof/>
          </w:rPr>
          <w:t>3.2</w:t>
        </w:r>
        <w:r w:rsidR="0065564F">
          <w:rPr>
            <w:rFonts w:asciiTheme="minorHAnsi" w:eastAsiaTheme="minorEastAsia" w:hAnsiTheme="minorHAnsi"/>
            <w:noProof/>
            <w:lang w:eastAsia="en-AU"/>
          </w:rPr>
          <w:tab/>
        </w:r>
        <w:r w:rsidR="0065564F" w:rsidRPr="004113B9">
          <w:rPr>
            <w:rStyle w:val="Hyperlink"/>
            <w:rFonts w:cs="Arial"/>
            <w:bCs/>
            <w:noProof/>
          </w:rPr>
          <w:t>Medical alert card</w:t>
        </w:r>
        <w:r w:rsidR="0065564F">
          <w:rPr>
            <w:noProof/>
            <w:webHidden/>
          </w:rPr>
          <w:tab/>
        </w:r>
        <w:r w:rsidR="0065564F">
          <w:rPr>
            <w:noProof/>
            <w:webHidden/>
          </w:rPr>
          <w:fldChar w:fldCharType="begin"/>
        </w:r>
        <w:r w:rsidR="0065564F">
          <w:rPr>
            <w:noProof/>
            <w:webHidden/>
          </w:rPr>
          <w:instrText xml:space="preserve"> PAGEREF _Toc374613528 \h </w:instrText>
        </w:r>
        <w:r w:rsidR="0065564F">
          <w:rPr>
            <w:noProof/>
            <w:webHidden/>
          </w:rPr>
        </w:r>
        <w:r w:rsidR="0065564F">
          <w:rPr>
            <w:noProof/>
            <w:webHidden/>
          </w:rPr>
          <w:fldChar w:fldCharType="separate"/>
        </w:r>
        <w:r w:rsidR="006A3802">
          <w:rPr>
            <w:noProof/>
            <w:webHidden/>
          </w:rPr>
          <w:t>13</w:t>
        </w:r>
        <w:r w:rsidR="0065564F">
          <w:rPr>
            <w:noProof/>
            <w:webHidden/>
          </w:rPr>
          <w:fldChar w:fldCharType="end"/>
        </w:r>
      </w:hyperlink>
    </w:p>
    <w:p w:rsidR="0065564F" w:rsidRDefault="00EC5AF9">
      <w:pPr>
        <w:pStyle w:val="TOC1"/>
        <w:rPr>
          <w:rFonts w:asciiTheme="minorHAnsi" w:eastAsiaTheme="minorEastAsia" w:hAnsiTheme="minorHAnsi"/>
          <w:noProof/>
          <w:sz w:val="22"/>
          <w:lang w:eastAsia="en-AU"/>
        </w:rPr>
      </w:pPr>
      <w:hyperlink w:anchor="_Toc374613529" w:history="1">
        <w:r w:rsidR="0065564F" w:rsidRPr="004113B9">
          <w:rPr>
            <w:rStyle w:val="Hyperlink"/>
            <w:noProof/>
          </w:rPr>
          <w:t>4.</w:t>
        </w:r>
        <w:r w:rsidR="0065564F">
          <w:rPr>
            <w:rFonts w:asciiTheme="minorHAnsi" w:eastAsiaTheme="minorEastAsia" w:hAnsiTheme="minorHAnsi"/>
            <w:noProof/>
            <w:sz w:val="22"/>
            <w:lang w:eastAsia="en-AU"/>
          </w:rPr>
          <w:tab/>
        </w:r>
        <w:r w:rsidR="0065564F" w:rsidRPr="004113B9">
          <w:rPr>
            <w:rStyle w:val="Hyperlink"/>
            <w:noProof/>
          </w:rPr>
          <w:t>EQUIPMENT CARE AND MAINTENANCE</w:t>
        </w:r>
        <w:r w:rsidR="0065564F">
          <w:rPr>
            <w:noProof/>
            <w:webHidden/>
          </w:rPr>
          <w:tab/>
        </w:r>
        <w:r w:rsidR="0065564F">
          <w:rPr>
            <w:noProof/>
            <w:webHidden/>
          </w:rPr>
          <w:fldChar w:fldCharType="begin"/>
        </w:r>
        <w:r w:rsidR="0065564F">
          <w:rPr>
            <w:noProof/>
            <w:webHidden/>
          </w:rPr>
          <w:instrText xml:space="preserve"> PAGEREF _Toc374613529 \h </w:instrText>
        </w:r>
        <w:r w:rsidR="0065564F">
          <w:rPr>
            <w:noProof/>
            <w:webHidden/>
          </w:rPr>
        </w:r>
        <w:r w:rsidR="0065564F">
          <w:rPr>
            <w:noProof/>
            <w:webHidden/>
          </w:rPr>
          <w:fldChar w:fldCharType="separate"/>
        </w:r>
        <w:r w:rsidR="006A3802">
          <w:rPr>
            <w:noProof/>
            <w:webHidden/>
          </w:rPr>
          <w:t>14</w:t>
        </w:r>
        <w:r w:rsidR="0065564F">
          <w:rPr>
            <w:noProof/>
            <w:webHidden/>
          </w:rPr>
          <w:fldChar w:fldCharType="end"/>
        </w:r>
      </w:hyperlink>
    </w:p>
    <w:p w:rsidR="0065564F" w:rsidRDefault="00EC5AF9" w:rsidP="009D1202">
      <w:pPr>
        <w:pStyle w:val="TOC2"/>
        <w:tabs>
          <w:tab w:val="left" w:pos="880"/>
          <w:tab w:val="right" w:leader="dot" w:pos="9487"/>
        </w:tabs>
        <w:ind w:left="567" w:hanging="567"/>
        <w:rPr>
          <w:rFonts w:asciiTheme="minorHAnsi" w:eastAsiaTheme="minorEastAsia" w:hAnsiTheme="minorHAnsi"/>
          <w:noProof/>
          <w:lang w:eastAsia="en-AU"/>
        </w:rPr>
      </w:pPr>
      <w:hyperlink w:anchor="_Toc374613530" w:history="1">
        <w:r w:rsidR="0065564F" w:rsidRPr="004113B9">
          <w:rPr>
            <w:rStyle w:val="Hyperlink"/>
            <w:rFonts w:cs="Arial"/>
            <w:bCs/>
            <w:noProof/>
          </w:rPr>
          <w:t>4.1</w:t>
        </w:r>
        <w:r w:rsidR="0065564F">
          <w:rPr>
            <w:rFonts w:asciiTheme="minorHAnsi" w:eastAsiaTheme="minorEastAsia" w:hAnsiTheme="minorHAnsi"/>
            <w:noProof/>
            <w:lang w:eastAsia="en-AU"/>
          </w:rPr>
          <w:tab/>
        </w:r>
        <w:r w:rsidR="0065564F" w:rsidRPr="004113B9">
          <w:rPr>
            <w:rStyle w:val="Hyperlink"/>
            <w:rFonts w:cs="Arial"/>
            <w:bCs/>
            <w:noProof/>
          </w:rPr>
          <w:t>Pump unit</w:t>
        </w:r>
        <w:r w:rsidR="0065564F">
          <w:rPr>
            <w:noProof/>
            <w:webHidden/>
          </w:rPr>
          <w:tab/>
        </w:r>
        <w:r w:rsidR="0065564F">
          <w:rPr>
            <w:noProof/>
            <w:webHidden/>
          </w:rPr>
          <w:fldChar w:fldCharType="begin"/>
        </w:r>
        <w:r w:rsidR="0065564F">
          <w:rPr>
            <w:noProof/>
            <w:webHidden/>
          </w:rPr>
          <w:instrText xml:space="preserve"> PAGEREF _Toc374613530 \h </w:instrText>
        </w:r>
        <w:r w:rsidR="0065564F">
          <w:rPr>
            <w:noProof/>
            <w:webHidden/>
          </w:rPr>
        </w:r>
        <w:r w:rsidR="0065564F">
          <w:rPr>
            <w:noProof/>
            <w:webHidden/>
          </w:rPr>
          <w:fldChar w:fldCharType="separate"/>
        </w:r>
        <w:r w:rsidR="006A3802">
          <w:rPr>
            <w:noProof/>
            <w:webHidden/>
          </w:rPr>
          <w:t>14</w:t>
        </w:r>
        <w:r w:rsidR="0065564F">
          <w:rPr>
            <w:noProof/>
            <w:webHidden/>
          </w:rPr>
          <w:fldChar w:fldCharType="end"/>
        </w:r>
      </w:hyperlink>
    </w:p>
    <w:p w:rsidR="0065564F" w:rsidRDefault="00EC5AF9" w:rsidP="009D1202">
      <w:pPr>
        <w:pStyle w:val="TOC2"/>
        <w:tabs>
          <w:tab w:val="left" w:pos="880"/>
          <w:tab w:val="right" w:leader="dot" w:pos="9487"/>
        </w:tabs>
        <w:ind w:left="567" w:hanging="567"/>
        <w:rPr>
          <w:rFonts w:asciiTheme="minorHAnsi" w:eastAsiaTheme="minorEastAsia" w:hAnsiTheme="minorHAnsi"/>
          <w:noProof/>
          <w:lang w:eastAsia="en-AU"/>
        </w:rPr>
      </w:pPr>
      <w:hyperlink w:anchor="_Toc374613531" w:history="1">
        <w:r w:rsidR="0065564F" w:rsidRPr="004113B9">
          <w:rPr>
            <w:rStyle w:val="Hyperlink"/>
            <w:rFonts w:cs="Arial"/>
            <w:bCs/>
            <w:noProof/>
          </w:rPr>
          <w:t>4.2</w:t>
        </w:r>
        <w:r w:rsidR="0065564F">
          <w:rPr>
            <w:rFonts w:asciiTheme="minorHAnsi" w:eastAsiaTheme="minorEastAsia" w:hAnsiTheme="minorHAnsi"/>
            <w:noProof/>
            <w:lang w:eastAsia="en-AU"/>
          </w:rPr>
          <w:tab/>
        </w:r>
        <w:r w:rsidR="0065564F" w:rsidRPr="004113B9">
          <w:rPr>
            <w:rStyle w:val="Hyperlink"/>
            <w:rFonts w:cs="Arial"/>
            <w:bCs/>
            <w:noProof/>
          </w:rPr>
          <w:t>Filters and strainers</w:t>
        </w:r>
        <w:r w:rsidR="0065564F">
          <w:rPr>
            <w:noProof/>
            <w:webHidden/>
          </w:rPr>
          <w:tab/>
        </w:r>
        <w:r w:rsidR="0065564F">
          <w:rPr>
            <w:noProof/>
            <w:webHidden/>
          </w:rPr>
          <w:fldChar w:fldCharType="begin"/>
        </w:r>
        <w:r w:rsidR="0065564F">
          <w:rPr>
            <w:noProof/>
            <w:webHidden/>
          </w:rPr>
          <w:instrText xml:space="preserve"> PAGEREF _Toc374613531 \h </w:instrText>
        </w:r>
        <w:r w:rsidR="0065564F">
          <w:rPr>
            <w:noProof/>
            <w:webHidden/>
          </w:rPr>
        </w:r>
        <w:r w:rsidR="0065564F">
          <w:rPr>
            <w:noProof/>
            <w:webHidden/>
          </w:rPr>
          <w:fldChar w:fldCharType="separate"/>
        </w:r>
        <w:r w:rsidR="006A3802">
          <w:rPr>
            <w:noProof/>
            <w:webHidden/>
          </w:rPr>
          <w:t>14</w:t>
        </w:r>
        <w:r w:rsidR="0065564F">
          <w:rPr>
            <w:noProof/>
            <w:webHidden/>
          </w:rPr>
          <w:fldChar w:fldCharType="end"/>
        </w:r>
      </w:hyperlink>
    </w:p>
    <w:p w:rsidR="0065564F" w:rsidRDefault="00EC5AF9" w:rsidP="009D1202">
      <w:pPr>
        <w:pStyle w:val="TOC2"/>
        <w:tabs>
          <w:tab w:val="left" w:pos="880"/>
          <w:tab w:val="right" w:leader="dot" w:pos="9487"/>
        </w:tabs>
        <w:ind w:left="567" w:hanging="567"/>
        <w:rPr>
          <w:rFonts w:asciiTheme="minorHAnsi" w:eastAsiaTheme="minorEastAsia" w:hAnsiTheme="minorHAnsi"/>
          <w:noProof/>
          <w:lang w:eastAsia="en-AU"/>
        </w:rPr>
      </w:pPr>
      <w:hyperlink w:anchor="_Toc374613532" w:history="1">
        <w:r w:rsidR="0065564F" w:rsidRPr="004113B9">
          <w:rPr>
            <w:rStyle w:val="Hyperlink"/>
            <w:rFonts w:cs="Arial"/>
            <w:bCs/>
            <w:noProof/>
          </w:rPr>
          <w:t>4.3</w:t>
        </w:r>
        <w:r w:rsidR="0065564F">
          <w:rPr>
            <w:rFonts w:asciiTheme="minorHAnsi" w:eastAsiaTheme="minorEastAsia" w:hAnsiTheme="minorHAnsi"/>
            <w:noProof/>
            <w:lang w:eastAsia="en-AU"/>
          </w:rPr>
          <w:tab/>
        </w:r>
        <w:r w:rsidR="0065564F" w:rsidRPr="004113B9">
          <w:rPr>
            <w:rStyle w:val="Hyperlink"/>
            <w:rFonts w:cs="Arial"/>
            <w:bCs/>
            <w:noProof/>
          </w:rPr>
          <w:t>Hose assemblies</w:t>
        </w:r>
        <w:r w:rsidR="0065564F">
          <w:rPr>
            <w:noProof/>
            <w:webHidden/>
          </w:rPr>
          <w:tab/>
        </w:r>
        <w:r w:rsidR="0065564F">
          <w:rPr>
            <w:noProof/>
            <w:webHidden/>
          </w:rPr>
          <w:fldChar w:fldCharType="begin"/>
        </w:r>
        <w:r w:rsidR="0065564F">
          <w:rPr>
            <w:noProof/>
            <w:webHidden/>
          </w:rPr>
          <w:instrText xml:space="preserve"> PAGEREF _Toc374613532 \h </w:instrText>
        </w:r>
        <w:r w:rsidR="0065564F">
          <w:rPr>
            <w:noProof/>
            <w:webHidden/>
          </w:rPr>
        </w:r>
        <w:r w:rsidR="0065564F">
          <w:rPr>
            <w:noProof/>
            <w:webHidden/>
          </w:rPr>
          <w:fldChar w:fldCharType="separate"/>
        </w:r>
        <w:r w:rsidR="006A3802">
          <w:rPr>
            <w:noProof/>
            <w:webHidden/>
          </w:rPr>
          <w:t>14</w:t>
        </w:r>
        <w:r w:rsidR="0065564F">
          <w:rPr>
            <w:noProof/>
            <w:webHidden/>
          </w:rPr>
          <w:fldChar w:fldCharType="end"/>
        </w:r>
      </w:hyperlink>
    </w:p>
    <w:p w:rsidR="0065564F" w:rsidRDefault="00EC5AF9" w:rsidP="009D1202">
      <w:pPr>
        <w:pStyle w:val="TOC2"/>
        <w:tabs>
          <w:tab w:val="left" w:pos="880"/>
          <w:tab w:val="right" w:leader="dot" w:pos="9487"/>
        </w:tabs>
        <w:ind w:left="567" w:hanging="567"/>
        <w:rPr>
          <w:rFonts w:asciiTheme="minorHAnsi" w:eastAsiaTheme="minorEastAsia" w:hAnsiTheme="minorHAnsi"/>
          <w:noProof/>
          <w:lang w:eastAsia="en-AU"/>
        </w:rPr>
      </w:pPr>
      <w:hyperlink w:anchor="_Toc374613533" w:history="1">
        <w:r w:rsidR="0065564F" w:rsidRPr="004113B9">
          <w:rPr>
            <w:rStyle w:val="Hyperlink"/>
            <w:rFonts w:cs="Arial"/>
            <w:bCs/>
            <w:noProof/>
          </w:rPr>
          <w:t>4.4</w:t>
        </w:r>
        <w:r w:rsidR="0065564F">
          <w:rPr>
            <w:rFonts w:asciiTheme="minorHAnsi" w:eastAsiaTheme="minorEastAsia" w:hAnsiTheme="minorHAnsi"/>
            <w:noProof/>
            <w:lang w:eastAsia="en-AU"/>
          </w:rPr>
          <w:tab/>
        </w:r>
        <w:r w:rsidR="0065564F" w:rsidRPr="004113B9">
          <w:rPr>
            <w:rStyle w:val="Hyperlink"/>
            <w:rFonts w:cs="Arial"/>
            <w:bCs/>
            <w:noProof/>
          </w:rPr>
          <w:t>Nozzles</w:t>
        </w:r>
        <w:r w:rsidR="0065564F">
          <w:rPr>
            <w:noProof/>
            <w:webHidden/>
          </w:rPr>
          <w:tab/>
        </w:r>
        <w:r w:rsidR="0065564F">
          <w:rPr>
            <w:noProof/>
            <w:webHidden/>
          </w:rPr>
          <w:fldChar w:fldCharType="begin"/>
        </w:r>
        <w:r w:rsidR="0065564F">
          <w:rPr>
            <w:noProof/>
            <w:webHidden/>
          </w:rPr>
          <w:instrText xml:space="preserve"> PAGEREF _Toc374613533 \h </w:instrText>
        </w:r>
        <w:r w:rsidR="0065564F">
          <w:rPr>
            <w:noProof/>
            <w:webHidden/>
          </w:rPr>
        </w:r>
        <w:r w:rsidR="0065564F">
          <w:rPr>
            <w:noProof/>
            <w:webHidden/>
          </w:rPr>
          <w:fldChar w:fldCharType="separate"/>
        </w:r>
        <w:r w:rsidR="006A3802">
          <w:rPr>
            <w:noProof/>
            <w:webHidden/>
          </w:rPr>
          <w:t>15</w:t>
        </w:r>
        <w:r w:rsidR="0065564F">
          <w:rPr>
            <w:noProof/>
            <w:webHidden/>
          </w:rPr>
          <w:fldChar w:fldCharType="end"/>
        </w:r>
      </w:hyperlink>
    </w:p>
    <w:p w:rsidR="0065564F" w:rsidRDefault="00EC5AF9" w:rsidP="009D1202">
      <w:pPr>
        <w:pStyle w:val="TOC2"/>
        <w:tabs>
          <w:tab w:val="left" w:pos="880"/>
          <w:tab w:val="right" w:leader="dot" w:pos="9487"/>
        </w:tabs>
        <w:ind w:left="567" w:hanging="567"/>
        <w:rPr>
          <w:rFonts w:asciiTheme="minorHAnsi" w:eastAsiaTheme="minorEastAsia" w:hAnsiTheme="minorHAnsi"/>
          <w:noProof/>
          <w:lang w:eastAsia="en-AU"/>
        </w:rPr>
      </w:pPr>
      <w:hyperlink w:anchor="_Toc374613534" w:history="1">
        <w:r w:rsidR="0065564F" w:rsidRPr="004113B9">
          <w:rPr>
            <w:rStyle w:val="Hyperlink"/>
            <w:rFonts w:cs="Arial"/>
            <w:bCs/>
            <w:noProof/>
          </w:rPr>
          <w:t>4.5</w:t>
        </w:r>
        <w:r w:rsidR="0065564F">
          <w:rPr>
            <w:rFonts w:asciiTheme="minorHAnsi" w:eastAsiaTheme="minorEastAsia" w:hAnsiTheme="minorHAnsi"/>
            <w:noProof/>
            <w:lang w:eastAsia="en-AU"/>
          </w:rPr>
          <w:tab/>
        </w:r>
        <w:r w:rsidR="0065564F" w:rsidRPr="004113B9">
          <w:rPr>
            <w:rStyle w:val="Hyperlink"/>
            <w:rFonts w:cs="Arial"/>
            <w:bCs/>
            <w:noProof/>
          </w:rPr>
          <w:t>High pressure jetting guns</w:t>
        </w:r>
        <w:r w:rsidR="0065564F">
          <w:rPr>
            <w:noProof/>
            <w:webHidden/>
          </w:rPr>
          <w:tab/>
        </w:r>
        <w:r w:rsidR="0065564F">
          <w:rPr>
            <w:noProof/>
            <w:webHidden/>
          </w:rPr>
          <w:fldChar w:fldCharType="begin"/>
        </w:r>
        <w:r w:rsidR="0065564F">
          <w:rPr>
            <w:noProof/>
            <w:webHidden/>
          </w:rPr>
          <w:instrText xml:space="preserve"> PAGEREF _Toc374613534 \h </w:instrText>
        </w:r>
        <w:r w:rsidR="0065564F">
          <w:rPr>
            <w:noProof/>
            <w:webHidden/>
          </w:rPr>
        </w:r>
        <w:r w:rsidR="0065564F">
          <w:rPr>
            <w:noProof/>
            <w:webHidden/>
          </w:rPr>
          <w:fldChar w:fldCharType="separate"/>
        </w:r>
        <w:r w:rsidR="006A3802">
          <w:rPr>
            <w:noProof/>
            <w:webHidden/>
          </w:rPr>
          <w:t>17</w:t>
        </w:r>
        <w:r w:rsidR="0065564F">
          <w:rPr>
            <w:noProof/>
            <w:webHidden/>
          </w:rPr>
          <w:fldChar w:fldCharType="end"/>
        </w:r>
      </w:hyperlink>
    </w:p>
    <w:p w:rsidR="0065564F" w:rsidRDefault="00EC5AF9" w:rsidP="009D1202">
      <w:pPr>
        <w:pStyle w:val="TOC2"/>
        <w:tabs>
          <w:tab w:val="left" w:pos="880"/>
          <w:tab w:val="right" w:leader="dot" w:pos="9487"/>
        </w:tabs>
        <w:ind w:left="567" w:hanging="567"/>
        <w:rPr>
          <w:rFonts w:asciiTheme="minorHAnsi" w:eastAsiaTheme="minorEastAsia" w:hAnsiTheme="minorHAnsi"/>
          <w:noProof/>
          <w:lang w:eastAsia="en-AU"/>
        </w:rPr>
      </w:pPr>
      <w:hyperlink w:anchor="_Toc374613535" w:history="1">
        <w:r w:rsidR="0065564F" w:rsidRPr="004113B9">
          <w:rPr>
            <w:rStyle w:val="Hyperlink"/>
            <w:rFonts w:cs="Arial"/>
            <w:bCs/>
            <w:noProof/>
          </w:rPr>
          <w:t>4.6</w:t>
        </w:r>
        <w:r w:rsidR="0065564F">
          <w:rPr>
            <w:rFonts w:asciiTheme="minorHAnsi" w:eastAsiaTheme="minorEastAsia" w:hAnsiTheme="minorHAnsi"/>
            <w:noProof/>
            <w:lang w:eastAsia="en-AU"/>
          </w:rPr>
          <w:tab/>
        </w:r>
        <w:r w:rsidR="0065564F" w:rsidRPr="004113B9">
          <w:rPr>
            <w:rStyle w:val="Hyperlink"/>
            <w:rFonts w:cs="Arial"/>
            <w:bCs/>
            <w:noProof/>
          </w:rPr>
          <w:t>Foot control devices</w:t>
        </w:r>
        <w:r w:rsidR="0065564F">
          <w:rPr>
            <w:noProof/>
            <w:webHidden/>
          </w:rPr>
          <w:tab/>
        </w:r>
        <w:r w:rsidR="0065564F">
          <w:rPr>
            <w:noProof/>
            <w:webHidden/>
          </w:rPr>
          <w:fldChar w:fldCharType="begin"/>
        </w:r>
        <w:r w:rsidR="0065564F">
          <w:rPr>
            <w:noProof/>
            <w:webHidden/>
          </w:rPr>
          <w:instrText xml:space="preserve"> PAGEREF _Toc374613535 \h </w:instrText>
        </w:r>
        <w:r w:rsidR="0065564F">
          <w:rPr>
            <w:noProof/>
            <w:webHidden/>
          </w:rPr>
        </w:r>
        <w:r w:rsidR="0065564F">
          <w:rPr>
            <w:noProof/>
            <w:webHidden/>
          </w:rPr>
          <w:fldChar w:fldCharType="separate"/>
        </w:r>
        <w:r w:rsidR="006A3802">
          <w:rPr>
            <w:noProof/>
            <w:webHidden/>
          </w:rPr>
          <w:t>19</w:t>
        </w:r>
        <w:r w:rsidR="0065564F">
          <w:rPr>
            <w:noProof/>
            <w:webHidden/>
          </w:rPr>
          <w:fldChar w:fldCharType="end"/>
        </w:r>
      </w:hyperlink>
    </w:p>
    <w:p w:rsidR="0065564F" w:rsidRDefault="00EC5AF9" w:rsidP="009D1202">
      <w:pPr>
        <w:pStyle w:val="TOC2"/>
        <w:tabs>
          <w:tab w:val="left" w:pos="880"/>
          <w:tab w:val="right" w:leader="dot" w:pos="9487"/>
        </w:tabs>
        <w:ind w:left="567" w:hanging="567"/>
        <w:rPr>
          <w:rFonts w:asciiTheme="minorHAnsi" w:eastAsiaTheme="minorEastAsia" w:hAnsiTheme="minorHAnsi"/>
          <w:noProof/>
          <w:lang w:eastAsia="en-AU"/>
        </w:rPr>
      </w:pPr>
      <w:hyperlink w:anchor="_Toc374613536" w:history="1">
        <w:r w:rsidR="0065564F" w:rsidRPr="004113B9">
          <w:rPr>
            <w:rStyle w:val="Hyperlink"/>
            <w:rFonts w:cs="Arial"/>
            <w:bCs/>
            <w:noProof/>
          </w:rPr>
          <w:t>4.7</w:t>
        </w:r>
        <w:r w:rsidR="0065564F">
          <w:rPr>
            <w:rFonts w:asciiTheme="minorHAnsi" w:eastAsiaTheme="minorEastAsia" w:hAnsiTheme="minorHAnsi"/>
            <w:noProof/>
            <w:lang w:eastAsia="en-AU"/>
          </w:rPr>
          <w:tab/>
        </w:r>
        <w:r w:rsidR="0065564F" w:rsidRPr="004113B9">
          <w:rPr>
            <w:rStyle w:val="Hyperlink"/>
            <w:rFonts w:cs="Arial"/>
            <w:bCs/>
            <w:noProof/>
          </w:rPr>
          <w:t>Hose connection and layout</w:t>
        </w:r>
        <w:r w:rsidR="0065564F">
          <w:rPr>
            <w:noProof/>
            <w:webHidden/>
          </w:rPr>
          <w:tab/>
        </w:r>
        <w:r w:rsidR="0065564F">
          <w:rPr>
            <w:noProof/>
            <w:webHidden/>
          </w:rPr>
          <w:fldChar w:fldCharType="begin"/>
        </w:r>
        <w:r w:rsidR="0065564F">
          <w:rPr>
            <w:noProof/>
            <w:webHidden/>
          </w:rPr>
          <w:instrText xml:space="preserve"> PAGEREF _Toc374613536 \h </w:instrText>
        </w:r>
        <w:r w:rsidR="0065564F">
          <w:rPr>
            <w:noProof/>
            <w:webHidden/>
          </w:rPr>
        </w:r>
        <w:r w:rsidR="0065564F">
          <w:rPr>
            <w:noProof/>
            <w:webHidden/>
          </w:rPr>
          <w:fldChar w:fldCharType="separate"/>
        </w:r>
        <w:r w:rsidR="006A3802">
          <w:rPr>
            <w:noProof/>
            <w:webHidden/>
          </w:rPr>
          <w:t>19</w:t>
        </w:r>
        <w:r w:rsidR="0065564F">
          <w:rPr>
            <w:noProof/>
            <w:webHidden/>
          </w:rPr>
          <w:fldChar w:fldCharType="end"/>
        </w:r>
      </w:hyperlink>
    </w:p>
    <w:p w:rsidR="0065564F" w:rsidRDefault="00EC5AF9" w:rsidP="009D1202">
      <w:pPr>
        <w:pStyle w:val="TOC2"/>
        <w:tabs>
          <w:tab w:val="left" w:pos="880"/>
          <w:tab w:val="right" w:leader="dot" w:pos="9487"/>
        </w:tabs>
        <w:ind w:left="567" w:hanging="567"/>
        <w:rPr>
          <w:rFonts w:asciiTheme="minorHAnsi" w:eastAsiaTheme="minorEastAsia" w:hAnsiTheme="minorHAnsi"/>
          <w:noProof/>
          <w:lang w:eastAsia="en-AU"/>
        </w:rPr>
      </w:pPr>
      <w:hyperlink w:anchor="_Toc374613537" w:history="1">
        <w:r w:rsidR="0065564F" w:rsidRPr="004113B9">
          <w:rPr>
            <w:rStyle w:val="Hyperlink"/>
            <w:rFonts w:cs="Arial"/>
            <w:bCs/>
            <w:noProof/>
          </w:rPr>
          <w:t>4.8</w:t>
        </w:r>
        <w:r w:rsidR="0065564F">
          <w:rPr>
            <w:rFonts w:asciiTheme="minorHAnsi" w:eastAsiaTheme="minorEastAsia" w:hAnsiTheme="minorHAnsi"/>
            <w:noProof/>
            <w:lang w:eastAsia="en-AU"/>
          </w:rPr>
          <w:tab/>
        </w:r>
        <w:r w:rsidR="0065564F" w:rsidRPr="004113B9">
          <w:rPr>
            <w:rStyle w:val="Hyperlink"/>
            <w:rFonts w:cs="Arial"/>
            <w:bCs/>
            <w:noProof/>
          </w:rPr>
          <w:t>Electrical equipment</w:t>
        </w:r>
        <w:r w:rsidR="0065564F">
          <w:rPr>
            <w:noProof/>
            <w:webHidden/>
          </w:rPr>
          <w:tab/>
        </w:r>
        <w:r w:rsidR="0065564F">
          <w:rPr>
            <w:noProof/>
            <w:webHidden/>
          </w:rPr>
          <w:fldChar w:fldCharType="begin"/>
        </w:r>
        <w:r w:rsidR="0065564F">
          <w:rPr>
            <w:noProof/>
            <w:webHidden/>
          </w:rPr>
          <w:instrText xml:space="preserve"> PAGEREF _Toc374613537 \h </w:instrText>
        </w:r>
        <w:r w:rsidR="0065564F">
          <w:rPr>
            <w:noProof/>
            <w:webHidden/>
          </w:rPr>
        </w:r>
        <w:r w:rsidR="0065564F">
          <w:rPr>
            <w:noProof/>
            <w:webHidden/>
          </w:rPr>
          <w:fldChar w:fldCharType="separate"/>
        </w:r>
        <w:r w:rsidR="006A3802">
          <w:rPr>
            <w:noProof/>
            <w:webHidden/>
          </w:rPr>
          <w:t>19</w:t>
        </w:r>
        <w:r w:rsidR="0065564F">
          <w:rPr>
            <w:noProof/>
            <w:webHidden/>
          </w:rPr>
          <w:fldChar w:fldCharType="end"/>
        </w:r>
      </w:hyperlink>
    </w:p>
    <w:p w:rsidR="0065564F" w:rsidRDefault="00EC5AF9" w:rsidP="009D1202">
      <w:pPr>
        <w:pStyle w:val="TOC2"/>
        <w:tabs>
          <w:tab w:val="left" w:pos="880"/>
          <w:tab w:val="right" w:leader="dot" w:pos="9487"/>
        </w:tabs>
        <w:ind w:left="567" w:hanging="567"/>
        <w:rPr>
          <w:rFonts w:asciiTheme="minorHAnsi" w:eastAsiaTheme="minorEastAsia" w:hAnsiTheme="minorHAnsi"/>
          <w:noProof/>
          <w:lang w:eastAsia="en-AU"/>
        </w:rPr>
      </w:pPr>
      <w:hyperlink w:anchor="_Toc374613538" w:history="1">
        <w:r w:rsidR="0065564F" w:rsidRPr="004113B9">
          <w:rPr>
            <w:rStyle w:val="Hyperlink"/>
            <w:rFonts w:cs="Arial"/>
            <w:bCs/>
            <w:noProof/>
          </w:rPr>
          <w:t>4.9</w:t>
        </w:r>
        <w:r w:rsidR="0065564F">
          <w:rPr>
            <w:rFonts w:asciiTheme="minorHAnsi" w:eastAsiaTheme="minorEastAsia" w:hAnsiTheme="minorHAnsi"/>
            <w:noProof/>
            <w:lang w:eastAsia="en-AU"/>
          </w:rPr>
          <w:tab/>
        </w:r>
        <w:r w:rsidR="0065564F" w:rsidRPr="004113B9">
          <w:rPr>
            <w:rStyle w:val="Hyperlink"/>
            <w:rFonts w:cs="Arial"/>
            <w:bCs/>
            <w:noProof/>
          </w:rPr>
          <w:t>General maintenance, repairs and documentation</w:t>
        </w:r>
        <w:r w:rsidR="0065564F">
          <w:rPr>
            <w:noProof/>
            <w:webHidden/>
          </w:rPr>
          <w:tab/>
        </w:r>
        <w:r w:rsidR="0065564F">
          <w:rPr>
            <w:noProof/>
            <w:webHidden/>
          </w:rPr>
          <w:fldChar w:fldCharType="begin"/>
        </w:r>
        <w:r w:rsidR="0065564F">
          <w:rPr>
            <w:noProof/>
            <w:webHidden/>
          </w:rPr>
          <w:instrText xml:space="preserve"> PAGEREF _Toc374613538 \h </w:instrText>
        </w:r>
        <w:r w:rsidR="0065564F">
          <w:rPr>
            <w:noProof/>
            <w:webHidden/>
          </w:rPr>
        </w:r>
        <w:r w:rsidR="0065564F">
          <w:rPr>
            <w:noProof/>
            <w:webHidden/>
          </w:rPr>
          <w:fldChar w:fldCharType="separate"/>
        </w:r>
        <w:r w:rsidR="006A3802">
          <w:rPr>
            <w:noProof/>
            <w:webHidden/>
          </w:rPr>
          <w:t>19</w:t>
        </w:r>
        <w:r w:rsidR="0065564F">
          <w:rPr>
            <w:noProof/>
            <w:webHidden/>
          </w:rPr>
          <w:fldChar w:fldCharType="end"/>
        </w:r>
      </w:hyperlink>
    </w:p>
    <w:p w:rsidR="0065564F" w:rsidRDefault="00EC5AF9" w:rsidP="009D1202">
      <w:pPr>
        <w:pStyle w:val="TOC2"/>
        <w:tabs>
          <w:tab w:val="left" w:pos="880"/>
          <w:tab w:val="right" w:leader="dot" w:pos="9487"/>
        </w:tabs>
        <w:ind w:left="567" w:hanging="567"/>
        <w:rPr>
          <w:rFonts w:asciiTheme="minorHAnsi" w:eastAsiaTheme="minorEastAsia" w:hAnsiTheme="minorHAnsi"/>
          <w:noProof/>
          <w:lang w:eastAsia="en-AU"/>
        </w:rPr>
      </w:pPr>
      <w:hyperlink w:anchor="_Toc374613539" w:history="1">
        <w:r w:rsidR="0065564F" w:rsidRPr="004113B9">
          <w:rPr>
            <w:rStyle w:val="Hyperlink"/>
            <w:rFonts w:cs="Arial"/>
            <w:bCs/>
            <w:noProof/>
          </w:rPr>
          <w:t>4.10</w:t>
        </w:r>
        <w:r w:rsidR="0065564F">
          <w:rPr>
            <w:rFonts w:asciiTheme="minorHAnsi" w:eastAsiaTheme="minorEastAsia" w:hAnsiTheme="minorHAnsi"/>
            <w:noProof/>
            <w:lang w:eastAsia="en-AU"/>
          </w:rPr>
          <w:tab/>
        </w:r>
        <w:r w:rsidR="0065564F" w:rsidRPr="004113B9">
          <w:rPr>
            <w:rStyle w:val="Hyperlink"/>
            <w:rFonts w:cs="Arial"/>
            <w:bCs/>
            <w:noProof/>
          </w:rPr>
          <w:t>Marking equipment</w:t>
        </w:r>
        <w:r w:rsidR="0065564F">
          <w:rPr>
            <w:noProof/>
            <w:webHidden/>
          </w:rPr>
          <w:tab/>
        </w:r>
        <w:r w:rsidR="0065564F">
          <w:rPr>
            <w:noProof/>
            <w:webHidden/>
          </w:rPr>
          <w:fldChar w:fldCharType="begin"/>
        </w:r>
        <w:r w:rsidR="0065564F">
          <w:rPr>
            <w:noProof/>
            <w:webHidden/>
          </w:rPr>
          <w:instrText xml:space="preserve"> PAGEREF _Toc374613539 \h </w:instrText>
        </w:r>
        <w:r w:rsidR="0065564F">
          <w:rPr>
            <w:noProof/>
            <w:webHidden/>
          </w:rPr>
        </w:r>
        <w:r w:rsidR="0065564F">
          <w:rPr>
            <w:noProof/>
            <w:webHidden/>
          </w:rPr>
          <w:fldChar w:fldCharType="separate"/>
        </w:r>
        <w:r w:rsidR="006A3802">
          <w:rPr>
            <w:noProof/>
            <w:webHidden/>
          </w:rPr>
          <w:t>20</w:t>
        </w:r>
        <w:r w:rsidR="0065564F">
          <w:rPr>
            <w:noProof/>
            <w:webHidden/>
          </w:rPr>
          <w:fldChar w:fldCharType="end"/>
        </w:r>
      </w:hyperlink>
    </w:p>
    <w:p w:rsidR="0065564F" w:rsidRDefault="00EC5AF9">
      <w:pPr>
        <w:pStyle w:val="TOC1"/>
        <w:rPr>
          <w:rFonts w:asciiTheme="minorHAnsi" w:eastAsiaTheme="minorEastAsia" w:hAnsiTheme="minorHAnsi"/>
          <w:noProof/>
          <w:sz w:val="22"/>
          <w:lang w:eastAsia="en-AU"/>
        </w:rPr>
      </w:pPr>
      <w:hyperlink w:anchor="_Toc374613540" w:history="1">
        <w:r w:rsidR="0065564F" w:rsidRPr="004113B9">
          <w:rPr>
            <w:rStyle w:val="Hyperlink"/>
            <w:noProof/>
          </w:rPr>
          <w:t>5.</w:t>
        </w:r>
        <w:r w:rsidR="0065564F">
          <w:rPr>
            <w:rFonts w:asciiTheme="minorHAnsi" w:eastAsiaTheme="minorEastAsia" w:hAnsiTheme="minorHAnsi"/>
            <w:noProof/>
            <w:sz w:val="22"/>
            <w:lang w:eastAsia="en-AU"/>
          </w:rPr>
          <w:tab/>
        </w:r>
        <w:r w:rsidR="0065564F" w:rsidRPr="004113B9">
          <w:rPr>
            <w:rStyle w:val="Hyperlink"/>
            <w:noProof/>
          </w:rPr>
          <w:t>PERSONAL PROTECTIVE EQUIPMENT</w:t>
        </w:r>
        <w:r w:rsidR="0065564F">
          <w:rPr>
            <w:noProof/>
            <w:webHidden/>
          </w:rPr>
          <w:tab/>
        </w:r>
        <w:r w:rsidR="0065564F">
          <w:rPr>
            <w:noProof/>
            <w:webHidden/>
          </w:rPr>
          <w:fldChar w:fldCharType="begin"/>
        </w:r>
        <w:r w:rsidR="0065564F">
          <w:rPr>
            <w:noProof/>
            <w:webHidden/>
          </w:rPr>
          <w:instrText xml:space="preserve"> PAGEREF _Toc374613540 \h </w:instrText>
        </w:r>
        <w:r w:rsidR="0065564F">
          <w:rPr>
            <w:noProof/>
            <w:webHidden/>
          </w:rPr>
        </w:r>
        <w:r w:rsidR="0065564F">
          <w:rPr>
            <w:noProof/>
            <w:webHidden/>
          </w:rPr>
          <w:fldChar w:fldCharType="separate"/>
        </w:r>
        <w:r w:rsidR="006A3802">
          <w:rPr>
            <w:noProof/>
            <w:webHidden/>
          </w:rPr>
          <w:t>22</w:t>
        </w:r>
        <w:r w:rsidR="0065564F">
          <w:rPr>
            <w:noProof/>
            <w:webHidden/>
          </w:rPr>
          <w:fldChar w:fldCharType="end"/>
        </w:r>
      </w:hyperlink>
    </w:p>
    <w:p w:rsidR="0065564F" w:rsidRDefault="00EC5AF9" w:rsidP="009D1202">
      <w:pPr>
        <w:pStyle w:val="TOC2"/>
        <w:tabs>
          <w:tab w:val="left" w:pos="880"/>
          <w:tab w:val="right" w:leader="dot" w:pos="9487"/>
        </w:tabs>
        <w:ind w:left="567" w:hanging="567"/>
        <w:rPr>
          <w:rFonts w:asciiTheme="minorHAnsi" w:eastAsiaTheme="minorEastAsia" w:hAnsiTheme="minorHAnsi"/>
          <w:noProof/>
          <w:lang w:eastAsia="en-AU"/>
        </w:rPr>
      </w:pPr>
      <w:hyperlink w:anchor="_Toc374613541" w:history="1">
        <w:r w:rsidR="0065564F" w:rsidRPr="004113B9">
          <w:rPr>
            <w:rStyle w:val="Hyperlink"/>
            <w:rFonts w:cs="Arial"/>
            <w:bCs/>
            <w:noProof/>
          </w:rPr>
          <w:t>5.1</w:t>
        </w:r>
        <w:r w:rsidR="0065564F">
          <w:rPr>
            <w:rFonts w:asciiTheme="minorHAnsi" w:eastAsiaTheme="minorEastAsia" w:hAnsiTheme="minorHAnsi"/>
            <w:noProof/>
            <w:lang w:eastAsia="en-AU"/>
          </w:rPr>
          <w:tab/>
        </w:r>
        <w:r w:rsidR="0065564F" w:rsidRPr="004113B9">
          <w:rPr>
            <w:rStyle w:val="Hyperlink"/>
            <w:rFonts w:cs="Arial"/>
            <w:bCs/>
            <w:noProof/>
          </w:rPr>
          <w:t>Head protection</w:t>
        </w:r>
        <w:r w:rsidR="0065564F">
          <w:rPr>
            <w:noProof/>
            <w:webHidden/>
          </w:rPr>
          <w:tab/>
        </w:r>
        <w:r w:rsidR="0065564F">
          <w:rPr>
            <w:noProof/>
            <w:webHidden/>
          </w:rPr>
          <w:fldChar w:fldCharType="begin"/>
        </w:r>
        <w:r w:rsidR="0065564F">
          <w:rPr>
            <w:noProof/>
            <w:webHidden/>
          </w:rPr>
          <w:instrText xml:space="preserve"> PAGEREF _Toc374613541 \h </w:instrText>
        </w:r>
        <w:r w:rsidR="0065564F">
          <w:rPr>
            <w:noProof/>
            <w:webHidden/>
          </w:rPr>
        </w:r>
        <w:r w:rsidR="0065564F">
          <w:rPr>
            <w:noProof/>
            <w:webHidden/>
          </w:rPr>
          <w:fldChar w:fldCharType="separate"/>
        </w:r>
        <w:r w:rsidR="006A3802">
          <w:rPr>
            <w:noProof/>
            <w:webHidden/>
          </w:rPr>
          <w:t>22</w:t>
        </w:r>
        <w:r w:rsidR="0065564F">
          <w:rPr>
            <w:noProof/>
            <w:webHidden/>
          </w:rPr>
          <w:fldChar w:fldCharType="end"/>
        </w:r>
      </w:hyperlink>
    </w:p>
    <w:p w:rsidR="0065564F" w:rsidRDefault="00EC5AF9" w:rsidP="009D1202">
      <w:pPr>
        <w:pStyle w:val="TOC2"/>
        <w:tabs>
          <w:tab w:val="left" w:pos="880"/>
          <w:tab w:val="right" w:leader="dot" w:pos="9487"/>
        </w:tabs>
        <w:ind w:left="567" w:hanging="567"/>
        <w:rPr>
          <w:rFonts w:asciiTheme="minorHAnsi" w:eastAsiaTheme="minorEastAsia" w:hAnsiTheme="minorHAnsi"/>
          <w:noProof/>
          <w:lang w:eastAsia="en-AU"/>
        </w:rPr>
      </w:pPr>
      <w:hyperlink w:anchor="_Toc374613542" w:history="1">
        <w:r w:rsidR="0065564F" w:rsidRPr="004113B9">
          <w:rPr>
            <w:rStyle w:val="Hyperlink"/>
            <w:rFonts w:cs="Arial"/>
            <w:bCs/>
            <w:noProof/>
          </w:rPr>
          <w:t>5.2</w:t>
        </w:r>
        <w:r w:rsidR="0065564F">
          <w:rPr>
            <w:rFonts w:asciiTheme="minorHAnsi" w:eastAsiaTheme="minorEastAsia" w:hAnsiTheme="minorHAnsi"/>
            <w:noProof/>
            <w:lang w:eastAsia="en-AU"/>
          </w:rPr>
          <w:tab/>
        </w:r>
        <w:r w:rsidR="0065564F" w:rsidRPr="004113B9">
          <w:rPr>
            <w:rStyle w:val="Hyperlink"/>
            <w:rFonts w:cs="Arial"/>
            <w:bCs/>
            <w:noProof/>
          </w:rPr>
          <w:t>Eye protection</w:t>
        </w:r>
        <w:r w:rsidR="0065564F">
          <w:rPr>
            <w:noProof/>
            <w:webHidden/>
          </w:rPr>
          <w:tab/>
        </w:r>
        <w:r w:rsidR="0065564F">
          <w:rPr>
            <w:noProof/>
            <w:webHidden/>
          </w:rPr>
          <w:fldChar w:fldCharType="begin"/>
        </w:r>
        <w:r w:rsidR="0065564F">
          <w:rPr>
            <w:noProof/>
            <w:webHidden/>
          </w:rPr>
          <w:instrText xml:space="preserve"> PAGEREF _Toc374613542 \h </w:instrText>
        </w:r>
        <w:r w:rsidR="0065564F">
          <w:rPr>
            <w:noProof/>
            <w:webHidden/>
          </w:rPr>
        </w:r>
        <w:r w:rsidR="0065564F">
          <w:rPr>
            <w:noProof/>
            <w:webHidden/>
          </w:rPr>
          <w:fldChar w:fldCharType="separate"/>
        </w:r>
        <w:r w:rsidR="006A3802">
          <w:rPr>
            <w:noProof/>
            <w:webHidden/>
          </w:rPr>
          <w:t>22</w:t>
        </w:r>
        <w:r w:rsidR="0065564F">
          <w:rPr>
            <w:noProof/>
            <w:webHidden/>
          </w:rPr>
          <w:fldChar w:fldCharType="end"/>
        </w:r>
      </w:hyperlink>
    </w:p>
    <w:p w:rsidR="0065564F" w:rsidRDefault="00EC5AF9" w:rsidP="009D1202">
      <w:pPr>
        <w:pStyle w:val="TOC2"/>
        <w:tabs>
          <w:tab w:val="left" w:pos="880"/>
          <w:tab w:val="right" w:leader="dot" w:pos="9487"/>
        </w:tabs>
        <w:ind w:left="567" w:hanging="567"/>
        <w:rPr>
          <w:rFonts w:asciiTheme="minorHAnsi" w:eastAsiaTheme="minorEastAsia" w:hAnsiTheme="minorHAnsi"/>
          <w:noProof/>
          <w:lang w:eastAsia="en-AU"/>
        </w:rPr>
      </w:pPr>
      <w:hyperlink w:anchor="_Toc374613543" w:history="1">
        <w:r w:rsidR="0065564F" w:rsidRPr="004113B9">
          <w:rPr>
            <w:rStyle w:val="Hyperlink"/>
            <w:rFonts w:cs="Arial"/>
            <w:bCs/>
            <w:noProof/>
          </w:rPr>
          <w:t>5.3</w:t>
        </w:r>
        <w:r w:rsidR="0065564F">
          <w:rPr>
            <w:rFonts w:asciiTheme="minorHAnsi" w:eastAsiaTheme="minorEastAsia" w:hAnsiTheme="minorHAnsi"/>
            <w:noProof/>
            <w:lang w:eastAsia="en-AU"/>
          </w:rPr>
          <w:tab/>
        </w:r>
        <w:r w:rsidR="0065564F" w:rsidRPr="004113B9">
          <w:rPr>
            <w:rStyle w:val="Hyperlink"/>
            <w:rFonts w:cs="Arial"/>
            <w:bCs/>
            <w:noProof/>
          </w:rPr>
          <w:t>Leg and body protection</w:t>
        </w:r>
        <w:r w:rsidR="0065564F">
          <w:rPr>
            <w:noProof/>
            <w:webHidden/>
          </w:rPr>
          <w:tab/>
        </w:r>
        <w:r w:rsidR="0065564F">
          <w:rPr>
            <w:noProof/>
            <w:webHidden/>
          </w:rPr>
          <w:fldChar w:fldCharType="begin"/>
        </w:r>
        <w:r w:rsidR="0065564F">
          <w:rPr>
            <w:noProof/>
            <w:webHidden/>
          </w:rPr>
          <w:instrText xml:space="preserve"> PAGEREF _Toc374613543 \h </w:instrText>
        </w:r>
        <w:r w:rsidR="0065564F">
          <w:rPr>
            <w:noProof/>
            <w:webHidden/>
          </w:rPr>
        </w:r>
        <w:r w:rsidR="0065564F">
          <w:rPr>
            <w:noProof/>
            <w:webHidden/>
          </w:rPr>
          <w:fldChar w:fldCharType="separate"/>
        </w:r>
        <w:r w:rsidR="006A3802">
          <w:rPr>
            <w:noProof/>
            <w:webHidden/>
          </w:rPr>
          <w:t>22</w:t>
        </w:r>
        <w:r w:rsidR="0065564F">
          <w:rPr>
            <w:noProof/>
            <w:webHidden/>
          </w:rPr>
          <w:fldChar w:fldCharType="end"/>
        </w:r>
      </w:hyperlink>
    </w:p>
    <w:p w:rsidR="0065564F" w:rsidRDefault="00EC5AF9" w:rsidP="009D1202">
      <w:pPr>
        <w:pStyle w:val="TOC2"/>
        <w:tabs>
          <w:tab w:val="left" w:pos="880"/>
          <w:tab w:val="right" w:leader="dot" w:pos="9487"/>
        </w:tabs>
        <w:ind w:left="567" w:hanging="567"/>
        <w:rPr>
          <w:rFonts w:asciiTheme="minorHAnsi" w:eastAsiaTheme="minorEastAsia" w:hAnsiTheme="minorHAnsi"/>
          <w:noProof/>
          <w:lang w:eastAsia="en-AU"/>
        </w:rPr>
      </w:pPr>
      <w:hyperlink w:anchor="_Toc374613544" w:history="1">
        <w:r w:rsidR="0065564F" w:rsidRPr="004113B9">
          <w:rPr>
            <w:rStyle w:val="Hyperlink"/>
            <w:rFonts w:cs="Arial"/>
            <w:bCs/>
            <w:noProof/>
          </w:rPr>
          <w:t>5.4</w:t>
        </w:r>
        <w:r w:rsidR="0065564F">
          <w:rPr>
            <w:rFonts w:asciiTheme="minorHAnsi" w:eastAsiaTheme="minorEastAsia" w:hAnsiTheme="minorHAnsi"/>
            <w:noProof/>
            <w:lang w:eastAsia="en-AU"/>
          </w:rPr>
          <w:tab/>
        </w:r>
        <w:r w:rsidR="0065564F" w:rsidRPr="004113B9">
          <w:rPr>
            <w:rStyle w:val="Hyperlink"/>
            <w:rFonts w:cs="Arial"/>
            <w:bCs/>
            <w:noProof/>
          </w:rPr>
          <w:t>Hand protection</w:t>
        </w:r>
        <w:r w:rsidR="0065564F">
          <w:rPr>
            <w:noProof/>
            <w:webHidden/>
          </w:rPr>
          <w:tab/>
        </w:r>
        <w:r w:rsidR="0065564F">
          <w:rPr>
            <w:noProof/>
            <w:webHidden/>
          </w:rPr>
          <w:fldChar w:fldCharType="begin"/>
        </w:r>
        <w:r w:rsidR="0065564F">
          <w:rPr>
            <w:noProof/>
            <w:webHidden/>
          </w:rPr>
          <w:instrText xml:space="preserve"> PAGEREF _Toc374613544 \h </w:instrText>
        </w:r>
        <w:r w:rsidR="0065564F">
          <w:rPr>
            <w:noProof/>
            <w:webHidden/>
          </w:rPr>
        </w:r>
        <w:r w:rsidR="0065564F">
          <w:rPr>
            <w:noProof/>
            <w:webHidden/>
          </w:rPr>
          <w:fldChar w:fldCharType="separate"/>
        </w:r>
        <w:r w:rsidR="006A3802">
          <w:rPr>
            <w:noProof/>
            <w:webHidden/>
          </w:rPr>
          <w:t>23</w:t>
        </w:r>
        <w:r w:rsidR="0065564F">
          <w:rPr>
            <w:noProof/>
            <w:webHidden/>
          </w:rPr>
          <w:fldChar w:fldCharType="end"/>
        </w:r>
      </w:hyperlink>
    </w:p>
    <w:p w:rsidR="0065564F" w:rsidRDefault="00EC5AF9" w:rsidP="009D1202">
      <w:pPr>
        <w:pStyle w:val="TOC2"/>
        <w:tabs>
          <w:tab w:val="left" w:pos="880"/>
          <w:tab w:val="right" w:leader="dot" w:pos="9487"/>
        </w:tabs>
        <w:ind w:left="567" w:hanging="567"/>
        <w:rPr>
          <w:rFonts w:asciiTheme="minorHAnsi" w:eastAsiaTheme="minorEastAsia" w:hAnsiTheme="minorHAnsi"/>
          <w:noProof/>
          <w:lang w:eastAsia="en-AU"/>
        </w:rPr>
      </w:pPr>
      <w:hyperlink w:anchor="_Toc374613545" w:history="1">
        <w:r w:rsidR="0065564F" w:rsidRPr="004113B9">
          <w:rPr>
            <w:rStyle w:val="Hyperlink"/>
            <w:rFonts w:cs="Arial"/>
            <w:bCs/>
            <w:noProof/>
          </w:rPr>
          <w:t>5.5</w:t>
        </w:r>
        <w:r w:rsidR="0065564F">
          <w:rPr>
            <w:rFonts w:asciiTheme="minorHAnsi" w:eastAsiaTheme="minorEastAsia" w:hAnsiTheme="minorHAnsi"/>
            <w:noProof/>
            <w:lang w:eastAsia="en-AU"/>
          </w:rPr>
          <w:tab/>
        </w:r>
        <w:r w:rsidR="0065564F" w:rsidRPr="004113B9">
          <w:rPr>
            <w:rStyle w:val="Hyperlink"/>
            <w:rFonts w:cs="Arial"/>
            <w:bCs/>
            <w:noProof/>
          </w:rPr>
          <w:t>Foot and lower leg protection</w:t>
        </w:r>
        <w:r w:rsidR="0065564F">
          <w:rPr>
            <w:noProof/>
            <w:webHidden/>
          </w:rPr>
          <w:tab/>
        </w:r>
        <w:r w:rsidR="0065564F">
          <w:rPr>
            <w:noProof/>
            <w:webHidden/>
          </w:rPr>
          <w:fldChar w:fldCharType="begin"/>
        </w:r>
        <w:r w:rsidR="0065564F">
          <w:rPr>
            <w:noProof/>
            <w:webHidden/>
          </w:rPr>
          <w:instrText xml:space="preserve"> PAGEREF _Toc374613545 \h </w:instrText>
        </w:r>
        <w:r w:rsidR="0065564F">
          <w:rPr>
            <w:noProof/>
            <w:webHidden/>
          </w:rPr>
        </w:r>
        <w:r w:rsidR="0065564F">
          <w:rPr>
            <w:noProof/>
            <w:webHidden/>
          </w:rPr>
          <w:fldChar w:fldCharType="separate"/>
        </w:r>
        <w:r w:rsidR="006A3802">
          <w:rPr>
            <w:noProof/>
            <w:webHidden/>
          </w:rPr>
          <w:t>23</w:t>
        </w:r>
        <w:r w:rsidR="0065564F">
          <w:rPr>
            <w:noProof/>
            <w:webHidden/>
          </w:rPr>
          <w:fldChar w:fldCharType="end"/>
        </w:r>
      </w:hyperlink>
    </w:p>
    <w:p w:rsidR="0065564F" w:rsidRDefault="00EC5AF9" w:rsidP="009D1202">
      <w:pPr>
        <w:pStyle w:val="TOC2"/>
        <w:tabs>
          <w:tab w:val="left" w:pos="880"/>
          <w:tab w:val="right" w:leader="dot" w:pos="9487"/>
        </w:tabs>
        <w:ind w:left="567" w:hanging="567"/>
        <w:rPr>
          <w:rFonts w:asciiTheme="minorHAnsi" w:eastAsiaTheme="minorEastAsia" w:hAnsiTheme="minorHAnsi"/>
          <w:noProof/>
          <w:lang w:eastAsia="en-AU"/>
        </w:rPr>
      </w:pPr>
      <w:hyperlink w:anchor="_Toc374613546" w:history="1">
        <w:r w:rsidR="0065564F" w:rsidRPr="004113B9">
          <w:rPr>
            <w:rStyle w:val="Hyperlink"/>
            <w:rFonts w:cs="Arial"/>
            <w:bCs/>
            <w:noProof/>
          </w:rPr>
          <w:t>5.6</w:t>
        </w:r>
        <w:r w:rsidR="0065564F">
          <w:rPr>
            <w:rFonts w:asciiTheme="minorHAnsi" w:eastAsiaTheme="minorEastAsia" w:hAnsiTheme="minorHAnsi"/>
            <w:noProof/>
            <w:lang w:eastAsia="en-AU"/>
          </w:rPr>
          <w:tab/>
        </w:r>
        <w:r w:rsidR="0065564F" w:rsidRPr="004113B9">
          <w:rPr>
            <w:rStyle w:val="Hyperlink"/>
            <w:rFonts w:cs="Arial"/>
            <w:bCs/>
            <w:noProof/>
          </w:rPr>
          <w:t>Personal hearing protectors</w:t>
        </w:r>
        <w:r w:rsidR="0065564F">
          <w:rPr>
            <w:noProof/>
            <w:webHidden/>
          </w:rPr>
          <w:tab/>
        </w:r>
        <w:r w:rsidR="0065564F">
          <w:rPr>
            <w:noProof/>
            <w:webHidden/>
          </w:rPr>
          <w:fldChar w:fldCharType="begin"/>
        </w:r>
        <w:r w:rsidR="0065564F">
          <w:rPr>
            <w:noProof/>
            <w:webHidden/>
          </w:rPr>
          <w:instrText xml:space="preserve"> PAGEREF _Toc374613546 \h </w:instrText>
        </w:r>
        <w:r w:rsidR="0065564F">
          <w:rPr>
            <w:noProof/>
            <w:webHidden/>
          </w:rPr>
        </w:r>
        <w:r w:rsidR="0065564F">
          <w:rPr>
            <w:noProof/>
            <w:webHidden/>
          </w:rPr>
          <w:fldChar w:fldCharType="separate"/>
        </w:r>
        <w:r w:rsidR="006A3802">
          <w:rPr>
            <w:noProof/>
            <w:webHidden/>
          </w:rPr>
          <w:t>23</w:t>
        </w:r>
        <w:r w:rsidR="0065564F">
          <w:rPr>
            <w:noProof/>
            <w:webHidden/>
          </w:rPr>
          <w:fldChar w:fldCharType="end"/>
        </w:r>
      </w:hyperlink>
    </w:p>
    <w:p w:rsidR="0065564F" w:rsidRDefault="00EC5AF9" w:rsidP="009D1202">
      <w:pPr>
        <w:pStyle w:val="TOC2"/>
        <w:tabs>
          <w:tab w:val="left" w:pos="880"/>
          <w:tab w:val="right" w:leader="dot" w:pos="9487"/>
        </w:tabs>
        <w:ind w:left="567" w:hanging="567"/>
        <w:rPr>
          <w:rFonts w:asciiTheme="minorHAnsi" w:eastAsiaTheme="minorEastAsia" w:hAnsiTheme="minorHAnsi"/>
          <w:noProof/>
          <w:lang w:eastAsia="en-AU"/>
        </w:rPr>
      </w:pPr>
      <w:hyperlink w:anchor="_Toc374613547" w:history="1">
        <w:r w:rsidR="0065564F" w:rsidRPr="004113B9">
          <w:rPr>
            <w:rStyle w:val="Hyperlink"/>
            <w:rFonts w:cs="Arial"/>
            <w:bCs/>
            <w:noProof/>
          </w:rPr>
          <w:t>5.7</w:t>
        </w:r>
        <w:r w:rsidR="0065564F">
          <w:rPr>
            <w:rFonts w:asciiTheme="minorHAnsi" w:eastAsiaTheme="minorEastAsia" w:hAnsiTheme="minorHAnsi"/>
            <w:noProof/>
            <w:lang w:eastAsia="en-AU"/>
          </w:rPr>
          <w:tab/>
        </w:r>
        <w:r w:rsidR="0065564F" w:rsidRPr="004113B9">
          <w:rPr>
            <w:rStyle w:val="Hyperlink"/>
            <w:rFonts w:cs="Arial"/>
            <w:bCs/>
            <w:noProof/>
          </w:rPr>
          <w:t>Respiratory protection</w:t>
        </w:r>
        <w:r w:rsidR="0065564F">
          <w:rPr>
            <w:noProof/>
            <w:webHidden/>
          </w:rPr>
          <w:tab/>
        </w:r>
        <w:r w:rsidR="0065564F">
          <w:rPr>
            <w:noProof/>
            <w:webHidden/>
          </w:rPr>
          <w:fldChar w:fldCharType="begin"/>
        </w:r>
        <w:r w:rsidR="0065564F">
          <w:rPr>
            <w:noProof/>
            <w:webHidden/>
          </w:rPr>
          <w:instrText xml:space="preserve"> PAGEREF _Toc374613547 \h </w:instrText>
        </w:r>
        <w:r w:rsidR="0065564F">
          <w:rPr>
            <w:noProof/>
            <w:webHidden/>
          </w:rPr>
        </w:r>
        <w:r w:rsidR="0065564F">
          <w:rPr>
            <w:noProof/>
            <w:webHidden/>
          </w:rPr>
          <w:fldChar w:fldCharType="separate"/>
        </w:r>
        <w:r w:rsidR="006A3802">
          <w:rPr>
            <w:noProof/>
            <w:webHidden/>
          </w:rPr>
          <w:t>23</w:t>
        </w:r>
        <w:r w:rsidR="0065564F">
          <w:rPr>
            <w:noProof/>
            <w:webHidden/>
          </w:rPr>
          <w:fldChar w:fldCharType="end"/>
        </w:r>
      </w:hyperlink>
    </w:p>
    <w:p w:rsidR="0065564F" w:rsidRDefault="00EC5AF9">
      <w:pPr>
        <w:pStyle w:val="TOC1"/>
        <w:rPr>
          <w:rFonts w:asciiTheme="minorHAnsi" w:eastAsiaTheme="minorEastAsia" w:hAnsiTheme="minorHAnsi"/>
          <w:noProof/>
          <w:sz w:val="22"/>
          <w:lang w:eastAsia="en-AU"/>
        </w:rPr>
      </w:pPr>
      <w:hyperlink w:anchor="_Toc374613548" w:history="1">
        <w:r w:rsidR="0065564F" w:rsidRPr="004113B9">
          <w:rPr>
            <w:rStyle w:val="Hyperlink"/>
            <w:noProof/>
          </w:rPr>
          <w:t>6.</w:t>
        </w:r>
        <w:r w:rsidR="0065564F">
          <w:rPr>
            <w:rFonts w:asciiTheme="minorHAnsi" w:eastAsiaTheme="minorEastAsia" w:hAnsiTheme="minorHAnsi"/>
            <w:noProof/>
            <w:sz w:val="22"/>
            <w:lang w:eastAsia="en-AU"/>
          </w:rPr>
          <w:tab/>
        </w:r>
        <w:r w:rsidR="0065564F" w:rsidRPr="004113B9">
          <w:rPr>
            <w:rStyle w:val="Hyperlink"/>
            <w:noProof/>
          </w:rPr>
          <w:t>PLANNING AND PRE-OPERATIONAL PROCEDURES</w:t>
        </w:r>
        <w:r w:rsidR="0065564F">
          <w:rPr>
            <w:noProof/>
            <w:webHidden/>
          </w:rPr>
          <w:tab/>
        </w:r>
        <w:r w:rsidR="0065564F">
          <w:rPr>
            <w:noProof/>
            <w:webHidden/>
          </w:rPr>
          <w:fldChar w:fldCharType="begin"/>
        </w:r>
        <w:r w:rsidR="0065564F">
          <w:rPr>
            <w:noProof/>
            <w:webHidden/>
          </w:rPr>
          <w:instrText xml:space="preserve"> PAGEREF _Toc374613548 \h </w:instrText>
        </w:r>
        <w:r w:rsidR="0065564F">
          <w:rPr>
            <w:noProof/>
            <w:webHidden/>
          </w:rPr>
        </w:r>
        <w:r w:rsidR="0065564F">
          <w:rPr>
            <w:noProof/>
            <w:webHidden/>
          </w:rPr>
          <w:fldChar w:fldCharType="separate"/>
        </w:r>
        <w:r w:rsidR="006A3802">
          <w:rPr>
            <w:noProof/>
            <w:webHidden/>
          </w:rPr>
          <w:t>24</w:t>
        </w:r>
        <w:r w:rsidR="0065564F">
          <w:rPr>
            <w:noProof/>
            <w:webHidden/>
          </w:rPr>
          <w:fldChar w:fldCharType="end"/>
        </w:r>
      </w:hyperlink>
    </w:p>
    <w:p w:rsidR="0065564F" w:rsidRDefault="00EC5AF9" w:rsidP="009D1202">
      <w:pPr>
        <w:pStyle w:val="TOC2"/>
        <w:tabs>
          <w:tab w:val="left" w:pos="880"/>
          <w:tab w:val="right" w:leader="dot" w:pos="9487"/>
        </w:tabs>
        <w:ind w:left="567" w:hanging="567"/>
        <w:rPr>
          <w:rFonts w:asciiTheme="minorHAnsi" w:eastAsiaTheme="minorEastAsia" w:hAnsiTheme="minorHAnsi"/>
          <w:noProof/>
          <w:lang w:eastAsia="en-AU"/>
        </w:rPr>
      </w:pPr>
      <w:hyperlink w:anchor="_Toc374613549" w:history="1">
        <w:r w:rsidR="0065564F" w:rsidRPr="004113B9">
          <w:rPr>
            <w:rStyle w:val="Hyperlink"/>
            <w:rFonts w:cs="Arial"/>
            <w:bCs/>
            <w:noProof/>
          </w:rPr>
          <w:t>6.1</w:t>
        </w:r>
        <w:r w:rsidR="0065564F">
          <w:rPr>
            <w:rFonts w:asciiTheme="minorHAnsi" w:eastAsiaTheme="minorEastAsia" w:hAnsiTheme="minorHAnsi"/>
            <w:noProof/>
            <w:lang w:eastAsia="en-AU"/>
          </w:rPr>
          <w:tab/>
        </w:r>
        <w:r w:rsidR="0065564F" w:rsidRPr="004113B9">
          <w:rPr>
            <w:rStyle w:val="Hyperlink"/>
            <w:rFonts w:cs="Arial"/>
            <w:bCs/>
            <w:noProof/>
          </w:rPr>
          <w:t>General</w:t>
        </w:r>
        <w:r w:rsidR="0065564F">
          <w:rPr>
            <w:noProof/>
            <w:webHidden/>
          </w:rPr>
          <w:tab/>
        </w:r>
        <w:r w:rsidR="0065564F">
          <w:rPr>
            <w:noProof/>
            <w:webHidden/>
          </w:rPr>
          <w:fldChar w:fldCharType="begin"/>
        </w:r>
        <w:r w:rsidR="0065564F">
          <w:rPr>
            <w:noProof/>
            <w:webHidden/>
          </w:rPr>
          <w:instrText xml:space="preserve"> PAGEREF _Toc374613549 \h </w:instrText>
        </w:r>
        <w:r w:rsidR="0065564F">
          <w:rPr>
            <w:noProof/>
            <w:webHidden/>
          </w:rPr>
        </w:r>
        <w:r w:rsidR="0065564F">
          <w:rPr>
            <w:noProof/>
            <w:webHidden/>
          </w:rPr>
          <w:fldChar w:fldCharType="separate"/>
        </w:r>
        <w:r w:rsidR="006A3802">
          <w:rPr>
            <w:noProof/>
            <w:webHidden/>
          </w:rPr>
          <w:t>24</w:t>
        </w:r>
        <w:r w:rsidR="0065564F">
          <w:rPr>
            <w:noProof/>
            <w:webHidden/>
          </w:rPr>
          <w:fldChar w:fldCharType="end"/>
        </w:r>
      </w:hyperlink>
    </w:p>
    <w:p w:rsidR="0065564F" w:rsidRDefault="00EC5AF9" w:rsidP="009D1202">
      <w:pPr>
        <w:pStyle w:val="TOC2"/>
        <w:tabs>
          <w:tab w:val="left" w:pos="880"/>
          <w:tab w:val="right" w:leader="dot" w:pos="9487"/>
        </w:tabs>
        <w:ind w:left="567" w:hanging="567"/>
        <w:rPr>
          <w:rFonts w:asciiTheme="minorHAnsi" w:eastAsiaTheme="minorEastAsia" w:hAnsiTheme="minorHAnsi"/>
          <w:noProof/>
          <w:lang w:eastAsia="en-AU"/>
        </w:rPr>
      </w:pPr>
      <w:hyperlink w:anchor="_Toc374613550" w:history="1">
        <w:r w:rsidR="0065564F" w:rsidRPr="004113B9">
          <w:rPr>
            <w:rStyle w:val="Hyperlink"/>
            <w:rFonts w:cs="Arial"/>
            <w:bCs/>
            <w:noProof/>
          </w:rPr>
          <w:t>6.2</w:t>
        </w:r>
        <w:r w:rsidR="0065564F">
          <w:rPr>
            <w:rFonts w:asciiTheme="minorHAnsi" w:eastAsiaTheme="minorEastAsia" w:hAnsiTheme="minorHAnsi"/>
            <w:noProof/>
            <w:lang w:eastAsia="en-AU"/>
          </w:rPr>
          <w:tab/>
        </w:r>
        <w:r w:rsidR="0065564F" w:rsidRPr="004113B9">
          <w:rPr>
            <w:rStyle w:val="Hyperlink"/>
            <w:rFonts w:cs="Arial"/>
            <w:bCs/>
            <w:noProof/>
          </w:rPr>
          <w:t>Asbestos</w:t>
        </w:r>
        <w:r w:rsidR="0065564F">
          <w:rPr>
            <w:noProof/>
            <w:webHidden/>
          </w:rPr>
          <w:tab/>
        </w:r>
        <w:r w:rsidR="0065564F">
          <w:rPr>
            <w:noProof/>
            <w:webHidden/>
          </w:rPr>
          <w:fldChar w:fldCharType="begin"/>
        </w:r>
        <w:r w:rsidR="0065564F">
          <w:rPr>
            <w:noProof/>
            <w:webHidden/>
          </w:rPr>
          <w:instrText xml:space="preserve"> PAGEREF _Toc374613550 \h </w:instrText>
        </w:r>
        <w:r w:rsidR="0065564F">
          <w:rPr>
            <w:noProof/>
            <w:webHidden/>
          </w:rPr>
        </w:r>
        <w:r w:rsidR="0065564F">
          <w:rPr>
            <w:noProof/>
            <w:webHidden/>
          </w:rPr>
          <w:fldChar w:fldCharType="separate"/>
        </w:r>
        <w:r w:rsidR="006A3802">
          <w:rPr>
            <w:noProof/>
            <w:webHidden/>
          </w:rPr>
          <w:t>24</w:t>
        </w:r>
        <w:r w:rsidR="0065564F">
          <w:rPr>
            <w:noProof/>
            <w:webHidden/>
          </w:rPr>
          <w:fldChar w:fldCharType="end"/>
        </w:r>
      </w:hyperlink>
    </w:p>
    <w:p w:rsidR="0065564F" w:rsidRDefault="00EC5AF9" w:rsidP="009D1202">
      <w:pPr>
        <w:pStyle w:val="TOC2"/>
        <w:tabs>
          <w:tab w:val="left" w:pos="880"/>
          <w:tab w:val="right" w:leader="dot" w:pos="9487"/>
        </w:tabs>
        <w:ind w:left="567" w:hanging="567"/>
        <w:rPr>
          <w:rFonts w:asciiTheme="minorHAnsi" w:eastAsiaTheme="minorEastAsia" w:hAnsiTheme="minorHAnsi"/>
          <w:noProof/>
          <w:lang w:eastAsia="en-AU"/>
        </w:rPr>
      </w:pPr>
      <w:hyperlink w:anchor="_Toc374613551" w:history="1">
        <w:r w:rsidR="0065564F" w:rsidRPr="004113B9">
          <w:rPr>
            <w:rStyle w:val="Hyperlink"/>
            <w:rFonts w:cs="Arial"/>
            <w:bCs/>
            <w:noProof/>
          </w:rPr>
          <w:t>6.3</w:t>
        </w:r>
        <w:r w:rsidR="0065564F">
          <w:rPr>
            <w:rFonts w:asciiTheme="minorHAnsi" w:eastAsiaTheme="minorEastAsia" w:hAnsiTheme="minorHAnsi"/>
            <w:noProof/>
            <w:lang w:eastAsia="en-AU"/>
          </w:rPr>
          <w:tab/>
        </w:r>
        <w:r w:rsidR="0065564F" w:rsidRPr="004113B9">
          <w:rPr>
            <w:rStyle w:val="Hyperlink"/>
            <w:rFonts w:cs="Arial"/>
            <w:bCs/>
            <w:noProof/>
          </w:rPr>
          <w:t>Training and operator competency</w:t>
        </w:r>
        <w:r w:rsidR="0065564F">
          <w:rPr>
            <w:noProof/>
            <w:webHidden/>
          </w:rPr>
          <w:tab/>
        </w:r>
        <w:r w:rsidR="0065564F">
          <w:rPr>
            <w:noProof/>
            <w:webHidden/>
          </w:rPr>
          <w:fldChar w:fldCharType="begin"/>
        </w:r>
        <w:r w:rsidR="0065564F">
          <w:rPr>
            <w:noProof/>
            <w:webHidden/>
          </w:rPr>
          <w:instrText xml:space="preserve"> PAGEREF _Toc374613551 \h </w:instrText>
        </w:r>
        <w:r w:rsidR="0065564F">
          <w:rPr>
            <w:noProof/>
            <w:webHidden/>
          </w:rPr>
        </w:r>
        <w:r w:rsidR="0065564F">
          <w:rPr>
            <w:noProof/>
            <w:webHidden/>
          </w:rPr>
          <w:fldChar w:fldCharType="separate"/>
        </w:r>
        <w:r w:rsidR="006A3802">
          <w:rPr>
            <w:noProof/>
            <w:webHidden/>
          </w:rPr>
          <w:t>25</w:t>
        </w:r>
        <w:r w:rsidR="0065564F">
          <w:rPr>
            <w:noProof/>
            <w:webHidden/>
          </w:rPr>
          <w:fldChar w:fldCharType="end"/>
        </w:r>
      </w:hyperlink>
    </w:p>
    <w:p w:rsidR="0065564F" w:rsidRDefault="00EC5AF9" w:rsidP="009D1202">
      <w:pPr>
        <w:pStyle w:val="TOC2"/>
        <w:tabs>
          <w:tab w:val="left" w:pos="880"/>
          <w:tab w:val="right" w:leader="dot" w:pos="9487"/>
        </w:tabs>
        <w:ind w:left="567" w:hanging="567"/>
        <w:rPr>
          <w:rFonts w:asciiTheme="minorHAnsi" w:eastAsiaTheme="minorEastAsia" w:hAnsiTheme="minorHAnsi"/>
          <w:noProof/>
          <w:lang w:eastAsia="en-AU"/>
        </w:rPr>
      </w:pPr>
      <w:hyperlink w:anchor="_Toc374613552" w:history="1">
        <w:r w:rsidR="0065564F" w:rsidRPr="004113B9">
          <w:rPr>
            <w:rStyle w:val="Hyperlink"/>
            <w:rFonts w:cs="Arial"/>
            <w:bCs/>
            <w:noProof/>
          </w:rPr>
          <w:t>6.4</w:t>
        </w:r>
        <w:r w:rsidR="0065564F">
          <w:rPr>
            <w:rFonts w:asciiTheme="minorHAnsi" w:eastAsiaTheme="minorEastAsia" w:hAnsiTheme="minorHAnsi"/>
            <w:noProof/>
            <w:lang w:eastAsia="en-AU"/>
          </w:rPr>
          <w:tab/>
        </w:r>
        <w:r w:rsidR="0065564F" w:rsidRPr="004113B9">
          <w:rPr>
            <w:rStyle w:val="Hyperlink"/>
            <w:rFonts w:cs="Arial"/>
            <w:bCs/>
            <w:noProof/>
          </w:rPr>
          <w:t>Safe work instructions</w:t>
        </w:r>
        <w:r w:rsidR="0065564F">
          <w:rPr>
            <w:noProof/>
            <w:webHidden/>
          </w:rPr>
          <w:tab/>
        </w:r>
        <w:r w:rsidR="0065564F">
          <w:rPr>
            <w:noProof/>
            <w:webHidden/>
          </w:rPr>
          <w:fldChar w:fldCharType="begin"/>
        </w:r>
        <w:r w:rsidR="0065564F">
          <w:rPr>
            <w:noProof/>
            <w:webHidden/>
          </w:rPr>
          <w:instrText xml:space="preserve"> PAGEREF _Toc374613552 \h </w:instrText>
        </w:r>
        <w:r w:rsidR="0065564F">
          <w:rPr>
            <w:noProof/>
            <w:webHidden/>
          </w:rPr>
        </w:r>
        <w:r w:rsidR="0065564F">
          <w:rPr>
            <w:noProof/>
            <w:webHidden/>
          </w:rPr>
          <w:fldChar w:fldCharType="separate"/>
        </w:r>
        <w:r w:rsidR="006A3802">
          <w:rPr>
            <w:noProof/>
            <w:webHidden/>
          </w:rPr>
          <w:t>25</w:t>
        </w:r>
        <w:r w:rsidR="0065564F">
          <w:rPr>
            <w:noProof/>
            <w:webHidden/>
          </w:rPr>
          <w:fldChar w:fldCharType="end"/>
        </w:r>
      </w:hyperlink>
    </w:p>
    <w:p w:rsidR="0065564F" w:rsidRDefault="00EC5AF9" w:rsidP="009D1202">
      <w:pPr>
        <w:pStyle w:val="TOC2"/>
        <w:tabs>
          <w:tab w:val="left" w:pos="880"/>
          <w:tab w:val="right" w:leader="dot" w:pos="9487"/>
        </w:tabs>
        <w:ind w:left="567" w:hanging="567"/>
        <w:rPr>
          <w:rFonts w:asciiTheme="minorHAnsi" w:eastAsiaTheme="minorEastAsia" w:hAnsiTheme="minorHAnsi"/>
          <w:noProof/>
          <w:lang w:eastAsia="en-AU"/>
        </w:rPr>
      </w:pPr>
      <w:hyperlink w:anchor="_Toc374613553" w:history="1">
        <w:r w:rsidR="0065564F" w:rsidRPr="004113B9">
          <w:rPr>
            <w:rStyle w:val="Hyperlink"/>
            <w:rFonts w:cs="Arial"/>
            <w:bCs/>
            <w:noProof/>
          </w:rPr>
          <w:t>6.5</w:t>
        </w:r>
        <w:r w:rsidR="0065564F">
          <w:rPr>
            <w:rFonts w:asciiTheme="minorHAnsi" w:eastAsiaTheme="minorEastAsia" w:hAnsiTheme="minorHAnsi"/>
            <w:noProof/>
            <w:lang w:eastAsia="en-AU"/>
          </w:rPr>
          <w:tab/>
        </w:r>
        <w:r w:rsidR="0065564F" w:rsidRPr="004113B9">
          <w:rPr>
            <w:rStyle w:val="Hyperlink"/>
            <w:rFonts w:cs="Arial"/>
            <w:bCs/>
            <w:noProof/>
          </w:rPr>
          <w:t>Pre-start checks and hazard assessment</w:t>
        </w:r>
        <w:r w:rsidR="0065564F">
          <w:rPr>
            <w:noProof/>
            <w:webHidden/>
          </w:rPr>
          <w:tab/>
        </w:r>
        <w:r w:rsidR="0065564F">
          <w:rPr>
            <w:noProof/>
            <w:webHidden/>
          </w:rPr>
          <w:fldChar w:fldCharType="begin"/>
        </w:r>
        <w:r w:rsidR="0065564F">
          <w:rPr>
            <w:noProof/>
            <w:webHidden/>
          </w:rPr>
          <w:instrText xml:space="preserve"> PAGEREF _Toc374613553 \h </w:instrText>
        </w:r>
        <w:r w:rsidR="0065564F">
          <w:rPr>
            <w:noProof/>
            <w:webHidden/>
          </w:rPr>
        </w:r>
        <w:r w:rsidR="0065564F">
          <w:rPr>
            <w:noProof/>
            <w:webHidden/>
          </w:rPr>
          <w:fldChar w:fldCharType="separate"/>
        </w:r>
        <w:r w:rsidR="006A3802">
          <w:rPr>
            <w:noProof/>
            <w:webHidden/>
          </w:rPr>
          <w:t>25</w:t>
        </w:r>
        <w:r w:rsidR="0065564F">
          <w:rPr>
            <w:noProof/>
            <w:webHidden/>
          </w:rPr>
          <w:fldChar w:fldCharType="end"/>
        </w:r>
      </w:hyperlink>
    </w:p>
    <w:p w:rsidR="0065564F" w:rsidRDefault="00EC5AF9" w:rsidP="009D1202">
      <w:pPr>
        <w:pStyle w:val="TOC2"/>
        <w:tabs>
          <w:tab w:val="left" w:pos="880"/>
          <w:tab w:val="right" w:leader="dot" w:pos="9487"/>
        </w:tabs>
        <w:ind w:left="567" w:hanging="567"/>
        <w:rPr>
          <w:rFonts w:asciiTheme="minorHAnsi" w:eastAsiaTheme="minorEastAsia" w:hAnsiTheme="minorHAnsi"/>
          <w:noProof/>
          <w:lang w:eastAsia="en-AU"/>
        </w:rPr>
      </w:pPr>
      <w:hyperlink w:anchor="_Toc374613554" w:history="1">
        <w:r w:rsidR="0065564F" w:rsidRPr="004113B9">
          <w:rPr>
            <w:rStyle w:val="Hyperlink"/>
            <w:rFonts w:cs="Arial"/>
            <w:bCs/>
            <w:noProof/>
          </w:rPr>
          <w:t>6.6</w:t>
        </w:r>
        <w:r w:rsidR="0065564F">
          <w:rPr>
            <w:rFonts w:asciiTheme="minorHAnsi" w:eastAsiaTheme="minorEastAsia" w:hAnsiTheme="minorHAnsi"/>
            <w:noProof/>
            <w:lang w:eastAsia="en-AU"/>
          </w:rPr>
          <w:tab/>
        </w:r>
        <w:r w:rsidR="0065564F" w:rsidRPr="004113B9">
          <w:rPr>
            <w:rStyle w:val="Hyperlink"/>
            <w:rFonts w:cs="Arial"/>
            <w:bCs/>
            <w:noProof/>
          </w:rPr>
          <w:t>Work areas, barricades and signs</w:t>
        </w:r>
        <w:r w:rsidR="0065564F">
          <w:rPr>
            <w:noProof/>
            <w:webHidden/>
          </w:rPr>
          <w:tab/>
        </w:r>
        <w:r w:rsidR="0065564F">
          <w:rPr>
            <w:noProof/>
            <w:webHidden/>
          </w:rPr>
          <w:fldChar w:fldCharType="begin"/>
        </w:r>
        <w:r w:rsidR="0065564F">
          <w:rPr>
            <w:noProof/>
            <w:webHidden/>
          </w:rPr>
          <w:instrText xml:space="preserve"> PAGEREF _Toc374613554 \h </w:instrText>
        </w:r>
        <w:r w:rsidR="0065564F">
          <w:rPr>
            <w:noProof/>
            <w:webHidden/>
          </w:rPr>
        </w:r>
        <w:r w:rsidR="0065564F">
          <w:rPr>
            <w:noProof/>
            <w:webHidden/>
          </w:rPr>
          <w:fldChar w:fldCharType="separate"/>
        </w:r>
        <w:r w:rsidR="006A3802">
          <w:rPr>
            <w:noProof/>
            <w:webHidden/>
          </w:rPr>
          <w:t>25</w:t>
        </w:r>
        <w:r w:rsidR="0065564F">
          <w:rPr>
            <w:noProof/>
            <w:webHidden/>
          </w:rPr>
          <w:fldChar w:fldCharType="end"/>
        </w:r>
      </w:hyperlink>
    </w:p>
    <w:p w:rsidR="0065564F" w:rsidRDefault="00EC5AF9" w:rsidP="009D1202">
      <w:pPr>
        <w:pStyle w:val="TOC2"/>
        <w:tabs>
          <w:tab w:val="left" w:pos="880"/>
          <w:tab w:val="right" w:leader="dot" w:pos="9487"/>
        </w:tabs>
        <w:ind w:left="567" w:hanging="567"/>
        <w:rPr>
          <w:rFonts w:asciiTheme="minorHAnsi" w:eastAsiaTheme="minorEastAsia" w:hAnsiTheme="minorHAnsi"/>
          <w:noProof/>
          <w:lang w:eastAsia="en-AU"/>
        </w:rPr>
      </w:pPr>
      <w:hyperlink w:anchor="_Toc374613555" w:history="1">
        <w:r w:rsidR="0065564F" w:rsidRPr="004113B9">
          <w:rPr>
            <w:rStyle w:val="Hyperlink"/>
            <w:rFonts w:cs="Arial"/>
            <w:bCs/>
            <w:noProof/>
          </w:rPr>
          <w:t>6.7</w:t>
        </w:r>
        <w:r w:rsidR="0065564F">
          <w:rPr>
            <w:rFonts w:asciiTheme="minorHAnsi" w:eastAsiaTheme="minorEastAsia" w:hAnsiTheme="minorHAnsi"/>
            <w:noProof/>
            <w:lang w:eastAsia="en-AU"/>
          </w:rPr>
          <w:tab/>
        </w:r>
        <w:r w:rsidR="0065564F" w:rsidRPr="004113B9">
          <w:rPr>
            <w:rStyle w:val="Hyperlink"/>
            <w:rFonts w:cs="Arial"/>
            <w:bCs/>
            <w:noProof/>
          </w:rPr>
          <w:t>Equipment placement</w:t>
        </w:r>
        <w:r w:rsidR="0065564F">
          <w:rPr>
            <w:noProof/>
            <w:webHidden/>
          </w:rPr>
          <w:tab/>
        </w:r>
        <w:r w:rsidR="0065564F">
          <w:rPr>
            <w:noProof/>
            <w:webHidden/>
          </w:rPr>
          <w:fldChar w:fldCharType="begin"/>
        </w:r>
        <w:r w:rsidR="0065564F">
          <w:rPr>
            <w:noProof/>
            <w:webHidden/>
          </w:rPr>
          <w:instrText xml:space="preserve"> PAGEREF _Toc374613555 \h </w:instrText>
        </w:r>
        <w:r w:rsidR="0065564F">
          <w:rPr>
            <w:noProof/>
            <w:webHidden/>
          </w:rPr>
        </w:r>
        <w:r w:rsidR="0065564F">
          <w:rPr>
            <w:noProof/>
            <w:webHidden/>
          </w:rPr>
          <w:fldChar w:fldCharType="separate"/>
        </w:r>
        <w:r w:rsidR="006A3802">
          <w:rPr>
            <w:noProof/>
            <w:webHidden/>
          </w:rPr>
          <w:t>26</w:t>
        </w:r>
        <w:r w:rsidR="0065564F">
          <w:rPr>
            <w:noProof/>
            <w:webHidden/>
          </w:rPr>
          <w:fldChar w:fldCharType="end"/>
        </w:r>
      </w:hyperlink>
    </w:p>
    <w:p w:rsidR="0065564F" w:rsidRDefault="00EC5AF9">
      <w:pPr>
        <w:pStyle w:val="TOC1"/>
        <w:rPr>
          <w:rFonts w:asciiTheme="minorHAnsi" w:eastAsiaTheme="minorEastAsia" w:hAnsiTheme="minorHAnsi"/>
          <w:noProof/>
          <w:sz w:val="22"/>
          <w:lang w:eastAsia="en-AU"/>
        </w:rPr>
      </w:pPr>
      <w:hyperlink w:anchor="_Toc374613556" w:history="1">
        <w:r w:rsidR="0065564F" w:rsidRPr="004113B9">
          <w:rPr>
            <w:rStyle w:val="Hyperlink"/>
            <w:noProof/>
          </w:rPr>
          <w:t>7.</w:t>
        </w:r>
        <w:r w:rsidR="0065564F">
          <w:rPr>
            <w:rFonts w:asciiTheme="minorHAnsi" w:eastAsiaTheme="minorEastAsia" w:hAnsiTheme="minorHAnsi"/>
            <w:noProof/>
            <w:sz w:val="22"/>
            <w:lang w:eastAsia="en-AU"/>
          </w:rPr>
          <w:tab/>
        </w:r>
        <w:r w:rsidR="0065564F" w:rsidRPr="004113B9">
          <w:rPr>
            <w:rStyle w:val="Hyperlink"/>
            <w:noProof/>
          </w:rPr>
          <w:t>OPERATIONAL PROCEDURES</w:t>
        </w:r>
        <w:r w:rsidR="0065564F">
          <w:rPr>
            <w:noProof/>
            <w:webHidden/>
          </w:rPr>
          <w:tab/>
        </w:r>
        <w:r w:rsidR="0065564F">
          <w:rPr>
            <w:noProof/>
            <w:webHidden/>
          </w:rPr>
          <w:fldChar w:fldCharType="begin"/>
        </w:r>
        <w:r w:rsidR="0065564F">
          <w:rPr>
            <w:noProof/>
            <w:webHidden/>
          </w:rPr>
          <w:instrText xml:space="preserve"> PAGEREF _Toc374613556 \h </w:instrText>
        </w:r>
        <w:r w:rsidR="0065564F">
          <w:rPr>
            <w:noProof/>
            <w:webHidden/>
          </w:rPr>
        </w:r>
        <w:r w:rsidR="0065564F">
          <w:rPr>
            <w:noProof/>
            <w:webHidden/>
          </w:rPr>
          <w:fldChar w:fldCharType="separate"/>
        </w:r>
        <w:r w:rsidR="006A3802">
          <w:rPr>
            <w:noProof/>
            <w:webHidden/>
          </w:rPr>
          <w:t>27</w:t>
        </w:r>
        <w:r w:rsidR="0065564F">
          <w:rPr>
            <w:noProof/>
            <w:webHidden/>
          </w:rPr>
          <w:fldChar w:fldCharType="end"/>
        </w:r>
      </w:hyperlink>
    </w:p>
    <w:p w:rsidR="0065564F" w:rsidRDefault="00EC5AF9" w:rsidP="009D1202">
      <w:pPr>
        <w:pStyle w:val="TOC2"/>
        <w:tabs>
          <w:tab w:val="left" w:pos="880"/>
          <w:tab w:val="right" w:leader="dot" w:pos="9487"/>
        </w:tabs>
        <w:ind w:left="567" w:hanging="567"/>
        <w:rPr>
          <w:rFonts w:asciiTheme="minorHAnsi" w:eastAsiaTheme="minorEastAsia" w:hAnsiTheme="minorHAnsi"/>
          <w:noProof/>
          <w:lang w:eastAsia="en-AU"/>
        </w:rPr>
      </w:pPr>
      <w:hyperlink w:anchor="_Toc374613557" w:history="1">
        <w:r w:rsidR="0065564F" w:rsidRPr="004113B9">
          <w:rPr>
            <w:rStyle w:val="Hyperlink"/>
            <w:rFonts w:cs="Arial"/>
            <w:bCs/>
            <w:noProof/>
          </w:rPr>
          <w:t>7.1</w:t>
        </w:r>
        <w:r w:rsidR="0065564F">
          <w:rPr>
            <w:rFonts w:asciiTheme="minorHAnsi" w:eastAsiaTheme="minorEastAsia" w:hAnsiTheme="minorHAnsi"/>
            <w:noProof/>
            <w:lang w:eastAsia="en-AU"/>
          </w:rPr>
          <w:tab/>
        </w:r>
        <w:r w:rsidR="0065564F" w:rsidRPr="004113B9">
          <w:rPr>
            <w:rStyle w:val="Hyperlink"/>
            <w:rFonts w:cs="Arial"/>
            <w:bCs/>
            <w:noProof/>
          </w:rPr>
          <w:t>Shutoff devices</w:t>
        </w:r>
        <w:r w:rsidR="0065564F">
          <w:rPr>
            <w:noProof/>
            <w:webHidden/>
          </w:rPr>
          <w:tab/>
        </w:r>
        <w:r w:rsidR="0065564F">
          <w:rPr>
            <w:noProof/>
            <w:webHidden/>
          </w:rPr>
          <w:fldChar w:fldCharType="begin"/>
        </w:r>
        <w:r w:rsidR="0065564F">
          <w:rPr>
            <w:noProof/>
            <w:webHidden/>
          </w:rPr>
          <w:instrText xml:space="preserve"> PAGEREF _Toc374613557 \h </w:instrText>
        </w:r>
        <w:r w:rsidR="0065564F">
          <w:rPr>
            <w:noProof/>
            <w:webHidden/>
          </w:rPr>
        </w:r>
        <w:r w:rsidR="0065564F">
          <w:rPr>
            <w:noProof/>
            <w:webHidden/>
          </w:rPr>
          <w:fldChar w:fldCharType="separate"/>
        </w:r>
        <w:r w:rsidR="006A3802">
          <w:rPr>
            <w:noProof/>
            <w:webHidden/>
          </w:rPr>
          <w:t>27</w:t>
        </w:r>
        <w:r w:rsidR="0065564F">
          <w:rPr>
            <w:noProof/>
            <w:webHidden/>
          </w:rPr>
          <w:fldChar w:fldCharType="end"/>
        </w:r>
      </w:hyperlink>
    </w:p>
    <w:p w:rsidR="0065564F" w:rsidRDefault="00EC5AF9" w:rsidP="009D1202">
      <w:pPr>
        <w:pStyle w:val="TOC2"/>
        <w:tabs>
          <w:tab w:val="left" w:pos="880"/>
          <w:tab w:val="right" w:leader="dot" w:pos="9487"/>
        </w:tabs>
        <w:ind w:left="567" w:hanging="567"/>
        <w:rPr>
          <w:rFonts w:asciiTheme="minorHAnsi" w:eastAsiaTheme="minorEastAsia" w:hAnsiTheme="minorHAnsi"/>
          <w:noProof/>
          <w:lang w:eastAsia="en-AU"/>
        </w:rPr>
      </w:pPr>
      <w:hyperlink w:anchor="_Toc374613558" w:history="1">
        <w:r w:rsidR="0065564F" w:rsidRPr="004113B9">
          <w:rPr>
            <w:rStyle w:val="Hyperlink"/>
            <w:rFonts w:cs="Arial"/>
            <w:bCs/>
            <w:noProof/>
          </w:rPr>
          <w:t>7.2</w:t>
        </w:r>
        <w:r w:rsidR="0065564F">
          <w:rPr>
            <w:rFonts w:asciiTheme="minorHAnsi" w:eastAsiaTheme="minorEastAsia" w:hAnsiTheme="minorHAnsi"/>
            <w:noProof/>
            <w:lang w:eastAsia="en-AU"/>
          </w:rPr>
          <w:tab/>
        </w:r>
        <w:r w:rsidR="0065564F" w:rsidRPr="004113B9">
          <w:rPr>
            <w:rStyle w:val="Hyperlink"/>
            <w:rFonts w:cs="Arial"/>
            <w:bCs/>
            <w:noProof/>
          </w:rPr>
          <w:t>System compatibility</w:t>
        </w:r>
        <w:r w:rsidR="0065564F">
          <w:rPr>
            <w:noProof/>
            <w:webHidden/>
          </w:rPr>
          <w:tab/>
        </w:r>
        <w:r w:rsidR="0065564F">
          <w:rPr>
            <w:noProof/>
            <w:webHidden/>
          </w:rPr>
          <w:fldChar w:fldCharType="begin"/>
        </w:r>
        <w:r w:rsidR="0065564F">
          <w:rPr>
            <w:noProof/>
            <w:webHidden/>
          </w:rPr>
          <w:instrText xml:space="preserve"> PAGEREF _Toc374613558 \h </w:instrText>
        </w:r>
        <w:r w:rsidR="0065564F">
          <w:rPr>
            <w:noProof/>
            <w:webHidden/>
          </w:rPr>
        </w:r>
        <w:r w:rsidR="0065564F">
          <w:rPr>
            <w:noProof/>
            <w:webHidden/>
          </w:rPr>
          <w:fldChar w:fldCharType="separate"/>
        </w:r>
        <w:r w:rsidR="006A3802">
          <w:rPr>
            <w:noProof/>
            <w:webHidden/>
          </w:rPr>
          <w:t>27</w:t>
        </w:r>
        <w:r w:rsidR="0065564F">
          <w:rPr>
            <w:noProof/>
            <w:webHidden/>
          </w:rPr>
          <w:fldChar w:fldCharType="end"/>
        </w:r>
      </w:hyperlink>
    </w:p>
    <w:p w:rsidR="0065564F" w:rsidRDefault="00EC5AF9" w:rsidP="009D1202">
      <w:pPr>
        <w:pStyle w:val="TOC2"/>
        <w:tabs>
          <w:tab w:val="left" w:pos="880"/>
          <w:tab w:val="right" w:leader="dot" w:pos="9487"/>
        </w:tabs>
        <w:ind w:left="567" w:hanging="567"/>
        <w:rPr>
          <w:rFonts w:asciiTheme="minorHAnsi" w:eastAsiaTheme="minorEastAsia" w:hAnsiTheme="minorHAnsi"/>
          <w:noProof/>
          <w:lang w:eastAsia="en-AU"/>
        </w:rPr>
      </w:pPr>
      <w:hyperlink w:anchor="_Toc374613559" w:history="1">
        <w:r w:rsidR="0065564F" w:rsidRPr="004113B9">
          <w:rPr>
            <w:rStyle w:val="Hyperlink"/>
            <w:rFonts w:cs="Arial"/>
            <w:bCs/>
            <w:noProof/>
          </w:rPr>
          <w:t>7.3</w:t>
        </w:r>
        <w:r w:rsidR="0065564F">
          <w:rPr>
            <w:rFonts w:asciiTheme="minorHAnsi" w:eastAsiaTheme="minorEastAsia" w:hAnsiTheme="minorHAnsi"/>
            <w:noProof/>
            <w:lang w:eastAsia="en-AU"/>
          </w:rPr>
          <w:tab/>
        </w:r>
        <w:r w:rsidR="0065564F" w:rsidRPr="004113B9">
          <w:rPr>
            <w:rStyle w:val="Hyperlink"/>
            <w:rFonts w:cs="Arial"/>
            <w:bCs/>
            <w:noProof/>
          </w:rPr>
          <w:t>Operational roles and communication</w:t>
        </w:r>
        <w:r w:rsidR="0065564F">
          <w:rPr>
            <w:noProof/>
            <w:webHidden/>
          </w:rPr>
          <w:tab/>
        </w:r>
        <w:r w:rsidR="0065564F">
          <w:rPr>
            <w:noProof/>
            <w:webHidden/>
          </w:rPr>
          <w:fldChar w:fldCharType="begin"/>
        </w:r>
        <w:r w:rsidR="0065564F">
          <w:rPr>
            <w:noProof/>
            <w:webHidden/>
          </w:rPr>
          <w:instrText xml:space="preserve"> PAGEREF _Toc374613559 \h </w:instrText>
        </w:r>
        <w:r w:rsidR="0065564F">
          <w:rPr>
            <w:noProof/>
            <w:webHidden/>
          </w:rPr>
        </w:r>
        <w:r w:rsidR="0065564F">
          <w:rPr>
            <w:noProof/>
            <w:webHidden/>
          </w:rPr>
          <w:fldChar w:fldCharType="separate"/>
        </w:r>
        <w:r w:rsidR="006A3802">
          <w:rPr>
            <w:noProof/>
            <w:webHidden/>
          </w:rPr>
          <w:t>27</w:t>
        </w:r>
        <w:r w:rsidR="0065564F">
          <w:rPr>
            <w:noProof/>
            <w:webHidden/>
          </w:rPr>
          <w:fldChar w:fldCharType="end"/>
        </w:r>
      </w:hyperlink>
    </w:p>
    <w:p w:rsidR="0065564F" w:rsidRDefault="00EC5AF9" w:rsidP="009D1202">
      <w:pPr>
        <w:pStyle w:val="TOC2"/>
        <w:tabs>
          <w:tab w:val="left" w:pos="880"/>
          <w:tab w:val="right" w:leader="dot" w:pos="9487"/>
        </w:tabs>
        <w:ind w:left="567" w:hanging="567"/>
        <w:rPr>
          <w:rFonts w:asciiTheme="minorHAnsi" w:eastAsiaTheme="minorEastAsia" w:hAnsiTheme="minorHAnsi"/>
          <w:noProof/>
          <w:lang w:eastAsia="en-AU"/>
        </w:rPr>
      </w:pPr>
      <w:hyperlink w:anchor="_Toc374613560" w:history="1">
        <w:r w:rsidR="0065564F" w:rsidRPr="004113B9">
          <w:rPr>
            <w:rStyle w:val="Hyperlink"/>
            <w:rFonts w:cs="Arial"/>
            <w:bCs/>
            <w:noProof/>
          </w:rPr>
          <w:t>7.4</w:t>
        </w:r>
        <w:r w:rsidR="0065564F">
          <w:rPr>
            <w:rFonts w:asciiTheme="minorHAnsi" w:eastAsiaTheme="minorEastAsia" w:hAnsiTheme="minorHAnsi"/>
            <w:noProof/>
            <w:lang w:eastAsia="en-AU"/>
          </w:rPr>
          <w:tab/>
        </w:r>
        <w:r w:rsidR="0065564F" w:rsidRPr="004113B9">
          <w:rPr>
            <w:rStyle w:val="Hyperlink"/>
            <w:rFonts w:cs="Arial"/>
            <w:bCs/>
            <w:noProof/>
          </w:rPr>
          <w:t>Gun work</w:t>
        </w:r>
        <w:r w:rsidR="0065564F">
          <w:rPr>
            <w:noProof/>
            <w:webHidden/>
          </w:rPr>
          <w:tab/>
        </w:r>
        <w:r w:rsidR="0065564F">
          <w:rPr>
            <w:noProof/>
            <w:webHidden/>
          </w:rPr>
          <w:fldChar w:fldCharType="begin"/>
        </w:r>
        <w:r w:rsidR="0065564F">
          <w:rPr>
            <w:noProof/>
            <w:webHidden/>
          </w:rPr>
          <w:instrText xml:space="preserve"> PAGEREF _Toc374613560 \h </w:instrText>
        </w:r>
        <w:r w:rsidR="0065564F">
          <w:rPr>
            <w:noProof/>
            <w:webHidden/>
          </w:rPr>
        </w:r>
        <w:r w:rsidR="0065564F">
          <w:rPr>
            <w:noProof/>
            <w:webHidden/>
          </w:rPr>
          <w:fldChar w:fldCharType="separate"/>
        </w:r>
        <w:r w:rsidR="006A3802">
          <w:rPr>
            <w:noProof/>
            <w:webHidden/>
          </w:rPr>
          <w:t>27</w:t>
        </w:r>
        <w:r w:rsidR="0065564F">
          <w:rPr>
            <w:noProof/>
            <w:webHidden/>
          </w:rPr>
          <w:fldChar w:fldCharType="end"/>
        </w:r>
      </w:hyperlink>
    </w:p>
    <w:p w:rsidR="0065564F" w:rsidRDefault="00EC5AF9" w:rsidP="009D1202">
      <w:pPr>
        <w:pStyle w:val="TOC2"/>
        <w:tabs>
          <w:tab w:val="left" w:pos="880"/>
          <w:tab w:val="right" w:leader="dot" w:pos="9487"/>
        </w:tabs>
        <w:ind w:left="567" w:hanging="567"/>
        <w:rPr>
          <w:rFonts w:asciiTheme="minorHAnsi" w:eastAsiaTheme="minorEastAsia" w:hAnsiTheme="minorHAnsi"/>
          <w:noProof/>
          <w:lang w:eastAsia="en-AU"/>
        </w:rPr>
      </w:pPr>
      <w:hyperlink w:anchor="_Toc374613561" w:history="1">
        <w:r w:rsidR="0065564F" w:rsidRPr="004113B9">
          <w:rPr>
            <w:rStyle w:val="Hyperlink"/>
            <w:rFonts w:cs="Arial"/>
            <w:bCs/>
            <w:noProof/>
          </w:rPr>
          <w:t>7.5</w:t>
        </w:r>
        <w:r w:rsidR="0065564F">
          <w:rPr>
            <w:rFonts w:asciiTheme="minorHAnsi" w:eastAsiaTheme="minorEastAsia" w:hAnsiTheme="minorHAnsi"/>
            <w:noProof/>
            <w:lang w:eastAsia="en-AU"/>
          </w:rPr>
          <w:tab/>
        </w:r>
        <w:r w:rsidR="0065564F" w:rsidRPr="004113B9">
          <w:rPr>
            <w:rStyle w:val="Hyperlink"/>
            <w:rFonts w:cs="Arial"/>
            <w:bCs/>
            <w:noProof/>
          </w:rPr>
          <w:t xml:space="preserve">Pipe </w:t>
        </w:r>
        <w:r w:rsidR="0065564F" w:rsidRPr="009D1202">
          <w:rPr>
            <w:rStyle w:val="Hyperlink"/>
            <w:rFonts w:cs="Arial"/>
            <w:bCs/>
            <w:noProof/>
          </w:rPr>
          <w:t>c</w:t>
        </w:r>
        <w:r w:rsidR="0065564F" w:rsidRPr="004113B9">
          <w:rPr>
            <w:rStyle w:val="Hyperlink"/>
            <w:rFonts w:cs="Arial"/>
            <w:bCs/>
            <w:noProof/>
          </w:rPr>
          <w:t>leaning</w:t>
        </w:r>
        <w:r w:rsidR="0065564F">
          <w:rPr>
            <w:noProof/>
            <w:webHidden/>
          </w:rPr>
          <w:tab/>
        </w:r>
        <w:r w:rsidR="0065564F">
          <w:rPr>
            <w:noProof/>
            <w:webHidden/>
          </w:rPr>
          <w:fldChar w:fldCharType="begin"/>
        </w:r>
        <w:r w:rsidR="0065564F">
          <w:rPr>
            <w:noProof/>
            <w:webHidden/>
          </w:rPr>
          <w:instrText xml:space="preserve"> PAGEREF _Toc374613561 \h </w:instrText>
        </w:r>
        <w:r w:rsidR="0065564F">
          <w:rPr>
            <w:noProof/>
            <w:webHidden/>
          </w:rPr>
        </w:r>
        <w:r w:rsidR="0065564F">
          <w:rPr>
            <w:noProof/>
            <w:webHidden/>
          </w:rPr>
          <w:fldChar w:fldCharType="separate"/>
        </w:r>
        <w:r w:rsidR="006A3802">
          <w:rPr>
            <w:noProof/>
            <w:webHidden/>
          </w:rPr>
          <w:t>28</w:t>
        </w:r>
        <w:r w:rsidR="0065564F">
          <w:rPr>
            <w:noProof/>
            <w:webHidden/>
          </w:rPr>
          <w:fldChar w:fldCharType="end"/>
        </w:r>
      </w:hyperlink>
    </w:p>
    <w:p w:rsidR="0065564F" w:rsidRDefault="00EC5AF9" w:rsidP="009D1202">
      <w:pPr>
        <w:pStyle w:val="TOC2"/>
        <w:tabs>
          <w:tab w:val="left" w:pos="880"/>
          <w:tab w:val="right" w:leader="dot" w:pos="9487"/>
        </w:tabs>
        <w:ind w:left="567" w:hanging="567"/>
        <w:rPr>
          <w:rFonts w:asciiTheme="minorHAnsi" w:eastAsiaTheme="minorEastAsia" w:hAnsiTheme="minorHAnsi"/>
          <w:noProof/>
          <w:lang w:eastAsia="en-AU"/>
        </w:rPr>
      </w:pPr>
      <w:hyperlink w:anchor="_Toc374613562" w:history="1">
        <w:r w:rsidR="0065564F" w:rsidRPr="004113B9">
          <w:rPr>
            <w:rStyle w:val="Hyperlink"/>
            <w:rFonts w:cs="Arial"/>
            <w:bCs/>
            <w:noProof/>
          </w:rPr>
          <w:t>7.6</w:t>
        </w:r>
        <w:r w:rsidR="0065564F">
          <w:rPr>
            <w:rFonts w:asciiTheme="minorHAnsi" w:eastAsiaTheme="minorEastAsia" w:hAnsiTheme="minorHAnsi"/>
            <w:noProof/>
            <w:lang w:eastAsia="en-AU"/>
          </w:rPr>
          <w:tab/>
        </w:r>
        <w:r w:rsidR="0065564F" w:rsidRPr="004113B9">
          <w:rPr>
            <w:rStyle w:val="Hyperlink"/>
            <w:rFonts w:cs="Arial"/>
            <w:bCs/>
            <w:noProof/>
          </w:rPr>
          <w:t>Heat exchanger cleaning</w:t>
        </w:r>
        <w:r w:rsidR="0065564F">
          <w:rPr>
            <w:noProof/>
            <w:webHidden/>
          </w:rPr>
          <w:tab/>
        </w:r>
        <w:r w:rsidR="0065564F">
          <w:rPr>
            <w:noProof/>
            <w:webHidden/>
          </w:rPr>
          <w:fldChar w:fldCharType="begin"/>
        </w:r>
        <w:r w:rsidR="0065564F">
          <w:rPr>
            <w:noProof/>
            <w:webHidden/>
          </w:rPr>
          <w:instrText xml:space="preserve"> PAGEREF _Toc374613562 \h </w:instrText>
        </w:r>
        <w:r w:rsidR="0065564F">
          <w:rPr>
            <w:noProof/>
            <w:webHidden/>
          </w:rPr>
        </w:r>
        <w:r w:rsidR="0065564F">
          <w:rPr>
            <w:noProof/>
            <w:webHidden/>
          </w:rPr>
          <w:fldChar w:fldCharType="separate"/>
        </w:r>
        <w:r w:rsidR="006A3802">
          <w:rPr>
            <w:noProof/>
            <w:webHidden/>
          </w:rPr>
          <w:t>29</w:t>
        </w:r>
        <w:r w:rsidR="0065564F">
          <w:rPr>
            <w:noProof/>
            <w:webHidden/>
          </w:rPr>
          <w:fldChar w:fldCharType="end"/>
        </w:r>
      </w:hyperlink>
    </w:p>
    <w:p w:rsidR="0065564F" w:rsidRDefault="00EC5AF9" w:rsidP="009D1202">
      <w:pPr>
        <w:pStyle w:val="TOC2"/>
        <w:tabs>
          <w:tab w:val="left" w:pos="880"/>
          <w:tab w:val="right" w:leader="dot" w:pos="9487"/>
        </w:tabs>
        <w:ind w:left="567" w:hanging="567"/>
        <w:rPr>
          <w:rFonts w:asciiTheme="minorHAnsi" w:eastAsiaTheme="minorEastAsia" w:hAnsiTheme="minorHAnsi"/>
          <w:noProof/>
          <w:lang w:eastAsia="en-AU"/>
        </w:rPr>
      </w:pPr>
      <w:hyperlink w:anchor="_Toc374613563" w:history="1">
        <w:r w:rsidR="0065564F" w:rsidRPr="004113B9">
          <w:rPr>
            <w:rStyle w:val="Hyperlink"/>
            <w:rFonts w:cs="Arial"/>
            <w:bCs/>
            <w:noProof/>
          </w:rPr>
          <w:t>7.7</w:t>
        </w:r>
        <w:r w:rsidR="0065564F">
          <w:rPr>
            <w:rFonts w:asciiTheme="minorHAnsi" w:eastAsiaTheme="minorEastAsia" w:hAnsiTheme="minorHAnsi"/>
            <w:noProof/>
            <w:lang w:eastAsia="en-AU"/>
          </w:rPr>
          <w:tab/>
        </w:r>
        <w:r w:rsidR="0065564F" w:rsidRPr="004113B9">
          <w:rPr>
            <w:rStyle w:val="Hyperlink"/>
            <w:rFonts w:cs="Arial"/>
            <w:bCs/>
            <w:noProof/>
          </w:rPr>
          <w:t>Surface preparation</w:t>
        </w:r>
        <w:r w:rsidR="0065564F">
          <w:rPr>
            <w:noProof/>
            <w:webHidden/>
          </w:rPr>
          <w:tab/>
        </w:r>
        <w:r w:rsidR="0065564F">
          <w:rPr>
            <w:noProof/>
            <w:webHidden/>
          </w:rPr>
          <w:fldChar w:fldCharType="begin"/>
        </w:r>
        <w:r w:rsidR="0065564F">
          <w:rPr>
            <w:noProof/>
            <w:webHidden/>
          </w:rPr>
          <w:instrText xml:space="preserve"> PAGEREF _Toc374613563 \h </w:instrText>
        </w:r>
        <w:r w:rsidR="0065564F">
          <w:rPr>
            <w:noProof/>
            <w:webHidden/>
          </w:rPr>
        </w:r>
        <w:r w:rsidR="0065564F">
          <w:rPr>
            <w:noProof/>
            <w:webHidden/>
          </w:rPr>
          <w:fldChar w:fldCharType="separate"/>
        </w:r>
        <w:r w:rsidR="006A3802">
          <w:rPr>
            <w:noProof/>
            <w:webHidden/>
          </w:rPr>
          <w:t>30</w:t>
        </w:r>
        <w:r w:rsidR="0065564F">
          <w:rPr>
            <w:noProof/>
            <w:webHidden/>
          </w:rPr>
          <w:fldChar w:fldCharType="end"/>
        </w:r>
      </w:hyperlink>
    </w:p>
    <w:p w:rsidR="0065564F" w:rsidRDefault="00EC5AF9" w:rsidP="009D1202">
      <w:pPr>
        <w:pStyle w:val="TOC2"/>
        <w:tabs>
          <w:tab w:val="left" w:pos="880"/>
          <w:tab w:val="right" w:leader="dot" w:pos="9487"/>
        </w:tabs>
        <w:ind w:left="567" w:hanging="567"/>
        <w:rPr>
          <w:rFonts w:asciiTheme="minorHAnsi" w:eastAsiaTheme="minorEastAsia" w:hAnsiTheme="minorHAnsi"/>
          <w:noProof/>
          <w:lang w:eastAsia="en-AU"/>
        </w:rPr>
      </w:pPr>
      <w:hyperlink w:anchor="_Toc374613564" w:history="1">
        <w:r w:rsidR="0065564F" w:rsidRPr="004113B9">
          <w:rPr>
            <w:rStyle w:val="Hyperlink"/>
            <w:rFonts w:cs="Arial"/>
            <w:bCs/>
            <w:noProof/>
          </w:rPr>
          <w:t>7.8</w:t>
        </w:r>
        <w:r w:rsidR="0065564F">
          <w:rPr>
            <w:rFonts w:asciiTheme="minorHAnsi" w:eastAsiaTheme="minorEastAsia" w:hAnsiTheme="minorHAnsi"/>
            <w:noProof/>
            <w:lang w:eastAsia="en-AU"/>
          </w:rPr>
          <w:tab/>
        </w:r>
        <w:r w:rsidR="0065564F" w:rsidRPr="004113B9">
          <w:rPr>
            <w:rStyle w:val="Hyperlink"/>
            <w:rFonts w:cs="Arial"/>
            <w:bCs/>
            <w:noProof/>
          </w:rPr>
          <w:t>Vessel cleaning</w:t>
        </w:r>
        <w:r w:rsidR="0065564F">
          <w:rPr>
            <w:noProof/>
            <w:webHidden/>
          </w:rPr>
          <w:tab/>
        </w:r>
        <w:r w:rsidR="0065564F">
          <w:rPr>
            <w:noProof/>
            <w:webHidden/>
          </w:rPr>
          <w:fldChar w:fldCharType="begin"/>
        </w:r>
        <w:r w:rsidR="0065564F">
          <w:rPr>
            <w:noProof/>
            <w:webHidden/>
          </w:rPr>
          <w:instrText xml:space="preserve"> PAGEREF _Toc374613564 \h </w:instrText>
        </w:r>
        <w:r w:rsidR="0065564F">
          <w:rPr>
            <w:noProof/>
            <w:webHidden/>
          </w:rPr>
        </w:r>
        <w:r w:rsidR="0065564F">
          <w:rPr>
            <w:noProof/>
            <w:webHidden/>
          </w:rPr>
          <w:fldChar w:fldCharType="separate"/>
        </w:r>
        <w:r w:rsidR="006A3802">
          <w:rPr>
            <w:noProof/>
            <w:webHidden/>
          </w:rPr>
          <w:t>30</w:t>
        </w:r>
        <w:r w:rsidR="0065564F">
          <w:rPr>
            <w:noProof/>
            <w:webHidden/>
          </w:rPr>
          <w:fldChar w:fldCharType="end"/>
        </w:r>
      </w:hyperlink>
    </w:p>
    <w:p w:rsidR="0065564F" w:rsidRDefault="00EC5AF9" w:rsidP="009D1202">
      <w:pPr>
        <w:pStyle w:val="TOC2"/>
        <w:tabs>
          <w:tab w:val="left" w:pos="880"/>
          <w:tab w:val="right" w:leader="dot" w:pos="9487"/>
        </w:tabs>
        <w:ind w:left="567" w:hanging="567"/>
        <w:rPr>
          <w:rFonts w:asciiTheme="minorHAnsi" w:eastAsiaTheme="minorEastAsia" w:hAnsiTheme="minorHAnsi"/>
          <w:noProof/>
          <w:lang w:eastAsia="en-AU"/>
        </w:rPr>
      </w:pPr>
      <w:hyperlink w:anchor="_Toc374613565" w:history="1">
        <w:r w:rsidR="0065564F" w:rsidRPr="004113B9">
          <w:rPr>
            <w:rStyle w:val="Hyperlink"/>
            <w:rFonts w:cs="Arial"/>
            <w:bCs/>
            <w:noProof/>
          </w:rPr>
          <w:t>7.9</w:t>
        </w:r>
        <w:r w:rsidR="0065564F">
          <w:rPr>
            <w:rFonts w:asciiTheme="minorHAnsi" w:eastAsiaTheme="minorEastAsia" w:hAnsiTheme="minorHAnsi"/>
            <w:noProof/>
            <w:lang w:eastAsia="en-AU"/>
          </w:rPr>
          <w:tab/>
        </w:r>
        <w:r w:rsidR="0065564F" w:rsidRPr="004113B9">
          <w:rPr>
            <w:rStyle w:val="Hyperlink"/>
            <w:rFonts w:cs="Arial"/>
            <w:bCs/>
            <w:noProof/>
          </w:rPr>
          <w:t>Drain cleaning</w:t>
        </w:r>
        <w:r w:rsidR="0065564F">
          <w:rPr>
            <w:noProof/>
            <w:webHidden/>
          </w:rPr>
          <w:tab/>
        </w:r>
        <w:r w:rsidR="0065564F">
          <w:rPr>
            <w:noProof/>
            <w:webHidden/>
          </w:rPr>
          <w:fldChar w:fldCharType="begin"/>
        </w:r>
        <w:r w:rsidR="0065564F">
          <w:rPr>
            <w:noProof/>
            <w:webHidden/>
          </w:rPr>
          <w:instrText xml:space="preserve"> PAGEREF _Toc374613565 \h </w:instrText>
        </w:r>
        <w:r w:rsidR="0065564F">
          <w:rPr>
            <w:noProof/>
            <w:webHidden/>
          </w:rPr>
        </w:r>
        <w:r w:rsidR="0065564F">
          <w:rPr>
            <w:noProof/>
            <w:webHidden/>
          </w:rPr>
          <w:fldChar w:fldCharType="separate"/>
        </w:r>
        <w:r w:rsidR="006A3802">
          <w:rPr>
            <w:noProof/>
            <w:webHidden/>
          </w:rPr>
          <w:t>30</w:t>
        </w:r>
        <w:r w:rsidR="0065564F">
          <w:rPr>
            <w:noProof/>
            <w:webHidden/>
          </w:rPr>
          <w:fldChar w:fldCharType="end"/>
        </w:r>
      </w:hyperlink>
    </w:p>
    <w:p w:rsidR="0065564F" w:rsidRDefault="00EC5AF9">
      <w:pPr>
        <w:pStyle w:val="TOC1"/>
        <w:rPr>
          <w:rFonts w:asciiTheme="minorHAnsi" w:eastAsiaTheme="minorEastAsia" w:hAnsiTheme="minorHAnsi"/>
          <w:noProof/>
          <w:sz w:val="22"/>
          <w:lang w:eastAsia="en-AU"/>
        </w:rPr>
      </w:pPr>
      <w:hyperlink w:anchor="_Toc374613567" w:history="1">
        <w:r w:rsidR="0065564F" w:rsidRPr="004113B9">
          <w:rPr>
            <w:rStyle w:val="Hyperlink"/>
            <w:noProof/>
          </w:rPr>
          <w:t>8.</w:t>
        </w:r>
        <w:r w:rsidR="0065564F">
          <w:rPr>
            <w:rFonts w:asciiTheme="minorHAnsi" w:eastAsiaTheme="minorEastAsia" w:hAnsiTheme="minorHAnsi"/>
            <w:noProof/>
            <w:sz w:val="22"/>
            <w:lang w:eastAsia="en-AU"/>
          </w:rPr>
          <w:tab/>
        </w:r>
        <w:r w:rsidR="0065564F" w:rsidRPr="004113B9">
          <w:rPr>
            <w:rStyle w:val="Hyperlink"/>
            <w:noProof/>
          </w:rPr>
          <w:t>HAZARDOUS WASTE MATERIAL</w:t>
        </w:r>
        <w:r w:rsidR="0065564F">
          <w:rPr>
            <w:noProof/>
            <w:webHidden/>
          </w:rPr>
          <w:tab/>
        </w:r>
        <w:r w:rsidR="0065564F">
          <w:rPr>
            <w:noProof/>
            <w:webHidden/>
          </w:rPr>
          <w:fldChar w:fldCharType="begin"/>
        </w:r>
        <w:r w:rsidR="0065564F">
          <w:rPr>
            <w:noProof/>
            <w:webHidden/>
          </w:rPr>
          <w:instrText xml:space="preserve"> PAGEREF _Toc374613567 \h </w:instrText>
        </w:r>
        <w:r w:rsidR="0065564F">
          <w:rPr>
            <w:noProof/>
            <w:webHidden/>
          </w:rPr>
        </w:r>
        <w:r w:rsidR="0065564F">
          <w:rPr>
            <w:noProof/>
            <w:webHidden/>
          </w:rPr>
          <w:fldChar w:fldCharType="separate"/>
        </w:r>
        <w:r w:rsidR="006A3802">
          <w:rPr>
            <w:noProof/>
            <w:webHidden/>
          </w:rPr>
          <w:t>31</w:t>
        </w:r>
        <w:r w:rsidR="0065564F">
          <w:rPr>
            <w:noProof/>
            <w:webHidden/>
          </w:rPr>
          <w:fldChar w:fldCharType="end"/>
        </w:r>
      </w:hyperlink>
    </w:p>
    <w:p w:rsidR="0065564F" w:rsidRDefault="00EC5AF9" w:rsidP="009D1202">
      <w:pPr>
        <w:pStyle w:val="TOC2"/>
        <w:tabs>
          <w:tab w:val="left" w:pos="880"/>
          <w:tab w:val="right" w:leader="dot" w:pos="9487"/>
        </w:tabs>
        <w:ind w:left="567" w:hanging="567"/>
        <w:rPr>
          <w:rFonts w:asciiTheme="minorHAnsi" w:eastAsiaTheme="minorEastAsia" w:hAnsiTheme="minorHAnsi"/>
          <w:noProof/>
          <w:lang w:eastAsia="en-AU"/>
        </w:rPr>
      </w:pPr>
      <w:hyperlink w:anchor="_Toc374613568" w:history="1">
        <w:r w:rsidR="0065564F" w:rsidRPr="004113B9">
          <w:rPr>
            <w:rStyle w:val="Hyperlink"/>
            <w:rFonts w:cs="Arial"/>
            <w:bCs/>
            <w:noProof/>
          </w:rPr>
          <w:t>8.1</w:t>
        </w:r>
        <w:r w:rsidR="0065564F">
          <w:rPr>
            <w:rFonts w:asciiTheme="minorHAnsi" w:eastAsiaTheme="minorEastAsia" w:hAnsiTheme="minorHAnsi"/>
            <w:noProof/>
            <w:lang w:eastAsia="en-AU"/>
          </w:rPr>
          <w:tab/>
        </w:r>
        <w:r w:rsidR="0065564F" w:rsidRPr="004113B9">
          <w:rPr>
            <w:rStyle w:val="Hyperlink"/>
            <w:rFonts w:cs="Arial"/>
            <w:bCs/>
            <w:noProof/>
          </w:rPr>
          <w:t>Hazardous waste</w:t>
        </w:r>
        <w:r w:rsidR="0065564F">
          <w:rPr>
            <w:noProof/>
            <w:webHidden/>
          </w:rPr>
          <w:tab/>
        </w:r>
        <w:r w:rsidR="0065564F">
          <w:rPr>
            <w:noProof/>
            <w:webHidden/>
          </w:rPr>
          <w:fldChar w:fldCharType="begin"/>
        </w:r>
        <w:r w:rsidR="0065564F">
          <w:rPr>
            <w:noProof/>
            <w:webHidden/>
          </w:rPr>
          <w:instrText xml:space="preserve"> PAGEREF _Toc374613568 \h </w:instrText>
        </w:r>
        <w:r w:rsidR="0065564F">
          <w:rPr>
            <w:noProof/>
            <w:webHidden/>
          </w:rPr>
        </w:r>
        <w:r w:rsidR="0065564F">
          <w:rPr>
            <w:noProof/>
            <w:webHidden/>
          </w:rPr>
          <w:fldChar w:fldCharType="separate"/>
        </w:r>
        <w:r w:rsidR="006A3802">
          <w:rPr>
            <w:noProof/>
            <w:webHidden/>
          </w:rPr>
          <w:t>31</w:t>
        </w:r>
        <w:r w:rsidR="0065564F">
          <w:rPr>
            <w:noProof/>
            <w:webHidden/>
          </w:rPr>
          <w:fldChar w:fldCharType="end"/>
        </w:r>
      </w:hyperlink>
    </w:p>
    <w:p w:rsidR="0065564F" w:rsidRDefault="00EC5AF9" w:rsidP="009D1202">
      <w:pPr>
        <w:pStyle w:val="TOC2"/>
        <w:tabs>
          <w:tab w:val="left" w:pos="880"/>
          <w:tab w:val="right" w:leader="dot" w:pos="9487"/>
        </w:tabs>
        <w:ind w:left="567" w:hanging="567"/>
        <w:rPr>
          <w:rFonts w:asciiTheme="minorHAnsi" w:eastAsiaTheme="minorEastAsia" w:hAnsiTheme="minorHAnsi"/>
          <w:noProof/>
          <w:lang w:eastAsia="en-AU"/>
        </w:rPr>
      </w:pPr>
      <w:hyperlink w:anchor="_Toc374613569" w:history="1">
        <w:r w:rsidR="0065564F" w:rsidRPr="004113B9">
          <w:rPr>
            <w:rStyle w:val="Hyperlink"/>
            <w:rFonts w:cs="Arial"/>
            <w:bCs/>
            <w:noProof/>
          </w:rPr>
          <w:t>8.2</w:t>
        </w:r>
        <w:r w:rsidR="0065564F">
          <w:rPr>
            <w:rFonts w:asciiTheme="minorHAnsi" w:eastAsiaTheme="minorEastAsia" w:hAnsiTheme="minorHAnsi"/>
            <w:noProof/>
            <w:lang w:eastAsia="en-AU"/>
          </w:rPr>
          <w:tab/>
        </w:r>
        <w:r w:rsidR="0065564F" w:rsidRPr="004113B9">
          <w:rPr>
            <w:rStyle w:val="Hyperlink"/>
            <w:rFonts w:cs="Arial"/>
            <w:bCs/>
            <w:noProof/>
          </w:rPr>
          <w:t>Hazardous waste disposal</w:t>
        </w:r>
        <w:r w:rsidR="0065564F">
          <w:rPr>
            <w:noProof/>
            <w:webHidden/>
          </w:rPr>
          <w:tab/>
        </w:r>
        <w:r w:rsidR="0065564F">
          <w:rPr>
            <w:noProof/>
            <w:webHidden/>
          </w:rPr>
          <w:fldChar w:fldCharType="begin"/>
        </w:r>
        <w:r w:rsidR="0065564F">
          <w:rPr>
            <w:noProof/>
            <w:webHidden/>
          </w:rPr>
          <w:instrText xml:space="preserve"> PAGEREF _Toc374613569 \h </w:instrText>
        </w:r>
        <w:r w:rsidR="0065564F">
          <w:rPr>
            <w:noProof/>
            <w:webHidden/>
          </w:rPr>
        </w:r>
        <w:r w:rsidR="0065564F">
          <w:rPr>
            <w:noProof/>
            <w:webHidden/>
          </w:rPr>
          <w:fldChar w:fldCharType="separate"/>
        </w:r>
        <w:r w:rsidR="006A3802">
          <w:rPr>
            <w:noProof/>
            <w:webHidden/>
          </w:rPr>
          <w:t>31</w:t>
        </w:r>
        <w:r w:rsidR="0065564F">
          <w:rPr>
            <w:noProof/>
            <w:webHidden/>
          </w:rPr>
          <w:fldChar w:fldCharType="end"/>
        </w:r>
      </w:hyperlink>
    </w:p>
    <w:p w:rsidR="0065564F" w:rsidRDefault="00EC5AF9">
      <w:pPr>
        <w:pStyle w:val="TOC1"/>
        <w:rPr>
          <w:rFonts w:asciiTheme="minorHAnsi" w:eastAsiaTheme="minorEastAsia" w:hAnsiTheme="minorHAnsi"/>
          <w:noProof/>
          <w:sz w:val="22"/>
          <w:lang w:eastAsia="en-AU"/>
        </w:rPr>
      </w:pPr>
      <w:hyperlink w:anchor="_Toc374613570" w:history="1">
        <w:r w:rsidR="0065564F" w:rsidRPr="004113B9">
          <w:rPr>
            <w:rStyle w:val="Hyperlink"/>
            <w:noProof/>
          </w:rPr>
          <w:t>APPENDIX A – DEFINITIONS</w:t>
        </w:r>
        <w:r w:rsidR="0065564F">
          <w:rPr>
            <w:noProof/>
            <w:webHidden/>
          </w:rPr>
          <w:tab/>
        </w:r>
        <w:r w:rsidR="0065564F">
          <w:rPr>
            <w:noProof/>
            <w:webHidden/>
          </w:rPr>
          <w:fldChar w:fldCharType="begin"/>
        </w:r>
        <w:r w:rsidR="0065564F">
          <w:rPr>
            <w:noProof/>
            <w:webHidden/>
          </w:rPr>
          <w:instrText xml:space="preserve"> PAGEREF _Toc374613570 \h </w:instrText>
        </w:r>
        <w:r w:rsidR="0065564F">
          <w:rPr>
            <w:noProof/>
            <w:webHidden/>
          </w:rPr>
        </w:r>
        <w:r w:rsidR="0065564F">
          <w:rPr>
            <w:noProof/>
            <w:webHidden/>
          </w:rPr>
          <w:fldChar w:fldCharType="separate"/>
        </w:r>
        <w:r w:rsidR="006A3802">
          <w:rPr>
            <w:noProof/>
            <w:webHidden/>
          </w:rPr>
          <w:t>32</w:t>
        </w:r>
        <w:r w:rsidR="0065564F">
          <w:rPr>
            <w:noProof/>
            <w:webHidden/>
          </w:rPr>
          <w:fldChar w:fldCharType="end"/>
        </w:r>
      </w:hyperlink>
    </w:p>
    <w:p w:rsidR="0065564F" w:rsidRDefault="00EC5AF9">
      <w:pPr>
        <w:pStyle w:val="TOC1"/>
        <w:rPr>
          <w:rFonts w:asciiTheme="minorHAnsi" w:eastAsiaTheme="minorEastAsia" w:hAnsiTheme="minorHAnsi"/>
          <w:noProof/>
          <w:sz w:val="22"/>
          <w:lang w:eastAsia="en-AU"/>
        </w:rPr>
      </w:pPr>
      <w:hyperlink w:anchor="_Toc374613571" w:history="1">
        <w:r w:rsidR="0065564F" w:rsidRPr="004113B9">
          <w:rPr>
            <w:rStyle w:val="Hyperlink"/>
            <w:noProof/>
          </w:rPr>
          <w:t>APPENDIX B – PRESSURE FLOW DIAGRAM</w:t>
        </w:r>
        <w:r w:rsidR="0065564F">
          <w:rPr>
            <w:noProof/>
            <w:webHidden/>
          </w:rPr>
          <w:tab/>
        </w:r>
        <w:r w:rsidR="0065564F">
          <w:rPr>
            <w:noProof/>
            <w:webHidden/>
          </w:rPr>
          <w:fldChar w:fldCharType="begin"/>
        </w:r>
        <w:r w:rsidR="0065564F">
          <w:rPr>
            <w:noProof/>
            <w:webHidden/>
          </w:rPr>
          <w:instrText xml:space="preserve"> PAGEREF _Toc374613571 \h </w:instrText>
        </w:r>
        <w:r w:rsidR="0065564F">
          <w:rPr>
            <w:noProof/>
            <w:webHidden/>
          </w:rPr>
        </w:r>
        <w:r w:rsidR="0065564F">
          <w:rPr>
            <w:noProof/>
            <w:webHidden/>
          </w:rPr>
          <w:fldChar w:fldCharType="separate"/>
        </w:r>
        <w:r w:rsidR="006A3802">
          <w:rPr>
            <w:noProof/>
            <w:webHidden/>
          </w:rPr>
          <w:t>34</w:t>
        </w:r>
        <w:r w:rsidR="0065564F">
          <w:rPr>
            <w:noProof/>
            <w:webHidden/>
          </w:rPr>
          <w:fldChar w:fldCharType="end"/>
        </w:r>
      </w:hyperlink>
    </w:p>
    <w:p w:rsidR="0065564F" w:rsidRDefault="00EC5AF9">
      <w:pPr>
        <w:pStyle w:val="TOC1"/>
        <w:rPr>
          <w:rFonts w:asciiTheme="minorHAnsi" w:eastAsiaTheme="minorEastAsia" w:hAnsiTheme="minorHAnsi"/>
          <w:noProof/>
          <w:sz w:val="22"/>
          <w:lang w:eastAsia="en-AU"/>
        </w:rPr>
      </w:pPr>
      <w:hyperlink w:anchor="_Toc374613572" w:history="1">
        <w:r w:rsidR="0065564F" w:rsidRPr="004113B9">
          <w:rPr>
            <w:rStyle w:val="Hyperlink"/>
            <w:noProof/>
          </w:rPr>
          <w:t>APPENDIX C – EXAMPLE OF A PRE-SERVICE AND OPERATIONAL CHECKLIST</w:t>
        </w:r>
        <w:r w:rsidR="0065564F">
          <w:rPr>
            <w:noProof/>
            <w:webHidden/>
          </w:rPr>
          <w:tab/>
        </w:r>
        <w:r w:rsidR="0065564F">
          <w:rPr>
            <w:noProof/>
            <w:webHidden/>
          </w:rPr>
          <w:fldChar w:fldCharType="begin"/>
        </w:r>
        <w:r w:rsidR="0065564F">
          <w:rPr>
            <w:noProof/>
            <w:webHidden/>
          </w:rPr>
          <w:instrText xml:space="preserve"> PAGEREF _Toc374613572 \h </w:instrText>
        </w:r>
        <w:r w:rsidR="0065564F">
          <w:rPr>
            <w:noProof/>
            <w:webHidden/>
          </w:rPr>
        </w:r>
        <w:r w:rsidR="0065564F">
          <w:rPr>
            <w:noProof/>
            <w:webHidden/>
          </w:rPr>
          <w:fldChar w:fldCharType="separate"/>
        </w:r>
        <w:r w:rsidR="006A3802">
          <w:rPr>
            <w:noProof/>
            <w:webHidden/>
          </w:rPr>
          <w:t>35</w:t>
        </w:r>
        <w:r w:rsidR="0065564F">
          <w:rPr>
            <w:noProof/>
            <w:webHidden/>
          </w:rPr>
          <w:fldChar w:fldCharType="end"/>
        </w:r>
      </w:hyperlink>
    </w:p>
    <w:p w:rsidR="0065564F" w:rsidRDefault="00EC5AF9">
      <w:pPr>
        <w:pStyle w:val="TOC1"/>
        <w:rPr>
          <w:rFonts w:asciiTheme="minorHAnsi" w:eastAsiaTheme="minorEastAsia" w:hAnsiTheme="minorHAnsi"/>
          <w:noProof/>
          <w:sz w:val="22"/>
          <w:lang w:eastAsia="en-AU"/>
        </w:rPr>
      </w:pPr>
      <w:hyperlink w:anchor="_Toc374613573" w:history="1">
        <w:r w:rsidR="0065564F" w:rsidRPr="004113B9">
          <w:rPr>
            <w:rStyle w:val="Hyperlink"/>
            <w:noProof/>
          </w:rPr>
          <w:t>APPENDIX E – HAND SIGNALS</w:t>
        </w:r>
        <w:r w:rsidR="0065564F">
          <w:rPr>
            <w:noProof/>
            <w:webHidden/>
          </w:rPr>
          <w:tab/>
        </w:r>
        <w:r w:rsidR="0065564F">
          <w:rPr>
            <w:noProof/>
            <w:webHidden/>
          </w:rPr>
          <w:fldChar w:fldCharType="begin"/>
        </w:r>
        <w:r w:rsidR="0065564F">
          <w:rPr>
            <w:noProof/>
            <w:webHidden/>
          </w:rPr>
          <w:instrText xml:space="preserve"> PAGEREF _Toc374613573 \h </w:instrText>
        </w:r>
        <w:r w:rsidR="0065564F">
          <w:rPr>
            <w:noProof/>
            <w:webHidden/>
          </w:rPr>
        </w:r>
        <w:r w:rsidR="0065564F">
          <w:rPr>
            <w:noProof/>
            <w:webHidden/>
          </w:rPr>
          <w:fldChar w:fldCharType="separate"/>
        </w:r>
        <w:r w:rsidR="006A3802">
          <w:rPr>
            <w:noProof/>
            <w:webHidden/>
          </w:rPr>
          <w:t>41</w:t>
        </w:r>
        <w:r w:rsidR="0065564F">
          <w:rPr>
            <w:noProof/>
            <w:webHidden/>
          </w:rPr>
          <w:fldChar w:fldCharType="end"/>
        </w:r>
      </w:hyperlink>
    </w:p>
    <w:p w:rsidR="0065564F" w:rsidRDefault="00EC5AF9">
      <w:pPr>
        <w:pStyle w:val="TOC1"/>
        <w:rPr>
          <w:rFonts w:asciiTheme="minorHAnsi" w:eastAsiaTheme="minorEastAsia" w:hAnsiTheme="minorHAnsi"/>
          <w:noProof/>
          <w:sz w:val="22"/>
          <w:lang w:eastAsia="en-AU"/>
        </w:rPr>
      </w:pPr>
      <w:hyperlink w:anchor="_Toc374613574" w:history="1">
        <w:r w:rsidR="0065564F" w:rsidRPr="004113B9">
          <w:rPr>
            <w:rStyle w:val="Hyperlink"/>
            <w:noProof/>
          </w:rPr>
          <w:t>APPENDIX F – OTHER REFERENCE MATERIAL</w:t>
        </w:r>
        <w:r w:rsidR="0065564F">
          <w:rPr>
            <w:noProof/>
            <w:webHidden/>
          </w:rPr>
          <w:tab/>
        </w:r>
        <w:r w:rsidR="0065564F">
          <w:rPr>
            <w:noProof/>
            <w:webHidden/>
          </w:rPr>
          <w:fldChar w:fldCharType="begin"/>
        </w:r>
        <w:r w:rsidR="0065564F">
          <w:rPr>
            <w:noProof/>
            <w:webHidden/>
          </w:rPr>
          <w:instrText xml:space="preserve"> PAGEREF _Toc374613574 \h </w:instrText>
        </w:r>
        <w:r w:rsidR="0065564F">
          <w:rPr>
            <w:noProof/>
            <w:webHidden/>
          </w:rPr>
        </w:r>
        <w:r w:rsidR="0065564F">
          <w:rPr>
            <w:noProof/>
            <w:webHidden/>
          </w:rPr>
          <w:fldChar w:fldCharType="separate"/>
        </w:r>
        <w:r w:rsidR="006A3802">
          <w:rPr>
            <w:noProof/>
            <w:webHidden/>
          </w:rPr>
          <w:t>42</w:t>
        </w:r>
        <w:r w:rsidR="0065564F">
          <w:rPr>
            <w:noProof/>
            <w:webHidden/>
          </w:rPr>
          <w:fldChar w:fldCharType="end"/>
        </w:r>
      </w:hyperlink>
    </w:p>
    <w:p w:rsidR="003403BE" w:rsidRDefault="00CA13B1" w:rsidP="00CA13B1">
      <w:pPr>
        <w:ind w:left="567" w:hanging="567"/>
        <w:rPr>
          <w:rFonts w:cs="Arial"/>
          <w:b/>
          <w:sz w:val="24"/>
          <w:szCs w:val="24"/>
        </w:rPr>
      </w:pPr>
      <w:r>
        <w:rPr>
          <w:rFonts w:cs="Arial"/>
          <w:b/>
          <w:sz w:val="24"/>
          <w:szCs w:val="24"/>
        </w:rPr>
        <w:fldChar w:fldCharType="end"/>
      </w:r>
    </w:p>
    <w:p w:rsidR="003403BE" w:rsidRDefault="003403BE" w:rsidP="003403BE">
      <w:pPr>
        <w:jc w:val="center"/>
        <w:rPr>
          <w:rFonts w:cs="Arial"/>
          <w:b/>
          <w:sz w:val="24"/>
          <w:szCs w:val="24"/>
        </w:rPr>
      </w:pPr>
    </w:p>
    <w:p w:rsidR="003403BE" w:rsidRDefault="003403BE">
      <w:pPr>
        <w:rPr>
          <w:rFonts w:cs="Arial"/>
          <w:b/>
          <w:sz w:val="24"/>
          <w:szCs w:val="24"/>
        </w:rPr>
      </w:pPr>
      <w:r>
        <w:rPr>
          <w:rFonts w:cs="Arial"/>
          <w:b/>
          <w:sz w:val="24"/>
          <w:szCs w:val="24"/>
        </w:rPr>
        <w:br w:type="page"/>
      </w:r>
    </w:p>
    <w:p w:rsidR="003403BE" w:rsidRPr="00BD00CF" w:rsidRDefault="003403BE">
      <w:pPr>
        <w:pStyle w:val="Heading1"/>
      </w:pPr>
      <w:bookmarkStart w:id="0" w:name="_Toc374613516"/>
      <w:r w:rsidRPr="009A46AA">
        <w:lastRenderedPageBreak/>
        <w:t>INTRODUCTION</w:t>
      </w:r>
      <w:bookmarkEnd w:id="0"/>
    </w:p>
    <w:p w:rsidR="00246482" w:rsidRPr="00421E13" w:rsidRDefault="00246482" w:rsidP="00007FDD">
      <w:pPr>
        <w:rPr>
          <w:lang w:eastAsia="en-AU"/>
        </w:rPr>
      </w:pPr>
      <w:r w:rsidRPr="00246482">
        <w:rPr>
          <w:lang w:eastAsia="en-AU"/>
        </w:rPr>
        <w:t>This guide provides practical guidance for persons conducting a business or undertaking</w:t>
      </w:r>
      <w:r w:rsidR="00AF4EA9">
        <w:rPr>
          <w:lang w:eastAsia="en-AU"/>
        </w:rPr>
        <w:t xml:space="preserve"> </w:t>
      </w:r>
      <w:r w:rsidRPr="00246482">
        <w:rPr>
          <w:lang w:eastAsia="en-AU"/>
        </w:rPr>
        <w:t xml:space="preserve">on how to manage </w:t>
      </w:r>
      <w:r w:rsidRPr="00421E13">
        <w:rPr>
          <w:lang w:eastAsia="en-AU"/>
        </w:rPr>
        <w:t xml:space="preserve">health and safety risks associated with </w:t>
      </w:r>
      <w:r w:rsidR="00BF41C3" w:rsidRPr="00421E13">
        <w:rPr>
          <w:lang w:eastAsia="en-AU"/>
        </w:rPr>
        <w:t xml:space="preserve">high pressure </w:t>
      </w:r>
      <w:r w:rsidR="00655810" w:rsidRPr="00421E13">
        <w:rPr>
          <w:lang w:eastAsia="en-AU"/>
        </w:rPr>
        <w:t xml:space="preserve">water </w:t>
      </w:r>
      <w:r w:rsidR="00180D2B" w:rsidRPr="00421E13">
        <w:rPr>
          <w:lang w:eastAsia="en-AU"/>
        </w:rPr>
        <w:t xml:space="preserve">jetting </w:t>
      </w:r>
      <w:r w:rsidR="00290BB2" w:rsidRPr="00421E13">
        <w:rPr>
          <w:lang w:eastAsia="en-AU"/>
        </w:rPr>
        <w:t>operations.</w:t>
      </w:r>
      <w:r w:rsidR="00537D8E" w:rsidRPr="00421E13">
        <w:rPr>
          <w:lang w:eastAsia="en-AU"/>
        </w:rPr>
        <w:t xml:space="preserve"> It aims to provide users of water jetting systems with guidance on safe operating practices to protect </w:t>
      </w:r>
      <w:r w:rsidR="00AF4EA9">
        <w:rPr>
          <w:lang w:eastAsia="en-AU"/>
        </w:rPr>
        <w:t>workers and</w:t>
      </w:r>
      <w:r w:rsidR="00537D8E" w:rsidRPr="00421E13">
        <w:rPr>
          <w:lang w:eastAsia="en-AU"/>
        </w:rPr>
        <w:t xml:space="preserve"> other </w:t>
      </w:r>
      <w:r w:rsidR="00AF4EA9">
        <w:rPr>
          <w:lang w:eastAsia="en-AU"/>
        </w:rPr>
        <w:t>people</w:t>
      </w:r>
      <w:r w:rsidR="00AF4EA9" w:rsidRPr="00421E13">
        <w:rPr>
          <w:lang w:eastAsia="en-AU"/>
        </w:rPr>
        <w:t xml:space="preserve"> </w:t>
      </w:r>
      <w:r w:rsidR="00537D8E" w:rsidRPr="00421E13">
        <w:rPr>
          <w:lang w:eastAsia="en-AU"/>
        </w:rPr>
        <w:t xml:space="preserve">who </w:t>
      </w:r>
      <w:r w:rsidR="00537082">
        <w:rPr>
          <w:lang w:eastAsia="en-AU"/>
        </w:rPr>
        <w:t>are near</w:t>
      </w:r>
      <w:r w:rsidR="00537D8E" w:rsidRPr="00421E13">
        <w:rPr>
          <w:lang w:eastAsia="en-AU"/>
        </w:rPr>
        <w:t xml:space="preserve"> water jetting operations.</w:t>
      </w:r>
    </w:p>
    <w:p w:rsidR="000A2C08" w:rsidRPr="009F4FF8" w:rsidRDefault="000A2C08" w:rsidP="00007FDD">
      <w:pPr>
        <w:pStyle w:val="StylePart2HeadingBold"/>
        <w:numPr>
          <w:ilvl w:val="0"/>
          <w:numId w:val="0"/>
        </w:numPr>
        <w:spacing w:before="240"/>
        <w:ind w:left="561" w:hanging="561"/>
        <w:rPr>
          <w:rFonts w:ascii="Arial" w:hAnsi="Arial" w:cs="Arial"/>
          <w:bCs/>
          <w:caps w:val="0"/>
          <w:sz w:val="22"/>
          <w:szCs w:val="22"/>
        </w:rPr>
      </w:pPr>
      <w:bookmarkStart w:id="1" w:name="_Toc300045798"/>
      <w:bookmarkStart w:id="2" w:name="_Toc262634076"/>
      <w:bookmarkStart w:id="3" w:name="_Toc265590044"/>
      <w:bookmarkStart w:id="4" w:name="_Toc271615053"/>
      <w:bookmarkStart w:id="5" w:name="_Toc279573859"/>
      <w:bookmarkStart w:id="6" w:name="_Toc317769207"/>
      <w:bookmarkStart w:id="7" w:name="_Toc374613517"/>
      <w:r w:rsidRPr="009F4FF8">
        <w:rPr>
          <w:rFonts w:ascii="Arial" w:hAnsi="Arial" w:cs="Arial"/>
          <w:bCs/>
          <w:caps w:val="0"/>
          <w:sz w:val="22"/>
          <w:szCs w:val="22"/>
        </w:rPr>
        <w:t>1.1</w:t>
      </w:r>
      <w:bookmarkEnd w:id="1"/>
      <w:r w:rsidRPr="009F4FF8">
        <w:rPr>
          <w:rFonts w:ascii="Arial" w:hAnsi="Arial" w:cs="Arial"/>
          <w:bCs/>
          <w:caps w:val="0"/>
          <w:sz w:val="22"/>
          <w:szCs w:val="22"/>
        </w:rPr>
        <w:tab/>
      </w:r>
      <w:bookmarkStart w:id="8" w:name="_Toc279573860"/>
      <w:bookmarkEnd w:id="2"/>
      <w:bookmarkEnd w:id="3"/>
      <w:bookmarkEnd w:id="4"/>
      <w:bookmarkEnd w:id="5"/>
      <w:r w:rsidRPr="009F4FF8">
        <w:rPr>
          <w:rFonts w:ascii="Arial" w:hAnsi="Arial" w:cs="Arial"/>
          <w:bCs/>
          <w:caps w:val="0"/>
          <w:sz w:val="22"/>
          <w:szCs w:val="22"/>
        </w:rPr>
        <w:t xml:space="preserve">What is </w:t>
      </w:r>
      <w:bookmarkEnd w:id="8"/>
      <w:r w:rsidRPr="009F4FF8">
        <w:rPr>
          <w:rFonts w:ascii="Arial" w:hAnsi="Arial" w:cs="Arial"/>
          <w:bCs/>
          <w:caps w:val="0"/>
          <w:sz w:val="22"/>
          <w:szCs w:val="22"/>
        </w:rPr>
        <w:t>high pressure water jetting?</w:t>
      </w:r>
      <w:bookmarkEnd w:id="6"/>
      <w:bookmarkEnd w:id="7"/>
    </w:p>
    <w:p w:rsidR="00655810" w:rsidRPr="00421E13" w:rsidRDefault="000A2C08" w:rsidP="00007FDD">
      <w:pPr>
        <w:rPr>
          <w:lang w:eastAsia="en-AU"/>
        </w:rPr>
      </w:pPr>
      <w:r w:rsidRPr="00421E13">
        <w:rPr>
          <w:lang w:eastAsia="en-AU"/>
        </w:rPr>
        <w:t xml:space="preserve">High pressure water jetting is a process </w:t>
      </w:r>
      <w:r w:rsidR="00307387" w:rsidRPr="00421E13">
        <w:rPr>
          <w:lang w:eastAsia="en-AU"/>
        </w:rPr>
        <w:t>us</w:t>
      </w:r>
      <w:r w:rsidR="005B2FE6">
        <w:rPr>
          <w:lang w:eastAsia="en-AU"/>
        </w:rPr>
        <w:t>ing</w:t>
      </w:r>
      <w:r w:rsidR="00307387" w:rsidRPr="00421E13">
        <w:rPr>
          <w:lang w:eastAsia="en-AU"/>
        </w:rPr>
        <w:t xml:space="preserve"> a stream of pressurised water to remove </w:t>
      </w:r>
      <w:r w:rsidR="00440A87" w:rsidRPr="00421E13">
        <w:rPr>
          <w:lang w:eastAsia="en-AU"/>
        </w:rPr>
        <w:t>material, coating</w:t>
      </w:r>
      <w:r w:rsidR="00704747" w:rsidRPr="00421E13">
        <w:rPr>
          <w:lang w:eastAsia="en-AU"/>
        </w:rPr>
        <w:t>s</w:t>
      </w:r>
      <w:r w:rsidR="00440A87" w:rsidRPr="00421E13">
        <w:rPr>
          <w:lang w:eastAsia="en-AU"/>
        </w:rPr>
        <w:t xml:space="preserve"> or contamination </w:t>
      </w:r>
      <w:r w:rsidR="00307387" w:rsidRPr="00421E13">
        <w:rPr>
          <w:lang w:eastAsia="en-AU"/>
        </w:rPr>
        <w:t xml:space="preserve">and debris </w:t>
      </w:r>
      <w:r w:rsidR="00440A87" w:rsidRPr="00421E13">
        <w:rPr>
          <w:lang w:eastAsia="en-AU"/>
        </w:rPr>
        <w:t>from the surface of a work piece or material substrate</w:t>
      </w:r>
      <w:r w:rsidR="00421E13">
        <w:rPr>
          <w:lang w:eastAsia="en-AU"/>
        </w:rPr>
        <w:t xml:space="preserve"> including</w:t>
      </w:r>
      <w:r w:rsidR="008B46DA" w:rsidRPr="00421E13">
        <w:rPr>
          <w:lang w:eastAsia="en-AU"/>
        </w:rPr>
        <w:t>:</w:t>
      </w:r>
    </w:p>
    <w:p w:rsidR="008B46DA" w:rsidRPr="00840E38" w:rsidRDefault="00421E13" w:rsidP="00007FDD">
      <w:pPr>
        <w:pStyle w:val="ListParagraph"/>
        <w:numPr>
          <w:ilvl w:val="0"/>
          <w:numId w:val="34"/>
        </w:numPr>
        <w:ind w:left="340" w:hanging="340"/>
        <w:contextualSpacing w:val="0"/>
        <w:rPr>
          <w:rFonts w:eastAsia="Times New Roman" w:cs="Times New Roman"/>
          <w:szCs w:val="24"/>
          <w:lang w:eastAsia="en-AU"/>
        </w:rPr>
      </w:pPr>
      <w:r w:rsidRPr="00840E38">
        <w:rPr>
          <w:rFonts w:eastAsia="Times New Roman" w:cs="Times New Roman"/>
          <w:szCs w:val="24"/>
          <w:lang w:eastAsia="en-AU"/>
        </w:rPr>
        <w:t>h</w:t>
      </w:r>
      <w:r w:rsidR="008B46DA" w:rsidRPr="00840E38">
        <w:rPr>
          <w:rFonts w:eastAsia="Times New Roman" w:cs="Times New Roman"/>
          <w:szCs w:val="24"/>
          <w:lang w:eastAsia="en-AU"/>
        </w:rPr>
        <w:t xml:space="preserve">igh pressure water jetting systems pressurised by positive displacement pumps with an output capability greater than </w:t>
      </w:r>
      <w:r w:rsidR="00505BBC" w:rsidRPr="00840E38">
        <w:rPr>
          <w:rFonts w:eastAsia="Times New Roman" w:cs="Times New Roman"/>
          <w:szCs w:val="24"/>
          <w:lang w:eastAsia="en-AU"/>
        </w:rPr>
        <w:t>800 bar litres per minute</w:t>
      </w:r>
      <w:r w:rsidR="00091794" w:rsidRPr="00840E38">
        <w:rPr>
          <w:rFonts w:eastAsia="Times New Roman" w:cs="Times New Roman"/>
          <w:szCs w:val="24"/>
          <w:lang w:eastAsia="en-AU"/>
        </w:rPr>
        <w:t>, and</w:t>
      </w:r>
    </w:p>
    <w:p w:rsidR="008B46DA" w:rsidRPr="00840E38" w:rsidRDefault="00421E13" w:rsidP="00007FDD">
      <w:pPr>
        <w:pStyle w:val="ListParagraph"/>
        <w:numPr>
          <w:ilvl w:val="0"/>
          <w:numId w:val="34"/>
        </w:numPr>
        <w:ind w:left="340" w:hanging="340"/>
        <w:contextualSpacing w:val="0"/>
        <w:rPr>
          <w:rFonts w:eastAsia="Times New Roman" w:cs="Times New Roman"/>
          <w:szCs w:val="24"/>
          <w:lang w:eastAsia="en-AU"/>
        </w:rPr>
      </w:pPr>
      <w:r w:rsidRPr="00840E38">
        <w:rPr>
          <w:rFonts w:eastAsia="Times New Roman" w:cs="Times New Roman"/>
          <w:szCs w:val="24"/>
          <w:lang w:eastAsia="en-AU"/>
        </w:rPr>
        <w:t>w</w:t>
      </w:r>
      <w:r w:rsidR="008B46DA" w:rsidRPr="00840E38">
        <w:rPr>
          <w:rFonts w:eastAsia="Times New Roman" w:cs="Times New Roman"/>
          <w:szCs w:val="24"/>
          <w:lang w:eastAsia="en-AU"/>
        </w:rPr>
        <w:t xml:space="preserve">ater jetting systems operating below </w:t>
      </w:r>
      <w:r w:rsidR="00505BBC" w:rsidRPr="00840E38">
        <w:rPr>
          <w:rFonts w:eastAsia="Times New Roman" w:cs="Times New Roman"/>
          <w:szCs w:val="24"/>
          <w:lang w:eastAsia="en-AU"/>
        </w:rPr>
        <w:t>800 bar litres per minute</w:t>
      </w:r>
      <w:r w:rsidR="008B46DA" w:rsidRPr="00840E38">
        <w:rPr>
          <w:rFonts w:eastAsia="Times New Roman" w:cs="Times New Roman"/>
          <w:szCs w:val="24"/>
          <w:lang w:eastAsia="en-AU"/>
        </w:rPr>
        <w:t xml:space="preserve"> where there is a foreseeable risk of injury to operators or other p</w:t>
      </w:r>
      <w:r w:rsidR="001C7CFD" w:rsidRPr="00840E38">
        <w:rPr>
          <w:rFonts w:eastAsia="Times New Roman" w:cs="Times New Roman"/>
          <w:szCs w:val="24"/>
          <w:lang w:eastAsia="en-AU"/>
        </w:rPr>
        <w:t>eople</w:t>
      </w:r>
      <w:r w:rsidR="008B46DA" w:rsidRPr="00840E38">
        <w:rPr>
          <w:rFonts w:eastAsia="Times New Roman" w:cs="Times New Roman"/>
          <w:szCs w:val="24"/>
          <w:lang w:eastAsia="en-AU"/>
        </w:rPr>
        <w:t>.</w:t>
      </w:r>
    </w:p>
    <w:p w:rsidR="00521DE1" w:rsidRDefault="00521DE1" w:rsidP="00655D2D">
      <w:pPr>
        <w:rPr>
          <w:rFonts w:cs="Arial"/>
          <w:color w:val="FF0000"/>
          <w:lang w:eastAsia="en-AU"/>
        </w:rPr>
      </w:pPr>
      <w:r>
        <w:rPr>
          <w:lang w:eastAsia="en-AU"/>
        </w:rPr>
        <w:t xml:space="preserve">High pressure water jetting systems consist of an energy source </w:t>
      </w:r>
      <w:r w:rsidR="00421E13">
        <w:rPr>
          <w:lang w:eastAsia="en-AU"/>
        </w:rPr>
        <w:t>like an</w:t>
      </w:r>
      <w:r>
        <w:rPr>
          <w:lang w:eastAsia="en-AU"/>
        </w:rPr>
        <w:t xml:space="preserve"> electric moto</w:t>
      </w:r>
      <w:r w:rsidR="00421E13">
        <w:rPr>
          <w:lang w:eastAsia="en-AU"/>
        </w:rPr>
        <w:t>r or internal combustion engine</w:t>
      </w:r>
      <w:r>
        <w:rPr>
          <w:lang w:eastAsia="en-AU"/>
        </w:rPr>
        <w:t>, a pump, control mechanism, hoses, pipes, nozzles and various other components necessary for the equipment to function as a system.</w:t>
      </w:r>
    </w:p>
    <w:p w:rsidR="00E65A28" w:rsidRPr="00C41019" w:rsidRDefault="00E65A28" w:rsidP="00655D2D">
      <w:pPr>
        <w:rPr>
          <w:lang w:eastAsia="en-AU"/>
        </w:rPr>
      </w:pPr>
      <w:r w:rsidRPr="00C41019">
        <w:rPr>
          <w:lang w:eastAsia="en-AU"/>
        </w:rPr>
        <w:t xml:space="preserve">Common hazards </w:t>
      </w:r>
      <w:r w:rsidR="005A5BDE">
        <w:rPr>
          <w:lang w:eastAsia="en-AU"/>
        </w:rPr>
        <w:t xml:space="preserve">and risks </w:t>
      </w:r>
      <w:r w:rsidRPr="00C41019">
        <w:rPr>
          <w:lang w:eastAsia="en-AU"/>
        </w:rPr>
        <w:t xml:space="preserve">include </w:t>
      </w:r>
      <w:r w:rsidR="00537082">
        <w:rPr>
          <w:lang w:eastAsia="en-AU"/>
        </w:rPr>
        <w:t xml:space="preserve">the water jet </w:t>
      </w:r>
      <w:r w:rsidR="00C41019" w:rsidRPr="00C41019">
        <w:rPr>
          <w:lang w:eastAsia="en-AU"/>
        </w:rPr>
        <w:t>piercing the skin</w:t>
      </w:r>
      <w:r w:rsidR="00537082">
        <w:rPr>
          <w:lang w:eastAsia="en-AU"/>
        </w:rPr>
        <w:t>,</w:t>
      </w:r>
      <w:r w:rsidR="00C41019" w:rsidRPr="00C41019">
        <w:rPr>
          <w:lang w:eastAsia="en-AU"/>
        </w:rPr>
        <w:t xml:space="preserve"> </w:t>
      </w:r>
      <w:r w:rsidR="00537082">
        <w:rPr>
          <w:lang w:eastAsia="en-AU"/>
        </w:rPr>
        <w:t>being hit by</w:t>
      </w:r>
      <w:r w:rsidR="00C41019" w:rsidRPr="00C41019">
        <w:rPr>
          <w:lang w:eastAsia="en-AU"/>
        </w:rPr>
        <w:t xml:space="preserve"> flying debris and exposure to noise. Other hazards associated with high pressure water jetting include </w:t>
      </w:r>
      <w:r w:rsidR="00ED2F4A">
        <w:rPr>
          <w:lang w:eastAsia="en-AU"/>
        </w:rPr>
        <w:t xml:space="preserve">working in </w:t>
      </w:r>
      <w:r w:rsidR="00C41019" w:rsidRPr="00C41019">
        <w:rPr>
          <w:lang w:eastAsia="en-AU"/>
        </w:rPr>
        <w:t>confined spaces, fall hazards, respiratory and eye hazards, electric shock and potential exposure</w:t>
      </w:r>
      <w:r w:rsidR="005A5BDE">
        <w:rPr>
          <w:lang w:eastAsia="en-AU"/>
        </w:rPr>
        <w:t xml:space="preserve"> to hazardous chemicals</w:t>
      </w:r>
      <w:r w:rsidR="00C41019" w:rsidRPr="00C41019">
        <w:rPr>
          <w:lang w:eastAsia="en-AU"/>
        </w:rPr>
        <w:t>.</w:t>
      </w:r>
    </w:p>
    <w:p w:rsidR="00E65A28" w:rsidRPr="00AE297C" w:rsidRDefault="00E65A28" w:rsidP="00E65A28">
      <w:pPr>
        <w:rPr>
          <w:rFonts w:cs="Arial"/>
        </w:rPr>
      </w:pPr>
      <w:r w:rsidRPr="00E65A28">
        <w:rPr>
          <w:rFonts w:cs="Arial"/>
        </w:rPr>
        <w:t xml:space="preserve">Key terms used in this </w:t>
      </w:r>
      <w:r w:rsidR="00317A58">
        <w:rPr>
          <w:rFonts w:cs="Arial"/>
        </w:rPr>
        <w:t>guide</w:t>
      </w:r>
      <w:r w:rsidRPr="00E65A28">
        <w:rPr>
          <w:rFonts w:cs="Arial"/>
        </w:rPr>
        <w:t xml:space="preserve"> are defined in </w:t>
      </w:r>
      <w:r w:rsidRPr="009F4FF8">
        <w:rPr>
          <w:rFonts w:cs="Arial"/>
        </w:rPr>
        <w:t>Appendix A</w:t>
      </w:r>
      <w:r w:rsidRPr="0040575E">
        <w:rPr>
          <w:rFonts w:cs="Arial"/>
        </w:rPr>
        <w:t>.</w:t>
      </w:r>
    </w:p>
    <w:p w:rsidR="00C41019" w:rsidRDefault="00C41019" w:rsidP="00007FDD">
      <w:pPr>
        <w:pStyle w:val="StylePart2HeadingBold"/>
        <w:numPr>
          <w:ilvl w:val="1"/>
          <w:numId w:val="4"/>
        </w:numPr>
        <w:spacing w:before="240"/>
        <w:ind w:left="357" w:hanging="357"/>
        <w:rPr>
          <w:rFonts w:ascii="Arial" w:hAnsi="Arial" w:cs="Arial"/>
          <w:bCs/>
          <w:caps w:val="0"/>
          <w:color w:val="000000"/>
          <w:sz w:val="22"/>
          <w:szCs w:val="22"/>
        </w:rPr>
      </w:pPr>
      <w:r w:rsidRPr="009F4FF8">
        <w:rPr>
          <w:rFonts w:ascii="Arial" w:hAnsi="Arial" w:cs="Arial"/>
          <w:bCs/>
          <w:caps w:val="0"/>
          <w:color w:val="000000"/>
          <w:sz w:val="22"/>
          <w:szCs w:val="22"/>
        </w:rPr>
        <w:t xml:space="preserve"> </w:t>
      </w:r>
      <w:bookmarkStart w:id="9" w:name="_Toc317769208"/>
      <w:bookmarkStart w:id="10" w:name="_Toc374613518"/>
      <w:r w:rsidRPr="009F4FF8">
        <w:rPr>
          <w:rFonts w:ascii="Arial" w:hAnsi="Arial" w:cs="Arial"/>
          <w:bCs/>
          <w:caps w:val="0"/>
          <w:color w:val="000000"/>
          <w:sz w:val="22"/>
          <w:szCs w:val="22"/>
        </w:rPr>
        <w:t>Who has health and safety duties in relation to water jetting?</w:t>
      </w:r>
      <w:bookmarkEnd w:id="9"/>
      <w:bookmarkEnd w:id="10"/>
    </w:p>
    <w:p w:rsidR="00685256" w:rsidRPr="00685256" w:rsidRDefault="00685256" w:rsidP="00007FDD">
      <w:pPr>
        <w:pStyle w:val="Heading3"/>
      </w:pPr>
      <w:r w:rsidRPr="00685256">
        <w:t xml:space="preserve">Table 1 </w:t>
      </w:r>
      <w:r w:rsidRPr="00007FDD">
        <w:rPr>
          <w:b w:val="0"/>
        </w:rPr>
        <w:t>Duties in relation to water jetting</w:t>
      </w:r>
    </w:p>
    <w:tbl>
      <w:tblPr>
        <w:tblStyle w:val="TableGrid"/>
        <w:tblW w:w="9181" w:type="dxa"/>
        <w:tblLayout w:type="fixed"/>
        <w:tblLook w:val="04A0" w:firstRow="1" w:lastRow="0" w:firstColumn="1" w:lastColumn="0" w:noHBand="0" w:noVBand="1"/>
        <w:tblCaption w:val="Table 1 Duties in relation to water jetting"/>
        <w:tblDescription w:val="Table 1 describes who the duty holders are, their duties and the corresponding provisions of the WHS Act and Regulations which relate to water jetting."/>
      </w:tblPr>
      <w:tblGrid>
        <w:gridCol w:w="2376"/>
        <w:gridCol w:w="5103"/>
        <w:gridCol w:w="1702"/>
      </w:tblGrid>
      <w:tr w:rsidR="00277FC9" w:rsidRPr="00CC76C7" w:rsidTr="009D1202">
        <w:trPr>
          <w:tblHeader/>
        </w:trPr>
        <w:tc>
          <w:tcPr>
            <w:tcW w:w="2376" w:type="dxa"/>
            <w:tcBorders>
              <w:bottom w:val="single" w:sz="2" w:space="0" w:color="auto"/>
            </w:tcBorders>
            <w:shd w:val="clear" w:color="auto" w:fill="365F91" w:themeFill="accent1" w:themeFillShade="BF"/>
          </w:tcPr>
          <w:p w:rsidR="00A53906" w:rsidRPr="00CC76C7" w:rsidRDefault="00A53906" w:rsidP="00007FDD">
            <w:pPr>
              <w:spacing w:after="120"/>
              <w:rPr>
                <w:rFonts w:eastAsiaTheme="minorHAnsi" w:cs="Arial"/>
                <w:b/>
                <w:color w:val="FFFFFF" w:themeColor="background1"/>
                <w:sz w:val="22"/>
                <w:szCs w:val="22"/>
                <w:lang w:eastAsia="en-US"/>
              </w:rPr>
            </w:pPr>
            <w:r w:rsidRPr="00CC76C7">
              <w:rPr>
                <w:rFonts w:cs="Arial"/>
                <w:b/>
                <w:color w:val="FFFFFF" w:themeColor="background1"/>
                <w:sz w:val="22"/>
                <w:szCs w:val="22"/>
              </w:rPr>
              <w:t>Who</w:t>
            </w:r>
          </w:p>
        </w:tc>
        <w:tc>
          <w:tcPr>
            <w:tcW w:w="5103" w:type="dxa"/>
            <w:shd w:val="clear" w:color="auto" w:fill="365F91" w:themeFill="accent1" w:themeFillShade="BF"/>
          </w:tcPr>
          <w:p w:rsidR="00A53906" w:rsidRPr="00CC76C7" w:rsidRDefault="00A53906" w:rsidP="00007FDD">
            <w:pPr>
              <w:spacing w:after="120"/>
              <w:rPr>
                <w:rFonts w:eastAsiaTheme="minorHAnsi" w:cs="Arial"/>
                <w:b/>
                <w:color w:val="FFFFFF" w:themeColor="background1"/>
                <w:sz w:val="22"/>
                <w:szCs w:val="22"/>
                <w:lang w:eastAsia="en-US"/>
              </w:rPr>
            </w:pPr>
            <w:r w:rsidRPr="00CC76C7">
              <w:rPr>
                <w:rFonts w:cs="Arial"/>
                <w:b/>
                <w:color w:val="FFFFFF" w:themeColor="background1"/>
                <w:sz w:val="22"/>
                <w:szCs w:val="22"/>
              </w:rPr>
              <w:t>Duties</w:t>
            </w:r>
          </w:p>
        </w:tc>
        <w:tc>
          <w:tcPr>
            <w:tcW w:w="1702" w:type="dxa"/>
            <w:shd w:val="clear" w:color="auto" w:fill="365F91" w:themeFill="accent1" w:themeFillShade="BF"/>
          </w:tcPr>
          <w:p w:rsidR="00A53906" w:rsidRPr="00CC76C7" w:rsidRDefault="002C273D" w:rsidP="00007FDD">
            <w:pPr>
              <w:spacing w:after="120"/>
              <w:rPr>
                <w:rFonts w:eastAsiaTheme="minorHAnsi" w:cs="Arial"/>
                <w:b/>
                <w:color w:val="FFFFFF" w:themeColor="background1"/>
                <w:sz w:val="22"/>
                <w:szCs w:val="22"/>
                <w:lang w:eastAsia="en-US"/>
              </w:rPr>
            </w:pPr>
            <w:r>
              <w:rPr>
                <w:rFonts w:cs="Arial"/>
                <w:b/>
                <w:color w:val="FFFFFF" w:themeColor="background1"/>
                <w:sz w:val="22"/>
                <w:szCs w:val="22"/>
              </w:rPr>
              <w:t>Provisions</w:t>
            </w:r>
          </w:p>
        </w:tc>
      </w:tr>
      <w:tr w:rsidR="00277FC9" w:rsidRPr="00CC76C7" w:rsidTr="00D34F95">
        <w:trPr>
          <w:trHeight w:val="3010"/>
          <w:tblHeader/>
        </w:trPr>
        <w:tc>
          <w:tcPr>
            <w:tcW w:w="2376"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rsidR="00ED2F4A" w:rsidRPr="00007FDD" w:rsidRDefault="00ED2F4A" w:rsidP="00007FDD">
            <w:pPr>
              <w:spacing w:after="120"/>
              <w:rPr>
                <w:rFonts w:cs="Arial"/>
                <w:sz w:val="22"/>
                <w:szCs w:val="22"/>
              </w:rPr>
            </w:pPr>
            <w:r w:rsidRPr="003C560F">
              <w:rPr>
                <w:rFonts w:cs="Arial"/>
              </w:rPr>
              <w:t>A person who conducts a business or undertaking</w:t>
            </w:r>
          </w:p>
        </w:tc>
        <w:tc>
          <w:tcPr>
            <w:tcW w:w="5103" w:type="dxa"/>
            <w:tcBorders>
              <w:left w:val="single" w:sz="2" w:space="0" w:color="auto"/>
            </w:tcBorders>
          </w:tcPr>
          <w:p w:rsidR="00ED2F4A" w:rsidRPr="00007FDD" w:rsidRDefault="00ED2F4A" w:rsidP="00007FDD">
            <w:pPr>
              <w:spacing w:after="120"/>
              <w:rPr>
                <w:rFonts w:cs="Arial"/>
                <w:color w:val="000000"/>
                <w:sz w:val="22"/>
                <w:szCs w:val="22"/>
              </w:rPr>
            </w:pPr>
            <w:r w:rsidRPr="003C560F">
              <w:rPr>
                <w:rFonts w:cs="Arial"/>
              </w:rPr>
              <w:t>Ensure, so far as is reasonably practicable, workers and other people are not exposed to health and safety risks arising from the business or undertaking. This duty re</w:t>
            </w:r>
            <w:r w:rsidRPr="003C560F">
              <w:rPr>
                <w:rFonts w:cs="Arial"/>
                <w:color w:val="000000"/>
              </w:rPr>
              <w:t>quires the person to manage risks by eliminating health and safety risks so far as is reasonably practicable, and if this is not reasonably practicable, by minimising those risks so far as is reasonably practicable.</w:t>
            </w:r>
          </w:p>
          <w:p w:rsidR="00ED2F4A" w:rsidRPr="00007FDD" w:rsidRDefault="00ED2F4A" w:rsidP="00007FDD">
            <w:pPr>
              <w:spacing w:after="120"/>
              <w:rPr>
                <w:rFonts w:cs="Arial"/>
                <w:color w:val="000000"/>
                <w:sz w:val="22"/>
                <w:szCs w:val="22"/>
              </w:rPr>
            </w:pPr>
            <w:r w:rsidRPr="003C560F">
              <w:rPr>
                <w:rFonts w:cs="Arial"/>
              </w:rPr>
              <w:t xml:space="preserve">There are more specific requirements to manage risks under the </w:t>
            </w:r>
            <w:r w:rsidRPr="00D34F95">
              <w:rPr>
                <w:rFonts w:cs="Arial"/>
              </w:rPr>
              <w:t>W</w:t>
            </w:r>
            <w:r w:rsidR="003431E8" w:rsidRPr="00D34F95">
              <w:rPr>
                <w:rFonts w:cs="Arial"/>
              </w:rPr>
              <w:t xml:space="preserve">ork </w:t>
            </w:r>
            <w:r w:rsidRPr="00D34F95">
              <w:rPr>
                <w:rFonts w:cs="Arial"/>
              </w:rPr>
              <w:t>H</w:t>
            </w:r>
            <w:r w:rsidR="003431E8" w:rsidRPr="00D34F95">
              <w:rPr>
                <w:rFonts w:cs="Arial"/>
              </w:rPr>
              <w:t>ealth</w:t>
            </w:r>
            <w:r w:rsidR="00163F9E" w:rsidRPr="00D34F95">
              <w:rPr>
                <w:rFonts w:cs="Arial"/>
              </w:rPr>
              <w:t xml:space="preserve"> and</w:t>
            </w:r>
            <w:r w:rsidR="003431E8" w:rsidRPr="00D34F95">
              <w:rPr>
                <w:rFonts w:cs="Arial"/>
              </w:rPr>
              <w:t xml:space="preserve"> </w:t>
            </w:r>
            <w:r w:rsidRPr="00D34F95">
              <w:rPr>
                <w:rFonts w:cs="Arial"/>
              </w:rPr>
              <w:t>S</w:t>
            </w:r>
            <w:r w:rsidR="003431E8" w:rsidRPr="00D34F95">
              <w:rPr>
                <w:rFonts w:cs="Arial"/>
              </w:rPr>
              <w:t>afety (WHS)</w:t>
            </w:r>
            <w:r w:rsidRPr="003C560F">
              <w:rPr>
                <w:rFonts w:cs="Arial"/>
              </w:rPr>
              <w:t xml:space="preserve"> Regulations including those associated with hazardous chemicals, airborne contaminants and plant, as well as other hazards associated with water jetting activities like noise and manual tasks.</w:t>
            </w:r>
          </w:p>
        </w:tc>
        <w:tc>
          <w:tcPr>
            <w:tcW w:w="1702" w:type="dxa"/>
          </w:tcPr>
          <w:p w:rsidR="00ED2F4A" w:rsidRPr="00007FDD" w:rsidRDefault="00ED2F4A" w:rsidP="00007FDD">
            <w:pPr>
              <w:spacing w:after="120"/>
              <w:rPr>
                <w:rFonts w:cs="Arial"/>
                <w:sz w:val="22"/>
                <w:szCs w:val="22"/>
              </w:rPr>
            </w:pPr>
            <w:r w:rsidRPr="003C560F">
              <w:rPr>
                <w:rFonts w:cs="Arial"/>
              </w:rPr>
              <w:t xml:space="preserve">WHS Act </w:t>
            </w:r>
          </w:p>
          <w:p w:rsidR="00ED2F4A" w:rsidRPr="00007FDD" w:rsidRDefault="00ED2F4A" w:rsidP="00007FDD">
            <w:pPr>
              <w:spacing w:after="120"/>
              <w:rPr>
                <w:rFonts w:cs="Arial"/>
                <w:sz w:val="22"/>
                <w:szCs w:val="22"/>
              </w:rPr>
            </w:pPr>
            <w:r w:rsidRPr="003C560F">
              <w:rPr>
                <w:rFonts w:cs="Arial"/>
              </w:rPr>
              <w:t>s 19</w:t>
            </w:r>
          </w:p>
          <w:p w:rsidR="00ED2F4A" w:rsidRPr="00007FDD" w:rsidRDefault="00ED2F4A" w:rsidP="00007FDD">
            <w:pPr>
              <w:spacing w:after="120"/>
              <w:rPr>
                <w:rFonts w:cs="Arial"/>
                <w:sz w:val="22"/>
                <w:szCs w:val="22"/>
              </w:rPr>
            </w:pPr>
          </w:p>
          <w:p w:rsidR="00ED2F4A" w:rsidRPr="00007FDD" w:rsidRDefault="00ED2F4A" w:rsidP="00007FDD">
            <w:pPr>
              <w:spacing w:after="120"/>
              <w:rPr>
                <w:rFonts w:cs="Arial"/>
                <w:sz w:val="22"/>
                <w:szCs w:val="22"/>
              </w:rPr>
            </w:pPr>
          </w:p>
          <w:p w:rsidR="00ED2F4A" w:rsidRPr="00007FDD" w:rsidRDefault="00ED2F4A" w:rsidP="00007FDD">
            <w:pPr>
              <w:spacing w:after="120"/>
              <w:rPr>
                <w:rFonts w:cs="Arial"/>
                <w:sz w:val="22"/>
                <w:szCs w:val="22"/>
              </w:rPr>
            </w:pPr>
          </w:p>
          <w:p w:rsidR="00ED2F4A" w:rsidRPr="00007FDD" w:rsidRDefault="00ED2F4A" w:rsidP="00007FDD">
            <w:pPr>
              <w:spacing w:after="120"/>
              <w:rPr>
                <w:rFonts w:cs="Arial"/>
                <w:sz w:val="22"/>
                <w:szCs w:val="22"/>
              </w:rPr>
            </w:pPr>
          </w:p>
          <w:p w:rsidR="00ED2F4A" w:rsidRPr="00007FDD" w:rsidRDefault="00ED2F4A" w:rsidP="00007FDD">
            <w:pPr>
              <w:spacing w:after="120"/>
              <w:rPr>
                <w:rFonts w:cs="Arial"/>
                <w:sz w:val="22"/>
                <w:szCs w:val="22"/>
              </w:rPr>
            </w:pPr>
          </w:p>
          <w:p w:rsidR="00ED2F4A" w:rsidRPr="00007FDD" w:rsidRDefault="00ED2F4A" w:rsidP="00007FDD">
            <w:pPr>
              <w:spacing w:after="120"/>
              <w:rPr>
                <w:rFonts w:cs="Arial"/>
                <w:sz w:val="22"/>
                <w:szCs w:val="22"/>
              </w:rPr>
            </w:pPr>
          </w:p>
          <w:p w:rsidR="00ED2F4A" w:rsidRPr="00007FDD" w:rsidRDefault="00ED2F4A" w:rsidP="00007FDD">
            <w:pPr>
              <w:spacing w:after="120"/>
              <w:rPr>
                <w:rFonts w:cs="Arial"/>
                <w:sz w:val="22"/>
                <w:szCs w:val="22"/>
              </w:rPr>
            </w:pPr>
            <w:r w:rsidRPr="003C560F">
              <w:rPr>
                <w:rFonts w:cs="Arial"/>
              </w:rPr>
              <w:t>WHS Regulations</w:t>
            </w:r>
          </w:p>
        </w:tc>
      </w:tr>
      <w:tr w:rsidR="00277FC9" w:rsidRPr="00CC76C7" w:rsidTr="009D1202">
        <w:trPr>
          <w:tblHeader/>
        </w:trPr>
        <w:tc>
          <w:tcPr>
            <w:tcW w:w="2376"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rsidR="00A53906" w:rsidRPr="00007FDD" w:rsidRDefault="00A53906" w:rsidP="00007FDD">
            <w:pPr>
              <w:spacing w:after="120"/>
              <w:rPr>
                <w:rFonts w:cs="Arial"/>
                <w:sz w:val="22"/>
                <w:szCs w:val="22"/>
              </w:rPr>
            </w:pPr>
            <w:r w:rsidRPr="003C560F">
              <w:rPr>
                <w:rFonts w:cs="Arial"/>
              </w:rPr>
              <w:t>Designers, manufactures, importers, suppliers or installers of plant, substances or structures</w:t>
            </w:r>
          </w:p>
        </w:tc>
        <w:tc>
          <w:tcPr>
            <w:tcW w:w="5103" w:type="dxa"/>
            <w:tcBorders>
              <w:left w:val="single" w:sz="2" w:space="0" w:color="auto"/>
            </w:tcBorders>
          </w:tcPr>
          <w:p w:rsidR="00A53906" w:rsidRPr="00007FDD" w:rsidRDefault="00A53906" w:rsidP="00655D2D">
            <w:pPr>
              <w:spacing w:after="120"/>
              <w:rPr>
                <w:rFonts w:cs="Arial"/>
                <w:sz w:val="22"/>
                <w:szCs w:val="22"/>
              </w:rPr>
            </w:pPr>
            <w:r w:rsidRPr="003C560F">
              <w:rPr>
                <w:rFonts w:cs="Arial"/>
              </w:rPr>
              <w:t>Ensure, so far as is reasonably practicable, the plant, substance or structure they design, manufacture, import or supply is without risks to health and safety. This duty includes carrying out testing and analysis as well as providing specific information about the plant, substance or structure.</w:t>
            </w:r>
          </w:p>
        </w:tc>
        <w:tc>
          <w:tcPr>
            <w:tcW w:w="1702" w:type="dxa"/>
          </w:tcPr>
          <w:p w:rsidR="00A53906" w:rsidRPr="00007FDD" w:rsidRDefault="00A53906" w:rsidP="00007FDD">
            <w:pPr>
              <w:spacing w:after="120"/>
              <w:rPr>
                <w:rFonts w:cs="Arial"/>
                <w:sz w:val="22"/>
                <w:szCs w:val="22"/>
              </w:rPr>
            </w:pPr>
            <w:r w:rsidRPr="003C560F">
              <w:rPr>
                <w:rFonts w:cs="Arial"/>
              </w:rPr>
              <w:t>WHS Act</w:t>
            </w:r>
          </w:p>
          <w:p w:rsidR="00A53906" w:rsidRPr="00007FDD" w:rsidRDefault="00A53906" w:rsidP="00007FDD">
            <w:pPr>
              <w:spacing w:after="120"/>
              <w:rPr>
                <w:rFonts w:cs="Arial"/>
                <w:sz w:val="22"/>
                <w:szCs w:val="22"/>
              </w:rPr>
            </w:pPr>
            <w:r w:rsidRPr="003C560F">
              <w:rPr>
                <w:rFonts w:cs="Arial"/>
              </w:rPr>
              <w:t>ss 22-26</w:t>
            </w:r>
          </w:p>
        </w:tc>
      </w:tr>
      <w:tr w:rsidR="00277FC9" w:rsidRPr="00CC76C7" w:rsidTr="009D1202">
        <w:trPr>
          <w:tblHeader/>
        </w:trPr>
        <w:tc>
          <w:tcPr>
            <w:tcW w:w="2376"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rsidR="00A53906" w:rsidRPr="00007FDD" w:rsidRDefault="00A53906" w:rsidP="00007FDD">
            <w:pPr>
              <w:spacing w:after="120"/>
              <w:rPr>
                <w:rFonts w:cs="Arial"/>
                <w:sz w:val="22"/>
                <w:szCs w:val="22"/>
              </w:rPr>
            </w:pPr>
            <w:r w:rsidRPr="003C560F">
              <w:rPr>
                <w:rFonts w:cs="Arial"/>
                <w:bCs/>
              </w:rPr>
              <w:lastRenderedPageBreak/>
              <w:t>Officers</w:t>
            </w:r>
            <w:r w:rsidRPr="003C560F">
              <w:rPr>
                <w:rFonts w:cs="Arial"/>
                <w:b/>
                <w:bCs/>
              </w:rPr>
              <w:t xml:space="preserve"> </w:t>
            </w:r>
            <w:r w:rsidRPr="003C560F">
              <w:rPr>
                <w:rFonts w:cs="Arial"/>
                <w:bCs/>
              </w:rPr>
              <w:t xml:space="preserve">such as </w:t>
            </w:r>
            <w:r w:rsidRPr="003C560F">
              <w:rPr>
                <w:rFonts w:cs="Arial"/>
              </w:rPr>
              <w:t>company directors</w:t>
            </w:r>
          </w:p>
        </w:tc>
        <w:tc>
          <w:tcPr>
            <w:tcW w:w="5103" w:type="dxa"/>
            <w:tcBorders>
              <w:left w:val="single" w:sz="2" w:space="0" w:color="auto"/>
            </w:tcBorders>
          </w:tcPr>
          <w:p w:rsidR="00A53906" w:rsidRPr="00007FDD" w:rsidRDefault="00A53906" w:rsidP="00655D2D">
            <w:pPr>
              <w:spacing w:after="120"/>
              <w:rPr>
                <w:rFonts w:cs="Arial"/>
                <w:sz w:val="22"/>
                <w:szCs w:val="22"/>
              </w:rPr>
            </w:pPr>
            <w:r w:rsidRPr="003C560F">
              <w:rPr>
                <w:rFonts w:cs="Arial"/>
              </w:rPr>
              <w:t>Exercise due diligence to ensure the business or undertaking complies with the WHS Act and Regulations. This includes taking reasonable steps to ensure the business or undertaking has and uses appropriate resources and processes to eliminate or minimise risks from high pressure water jetting operations.</w:t>
            </w:r>
          </w:p>
        </w:tc>
        <w:tc>
          <w:tcPr>
            <w:tcW w:w="1702" w:type="dxa"/>
          </w:tcPr>
          <w:p w:rsidR="00A53906" w:rsidRPr="00007FDD" w:rsidRDefault="00A53906" w:rsidP="00007FDD">
            <w:pPr>
              <w:spacing w:after="120"/>
              <w:rPr>
                <w:rFonts w:cs="Arial"/>
                <w:sz w:val="22"/>
                <w:szCs w:val="22"/>
              </w:rPr>
            </w:pPr>
            <w:r w:rsidRPr="003C560F">
              <w:rPr>
                <w:rFonts w:cs="Arial"/>
              </w:rPr>
              <w:t>WHS Act</w:t>
            </w:r>
          </w:p>
          <w:p w:rsidR="00A53906" w:rsidRPr="00007FDD" w:rsidRDefault="00A53906" w:rsidP="00007FDD">
            <w:pPr>
              <w:spacing w:after="120"/>
              <w:rPr>
                <w:rFonts w:cs="Arial"/>
                <w:sz w:val="22"/>
                <w:szCs w:val="22"/>
              </w:rPr>
            </w:pPr>
            <w:r w:rsidRPr="003C560F">
              <w:rPr>
                <w:rFonts w:cs="Arial"/>
              </w:rPr>
              <w:t>s 27</w:t>
            </w:r>
          </w:p>
        </w:tc>
      </w:tr>
      <w:tr w:rsidR="00277FC9" w:rsidRPr="00CC76C7" w:rsidTr="009D1202">
        <w:trPr>
          <w:tblHeader/>
        </w:trPr>
        <w:tc>
          <w:tcPr>
            <w:tcW w:w="2376"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rsidR="00A53906" w:rsidRPr="00007FDD" w:rsidRDefault="00A53906" w:rsidP="00007FDD">
            <w:pPr>
              <w:spacing w:after="120"/>
              <w:rPr>
                <w:rFonts w:cs="Arial"/>
                <w:sz w:val="22"/>
                <w:szCs w:val="22"/>
              </w:rPr>
            </w:pPr>
            <w:r w:rsidRPr="003C560F">
              <w:rPr>
                <w:rFonts w:cs="Arial"/>
              </w:rPr>
              <w:t>Workers</w:t>
            </w:r>
          </w:p>
        </w:tc>
        <w:tc>
          <w:tcPr>
            <w:tcW w:w="5103" w:type="dxa"/>
            <w:tcBorders>
              <w:left w:val="single" w:sz="2" w:space="0" w:color="auto"/>
            </w:tcBorders>
          </w:tcPr>
          <w:p w:rsidR="00A53906" w:rsidRPr="00007FDD" w:rsidRDefault="00A53906" w:rsidP="00655D2D">
            <w:pPr>
              <w:spacing w:after="120"/>
              <w:rPr>
                <w:rFonts w:cs="Arial"/>
                <w:sz w:val="22"/>
                <w:szCs w:val="22"/>
                <w:highlight w:val="green"/>
              </w:rPr>
            </w:pPr>
            <w:r w:rsidRPr="003C560F">
              <w:rPr>
                <w:rFonts w:cs="Arial"/>
                <w:shd w:val="clear" w:color="auto" w:fill="FFFFFF" w:themeFill="background1"/>
              </w:rPr>
              <w:t xml:space="preserve">Take </w:t>
            </w:r>
            <w:r w:rsidRPr="003C560F">
              <w:rPr>
                <w:rFonts w:cs="Arial"/>
              </w:rPr>
              <w:t>reasonable care for their own health and safety and to not adversely affect other people’s health and safety. Workers must co-operate with reasonable policies or procedures relating to health and safety at the workplace and comply, so far as they are reasonably able, with reasonable instructions. If personal protective equipment</w:t>
            </w:r>
            <w:r w:rsidR="00ED2F4A" w:rsidRPr="003C560F">
              <w:rPr>
                <w:rFonts w:cs="Arial"/>
              </w:rPr>
              <w:t xml:space="preserve"> (PPE)</w:t>
            </w:r>
            <w:r w:rsidRPr="003C560F">
              <w:rPr>
                <w:rFonts w:cs="Arial"/>
              </w:rPr>
              <w:t xml:space="preserve"> is provided by the business or undertaking, the worker must so far as they are reasonably able, use or wear it in accordance with the information, instruction and training provided.</w:t>
            </w:r>
          </w:p>
        </w:tc>
        <w:tc>
          <w:tcPr>
            <w:tcW w:w="1702" w:type="dxa"/>
          </w:tcPr>
          <w:p w:rsidR="00A53906" w:rsidRPr="00007FDD" w:rsidRDefault="00A53906" w:rsidP="00007FDD">
            <w:pPr>
              <w:spacing w:after="120"/>
              <w:rPr>
                <w:rFonts w:cs="Arial"/>
                <w:sz w:val="22"/>
                <w:szCs w:val="22"/>
              </w:rPr>
            </w:pPr>
            <w:r w:rsidRPr="003C560F">
              <w:rPr>
                <w:rFonts w:cs="Arial"/>
              </w:rPr>
              <w:t>WHS Act</w:t>
            </w:r>
          </w:p>
          <w:p w:rsidR="00A53906" w:rsidRPr="00007FDD" w:rsidRDefault="00A53906" w:rsidP="00007FDD">
            <w:pPr>
              <w:spacing w:after="120"/>
              <w:rPr>
                <w:rFonts w:cs="Arial"/>
                <w:sz w:val="22"/>
                <w:szCs w:val="22"/>
              </w:rPr>
            </w:pPr>
            <w:r w:rsidRPr="003C560F">
              <w:rPr>
                <w:rFonts w:cs="Arial"/>
              </w:rPr>
              <w:t>s 28</w:t>
            </w:r>
          </w:p>
        </w:tc>
      </w:tr>
      <w:tr w:rsidR="00277FC9" w:rsidRPr="00CC76C7" w:rsidTr="009D1202">
        <w:trPr>
          <w:tblHeader/>
        </w:trPr>
        <w:tc>
          <w:tcPr>
            <w:tcW w:w="2376"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rsidR="00A53906" w:rsidRPr="00007FDD" w:rsidRDefault="00A53906" w:rsidP="00007FDD">
            <w:pPr>
              <w:spacing w:after="120"/>
              <w:rPr>
                <w:rFonts w:cs="Arial"/>
                <w:sz w:val="22"/>
                <w:szCs w:val="22"/>
              </w:rPr>
            </w:pPr>
            <w:r w:rsidRPr="003C560F">
              <w:rPr>
                <w:rFonts w:cs="Arial"/>
                <w:bCs/>
                <w:color w:val="000000"/>
              </w:rPr>
              <w:t>Other persons at the workplace</w:t>
            </w:r>
            <w:r w:rsidRPr="003C560F">
              <w:rPr>
                <w:rFonts w:cs="Arial"/>
                <w:color w:val="000000"/>
              </w:rPr>
              <w:t>, like visitors</w:t>
            </w:r>
          </w:p>
        </w:tc>
        <w:tc>
          <w:tcPr>
            <w:tcW w:w="5103" w:type="dxa"/>
            <w:tcBorders>
              <w:left w:val="single" w:sz="2" w:space="0" w:color="auto"/>
            </w:tcBorders>
          </w:tcPr>
          <w:p w:rsidR="00A53906" w:rsidRPr="00007FDD" w:rsidRDefault="00A53906" w:rsidP="00655D2D">
            <w:pPr>
              <w:spacing w:after="120"/>
              <w:rPr>
                <w:rFonts w:cs="Arial"/>
                <w:sz w:val="22"/>
                <w:szCs w:val="22"/>
                <w:highlight w:val="green"/>
              </w:rPr>
            </w:pPr>
            <w:r w:rsidRPr="003C560F">
              <w:rPr>
                <w:rFonts w:cs="Arial"/>
                <w:color w:val="000000"/>
              </w:rPr>
              <w:t>Take reasonable care for their own health and safety and must take reasonable care not to adversely affect other people’s health and safety. They must comply, so far as they are reasonably able, with reasonable instructions given by the person conducting the business or undertaking to allow that person to comply with the WHS Act.</w:t>
            </w:r>
          </w:p>
        </w:tc>
        <w:tc>
          <w:tcPr>
            <w:tcW w:w="1702" w:type="dxa"/>
          </w:tcPr>
          <w:p w:rsidR="00A53906" w:rsidRPr="00007FDD" w:rsidRDefault="00A53906" w:rsidP="00007FDD">
            <w:pPr>
              <w:spacing w:after="120"/>
              <w:rPr>
                <w:rFonts w:cs="Arial"/>
                <w:sz w:val="22"/>
                <w:szCs w:val="22"/>
              </w:rPr>
            </w:pPr>
            <w:r w:rsidRPr="003C560F">
              <w:rPr>
                <w:rFonts w:cs="Arial"/>
              </w:rPr>
              <w:t>WHS Act</w:t>
            </w:r>
          </w:p>
          <w:p w:rsidR="00A53906" w:rsidRPr="00007FDD" w:rsidRDefault="00A53906" w:rsidP="00007FDD">
            <w:pPr>
              <w:spacing w:after="120"/>
              <w:rPr>
                <w:rFonts w:cs="Arial"/>
                <w:sz w:val="22"/>
                <w:szCs w:val="22"/>
              </w:rPr>
            </w:pPr>
            <w:r w:rsidRPr="003C560F">
              <w:rPr>
                <w:rFonts w:cs="Arial"/>
              </w:rPr>
              <w:t>s 29</w:t>
            </w:r>
          </w:p>
        </w:tc>
      </w:tr>
    </w:tbl>
    <w:p w:rsidR="00C90945" w:rsidRPr="009F4FF8" w:rsidRDefault="00C90945" w:rsidP="00007FDD">
      <w:pPr>
        <w:pStyle w:val="StylePart2HeadingBold"/>
        <w:numPr>
          <w:ilvl w:val="0"/>
          <w:numId w:val="0"/>
        </w:numPr>
        <w:spacing w:before="240"/>
        <w:ind w:left="561" w:hanging="561"/>
        <w:rPr>
          <w:rFonts w:ascii="Arial" w:hAnsi="Arial" w:cs="Arial"/>
          <w:bCs/>
          <w:color w:val="000000"/>
          <w:sz w:val="22"/>
          <w:szCs w:val="22"/>
        </w:rPr>
      </w:pPr>
      <w:bookmarkStart w:id="11" w:name="_Toc317769209"/>
      <w:bookmarkStart w:id="12" w:name="_Toc374613519"/>
      <w:r w:rsidRPr="009F4FF8">
        <w:rPr>
          <w:rFonts w:ascii="Arial" w:hAnsi="Arial" w:cs="Arial"/>
          <w:bCs/>
          <w:caps w:val="0"/>
          <w:color w:val="000000"/>
          <w:sz w:val="22"/>
          <w:szCs w:val="22"/>
        </w:rPr>
        <w:t>1.3</w:t>
      </w:r>
      <w:r w:rsidRPr="009F4FF8">
        <w:rPr>
          <w:rFonts w:ascii="Arial" w:hAnsi="Arial" w:cs="Arial"/>
          <w:bCs/>
          <w:caps w:val="0"/>
          <w:color w:val="000000"/>
          <w:sz w:val="22"/>
          <w:szCs w:val="22"/>
        </w:rPr>
        <w:tab/>
      </w:r>
      <w:bookmarkEnd w:id="11"/>
      <w:r w:rsidR="00421894" w:rsidRPr="009F4FF8">
        <w:rPr>
          <w:rFonts w:ascii="Arial" w:hAnsi="Arial" w:cs="Arial"/>
          <w:bCs/>
          <w:caps w:val="0"/>
          <w:color w:val="000000"/>
          <w:sz w:val="22"/>
          <w:szCs w:val="22"/>
        </w:rPr>
        <w:t>What is involved in managing risks associated with high pressure water jetting?</w:t>
      </w:r>
      <w:bookmarkEnd w:id="12"/>
    </w:p>
    <w:p w:rsidR="00D071BB" w:rsidRPr="00D071BB" w:rsidRDefault="00BC0C1A" w:rsidP="00D071BB">
      <w:pPr>
        <w:spacing w:after="120"/>
        <w:rPr>
          <w:rFonts w:cs="Arial"/>
        </w:rPr>
      </w:pPr>
      <w:r>
        <w:rPr>
          <w:rFonts w:cs="Arial"/>
        </w:rPr>
        <w:t>Chapter 2 of this Guide provides guidance on how to manag</w:t>
      </w:r>
      <w:r w:rsidR="00090CD6">
        <w:rPr>
          <w:rFonts w:cs="Arial"/>
        </w:rPr>
        <w:t>e</w:t>
      </w:r>
      <w:r>
        <w:rPr>
          <w:rFonts w:cs="Arial"/>
        </w:rPr>
        <w:t xml:space="preserve"> the risks associated with high pressure water jetting following a systematic process which involves:</w:t>
      </w:r>
    </w:p>
    <w:p w:rsidR="00D071BB" w:rsidRPr="00AE0FD1" w:rsidRDefault="00D071BB" w:rsidP="00D071BB">
      <w:pPr>
        <w:numPr>
          <w:ilvl w:val="0"/>
          <w:numId w:val="49"/>
        </w:numPr>
        <w:ind w:left="357" w:hanging="357"/>
        <w:rPr>
          <w:rFonts w:cs="Arial"/>
        </w:rPr>
      </w:pPr>
      <w:r w:rsidRPr="00AE0FD1">
        <w:rPr>
          <w:rFonts w:cs="Arial"/>
        </w:rPr>
        <w:t>identify</w:t>
      </w:r>
      <w:r w:rsidR="00E519BE">
        <w:rPr>
          <w:rFonts w:cs="Arial"/>
        </w:rPr>
        <w:t>ing</w:t>
      </w:r>
      <w:r w:rsidRPr="00AE0FD1">
        <w:rPr>
          <w:rFonts w:cs="Arial"/>
        </w:rPr>
        <w:t xml:space="preserve"> hazards – find out what could cause harm in high pressure water jetting operations</w:t>
      </w:r>
    </w:p>
    <w:p w:rsidR="00D071BB" w:rsidRPr="00AE0FD1" w:rsidRDefault="00D071BB" w:rsidP="00D071BB">
      <w:pPr>
        <w:numPr>
          <w:ilvl w:val="0"/>
          <w:numId w:val="49"/>
        </w:numPr>
        <w:ind w:left="357" w:hanging="357"/>
        <w:rPr>
          <w:rFonts w:cs="Arial"/>
        </w:rPr>
      </w:pPr>
      <w:r w:rsidRPr="00AE0FD1">
        <w:rPr>
          <w:rFonts w:cs="Arial"/>
          <w:color w:val="000000"/>
        </w:rPr>
        <w:t>assess</w:t>
      </w:r>
      <w:r w:rsidR="00E519BE">
        <w:rPr>
          <w:rFonts w:cs="Arial"/>
          <w:color w:val="000000"/>
        </w:rPr>
        <w:t>ing</w:t>
      </w:r>
      <w:r w:rsidRPr="00AE0FD1">
        <w:rPr>
          <w:rFonts w:cs="Arial"/>
          <w:color w:val="000000"/>
        </w:rPr>
        <w:t xml:space="preserve"> risks if necessary – understand the nature of the harm that could be caused by the hazard, how serious the harm could be and the likelihood of it happening</w:t>
      </w:r>
      <w:r w:rsidRPr="00AE0FD1" w:rsidDel="00200F65">
        <w:rPr>
          <w:rFonts w:cs="Arial"/>
        </w:rPr>
        <w:t xml:space="preserve"> </w:t>
      </w:r>
    </w:p>
    <w:p w:rsidR="00D071BB" w:rsidRPr="00AE0FD1" w:rsidRDefault="00D071BB" w:rsidP="00D071BB">
      <w:pPr>
        <w:numPr>
          <w:ilvl w:val="0"/>
          <w:numId w:val="49"/>
        </w:numPr>
        <w:ind w:left="357" w:hanging="357"/>
        <w:rPr>
          <w:rFonts w:cs="Arial"/>
        </w:rPr>
      </w:pPr>
      <w:r w:rsidRPr="00AE0FD1">
        <w:rPr>
          <w:rFonts w:cs="Arial"/>
          <w:color w:val="000000"/>
        </w:rPr>
        <w:t>control</w:t>
      </w:r>
      <w:r w:rsidR="00E519BE">
        <w:rPr>
          <w:rFonts w:cs="Arial"/>
          <w:color w:val="000000"/>
        </w:rPr>
        <w:t>ling</w:t>
      </w:r>
      <w:r w:rsidRPr="00AE0FD1">
        <w:rPr>
          <w:rFonts w:cs="Arial"/>
          <w:color w:val="000000"/>
        </w:rPr>
        <w:t xml:space="preserve"> risks – implement the most effective control measures that are reasonably practicable in the circumstances</w:t>
      </w:r>
      <w:r w:rsidR="00E519BE">
        <w:rPr>
          <w:rFonts w:cs="Arial"/>
          <w:color w:val="000000"/>
        </w:rPr>
        <w:t>, and</w:t>
      </w:r>
    </w:p>
    <w:p w:rsidR="00D071BB" w:rsidRPr="00D071BB" w:rsidRDefault="00D071BB" w:rsidP="00D071BB">
      <w:pPr>
        <w:numPr>
          <w:ilvl w:val="0"/>
          <w:numId w:val="49"/>
        </w:numPr>
        <w:spacing w:after="120"/>
        <w:ind w:left="357" w:hanging="357"/>
        <w:rPr>
          <w:rFonts w:cs="Arial"/>
        </w:rPr>
      </w:pPr>
      <w:r w:rsidRPr="00AE0FD1">
        <w:rPr>
          <w:rFonts w:cs="Arial"/>
        </w:rPr>
        <w:t>review</w:t>
      </w:r>
      <w:r w:rsidR="00E519BE">
        <w:rPr>
          <w:rFonts w:cs="Arial"/>
        </w:rPr>
        <w:t>ing</w:t>
      </w:r>
      <w:r w:rsidRPr="00AE0FD1">
        <w:rPr>
          <w:rFonts w:cs="Arial"/>
        </w:rPr>
        <w:t xml:space="preserve"> control me</w:t>
      </w:r>
      <w:r w:rsidRPr="00D071BB">
        <w:rPr>
          <w:rFonts w:cs="Arial"/>
        </w:rPr>
        <w:t>asures</w:t>
      </w:r>
      <w:r w:rsidRPr="00D071BB">
        <w:rPr>
          <w:rFonts w:cs="Arial"/>
          <w:b/>
        </w:rPr>
        <w:t xml:space="preserve"> </w:t>
      </w:r>
      <w:r w:rsidRPr="00D071BB">
        <w:rPr>
          <w:rFonts w:cs="Arial"/>
        </w:rPr>
        <w:t>to ensure they are working as planned.</w:t>
      </w:r>
    </w:p>
    <w:p w:rsidR="00D071BB" w:rsidRPr="00D071BB" w:rsidRDefault="00D071BB" w:rsidP="00D071BB">
      <w:pPr>
        <w:spacing w:after="120"/>
        <w:rPr>
          <w:rFonts w:eastAsia="Times New Roman" w:cs="Arial"/>
          <w:i/>
          <w:iCs/>
          <w:lang w:eastAsia="en-AU"/>
        </w:rPr>
      </w:pPr>
      <w:r w:rsidRPr="00D071BB">
        <w:rPr>
          <w:rFonts w:eastAsia="Times New Roman" w:cs="Arial"/>
          <w:lang w:eastAsia="en-AU"/>
        </w:rPr>
        <w:t xml:space="preserve">Further guidance on the risk management process generally is available in the </w:t>
      </w:r>
      <w:r w:rsidRPr="00357949">
        <w:rPr>
          <w:rFonts w:eastAsia="Times New Roman" w:cs="Arial"/>
          <w:iCs/>
          <w:lang w:eastAsia="en-AU"/>
        </w:rPr>
        <w:t xml:space="preserve">Code of </w:t>
      </w:r>
      <w:r w:rsidR="00BC0C1A">
        <w:rPr>
          <w:rFonts w:eastAsia="Times New Roman" w:cs="Arial"/>
          <w:iCs/>
          <w:lang w:eastAsia="en-AU"/>
        </w:rPr>
        <w:t>P</w:t>
      </w:r>
      <w:r w:rsidR="00BC0C1A" w:rsidRPr="00357949">
        <w:rPr>
          <w:rFonts w:eastAsia="Times New Roman" w:cs="Arial"/>
          <w:iCs/>
          <w:lang w:eastAsia="en-AU"/>
        </w:rPr>
        <w:t>ractice</w:t>
      </w:r>
      <w:r w:rsidRPr="00357949">
        <w:rPr>
          <w:rFonts w:eastAsia="Times New Roman" w:cs="Arial"/>
          <w:iCs/>
          <w:lang w:eastAsia="en-AU"/>
        </w:rPr>
        <w:t>:</w:t>
      </w:r>
      <w:r w:rsidRPr="00D071BB">
        <w:rPr>
          <w:rFonts w:eastAsia="Times New Roman" w:cs="Arial"/>
          <w:i/>
          <w:iCs/>
          <w:lang w:eastAsia="en-AU"/>
        </w:rPr>
        <w:t xml:space="preserve"> How to </w:t>
      </w:r>
      <w:r w:rsidR="00DD12BC">
        <w:rPr>
          <w:rFonts w:eastAsia="Times New Roman" w:cs="Arial"/>
          <w:i/>
          <w:iCs/>
          <w:lang w:eastAsia="en-AU"/>
        </w:rPr>
        <w:t>m</w:t>
      </w:r>
      <w:r w:rsidR="00DD12BC" w:rsidRPr="00D071BB">
        <w:rPr>
          <w:rFonts w:eastAsia="Times New Roman" w:cs="Arial"/>
          <w:i/>
          <w:iCs/>
          <w:lang w:eastAsia="en-AU"/>
        </w:rPr>
        <w:t xml:space="preserve">anage </w:t>
      </w:r>
      <w:r w:rsidR="00DD12BC">
        <w:rPr>
          <w:rFonts w:eastAsia="Times New Roman" w:cs="Arial"/>
          <w:i/>
          <w:iCs/>
          <w:lang w:eastAsia="en-AU"/>
        </w:rPr>
        <w:t>w</w:t>
      </w:r>
      <w:r w:rsidR="00DD12BC" w:rsidRPr="00D071BB">
        <w:rPr>
          <w:rFonts w:eastAsia="Times New Roman" w:cs="Arial"/>
          <w:i/>
          <w:iCs/>
          <w:lang w:eastAsia="en-AU"/>
        </w:rPr>
        <w:t xml:space="preserve">ork </w:t>
      </w:r>
      <w:r w:rsidR="00DD12BC">
        <w:rPr>
          <w:rFonts w:eastAsia="Times New Roman" w:cs="Arial"/>
          <w:i/>
          <w:iCs/>
          <w:lang w:eastAsia="en-AU"/>
        </w:rPr>
        <w:t>h</w:t>
      </w:r>
      <w:r w:rsidR="00DD12BC" w:rsidRPr="00D071BB">
        <w:rPr>
          <w:rFonts w:eastAsia="Times New Roman" w:cs="Arial"/>
          <w:i/>
          <w:iCs/>
          <w:lang w:eastAsia="en-AU"/>
        </w:rPr>
        <w:t xml:space="preserve">ealth </w:t>
      </w:r>
      <w:r w:rsidRPr="00D071BB">
        <w:rPr>
          <w:rFonts w:eastAsia="Times New Roman" w:cs="Arial"/>
          <w:i/>
          <w:iCs/>
          <w:lang w:eastAsia="en-AU"/>
        </w:rPr>
        <w:t xml:space="preserve">and </w:t>
      </w:r>
      <w:r w:rsidR="00DD12BC">
        <w:rPr>
          <w:rFonts w:eastAsia="Times New Roman" w:cs="Arial"/>
          <w:i/>
          <w:iCs/>
          <w:lang w:eastAsia="en-AU"/>
        </w:rPr>
        <w:t>s</w:t>
      </w:r>
      <w:r w:rsidR="00DD12BC" w:rsidRPr="00D071BB">
        <w:rPr>
          <w:rFonts w:eastAsia="Times New Roman" w:cs="Arial"/>
          <w:i/>
          <w:iCs/>
          <w:lang w:eastAsia="en-AU"/>
        </w:rPr>
        <w:t xml:space="preserve">afety </w:t>
      </w:r>
      <w:r w:rsidR="00DD12BC">
        <w:rPr>
          <w:rFonts w:eastAsia="Times New Roman" w:cs="Arial"/>
          <w:i/>
          <w:iCs/>
          <w:lang w:eastAsia="en-AU"/>
        </w:rPr>
        <w:t>r</w:t>
      </w:r>
      <w:r w:rsidR="00DD12BC" w:rsidRPr="00D071BB">
        <w:rPr>
          <w:rFonts w:eastAsia="Times New Roman" w:cs="Arial"/>
          <w:i/>
          <w:iCs/>
          <w:lang w:eastAsia="en-AU"/>
        </w:rPr>
        <w:t>isks</w:t>
      </w:r>
      <w:r w:rsidRPr="00D071BB">
        <w:rPr>
          <w:rFonts w:eastAsia="Times New Roman" w:cs="Arial"/>
          <w:i/>
          <w:iCs/>
          <w:lang w:eastAsia="en-AU"/>
        </w:rPr>
        <w:t>.</w:t>
      </w:r>
    </w:p>
    <w:p w:rsidR="00C90945" w:rsidRPr="00C90945" w:rsidRDefault="00C90945" w:rsidP="00007FDD">
      <w:pPr>
        <w:pStyle w:val="Heading3"/>
      </w:pPr>
      <w:r w:rsidRPr="00C90945">
        <w:t xml:space="preserve">Consulting your workers </w:t>
      </w:r>
    </w:p>
    <w:p w:rsidR="00AE0FD1" w:rsidRDefault="00A360F2" w:rsidP="00007FDD">
      <w:pPr>
        <w:pStyle w:val="greyboxes"/>
      </w:pPr>
      <w:r>
        <w:rPr>
          <w:b/>
        </w:rPr>
        <w:t xml:space="preserve">Section </w:t>
      </w:r>
      <w:r w:rsidR="00AE0FD1">
        <w:rPr>
          <w:b/>
        </w:rPr>
        <w:t>47:</w:t>
      </w:r>
      <w:r w:rsidR="00AE0FD1">
        <w:t xml:space="preserve"> The person conducting a business or undertaking must, so far as is reasonably practicable, consult with workers who carry out work for the business or undertaking who are, or are likely to be, directly affected by a matter relating to work health or safety. </w:t>
      </w:r>
    </w:p>
    <w:p w:rsidR="00AE0FD1" w:rsidRDefault="00A360F2" w:rsidP="00007FDD">
      <w:pPr>
        <w:pStyle w:val="greyboxes"/>
      </w:pPr>
      <w:r>
        <w:rPr>
          <w:b/>
        </w:rPr>
        <w:t xml:space="preserve">Section </w:t>
      </w:r>
      <w:r w:rsidR="00AE0FD1">
        <w:rPr>
          <w:b/>
        </w:rPr>
        <w:t xml:space="preserve">48: </w:t>
      </w:r>
      <w:r w:rsidR="00AE0FD1">
        <w:t>If the workers are represented by a health and safety representative, the consultation must involve that representative.</w:t>
      </w:r>
    </w:p>
    <w:p w:rsidR="00C90945" w:rsidRPr="00C90945" w:rsidRDefault="00C90945" w:rsidP="00AE0FD1">
      <w:pPr>
        <w:spacing w:after="120"/>
        <w:rPr>
          <w:rFonts w:eastAsia="Times New Roman" w:cs="Arial"/>
          <w:color w:val="000000"/>
          <w:lang w:eastAsia="en-AU"/>
        </w:rPr>
      </w:pPr>
      <w:r w:rsidRPr="00C90945">
        <w:rPr>
          <w:rFonts w:eastAsia="Times New Roman" w:cs="Arial"/>
          <w:color w:val="000000"/>
          <w:lang w:eastAsia="en-AU"/>
        </w:rPr>
        <w:t xml:space="preserve">Consultation involves sharing information, giving workers a reasonable opportunity to express views and taking those views into account before making decisions on health and safety matters. </w:t>
      </w:r>
    </w:p>
    <w:p w:rsidR="00C90945" w:rsidRPr="00C90945" w:rsidRDefault="00C90945" w:rsidP="00C90945">
      <w:pPr>
        <w:spacing w:after="120"/>
        <w:rPr>
          <w:rFonts w:eastAsia="Times New Roman" w:cs="Arial"/>
          <w:color w:val="000000"/>
          <w:lang w:eastAsia="en-AU"/>
        </w:rPr>
      </w:pPr>
      <w:r w:rsidRPr="00C90945">
        <w:rPr>
          <w:rFonts w:eastAsia="Times New Roman" w:cs="Arial"/>
          <w:color w:val="000000"/>
          <w:lang w:eastAsia="en-AU"/>
        </w:rPr>
        <w:t xml:space="preserve">Consultation with workers and their health and safety representatives is required at each step of the risk management process. By drawing on the experience, knowledge and ideas of your workers you are more likely to identify hazards and choose effective control measures. </w:t>
      </w:r>
    </w:p>
    <w:p w:rsidR="00AD3C3A" w:rsidRPr="00AD3C3A" w:rsidRDefault="00AD3C3A" w:rsidP="00AD3C3A">
      <w:pPr>
        <w:tabs>
          <w:tab w:val="num" w:pos="432"/>
        </w:tabs>
        <w:spacing w:after="120"/>
        <w:rPr>
          <w:rFonts w:cs="Arial"/>
        </w:rPr>
      </w:pPr>
      <w:r w:rsidRPr="00AD3C3A">
        <w:rPr>
          <w:rFonts w:cs="Arial"/>
        </w:rPr>
        <w:lastRenderedPageBreak/>
        <w:t>You should encourage your workers to report hazards and health and safety problems immediately so the risks can be managed before an incident occurs.</w:t>
      </w:r>
    </w:p>
    <w:p w:rsidR="00C90945" w:rsidRPr="00C90945" w:rsidRDefault="00C90945" w:rsidP="00007FDD">
      <w:pPr>
        <w:pStyle w:val="Heading3"/>
      </w:pPr>
      <w:r w:rsidRPr="00C90945">
        <w:t>Consulting, co</w:t>
      </w:r>
      <w:r w:rsidR="00AD3C3A">
        <w:t>-</w:t>
      </w:r>
      <w:r w:rsidRPr="00C90945">
        <w:t>operating and co</w:t>
      </w:r>
      <w:r w:rsidR="00AD3C3A">
        <w:t>-</w:t>
      </w:r>
      <w:r w:rsidRPr="00C90945">
        <w:t xml:space="preserve">ordinating activities with other duty holders </w:t>
      </w:r>
    </w:p>
    <w:p w:rsidR="00AE0FD1" w:rsidRDefault="00A360F2" w:rsidP="00007FDD">
      <w:pPr>
        <w:pStyle w:val="greyboxes"/>
      </w:pPr>
      <w:r w:rsidRPr="00E91EE4">
        <w:rPr>
          <w:b/>
        </w:rPr>
        <w:t xml:space="preserve">Section </w:t>
      </w:r>
      <w:r w:rsidR="00AE0FD1" w:rsidRPr="00E91EE4">
        <w:rPr>
          <w:b/>
        </w:rPr>
        <w:t>46:</w:t>
      </w:r>
      <w:r w:rsidR="00AE0FD1" w:rsidRPr="00E91EE4">
        <w:t xml:space="preserve"> If more than one person has a duty in relation to the same matter under this Act, each person with the duty must, so far as is reasonably practicable, consult, co-operate and co-ordinate activities with all other persons who have a duty in relation to the</w:t>
      </w:r>
      <w:r w:rsidR="00AE0FD1" w:rsidRPr="007A1554">
        <w:t xml:space="preserve"> same matter</w:t>
      </w:r>
      <w:r w:rsidR="00AE0FD1">
        <w:t>.</w:t>
      </w:r>
    </w:p>
    <w:p w:rsidR="00C90945" w:rsidRPr="00C90945" w:rsidRDefault="00090CD6" w:rsidP="00007FDD">
      <w:pPr>
        <w:rPr>
          <w:lang w:eastAsia="en-AU"/>
        </w:rPr>
      </w:pPr>
      <w:r>
        <w:rPr>
          <w:lang w:eastAsia="en-AU"/>
        </w:rPr>
        <w:t>There is often more than one business or undertaking involved in high pressure water jetting operations.</w:t>
      </w:r>
      <w:r w:rsidR="00F3426A">
        <w:rPr>
          <w:lang w:eastAsia="en-AU"/>
        </w:rPr>
        <w:t xml:space="preserve"> Each has responsibility for health and safety to the extent they influence and control aspects of the</w:t>
      </w:r>
      <w:r w:rsidR="00DD12BC">
        <w:rPr>
          <w:lang w:eastAsia="en-AU"/>
        </w:rPr>
        <w:t xml:space="preserve"> </w:t>
      </w:r>
      <w:r w:rsidR="00F3426A">
        <w:rPr>
          <w:lang w:eastAsia="en-AU"/>
        </w:rPr>
        <w:t>high pre</w:t>
      </w:r>
      <w:r w:rsidR="00DD12BC">
        <w:rPr>
          <w:lang w:eastAsia="en-AU"/>
        </w:rPr>
        <w:t>ssure water jetting activities.</w:t>
      </w:r>
      <w:r w:rsidR="00C90945" w:rsidRPr="00C90945">
        <w:rPr>
          <w:lang w:eastAsia="en-AU"/>
        </w:rPr>
        <w:t xml:space="preserve"> In these situations y</w:t>
      </w:r>
      <w:r w:rsidR="00D43075">
        <w:rPr>
          <w:lang w:eastAsia="en-AU"/>
        </w:rPr>
        <w:t xml:space="preserve">ou should </w:t>
      </w:r>
      <w:r w:rsidR="00537082">
        <w:rPr>
          <w:lang w:eastAsia="en-AU"/>
        </w:rPr>
        <w:t xml:space="preserve">share </w:t>
      </w:r>
      <w:r w:rsidR="00D43075">
        <w:rPr>
          <w:lang w:eastAsia="en-AU"/>
        </w:rPr>
        <w:t xml:space="preserve">information </w:t>
      </w:r>
      <w:r w:rsidR="00C90945" w:rsidRPr="00C90945">
        <w:rPr>
          <w:lang w:eastAsia="en-AU"/>
        </w:rPr>
        <w:t>to find out who is doing what and work together in a co</w:t>
      </w:r>
      <w:r w:rsidR="00537082">
        <w:rPr>
          <w:lang w:eastAsia="en-AU"/>
        </w:rPr>
        <w:t>-</w:t>
      </w:r>
      <w:r w:rsidR="00C90945" w:rsidRPr="00C90945">
        <w:rPr>
          <w:lang w:eastAsia="en-AU"/>
        </w:rPr>
        <w:t>operative and co</w:t>
      </w:r>
      <w:r w:rsidR="00537082">
        <w:rPr>
          <w:lang w:eastAsia="en-AU"/>
        </w:rPr>
        <w:t>-</w:t>
      </w:r>
      <w:r w:rsidR="00C90945" w:rsidRPr="00C90945">
        <w:rPr>
          <w:lang w:eastAsia="en-AU"/>
        </w:rPr>
        <w:t xml:space="preserve">ordinated way so risks are eliminated or minimised so far as is reasonably practicable. </w:t>
      </w:r>
    </w:p>
    <w:p w:rsidR="00C90945" w:rsidRPr="00C90945" w:rsidRDefault="00D43075" w:rsidP="00007FDD">
      <w:pPr>
        <w:rPr>
          <w:lang w:eastAsia="en-AU"/>
        </w:rPr>
      </w:pPr>
      <w:r>
        <w:rPr>
          <w:lang w:eastAsia="en-AU"/>
        </w:rPr>
        <w:t>For example</w:t>
      </w:r>
      <w:r w:rsidR="00DD12BC">
        <w:rPr>
          <w:lang w:eastAsia="en-AU"/>
        </w:rPr>
        <w:t>,</w:t>
      </w:r>
      <w:r w:rsidR="00C90945" w:rsidRPr="00C90945">
        <w:rPr>
          <w:lang w:eastAsia="en-AU"/>
        </w:rPr>
        <w:t xml:space="preserve"> if you engage a contractor to carry out </w:t>
      </w:r>
      <w:r w:rsidR="0075712D">
        <w:rPr>
          <w:lang w:eastAsia="en-AU"/>
        </w:rPr>
        <w:t>water jetting</w:t>
      </w:r>
      <w:r w:rsidR="00C90945" w:rsidRPr="00C90945">
        <w:rPr>
          <w:lang w:eastAsia="en-AU"/>
        </w:rPr>
        <w:t xml:space="preserve"> </w:t>
      </w:r>
      <w:r w:rsidR="0075712D">
        <w:rPr>
          <w:lang w:eastAsia="en-AU"/>
        </w:rPr>
        <w:t>operations</w:t>
      </w:r>
      <w:r>
        <w:rPr>
          <w:lang w:eastAsia="en-AU"/>
        </w:rPr>
        <w:t xml:space="preserve"> at your workplace</w:t>
      </w:r>
      <w:r w:rsidR="00C90945" w:rsidRPr="00C90945">
        <w:rPr>
          <w:lang w:eastAsia="en-AU"/>
        </w:rPr>
        <w:t xml:space="preserve"> you should find out what work processes are being used, </w:t>
      </w:r>
      <w:r w:rsidR="00D41838" w:rsidRPr="009D1202">
        <w:rPr>
          <w:lang w:eastAsia="en-AU"/>
        </w:rPr>
        <w:t>identify</w:t>
      </w:r>
      <w:r w:rsidR="00D41838" w:rsidRPr="004103D4">
        <w:rPr>
          <w:lang w:eastAsia="en-AU"/>
        </w:rPr>
        <w:t xml:space="preserve"> </w:t>
      </w:r>
      <w:r w:rsidR="00C90945" w:rsidRPr="004103D4">
        <w:rPr>
          <w:lang w:eastAsia="en-AU"/>
        </w:rPr>
        <w:t>a</w:t>
      </w:r>
      <w:r w:rsidR="00C90945" w:rsidRPr="00C90945">
        <w:rPr>
          <w:lang w:eastAsia="en-AU"/>
        </w:rPr>
        <w:t xml:space="preserve">ssociated hazards and how the risks will be controlled. This may include jointly conducting a risk assessment for the work and determining the control measures to implement. </w:t>
      </w:r>
      <w:r w:rsidR="0096073E">
        <w:rPr>
          <w:lang w:eastAsia="en-AU"/>
        </w:rPr>
        <w:t>You should provide contractor</w:t>
      </w:r>
      <w:r w:rsidR="001C7CFD">
        <w:rPr>
          <w:lang w:eastAsia="en-AU"/>
        </w:rPr>
        <w:t>s</w:t>
      </w:r>
      <w:r w:rsidR="0096073E">
        <w:rPr>
          <w:lang w:eastAsia="en-AU"/>
        </w:rPr>
        <w:t xml:space="preserve"> with relevant information to help them assess the risk</w:t>
      </w:r>
      <w:r w:rsidR="001C7CFD">
        <w:rPr>
          <w:lang w:eastAsia="en-AU"/>
        </w:rPr>
        <w:t xml:space="preserve">s including from </w:t>
      </w:r>
      <w:r w:rsidR="0096073E">
        <w:rPr>
          <w:lang w:eastAsia="en-AU"/>
        </w:rPr>
        <w:t>hazardous chemical</w:t>
      </w:r>
      <w:r w:rsidR="00026CCA">
        <w:rPr>
          <w:lang w:eastAsia="en-AU"/>
        </w:rPr>
        <w:t>s</w:t>
      </w:r>
      <w:r w:rsidR="0096073E">
        <w:rPr>
          <w:lang w:eastAsia="en-AU"/>
        </w:rPr>
        <w:t xml:space="preserve"> which may be present in waste generated by the process. </w:t>
      </w:r>
      <w:r w:rsidR="00C90945" w:rsidRPr="00C90945">
        <w:rPr>
          <w:lang w:eastAsia="en-AU"/>
        </w:rPr>
        <w:t>After the risk ass</w:t>
      </w:r>
      <w:r>
        <w:rPr>
          <w:lang w:eastAsia="en-AU"/>
        </w:rPr>
        <w:t>essment has been conducted</w:t>
      </w:r>
      <w:r w:rsidR="00C90945" w:rsidRPr="00C90945">
        <w:rPr>
          <w:lang w:eastAsia="en-AU"/>
        </w:rPr>
        <w:t xml:space="preserve"> it is important for </w:t>
      </w:r>
      <w:r w:rsidR="00C90945" w:rsidRPr="004103D4">
        <w:rPr>
          <w:lang w:eastAsia="en-AU"/>
        </w:rPr>
        <w:t>d</w:t>
      </w:r>
      <w:r w:rsidR="00C90945" w:rsidRPr="00C90945">
        <w:rPr>
          <w:lang w:eastAsia="en-AU"/>
        </w:rPr>
        <w:t>uty holders to co</w:t>
      </w:r>
      <w:r w:rsidR="008425D4">
        <w:rPr>
          <w:lang w:eastAsia="en-AU"/>
        </w:rPr>
        <w:t>-</w:t>
      </w:r>
      <w:r w:rsidR="00C90945" w:rsidRPr="00C90945">
        <w:rPr>
          <w:lang w:eastAsia="en-AU"/>
        </w:rPr>
        <w:t>operate and co</w:t>
      </w:r>
      <w:r w:rsidR="008425D4">
        <w:rPr>
          <w:lang w:eastAsia="en-AU"/>
        </w:rPr>
        <w:t>-</w:t>
      </w:r>
      <w:r w:rsidR="00C90945" w:rsidRPr="00C90945">
        <w:rPr>
          <w:lang w:eastAsia="en-AU"/>
        </w:rPr>
        <w:t>ordinate activities with each other to implement the control measures.</w:t>
      </w:r>
      <w:r w:rsidR="00C90945" w:rsidRPr="00C90945" w:rsidDel="00584080">
        <w:rPr>
          <w:lang w:eastAsia="en-AU"/>
        </w:rPr>
        <w:t xml:space="preserve"> </w:t>
      </w:r>
    </w:p>
    <w:p w:rsidR="00C90945" w:rsidRPr="00317A58" w:rsidRDefault="00C90945" w:rsidP="00007FDD">
      <w:pPr>
        <w:rPr>
          <w:i/>
          <w:lang w:eastAsia="en-AU"/>
        </w:rPr>
      </w:pPr>
      <w:r w:rsidRPr="00C90945">
        <w:rPr>
          <w:lang w:eastAsia="en-AU"/>
        </w:rPr>
        <w:t xml:space="preserve">Further guidance on consultation is available in the Code of </w:t>
      </w:r>
      <w:r w:rsidR="00DD12BC">
        <w:rPr>
          <w:lang w:eastAsia="en-AU"/>
        </w:rPr>
        <w:t>P</w:t>
      </w:r>
      <w:r w:rsidR="00DD12BC" w:rsidRPr="00C90945">
        <w:rPr>
          <w:lang w:eastAsia="en-AU"/>
        </w:rPr>
        <w:t>ractice</w:t>
      </w:r>
      <w:r w:rsidRPr="00C90945">
        <w:rPr>
          <w:lang w:eastAsia="en-AU"/>
        </w:rPr>
        <w:t xml:space="preserve">: </w:t>
      </w:r>
      <w:r w:rsidRPr="00317A58">
        <w:rPr>
          <w:i/>
          <w:lang w:eastAsia="en-AU"/>
        </w:rPr>
        <w:t xml:space="preserve">Work </w:t>
      </w:r>
      <w:r w:rsidR="00DD12BC">
        <w:rPr>
          <w:i/>
          <w:lang w:eastAsia="en-AU"/>
        </w:rPr>
        <w:t>h</w:t>
      </w:r>
      <w:r w:rsidR="00DD12BC" w:rsidRPr="00317A58">
        <w:rPr>
          <w:i/>
          <w:lang w:eastAsia="en-AU"/>
        </w:rPr>
        <w:t xml:space="preserve">ealth </w:t>
      </w:r>
      <w:r w:rsidRPr="00317A58">
        <w:rPr>
          <w:i/>
          <w:lang w:eastAsia="en-AU"/>
        </w:rPr>
        <w:t xml:space="preserve">and </w:t>
      </w:r>
      <w:r w:rsidR="00DD12BC">
        <w:rPr>
          <w:i/>
          <w:lang w:eastAsia="en-AU"/>
        </w:rPr>
        <w:t>s</w:t>
      </w:r>
      <w:r w:rsidR="00DD12BC" w:rsidRPr="00317A58">
        <w:rPr>
          <w:i/>
          <w:lang w:eastAsia="en-AU"/>
        </w:rPr>
        <w:t xml:space="preserve">afety </w:t>
      </w:r>
      <w:r w:rsidR="00DD12BC">
        <w:rPr>
          <w:i/>
          <w:lang w:eastAsia="en-AU"/>
        </w:rPr>
        <w:t>c</w:t>
      </w:r>
      <w:r w:rsidR="00DD12BC" w:rsidRPr="00317A58">
        <w:rPr>
          <w:i/>
          <w:lang w:eastAsia="en-AU"/>
        </w:rPr>
        <w:t>onsultation</w:t>
      </w:r>
      <w:r w:rsidRPr="00317A58">
        <w:rPr>
          <w:i/>
          <w:lang w:eastAsia="en-AU"/>
        </w:rPr>
        <w:t xml:space="preserve">, </w:t>
      </w:r>
      <w:r w:rsidR="00DD12BC">
        <w:rPr>
          <w:i/>
          <w:lang w:eastAsia="en-AU"/>
        </w:rPr>
        <w:t>c</w:t>
      </w:r>
      <w:r w:rsidR="00DD12BC" w:rsidRPr="00317A58">
        <w:rPr>
          <w:i/>
          <w:lang w:eastAsia="en-AU"/>
        </w:rPr>
        <w:t>o</w:t>
      </w:r>
      <w:r w:rsidRPr="00317A58">
        <w:rPr>
          <w:i/>
          <w:lang w:eastAsia="en-AU"/>
        </w:rPr>
        <w:t xml:space="preserve">-operation and </w:t>
      </w:r>
      <w:r w:rsidR="00DD12BC">
        <w:rPr>
          <w:i/>
          <w:lang w:eastAsia="en-AU"/>
        </w:rPr>
        <w:t>c</w:t>
      </w:r>
      <w:r w:rsidR="00DD12BC" w:rsidRPr="00317A58">
        <w:rPr>
          <w:i/>
          <w:lang w:eastAsia="en-AU"/>
        </w:rPr>
        <w:t>o</w:t>
      </w:r>
      <w:r w:rsidRPr="00317A58">
        <w:rPr>
          <w:i/>
          <w:lang w:eastAsia="en-AU"/>
        </w:rPr>
        <w:t>-ordination.</w:t>
      </w:r>
    </w:p>
    <w:p w:rsidR="00BE5CA7" w:rsidRPr="009F4FF8" w:rsidRDefault="00BE5CA7" w:rsidP="00007FDD">
      <w:pPr>
        <w:pStyle w:val="StylePart2HeadingBold"/>
        <w:numPr>
          <w:ilvl w:val="0"/>
          <w:numId w:val="0"/>
        </w:numPr>
        <w:spacing w:before="240"/>
        <w:ind w:left="561" w:hanging="561"/>
        <w:rPr>
          <w:rFonts w:ascii="Arial" w:hAnsi="Arial" w:cs="Arial"/>
          <w:bCs/>
          <w:caps w:val="0"/>
          <w:color w:val="000000"/>
          <w:sz w:val="22"/>
          <w:szCs w:val="22"/>
        </w:rPr>
      </w:pPr>
      <w:bookmarkStart w:id="13" w:name="_Toc317769210"/>
      <w:bookmarkStart w:id="14" w:name="_Toc374613520"/>
      <w:r w:rsidRPr="009F4FF8">
        <w:rPr>
          <w:rFonts w:ascii="Arial" w:hAnsi="Arial" w:cs="Arial"/>
          <w:bCs/>
          <w:caps w:val="0"/>
          <w:color w:val="000000"/>
          <w:sz w:val="22"/>
          <w:szCs w:val="22"/>
        </w:rPr>
        <w:t>1.4</w:t>
      </w:r>
      <w:r w:rsidRPr="009F4FF8">
        <w:rPr>
          <w:rFonts w:ascii="Arial" w:hAnsi="Arial" w:cs="Arial"/>
          <w:bCs/>
          <w:caps w:val="0"/>
          <w:color w:val="000000"/>
          <w:sz w:val="22"/>
          <w:szCs w:val="22"/>
        </w:rPr>
        <w:tab/>
        <w:t>Information, training, instruction and supervision</w:t>
      </w:r>
      <w:bookmarkEnd w:id="13"/>
      <w:bookmarkEnd w:id="14"/>
    </w:p>
    <w:p w:rsidR="00AE0FD1" w:rsidRDefault="00A360F2" w:rsidP="00007FDD">
      <w:pPr>
        <w:pStyle w:val="greyboxes"/>
        <w:rPr>
          <w:bCs/>
        </w:rPr>
      </w:pPr>
      <w:r>
        <w:rPr>
          <w:b/>
          <w:bCs/>
        </w:rPr>
        <w:t xml:space="preserve">Section </w:t>
      </w:r>
      <w:r w:rsidR="00AE0FD1">
        <w:rPr>
          <w:b/>
          <w:bCs/>
        </w:rPr>
        <w:t xml:space="preserve">19: </w:t>
      </w:r>
      <w:r w:rsidR="00AE0FD1">
        <w:rPr>
          <w:bCs/>
        </w:rPr>
        <w:t xml:space="preserve">A person conducting a business or undertaking must ensure, so far as is reasonably practicable, </w:t>
      </w:r>
      <w:r w:rsidR="00AE0FD1">
        <w:t>the provision of any information, training, instruction or supervision that is necessary to protect all persons from risks to their health and safety arising</w:t>
      </w:r>
      <w:r w:rsidR="00AE0FD1">
        <w:rPr>
          <w:i/>
        </w:rPr>
        <w:t xml:space="preserve"> </w:t>
      </w:r>
      <w:r w:rsidR="00AE0FD1">
        <w:t>from work carried out as part of the conduct of the business or undertaking</w:t>
      </w:r>
      <w:r w:rsidR="00AE0FD1">
        <w:rPr>
          <w:bCs/>
        </w:rPr>
        <w:t>.</w:t>
      </w:r>
    </w:p>
    <w:p w:rsidR="00AE0FD1" w:rsidRDefault="00A360F2" w:rsidP="00007FDD">
      <w:pPr>
        <w:pStyle w:val="greyboxes"/>
        <w:rPr>
          <w:bCs/>
        </w:rPr>
      </w:pPr>
      <w:r>
        <w:rPr>
          <w:b/>
          <w:bCs/>
        </w:rPr>
        <w:t xml:space="preserve">Regulation </w:t>
      </w:r>
      <w:r w:rsidR="00AE0FD1">
        <w:rPr>
          <w:b/>
          <w:bCs/>
        </w:rPr>
        <w:t xml:space="preserve">39: </w:t>
      </w:r>
      <w:r w:rsidR="00AE0FD1">
        <w:rPr>
          <w:bCs/>
        </w:rPr>
        <w:t>A person conducting a business or undertaking must ensure that information, training and instruction provided to a worker is suitable and adequate having regard to:</w:t>
      </w:r>
    </w:p>
    <w:p w:rsidR="00AE0FD1" w:rsidRDefault="00AE0FD1" w:rsidP="00007FDD">
      <w:pPr>
        <w:pStyle w:val="greyboxes"/>
        <w:numPr>
          <w:ilvl w:val="0"/>
          <w:numId w:val="71"/>
        </w:numPr>
        <w:spacing w:after="0"/>
        <w:ind w:left="340" w:hanging="340"/>
      </w:pPr>
      <w:r>
        <w:t>the nature of the work carried out by the worker</w:t>
      </w:r>
    </w:p>
    <w:p w:rsidR="009A46AA" w:rsidRDefault="00AE0FD1" w:rsidP="00007FDD">
      <w:pPr>
        <w:pStyle w:val="greyboxes"/>
        <w:numPr>
          <w:ilvl w:val="0"/>
          <w:numId w:val="71"/>
        </w:numPr>
        <w:spacing w:after="0"/>
        <w:ind w:left="340" w:hanging="340"/>
      </w:pPr>
      <w:r>
        <w:t xml:space="preserve">the nature of the risks associated with the work at the time of the information, training and instruction, and </w:t>
      </w:r>
    </w:p>
    <w:p w:rsidR="00AE0FD1" w:rsidRPr="00E91EE4" w:rsidRDefault="00AE0FD1" w:rsidP="00007FDD">
      <w:pPr>
        <w:pStyle w:val="greyboxes"/>
        <w:numPr>
          <w:ilvl w:val="0"/>
          <w:numId w:val="71"/>
        </w:numPr>
        <w:spacing w:after="0"/>
        <w:ind w:left="340" w:hanging="340"/>
        <w:rPr>
          <w:bCs/>
        </w:rPr>
      </w:pPr>
      <w:r>
        <w:t xml:space="preserve">the control measures implemented. </w:t>
      </w:r>
    </w:p>
    <w:p w:rsidR="00AE0FD1" w:rsidRDefault="00AE0FD1" w:rsidP="00007FDD">
      <w:pPr>
        <w:pStyle w:val="greyboxes"/>
        <w:rPr>
          <w:bCs/>
        </w:rPr>
      </w:pPr>
      <w:r>
        <w:rPr>
          <w:bCs/>
        </w:rPr>
        <w:t xml:space="preserve">The person must ensure, so far as is reasonably practicable, </w:t>
      </w:r>
      <w:r>
        <w:t>that the information, training and instruction provided under this regulation is provided in a way that is readily understandable by any person to whom it is provided</w:t>
      </w:r>
      <w:r>
        <w:rPr>
          <w:bCs/>
        </w:rPr>
        <w:t xml:space="preserve">. </w:t>
      </w:r>
    </w:p>
    <w:p w:rsidR="00685256" w:rsidRDefault="00ED2F4A" w:rsidP="00BE5CA7">
      <w:pPr>
        <w:rPr>
          <w:rFonts w:cs="Arial"/>
        </w:rPr>
      </w:pPr>
      <w:r>
        <w:rPr>
          <w:rFonts w:cs="Arial"/>
        </w:rPr>
        <w:t>Workers must be trained and have the appropriate skills to carry out a particular task safely.</w:t>
      </w:r>
    </w:p>
    <w:p w:rsidR="00ED2F4A" w:rsidRDefault="00384950" w:rsidP="00BE5CA7">
      <w:pPr>
        <w:rPr>
          <w:rFonts w:cs="Arial"/>
          <w:b/>
        </w:rPr>
      </w:pPr>
      <w:r>
        <w:rPr>
          <w:rFonts w:cs="Arial"/>
        </w:rPr>
        <w:t>Training specific to the water jetting operations should be provided to workers by a competent person. Such training should include the following areas:</w:t>
      </w:r>
    </w:p>
    <w:p w:rsidR="00E65A28" w:rsidRPr="00E91EE4" w:rsidRDefault="0065564F" w:rsidP="00007FDD">
      <w:pPr>
        <w:pStyle w:val="Heading3"/>
      </w:pPr>
      <w:r>
        <w:br w:type="column"/>
      </w:r>
      <w:r w:rsidR="00685256" w:rsidRPr="00E91EE4">
        <w:lastRenderedPageBreak/>
        <w:t xml:space="preserve">Table 2 </w:t>
      </w:r>
      <w:r w:rsidR="00685256" w:rsidRPr="00007FDD">
        <w:rPr>
          <w:b w:val="0"/>
        </w:rPr>
        <w:t>Training topics</w:t>
      </w:r>
      <w:r w:rsidR="00685256" w:rsidRPr="00E91EE4">
        <w:t xml:space="preserve"> </w:t>
      </w:r>
    </w:p>
    <w:tbl>
      <w:tblPr>
        <w:tblStyle w:val="TableGrid"/>
        <w:tblW w:w="9072" w:type="dxa"/>
        <w:tblInd w:w="108" w:type="dxa"/>
        <w:tblLook w:val="04A0" w:firstRow="1" w:lastRow="0" w:firstColumn="1" w:lastColumn="0" w:noHBand="0" w:noVBand="1"/>
        <w:tblCaption w:val="Table 2 Training topics "/>
        <w:tblDescription w:val="Table 2 identifies training topics and the issues that should be covered in the training."/>
      </w:tblPr>
      <w:tblGrid>
        <w:gridCol w:w="1809"/>
        <w:gridCol w:w="7263"/>
      </w:tblGrid>
      <w:tr w:rsidR="00685256" w:rsidRPr="00685256" w:rsidTr="009D1202">
        <w:trPr>
          <w:tblHeader/>
        </w:trPr>
        <w:tc>
          <w:tcPr>
            <w:tcW w:w="1809" w:type="dxa"/>
            <w:tcBorders>
              <w:bottom w:val="single" w:sz="4" w:space="0" w:color="auto"/>
            </w:tcBorders>
            <w:shd w:val="clear" w:color="auto" w:fill="365F91" w:themeFill="accent1" w:themeFillShade="BF"/>
          </w:tcPr>
          <w:p w:rsidR="00685256" w:rsidRPr="00007FDD" w:rsidRDefault="00685256" w:rsidP="00007FDD">
            <w:pPr>
              <w:tabs>
                <w:tab w:val="right" w:pos="1735"/>
              </w:tabs>
              <w:spacing w:after="120"/>
              <w:rPr>
                <w:rFonts w:cs="Arial"/>
                <w:b/>
                <w:color w:val="FFFFFF" w:themeColor="background1"/>
                <w:sz w:val="22"/>
                <w:szCs w:val="22"/>
              </w:rPr>
            </w:pPr>
            <w:r w:rsidRPr="00E91EE4">
              <w:rPr>
                <w:rFonts w:cs="Arial"/>
                <w:b/>
                <w:color w:val="FFFFFF" w:themeColor="background1"/>
                <w:szCs w:val="22"/>
              </w:rPr>
              <w:t>Topics</w:t>
            </w:r>
            <w:r w:rsidR="009A46AA" w:rsidRPr="00E91EE4">
              <w:rPr>
                <w:rFonts w:cs="Arial"/>
                <w:b/>
                <w:color w:val="FFFFFF" w:themeColor="background1"/>
                <w:szCs w:val="22"/>
              </w:rPr>
              <w:tab/>
            </w:r>
          </w:p>
        </w:tc>
        <w:tc>
          <w:tcPr>
            <w:tcW w:w="7263" w:type="dxa"/>
            <w:shd w:val="clear" w:color="auto" w:fill="365F91" w:themeFill="accent1" w:themeFillShade="BF"/>
          </w:tcPr>
          <w:p w:rsidR="00685256" w:rsidRPr="00007FDD" w:rsidRDefault="00685256">
            <w:pPr>
              <w:spacing w:after="120"/>
              <w:rPr>
                <w:rFonts w:cs="Arial"/>
                <w:b/>
                <w:color w:val="FFFFFF" w:themeColor="background1"/>
                <w:sz w:val="22"/>
                <w:szCs w:val="22"/>
              </w:rPr>
            </w:pPr>
            <w:r w:rsidRPr="00007FDD">
              <w:rPr>
                <w:rFonts w:cs="Arial"/>
                <w:b/>
                <w:color w:val="FFFFFF" w:themeColor="background1"/>
                <w:szCs w:val="22"/>
              </w:rPr>
              <w:t>Issues to cover</w:t>
            </w:r>
          </w:p>
        </w:tc>
      </w:tr>
      <w:tr w:rsidR="00685256" w:rsidTr="004103D4">
        <w:trPr>
          <w:tblHeader/>
        </w:trPr>
        <w:tc>
          <w:tcPr>
            <w:tcW w:w="1809" w:type="dxa"/>
            <w:shd w:val="clear" w:color="auto" w:fill="D9D9D9" w:themeFill="background1" w:themeFillShade="D9"/>
          </w:tcPr>
          <w:p w:rsidR="00685256" w:rsidRPr="00007FDD" w:rsidRDefault="00685256" w:rsidP="00685256">
            <w:pPr>
              <w:spacing w:after="120"/>
              <w:rPr>
                <w:rFonts w:cs="Arial"/>
                <w:sz w:val="22"/>
                <w:szCs w:val="22"/>
              </w:rPr>
            </w:pPr>
            <w:r w:rsidRPr="00E91EE4">
              <w:rPr>
                <w:rFonts w:cs="Arial"/>
                <w:szCs w:val="22"/>
              </w:rPr>
              <w:t>System operation</w:t>
            </w:r>
          </w:p>
        </w:tc>
        <w:tc>
          <w:tcPr>
            <w:tcW w:w="7263" w:type="dxa"/>
          </w:tcPr>
          <w:p w:rsidR="00685256" w:rsidRPr="00007FDD" w:rsidRDefault="002972C2" w:rsidP="004103D4">
            <w:pPr>
              <w:spacing w:before="240" w:after="120"/>
              <w:rPr>
                <w:rFonts w:eastAsiaTheme="minorHAnsi" w:cs="Arial"/>
                <w:sz w:val="22"/>
                <w:szCs w:val="22"/>
                <w:lang w:eastAsia="en-US"/>
              </w:rPr>
            </w:pPr>
            <w:r w:rsidRPr="00007FDD">
              <w:rPr>
                <w:rFonts w:cs="Arial"/>
                <w:szCs w:val="22"/>
              </w:rPr>
              <w:t xml:space="preserve">Explain </w:t>
            </w:r>
            <w:r w:rsidR="00685256" w:rsidRPr="00007FDD">
              <w:rPr>
                <w:rFonts w:cs="Arial"/>
                <w:szCs w:val="22"/>
              </w:rPr>
              <w:t xml:space="preserve">how to </w:t>
            </w:r>
            <w:r w:rsidR="00D26985" w:rsidRPr="004103D4">
              <w:rPr>
                <w:rFonts w:cs="Arial"/>
                <w:szCs w:val="22"/>
              </w:rPr>
              <w:t xml:space="preserve">safely </w:t>
            </w:r>
            <w:r w:rsidR="00685256" w:rsidRPr="004103D4">
              <w:rPr>
                <w:rFonts w:cs="Arial"/>
                <w:szCs w:val="22"/>
              </w:rPr>
              <w:t xml:space="preserve">operate </w:t>
            </w:r>
            <w:r w:rsidR="00D26985" w:rsidRPr="004103D4">
              <w:rPr>
                <w:rFonts w:cs="Arial"/>
                <w:szCs w:val="22"/>
              </w:rPr>
              <w:t xml:space="preserve">all components of </w:t>
            </w:r>
            <w:r w:rsidR="00685256" w:rsidRPr="004103D4">
              <w:rPr>
                <w:rFonts w:cs="Arial"/>
                <w:szCs w:val="22"/>
              </w:rPr>
              <w:t>the high pressure</w:t>
            </w:r>
            <w:r w:rsidR="00D26985" w:rsidRPr="004103D4">
              <w:rPr>
                <w:rFonts w:cs="Arial"/>
                <w:szCs w:val="22"/>
              </w:rPr>
              <w:t xml:space="preserve"> water jetting</w:t>
            </w:r>
            <w:r w:rsidR="00685256" w:rsidRPr="006260D0">
              <w:rPr>
                <w:rFonts w:cs="Arial"/>
                <w:szCs w:val="22"/>
              </w:rPr>
              <w:t xml:space="preserve"> system including the potential dangers, problems and emergency actions to be taken if the equipment fails or malfunctions</w:t>
            </w:r>
            <w:r w:rsidRPr="003C560F">
              <w:rPr>
                <w:rFonts w:cs="Arial"/>
              </w:rPr>
              <w:t>.</w:t>
            </w:r>
          </w:p>
        </w:tc>
      </w:tr>
      <w:tr w:rsidR="00685256" w:rsidTr="004103D4">
        <w:trPr>
          <w:tblHeader/>
        </w:trPr>
        <w:tc>
          <w:tcPr>
            <w:tcW w:w="1809" w:type="dxa"/>
            <w:shd w:val="clear" w:color="auto" w:fill="D9D9D9" w:themeFill="background1" w:themeFillShade="D9"/>
          </w:tcPr>
          <w:p w:rsidR="00685256" w:rsidRPr="00007FDD" w:rsidRDefault="00685256" w:rsidP="00685256">
            <w:pPr>
              <w:spacing w:after="120"/>
              <w:rPr>
                <w:rFonts w:cs="Arial"/>
                <w:sz w:val="22"/>
                <w:szCs w:val="22"/>
              </w:rPr>
            </w:pPr>
            <w:r w:rsidRPr="003C560F">
              <w:rPr>
                <w:rFonts w:cs="Arial"/>
              </w:rPr>
              <w:t>Cutting action</w:t>
            </w:r>
          </w:p>
        </w:tc>
        <w:tc>
          <w:tcPr>
            <w:tcW w:w="7263" w:type="dxa"/>
          </w:tcPr>
          <w:p w:rsidR="00685256" w:rsidRPr="00007FDD" w:rsidRDefault="002972C2" w:rsidP="00685256">
            <w:pPr>
              <w:spacing w:after="120"/>
              <w:rPr>
                <w:rFonts w:cs="Arial"/>
                <w:sz w:val="22"/>
                <w:szCs w:val="22"/>
              </w:rPr>
            </w:pPr>
            <w:r w:rsidRPr="003C560F">
              <w:rPr>
                <w:rFonts w:cs="Arial"/>
              </w:rPr>
              <w:t xml:space="preserve">Demonstrate </w:t>
            </w:r>
            <w:r w:rsidR="00685256" w:rsidRPr="003C560F">
              <w:rPr>
                <w:rFonts w:cs="Arial"/>
              </w:rPr>
              <w:t>the cutting action of a pressurised jet of water and the potential hazard it poses by using audio-visual aids or using the equipment</w:t>
            </w:r>
            <w:r w:rsidRPr="003C560F">
              <w:rPr>
                <w:rFonts w:cs="Arial"/>
              </w:rPr>
              <w:t>.</w:t>
            </w:r>
          </w:p>
        </w:tc>
      </w:tr>
      <w:tr w:rsidR="00685256" w:rsidTr="004103D4">
        <w:trPr>
          <w:tblHeader/>
        </w:trPr>
        <w:tc>
          <w:tcPr>
            <w:tcW w:w="1809" w:type="dxa"/>
            <w:shd w:val="clear" w:color="auto" w:fill="D9D9D9" w:themeFill="background1" w:themeFillShade="D9"/>
          </w:tcPr>
          <w:p w:rsidR="00685256" w:rsidRPr="00007FDD" w:rsidRDefault="00685256" w:rsidP="00685256">
            <w:pPr>
              <w:spacing w:after="120"/>
              <w:rPr>
                <w:rFonts w:cs="Arial"/>
                <w:sz w:val="22"/>
                <w:szCs w:val="22"/>
              </w:rPr>
            </w:pPr>
            <w:r w:rsidRPr="003C560F">
              <w:rPr>
                <w:rFonts w:cs="Arial"/>
              </w:rPr>
              <w:t>Control devices</w:t>
            </w:r>
          </w:p>
        </w:tc>
        <w:tc>
          <w:tcPr>
            <w:tcW w:w="7263" w:type="dxa"/>
          </w:tcPr>
          <w:p w:rsidR="00685256" w:rsidRPr="00007FDD" w:rsidRDefault="002972C2" w:rsidP="00685256">
            <w:pPr>
              <w:spacing w:after="120"/>
              <w:rPr>
                <w:rFonts w:cs="Arial"/>
                <w:sz w:val="22"/>
                <w:szCs w:val="22"/>
              </w:rPr>
            </w:pPr>
            <w:r w:rsidRPr="003C560F">
              <w:rPr>
                <w:rFonts w:cs="Arial"/>
              </w:rPr>
              <w:t xml:space="preserve">Explain </w:t>
            </w:r>
            <w:r w:rsidR="00685256" w:rsidRPr="003C560F">
              <w:rPr>
                <w:rFonts w:cs="Arial"/>
              </w:rPr>
              <w:t xml:space="preserve">how </w:t>
            </w:r>
            <w:r w:rsidR="00685256" w:rsidRPr="004103D4">
              <w:rPr>
                <w:rFonts w:cs="Arial"/>
              </w:rPr>
              <w:t>to</w:t>
            </w:r>
            <w:r w:rsidR="00D26985" w:rsidRPr="004103D4">
              <w:rPr>
                <w:rFonts w:cs="Arial"/>
              </w:rPr>
              <w:t xml:space="preserve"> safely</w:t>
            </w:r>
            <w:r w:rsidR="00685256" w:rsidRPr="004103D4">
              <w:rPr>
                <w:rFonts w:cs="Arial"/>
              </w:rPr>
              <w:t xml:space="preserve"> operate</w:t>
            </w:r>
            <w:r w:rsidR="00685256" w:rsidRPr="003C560F">
              <w:rPr>
                <w:rFonts w:cs="Arial"/>
              </w:rPr>
              <w:t xml:space="preserve"> all relevant control devices</w:t>
            </w:r>
            <w:r w:rsidRPr="003C560F">
              <w:rPr>
                <w:rFonts w:cs="Arial"/>
              </w:rPr>
              <w:t>.</w:t>
            </w:r>
          </w:p>
        </w:tc>
      </w:tr>
      <w:tr w:rsidR="00685256" w:rsidTr="004103D4">
        <w:trPr>
          <w:tblHeader/>
        </w:trPr>
        <w:tc>
          <w:tcPr>
            <w:tcW w:w="1809" w:type="dxa"/>
            <w:shd w:val="clear" w:color="auto" w:fill="D9D9D9" w:themeFill="background1" w:themeFillShade="D9"/>
          </w:tcPr>
          <w:p w:rsidR="00685256" w:rsidRPr="00007FDD" w:rsidRDefault="00685256" w:rsidP="00685256">
            <w:pPr>
              <w:spacing w:after="120"/>
              <w:rPr>
                <w:rFonts w:cs="Arial"/>
                <w:sz w:val="22"/>
                <w:szCs w:val="22"/>
              </w:rPr>
            </w:pPr>
            <w:r w:rsidRPr="003C560F">
              <w:rPr>
                <w:rFonts w:cs="Arial"/>
              </w:rPr>
              <w:t>Part compatibility</w:t>
            </w:r>
          </w:p>
        </w:tc>
        <w:tc>
          <w:tcPr>
            <w:tcW w:w="7263" w:type="dxa"/>
          </w:tcPr>
          <w:p w:rsidR="00685256" w:rsidRPr="00007FDD" w:rsidRDefault="002972C2" w:rsidP="002972C2">
            <w:pPr>
              <w:spacing w:after="120"/>
              <w:rPr>
                <w:rFonts w:cs="Arial"/>
                <w:sz w:val="22"/>
                <w:szCs w:val="22"/>
              </w:rPr>
            </w:pPr>
            <w:r w:rsidRPr="003C560F">
              <w:rPr>
                <w:rFonts w:cs="Arial"/>
              </w:rPr>
              <w:t xml:space="preserve">Explain </w:t>
            </w:r>
            <w:r w:rsidR="00685256" w:rsidRPr="003C560F">
              <w:rPr>
                <w:rFonts w:cs="Arial"/>
              </w:rPr>
              <w:t>how important it is to check all component parts, fittings and hoses are compatible and are the correct size and rated equal to or greater than the maximum operational pressure of the high pressure pump unit. Using the correct parts reduces the possibility of equipment failures and resulting injuries</w:t>
            </w:r>
            <w:r w:rsidRPr="003C560F">
              <w:rPr>
                <w:rFonts w:cs="Arial"/>
              </w:rPr>
              <w:t>.</w:t>
            </w:r>
          </w:p>
        </w:tc>
      </w:tr>
      <w:tr w:rsidR="00685256" w:rsidTr="004103D4">
        <w:trPr>
          <w:tblHeader/>
        </w:trPr>
        <w:tc>
          <w:tcPr>
            <w:tcW w:w="1809" w:type="dxa"/>
            <w:shd w:val="clear" w:color="auto" w:fill="D9D9D9" w:themeFill="background1" w:themeFillShade="D9"/>
          </w:tcPr>
          <w:p w:rsidR="00685256" w:rsidRPr="00007FDD" w:rsidRDefault="00685256" w:rsidP="00685256">
            <w:pPr>
              <w:spacing w:after="120"/>
              <w:rPr>
                <w:rFonts w:cs="Arial"/>
                <w:sz w:val="22"/>
                <w:szCs w:val="22"/>
              </w:rPr>
            </w:pPr>
            <w:r w:rsidRPr="003C560F">
              <w:rPr>
                <w:rFonts w:cs="Arial"/>
              </w:rPr>
              <w:t>Hoses</w:t>
            </w:r>
          </w:p>
        </w:tc>
        <w:tc>
          <w:tcPr>
            <w:tcW w:w="7263" w:type="dxa"/>
          </w:tcPr>
          <w:p w:rsidR="00685256" w:rsidRPr="00007FDD" w:rsidRDefault="002972C2" w:rsidP="00ED2F4A">
            <w:pPr>
              <w:spacing w:after="120"/>
              <w:rPr>
                <w:rFonts w:cs="Arial"/>
                <w:sz w:val="22"/>
                <w:szCs w:val="22"/>
              </w:rPr>
            </w:pPr>
            <w:r w:rsidRPr="003C560F">
              <w:rPr>
                <w:rFonts w:cs="Arial"/>
              </w:rPr>
              <w:t xml:space="preserve">Explain </w:t>
            </w:r>
            <w:r w:rsidR="00685256" w:rsidRPr="003C560F">
              <w:rPr>
                <w:rFonts w:cs="Arial"/>
              </w:rPr>
              <w:t>the correct method of inspection before use as well as connecting hoses including laying them out without kinks, protection from wear and the correct tools to use on couplings and fittings</w:t>
            </w:r>
            <w:r w:rsidRPr="003C560F">
              <w:rPr>
                <w:rFonts w:cs="Arial"/>
              </w:rPr>
              <w:t>.</w:t>
            </w:r>
          </w:p>
        </w:tc>
      </w:tr>
      <w:tr w:rsidR="00685256" w:rsidTr="004103D4">
        <w:trPr>
          <w:tblHeader/>
        </w:trPr>
        <w:tc>
          <w:tcPr>
            <w:tcW w:w="1809" w:type="dxa"/>
            <w:shd w:val="clear" w:color="auto" w:fill="D9D9D9" w:themeFill="background1" w:themeFillShade="D9"/>
          </w:tcPr>
          <w:p w:rsidR="00685256" w:rsidRPr="00007FDD" w:rsidRDefault="00685256" w:rsidP="00685256">
            <w:pPr>
              <w:spacing w:after="120"/>
              <w:rPr>
                <w:rFonts w:cs="Arial"/>
                <w:sz w:val="22"/>
                <w:szCs w:val="22"/>
              </w:rPr>
            </w:pPr>
            <w:r w:rsidRPr="003C560F">
              <w:rPr>
                <w:rFonts w:cs="Arial"/>
              </w:rPr>
              <w:t>Nozzles</w:t>
            </w:r>
          </w:p>
        </w:tc>
        <w:tc>
          <w:tcPr>
            <w:tcW w:w="7263" w:type="dxa"/>
          </w:tcPr>
          <w:p w:rsidR="00685256" w:rsidRPr="00007FDD" w:rsidRDefault="002972C2" w:rsidP="00ED2F4A">
            <w:pPr>
              <w:spacing w:after="120"/>
              <w:rPr>
                <w:rFonts w:cs="Arial"/>
                <w:sz w:val="22"/>
                <w:szCs w:val="22"/>
              </w:rPr>
            </w:pPr>
            <w:r w:rsidRPr="003C560F">
              <w:rPr>
                <w:rFonts w:cs="Arial"/>
              </w:rPr>
              <w:t xml:space="preserve">Explain </w:t>
            </w:r>
            <w:r w:rsidR="00685256" w:rsidRPr="00E91EE4">
              <w:rPr>
                <w:rFonts w:cs="Arial"/>
                <w:szCs w:val="22"/>
              </w:rPr>
              <w:t>how to choose the correct nozzle use and size to check the maximum reaction force of 250</w:t>
            </w:r>
            <w:r w:rsidR="00E829AB" w:rsidRPr="007A1554">
              <w:rPr>
                <w:rFonts w:cs="Arial"/>
                <w:szCs w:val="22"/>
              </w:rPr>
              <w:t xml:space="preserve"> </w:t>
            </w:r>
            <w:r w:rsidR="00685256" w:rsidRPr="007A1554">
              <w:rPr>
                <w:rFonts w:cs="Arial"/>
                <w:szCs w:val="22"/>
              </w:rPr>
              <w:t>N or 25.5</w:t>
            </w:r>
            <w:r w:rsidR="00E829AB" w:rsidRPr="007A1554">
              <w:rPr>
                <w:rFonts w:cs="Arial"/>
                <w:szCs w:val="22"/>
              </w:rPr>
              <w:t xml:space="preserve"> </w:t>
            </w:r>
            <w:r w:rsidR="00685256" w:rsidRPr="007A1554">
              <w:rPr>
                <w:rFonts w:cs="Arial"/>
                <w:szCs w:val="22"/>
              </w:rPr>
              <w:t xml:space="preserve">kg is not exceeded during manual gun operations. The manufacturer’s nozzle </w:t>
            </w:r>
            <w:r w:rsidR="00685256" w:rsidRPr="00953E92">
              <w:rPr>
                <w:rFonts w:cs="Arial"/>
                <w:szCs w:val="22"/>
              </w:rPr>
              <w:t>charts should be used for this</w:t>
            </w:r>
            <w:r w:rsidRPr="00953E92">
              <w:rPr>
                <w:rFonts w:cs="Arial"/>
                <w:szCs w:val="22"/>
              </w:rPr>
              <w:t>.</w:t>
            </w:r>
          </w:p>
        </w:tc>
      </w:tr>
      <w:tr w:rsidR="00685256" w:rsidTr="004103D4">
        <w:trPr>
          <w:tblHeader/>
        </w:trPr>
        <w:tc>
          <w:tcPr>
            <w:tcW w:w="1809" w:type="dxa"/>
            <w:shd w:val="clear" w:color="auto" w:fill="D9D9D9" w:themeFill="background1" w:themeFillShade="D9"/>
          </w:tcPr>
          <w:p w:rsidR="00685256" w:rsidRPr="00007FDD" w:rsidRDefault="00685256" w:rsidP="00685256">
            <w:pPr>
              <w:spacing w:after="120"/>
              <w:rPr>
                <w:rFonts w:cs="Arial"/>
                <w:sz w:val="22"/>
                <w:szCs w:val="22"/>
              </w:rPr>
            </w:pPr>
            <w:r w:rsidRPr="003C560F">
              <w:rPr>
                <w:rFonts w:cs="Arial"/>
              </w:rPr>
              <w:t>Personal protective equipment</w:t>
            </w:r>
          </w:p>
        </w:tc>
        <w:tc>
          <w:tcPr>
            <w:tcW w:w="7263" w:type="dxa"/>
          </w:tcPr>
          <w:p w:rsidR="00685256" w:rsidRPr="00007FDD" w:rsidRDefault="002972C2" w:rsidP="00F76B4E">
            <w:pPr>
              <w:spacing w:after="120"/>
              <w:rPr>
                <w:rFonts w:cs="Arial"/>
                <w:sz w:val="22"/>
                <w:szCs w:val="22"/>
              </w:rPr>
            </w:pPr>
            <w:r w:rsidRPr="003C560F">
              <w:rPr>
                <w:rFonts w:cs="Arial"/>
              </w:rPr>
              <w:t>G</w:t>
            </w:r>
            <w:r w:rsidR="00685256" w:rsidRPr="003C560F">
              <w:rPr>
                <w:rFonts w:cs="Arial"/>
              </w:rPr>
              <w:t xml:space="preserve">ive instructions about when and how specific </w:t>
            </w:r>
            <w:r w:rsidR="00F76B4E" w:rsidRPr="003C560F">
              <w:rPr>
                <w:rFonts w:cs="Arial"/>
              </w:rPr>
              <w:t>PPE</w:t>
            </w:r>
            <w:r w:rsidR="00685256" w:rsidRPr="003C560F">
              <w:rPr>
                <w:rFonts w:cs="Arial"/>
              </w:rPr>
              <w:t xml:space="preserve"> should be worn</w:t>
            </w:r>
            <w:r w:rsidR="00F76B4E" w:rsidRPr="003C560F">
              <w:rPr>
                <w:rFonts w:cs="Arial"/>
              </w:rPr>
              <w:t>.</w:t>
            </w:r>
          </w:p>
        </w:tc>
      </w:tr>
      <w:tr w:rsidR="00685256" w:rsidTr="004103D4">
        <w:trPr>
          <w:tblHeader/>
        </w:trPr>
        <w:tc>
          <w:tcPr>
            <w:tcW w:w="1809" w:type="dxa"/>
            <w:shd w:val="clear" w:color="auto" w:fill="D9D9D9" w:themeFill="background1" w:themeFillShade="D9"/>
          </w:tcPr>
          <w:p w:rsidR="00685256" w:rsidRPr="00007FDD" w:rsidRDefault="00685256" w:rsidP="00685256">
            <w:pPr>
              <w:spacing w:after="120"/>
              <w:rPr>
                <w:rFonts w:cs="Arial"/>
                <w:sz w:val="22"/>
                <w:szCs w:val="22"/>
              </w:rPr>
            </w:pPr>
            <w:r w:rsidRPr="003C560F">
              <w:rPr>
                <w:rFonts w:cs="Arial"/>
              </w:rPr>
              <w:t>Maintaining equipment</w:t>
            </w:r>
          </w:p>
        </w:tc>
        <w:tc>
          <w:tcPr>
            <w:tcW w:w="7263" w:type="dxa"/>
          </w:tcPr>
          <w:p w:rsidR="00685256" w:rsidRPr="00007FDD" w:rsidRDefault="002972C2" w:rsidP="002972C2">
            <w:pPr>
              <w:spacing w:after="120"/>
              <w:rPr>
                <w:rFonts w:cs="Arial"/>
                <w:sz w:val="22"/>
                <w:szCs w:val="22"/>
              </w:rPr>
            </w:pPr>
            <w:r w:rsidRPr="003C560F">
              <w:rPr>
                <w:rFonts w:cs="Arial"/>
              </w:rPr>
              <w:t xml:space="preserve">Explain </w:t>
            </w:r>
            <w:r w:rsidR="00685256" w:rsidRPr="003C560F">
              <w:rPr>
                <w:rFonts w:cs="Arial"/>
              </w:rPr>
              <w:t xml:space="preserve">that water jetting components </w:t>
            </w:r>
            <w:r w:rsidRPr="003C560F">
              <w:rPr>
                <w:rFonts w:cs="Arial"/>
              </w:rPr>
              <w:t>like</w:t>
            </w:r>
            <w:r w:rsidR="00685256" w:rsidRPr="003C560F">
              <w:rPr>
                <w:rFonts w:cs="Arial"/>
              </w:rPr>
              <w:t xml:space="preserve"> valves and seating surfaces in pressure-regulating devices experience high rates of wear during operation and that the equipment should be inspected often and maintained to ensure it can be used safely</w:t>
            </w:r>
            <w:r w:rsidR="00AF176F" w:rsidRPr="003C560F">
              <w:rPr>
                <w:rFonts w:cs="Arial"/>
              </w:rPr>
              <w:t>.</w:t>
            </w:r>
          </w:p>
        </w:tc>
      </w:tr>
    </w:tbl>
    <w:p w:rsidR="0016256E" w:rsidRDefault="00EF4522" w:rsidP="00440A87">
      <w:pPr>
        <w:rPr>
          <w:rFonts w:eastAsia="Times New Roman" w:cs="Times New Roman"/>
          <w:b/>
          <w:szCs w:val="24"/>
          <w:highlight w:val="yellow"/>
          <w:lang w:eastAsia="en-AU"/>
        </w:rPr>
      </w:pPr>
      <w:r>
        <w:rPr>
          <w:rFonts w:eastAsia="Times New Roman" w:cs="Arial"/>
          <w:szCs w:val="24"/>
          <w:lang w:eastAsia="en-AU"/>
        </w:rPr>
        <w:t>Workers who operate high pressure water jetting equipment should maintain their</w:t>
      </w:r>
      <w:r w:rsidR="0016256E">
        <w:rPr>
          <w:rFonts w:eastAsia="Times New Roman" w:cs="Arial"/>
          <w:szCs w:val="24"/>
          <w:lang w:eastAsia="en-AU"/>
        </w:rPr>
        <w:t xml:space="preserve"> competency</w:t>
      </w:r>
      <w:r>
        <w:rPr>
          <w:rFonts w:eastAsia="Times New Roman" w:cs="Arial"/>
          <w:szCs w:val="24"/>
          <w:lang w:eastAsia="en-AU"/>
        </w:rPr>
        <w:t>.</w:t>
      </w:r>
      <w:r w:rsidR="00F610B9">
        <w:rPr>
          <w:rFonts w:eastAsia="Times New Roman" w:cs="Arial"/>
          <w:szCs w:val="24"/>
          <w:lang w:eastAsia="en-AU"/>
        </w:rPr>
        <w:t xml:space="preserve"> </w:t>
      </w:r>
      <w:r>
        <w:rPr>
          <w:rFonts w:eastAsia="Times New Roman" w:cs="Arial"/>
          <w:szCs w:val="24"/>
          <w:lang w:eastAsia="en-AU"/>
        </w:rPr>
        <w:t>This can be assessed and revised</w:t>
      </w:r>
      <w:r w:rsidR="0016256E">
        <w:rPr>
          <w:rFonts w:eastAsia="Times New Roman" w:cs="Arial"/>
          <w:szCs w:val="24"/>
          <w:lang w:eastAsia="en-AU"/>
        </w:rPr>
        <w:t xml:space="preserve"> </w:t>
      </w:r>
      <w:r>
        <w:rPr>
          <w:rFonts w:eastAsia="Times New Roman" w:cs="Arial"/>
          <w:szCs w:val="24"/>
          <w:lang w:eastAsia="en-AU"/>
        </w:rPr>
        <w:t>by providing</w:t>
      </w:r>
      <w:r w:rsidR="0016256E">
        <w:rPr>
          <w:rFonts w:eastAsia="Times New Roman" w:cs="Arial"/>
          <w:szCs w:val="24"/>
          <w:lang w:eastAsia="en-AU"/>
        </w:rPr>
        <w:t xml:space="preserve"> refresher training or by </w:t>
      </w:r>
      <w:r>
        <w:rPr>
          <w:rFonts w:eastAsia="Times New Roman" w:cs="Arial"/>
          <w:szCs w:val="24"/>
          <w:lang w:eastAsia="en-AU"/>
        </w:rPr>
        <w:t xml:space="preserve">evaluating </w:t>
      </w:r>
      <w:r w:rsidR="0016256E">
        <w:rPr>
          <w:rFonts w:eastAsia="Times New Roman" w:cs="Arial"/>
          <w:szCs w:val="24"/>
          <w:lang w:eastAsia="en-AU"/>
        </w:rPr>
        <w:t>and document</w:t>
      </w:r>
      <w:r>
        <w:rPr>
          <w:rFonts w:eastAsia="Times New Roman" w:cs="Arial"/>
          <w:szCs w:val="24"/>
          <w:lang w:eastAsia="en-AU"/>
        </w:rPr>
        <w:t>ing an</w:t>
      </w:r>
      <w:r w:rsidR="0016256E">
        <w:rPr>
          <w:rFonts w:eastAsia="Times New Roman" w:cs="Arial"/>
          <w:szCs w:val="24"/>
          <w:lang w:eastAsia="en-AU"/>
        </w:rPr>
        <w:t xml:space="preserve"> assessment of</w:t>
      </w:r>
      <w:r>
        <w:rPr>
          <w:rFonts w:eastAsia="Times New Roman" w:cs="Arial"/>
          <w:szCs w:val="24"/>
          <w:lang w:eastAsia="en-AU"/>
        </w:rPr>
        <w:t xml:space="preserve"> the</w:t>
      </w:r>
      <w:r w:rsidR="0016256E">
        <w:rPr>
          <w:rFonts w:eastAsia="Times New Roman" w:cs="Arial"/>
          <w:szCs w:val="24"/>
          <w:lang w:eastAsia="en-AU"/>
        </w:rPr>
        <w:t xml:space="preserve"> high pressure water jetting operation.</w:t>
      </w:r>
    </w:p>
    <w:p w:rsidR="006937A0" w:rsidRDefault="006937A0">
      <w:pPr>
        <w:rPr>
          <w:rFonts w:eastAsia="Times New Roman" w:cs="Times New Roman"/>
          <w:color w:val="FF0000"/>
          <w:szCs w:val="24"/>
          <w:lang w:eastAsia="en-AU"/>
        </w:rPr>
      </w:pPr>
      <w:r>
        <w:rPr>
          <w:rFonts w:eastAsia="Times New Roman" w:cs="Times New Roman"/>
          <w:color w:val="FF0000"/>
          <w:szCs w:val="24"/>
          <w:lang w:eastAsia="en-AU"/>
        </w:rPr>
        <w:br w:type="page"/>
      </w:r>
    </w:p>
    <w:p w:rsidR="003A31BE" w:rsidRPr="003A31BE" w:rsidRDefault="00020BB9">
      <w:pPr>
        <w:pStyle w:val="Heading1"/>
      </w:pPr>
      <w:bookmarkStart w:id="15" w:name="_Toc374613521"/>
      <w:r>
        <w:lastRenderedPageBreak/>
        <w:t>THE RISK MANAGEMENT PROCESS</w:t>
      </w:r>
      <w:bookmarkEnd w:id="15"/>
    </w:p>
    <w:p w:rsidR="003A31BE" w:rsidRPr="009F4FF8" w:rsidRDefault="003A31BE" w:rsidP="00007FDD">
      <w:pPr>
        <w:pStyle w:val="StylePart2HeadingBold"/>
        <w:numPr>
          <w:ilvl w:val="0"/>
          <w:numId w:val="0"/>
        </w:numPr>
        <w:spacing w:before="240"/>
        <w:ind w:left="561" w:hanging="561"/>
        <w:rPr>
          <w:rFonts w:ascii="Arial" w:hAnsi="Arial" w:cs="Arial"/>
          <w:bCs/>
          <w:caps w:val="0"/>
          <w:color w:val="000000"/>
          <w:sz w:val="22"/>
          <w:szCs w:val="22"/>
        </w:rPr>
      </w:pPr>
      <w:bookmarkStart w:id="16" w:name="_Toc317769212"/>
      <w:bookmarkStart w:id="17" w:name="_Toc374613522"/>
      <w:r w:rsidRPr="009F4FF8">
        <w:rPr>
          <w:rFonts w:ascii="Arial" w:hAnsi="Arial" w:cs="Arial"/>
          <w:bCs/>
          <w:caps w:val="0"/>
          <w:color w:val="000000"/>
          <w:sz w:val="22"/>
          <w:szCs w:val="22"/>
        </w:rPr>
        <w:t>2.1</w:t>
      </w:r>
      <w:r w:rsidRPr="009F4FF8">
        <w:rPr>
          <w:rFonts w:ascii="Arial" w:hAnsi="Arial" w:cs="Arial"/>
          <w:bCs/>
          <w:caps w:val="0"/>
          <w:color w:val="000000"/>
          <w:sz w:val="22"/>
          <w:szCs w:val="22"/>
        </w:rPr>
        <w:tab/>
        <w:t>Identifying the hazards</w:t>
      </w:r>
      <w:bookmarkEnd w:id="16"/>
      <w:bookmarkEnd w:id="17"/>
    </w:p>
    <w:p w:rsidR="003A31BE" w:rsidRPr="003A31BE" w:rsidRDefault="003A31BE" w:rsidP="00D956FB">
      <w:pPr>
        <w:spacing w:after="120"/>
        <w:rPr>
          <w:rFonts w:cs="Arial"/>
          <w:color w:val="000000"/>
        </w:rPr>
      </w:pPr>
      <w:r w:rsidRPr="003A31BE">
        <w:rPr>
          <w:rFonts w:cs="Arial"/>
          <w:color w:val="000000"/>
        </w:rPr>
        <w:t xml:space="preserve">The first step in managing risks associated with </w:t>
      </w:r>
      <w:r w:rsidR="00FE6B15">
        <w:rPr>
          <w:rFonts w:cs="Arial"/>
        </w:rPr>
        <w:t>high pressure water jetting</w:t>
      </w:r>
      <w:r w:rsidRPr="003A31BE">
        <w:rPr>
          <w:rFonts w:cs="Arial"/>
          <w:color w:val="000000"/>
        </w:rPr>
        <w:t xml:space="preserve"> </w:t>
      </w:r>
      <w:r w:rsidR="00FE6B15">
        <w:rPr>
          <w:rFonts w:cs="Arial"/>
          <w:color w:val="000000"/>
        </w:rPr>
        <w:t>operations</w:t>
      </w:r>
      <w:r w:rsidRPr="003A31BE">
        <w:rPr>
          <w:rFonts w:cs="Arial"/>
          <w:color w:val="000000"/>
        </w:rPr>
        <w:t xml:space="preserve"> is to identify all hazards </w:t>
      </w:r>
      <w:r w:rsidR="0016256E">
        <w:rPr>
          <w:rFonts w:cs="Arial"/>
          <w:color w:val="000000"/>
        </w:rPr>
        <w:t xml:space="preserve">that could </w:t>
      </w:r>
      <w:r w:rsidRPr="003A31BE">
        <w:rPr>
          <w:rFonts w:cs="Arial"/>
          <w:color w:val="000000"/>
        </w:rPr>
        <w:t>potential</w:t>
      </w:r>
      <w:r w:rsidR="0016256E">
        <w:rPr>
          <w:rFonts w:cs="Arial"/>
          <w:color w:val="000000"/>
        </w:rPr>
        <w:t>ly</w:t>
      </w:r>
      <w:r w:rsidRPr="003A31BE">
        <w:rPr>
          <w:rFonts w:cs="Arial"/>
          <w:color w:val="000000"/>
        </w:rPr>
        <w:t xml:space="preserve"> cause harm</w:t>
      </w:r>
      <w:r w:rsidR="0016256E">
        <w:rPr>
          <w:rFonts w:cs="Arial"/>
          <w:color w:val="000000"/>
        </w:rPr>
        <w:t xml:space="preserve"> to people</w:t>
      </w:r>
      <w:r w:rsidRPr="003A31BE">
        <w:rPr>
          <w:rFonts w:cs="Arial"/>
          <w:color w:val="000000"/>
        </w:rPr>
        <w:t xml:space="preserve">. </w:t>
      </w:r>
      <w:r w:rsidR="00D956FB">
        <w:rPr>
          <w:rFonts w:cs="Arial"/>
          <w:color w:val="000000"/>
        </w:rPr>
        <w:t xml:space="preserve">These </w:t>
      </w:r>
      <w:r w:rsidRPr="003A31BE">
        <w:rPr>
          <w:rFonts w:cs="Arial"/>
          <w:color w:val="000000"/>
        </w:rPr>
        <w:t>may be identifie</w:t>
      </w:r>
      <w:r w:rsidR="00D43075">
        <w:rPr>
          <w:rFonts w:cs="Arial"/>
          <w:color w:val="000000"/>
        </w:rPr>
        <w:t xml:space="preserve">d </w:t>
      </w:r>
      <w:r w:rsidR="00D956FB">
        <w:rPr>
          <w:rFonts w:cs="Arial"/>
          <w:color w:val="000000"/>
        </w:rPr>
        <w:t>by</w:t>
      </w:r>
      <w:r w:rsidRPr="003A31BE">
        <w:rPr>
          <w:rFonts w:cs="Arial"/>
          <w:color w:val="000000"/>
        </w:rPr>
        <w:t>:</w:t>
      </w:r>
    </w:p>
    <w:p w:rsidR="003A31BE" w:rsidRPr="003A31BE" w:rsidRDefault="003A31BE" w:rsidP="00007FDD">
      <w:pPr>
        <w:numPr>
          <w:ilvl w:val="0"/>
          <w:numId w:val="11"/>
        </w:numPr>
        <w:ind w:left="340" w:hanging="340"/>
        <w:rPr>
          <w:rFonts w:cs="Arial"/>
          <w:color w:val="000000"/>
        </w:rPr>
      </w:pPr>
      <w:r w:rsidRPr="003A31BE">
        <w:rPr>
          <w:rFonts w:cs="Arial"/>
          <w:color w:val="000000"/>
        </w:rPr>
        <w:t>conducting a walk through assessment of the workplace</w:t>
      </w:r>
    </w:p>
    <w:p w:rsidR="003A31BE" w:rsidRPr="003A31BE" w:rsidRDefault="003A31BE" w:rsidP="00007FDD">
      <w:pPr>
        <w:numPr>
          <w:ilvl w:val="0"/>
          <w:numId w:val="11"/>
        </w:numPr>
        <w:ind w:left="340" w:hanging="340"/>
        <w:rPr>
          <w:rFonts w:cs="Arial"/>
          <w:color w:val="000000"/>
        </w:rPr>
      </w:pPr>
      <w:r w:rsidRPr="003A31BE">
        <w:rPr>
          <w:rFonts w:cs="Arial"/>
          <w:color w:val="000000"/>
        </w:rPr>
        <w:t xml:space="preserve">observing the work and talking to workers about how </w:t>
      </w:r>
      <w:r w:rsidR="008C37B2">
        <w:rPr>
          <w:rFonts w:cs="Arial"/>
          <w:color w:val="000000"/>
        </w:rPr>
        <w:t>water jetting</w:t>
      </w:r>
      <w:r w:rsidR="008C37B2" w:rsidRPr="003A31BE">
        <w:rPr>
          <w:rFonts w:cs="Arial"/>
          <w:color w:val="000000"/>
        </w:rPr>
        <w:t xml:space="preserve"> </w:t>
      </w:r>
      <w:r w:rsidRPr="003A31BE">
        <w:rPr>
          <w:rFonts w:cs="Arial"/>
          <w:color w:val="000000"/>
        </w:rPr>
        <w:t>is carried out</w:t>
      </w:r>
    </w:p>
    <w:p w:rsidR="003A31BE" w:rsidRPr="003A31BE" w:rsidRDefault="003A31BE" w:rsidP="00007FDD">
      <w:pPr>
        <w:numPr>
          <w:ilvl w:val="0"/>
          <w:numId w:val="11"/>
        </w:numPr>
        <w:ind w:left="340" w:hanging="340"/>
        <w:rPr>
          <w:rFonts w:cs="Arial"/>
          <w:color w:val="000000"/>
        </w:rPr>
      </w:pPr>
      <w:r w:rsidRPr="003A31BE">
        <w:rPr>
          <w:rFonts w:cs="Arial"/>
          <w:color w:val="000000"/>
        </w:rPr>
        <w:t xml:space="preserve">inspecting plant and equipment used during </w:t>
      </w:r>
      <w:r w:rsidR="00232F43">
        <w:rPr>
          <w:rFonts w:cs="Arial"/>
        </w:rPr>
        <w:t>high pressure water jetting</w:t>
      </w:r>
      <w:r w:rsidR="00232F43" w:rsidRPr="003A31BE">
        <w:rPr>
          <w:rFonts w:cs="Arial"/>
          <w:color w:val="000000"/>
        </w:rPr>
        <w:t xml:space="preserve"> </w:t>
      </w:r>
      <w:r w:rsidR="00232F43">
        <w:rPr>
          <w:rFonts w:cs="Arial"/>
          <w:color w:val="000000"/>
        </w:rPr>
        <w:t>operations</w:t>
      </w:r>
      <w:r w:rsidR="00232F43" w:rsidRPr="003A31BE">
        <w:rPr>
          <w:rFonts w:cs="Arial"/>
          <w:color w:val="000000"/>
        </w:rPr>
        <w:t xml:space="preserve"> </w:t>
      </w:r>
    </w:p>
    <w:p w:rsidR="003A31BE" w:rsidRPr="003A31BE" w:rsidRDefault="003A31BE" w:rsidP="00007FDD">
      <w:pPr>
        <w:numPr>
          <w:ilvl w:val="0"/>
          <w:numId w:val="11"/>
        </w:numPr>
        <w:ind w:left="340" w:hanging="340"/>
        <w:rPr>
          <w:rFonts w:cs="Arial"/>
          <w:color w:val="000000"/>
        </w:rPr>
      </w:pPr>
      <w:r w:rsidRPr="003A31BE">
        <w:rPr>
          <w:rFonts w:cs="Arial"/>
          <w:color w:val="000000"/>
        </w:rPr>
        <w:t>reading product labels, safety data sheets and manufacturer’s instruction manuals</w:t>
      </w:r>
    </w:p>
    <w:p w:rsidR="003A31BE" w:rsidRPr="003A31BE" w:rsidRDefault="003A31BE" w:rsidP="00007FDD">
      <w:pPr>
        <w:numPr>
          <w:ilvl w:val="0"/>
          <w:numId w:val="11"/>
        </w:numPr>
        <w:ind w:left="340" w:hanging="340"/>
        <w:rPr>
          <w:rFonts w:cs="Arial"/>
          <w:color w:val="000000"/>
        </w:rPr>
      </w:pPr>
      <w:r w:rsidRPr="003A31BE">
        <w:rPr>
          <w:rFonts w:cs="Arial"/>
          <w:color w:val="000000"/>
        </w:rPr>
        <w:t>talking to manufacturers, suppliers, industry associations and health and safety specialists</w:t>
      </w:r>
      <w:r w:rsidR="0096433D">
        <w:rPr>
          <w:rFonts w:cs="Arial"/>
          <w:color w:val="000000"/>
        </w:rPr>
        <w:t>, and</w:t>
      </w:r>
    </w:p>
    <w:p w:rsidR="003A31BE" w:rsidRPr="003A31BE" w:rsidRDefault="003A31BE" w:rsidP="00007FDD">
      <w:pPr>
        <w:numPr>
          <w:ilvl w:val="0"/>
          <w:numId w:val="11"/>
        </w:numPr>
        <w:ind w:left="340" w:hanging="340"/>
        <w:rPr>
          <w:rFonts w:cs="Arial"/>
          <w:color w:val="000000"/>
        </w:rPr>
      </w:pPr>
      <w:r w:rsidRPr="003A31BE">
        <w:rPr>
          <w:rFonts w:cs="Arial"/>
          <w:color w:val="000000"/>
        </w:rPr>
        <w:t>reviewing incident reports.</w:t>
      </w:r>
    </w:p>
    <w:p w:rsidR="003A31BE" w:rsidRPr="003A31BE" w:rsidRDefault="003A31BE" w:rsidP="00B66343">
      <w:pPr>
        <w:spacing w:after="60"/>
        <w:rPr>
          <w:rFonts w:cs="Arial"/>
          <w:color w:val="000000"/>
        </w:rPr>
      </w:pPr>
      <w:r w:rsidRPr="003A31BE">
        <w:rPr>
          <w:rFonts w:cs="Arial"/>
          <w:color w:val="000000"/>
        </w:rPr>
        <w:t xml:space="preserve">Some examples of </w:t>
      </w:r>
      <w:r w:rsidR="00232F43">
        <w:rPr>
          <w:rFonts w:cs="Arial"/>
        </w:rPr>
        <w:t>high pressure water jetting</w:t>
      </w:r>
      <w:r w:rsidR="00232F43" w:rsidRPr="003A31BE">
        <w:rPr>
          <w:rFonts w:cs="Arial"/>
          <w:color w:val="000000"/>
        </w:rPr>
        <w:t xml:space="preserve"> </w:t>
      </w:r>
      <w:r w:rsidRPr="003A31BE">
        <w:rPr>
          <w:rFonts w:cs="Arial"/>
          <w:color w:val="000000"/>
        </w:rPr>
        <w:t>hazards include</w:t>
      </w:r>
      <w:r w:rsidR="003E6307">
        <w:rPr>
          <w:rFonts w:cs="Arial"/>
          <w:color w:val="000000"/>
        </w:rPr>
        <w:t>:</w:t>
      </w:r>
    </w:p>
    <w:p w:rsidR="00232F43" w:rsidRPr="00CD7904" w:rsidRDefault="004716DB" w:rsidP="00007FDD">
      <w:pPr>
        <w:numPr>
          <w:ilvl w:val="0"/>
          <w:numId w:val="11"/>
        </w:numPr>
        <w:ind w:left="340" w:hanging="340"/>
        <w:rPr>
          <w:rFonts w:cs="Arial"/>
          <w:color w:val="000000"/>
        </w:rPr>
      </w:pPr>
      <w:r w:rsidRPr="00007FDD">
        <w:rPr>
          <w:rFonts w:cs="Arial"/>
          <w:color w:val="000000"/>
        </w:rPr>
        <w:t>cutting and reaction forces from high pressure water jets</w:t>
      </w:r>
    </w:p>
    <w:p w:rsidR="00232F43" w:rsidRPr="00CD7904" w:rsidRDefault="004716DB" w:rsidP="00007FDD">
      <w:pPr>
        <w:numPr>
          <w:ilvl w:val="0"/>
          <w:numId w:val="11"/>
        </w:numPr>
        <w:ind w:left="340" w:hanging="340"/>
        <w:rPr>
          <w:rFonts w:cs="Arial"/>
          <w:color w:val="000000"/>
        </w:rPr>
      </w:pPr>
      <w:r w:rsidRPr="00007FDD">
        <w:rPr>
          <w:rFonts w:cs="Arial"/>
          <w:color w:val="000000"/>
        </w:rPr>
        <w:t>flying debris</w:t>
      </w:r>
    </w:p>
    <w:p w:rsidR="00CD7904" w:rsidRPr="00CD7904" w:rsidRDefault="004716DB" w:rsidP="00007FDD">
      <w:pPr>
        <w:numPr>
          <w:ilvl w:val="0"/>
          <w:numId w:val="11"/>
        </w:numPr>
        <w:ind w:left="340" w:hanging="340"/>
        <w:rPr>
          <w:rFonts w:cs="Arial"/>
          <w:color w:val="000000"/>
        </w:rPr>
      </w:pPr>
      <w:r w:rsidRPr="00CD7904">
        <w:rPr>
          <w:rFonts w:cs="Arial"/>
          <w:color w:val="000000"/>
        </w:rPr>
        <w:t>hazardous chemicals</w:t>
      </w:r>
      <w:r w:rsidR="006D7A7A">
        <w:rPr>
          <w:rFonts w:cs="Arial"/>
          <w:color w:val="000000"/>
        </w:rPr>
        <w:t xml:space="preserve"> and</w:t>
      </w:r>
      <w:r w:rsidRPr="00CD7904">
        <w:rPr>
          <w:rFonts w:cs="Arial"/>
          <w:color w:val="000000"/>
        </w:rPr>
        <w:t xml:space="preserve"> </w:t>
      </w:r>
      <w:r w:rsidR="0019309C" w:rsidRPr="009F4FF8">
        <w:rPr>
          <w:rFonts w:cs="Arial"/>
          <w:color w:val="000000"/>
        </w:rPr>
        <w:t>biological materials</w:t>
      </w:r>
      <w:r w:rsidRPr="00CD7904">
        <w:rPr>
          <w:rFonts w:cs="Arial"/>
          <w:color w:val="000000"/>
        </w:rPr>
        <w:t xml:space="preserve"> </w:t>
      </w:r>
    </w:p>
    <w:p w:rsidR="00CD7904" w:rsidRPr="00CD7904" w:rsidRDefault="004716DB" w:rsidP="00007FDD">
      <w:pPr>
        <w:numPr>
          <w:ilvl w:val="0"/>
          <w:numId w:val="11"/>
        </w:numPr>
        <w:ind w:left="340" w:hanging="340"/>
        <w:rPr>
          <w:rFonts w:cs="Arial"/>
          <w:color w:val="000000"/>
        </w:rPr>
      </w:pPr>
      <w:r w:rsidRPr="00CD7904">
        <w:rPr>
          <w:rFonts w:cs="Arial"/>
          <w:color w:val="000000"/>
        </w:rPr>
        <w:t>noise</w:t>
      </w:r>
      <w:r w:rsidR="0096433D">
        <w:rPr>
          <w:rFonts w:cs="Arial"/>
          <w:color w:val="000000"/>
        </w:rPr>
        <w:t>, and</w:t>
      </w:r>
    </w:p>
    <w:p w:rsidR="003A31BE" w:rsidRPr="00CD7904" w:rsidRDefault="004716DB" w:rsidP="00007FDD">
      <w:pPr>
        <w:numPr>
          <w:ilvl w:val="0"/>
          <w:numId w:val="11"/>
        </w:numPr>
        <w:ind w:left="340" w:hanging="340"/>
        <w:rPr>
          <w:rFonts w:cs="Arial"/>
          <w:color w:val="000000"/>
        </w:rPr>
      </w:pPr>
      <w:r w:rsidRPr="00CD7904">
        <w:rPr>
          <w:rFonts w:cs="Arial"/>
          <w:color w:val="000000"/>
        </w:rPr>
        <w:t>water</w:t>
      </w:r>
      <w:r w:rsidR="00CD7904">
        <w:rPr>
          <w:rFonts w:cs="Arial"/>
          <w:color w:val="000000"/>
        </w:rPr>
        <w:t xml:space="preserve"> </w:t>
      </w:r>
      <w:r w:rsidRPr="00CD7904">
        <w:rPr>
          <w:rFonts w:cs="Arial"/>
          <w:color w:val="000000"/>
        </w:rPr>
        <w:t>jetting plant and equipment.</w:t>
      </w:r>
    </w:p>
    <w:p w:rsidR="003A31BE" w:rsidRPr="009F4FF8" w:rsidRDefault="003A31BE" w:rsidP="00007FDD">
      <w:pPr>
        <w:pStyle w:val="StylePart2HeadingBold"/>
        <w:numPr>
          <w:ilvl w:val="0"/>
          <w:numId w:val="0"/>
        </w:numPr>
        <w:spacing w:before="240"/>
        <w:ind w:left="561" w:hanging="561"/>
        <w:rPr>
          <w:rFonts w:ascii="Arial" w:hAnsi="Arial" w:cs="Arial"/>
          <w:bCs/>
          <w:caps w:val="0"/>
          <w:color w:val="000000"/>
          <w:sz w:val="22"/>
          <w:szCs w:val="22"/>
        </w:rPr>
      </w:pPr>
      <w:bookmarkStart w:id="18" w:name="_Toc317769213"/>
      <w:bookmarkStart w:id="19" w:name="_Toc374613523"/>
      <w:r w:rsidRPr="009F4FF8">
        <w:rPr>
          <w:rFonts w:ascii="Arial" w:hAnsi="Arial" w:cs="Arial"/>
          <w:bCs/>
          <w:caps w:val="0"/>
          <w:color w:val="000000"/>
          <w:sz w:val="22"/>
          <w:szCs w:val="22"/>
        </w:rPr>
        <w:t>2.2</w:t>
      </w:r>
      <w:r w:rsidRPr="009F4FF8">
        <w:rPr>
          <w:rFonts w:ascii="Arial" w:hAnsi="Arial" w:cs="Arial"/>
          <w:bCs/>
          <w:caps w:val="0"/>
          <w:color w:val="000000"/>
          <w:sz w:val="22"/>
          <w:szCs w:val="22"/>
        </w:rPr>
        <w:tab/>
        <w:t>Assessing the risks</w:t>
      </w:r>
      <w:bookmarkEnd w:id="18"/>
      <w:bookmarkEnd w:id="19"/>
    </w:p>
    <w:p w:rsidR="003A31BE" w:rsidRPr="006B3B93" w:rsidRDefault="00EF4522" w:rsidP="00505527">
      <w:pPr>
        <w:spacing w:after="120"/>
        <w:rPr>
          <w:rFonts w:cs="Arial"/>
        </w:rPr>
      </w:pPr>
      <w:r>
        <w:rPr>
          <w:rFonts w:cs="Arial"/>
          <w:color w:val="000000"/>
        </w:rPr>
        <w:t>A</w:t>
      </w:r>
      <w:r w:rsidR="008B624C" w:rsidRPr="008B624C">
        <w:rPr>
          <w:rFonts w:cs="Arial"/>
          <w:color w:val="000000"/>
        </w:rPr>
        <w:t xml:space="preserve"> risk assessment is not mandatory for high pre</w:t>
      </w:r>
      <w:r w:rsidR="008B624C" w:rsidRPr="008B624C">
        <w:rPr>
          <w:rFonts w:cs="Arial"/>
        </w:rPr>
        <w:t>ssure water jetting operations</w:t>
      </w:r>
      <w:r w:rsidR="00F76B4E">
        <w:rPr>
          <w:rFonts w:cs="Arial"/>
        </w:rPr>
        <w:t>. H</w:t>
      </w:r>
      <w:r w:rsidR="008B624C" w:rsidRPr="008B624C">
        <w:rPr>
          <w:rFonts w:cs="Arial"/>
        </w:rPr>
        <w:t xml:space="preserve">owever it is required </w:t>
      </w:r>
      <w:r>
        <w:rPr>
          <w:rFonts w:cs="Arial"/>
        </w:rPr>
        <w:t>in some</w:t>
      </w:r>
      <w:r w:rsidR="008B624C" w:rsidRPr="008B624C">
        <w:rPr>
          <w:rFonts w:cs="Arial"/>
        </w:rPr>
        <w:t xml:space="preserve"> situations</w:t>
      </w:r>
      <w:r w:rsidR="0096433D">
        <w:rPr>
          <w:rFonts w:cs="Arial"/>
        </w:rPr>
        <w:t>,</w:t>
      </w:r>
      <w:r w:rsidR="00290214">
        <w:rPr>
          <w:rFonts w:cs="Arial"/>
        </w:rPr>
        <w:t xml:space="preserve"> </w:t>
      </w:r>
      <w:r w:rsidR="0096433D">
        <w:rPr>
          <w:rFonts w:cs="Arial"/>
        </w:rPr>
        <w:t>for example</w:t>
      </w:r>
      <w:r w:rsidR="0096433D" w:rsidRPr="008B624C">
        <w:rPr>
          <w:rFonts w:cs="Arial"/>
        </w:rPr>
        <w:t xml:space="preserve"> </w:t>
      </w:r>
      <w:r w:rsidR="008B624C" w:rsidRPr="008B624C">
        <w:rPr>
          <w:rFonts w:cs="Arial"/>
        </w:rPr>
        <w:t xml:space="preserve">when working in a confined space. </w:t>
      </w:r>
      <w:r w:rsidR="00290214">
        <w:rPr>
          <w:rFonts w:cs="Arial"/>
        </w:rPr>
        <w:t>A</w:t>
      </w:r>
      <w:r w:rsidR="003A31BE" w:rsidRPr="006B3B93">
        <w:rPr>
          <w:rFonts w:cs="Arial"/>
        </w:rPr>
        <w:t xml:space="preserve"> risk assessment</w:t>
      </w:r>
      <w:r w:rsidR="00290214">
        <w:rPr>
          <w:rFonts w:cs="Arial"/>
        </w:rPr>
        <w:t xml:space="preserve"> can</w:t>
      </w:r>
      <w:r w:rsidR="00796E91">
        <w:rPr>
          <w:rFonts w:cs="Arial"/>
        </w:rPr>
        <w:t xml:space="preserve"> help:</w:t>
      </w:r>
    </w:p>
    <w:p w:rsidR="003A31BE" w:rsidRPr="006B3B93" w:rsidRDefault="00796E91" w:rsidP="00007FDD">
      <w:pPr>
        <w:numPr>
          <w:ilvl w:val="0"/>
          <w:numId w:val="13"/>
        </w:numPr>
        <w:ind w:left="340" w:hanging="340"/>
        <w:rPr>
          <w:rFonts w:cs="Arial"/>
          <w:color w:val="000000"/>
        </w:rPr>
      </w:pPr>
      <w:r>
        <w:rPr>
          <w:rFonts w:cs="Arial"/>
          <w:color w:val="000000"/>
        </w:rPr>
        <w:t xml:space="preserve">identify which workers are at risk </w:t>
      </w:r>
    </w:p>
    <w:p w:rsidR="003A31BE" w:rsidRPr="006B3B93" w:rsidRDefault="00796E91" w:rsidP="00007FDD">
      <w:pPr>
        <w:numPr>
          <w:ilvl w:val="0"/>
          <w:numId w:val="13"/>
        </w:numPr>
        <w:ind w:left="340" w:hanging="340"/>
        <w:rPr>
          <w:rFonts w:cs="Arial"/>
          <w:color w:val="000000"/>
        </w:rPr>
      </w:pPr>
      <w:r>
        <w:rPr>
          <w:rFonts w:cs="Arial"/>
          <w:color w:val="000000"/>
        </w:rPr>
        <w:t>determine what sources and processes are causing the risks</w:t>
      </w:r>
    </w:p>
    <w:p w:rsidR="003A31BE" w:rsidRPr="006B3B93" w:rsidRDefault="00796E91" w:rsidP="00007FDD">
      <w:pPr>
        <w:numPr>
          <w:ilvl w:val="0"/>
          <w:numId w:val="13"/>
        </w:numPr>
        <w:ind w:left="340" w:hanging="340"/>
        <w:rPr>
          <w:rFonts w:cs="Arial"/>
          <w:color w:val="000000"/>
        </w:rPr>
      </w:pPr>
      <w:r>
        <w:rPr>
          <w:rFonts w:cs="Arial"/>
          <w:color w:val="000000"/>
        </w:rPr>
        <w:t>identify what kind of control measures should be implemented</w:t>
      </w:r>
      <w:r w:rsidR="0096433D">
        <w:rPr>
          <w:rFonts w:cs="Arial"/>
          <w:color w:val="000000"/>
        </w:rPr>
        <w:t>, and</w:t>
      </w:r>
    </w:p>
    <w:p w:rsidR="003A31BE" w:rsidRPr="006B3B93" w:rsidRDefault="0096433D" w:rsidP="00007FDD">
      <w:pPr>
        <w:numPr>
          <w:ilvl w:val="0"/>
          <w:numId w:val="13"/>
        </w:numPr>
        <w:ind w:left="340" w:hanging="340"/>
        <w:rPr>
          <w:rFonts w:cs="Arial"/>
          <w:color w:val="000000"/>
        </w:rPr>
      </w:pPr>
      <w:r>
        <w:rPr>
          <w:rFonts w:cs="Arial"/>
          <w:color w:val="000000"/>
        </w:rPr>
        <w:t xml:space="preserve">assess </w:t>
      </w:r>
      <w:r w:rsidR="00796E91">
        <w:rPr>
          <w:rFonts w:cs="Arial"/>
          <w:color w:val="000000"/>
        </w:rPr>
        <w:t xml:space="preserve">the effectiveness of existing control measures. </w:t>
      </w:r>
    </w:p>
    <w:p w:rsidR="003A31BE" w:rsidRPr="006B3B93" w:rsidRDefault="00F76B4E" w:rsidP="00505527">
      <w:pPr>
        <w:autoSpaceDE w:val="0"/>
        <w:autoSpaceDN w:val="0"/>
        <w:adjustRightInd w:val="0"/>
        <w:spacing w:after="120"/>
        <w:rPr>
          <w:rFonts w:cs="Arial"/>
        </w:rPr>
      </w:pPr>
      <w:r>
        <w:rPr>
          <w:rFonts w:cs="Arial"/>
        </w:rPr>
        <w:t>T</w:t>
      </w:r>
      <w:r w:rsidR="00796E91">
        <w:rPr>
          <w:rFonts w:cs="Arial"/>
        </w:rPr>
        <w:t>he likelihood of each hazard actually causing harm in a specific situation</w:t>
      </w:r>
      <w:r>
        <w:rPr>
          <w:rFonts w:cs="Arial"/>
        </w:rPr>
        <w:t xml:space="preserve"> should be assessed</w:t>
      </w:r>
      <w:r w:rsidR="00796E91">
        <w:rPr>
          <w:rFonts w:cs="Arial"/>
        </w:rPr>
        <w:t xml:space="preserve">. The following questions may help </w:t>
      </w:r>
      <w:r>
        <w:rPr>
          <w:rFonts w:cs="Arial"/>
        </w:rPr>
        <w:t>with the assessment</w:t>
      </w:r>
      <w:r w:rsidR="00796E91">
        <w:rPr>
          <w:rFonts w:cs="Arial"/>
        </w:rPr>
        <w:t>:</w:t>
      </w:r>
    </w:p>
    <w:p w:rsidR="003A31BE" w:rsidRPr="006B3B93" w:rsidRDefault="00796E91" w:rsidP="00007FDD">
      <w:pPr>
        <w:pStyle w:val="ListParagraph"/>
        <w:numPr>
          <w:ilvl w:val="0"/>
          <w:numId w:val="12"/>
        </w:numPr>
        <w:shd w:val="clear" w:color="auto" w:fill="FFFFFF"/>
        <w:autoSpaceDE w:val="0"/>
        <w:autoSpaceDN w:val="0"/>
        <w:adjustRightInd w:val="0"/>
        <w:ind w:left="340" w:hanging="340"/>
        <w:contextualSpacing w:val="0"/>
        <w:rPr>
          <w:rFonts w:cs="Arial"/>
        </w:rPr>
      </w:pPr>
      <w:r>
        <w:rPr>
          <w:rFonts w:cs="Arial"/>
        </w:rPr>
        <w:t>How often and for how long will exposure to the hazard occur?</w:t>
      </w:r>
    </w:p>
    <w:p w:rsidR="003A31BE" w:rsidRPr="006B3B93" w:rsidRDefault="00EF4522" w:rsidP="00007FDD">
      <w:pPr>
        <w:pStyle w:val="ListParagraph"/>
        <w:numPr>
          <w:ilvl w:val="0"/>
          <w:numId w:val="12"/>
        </w:numPr>
        <w:shd w:val="clear" w:color="auto" w:fill="FFFFFF"/>
        <w:autoSpaceDE w:val="0"/>
        <w:autoSpaceDN w:val="0"/>
        <w:adjustRightInd w:val="0"/>
        <w:ind w:left="340" w:hanging="340"/>
        <w:contextualSpacing w:val="0"/>
        <w:rPr>
          <w:rFonts w:cs="Arial"/>
        </w:rPr>
      </w:pPr>
      <w:r>
        <w:rPr>
          <w:rFonts w:cs="Arial"/>
        </w:rPr>
        <w:t>If</w:t>
      </w:r>
      <w:r w:rsidR="00796E91">
        <w:rPr>
          <w:rFonts w:cs="Arial"/>
        </w:rPr>
        <w:t xml:space="preserve"> expos</w:t>
      </w:r>
      <w:r>
        <w:rPr>
          <w:rFonts w:cs="Arial"/>
        </w:rPr>
        <w:t>ed</w:t>
      </w:r>
      <w:r w:rsidR="00796E91">
        <w:rPr>
          <w:rFonts w:cs="Arial"/>
        </w:rPr>
        <w:t xml:space="preserve"> to the hazard will the outcome be severe, moderate or mild?</w:t>
      </w:r>
    </w:p>
    <w:p w:rsidR="003A31BE" w:rsidRPr="006B3B93" w:rsidRDefault="00796E91" w:rsidP="00007FDD">
      <w:pPr>
        <w:numPr>
          <w:ilvl w:val="0"/>
          <w:numId w:val="12"/>
        </w:numPr>
        <w:ind w:left="340" w:hanging="340"/>
        <w:rPr>
          <w:rFonts w:cs="Arial"/>
          <w:color w:val="000000"/>
        </w:rPr>
      </w:pPr>
      <w:r>
        <w:rPr>
          <w:rFonts w:cs="Arial"/>
          <w:color w:val="000000"/>
        </w:rPr>
        <w:t>What is the substrate being blasted?</w:t>
      </w:r>
    </w:p>
    <w:p w:rsidR="003A31BE" w:rsidRPr="006B3B93" w:rsidRDefault="00796E91" w:rsidP="00007FDD">
      <w:pPr>
        <w:numPr>
          <w:ilvl w:val="0"/>
          <w:numId w:val="12"/>
        </w:numPr>
        <w:ind w:left="340" w:hanging="340"/>
        <w:rPr>
          <w:rFonts w:cs="Arial"/>
          <w:color w:val="000000"/>
        </w:rPr>
      </w:pPr>
      <w:r>
        <w:rPr>
          <w:rFonts w:cs="Arial"/>
          <w:color w:val="000000"/>
        </w:rPr>
        <w:t>What are the surface coatings of the items being blasted? For example do they contain lead or other toxic metals?</w:t>
      </w:r>
    </w:p>
    <w:p w:rsidR="003A31BE" w:rsidRPr="006B3B93" w:rsidRDefault="00796E91" w:rsidP="00007FDD">
      <w:pPr>
        <w:pStyle w:val="ListParagraph"/>
        <w:numPr>
          <w:ilvl w:val="0"/>
          <w:numId w:val="12"/>
        </w:numPr>
        <w:shd w:val="clear" w:color="auto" w:fill="FFFFFF"/>
        <w:autoSpaceDE w:val="0"/>
        <w:autoSpaceDN w:val="0"/>
        <w:adjustRightInd w:val="0"/>
        <w:ind w:left="340" w:hanging="340"/>
        <w:contextualSpacing w:val="0"/>
        <w:rPr>
          <w:rFonts w:cs="Arial"/>
        </w:rPr>
      </w:pPr>
      <w:r>
        <w:rPr>
          <w:rFonts w:cs="Arial"/>
        </w:rPr>
        <w:t>What are the conditions under which high pressure water jetting operations are being carried out? For example</w:t>
      </w:r>
      <w:r w:rsidR="0009376E">
        <w:rPr>
          <w:rFonts w:cs="Arial"/>
        </w:rPr>
        <w:t>,</w:t>
      </w:r>
      <w:r>
        <w:rPr>
          <w:rFonts w:cs="Arial"/>
        </w:rPr>
        <w:t xml:space="preserve"> </w:t>
      </w:r>
      <w:r w:rsidR="004C38ED">
        <w:rPr>
          <w:rFonts w:cs="Arial"/>
        </w:rPr>
        <w:t xml:space="preserve">are they carried out in a </w:t>
      </w:r>
      <w:r>
        <w:rPr>
          <w:rFonts w:cs="Arial"/>
        </w:rPr>
        <w:t>confined space</w:t>
      </w:r>
      <w:r w:rsidR="004C38ED">
        <w:rPr>
          <w:rFonts w:cs="Arial"/>
        </w:rPr>
        <w:t>?</w:t>
      </w:r>
    </w:p>
    <w:p w:rsidR="003A31BE" w:rsidRPr="006B3B93" w:rsidRDefault="00796E91" w:rsidP="00007FDD">
      <w:pPr>
        <w:pStyle w:val="ListParagraph"/>
        <w:numPr>
          <w:ilvl w:val="0"/>
          <w:numId w:val="12"/>
        </w:numPr>
        <w:shd w:val="clear" w:color="auto" w:fill="FFFFFF"/>
        <w:autoSpaceDE w:val="0"/>
        <w:autoSpaceDN w:val="0"/>
        <w:adjustRightInd w:val="0"/>
        <w:ind w:left="340" w:hanging="340"/>
        <w:contextualSpacing w:val="0"/>
        <w:rPr>
          <w:rFonts w:cs="Arial"/>
        </w:rPr>
      </w:pPr>
      <w:r>
        <w:rPr>
          <w:rFonts w:cs="Arial"/>
        </w:rPr>
        <w:t>What are the skills, competence and experience of the operators?</w:t>
      </w:r>
    </w:p>
    <w:p w:rsidR="00C94C4A" w:rsidRPr="00E91EE4" w:rsidRDefault="00C94C4A" w:rsidP="00007FDD">
      <w:pPr>
        <w:shd w:val="clear" w:color="auto" w:fill="FFFFFF"/>
        <w:autoSpaceDE w:val="0"/>
        <w:autoSpaceDN w:val="0"/>
        <w:adjustRightInd w:val="0"/>
        <w:ind w:left="360"/>
        <w:rPr>
          <w:rFonts w:cs="Arial"/>
        </w:rPr>
      </w:pPr>
    </w:p>
    <w:p w:rsidR="003A31BE" w:rsidRPr="009F4FF8" w:rsidRDefault="003A31BE" w:rsidP="00007FDD">
      <w:pPr>
        <w:pStyle w:val="StylePart2HeadingBold"/>
        <w:numPr>
          <w:ilvl w:val="0"/>
          <w:numId w:val="0"/>
        </w:numPr>
        <w:spacing w:before="240"/>
        <w:ind w:left="561" w:hanging="561"/>
        <w:rPr>
          <w:rFonts w:ascii="Arial" w:hAnsi="Arial" w:cs="Arial"/>
          <w:bCs/>
          <w:caps w:val="0"/>
          <w:color w:val="000000"/>
          <w:sz w:val="22"/>
          <w:szCs w:val="22"/>
        </w:rPr>
      </w:pPr>
      <w:bookmarkStart w:id="20" w:name="_Toc317769214"/>
      <w:bookmarkStart w:id="21" w:name="_Toc374613524"/>
      <w:r w:rsidRPr="009F4FF8">
        <w:rPr>
          <w:rFonts w:ascii="Arial" w:hAnsi="Arial" w:cs="Arial"/>
          <w:bCs/>
          <w:caps w:val="0"/>
          <w:color w:val="000000"/>
          <w:sz w:val="22"/>
          <w:szCs w:val="22"/>
        </w:rPr>
        <w:lastRenderedPageBreak/>
        <w:t>2.3</w:t>
      </w:r>
      <w:r w:rsidRPr="009F4FF8">
        <w:rPr>
          <w:rFonts w:ascii="Arial" w:hAnsi="Arial" w:cs="Arial"/>
          <w:bCs/>
          <w:caps w:val="0"/>
          <w:color w:val="000000"/>
          <w:sz w:val="22"/>
          <w:szCs w:val="22"/>
        </w:rPr>
        <w:tab/>
        <w:t>Controlling the risks</w:t>
      </w:r>
      <w:bookmarkEnd w:id="20"/>
      <w:bookmarkEnd w:id="21"/>
    </w:p>
    <w:p w:rsidR="003A31BE" w:rsidRPr="003A31BE" w:rsidRDefault="003A31BE" w:rsidP="004C6745">
      <w:pPr>
        <w:pStyle w:val="Default"/>
        <w:rPr>
          <w:sz w:val="22"/>
          <w:szCs w:val="22"/>
        </w:rPr>
      </w:pPr>
      <w:r w:rsidRPr="003A31BE">
        <w:rPr>
          <w:sz w:val="22"/>
          <w:szCs w:val="22"/>
        </w:rPr>
        <w:t xml:space="preserve">Some control measures are more effective than others. Control measures can be ranked from the highest level of protection and reliability to the lowest. This ranking is known as the </w:t>
      </w:r>
      <w:r w:rsidRPr="003A31BE">
        <w:rPr>
          <w:i/>
          <w:sz w:val="22"/>
          <w:szCs w:val="22"/>
        </w:rPr>
        <w:t>hierarchy of control</w:t>
      </w:r>
      <w:r w:rsidRPr="003A31BE">
        <w:rPr>
          <w:sz w:val="22"/>
          <w:szCs w:val="22"/>
        </w:rPr>
        <w:t xml:space="preserve">. </w:t>
      </w:r>
    </w:p>
    <w:p w:rsidR="00435F6C" w:rsidRPr="0051043A" w:rsidRDefault="00435F6C" w:rsidP="00007FDD">
      <w:pPr>
        <w:pStyle w:val="Heading3"/>
      </w:pPr>
      <w:r w:rsidRPr="0051043A">
        <w:t xml:space="preserve">Eliminating the risk </w:t>
      </w:r>
    </w:p>
    <w:p w:rsidR="00435F6C" w:rsidRPr="00435F6C" w:rsidRDefault="00435F6C" w:rsidP="00435F6C">
      <w:pPr>
        <w:pStyle w:val="Default"/>
        <w:spacing w:before="120" w:after="120"/>
        <w:rPr>
          <w:sz w:val="22"/>
          <w:szCs w:val="22"/>
        </w:rPr>
      </w:pPr>
      <w:r w:rsidRPr="00435F6C">
        <w:rPr>
          <w:sz w:val="22"/>
          <w:szCs w:val="22"/>
        </w:rPr>
        <w:t>This means removing the hazard or hazardous work practice from the workplace. This is the most effective control measure and must always be considered before anything else.</w:t>
      </w:r>
      <w:r>
        <w:rPr>
          <w:sz w:val="22"/>
          <w:szCs w:val="22"/>
        </w:rPr>
        <w:t xml:space="preserve"> </w:t>
      </w:r>
    </w:p>
    <w:p w:rsidR="00435F6C" w:rsidRPr="00435F6C" w:rsidRDefault="003A31BE" w:rsidP="00435F6C">
      <w:pPr>
        <w:rPr>
          <w:rFonts w:cs="Arial"/>
        </w:rPr>
      </w:pPr>
      <w:r w:rsidRPr="00435F6C">
        <w:rPr>
          <w:rFonts w:cs="Arial"/>
        </w:rPr>
        <w:t xml:space="preserve">If </w:t>
      </w:r>
      <w:r w:rsidR="00435F6C" w:rsidRPr="00435F6C">
        <w:rPr>
          <w:rFonts w:cs="Arial"/>
        </w:rPr>
        <w:t xml:space="preserve">eliminating the risk </w:t>
      </w:r>
      <w:r w:rsidR="002C4EA3" w:rsidRPr="00435F6C">
        <w:rPr>
          <w:rFonts w:cs="Arial"/>
        </w:rPr>
        <w:t>is not reasonably practicable</w:t>
      </w:r>
      <w:r w:rsidR="00435F6C" w:rsidRPr="00435F6C">
        <w:rPr>
          <w:rFonts w:cs="Arial"/>
        </w:rPr>
        <w:t>,</w:t>
      </w:r>
      <w:r w:rsidRPr="00435F6C">
        <w:rPr>
          <w:rFonts w:cs="Arial"/>
        </w:rPr>
        <w:t xml:space="preserve"> </w:t>
      </w:r>
      <w:r w:rsidR="00435F6C" w:rsidRPr="00435F6C">
        <w:rPr>
          <w:rFonts w:cs="Arial"/>
        </w:rPr>
        <w:t xml:space="preserve">you must consider using substitution, isolation or engineering controls, or a combination of these control </w:t>
      </w:r>
      <w:r w:rsidR="00E030CA" w:rsidRPr="00435F6C">
        <w:rPr>
          <w:rFonts w:cs="Arial"/>
        </w:rPr>
        <w:t>measures</w:t>
      </w:r>
      <w:r w:rsidR="00E030CA">
        <w:rPr>
          <w:rFonts w:cs="Arial"/>
        </w:rPr>
        <w:t xml:space="preserve"> </w:t>
      </w:r>
      <w:r w:rsidR="00E030CA" w:rsidRPr="00435F6C">
        <w:rPr>
          <w:rFonts w:cs="Arial"/>
        </w:rPr>
        <w:t>to</w:t>
      </w:r>
      <w:r w:rsidR="00435F6C" w:rsidRPr="00435F6C">
        <w:rPr>
          <w:rFonts w:cs="Arial"/>
        </w:rPr>
        <w:t xml:space="preserve"> minimise the risk.</w:t>
      </w:r>
    </w:p>
    <w:p w:rsidR="00435F6C" w:rsidRPr="0051043A" w:rsidRDefault="00435F6C" w:rsidP="00007FDD">
      <w:pPr>
        <w:pStyle w:val="Heading3"/>
      </w:pPr>
      <w:r w:rsidRPr="0051043A">
        <w:t>Minimising the risk</w:t>
      </w:r>
    </w:p>
    <w:p w:rsidR="00435F6C" w:rsidRPr="008B37E3" w:rsidRDefault="003A31BE" w:rsidP="00007FDD">
      <w:pPr>
        <w:pStyle w:val="Heading4"/>
      </w:pPr>
      <w:r w:rsidRPr="008B37E3">
        <w:t xml:space="preserve">Substitution </w:t>
      </w:r>
    </w:p>
    <w:p w:rsidR="008B37E3" w:rsidRPr="008B37E3" w:rsidRDefault="008B37E3" w:rsidP="003F2F7E">
      <w:pPr>
        <w:pStyle w:val="Default"/>
        <w:spacing w:after="120"/>
        <w:rPr>
          <w:i/>
          <w:sz w:val="22"/>
          <w:szCs w:val="22"/>
        </w:rPr>
      </w:pPr>
      <w:r w:rsidRPr="008B37E3">
        <w:rPr>
          <w:sz w:val="22"/>
          <w:szCs w:val="22"/>
        </w:rPr>
        <w:t xml:space="preserve">Minimise the risk by substituting or replacing a hazard or hazardous work practice with a safer one. </w:t>
      </w:r>
    </w:p>
    <w:p w:rsidR="008B37E3" w:rsidRPr="008B37E3" w:rsidRDefault="003A31BE" w:rsidP="00007FDD">
      <w:pPr>
        <w:pStyle w:val="Heading4"/>
      </w:pPr>
      <w:r w:rsidRPr="008B37E3">
        <w:t>Isolation</w:t>
      </w:r>
    </w:p>
    <w:p w:rsidR="003A31BE" w:rsidRPr="008B37E3" w:rsidRDefault="008B37E3" w:rsidP="003F2F7E">
      <w:pPr>
        <w:pStyle w:val="Default"/>
        <w:spacing w:after="120"/>
        <w:rPr>
          <w:sz w:val="22"/>
          <w:szCs w:val="22"/>
        </w:rPr>
      </w:pPr>
      <w:r w:rsidRPr="008B37E3">
        <w:rPr>
          <w:sz w:val="22"/>
          <w:szCs w:val="22"/>
        </w:rPr>
        <w:t>Minimise the risk by isolating or separating the hazard or hazardous work practice from people</w:t>
      </w:r>
      <w:r w:rsidR="00EF4522">
        <w:rPr>
          <w:sz w:val="22"/>
          <w:szCs w:val="22"/>
        </w:rPr>
        <w:t>, f</w:t>
      </w:r>
      <w:r>
        <w:rPr>
          <w:sz w:val="22"/>
          <w:szCs w:val="22"/>
        </w:rPr>
        <w:t>or example</w:t>
      </w:r>
      <w:r w:rsidR="00EF4522">
        <w:rPr>
          <w:sz w:val="22"/>
          <w:szCs w:val="22"/>
        </w:rPr>
        <w:t xml:space="preserve"> by</w:t>
      </w:r>
      <w:r w:rsidR="003912A8" w:rsidRPr="008B37E3">
        <w:rPr>
          <w:sz w:val="22"/>
          <w:szCs w:val="22"/>
        </w:rPr>
        <w:t xml:space="preserve"> installing screens or barriers around the water jetting operations</w:t>
      </w:r>
      <w:r>
        <w:rPr>
          <w:sz w:val="22"/>
          <w:szCs w:val="22"/>
        </w:rPr>
        <w:t>.</w:t>
      </w:r>
    </w:p>
    <w:p w:rsidR="008B37E3" w:rsidRDefault="008B37E3" w:rsidP="00007FDD">
      <w:pPr>
        <w:pStyle w:val="Heading4"/>
      </w:pPr>
      <w:r>
        <w:t>E</w:t>
      </w:r>
      <w:r w:rsidR="003A31BE" w:rsidRPr="003A31BE">
        <w:t>ngineering controls</w:t>
      </w:r>
    </w:p>
    <w:p w:rsidR="003A31BE" w:rsidRDefault="008B37E3" w:rsidP="006B3F15">
      <w:pPr>
        <w:autoSpaceDE w:val="0"/>
        <w:autoSpaceDN w:val="0"/>
        <w:adjustRightInd w:val="0"/>
        <w:spacing w:after="120"/>
        <w:rPr>
          <w:rFonts w:cs="Arial"/>
        </w:rPr>
      </w:pPr>
      <w:r w:rsidRPr="008B37E3">
        <w:rPr>
          <w:rFonts w:cs="Arial"/>
        </w:rPr>
        <w:t>Engineering controls are physical control measures to minimise risk, for example</w:t>
      </w:r>
      <w:r w:rsidR="002C4EA3" w:rsidRPr="008B37E3">
        <w:rPr>
          <w:rFonts w:cs="Arial"/>
        </w:rPr>
        <w:t xml:space="preserve"> </w:t>
      </w:r>
      <w:r w:rsidR="00420772">
        <w:rPr>
          <w:rFonts w:cs="Arial"/>
        </w:rPr>
        <w:t>controlling the jet of water</w:t>
      </w:r>
      <w:r w:rsidR="00FA0661">
        <w:rPr>
          <w:rFonts w:cs="Arial"/>
        </w:rPr>
        <w:t xml:space="preserve"> mechanically</w:t>
      </w:r>
      <w:r w:rsidR="00420772">
        <w:rPr>
          <w:rFonts w:cs="Arial"/>
        </w:rPr>
        <w:t>.</w:t>
      </w:r>
    </w:p>
    <w:p w:rsidR="006B3F15" w:rsidRPr="003A31BE" w:rsidRDefault="006B3F15" w:rsidP="008B37E3">
      <w:pPr>
        <w:autoSpaceDE w:val="0"/>
        <w:autoSpaceDN w:val="0"/>
        <w:adjustRightInd w:val="0"/>
        <w:rPr>
          <w:rFonts w:cs="Arial"/>
        </w:rPr>
      </w:pPr>
      <w:r>
        <w:rPr>
          <w:rFonts w:cs="Arial"/>
        </w:rPr>
        <w:t>If a risk remains, the duty holder must minimise the remaining risk, so far as is reasonably practicable by using:</w:t>
      </w:r>
    </w:p>
    <w:p w:rsidR="008B37E3" w:rsidRPr="008B37E3" w:rsidRDefault="008B37E3" w:rsidP="00007FDD">
      <w:pPr>
        <w:pStyle w:val="Heading4"/>
      </w:pPr>
      <w:r w:rsidRPr="008B37E3">
        <w:t xml:space="preserve">Administrative controls </w:t>
      </w:r>
    </w:p>
    <w:p w:rsidR="008B37E3" w:rsidRPr="008B37E3" w:rsidRDefault="008B37E3" w:rsidP="003F2F7E">
      <w:pPr>
        <w:pStyle w:val="Default"/>
        <w:spacing w:after="120"/>
        <w:rPr>
          <w:color w:val="auto"/>
          <w:sz w:val="22"/>
          <w:szCs w:val="22"/>
        </w:rPr>
      </w:pPr>
      <w:r w:rsidRPr="008B37E3">
        <w:rPr>
          <w:sz w:val="22"/>
          <w:szCs w:val="22"/>
        </w:rPr>
        <w:t xml:space="preserve">Administrative controls should only be considered when other higher order control measures are not </w:t>
      </w:r>
      <w:r w:rsidR="00504A02">
        <w:rPr>
          <w:sz w:val="22"/>
          <w:szCs w:val="22"/>
        </w:rPr>
        <w:t xml:space="preserve">reasonably </w:t>
      </w:r>
      <w:r w:rsidRPr="008B37E3">
        <w:rPr>
          <w:sz w:val="22"/>
          <w:szCs w:val="22"/>
        </w:rPr>
        <w:t>practicable, or to increase protection from the hazard. These are work methods or procedures designed to minimise the exposure to a hazard, for example</w:t>
      </w:r>
      <w:r w:rsidRPr="008B37E3">
        <w:rPr>
          <w:color w:val="auto"/>
          <w:sz w:val="22"/>
          <w:szCs w:val="22"/>
        </w:rPr>
        <w:t xml:space="preserve"> </w:t>
      </w:r>
      <w:r w:rsidR="003664EF">
        <w:rPr>
          <w:color w:val="auto"/>
          <w:sz w:val="22"/>
          <w:szCs w:val="22"/>
        </w:rPr>
        <w:t>job rotation</w:t>
      </w:r>
      <w:r w:rsidRPr="008B37E3">
        <w:rPr>
          <w:color w:val="auto"/>
          <w:sz w:val="22"/>
          <w:szCs w:val="22"/>
        </w:rPr>
        <w:t xml:space="preserve"> and vary</w:t>
      </w:r>
      <w:r w:rsidR="003664EF">
        <w:rPr>
          <w:color w:val="auto"/>
          <w:sz w:val="22"/>
          <w:szCs w:val="22"/>
        </w:rPr>
        <w:t>ing</w:t>
      </w:r>
      <w:r w:rsidRPr="008B37E3">
        <w:rPr>
          <w:color w:val="auto"/>
          <w:sz w:val="22"/>
          <w:szCs w:val="22"/>
        </w:rPr>
        <w:t xml:space="preserve"> tasks to reduce the risks associated with </w:t>
      </w:r>
      <w:r w:rsidR="005C0FD3">
        <w:rPr>
          <w:color w:val="auto"/>
          <w:sz w:val="22"/>
          <w:szCs w:val="22"/>
        </w:rPr>
        <w:t xml:space="preserve">prolonged periods of jetting </w:t>
      </w:r>
      <w:r w:rsidR="00ED7031">
        <w:rPr>
          <w:color w:val="auto"/>
          <w:sz w:val="22"/>
          <w:szCs w:val="22"/>
        </w:rPr>
        <w:t>gun</w:t>
      </w:r>
      <w:r w:rsidR="005C0FD3">
        <w:rPr>
          <w:color w:val="auto"/>
          <w:sz w:val="22"/>
          <w:szCs w:val="22"/>
        </w:rPr>
        <w:t xml:space="preserve"> operation and other </w:t>
      </w:r>
      <w:r w:rsidRPr="008B37E3">
        <w:rPr>
          <w:color w:val="auto"/>
          <w:sz w:val="22"/>
          <w:szCs w:val="22"/>
        </w:rPr>
        <w:t>repetitive manual handling tasks</w:t>
      </w:r>
      <w:r w:rsidR="005C0FD3">
        <w:rPr>
          <w:color w:val="auto"/>
          <w:sz w:val="22"/>
          <w:szCs w:val="22"/>
        </w:rPr>
        <w:t>.</w:t>
      </w:r>
      <w:r w:rsidRPr="008B37E3">
        <w:rPr>
          <w:color w:val="auto"/>
          <w:sz w:val="22"/>
          <w:szCs w:val="22"/>
        </w:rPr>
        <w:t xml:space="preserve"> </w:t>
      </w:r>
    </w:p>
    <w:p w:rsidR="008B37E3" w:rsidRPr="008B37E3" w:rsidRDefault="008B37E3" w:rsidP="008B37E3">
      <w:pPr>
        <w:spacing w:after="120"/>
        <w:rPr>
          <w:rFonts w:cs="Arial"/>
        </w:rPr>
      </w:pPr>
      <w:r w:rsidRPr="008B37E3">
        <w:rPr>
          <w:rFonts w:cs="Arial"/>
        </w:rPr>
        <w:t xml:space="preserve">Any remaining risk must be minimised, </w:t>
      </w:r>
      <w:r w:rsidR="00504A5D">
        <w:rPr>
          <w:rFonts w:cs="Arial"/>
        </w:rPr>
        <w:t>so</w:t>
      </w:r>
      <w:r w:rsidRPr="008B37E3">
        <w:rPr>
          <w:rFonts w:cs="Arial"/>
        </w:rPr>
        <w:t xml:space="preserve"> far as is reasonably practicable, by providing and ensuring the use of:</w:t>
      </w:r>
    </w:p>
    <w:p w:rsidR="0051043A" w:rsidRPr="0051043A" w:rsidRDefault="0051043A" w:rsidP="00007FDD">
      <w:pPr>
        <w:pStyle w:val="Heading4"/>
      </w:pPr>
      <w:r w:rsidRPr="0051043A">
        <w:t xml:space="preserve">Personal protective equipment </w:t>
      </w:r>
    </w:p>
    <w:p w:rsidR="0051043A" w:rsidRPr="0051043A" w:rsidRDefault="005C0FD3" w:rsidP="003F2F7E">
      <w:pPr>
        <w:pStyle w:val="Default"/>
        <w:spacing w:after="120"/>
        <w:rPr>
          <w:color w:val="auto"/>
          <w:sz w:val="22"/>
          <w:szCs w:val="22"/>
        </w:rPr>
      </w:pPr>
      <w:r>
        <w:rPr>
          <w:sz w:val="22"/>
          <w:szCs w:val="22"/>
        </w:rPr>
        <w:t xml:space="preserve">PPE </w:t>
      </w:r>
      <w:r w:rsidR="0051043A" w:rsidRPr="0051043A">
        <w:rPr>
          <w:sz w:val="22"/>
          <w:szCs w:val="22"/>
        </w:rPr>
        <w:t xml:space="preserve">is the lowest order control measure in the hierarchy of controls. </w:t>
      </w:r>
      <w:r>
        <w:rPr>
          <w:sz w:val="22"/>
          <w:szCs w:val="22"/>
        </w:rPr>
        <w:t>PPE</w:t>
      </w:r>
      <w:r w:rsidR="0051043A" w:rsidRPr="0051043A">
        <w:rPr>
          <w:sz w:val="22"/>
          <w:szCs w:val="22"/>
        </w:rPr>
        <w:t xml:space="preserve"> should also only be considered when other higher order control measures are not reasonably practicable or to increase protection from the hazard. Examples of </w:t>
      </w:r>
      <w:r>
        <w:rPr>
          <w:sz w:val="22"/>
          <w:szCs w:val="22"/>
        </w:rPr>
        <w:t>PPE</w:t>
      </w:r>
      <w:r w:rsidR="0051043A" w:rsidRPr="0051043A">
        <w:rPr>
          <w:color w:val="auto"/>
          <w:sz w:val="22"/>
          <w:szCs w:val="22"/>
        </w:rPr>
        <w:t xml:space="preserve"> include using safety eyewear, hearing protection, safety helmets, cut-resistant leg protection or reflective, high-visibility clothing.</w:t>
      </w:r>
    </w:p>
    <w:p w:rsidR="0051043A" w:rsidRPr="0051043A" w:rsidRDefault="0051043A" w:rsidP="00007FDD">
      <w:pPr>
        <w:pStyle w:val="Heading3"/>
      </w:pPr>
      <w:r w:rsidRPr="0051043A">
        <w:t>Combining control measures</w:t>
      </w:r>
    </w:p>
    <w:p w:rsidR="008B37E3" w:rsidRDefault="0051043A" w:rsidP="0051043A">
      <w:pPr>
        <w:pStyle w:val="Default"/>
        <w:spacing w:before="120" w:after="120"/>
        <w:rPr>
          <w:sz w:val="22"/>
          <w:szCs w:val="22"/>
        </w:rPr>
      </w:pPr>
      <w:r w:rsidRPr="0051043A">
        <w:rPr>
          <w:sz w:val="22"/>
          <w:szCs w:val="22"/>
        </w:rPr>
        <w:t>In most cases a combination of the control measures will provide the best solution to minimise the risk to the lowest level reasonably practicable. You should check your chosen control measures do not introduce new hazards.</w:t>
      </w:r>
    </w:p>
    <w:p w:rsidR="003A31BE" w:rsidRPr="009F4FF8" w:rsidRDefault="003A31BE" w:rsidP="00007FDD">
      <w:pPr>
        <w:pStyle w:val="StylePart2HeadingBold"/>
        <w:numPr>
          <w:ilvl w:val="0"/>
          <w:numId w:val="0"/>
        </w:numPr>
        <w:spacing w:before="240"/>
        <w:ind w:left="561" w:hanging="561"/>
        <w:rPr>
          <w:rFonts w:ascii="Arial" w:hAnsi="Arial" w:cs="Arial"/>
          <w:bCs/>
          <w:caps w:val="0"/>
          <w:color w:val="000000"/>
          <w:sz w:val="22"/>
          <w:szCs w:val="22"/>
        </w:rPr>
      </w:pPr>
      <w:bookmarkStart w:id="22" w:name="_Toc317769215"/>
      <w:bookmarkStart w:id="23" w:name="_Toc374613525"/>
      <w:r w:rsidRPr="009F4FF8">
        <w:rPr>
          <w:rFonts w:ascii="Arial" w:hAnsi="Arial" w:cs="Arial"/>
          <w:bCs/>
          <w:caps w:val="0"/>
          <w:color w:val="000000"/>
          <w:sz w:val="22"/>
          <w:szCs w:val="22"/>
        </w:rPr>
        <w:lastRenderedPageBreak/>
        <w:t>2.4</w:t>
      </w:r>
      <w:r w:rsidRPr="009F4FF8">
        <w:rPr>
          <w:rFonts w:ascii="Arial" w:hAnsi="Arial" w:cs="Arial"/>
          <w:bCs/>
          <w:caps w:val="0"/>
          <w:color w:val="000000"/>
          <w:sz w:val="22"/>
          <w:szCs w:val="22"/>
        </w:rPr>
        <w:tab/>
      </w:r>
      <w:r w:rsidR="0051043A" w:rsidRPr="009F4FF8">
        <w:rPr>
          <w:rFonts w:ascii="Arial" w:hAnsi="Arial" w:cs="Arial"/>
          <w:bCs/>
          <w:caps w:val="0"/>
          <w:color w:val="000000"/>
          <w:sz w:val="22"/>
          <w:szCs w:val="22"/>
        </w:rPr>
        <w:t>Maintaining and r</w:t>
      </w:r>
      <w:r w:rsidRPr="009F4FF8">
        <w:rPr>
          <w:rFonts w:ascii="Arial" w:hAnsi="Arial" w:cs="Arial"/>
          <w:bCs/>
          <w:caps w:val="0"/>
          <w:color w:val="000000"/>
          <w:sz w:val="22"/>
          <w:szCs w:val="22"/>
        </w:rPr>
        <w:t>eviewing control measures</w:t>
      </w:r>
      <w:bookmarkEnd w:id="22"/>
      <w:bookmarkEnd w:id="23"/>
    </w:p>
    <w:p w:rsidR="003A31BE" w:rsidRPr="003A31BE" w:rsidRDefault="003A31BE" w:rsidP="00AC7F15">
      <w:pPr>
        <w:autoSpaceDE w:val="0"/>
        <w:autoSpaceDN w:val="0"/>
        <w:adjustRightInd w:val="0"/>
        <w:spacing w:after="120"/>
        <w:rPr>
          <w:rFonts w:cs="Arial"/>
        </w:rPr>
      </w:pPr>
      <w:r w:rsidRPr="003A31BE">
        <w:rPr>
          <w:rFonts w:cs="Arial"/>
        </w:rPr>
        <w:t xml:space="preserve">The control measures </w:t>
      </w:r>
      <w:r w:rsidR="007A0265">
        <w:rPr>
          <w:rFonts w:cs="Arial"/>
        </w:rPr>
        <w:t>implemented</w:t>
      </w:r>
      <w:r w:rsidRPr="003A31BE">
        <w:rPr>
          <w:rFonts w:cs="Arial"/>
        </w:rPr>
        <w:t xml:space="preserve"> to protect health and safety should be regularly reviewed to make sure they are effective</w:t>
      </w:r>
      <w:r w:rsidR="002D48AF">
        <w:rPr>
          <w:rFonts w:cs="Arial"/>
        </w:rPr>
        <w:t xml:space="preserve"> including when there is a change at the workplace</w:t>
      </w:r>
      <w:r w:rsidRPr="003A31BE">
        <w:rPr>
          <w:rFonts w:cs="Arial"/>
        </w:rPr>
        <w:t xml:space="preserve">. If </w:t>
      </w:r>
      <w:r w:rsidR="00AC7F15">
        <w:rPr>
          <w:rFonts w:cs="Arial"/>
        </w:rPr>
        <w:t>a</w:t>
      </w:r>
      <w:r w:rsidR="00AC7F15" w:rsidRPr="003A31BE">
        <w:rPr>
          <w:rFonts w:cs="Arial"/>
        </w:rPr>
        <w:t xml:space="preserve"> </w:t>
      </w:r>
      <w:r w:rsidRPr="003A31BE">
        <w:rPr>
          <w:rFonts w:cs="Arial"/>
        </w:rPr>
        <w:t xml:space="preserve">control measure is not working effectively it must be revised to ensure it is effective </w:t>
      </w:r>
      <w:r w:rsidR="00FA0661">
        <w:rPr>
          <w:rFonts w:cs="Arial"/>
        </w:rPr>
        <w:t>to</w:t>
      </w:r>
      <w:r w:rsidR="00FA0661" w:rsidRPr="003A31BE">
        <w:rPr>
          <w:rFonts w:cs="Arial"/>
        </w:rPr>
        <w:t xml:space="preserve"> </w:t>
      </w:r>
      <w:r w:rsidRPr="003A31BE">
        <w:rPr>
          <w:rFonts w:cs="Arial"/>
        </w:rPr>
        <w:t xml:space="preserve">control the risk. </w:t>
      </w:r>
    </w:p>
    <w:p w:rsidR="00E82619" w:rsidRPr="00E82619" w:rsidRDefault="00E82619" w:rsidP="00E82619">
      <w:pPr>
        <w:spacing w:before="240" w:after="120"/>
        <w:ind w:right="499"/>
        <w:rPr>
          <w:rFonts w:cs="Arial"/>
        </w:rPr>
      </w:pPr>
      <w:r w:rsidRPr="00E82619">
        <w:rPr>
          <w:rFonts w:cs="Arial"/>
        </w:rPr>
        <w:t xml:space="preserve">For example, control measures should be reviewed: </w:t>
      </w:r>
    </w:p>
    <w:p w:rsidR="00E82619" w:rsidRPr="00E82619" w:rsidRDefault="00E82619" w:rsidP="00007FDD">
      <w:pPr>
        <w:pStyle w:val="BodyText"/>
        <w:numPr>
          <w:ilvl w:val="0"/>
          <w:numId w:val="52"/>
        </w:numPr>
        <w:suppressAutoHyphens/>
        <w:spacing w:after="0"/>
        <w:ind w:left="340" w:hanging="340"/>
        <w:rPr>
          <w:rFonts w:ascii="Arial" w:hAnsi="Arial" w:cs="Arial"/>
          <w:sz w:val="22"/>
          <w:szCs w:val="22"/>
        </w:rPr>
      </w:pPr>
      <w:r w:rsidRPr="00E82619">
        <w:rPr>
          <w:rFonts w:ascii="Arial" w:hAnsi="Arial" w:cs="Arial"/>
          <w:sz w:val="22"/>
          <w:szCs w:val="22"/>
        </w:rPr>
        <w:t>when an injury or illness occurs because of a hazard the risk assessment addressed, or failed to consider</w:t>
      </w:r>
    </w:p>
    <w:p w:rsidR="00E82619" w:rsidRPr="00E82619" w:rsidRDefault="00E82619" w:rsidP="00007FDD">
      <w:pPr>
        <w:pStyle w:val="BodyText"/>
        <w:numPr>
          <w:ilvl w:val="0"/>
          <w:numId w:val="52"/>
        </w:numPr>
        <w:suppressAutoHyphens/>
        <w:spacing w:after="0"/>
        <w:ind w:left="340" w:hanging="340"/>
        <w:rPr>
          <w:rFonts w:ascii="Arial" w:hAnsi="Arial" w:cs="Arial"/>
          <w:color w:val="000000"/>
          <w:sz w:val="22"/>
          <w:szCs w:val="22"/>
        </w:rPr>
      </w:pPr>
      <w:r w:rsidRPr="00E82619">
        <w:rPr>
          <w:rFonts w:ascii="Arial" w:hAnsi="Arial" w:cs="Arial"/>
          <w:color w:val="000000"/>
          <w:sz w:val="22"/>
          <w:szCs w:val="22"/>
        </w:rPr>
        <w:t>before making changes to the nature of the</w:t>
      </w:r>
      <w:r>
        <w:rPr>
          <w:rFonts w:ascii="Arial" w:hAnsi="Arial" w:cs="Arial"/>
          <w:color w:val="000000"/>
          <w:sz w:val="22"/>
          <w:szCs w:val="22"/>
        </w:rPr>
        <w:t xml:space="preserve"> water jetting</w:t>
      </w:r>
      <w:r w:rsidRPr="00E82619">
        <w:rPr>
          <w:rFonts w:ascii="Arial" w:hAnsi="Arial" w:cs="Arial"/>
          <w:color w:val="000000"/>
          <w:sz w:val="22"/>
          <w:szCs w:val="22"/>
        </w:rPr>
        <w:t xml:space="preserve"> operations</w:t>
      </w:r>
    </w:p>
    <w:p w:rsidR="00E82619" w:rsidRPr="00E82619" w:rsidRDefault="00E82619" w:rsidP="00007FDD">
      <w:pPr>
        <w:pStyle w:val="BodyText"/>
        <w:numPr>
          <w:ilvl w:val="0"/>
          <w:numId w:val="52"/>
        </w:numPr>
        <w:suppressAutoHyphens/>
        <w:spacing w:after="0"/>
        <w:ind w:left="340" w:hanging="340"/>
        <w:rPr>
          <w:rFonts w:ascii="Arial" w:hAnsi="Arial" w:cs="Arial"/>
          <w:color w:val="000000"/>
          <w:sz w:val="22"/>
          <w:szCs w:val="22"/>
        </w:rPr>
      </w:pPr>
      <w:r w:rsidRPr="00E82619">
        <w:rPr>
          <w:rFonts w:ascii="Arial" w:hAnsi="Arial" w:cs="Arial"/>
          <w:color w:val="000000"/>
          <w:sz w:val="22"/>
          <w:szCs w:val="22"/>
        </w:rPr>
        <w:t xml:space="preserve">before introducing new plant or </w:t>
      </w:r>
      <w:r>
        <w:rPr>
          <w:rFonts w:ascii="Arial" w:hAnsi="Arial" w:cs="Arial"/>
          <w:color w:val="000000"/>
          <w:sz w:val="22"/>
          <w:szCs w:val="22"/>
        </w:rPr>
        <w:t>jetting</w:t>
      </w:r>
      <w:r w:rsidRPr="00E82619">
        <w:rPr>
          <w:rFonts w:ascii="Arial" w:hAnsi="Arial" w:cs="Arial"/>
          <w:color w:val="000000"/>
          <w:sz w:val="22"/>
          <w:szCs w:val="22"/>
        </w:rPr>
        <w:t xml:space="preserve"> techniques</w:t>
      </w:r>
    </w:p>
    <w:p w:rsidR="00E82619" w:rsidRPr="00E82619" w:rsidRDefault="00E82619" w:rsidP="00007FDD">
      <w:pPr>
        <w:pStyle w:val="BodyText"/>
        <w:numPr>
          <w:ilvl w:val="0"/>
          <w:numId w:val="52"/>
        </w:numPr>
        <w:suppressAutoHyphens/>
        <w:spacing w:after="0"/>
        <w:ind w:left="340" w:hanging="340"/>
        <w:rPr>
          <w:rFonts w:ascii="Arial" w:hAnsi="Arial" w:cs="Arial"/>
          <w:color w:val="000000"/>
          <w:sz w:val="22"/>
          <w:szCs w:val="22"/>
        </w:rPr>
      </w:pPr>
      <w:r w:rsidRPr="00E82619">
        <w:rPr>
          <w:rFonts w:ascii="Arial" w:hAnsi="Arial" w:cs="Arial"/>
          <w:color w:val="000000"/>
          <w:sz w:val="22"/>
          <w:szCs w:val="22"/>
        </w:rPr>
        <w:t>if new information becomes available to indicate a control measure may no longer be the most effective</w:t>
      </w:r>
      <w:r w:rsidR="00FA0661">
        <w:rPr>
          <w:rFonts w:ascii="Arial" w:hAnsi="Arial" w:cs="Arial"/>
          <w:color w:val="000000"/>
          <w:sz w:val="22"/>
          <w:szCs w:val="22"/>
        </w:rPr>
        <w:t xml:space="preserve"> way to control the risk</w:t>
      </w:r>
      <w:r w:rsidR="007A0265">
        <w:rPr>
          <w:rFonts w:ascii="Arial" w:hAnsi="Arial" w:cs="Arial"/>
          <w:color w:val="000000"/>
          <w:sz w:val="22"/>
          <w:szCs w:val="22"/>
        </w:rPr>
        <w:t>, and</w:t>
      </w:r>
    </w:p>
    <w:p w:rsidR="00E82619" w:rsidRPr="00E82619" w:rsidRDefault="00E82619" w:rsidP="00007FDD">
      <w:pPr>
        <w:pStyle w:val="ListParagraph"/>
        <w:numPr>
          <w:ilvl w:val="0"/>
          <w:numId w:val="52"/>
        </w:numPr>
        <w:autoSpaceDE w:val="0"/>
        <w:autoSpaceDN w:val="0"/>
        <w:adjustRightInd w:val="0"/>
        <w:ind w:left="340" w:hanging="340"/>
        <w:contextualSpacing w:val="0"/>
        <w:rPr>
          <w:rFonts w:cs="Arial"/>
        </w:rPr>
      </w:pPr>
      <w:r w:rsidRPr="00E82619">
        <w:rPr>
          <w:rFonts w:cs="Arial"/>
        </w:rPr>
        <w:t>when there are changes to who carr</w:t>
      </w:r>
      <w:r w:rsidR="0031757C">
        <w:rPr>
          <w:rFonts w:cs="Arial"/>
        </w:rPr>
        <w:t>ies</w:t>
      </w:r>
      <w:r w:rsidRPr="00E82619">
        <w:rPr>
          <w:rFonts w:cs="Arial"/>
        </w:rPr>
        <w:t xml:space="preserve"> out </w:t>
      </w:r>
      <w:r w:rsidR="0031757C">
        <w:rPr>
          <w:rFonts w:cs="Arial"/>
        </w:rPr>
        <w:t xml:space="preserve">the </w:t>
      </w:r>
      <w:r w:rsidRPr="00E82619">
        <w:rPr>
          <w:rFonts w:cs="Arial"/>
        </w:rPr>
        <w:t>work.</w:t>
      </w:r>
    </w:p>
    <w:p w:rsidR="00E82619" w:rsidRDefault="00E82619" w:rsidP="00E82619">
      <w:pPr>
        <w:autoSpaceDE w:val="0"/>
        <w:autoSpaceDN w:val="0"/>
        <w:adjustRightInd w:val="0"/>
        <w:spacing w:after="120"/>
        <w:rPr>
          <w:rFonts w:cs="Arial"/>
        </w:rPr>
      </w:pPr>
      <w:r w:rsidRPr="00E82619">
        <w:rPr>
          <w:rFonts w:cs="Arial"/>
        </w:rPr>
        <w:t xml:space="preserve">Control measures </w:t>
      </w:r>
      <w:r w:rsidR="00FA0661">
        <w:rPr>
          <w:rFonts w:cs="Arial"/>
        </w:rPr>
        <w:t xml:space="preserve">should </w:t>
      </w:r>
      <w:r w:rsidRPr="00E82619">
        <w:rPr>
          <w:rFonts w:cs="Arial"/>
        </w:rPr>
        <w:t>be reviewed in consultation with workers and their health and safety representatives. Workers are often able to quickly identify and propose solutions to problems when they occur.</w:t>
      </w:r>
    </w:p>
    <w:p w:rsidR="00122F9D" w:rsidRDefault="007A0265" w:rsidP="009F4FF8">
      <w:pPr>
        <w:autoSpaceDE w:val="0"/>
        <w:autoSpaceDN w:val="0"/>
        <w:adjustRightInd w:val="0"/>
        <w:spacing w:after="120"/>
        <w:rPr>
          <w:rFonts w:cs="Arial"/>
        </w:rPr>
      </w:pPr>
      <w:r w:rsidRPr="00E82619">
        <w:rPr>
          <w:rFonts w:cs="Arial"/>
        </w:rPr>
        <w:t>Control</w:t>
      </w:r>
      <w:r>
        <w:rPr>
          <w:rFonts w:cs="Arial"/>
        </w:rPr>
        <w:t xml:space="preserve"> measures</w:t>
      </w:r>
      <w:r w:rsidRPr="00E82619">
        <w:rPr>
          <w:rFonts w:cs="Arial"/>
        </w:rPr>
        <w:t xml:space="preserve"> </w:t>
      </w:r>
      <w:r w:rsidR="00E82619" w:rsidRPr="00E82619">
        <w:rPr>
          <w:rFonts w:cs="Arial"/>
        </w:rPr>
        <w:t>should be checked</w:t>
      </w:r>
      <w:r w:rsidR="00E82619" w:rsidRPr="00E82619">
        <w:rPr>
          <w:rFonts w:cs="Arial"/>
          <w:color w:val="000000"/>
        </w:rPr>
        <w:t xml:space="preserve"> by using the same methods as the initial hazard identification and risk assessment. </w:t>
      </w:r>
      <w:r w:rsidR="00E82619" w:rsidRPr="00E82619">
        <w:rPr>
          <w:rFonts w:cs="Arial"/>
        </w:rPr>
        <w:t>If a hazard is not eliminated or minimised by the chosen control measure, go back through the risk management steps, review the information and make further decisions about risk control.</w:t>
      </w:r>
      <w:r w:rsidR="00122F9D">
        <w:rPr>
          <w:rFonts w:cs="Arial"/>
        </w:rPr>
        <w:br w:type="page"/>
      </w:r>
    </w:p>
    <w:p w:rsidR="00F43AA8" w:rsidRDefault="0004489B">
      <w:pPr>
        <w:pStyle w:val="Heading1"/>
      </w:pPr>
      <w:bookmarkStart w:id="24" w:name="_Toc374613526"/>
      <w:r>
        <w:lastRenderedPageBreak/>
        <w:t>GENERAL SAFETY RECOMMENDATIONS</w:t>
      </w:r>
      <w:bookmarkEnd w:id="24"/>
    </w:p>
    <w:p w:rsidR="0089662C" w:rsidRPr="008F2E53" w:rsidRDefault="003C66DB" w:rsidP="0091637E">
      <w:pPr>
        <w:spacing w:before="240" w:after="120"/>
        <w:rPr>
          <w:rFonts w:cs="Arial"/>
        </w:rPr>
      </w:pPr>
      <w:r>
        <w:rPr>
          <w:rFonts w:cs="Arial"/>
        </w:rPr>
        <w:t>T</w:t>
      </w:r>
      <w:r w:rsidRPr="008F2E53">
        <w:rPr>
          <w:rFonts w:cs="Arial"/>
        </w:rPr>
        <w:t xml:space="preserve">he following safety recommendations should be </w:t>
      </w:r>
      <w:r>
        <w:rPr>
          <w:rFonts w:cs="Arial"/>
        </w:rPr>
        <w:t xml:space="preserve">considered </w:t>
      </w:r>
      <w:r w:rsidR="000E1214">
        <w:rPr>
          <w:rFonts w:cs="Arial"/>
        </w:rPr>
        <w:t>when managing the</w:t>
      </w:r>
      <w:r>
        <w:rPr>
          <w:rFonts w:cs="Arial"/>
        </w:rPr>
        <w:t xml:space="preserve"> </w:t>
      </w:r>
      <w:r w:rsidR="00FA0661">
        <w:rPr>
          <w:rFonts w:cs="Arial"/>
        </w:rPr>
        <w:t>risks to</w:t>
      </w:r>
      <w:r w:rsidR="00F43AA8" w:rsidRPr="008F2E53">
        <w:rPr>
          <w:rFonts w:cs="Arial"/>
        </w:rPr>
        <w:t xml:space="preserve"> workers from the hazards associated with high pr</w:t>
      </w:r>
      <w:r w:rsidR="008F2E53" w:rsidRPr="008F2E53">
        <w:rPr>
          <w:rFonts w:cs="Arial"/>
        </w:rPr>
        <w:t>essure water jetting operations</w:t>
      </w:r>
      <w:r w:rsidR="0089662C" w:rsidRPr="008F2E53">
        <w:rPr>
          <w:rFonts w:cs="Arial"/>
        </w:rPr>
        <w:t>.</w:t>
      </w:r>
    </w:p>
    <w:p w:rsidR="004C2C54" w:rsidRPr="009F4FF8" w:rsidRDefault="003C66DB" w:rsidP="00007FDD">
      <w:pPr>
        <w:pStyle w:val="StylePart2HeadingBold"/>
        <w:numPr>
          <w:ilvl w:val="0"/>
          <w:numId w:val="0"/>
        </w:numPr>
        <w:spacing w:before="240"/>
        <w:ind w:left="561" w:hanging="561"/>
        <w:rPr>
          <w:rFonts w:ascii="Arial" w:hAnsi="Arial" w:cs="Arial"/>
          <w:bCs/>
          <w:color w:val="000000"/>
        </w:rPr>
      </w:pPr>
      <w:bookmarkStart w:id="25" w:name="_Toc374613527"/>
      <w:r w:rsidRPr="009F4FF8">
        <w:rPr>
          <w:rFonts w:ascii="Arial" w:hAnsi="Arial" w:cs="Arial"/>
          <w:bCs/>
          <w:caps w:val="0"/>
          <w:color w:val="000000"/>
          <w:sz w:val="22"/>
          <w:szCs w:val="22"/>
        </w:rPr>
        <w:t>3.1</w:t>
      </w:r>
      <w:r>
        <w:rPr>
          <w:rFonts w:ascii="Arial" w:hAnsi="Arial" w:cs="Arial"/>
          <w:bCs/>
          <w:caps w:val="0"/>
          <w:color w:val="000000"/>
          <w:sz w:val="22"/>
          <w:szCs w:val="22"/>
        </w:rPr>
        <w:tab/>
      </w:r>
      <w:r w:rsidR="004C2C54" w:rsidRPr="009F4FF8">
        <w:rPr>
          <w:rFonts w:ascii="Arial" w:hAnsi="Arial" w:cs="Arial"/>
          <w:bCs/>
          <w:caps w:val="0"/>
          <w:color w:val="000000"/>
          <w:sz w:val="22"/>
          <w:szCs w:val="22"/>
        </w:rPr>
        <w:t>Water jetting plant and equipment</w:t>
      </w:r>
      <w:bookmarkEnd w:id="25"/>
    </w:p>
    <w:p w:rsidR="005A7593" w:rsidRDefault="005A7593" w:rsidP="00007FDD">
      <w:pPr>
        <w:pStyle w:val="greyboxes"/>
        <w:rPr>
          <w:bCs/>
        </w:rPr>
      </w:pPr>
      <w:r>
        <w:rPr>
          <w:b/>
          <w:bCs/>
        </w:rPr>
        <w:t xml:space="preserve">Section 21(2): </w:t>
      </w:r>
      <w:r w:rsidRPr="008F2E53">
        <w:t>Persons conducting a business or undertaking who have management or control of p</w:t>
      </w:r>
      <w:r>
        <w:t>lant at a workplace must ensure,</w:t>
      </w:r>
      <w:r w:rsidRPr="008F2E53">
        <w:t xml:space="preserve"> so far as is reasonably practicable, the plant is without risks to the health and safety </w:t>
      </w:r>
      <w:r>
        <w:t>of any person</w:t>
      </w:r>
      <w:r w:rsidRPr="008F2E53">
        <w:t>.</w:t>
      </w:r>
    </w:p>
    <w:p w:rsidR="005A7593" w:rsidRDefault="005A7593" w:rsidP="00007FDD">
      <w:pPr>
        <w:pStyle w:val="greyboxes"/>
        <w:rPr>
          <w:bCs/>
        </w:rPr>
      </w:pPr>
      <w:r>
        <w:rPr>
          <w:b/>
          <w:bCs/>
        </w:rPr>
        <w:t xml:space="preserve">Section 22(2): </w:t>
      </w:r>
      <w:r>
        <w:t>Designers of plant must ensure,</w:t>
      </w:r>
      <w:r w:rsidRPr="008F2E53">
        <w:t xml:space="preserve"> so far as is reasonably practicable, the plant is designed to be without risks to the health and safety </w:t>
      </w:r>
      <w:r>
        <w:t>of persons</w:t>
      </w:r>
      <w:r w:rsidRPr="008F2E53">
        <w:t>.</w:t>
      </w:r>
    </w:p>
    <w:p w:rsidR="004C2C54" w:rsidRPr="008F2E53" w:rsidRDefault="004C2C54" w:rsidP="007446DA">
      <w:pPr>
        <w:spacing w:after="120"/>
        <w:rPr>
          <w:rFonts w:eastAsia="Calibri" w:cs="Arial"/>
        </w:rPr>
      </w:pPr>
      <w:r w:rsidRPr="008F2E53">
        <w:rPr>
          <w:rFonts w:eastAsia="Calibri" w:cs="Arial"/>
        </w:rPr>
        <w:t xml:space="preserve">When </w:t>
      </w:r>
      <w:r w:rsidR="00FA0661">
        <w:rPr>
          <w:rFonts w:eastAsia="Calibri" w:cs="Arial"/>
        </w:rPr>
        <w:t>buying</w:t>
      </w:r>
      <w:r w:rsidR="00FA0661" w:rsidRPr="008F2E53">
        <w:rPr>
          <w:rFonts w:eastAsia="Calibri" w:cs="Arial"/>
        </w:rPr>
        <w:t xml:space="preserve"> </w:t>
      </w:r>
      <w:r w:rsidR="00907575" w:rsidRPr="008F2E53">
        <w:rPr>
          <w:rFonts w:eastAsia="Calibri" w:cs="Arial"/>
        </w:rPr>
        <w:t>water jetting</w:t>
      </w:r>
      <w:r w:rsidRPr="008F2E53">
        <w:rPr>
          <w:rFonts w:eastAsia="Calibri" w:cs="Arial"/>
        </w:rPr>
        <w:t xml:space="preserve"> plant and equipment you should </w:t>
      </w:r>
      <w:r w:rsidR="00FA0661">
        <w:rPr>
          <w:rFonts w:eastAsia="Calibri" w:cs="Arial"/>
        </w:rPr>
        <w:t xml:space="preserve">check </w:t>
      </w:r>
      <w:r w:rsidRPr="008F2E53">
        <w:rPr>
          <w:rFonts w:eastAsia="Calibri" w:cs="Arial"/>
        </w:rPr>
        <w:t xml:space="preserve">safety features have been incorporated into the design. The following information must be passed on from the designer to the manufacturer and </w:t>
      </w:r>
      <w:r w:rsidR="0009376E">
        <w:rPr>
          <w:rFonts w:eastAsia="Calibri" w:cs="Arial"/>
        </w:rPr>
        <w:t xml:space="preserve">the </w:t>
      </w:r>
      <w:r w:rsidRPr="008F2E53">
        <w:rPr>
          <w:rFonts w:eastAsia="Calibri" w:cs="Arial"/>
        </w:rPr>
        <w:t xml:space="preserve">supplier </w:t>
      </w:r>
      <w:r w:rsidR="0009376E">
        <w:rPr>
          <w:rFonts w:eastAsia="Calibri" w:cs="Arial"/>
        </w:rPr>
        <w:t xml:space="preserve">and then </w:t>
      </w:r>
      <w:r w:rsidRPr="008F2E53">
        <w:rPr>
          <w:rFonts w:eastAsia="Calibri" w:cs="Arial"/>
        </w:rPr>
        <w:t>to the end user:</w:t>
      </w:r>
    </w:p>
    <w:p w:rsidR="004C2C54" w:rsidRPr="008F2E53" w:rsidRDefault="00766F9C" w:rsidP="00007FDD">
      <w:pPr>
        <w:numPr>
          <w:ilvl w:val="0"/>
          <w:numId w:val="35"/>
        </w:numPr>
        <w:ind w:left="340" w:hanging="340"/>
        <w:rPr>
          <w:rFonts w:eastAsia="Calibri" w:cs="Arial"/>
        </w:rPr>
      </w:pPr>
      <w:r>
        <w:rPr>
          <w:rFonts w:eastAsia="Calibri" w:cs="Arial"/>
        </w:rPr>
        <w:t>T</w:t>
      </w:r>
      <w:r w:rsidR="004C2C54" w:rsidRPr="008F2E53">
        <w:rPr>
          <w:rFonts w:eastAsia="Calibri" w:cs="Arial"/>
        </w:rPr>
        <w:t xml:space="preserve">he purpose </w:t>
      </w:r>
      <w:r w:rsidR="00C37301">
        <w:rPr>
          <w:rFonts w:eastAsia="Calibri" w:cs="Arial"/>
        </w:rPr>
        <w:t>the</w:t>
      </w:r>
      <w:r w:rsidR="004C2C54" w:rsidRPr="008F2E53">
        <w:rPr>
          <w:rFonts w:eastAsia="Calibri" w:cs="Arial"/>
        </w:rPr>
        <w:t xml:space="preserve"> plant was designed or manufactured</w:t>
      </w:r>
      <w:r w:rsidR="0009376E">
        <w:rPr>
          <w:rFonts w:eastAsia="Calibri" w:cs="Arial"/>
        </w:rPr>
        <w:t xml:space="preserve"> for</w:t>
      </w:r>
      <w:r w:rsidR="00C37301">
        <w:rPr>
          <w:rFonts w:eastAsia="Calibri" w:cs="Arial"/>
        </w:rPr>
        <w:t>.</w:t>
      </w:r>
    </w:p>
    <w:p w:rsidR="004C2C54" w:rsidRPr="008F2E53" w:rsidRDefault="00766F9C" w:rsidP="00007FDD">
      <w:pPr>
        <w:numPr>
          <w:ilvl w:val="0"/>
          <w:numId w:val="35"/>
        </w:numPr>
        <w:ind w:left="340" w:hanging="340"/>
        <w:rPr>
          <w:rFonts w:eastAsia="Calibri" w:cs="Arial"/>
        </w:rPr>
      </w:pPr>
      <w:r>
        <w:rPr>
          <w:rFonts w:eastAsia="Calibri" w:cs="Arial"/>
        </w:rPr>
        <w:t>T</w:t>
      </w:r>
      <w:r w:rsidR="004C2C54" w:rsidRPr="008F2E53">
        <w:rPr>
          <w:rFonts w:eastAsia="Calibri" w:cs="Arial"/>
        </w:rPr>
        <w:t>he results of calculations, analysis, testing or examination</w:t>
      </w:r>
      <w:r w:rsidR="00A936F1">
        <w:rPr>
          <w:rFonts w:eastAsia="Calibri" w:cs="Arial"/>
        </w:rPr>
        <w:t xml:space="preserve"> necessary to ensure </w:t>
      </w:r>
      <w:r w:rsidR="001E2AF8">
        <w:rPr>
          <w:rFonts w:eastAsia="Calibri" w:cs="Arial"/>
        </w:rPr>
        <w:t>the plant is without risk</w:t>
      </w:r>
      <w:r w:rsidR="00FE2AE2">
        <w:rPr>
          <w:rFonts w:eastAsia="Calibri" w:cs="Arial"/>
        </w:rPr>
        <w:t>s</w:t>
      </w:r>
      <w:r w:rsidR="001E2AF8">
        <w:rPr>
          <w:rFonts w:eastAsia="Calibri" w:cs="Arial"/>
        </w:rPr>
        <w:t xml:space="preserve"> to health and safety</w:t>
      </w:r>
      <w:r>
        <w:rPr>
          <w:rFonts w:eastAsia="Calibri" w:cs="Arial"/>
        </w:rPr>
        <w:t>.</w:t>
      </w:r>
      <w:r w:rsidR="009A1F4A">
        <w:rPr>
          <w:rFonts w:eastAsia="Calibri" w:cs="Arial"/>
        </w:rPr>
        <w:t xml:space="preserve"> </w:t>
      </w:r>
    </w:p>
    <w:p w:rsidR="004C2C54" w:rsidRPr="008F2E53" w:rsidRDefault="00D41838" w:rsidP="00007FDD">
      <w:pPr>
        <w:numPr>
          <w:ilvl w:val="0"/>
          <w:numId w:val="35"/>
        </w:numPr>
        <w:ind w:left="340" w:hanging="340"/>
        <w:rPr>
          <w:rFonts w:eastAsia="Calibri" w:cs="Arial"/>
        </w:rPr>
      </w:pPr>
      <w:r>
        <w:rPr>
          <w:rFonts w:eastAsia="Calibri" w:cs="Arial"/>
        </w:rPr>
        <w:t>Any c</w:t>
      </w:r>
      <w:r w:rsidR="004C2C54" w:rsidRPr="008F2E53">
        <w:rPr>
          <w:rFonts w:eastAsia="Calibri" w:cs="Arial"/>
        </w:rPr>
        <w:t>onditions necessary for the safe use of the plant.</w:t>
      </w:r>
    </w:p>
    <w:p w:rsidR="004C2C54" w:rsidRDefault="004C2C54" w:rsidP="004C2C54">
      <w:pPr>
        <w:spacing w:after="60"/>
        <w:rPr>
          <w:rFonts w:eastAsia="Calibri" w:cs="Arial"/>
        </w:rPr>
      </w:pPr>
      <w:r w:rsidRPr="008F2E53">
        <w:rPr>
          <w:rFonts w:eastAsia="Calibri" w:cs="Arial"/>
        </w:rPr>
        <w:t>A supplier must give this information to each</w:t>
      </w:r>
      <w:r w:rsidR="008F2E53">
        <w:rPr>
          <w:rFonts w:eastAsia="Calibri" w:cs="Arial"/>
        </w:rPr>
        <w:t xml:space="preserve"> person who receives the plant </w:t>
      </w:r>
      <w:r w:rsidRPr="008F2E53">
        <w:rPr>
          <w:rFonts w:eastAsia="Calibri" w:cs="Arial"/>
        </w:rPr>
        <w:t xml:space="preserve">which may be in the </w:t>
      </w:r>
      <w:r w:rsidR="008F2E53">
        <w:rPr>
          <w:rFonts w:eastAsia="Calibri" w:cs="Arial"/>
        </w:rPr>
        <w:t>form of a manufacturer’s manual</w:t>
      </w:r>
      <w:r w:rsidRPr="008F2E53">
        <w:rPr>
          <w:rFonts w:eastAsia="Calibri" w:cs="Arial"/>
        </w:rPr>
        <w:t>.</w:t>
      </w:r>
    </w:p>
    <w:p w:rsidR="00A96EBB" w:rsidRDefault="00C944B4" w:rsidP="00C944B4">
      <w:pPr>
        <w:spacing w:after="60"/>
        <w:rPr>
          <w:rFonts w:eastAsia="Calibri" w:cs="Arial"/>
        </w:rPr>
      </w:pPr>
      <w:r>
        <w:rPr>
          <w:rFonts w:eastAsia="Calibri" w:cs="Arial"/>
        </w:rPr>
        <w:t>Suppliers of</w:t>
      </w:r>
      <w:r w:rsidR="00BD05BB">
        <w:rPr>
          <w:rFonts w:eastAsia="Calibri" w:cs="Arial"/>
        </w:rPr>
        <w:t xml:space="preserve"> new and second-hand </w:t>
      </w:r>
      <w:r>
        <w:rPr>
          <w:rFonts w:eastAsia="Calibri" w:cs="Arial"/>
        </w:rPr>
        <w:t>h</w:t>
      </w:r>
      <w:r w:rsidRPr="00C944B4">
        <w:rPr>
          <w:rFonts w:eastAsia="Calibri" w:cs="Arial"/>
        </w:rPr>
        <w:t xml:space="preserve">igh </w:t>
      </w:r>
      <w:r>
        <w:rPr>
          <w:rFonts w:eastAsia="Calibri" w:cs="Arial"/>
        </w:rPr>
        <w:t>pressure w</w:t>
      </w:r>
      <w:r w:rsidRPr="00C944B4">
        <w:rPr>
          <w:rFonts w:eastAsia="Calibri" w:cs="Arial"/>
        </w:rPr>
        <w:t xml:space="preserve">ater </w:t>
      </w:r>
      <w:r>
        <w:rPr>
          <w:rFonts w:eastAsia="Calibri" w:cs="Arial"/>
        </w:rPr>
        <w:t>j</w:t>
      </w:r>
      <w:r w:rsidRPr="00C944B4">
        <w:rPr>
          <w:rFonts w:eastAsia="Calibri" w:cs="Arial"/>
        </w:rPr>
        <w:t xml:space="preserve">etting equipment </w:t>
      </w:r>
      <w:r w:rsidR="00FA0661">
        <w:rPr>
          <w:rFonts w:eastAsia="Calibri" w:cs="Arial"/>
        </w:rPr>
        <w:t>must</w:t>
      </w:r>
      <w:r w:rsidRPr="00C944B4">
        <w:rPr>
          <w:rFonts w:eastAsia="Calibri" w:cs="Arial"/>
        </w:rPr>
        <w:t xml:space="preserve"> ensure</w:t>
      </w:r>
      <w:r w:rsidR="00FA0661">
        <w:rPr>
          <w:rFonts w:eastAsia="Calibri" w:cs="Arial"/>
        </w:rPr>
        <w:t>, so far as is reasonably practicable,</w:t>
      </w:r>
      <w:r>
        <w:rPr>
          <w:rFonts w:eastAsia="Calibri" w:cs="Arial"/>
        </w:rPr>
        <w:t xml:space="preserve"> </w:t>
      </w:r>
      <w:r w:rsidR="00BD05BB">
        <w:rPr>
          <w:rFonts w:eastAsia="Calibri" w:cs="Arial"/>
        </w:rPr>
        <w:t>it</w:t>
      </w:r>
      <w:r>
        <w:rPr>
          <w:rFonts w:eastAsia="Calibri" w:cs="Arial"/>
        </w:rPr>
        <w:t xml:space="preserve"> is</w:t>
      </w:r>
      <w:r w:rsidR="00FA0661">
        <w:rPr>
          <w:rFonts w:eastAsia="Calibri" w:cs="Arial"/>
        </w:rPr>
        <w:t xml:space="preserve"> without risks to health and safety</w:t>
      </w:r>
      <w:r w:rsidR="00AA4D30">
        <w:rPr>
          <w:rFonts w:eastAsia="Calibri" w:cs="Arial"/>
        </w:rPr>
        <w:t xml:space="preserve">. For </w:t>
      </w:r>
      <w:r w:rsidR="00FA0661">
        <w:rPr>
          <w:rFonts w:eastAsia="Calibri" w:cs="Arial"/>
        </w:rPr>
        <w:t>example</w:t>
      </w:r>
      <w:r w:rsidR="00AA4D30">
        <w:rPr>
          <w:rFonts w:eastAsia="Calibri" w:cs="Arial"/>
        </w:rPr>
        <w:t>,</w:t>
      </w:r>
      <w:r w:rsidR="005E2562">
        <w:rPr>
          <w:rFonts w:eastAsia="Calibri" w:cs="Arial"/>
        </w:rPr>
        <w:t xml:space="preserve"> </w:t>
      </w:r>
      <w:r w:rsidR="00FA0661">
        <w:rPr>
          <w:rFonts w:eastAsia="Calibri" w:cs="Arial"/>
        </w:rPr>
        <w:t>it is</w:t>
      </w:r>
      <w:r>
        <w:rPr>
          <w:rFonts w:eastAsia="Calibri" w:cs="Arial"/>
        </w:rPr>
        <w:t xml:space="preserve"> in </w:t>
      </w:r>
      <w:r w:rsidR="00582745" w:rsidRPr="00840E38">
        <w:rPr>
          <w:rFonts w:eastAsia="Calibri" w:cs="Arial"/>
        </w:rPr>
        <w:t>safe</w:t>
      </w:r>
      <w:r w:rsidR="00582745">
        <w:rPr>
          <w:rFonts w:eastAsia="Calibri" w:cs="Arial"/>
        </w:rPr>
        <w:t xml:space="preserve"> </w:t>
      </w:r>
      <w:r w:rsidR="00BD05BB">
        <w:rPr>
          <w:rFonts w:eastAsia="Calibri" w:cs="Arial"/>
        </w:rPr>
        <w:t>working order</w:t>
      </w:r>
      <w:r w:rsidR="00FA0661">
        <w:rPr>
          <w:rFonts w:eastAsia="Calibri" w:cs="Arial"/>
        </w:rPr>
        <w:t>. A supplier must also</w:t>
      </w:r>
      <w:r>
        <w:rPr>
          <w:rFonts w:eastAsia="Calibri" w:cs="Arial"/>
        </w:rPr>
        <w:t xml:space="preserve"> provide</w:t>
      </w:r>
      <w:r w:rsidR="00BD05BB">
        <w:rPr>
          <w:rFonts w:eastAsia="Calibri" w:cs="Arial"/>
        </w:rPr>
        <w:t xml:space="preserve"> the manufacturer’s</w:t>
      </w:r>
      <w:r>
        <w:rPr>
          <w:rFonts w:eastAsia="Calibri" w:cs="Arial"/>
        </w:rPr>
        <w:t xml:space="preserve"> safe operating </w:t>
      </w:r>
      <w:r w:rsidRPr="00C944B4">
        <w:rPr>
          <w:rFonts w:eastAsia="Calibri" w:cs="Arial"/>
        </w:rPr>
        <w:t>procedures</w:t>
      </w:r>
      <w:r w:rsidR="00FA0661">
        <w:rPr>
          <w:rFonts w:eastAsia="Calibri" w:cs="Arial"/>
        </w:rPr>
        <w:t>.</w:t>
      </w:r>
    </w:p>
    <w:p w:rsidR="00DF66BB" w:rsidRDefault="00FA0661" w:rsidP="00B54E24">
      <w:pPr>
        <w:rPr>
          <w:rFonts w:eastAsia="Calibri" w:cs="Arial"/>
        </w:rPr>
      </w:pPr>
      <w:r>
        <w:rPr>
          <w:rFonts w:eastAsia="Calibri" w:cs="Arial"/>
        </w:rPr>
        <w:t>A supplier of second-hand high pressure water jetting equipment must ensure, so far as is reasonably practicable, any</w:t>
      </w:r>
      <w:r w:rsidR="00C944B4" w:rsidRPr="00C944B4">
        <w:rPr>
          <w:rFonts w:eastAsia="Calibri" w:cs="Arial"/>
        </w:rPr>
        <w:t xml:space="preserve"> associated </w:t>
      </w:r>
      <w:r>
        <w:rPr>
          <w:rFonts w:eastAsia="Calibri" w:cs="Arial"/>
        </w:rPr>
        <w:t>risks are identified</w:t>
      </w:r>
      <w:r w:rsidR="00AA4D30">
        <w:rPr>
          <w:rFonts w:eastAsia="Calibri" w:cs="Arial"/>
        </w:rPr>
        <w:t>.</w:t>
      </w:r>
      <w:r w:rsidR="00A96EBB">
        <w:rPr>
          <w:rFonts w:eastAsia="Calibri" w:cs="Arial"/>
        </w:rPr>
        <w:t xml:space="preserve"> </w:t>
      </w:r>
      <w:r w:rsidR="00AA4D30">
        <w:rPr>
          <w:rFonts w:eastAsia="Calibri" w:cs="Arial"/>
        </w:rPr>
        <w:t>B</w:t>
      </w:r>
      <w:r w:rsidR="00A96EBB">
        <w:rPr>
          <w:rFonts w:eastAsia="Calibri" w:cs="Arial"/>
        </w:rPr>
        <w:t xml:space="preserve">efore the equipment is supplied, </w:t>
      </w:r>
      <w:r w:rsidR="00DF66BB">
        <w:rPr>
          <w:rFonts w:eastAsia="Calibri" w:cs="Arial"/>
        </w:rPr>
        <w:t>ensure the person to whom the equipment is supplied is given written notice of:</w:t>
      </w:r>
    </w:p>
    <w:p w:rsidR="00DF66BB" w:rsidRDefault="00DF66BB" w:rsidP="00007FDD">
      <w:pPr>
        <w:pStyle w:val="ListParagraph"/>
        <w:numPr>
          <w:ilvl w:val="0"/>
          <w:numId w:val="70"/>
        </w:numPr>
        <w:ind w:left="340" w:hanging="340"/>
        <w:contextualSpacing w:val="0"/>
        <w:rPr>
          <w:rFonts w:eastAsia="Calibri" w:cs="Arial"/>
        </w:rPr>
      </w:pPr>
      <w:r>
        <w:rPr>
          <w:rFonts w:eastAsia="Calibri" w:cs="Arial"/>
        </w:rPr>
        <w:t>the condition of the plant</w:t>
      </w:r>
    </w:p>
    <w:p w:rsidR="00DF66BB" w:rsidRDefault="00DF66BB" w:rsidP="00007FDD">
      <w:pPr>
        <w:pStyle w:val="ListParagraph"/>
        <w:numPr>
          <w:ilvl w:val="0"/>
          <w:numId w:val="70"/>
        </w:numPr>
        <w:ind w:left="340" w:hanging="340"/>
        <w:contextualSpacing w:val="0"/>
        <w:rPr>
          <w:rFonts w:eastAsia="Calibri" w:cs="Arial"/>
        </w:rPr>
      </w:pPr>
      <w:r>
        <w:rPr>
          <w:rFonts w:eastAsia="Calibri" w:cs="Arial"/>
        </w:rPr>
        <w:t>any faults identified, and</w:t>
      </w:r>
    </w:p>
    <w:p w:rsidR="00C944B4" w:rsidRPr="00DF66BB" w:rsidRDefault="00DF66BB" w:rsidP="00007FDD">
      <w:pPr>
        <w:pStyle w:val="ListParagraph"/>
        <w:numPr>
          <w:ilvl w:val="0"/>
          <w:numId w:val="70"/>
        </w:numPr>
        <w:ind w:left="340" w:hanging="340"/>
        <w:contextualSpacing w:val="0"/>
        <w:rPr>
          <w:rFonts w:eastAsia="Calibri" w:cs="Arial"/>
        </w:rPr>
      </w:pPr>
      <w:r w:rsidRPr="004103D4">
        <w:rPr>
          <w:rFonts w:eastAsia="Calibri" w:cs="Arial"/>
        </w:rPr>
        <w:t xml:space="preserve">if </w:t>
      </w:r>
      <w:r w:rsidR="00E91EE4" w:rsidRPr="004103D4">
        <w:rPr>
          <w:rFonts w:eastAsia="Calibri" w:cs="Arial"/>
        </w:rPr>
        <w:t>required</w:t>
      </w:r>
      <w:r w:rsidRPr="004103D4">
        <w:rPr>
          <w:rFonts w:eastAsia="Calibri" w:cs="Arial"/>
        </w:rPr>
        <w:t>,</w:t>
      </w:r>
      <w:r>
        <w:rPr>
          <w:rFonts w:eastAsia="Calibri" w:cs="Arial"/>
        </w:rPr>
        <w:t xml:space="preserve"> that the plant should not be used until the faults are rectified.</w:t>
      </w:r>
    </w:p>
    <w:p w:rsidR="00C944B4" w:rsidRPr="00C944B4" w:rsidRDefault="00BD05BB" w:rsidP="00C944B4">
      <w:pPr>
        <w:spacing w:after="60"/>
        <w:rPr>
          <w:rFonts w:eastAsia="Times New Roman" w:cs="Arial"/>
          <w:szCs w:val="24"/>
          <w:lang w:eastAsia="en-AU"/>
        </w:rPr>
      </w:pPr>
      <w:r>
        <w:rPr>
          <w:rFonts w:eastAsia="Times New Roman" w:cs="Arial"/>
          <w:color w:val="000000"/>
          <w:lang w:eastAsia="en-AU"/>
        </w:rPr>
        <w:t xml:space="preserve">The manufacturer’s </w:t>
      </w:r>
      <w:r w:rsidR="00C944B4" w:rsidRPr="00C944B4">
        <w:rPr>
          <w:rFonts w:eastAsia="Times New Roman" w:cs="Arial"/>
          <w:color w:val="000000"/>
          <w:lang w:eastAsia="en-AU"/>
        </w:rPr>
        <w:t xml:space="preserve">safe operating procedures </w:t>
      </w:r>
      <w:r w:rsidR="00C944B4">
        <w:rPr>
          <w:rFonts w:eastAsia="Times New Roman" w:cs="Arial"/>
          <w:color w:val="000000"/>
          <w:lang w:eastAsia="en-AU"/>
        </w:rPr>
        <w:t xml:space="preserve">should be followed by </w:t>
      </w:r>
      <w:r w:rsidR="00FA0661">
        <w:rPr>
          <w:rFonts w:eastAsia="Times New Roman" w:cs="Arial"/>
          <w:color w:val="000000"/>
          <w:lang w:eastAsia="en-AU"/>
        </w:rPr>
        <w:t>anyone carrying out</w:t>
      </w:r>
      <w:r w:rsidR="00C944B4">
        <w:rPr>
          <w:rFonts w:eastAsia="Times New Roman" w:cs="Arial"/>
          <w:color w:val="000000"/>
          <w:lang w:eastAsia="en-AU"/>
        </w:rPr>
        <w:t xml:space="preserve"> water jet</w:t>
      </w:r>
      <w:r w:rsidR="003F2F7E">
        <w:rPr>
          <w:rFonts w:eastAsia="Times New Roman" w:cs="Arial"/>
          <w:color w:val="000000"/>
          <w:lang w:eastAsia="en-AU"/>
        </w:rPr>
        <w:t>ting</w:t>
      </w:r>
      <w:r w:rsidR="00C944B4">
        <w:rPr>
          <w:rFonts w:eastAsia="Times New Roman" w:cs="Arial"/>
          <w:color w:val="000000"/>
          <w:lang w:eastAsia="en-AU"/>
        </w:rPr>
        <w:t xml:space="preserve"> operations. </w:t>
      </w:r>
    </w:p>
    <w:p w:rsidR="0089662C" w:rsidRPr="009F4FF8" w:rsidRDefault="0089662C" w:rsidP="00007FDD">
      <w:pPr>
        <w:pStyle w:val="Heading3"/>
      </w:pPr>
      <w:r w:rsidRPr="009F4FF8">
        <w:t>General</w:t>
      </w:r>
    </w:p>
    <w:p w:rsidR="0089662C" w:rsidRPr="008F2E53" w:rsidRDefault="00E9515D" w:rsidP="008F2E53">
      <w:pPr>
        <w:spacing w:after="120"/>
        <w:rPr>
          <w:rFonts w:cs="Arial"/>
        </w:rPr>
      </w:pPr>
      <w:r w:rsidRPr="009D1202">
        <w:rPr>
          <w:rFonts w:cs="Arial"/>
        </w:rPr>
        <w:t>W</w:t>
      </w:r>
      <w:r w:rsidR="0089662C" w:rsidRPr="009D1202">
        <w:rPr>
          <w:rFonts w:cs="Arial"/>
        </w:rPr>
        <w:t>ater jetting plant</w:t>
      </w:r>
      <w:r w:rsidRPr="009D1202">
        <w:rPr>
          <w:rFonts w:cs="Arial"/>
        </w:rPr>
        <w:t>,</w:t>
      </w:r>
      <w:r w:rsidR="0089662C" w:rsidRPr="009D1202">
        <w:rPr>
          <w:rFonts w:cs="Arial"/>
        </w:rPr>
        <w:t xml:space="preserve"> equipment </w:t>
      </w:r>
      <w:r w:rsidRPr="009D1202">
        <w:rPr>
          <w:rFonts w:cs="Arial"/>
        </w:rPr>
        <w:t>and attachments</w:t>
      </w:r>
      <w:r>
        <w:rPr>
          <w:rFonts w:cs="Arial"/>
        </w:rPr>
        <w:t xml:space="preserve"> </w:t>
      </w:r>
      <w:r w:rsidR="0089662C" w:rsidRPr="008F2E53">
        <w:rPr>
          <w:rFonts w:cs="Arial"/>
        </w:rPr>
        <w:t>should only be used in accordance with the manufacturer’s recommendations</w:t>
      </w:r>
      <w:r w:rsidR="006C11AE">
        <w:rPr>
          <w:rFonts w:cs="Arial"/>
        </w:rPr>
        <w:t>.</w:t>
      </w:r>
    </w:p>
    <w:p w:rsidR="0089662C" w:rsidRPr="008F2E53" w:rsidRDefault="00F0406F" w:rsidP="008F2E53">
      <w:pPr>
        <w:spacing w:after="120"/>
        <w:rPr>
          <w:rFonts w:cs="Arial"/>
        </w:rPr>
      </w:pPr>
      <w:r>
        <w:rPr>
          <w:rFonts w:cs="Arial"/>
        </w:rPr>
        <w:t>No rigid lance attachment should be used unless it is fitted with a handle and a hold</w:t>
      </w:r>
      <w:r w:rsidR="00C12544">
        <w:rPr>
          <w:rFonts w:cs="Arial"/>
        </w:rPr>
        <w:t>-</w:t>
      </w:r>
      <w:r>
        <w:rPr>
          <w:rFonts w:cs="Arial"/>
        </w:rPr>
        <w:t>to</w:t>
      </w:r>
      <w:r w:rsidR="00C12544">
        <w:rPr>
          <w:rFonts w:cs="Arial"/>
        </w:rPr>
        <w:t>-</w:t>
      </w:r>
      <w:r>
        <w:rPr>
          <w:rFonts w:cs="Arial"/>
        </w:rPr>
        <w:t>activate device</w:t>
      </w:r>
      <w:r w:rsidR="00553B0C">
        <w:rPr>
          <w:rFonts w:cs="Arial"/>
        </w:rPr>
        <w:t>. It</w:t>
      </w:r>
      <w:r>
        <w:rPr>
          <w:rFonts w:cs="Arial"/>
        </w:rPr>
        <w:t xml:space="preserve"> </w:t>
      </w:r>
      <w:r w:rsidR="00163A67">
        <w:rPr>
          <w:rFonts w:cs="Arial"/>
        </w:rPr>
        <w:t>should</w:t>
      </w:r>
      <w:r w:rsidR="004E6DF7">
        <w:rPr>
          <w:rFonts w:cs="Arial"/>
        </w:rPr>
        <w:t xml:space="preserve"> only</w:t>
      </w:r>
      <w:r w:rsidR="00163A67">
        <w:rPr>
          <w:rFonts w:cs="Arial"/>
        </w:rPr>
        <w:t xml:space="preserve"> be </w:t>
      </w:r>
      <w:r w:rsidR="0034337D" w:rsidRPr="008F2E53">
        <w:rPr>
          <w:rFonts w:cs="Arial"/>
        </w:rPr>
        <w:t>used in accordance with the manufacturer’s instructions</w:t>
      </w:r>
      <w:r w:rsidR="006C11AE">
        <w:rPr>
          <w:rFonts w:cs="Arial"/>
        </w:rPr>
        <w:t>.</w:t>
      </w:r>
    </w:p>
    <w:p w:rsidR="0034337D" w:rsidRPr="008F2E53" w:rsidRDefault="0034337D" w:rsidP="008F2E53">
      <w:pPr>
        <w:spacing w:after="120"/>
        <w:rPr>
          <w:rFonts w:cs="Arial"/>
        </w:rPr>
      </w:pPr>
      <w:r w:rsidRPr="008F2E53">
        <w:rPr>
          <w:rFonts w:cs="Arial"/>
        </w:rPr>
        <w:t>Jetting equipment and attachments should not be modified without the manufacturer</w:t>
      </w:r>
      <w:r w:rsidR="004B255D">
        <w:rPr>
          <w:rFonts w:cs="Arial"/>
        </w:rPr>
        <w:t>’s approval</w:t>
      </w:r>
      <w:r w:rsidR="006C11AE">
        <w:rPr>
          <w:rFonts w:cs="Arial"/>
        </w:rPr>
        <w:t>.</w:t>
      </w:r>
    </w:p>
    <w:p w:rsidR="0034337D" w:rsidRPr="008F2E53" w:rsidRDefault="00553B0C" w:rsidP="008F2E53">
      <w:pPr>
        <w:spacing w:after="120"/>
        <w:rPr>
          <w:rFonts w:cs="Arial"/>
        </w:rPr>
      </w:pPr>
      <w:r>
        <w:rPr>
          <w:rFonts w:cs="Arial"/>
        </w:rPr>
        <w:t>M</w:t>
      </w:r>
      <w:r w:rsidR="0034337D" w:rsidRPr="008F2E53">
        <w:rPr>
          <w:rFonts w:cs="Arial"/>
        </w:rPr>
        <w:t>odification</w:t>
      </w:r>
      <w:r>
        <w:rPr>
          <w:rFonts w:cs="Arial"/>
        </w:rPr>
        <w:t>s to</w:t>
      </w:r>
      <w:r w:rsidR="0034337D" w:rsidRPr="008F2E53">
        <w:rPr>
          <w:rFonts w:cs="Arial"/>
        </w:rPr>
        <w:t xml:space="preserve"> Class B equipment and develop</w:t>
      </w:r>
      <w:r>
        <w:rPr>
          <w:rFonts w:cs="Arial"/>
        </w:rPr>
        <w:t xml:space="preserve">ing </w:t>
      </w:r>
      <w:r w:rsidR="0034337D" w:rsidRPr="008F2E53">
        <w:rPr>
          <w:rFonts w:cs="Arial"/>
        </w:rPr>
        <w:t xml:space="preserve">new systems incorporating Class B equipment should only be </w:t>
      </w:r>
      <w:r w:rsidR="004A58C7">
        <w:rPr>
          <w:rFonts w:cs="Arial"/>
        </w:rPr>
        <w:t>carried out</w:t>
      </w:r>
      <w:r w:rsidR="004A58C7" w:rsidRPr="008F2E53">
        <w:rPr>
          <w:rFonts w:cs="Arial"/>
        </w:rPr>
        <w:t xml:space="preserve"> </w:t>
      </w:r>
      <w:r w:rsidR="0034337D" w:rsidRPr="008F2E53">
        <w:rPr>
          <w:rFonts w:cs="Arial"/>
        </w:rPr>
        <w:t xml:space="preserve">by </w:t>
      </w:r>
      <w:r>
        <w:rPr>
          <w:rFonts w:cs="Arial"/>
        </w:rPr>
        <w:t xml:space="preserve">a </w:t>
      </w:r>
      <w:r w:rsidR="0034337D" w:rsidRPr="008F2E53">
        <w:rPr>
          <w:rFonts w:cs="Arial"/>
        </w:rPr>
        <w:t xml:space="preserve">competent person with </w:t>
      </w:r>
      <w:r>
        <w:rPr>
          <w:rFonts w:cs="Arial"/>
        </w:rPr>
        <w:t xml:space="preserve">relevant </w:t>
      </w:r>
      <w:r w:rsidR="0034337D" w:rsidRPr="008F2E53">
        <w:rPr>
          <w:rFonts w:cs="Arial"/>
        </w:rPr>
        <w:t xml:space="preserve">engineering skills. Such modifications or developments should be consistent </w:t>
      </w:r>
      <w:r w:rsidR="0034337D" w:rsidRPr="009D1202">
        <w:rPr>
          <w:rFonts w:cs="Arial"/>
        </w:rPr>
        <w:t xml:space="preserve">with </w:t>
      </w:r>
      <w:r w:rsidR="00F15F48" w:rsidRPr="004103D4">
        <w:rPr>
          <w:rFonts w:cs="Arial"/>
        </w:rPr>
        <w:t>relevant</w:t>
      </w:r>
      <w:r w:rsidR="0034337D" w:rsidRPr="008F2E53">
        <w:rPr>
          <w:rFonts w:cs="Arial"/>
        </w:rPr>
        <w:t xml:space="preserve"> safety recommendations.</w:t>
      </w:r>
    </w:p>
    <w:p w:rsidR="0034337D" w:rsidRPr="009F4FF8" w:rsidRDefault="0034337D" w:rsidP="00007FDD">
      <w:pPr>
        <w:pStyle w:val="Heading3"/>
      </w:pPr>
      <w:r w:rsidRPr="009F4FF8">
        <w:t>Limit</w:t>
      </w:r>
      <w:r w:rsidR="00685256">
        <w:t>s</w:t>
      </w:r>
      <w:r w:rsidRPr="009F4FF8">
        <w:t xml:space="preserve"> and use</w:t>
      </w:r>
    </w:p>
    <w:p w:rsidR="0034337D" w:rsidRDefault="00FE2AE2" w:rsidP="00031EC1">
      <w:pPr>
        <w:spacing w:after="120"/>
        <w:rPr>
          <w:rFonts w:cs="Arial"/>
        </w:rPr>
      </w:pPr>
      <w:r>
        <w:rPr>
          <w:rFonts w:cs="Arial"/>
        </w:rPr>
        <w:t>A h</w:t>
      </w:r>
      <w:r w:rsidR="0034337D">
        <w:rPr>
          <w:rFonts w:cs="Arial"/>
        </w:rPr>
        <w:t>igh pressure water jetting system should not be used unless</w:t>
      </w:r>
      <w:r w:rsidR="00CA27DC">
        <w:rPr>
          <w:rFonts w:cs="Arial"/>
        </w:rPr>
        <w:t xml:space="preserve"> it</w:t>
      </w:r>
      <w:r w:rsidR="0034337D">
        <w:rPr>
          <w:rFonts w:cs="Arial"/>
        </w:rPr>
        <w:t>:</w:t>
      </w:r>
    </w:p>
    <w:p w:rsidR="001A2E43" w:rsidRPr="001A2E43" w:rsidRDefault="001A2E43" w:rsidP="00007FDD">
      <w:pPr>
        <w:pStyle w:val="ListParagraph"/>
        <w:numPr>
          <w:ilvl w:val="0"/>
          <w:numId w:val="22"/>
        </w:numPr>
        <w:ind w:left="340" w:hanging="340"/>
        <w:contextualSpacing w:val="0"/>
      </w:pPr>
      <w:r w:rsidRPr="001A2E43">
        <w:rPr>
          <w:rFonts w:cs="Arial"/>
        </w:rPr>
        <w:lastRenderedPageBreak/>
        <w:t>has been inspected or serviced in accordance with the manufacturer’s recommendations</w:t>
      </w:r>
      <w:r w:rsidR="004B255D">
        <w:rPr>
          <w:rFonts w:cs="Arial"/>
        </w:rPr>
        <w:t>, and</w:t>
      </w:r>
    </w:p>
    <w:p w:rsidR="001A2E43" w:rsidRDefault="001A2E43" w:rsidP="00007FDD">
      <w:pPr>
        <w:pStyle w:val="ListParagraph"/>
        <w:numPr>
          <w:ilvl w:val="0"/>
          <w:numId w:val="22"/>
        </w:numPr>
        <w:ind w:left="340" w:hanging="340"/>
        <w:contextualSpacing w:val="0"/>
        <w:rPr>
          <w:rFonts w:cs="Arial"/>
        </w:rPr>
      </w:pPr>
      <w:r w:rsidRPr="001A2E43">
        <w:rPr>
          <w:rFonts w:cs="Arial"/>
        </w:rPr>
        <w:t>is free from any fault identified at the last inspection or service</w:t>
      </w:r>
      <w:r>
        <w:rPr>
          <w:rFonts w:cs="Arial"/>
        </w:rPr>
        <w:t xml:space="preserve"> which may adversely affect the performance and safe operation of the equipment.</w:t>
      </w:r>
    </w:p>
    <w:p w:rsidR="001A2E43" w:rsidRPr="00CF7A9E" w:rsidRDefault="004A58C7" w:rsidP="001A2E43">
      <w:pPr>
        <w:spacing w:after="120"/>
        <w:ind w:left="709" w:hanging="709"/>
        <w:rPr>
          <w:rFonts w:cs="Arial"/>
        </w:rPr>
      </w:pPr>
      <w:r w:rsidRPr="00E030CA">
        <w:rPr>
          <w:rFonts w:cs="Arial"/>
          <w:i/>
        </w:rPr>
        <w:t>Note</w:t>
      </w:r>
      <w:r w:rsidR="001A2E43" w:rsidRPr="00E030CA">
        <w:rPr>
          <w:rFonts w:cs="Arial"/>
          <w:i/>
        </w:rPr>
        <w:t>:</w:t>
      </w:r>
      <w:r w:rsidR="00AA4D30" w:rsidRPr="00CF7A9E" w:rsidDel="00AA4D30">
        <w:rPr>
          <w:rFonts w:cs="Arial"/>
        </w:rPr>
        <w:t xml:space="preserve"> </w:t>
      </w:r>
      <w:r w:rsidR="001A2E43" w:rsidRPr="00CF7A9E">
        <w:rPr>
          <w:rFonts w:cs="Arial"/>
        </w:rPr>
        <w:t xml:space="preserve">Chapter </w:t>
      </w:r>
      <w:r w:rsidR="006D354B" w:rsidRPr="00CF7A9E">
        <w:rPr>
          <w:rFonts w:cs="Arial"/>
        </w:rPr>
        <w:t>4</w:t>
      </w:r>
      <w:r w:rsidR="001A2E43" w:rsidRPr="00CF7A9E">
        <w:rPr>
          <w:rFonts w:cs="Arial"/>
        </w:rPr>
        <w:t xml:space="preserve"> provides guidance on the inspection, care and maintenance of high pressure water jetting systems.</w:t>
      </w:r>
    </w:p>
    <w:p w:rsidR="001A2E43" w:rsidRPr="009F4FF8" w:rsidRDefault="001A2E43" w:rsidP="00007FDD">
      <w:pPr>
        <w:pStyle w:val="Heading3"/>
      </w:pPr>
      <w:r w:rsidRPr="009F4FF8">
        <w:t>Safeguards</w:t>
      </w:r>
    </w:p>
    <w:p w:rsidR="001A2E43" w:rsidRDefault="0050478C" w:rsidP="00031EC1">
      <w:pPr>
        <w:spacing w:after="120"/>
        <w:rPr>
          <w:rFonts w:cs="Arial"/>
        </w:rPr>
      </w:pPr>
      <w:r>
        <w:rPr>
          <w:rFonts w:cs="Arial"/>
        </w:rPr>
        <w:t xml:space="preserve">Anyone </w:t>
      </w:r>
      <w:r w:rsidR="001A2E43">
        <w:rPr>
          <w:rFonts w:cs="Arial"/>
        </w:rPr>
        <w:t xml:space="preserve">using high pressure water jetting equipment should </w:t>
      </w:r>
      <w:r w:rsidR="004A58C7">
        <w:rPr>
          <w:rFonts w:cs="Arial"/>
        </w:rPr>
        <w:t>follow these</w:t>
      </w:r>
      <w:r w:rsidR="001A2E43">
        <w:rPr>
          <w:rFonts w:cs="Arial"/>
        </w:rPr>
        <w:t xml:space="preserve"> safety recommendations:</w:t>
      </w:r>
    </w:p>
    <w:p w:rsidR="00A07A53" w:rsidRDefault="00DF0C48" w:rsidP="00007FDD">
      <w:pPr>
        <w:pStyle w:val="ListParagraph"/>
        <w:numPr>
          <w:ilvl w:val="0"/>
          <w:numId w:val="23"/>
        </w:numPr>
        <w:ind w:left="340" w:hanging="340"/>
        <w:contextualSpacing w:val="0"/>
        <w:rPr>
          <w:rFonts w:cs="Arial"/>
        </w:rPr>
      </w:pPr>
      <w:r>
        <w:rPr>
          <w:rFonts w:cs="Arial"/>
        </w:rPr>
        <w:t>W</w:t>
      </w:r>
      <w:r w:rsidR="00644D17">
        <w:rPr>
          <w:rFonts w:cs="Arial"/>
        </w:rPr>
        <w:t>here necessary</w:t>
      </w:r>
      <w:r w:rsidR="001A2E43" w:rsidRPr="00933F55">
        <w:rPr>
          <w:rFonts w:cs="Arial"/>
        </w:rPr>
        <w:t xml:space="preserve"> equipment</w:t>
      </w:r>
      <w:r w:rsidR="00933F55" w:rsidRPr="00933F55">
        <w:rPr>
          <w:rFonts w:cs="Arial"/>
        </w:rPr>
        <w:t xml:space="preserve"> </w:t>
      </w:r>
      <w:r w:rsidR="00553B0C">
        <w:rPr>
          <w:rFonts w:cs="Arial"/>
        </w:rPr>
        <w:t>near</w:t>
      </w:r>
      <w:r w:rsidR="00933F55" w:rsidRPr="00933F55">
        <w:rPr>
          <w:rFonts w:cs="Arial"/>
        </w:rPr>
        <w:t xml:space="preserve"> jetting operations should be shielded or protected from debris and the ingress of water from operati</w:t>
      </w:r>
      <w:r w:rsidR="00553B0C">
        <w:rPr>
          <w:rFonts w:cs="Arial"/>
        </w:rPr>
        <w:t>ng</w:t>
      </w:r>
      <w:r w:rsidR="00933F55" w:rsidRPr="00933F55">
        <w:rPr>
          <w:rFonts w:cs="Arial"/>
        </w:rPr>
        <w:t xml:space="preserve"> the jetting equipment</w:t>
      </w:r>
      <w:r>
        <w:rPr>
          <w:rFonts w:cs="Arial"/>
        </w:rPr>
        <w:t>.</w:t>
      </w:r>
    </w:p>
    <w:p w:rsidR="00933F55" w:rsidRDefault="00DF0C48" w:rsidP="00007FDD">
      <w:pPr>
        <w:pStyle w:val="ListParagraph"/>
        <w:numPr>
          <w:ilvl w:val="0"/>
          <w:numId w:val="23"/>
        </w:numPr>
        <w:ind w:left="340" w:hanging="340"/>
        <w:contextualSpacing w:val="0"/>
        <w:rPr>
          <w:rFonts w:cs="Arial"/>
        </w:rPr>
      </w:pPr>
      <w:r>
        <w:rPr>
          <w:rFonts w:cs="Arial"/>
        </w:rPr>
        <w:t>A</w:t>
      </w:r>
      <w:r w:rsidR="00933F55" w:rsidRPr="00933F55">
        <w:rPr>
          <w:rFonts w:cs="Arial"/>
        </w:rPr>
        <w:t>ny essential electrical installation should meet the required protection levels against the ingress of water vapour or overspray</w:t>
      </w:r>
      <w:r>
        <w:rPr>
          <w:rFonts w:cs="Arial"/>
        </w:rPr>
        <w:t>.</w:t>
      </w:r>
    </w:p>
    <w:p w:rsidR="00E913BE" w:rsidRPr="00E913BE" w:rsidRDefault="00A311AE" w:rsidP="00007FDD">
      <w:pPr>
        <w:pStyle w:val="ListParagraph"/>
        <w:numPr>
          <w:ilvl w:val="0"/>
          <w:numId w:val="23"/>
        </w:numPr>
        <w:ind w:left="340" w:hanging="340"/>
        <w:contextualSpacing w:val="0"/>
      </w:pPr>
      <w:r w:rsidRPr="004103D4">
        <w:rPr>
          <w:rFonts w:cs="Arial"/>
        </w:rPr>
        <w:t>P</w:t>
      </w:r>
      <w:r w:rsidR="00A07A53" w:rsidRPr="004103D4">
        <w:rPr>
          <w:rFonts w:cs="Arial"/>
        </w:rPr>
        <w:t>eople</w:t>
      </w:r>
      <w:r w:rsidR="00A07A53">
        <w:rPr>
          <w:rFonts w:cs="Arial"/>
        </w:rPr>
        <w:t xml:space="preserve"> other than</w:t>
      </w:r>
      <w:r w:rsidR="009D2246">
        <w:rPr>
          <w:rFonts w:cs="Arial"/>
        </w:rPr>
        <w:t xml:space="preserve"> </w:t>
      </w:r>
      <w:r w:rsidR="00933F55">
        <w:rPr>
          <w:rFonts w:cs="Arial"/>
        </w:rPr>
        <w:t xml:space="preserve">the operating team should be </w:t>
      </w:r>
      <w:r w:rsidR="00553B0C">
        <w:rPr>
          <w:rFonts w:cs="Arial"/>
        </w:rPr>
        <w:t>kept out of</w:t>
      </w:r>
      <w:r w:rsidR="00933F55">
        <w:rPr>
          <w:rFonts w:cs="Arial"/>
        </w:rPr>
        <w:t xml:space="preserve"> barricaded work areas</w:t>
      </w:r>
      <w:r w:rsidR="00DF0C48">
        <w:rPr>
          <w:rFonts w:cs="Arial"/>
        </w:rPr>
        <w:t>.</w:t>
      </w:r>
    </w:p>
    <w:p w:rsidR="00995F3C" w:rsidRDefault="00DF0C48" w:rsidP="00007FDD">
      <w:pPr>
        <w:pStyle w:val="ListParagraph"/>
        <w:numPr>
          <w:ilvl w:val="0"/>
          <w:numId w:val="23"/>
        </w:numPr>
        <w:ind w:left="340" w:hanging="340"/>
        <w:contextualSpacing w:val="0"/>
        <w:rPr>
          <w:rFonts w:cs="Arial"/>
        </w:rPr>
      </w:pPr>
      <w:r>
        <w:rPr>
          <w:rFonts w:cs="Arial"/>
        </w:rPr>
        <w:t>W</w:t>
      </w:r>
      <w:r w:rsidR="00B750AB">
        <w:rPr>
          <w:rFonts w:cs="Arial"/>
        </w:rPr>
        <w:t>ork activities should be planned to provide safe access to the equipment and item or surface being jetted</w:t>
      </w:r>
      <w:r>
        <w:rPr>
          <w:rFonts w:cs="Arial"/>
        </w:rPr>
        <w:t>.</w:t>
      </w:r>
    </w:p>
    <w:p w:rsidR="00B750AB" w:rsidRDefault="00DF0C48" w:rsidP="00007FDD">
      <w:pPr>
        <w:pStyle w:val="ListParagraph"/>
        <w:numPr>
          <w:ilvl w:val="0"/>
          <w:numId w:val="23"/>
        </w:numPr>
        <w:ind w:left="340" w:hanging="340"/>
        <w:contextualSpacing w:val="0"/>
        <w:rPr>
          <w:rFonts w:cs="Arial"/>
        </w:rPr>
      </w:pPr>
      <w:r>
        <w:rPr>
          <w:rFonts w:cs="Arial"/>
        </w:rPr>
        <w:t>O</w:t>
      </w:r>
      <w:r w:rsidR="00B750AB">
        <w:rPr>
          <w:rFonts w:cs="Arial"/>
        </w:rPr>
        <w:t>verhead work should be avoided where p</w:t>
      </w:r>
      <w:r w:rsidR="00553B0C">
        <w:rPr>
          <w:rFonts w:cs="Arial"/>
        </w:rPr>
        <w:t>ossible</w:t>
      </w:r>
      <w:r w:rsidR="00B750AB">
        <w:rPr>
          <w:rFonts w:cs="Arial"/>
        </w:rPr>
        <w:t xml:space="preserve"> as this may cause unstable worker positioning and increase the risk of musculoskeletal disorders</w:t>
      </w:r>
      <w:r>
        <w:rPr>
          <w:rFonts w:cs="Arial"/>
        </w:rPr>
        <w:t>.</w:t>
      </w:r>
    </w:p>
    <w:p w:rsidR="00933F55" w:rsidRDefault="00DF0C48" w:rsidP="00007FDD">
      <w:pPr>
        <w:pStyle w:val="ListParagraph"/>
        <w:numPr>
          <w:ilvl w:val="0"/>
          <w:numId w:val="23"/>
        </w:numPr>
        <w:ind w:left="340" w:hanging="340"/>
        <w:contextualSpacing w:val="0"/>
        <w:rPr>
          <w:rFonts w:cs="Arial"/>
        </w:rPr>
      </w:pPr>
      <w:r>
        <w:rPr>
          <w:rFonts w:cs="Arial"/>
        </w:rPr>
        <w:t>O</w:t>
      </w:r>
      <w:r w:rsidR="00933F55">
        <w:rPr>
          <w:rFonts w:cs="Arial"/>
        </w:rPr>
        <w:t xml:space="preserve">perators using manually operated jetting systems should </w:t>
      </w:r>
      <w:r w:rsidR="00F37D7E">
        <w:rPr>
          <w:rFonts w:cs="Arial"/>
        </w:rPr>
        <w:t>be</w:t>
      </w:r>
      <w:r w:rsidR="00933F55">
        <w:rPr>
          <w:rFonts w:cs="Arial"/>
        </w:rPr>
        <w:t xml:space="preserve"> in a safe and well-balanced position before </w:t>
      </w:r>
      <w:r w:rsidR="00695E4B">
        <w:rPr>
          <w:rFonts w:cs="Arial"/>
        </w:rPr>
        <w:t>start</w:t>
      </w:r>
      <w:r>
        <w:rPr>
          <w:rFonts w:cs="Arial"/>
        </w:rPr>
        <w:t>ing</w:t>
      </w:r>
      <w:r w:rsidR="00695E4B">
        <w:rPr>
          <w:rFonts w:cs="Arial"/>
        </w:rPr>
        <w:t xml:space="preserve"> </w:t>
      </w:r>
      <w:r w:rsidR="00933F55">
        <w:rPr>
          <w:rFonts w:cs="Arial"/>
        </w:rPr>
        <w:t>jetting operations</w:t>
      </w:r>
      <w:r>
        <w:rPr>
          <w:rFonts w:cs="Arial"/>
        </w:rPr>
        <w:t>.</w:t>
      </w:r>
    </w:p>
    <w:p w:rsidR="00D10819" w:rsidRDefault="00DF0C48" w:rsidP="00007FDD">
      <w:pPr>
        <w:pStyle w:val="ListParagraph"/>
        <w:numPr>
          <w:ilvl w:val="0"/>
          <w:numId w:val="23"/>
        </w:numPr>
        <w:ind w:left="340" w:hanging="340"/>
        <w:contextualSpacing w:val="0"/>
        <w:rPr>
          <w:rFonts w:cs="Arial"/>
        </w:rPr>
      </w:pPr>
      <w:r>
        <w:rPr>
          <w:rFonts w:cs="Arial"/>
        </w:rPr>
        <w:t>J</w:t>
      </w:r>
      <w:r w:rsidR="00D10819">
        <w:rPr>
          <w:rFonts w:cs="Arial"/>
        </w:rPr>
        <w:t xml:space="preserve">etting operations should not be performed from ladders or other surfaces not intended for </w:t>
      </w:r>
      <w:r>
        <w:rPr>
          <w:rFonts w:cs="Arial"/>
        </w:rPr>
        <w:t xml:space="preserve">use by </w:t>
      </w:r>
      <w:r w:rsidR="00D10819">
        <w:rPr>
          <w:rFonts w:cs="Arial"/>
        </w:rPr>
        <w:t>workers as this can lead to loss of control of the jetting equipment</w:t>
      </w:r>
      <w:r>
        <w:rPr>
          <w:rFonts w:cs="Arial"/>
        </w:rPr>
        <w:t>.</w:t>
      </w:r>
    </w:p>
    <w:p w:rsidR="00933F55" w:rsidRDefault="00DF0C48" w:rsidP="00007FDD">
      <w:pPr>
        <w:pStyle w:val="ListParagraph"/>
        <w:numPr>
          <w:ilvl w:val="0"/>
          <w:numId w:val="23"/>
        </w:numPr>
        <w:ind w:left="340" w:hanging="340"/>
        <w:contextualSpacing w:val="0"/>
        <w:rPr>
          <w:rFonts w:cs="Arial"/>
        </w:rPr>
      </w:pPr>
      <w:r>
        <w:rPr>
          <w:rFonts w:cs="Arial"/>
        </w:rPr>
        <w:t>O</w:t>
      </w:r>
      <w:r w:rsidR="00933F55">
        <w:rPr>
          <w:rFonts w:cs="Arial"/>
        </w:rPr>
        <w:t xml:space="preserve">perators should </w:t>
      </w:r>
      <w:r w:rsidR="00F37D7E">
        <w:rPr>
          <w:rFonts w:cs="Arial"/>
        </w:rPr>
        <w:t xml:space="preserve">check </w:t>
      </w:r>
      <w:r w:rsidR="00933F55">
        <w:rPr>
          <w:rFonts w:cs="Arial"/>
        </w:rPr>
        <w:t xml:space="preserve">there is no interruption or interference to the release mechanism of hand or foot controls that </w:t>
      </w:r>
      <w:r w:rsidR="00F37D7E">
        <w:rPr>
          <w:rFonts w:cs="Arial"/>
        </w:rPr>
        <w:t>could stop</w:t>
      </w:r>
      <w:r w:rsidR="00933F55">
        <w:rPr>
          <w:rFonts w:cs="Arial"/>
        </w:rPr>
        <w:t xml:space="preserve"> the equipment operating safe</w:t>
      </w:r>
      <w:r w:rsidR="00F37D7E">
        <w:rPr>
          <w:rFonts w:cs="Arial"/>
        </w:rPr>
        <w:t>ly and</w:t>
      </w:r>
      <w:r w:rsidR="00933F55">
        <w:rPr>
          <w:rFonts w:cs="Arial"/>
        </w:rPr>
        <w:t xml:space="preserve"> consistent with the manufacturer’s specifications</w:t>
      </w:r>
      <w:r>
        <w:rPr>
          <w:rFonts w:cs="Arial"/>
        </w:rPr>
        <w:t>.</w:t>
      </w:r>
    </w:p>
    <w:p w:rsidR="00933F55" w:rsidRDefault="00DF0C48" w:rsidP="00007FDD">
      <w:pPr>
        <w:pStyle w:val="ListParagraph"/>
        <w:numPr>
          <w:ilvl w:val="0"/>
          <w:numId w:val="23"/>
        </w:numPr>
        <w:ind w:left="340" w:hanging="340"/>
        <w:contextualSpacing w:val="0"/>
        <w:rPr>
          <w:rFonts w:cs="Arial"/>
        </w:rPr>
      </w:pPr>
      <w:r>
        <w:rPr>
          <w:rFonts w:cs="Arial"/>
        </w:rPr>
        <w:t>J</w:t>
      </w:r>
      <w:r w:rsidR="00031EC1">
        <w:rPr>
          <w:rFonts w:cs="Arial"/>
        </w:rPr>
        <w:t xml:space="preserve">etting operations should </w:t>
      </w:r>
      <w:r w:rsidR="00F37D7E">
        <w:rPr>
          <w:rFonts w:cs="Arial"/>
        </w:rPr>
        <w:t xml:space="preserve">stop </w:t>
      </w:r>
      <w:r w:rsidR="00031EC1">
        <w:rPr>
          <w:rFonts w:cs="Arial"/>
        </w:rPr>
        <w:t>when</w:t>
      </w:r>
      <w:r w:rsidR="00C77E16">
        <w:rPr>
          <w:rFonts w:cs="Arial"/>
        </w:rPr>
        <w:t>:</w:t>
      </w:r>
      <w:r w:rsidR="00031EC1">
        <w:rPr>
          <w:rFonts w:cs="Arial"/>
        </w:rPr>
        <w:t xml:space="preserve"> </w:t>
      </w:r>
    </w:p>
    <w:p w:rsidR="00505BBC" w:rsidRPr="00D34F95" w:rsidRDefault="00505BBC" w:rsidP="00007FDD">
      <w:pPr>
        <w:pStyle w:val="ListParagraph"/>
        <w:numPr>
          <w:ilvl w:val="1"/>
          <w:numId w:val="23"/>
        </w:numPr>
        <w:ind w:left="680" w:hanging="340"/>
        <w:contextualSpacing w:val="0"/>
        <w:rPr>
          <w:rFonts w:cs="Arial"/>
        </w:rPr>
      </w:pPr>
      <w:r w:rsidRPr="00D34F95">
        <w:rPr>
          <w:rFonts w:cs="Arial"/>
        </w:rPr>
        <w:t xml:space="preserve">conditions </w:t>
      </w:r>
      <w:r w:rsidR="00BB2238" w:rsidRPr="00D34F95">
        <w:rPr>
          <w:rFonts w:cs="Arial"/>
        </w:rPr>
        <w:t xml:space="preserve">change </w:t>
      </w:r>
      <w:r w:rsidRPr="00D34F95">
        <w:rPr>
          <w:rFonts w:cs="Arial"/>
        </w:rPr>
        <w:t xml:space="preserve">or </w:t>
      </w:r>
      <w:r w:rsidR="00BB2238" w:rsidRPr="00D34F95">
        <w:rPr>
          <w:rFonts w:cs="Arial"/>
        </w:rPr>
        <w:t xml:space="preserve">new </w:t>
      </w:r>
      <w:r w:rsidRPr="00D34F95">
        <w:rPr>
          <w:rFonts w:cs="Arial"/>
        </w:rPr>
        <w:t>hazards</w:t>
      </w:r>
      <w:r w:rsidR="00C0671F" w:rsidRPr="00D34F95">
        <w:rPr>
          <w:rFonts w:cs="Arial"/>
        </w:rPr>
        <w:t xml:space="preserve"> are introduced</w:t>
      </w:r>
    </w:p>
    <w:p w:rsidR="00031EC1" w:rsidRPr="004103D4" w:rsidRDefault="00644D17" w:rsidP="00007FDD">
      <w:pPr>
        <w:pStyle w:val="ListParagraph"/>
        <w:numPr>
          <w:ilvl w:val="1"/>
          <w:numId w:val="23"/>
        </w:numPr>
        <w:ind w:left="680" w:hanging="340"/>
        <w:contextualSpacing w:val="0"/>
        <w:rPr>
          <w:rFonts w:cs="Arial"/>
        </w:rPr>
      </w:pPr>
      <w:r w:rsidRPr="00D34F95">
        <w:rPr>
          <w:rFonts w:cs="Arial"/>
        </w:rPr>
        <w:t>u</w:t>
      </w:r>
      <w:r w:rsidR="00031EC1" w:rsidRPr="00D34F95">
        <w:rPr>
          <w:rFonts w:cs="Arial"/>
        </w:rPr>
        <w:t xml:space="preserve">nauthorised </w:t>
      </w:r>
      <w:r w:rsidR="0050478C" w:rsidRPr="004103D4">
        <w:rPr>
          <w:rFonts w:cs="Arial"/>
        </w:rPr>
        <w:t xml:space="preserve">people </w:t>
      </w:r>
      <w:r w:rsidR="00031EC1" w:rsidRPr="004103D4">
        <w:rPr>
          <w:rFonts w:cs="Arial"/>
        </w:rPr>
        <w:t xml:space="preserve">enter the barricaded </w:t>
      </w:r>
      <w:r w:rsidR="00E64B49" w:rsidRPr="004103D4">
        <w:rPr>
          <w:rFonts w:cs="Arial"/>
        </w:rPr>
        <w:t>area</w:t>
      </w:r>
    </w:p>
    <w:p w:rsidR="00031EC1" w:rsidRDefault="00031EC1" w:rsidP="00007FDD">
      <w:pPr>
        <w:pStyle w:val="ListParagraph"/>
        <w:numPr>
          <w:ilvl w:val="1"/>
          <w:numId w:val="23"/>
        </w:numPr>
        <w:ind w:left="680" w:hanging="340"/>
        <w:contextualSpacing w:val="0"/>
        <w:rPr>
          <w:rFonts w:cs="Arial"/>
        </w:rPr>
      </w:pPr>
      <w:r>
        <w:rPr>
          <w:rFonts w:cs="Arial"/>
        </w:rPr>
        <w:t xml:space="preserve">recommended safe work practices are </w:t>
      </w:r>
      <w:r w:rsidR="00E12395">
        <w:rPr>
          <w:rFonts w:cs="Arial"/>
        </w:rPr>
        <w:t xml:space="preserve">not </w:t>
      </w:r>
      <w:r w:rsidR="004C659E">
        <w:rPr>
          <w:rFonts w:cs="Arial"/>
        </w:rPr>
        <w:t xml:space="preserve">being </w:t>
      </w:r>
      <w:r w:rsidR="00E12395">
        <w:rPr>
          <w:rFonts w:cs="Arial"/>
        </w:rPr>
        <w:t>followed</w:t>
      </w:r>
      <w:r w:rsidR="00FF1F3D">
        <w:rPr>
          <w:rFonts w:cs="Arial"/>
        </w:rPr>
        <w:t>, or</w:t>
      </w:r>
    </w:p>
    <w:p w:rsidR="00031EC1" w:rsidRDefault="00644D17" w:rsidP="00007FDD">
      <w:pPr>
        <w:pStyle w:val="ListParagraph"/>
        <w:numPr>
          <w:ilvl w:val="1"/>
          <w:numId w:val="23"/>
        </w:numPr>
        <w:ind w:left="680" w:hanging="340"/>
        <w:contextualSpacing w:val="0"/>
        <w:rPr>
          <w:rFonts w:cs="Arial"/>
        </w:rPr>
      </w:pPr>
      <w:r>
        <w:rPr>
          <w:rFonts w:cs="Arial"/>
        </w:rPr>
        <w:t>a</w:t>
      </w:r>
      <w:r w:rsidR="00031EC1">
        <w:rPr>
          <w:rFonts w:cs="Arial"/>
        </w:rPr>
        <w:t xml:space="preserve"> malfunction occurs</w:t>
      </w:r>
      <w:r w:rsidR="00FF1F3D">
        <w:rPr>
          <w:rFonts w:cs="Arial"/>
        </w:rPr>
        <w:t>.</w:t>
      </w:r>
    </w:p>
    <w:p w:rsidR="00031EC1" w:rsidRDefault="00FF1F3D" w:rsidP="00007FDD">
      <w:pPr>
        <w:pStyle w:val="ListParagraph"/>
        <w:numPr>
          <w:ilvl w:val="0"/>
          <w:numId w:val="23"/>
        </w:numPr>
        <w:ind w:left="340" w:hanging="340"/>
        <w:contextualSpacing w:val="0"/>
        <w:rPr>
          <w:rFonts w:cs="Arial"/>
        </w:rPr>
      </w:pPr>
      <w:r w:rsidRPr="004103D4">
        <w:rPr>
          <w:rFonts w:cs="Arial"/>
        </w:rPr>
        <w:t>J</w:t>
      </w:r>
      <w:r w:rsidR="00031EC1" w:rsidRPr="004103D4">
        <w:rPr>
          <w:rFonts w:cs="Arial"/>
        </w:rPr>
        <w:t xml:space="preserve">etting systems should be </w:t>
      </w:r>
      <w:r w:rsidR="00031EC1" w:rsidRPr="009D1202">
        <w:rPr>
          <w:rFonts w:cs="Arial"/>
        </w:rPr>
        <w:t>depressurised</w:t>
      </w:r>
      <w:r w:rsidR="00505BBC" w:rsidRPr="009D1202">
        <w:rPr>
          <w:rFonts w:cs="Arial"/>
        </w:rPr>
        <w:t xml:space="preserve"> and secured</w:t>
      </w:r>
      <w:r w:rsidR="00031EC1" w:rsidRPr="004103D4">
        <w:rPr>
          <w:rFonts w:cs="Arial"/>
        </w:rPr>
        <w:t xml:space="preserve"> when</w:t>
      </w:r>
      <w:r w:rsidR="00C77E16">
        <w:rPr>
          <w:rFonts w:cs="Arial"/>
        </w:rPr>
        <w:t>:</w:t>
      </w:r>
    </w:p>
    <w:p w:rsidR="00031EC1" w:rsidRDefault="00644D17" w:rsidP="00007FDD">
      <w:pPr>
        <w:pStyle w:val="ListParagraph"/>
        <w:numPr>
          <w:ilvl w:val="1"/>
          <w:numId w:val="23"/>
        </w:numPr>
        <w:ind w:left="680" w:hanging="340"/>
        <w:contextualSpacing w:val="0"/>
        <w:rPr>
          <w:rFonts w:cs="Arial"/>
        </w:rPr>
      </w:pPr>
      <w:r>
        <w:rPr>
          <w:rFonts w:cs="Arial"/>
        </w:rPr>
        <w:t>n</w:t>
      </w:r>
      <w:r w:rsidR="00031EC1">
        <w:rPr>
          <w:rFonts w:cs="Arial"/>
        </w:rPr>
        <w:t>ot in use and left unattended</w:t>
      </w:r>
      <w:r w:rsidR="00FF1F3D">
        <w:rPr>
          <w:rFonts w:cs="Arial"/>
        </w:rPr>
        <w:t>, and</w:t>
      </w:r>
    </w:p>
    <w:p w:rsidR="00E64B49" w:rsidRPr="00E64B49" w:rsidRDefault="00644D17" w:rsidP="00007FDD">
      <w:pPr>
        <w:pStyle w:val="ListParagraph"/>
        <w:numPr>
          <w:ilvl w:val="1"/>
          <w:numId w:val="23"/>
        </w:numPr>
        <w:ind w:left="680" w:hanging="340"/>
        <w:contextualSpacing w:val="0"/>
        <w:rPr>
          <w:rFonts w:cs="Arial"/>
        </w:rPr>
      </w:pPr>
      <w:r>
        <w:rPr>
          <w:rFonts w:cs="Arial"/>
        </w:rPr>
        <w:t>c</w:t>
      </w:r>
      <w:r w:rsidR="00031EC1">
        <w:rPr>
          <w:rFonts w:cs="Arial"/>
        </w:rPr>
        <w:t>omponents are being replaced or repairs are being made to the system</w:t>
      </w:r>
      <w:r w:rsidR="00E64B49">
        <w:rPr>
          <w:rFonts w:cs="Arial"/>
        </w:rPr>
        <w:t>.</w:t>
      </w:r>
    </w:p>
    <w:p w:rsidR="00E34272" w:rsidRPr="004470A9" w:rsidRDefault="003C66DB" w:rsidP="00007FDD">
      <w:pPr>
        <w:pStyle w:val="StylePart2HeadingBold"/>
        <w:numPr>
          <w:ilvl w:val="0"/>
          <w:numId w:val="0"/>
        </w:numPr>
        <w:spacing w:before="240"/>
        <w:ind w:left="561" w:hanging="561"/>
        <w:rPr>
          <w:rFonts w:ascii="Arial" w:hAnsi="Arial" w:cs="Arial"/>
          <w:bCs/>
          <w:color w:val="000000"/>
        </w:rPr>
      </w:pPr>
      <w:bookmarkStart w:id="26" w:name="_Toc374613528"/>
      <w:r>
        <w:rPr>
          <w:rFonts w:ascii="Arial" w:hAnsi="Arial" w:cs="Arial"/>
          <w:bCs/>
          <w:caps w:val="0"/>
          <w:color w:val="000000"/>
          <w:sz w:val="22"/>
          <w:szCs w:val="22"/>
        </w:rPr>
        <w:t>3.2</w:t>
      </w:r>
      <w:r>
        <w:rPr>
          <w:rFonts w:ascii="Arial" w:hAnsi="Arial" w:cs="Arial"/>
          <w:bCs/>
          <w:caps w:val="0"/>
          <w:color w:val="000000"/>
          <w:sz w:val="22"/>
          <w:szCs w:val="22"/>
        </w:rPr>
        <w:tab/>
      </w:r>
      <w:r w:rsidR="00E34272" w:rsidRPr="009F4FF8">
        <w:rPr>
          <w:rFonts w:ascii="Arial" w:hAnsi="Arial" w:cs="Arial"/>
          <w:bCs/>
          <w:caps w:val="0"/>
          <w:color w:val="000000"/>
          <w:sz w:val="22"/>
          <w:szCs w:val="22"/>
        </w:rPr>
        <w:t>Medical alert card</w:t>
      </w:r>
      <w:bookmarkEnd w:id="26"/>
    </w:p>
    <w:p w:rsidR="00D33499" w:rsidRDefault="00A311AE" w:rsidP="009F4FF8">
      <w:pPr>
        <w:rPr>
          <w:rFonts w:cs="Arial"/>
        </w:rPr>
      </w:pPr>
      <w:r w:rsidRPr="004103D4">
        <w:rPr>
          <w:rFonts w:cs="Arial"/>
        </w:rPr>
        <w:t>W</w:t>
      </w:r>
      <w:r w:rsidR="000F777B" w:rsidRPr="004103D4">
        <w:rPr>
          <w:rFonts w:cs="Arial"/>
        </w:rPr>
        <w:t>ater jetting</w:t>
      </w:r>
      <w:r w:rsidR="00E34272" w:rsidRPr="004103D4">
        <w:rPr>
          <w:rFonts w:cs="Arial"/>
        </w:rPr>
        <w:t xml:space="preserve"> operators should carry a</w:t>
      </w:r>
      <w:r w:rsidR="000F777B" w:rsidRPr="004103D4">
        <w:rPr>
          <w:rFonts w:cs="Arial"/>
        </w:rPr>
        <w:t>n immediately</w:t>
      </w:r>
      <w:r w:rsidR="00E34272" w:rsidRPr="004103D4">
        <w:rPr>
          <w:rFonts w:cs="Arial"/>
        </w:rPr>
        <w:t xml:space="preserve"> accessible</w:t>
      </w:r>
      <w:r w:rsidR="00A0576F" w:rsidRPr="004103D4">
        <w:rPr>
          <w:rFonts w:cs="Arial"/>
        </w:rPr>
        <w:t>,</w:t>
      </w:r>
      <w:r w:rsidR="00E34272" w:rsidRPr="004103D4">
        <w:rPr>
          <w:rFonts w:cs="Arial"/>
        </w:rPr>
        <w:t xml:space="preserve"> waterproof medical alert card</w:t>
      </w:r>
      <w:r w:rsidR="00505BBC" w:rsidRPr="004103D4">
        <w:rPr>
          <w:rFonts w:cs="Arial"/>
        </w:rPr>
        <w:t xml:space="preserve"> issued by the person conducting a business or undertaking (PCBU)</w:t>
      </w:r>
      <w:r w:rsidR="000F777B" w:rsidRPr="004103D4">
        <w:rPr>
          <w:rFonts w:cs="Arial"/>
        </w:rPr>
        <w:t>.</w:t>
      </w:r>
      <w:r w:rsidR="00E34272" w:rsidRPr="00E64B49">
        <w:rPr>
          <w:rFonts w:cs="Arial"/>
        </w:rPr>
        <w:t xml:space="preserve"> </w:t>
      </w:r>
    </w:p>
    <w:p w:rsidR="00D33499" w:rsidRDefault="00E34272" w:rsidP="009F4FF8">
      <w:pPr>
        <w:rPr>
          <w:rFonts w:cs="Arial"/>
        </w:rPr>
      </w:pPr>
      <w:r w:rsidRPr="00E64B49">
        <w:rPr>
          <w:rFonts w:cs="Arial"/>
          <w:color w:val="000000"/>
        </w:rPr>
        <w:t>Th</w:t>
      </w:r>
      <w:r>
        <w:rPr>
          <w:rFonts w:cs="Arial"/>
          <w:color w:val="000000"/>
        </w:rPr>
        <w:t>e card</w:t>
      </w:r>
      <w:r w:rsidRPr="00E64B49">
        <w:rPr>
          <w:rFonts w:cs="Arial"/>
          <w:color w:val="000000"/>
        </w:rPr>
        <w:t xml:space="preserve"> should:</w:t>
      </w:r>
    </w:p>
    <w:p w:rsidR="00D33499" w:rsidRPr="004103D4" w:rsidRDefault="000F777B" w:rsidP="00007FDD">
      <w:pPr>
        <w:pStyle w:val="ListParagraph"/>
        <w:numPr>
          <w:ilvl w:val="0"/>
          <w:numId w:val="23"/>
        </w:numPr>
        <w:ind w:left="340" w:hanging="340"/>
        <w:contextualSpacing w:val="0"/>
        <w:rPr>
          <w:rFonts w:cs="Arial"/>
        </w:rPr>
      </w:pPr>
      <w:r w:rsidRPr="004103D4">
        <w:rPr>
          <w:rFonts w:cs="Arial"/>
        </w:rPr>
        <w:t>outline the possible nature of injuries and post-</w:t>
      </w:r>
      <w:r w:rsidR="00AF591A" w:rsidRPr="004103D4">
        <w:rPr>
          <w:rFonts w:cs="Arial"/>
        </w:rPr>
        <w:t xml:space="preserve">incident </w:t>
      </w:r>
      <w:r w:rsidRPr="004103D4">
        <w:rPr>
          <w:rFonts w:cs="Arial"/>
        </w:rPr>
        <w:t>infections that can be caused by high pressure water jetting</w:t>
      </w:r>
      <w:r w:rsidR="00505BBC" w:rsidRPr="004103D4">
        <w:rPr>
          <w:rFonts w:cs="Arial"/>
        </w:rPr>
        <w:t>, and</w:t>
      </w:r>
    </w:p>
    <w:p w:rsidR="00E34272" w:rsidRPr="004103D4" w:rsidRDefault="00A843E8" w:rsidP="00007FDD">
      <w:pPr>
        <w:pStyle w:val="ListParagraph"/>
        <w:numPr>
          <w:ilvl w:val="0"/>
          <w:numId w:val="23"/>
        </w:numPr>
        <w:ind w:left="340" w:hanging="340"/>
        <w:contextualSpacing w:val="0"/>
        <w:rPr>
          <w:rFonts w:cs="Arial"/>
        </w:rPr>
      </w:pPr>
      <w:r w:rsidRPr="004103D4">
        <w:rPr>
          <w:rFonts w:cs="Arial"/>
        </w:rPr>
        <w:t xml:space="preserve">provide details of immediate </w:t>
      </w:r>
      <w:r w:rsidR="00E34272" w:rsidRPr="004103D4">
        <w:rPr>
          <w:rFonts w:cs="Arial"/>
        </w:rPr>
        <w:t xml:space="preserve">first-aid </w:t>
      </w:r>
      <w:r w:rsidRPr="004103D4">
        <w:rPr>
          <w:rFonts w:cs="Arial"/>
        </w:rPr>
        <w:t>treatment</w:t>
      </w:r>
      <w:r w:rsidR="00E34272" w:rsidRPr="004103D4">
        <w:rPr>
          <w:rFonts w:cs="Arial"/>
        </w:rPr>
        <w:t xml:space="preserve"> until medical </w:t>
      </w:r>
      <w:r w:rsidR="00A0576F" w:rsidRPr="004103D4">
        <w:rPr>
          <w:rFonts w:cs="Arial"/>
        </w:rPr>
        <w:t>treatment can be arranged</w:t>
      </w:r>
      <w:r w:rsidR="00505BBC" w:rsidRPr="004103D4">
        <w:rPr>
          <w:rFonts w:cs="Arial"/>
        </w:rPr>
        <w:t>.</w:t>
      </w:r>
    </w:p>
    <w:p w:rsidR="004C2C54" w:rsidRDefault="004C2C54">
      <w:pPr>
        <w:rPr>
          <w:rFonts w:cs="Arial"/>
        </w:rPr>
      </w:pPr>
      <w:r>
        <w:rPr>
          <w:rFonts w:cs="Arial"/>
        </w:rPr>
        <w:br w:type="page"/>
      </w:r>
    </w:p>
    <w:p w:rsidR="00507797" w:rsidRPr="00507797" w:rsidRDefault="00507797">
      <w:pPr>
        <w:pStyle w:val="Heading1"/>
      </w:pPr>
      <w:bookmarkStart w:id="27" w:name="_Toc374613529"/>
      <w:r w:rsidRPr="00507797">
        <w:lastRenderedPageBreak/>
        <w:t>EQUIPMENT CARE AND MAINTENANCE</w:t>
      </w:r>
      <w:bookmarkEnd w:id="27"/>
    </w:p>
    <w:p w:rsidR="00507797" w:rsidRDefault="00507797" w:rsidP="0091637E">
      <w:pPr>
        <w:spacing w:before="240" w:after="120"/>
        <w:rPr>
          <w:rFonts w:eastAsia="Times New Roman" w:cs="Times New Roman"/>
          <w:szCs w:val="24"/>
          <w:lang w:eastAsia="en-AU"/>
        </w:rPr>
      </w:pPr>
      <w:r>
        <w:rPr>
          <w:rFonts w:eastAsia="Times New Roman" w:cs="Times New Roman"/>
          <w:szCs w:val="24"/>
          <w:lang w:eastAsia="en-AU"/>
        </w:rPr>
        <w:t>High pressure water jetting systems should be maintained by</w:t>
      </w:r>
      <w:r w:rsidR="0050478C">
        <w:rPr>
          <w:rFonts w:eastAsia="Times New Roman" w:cs="Times New Roman"/>
          <w:szCs w:val="24"/>
          <w:lang w:eastAsia="en-AU"/>
        </w:rPr>
        <w:t xml:space="preserve"> a</w:t>
      </w:r>
      <w:r>
        <w:rPr>
          <w:rFonts w:eastAsia="Times New Roman" w:cs="Times New Roman"/>
          <w:szCs w:val="24"/>
          <w:lang w:eastAsia="en-AU"/>
        </w:rPr>
        <w:t xml:space="preserve"> competent person in accordance with the manufacturer’s recommendations. Records should be kept of service, repairs and maintenance.</w:t>
      </w:r>
    </w:p>
    <w:p w:rsidR="00507797" w:rsidRPr="009F4FF8" w:rsidRDefault="006D354B" w:rsidP="003A35A1">
      <w:pPr>
        <w:pStyle w:val="StylePart2HeadingBold"/>
        <w:numPr>
          <w:ilvl w:val="0"/>
          <w:numId w:val="0"/>
        </w:numPr>
        <w:spacing w:before="240" w:after="60"/>
        <w:ind w:left="561" w:hanging="561"/>
        <w:rPr>
          <w:rFonts w:ascii="Arial" w:hAnsi="Arial" w:cs="Arial"/>
          <w:bCs/>
          <w:caps w:val="0"/>
          <w:color w:val="000000"/>
          <w:sz w:val="22"/>
          <w:szCs w:val="22"/>
        </w:rPr>
      </w:pPr>
      <w:bookmarkStart w:id="28" w:name="_Toc374613530"/>
      <w:r w:rsidRPr="009F4FF8">
        <w:rPr>
          <w:rFonts w:ascii="Arial" w:hAnsi="Arial" w:cs="Arial"/>
          <w:bCs/>
          <w:caps w:val="0"/>
          <w:color w:val="000000"/>
          <w:sz w:val="22"/>
          <w:szCs w:val="22"/>
        </w:rPr>
        <w:t>4</w:t>
      </w:r>
      <w:r w:rsidR="00003B30" w:rsidRPr="009F4FF8">
        <w:rPr>
          <w:rFonts w:ascii="Arial" w:hAnsi="Arial" w:cs="Arial"/>
          <w:bCs/>
          <w:caps w:val="0"/>
          <w:color w:val="000000"/>
          <w:sz w:val="22"/>
          <w:szCs w:val="22"/>
        </w:rPr>
        <w:t>.1</w:t>
      </w:r>
      <w:r w:rsidR="00003B30" w:rsidRPr="009F4FF8">
        <w:rPr>
          <w:rFonts w:ascii="Arial" w:hAnsi="Arial" w:cs="Arial"/>
          <w:bCs/>
          <w:caps w:val="0"/>
          <w:color w:val="000000"/>
          <w:sz w:val="22"/>
          <w:szCs w:val="22"/>
        </w:rPr>
        <w:tab/>
        <w:t>Pump unit</w:t>
      </w:r>
      <w:bookmarkEnd w:id="28"/>
    </w:p>
    <w:p w:rsidR="00003B30" w:rsidRDefault="00003B30" w:rsidP="00507797">
      <w:pPr>
        <w:spacing w:after="120"/>
        <w:rPr>
          <w:rFonts w:eastAsia="Times New Roman" w:cs="Times New Roman"/>
          <w:szCs w:val="24"/>
          <w:lang w:eastAsia="en-AU"/>
        </w:rPr>
      </w:pPr>
      <w:r>
        <w:rPr>
          <w:rFonts w:eastAsia="Times New Roman" w:cs="Times New Roman"/>
          <w:szCs w:val="24"/>
          <w:lang w:eastAsia="en-AU"/>
        </w:rPr>
        <w:t>The pump unit should be maintained in accordance with the manufacturer’s instructions. This should include daily pre-operational checks on the following items as applicable:</w:t>
      </w:r>
    </w:p>
    <w:p w:rsidR="00003B30" w:rsidRDefault="00FF1F3D" w:rsidP="00007FDD">
      <w:pPr>
        <w:pStyle w:val="ListParagraph"/>
        <w:numPr>
          <w:ilvl w:val="0"/>
          <w:numId w:val="16"/>
        </w:numPr>
        <w:ind w:left="340" w:hanging="340"/>
        <w:contextualSpacing w:val="0"/>
        <w:rPr>
          <w:rFonts w:eastAsia="Times New Roman" w:cs="Times New Roman"/>
          <w:szCs w:val="24"/>
          <w:lang w:eastAsia="en-AU"/>
        </w:rPr>
      </w:pPr>
      <w:r>
        <w:rPr>
          <w:rFonts w:eastAsia="Times New Roman" w:cs="Times New Roman"/>
          <w:szCs w:val="24"/>
          <w:lang w:eastAsia="en-AU"/>
        </w:rPr>
        <w:t>E</w:t>
      </w:r>
      <w:r w:rsidR="00003B30">
        <w:rPr>
          <w:rFonts w:eastAsia="Times New Roman" w:cs="Times New Roman"/>
          <w:szCs w:val="24"/>
          <w:lang w:eastAsia="en-AU"/>
        </w:rPr>
        <w:t>ngine</w:t>
      </w:r>
      <w:r w:rsidR="00F37D7E">
        <w:rPr>
          <w:rFonts w:eastAsia="Times New Roman" w:cs="Times New Roman"/>
          <w:szCs w:val="24"/>
          <w:lang w:eastAsia="en-AU"/>
        </w:rPr>
        <w:t xml:space="preserve"> and </w:t>
      </w:r>
      <w:r w:rsidR="00003B30">
        <w:rPr>
          <w:rFonts w:eastAsia="Times New Roman" w:cs="Times New Roman"/>
          <w:szCs w:val="24"/>
          <w:lang w:eastAsia="en-AU"/>
        </w:rPr>
        <w:t>drive unit – lubricating oil, water, hydraulic fluid and fuel levels</w:t>
      </w:r>
      <w:r>
        <w:rPr>
          <w:rFonts w:eastAsia="Times New Roman" w:cs="Times New Roman"/>
          <w:szCs w:val="24"/>
          <w:lang w:eastAsia="en-AU"/>
        </w:rPr>
        <w:t>.</w:t>
      </w:r>
    </w:p>
    <w:p w:rsidR="00003B30" w:rsidRDefault="00FF1F3D" w:rsidP="00007FDD">
      <w:pPr>
        <w:pStyle w:val="ListParagraph"/>
        <w:numPr>
          <w:ilvl w:val="0"/>
          <w:numId w:val="16"/>
        </w:numPr>
        <w:ind w:left="340" w:hanging="340"/>
        <w:contextualSpacing w:val="0"/>
        <w:rPr>
          <w:rFonts w:eastAsia="Times New Roman" w:cs="Times New Roman"/>
          <w:szCs w:val="24"/>
          <w:lang w:eastAsia="en-AU"/>
        </w:rPr>
      </w:pPr>
      <w:r w:rsidRPr="004103D4">
        <w:rPr>
          <w:rFonts w:eastAsia="Times New Roman" w:cs="Times New Roman"/>
          <w:szCs w:val="24"/>
          <w:lang w:eastAsia="en-AU"/>
        </w:rPr>
        <w:t>P</w:t>
      </w:r>
      <w:r w:rsidR="00A63280" w:rsidRPr="004103D4">
        <w:rPr>
          <w:rFonts w:eastAsia="Times New Roman" w:cs="Times New Roman"/>
          <w:szCs w:val="24"/>
          <w:lang w:eastAsia="en-AU"/>
        </w:rPr>
        <w:t>ump unit – lubricating oil</w:t>
      </w:r>
      <w:r w:rsidR="00C60CFC" w:rsidRPr="004103D4">
        <w:rPr>
          <w:rFonts w:eastAsia="Times New Roman" w:cs="Times New Roman"/>
          <w:szCs w:val="24"/>
          <w:lang w:eastAsia="en-AU"/>
        </w:rPr>
        <w:t>, water filters, drive belts</w:t>
      </w:r>
      <w:r w:rsidR="00C60CFC" w:rsidRPr="00840E38">
        <w:rPr>
          <w:rFonts w:eastAsia="Times New Roman" w:cs="Times New Roman"/>
          <w:szCs w:val="24"/>
          <w:lang w:eastAsia="en-AU"/>
        </w:rPr>
        <w:t>, gauges</w:t>
      </w:r>
      <w:r w:rsidR="00A63280" w:rsidRPr="00840E38">
        <w:rPr>
          <w:rFonts w:eastAsia="Times New Roman" w:cs="Times New Roman"/>
          <w:szCs w:val="24"/>
          <w:lang w:eastAsia="en-AU"/>
        </w:rPr>
        <w:t xml:space="preserve"> and gearbox</w:t>
      </w:r>
      <w:r w:rsidR="00A63280">
        <w:rPr>
          <w:rFonts w:eastAsia="Times New Roman" w:cs="Times New Roman"/>
          <w:szCs w:val="24"/>
          <w:lang w:eastAsia="en-AU"/>
        </w:rPr>
        <w:t xml:space="preserve"> oil levels</w:t>
      </w:r>
      <w:r>
        <w:rPr>
          <w:rFonts w:eastAsia="Times New Roman" w:cs="Times New Roman"/>
          <w:szCs w:val="24"/>
          <w:lang w:eastAsia="en-AU"/>
        </w:rPr>
        <w:t>.</w:t>
      </w:r>
    </w:p>
    <w:p w:rsidR="00A63280" w:rsidRDefault="00FF1F3D" w:rsidP="00007FDD">
      <w:pPr>
        <w:pStyle w:val="ListParagraph"/>
        <w:numPr>
          <w:ilvl w:val="0"/>
          <w:numId w:val="16"/>
        </w:numPr>
        <w:ind w:left="340" w:hanging="340"/>
        <w:contextualSpacing w:val="0"/>
        <w:rPr>
          <w:rFonts w:eastAsia="Times New Roman" w:cs="Times New Roman"/>
          <w:szCs w:val="24"/>
          <w:lang w:eastAsia="en-AU"/>
        </w:rPr>
      </w:pPr>
      <w:r>
        <w:rPr>
          <w:rFonts w:eastAsia="Times New Roman" w:cs="Times New Roman"/>
          <w:szCs w:val="24"/>
          <w:lang w:eastAsia="en-AU"/>
        </w:rPr>
        <w:t>H</w:t>
      </w:r>
      <w:r w:rsidR="00A63280">
        <w:rPr>
          <w:rFonts w:eastAsia="Times New Roman" w:cs="Times New Roman"/>
          <w:szCs w:val="24"/>
          <w:lang w:eastAsia="en-AU"/>
        </w:rPr>
        <w:t>ydraulic hose reel – lubricating oil and fluid levels</w:t>
      </w:r>
      <w:r>
        <w:rPr>
          <w:rFonts w:eastAsia="Times New Roman" w:cs="Times New Roman"/>
          <w:szCs w:val="24"/>
          <w:lang w:eastAsia="en-AU"/>
        </w:rPr>
        <w:t>.</w:t>
      </w:r>
    </w:p>
    <w:p w:rsidR="00A63280" w:rsidRDefault="00FF1F3D" w:rsidP="00007FDD">
      <w:pPr>
        <w:pStyle w:val="ListParagraph"/>
        <w:numPr>
          <w:ilvl w:val="0"/>
          <w:numId w:val="16"/>
        </w:numPr>
        <w:ind w:left="340" w:hanging="340"/>
        <w:contextualSpacing w:val="0"/>
        <w:rPr>
          <w:rFonts w:eastAsia="Times New Roman" w:cs="Times New Roman"/>
          <w:szCs w:val="24"/>
          <w:lang w:eastAsia="en-AU"/>
        </w:rPr>
      </w:pPr>
      <w:r>
        <w:rPr>
          <w:rFonts w:eastAsia="Times New Roman" w:cs="Times New Roman"/>
          <w:szCs w:val="24"/>
          <w:lang w:eastAsia="en-AU"/>
        </w:rPr>
        <w:t>C</w:t>
      </w:r>
      <w:r w:rsidR="00A63280">
        <w:rPr>
          <w:rFonts w:eastAsia="Times New Roman" w:cs="Times New Roman"/>
          <w:szCs w:val="24"/>
          <w:lang w:eastAsia="en-AU"/>
        </w:rPr>
        <w:t>ondition of guards, shields and safety interlocks</w:t>
      </w:r>
      <w:r>
        <w:rPr>
          <w:rFonts w:eastAsia="Times New Roman" w:cs="Times New Roman"/>
          <w:szCs w:val="24"/>
          <w:lang w:eastAsia="en-AU"/>
        </w:rPr>
        <w:t>.</w:t>
      </w:r>
    </w:p>
    <w:p w:rsidR="00A63280" w:rsidRDefault="00FF1F3D" w:rsidP="00007FDD">
      <w:pPr>
        <w:pStyle w:val="ListParagraph"/>
        <w:numPr>
          <w:ilvl w:val="0"/>
          <w:numId w:val="16"/>
        </w:numPr>
        <w:ind w:left="340" w:hanging="340"/>
        <w:contextualSpacing w:val="0"/>
        <w:rPr>
          <w:rFonts w:eastAsia="Times New Roman" w:cs="Times New Roman"/>
          <w:szCs w:val="24"/>
          <w:lang w:eastAsia="en-AU"/>
        </w:rPr>
      </w:pPr>
      <w:r>
        <w:rPr>
          <w:rFonts w:eastAsia="Times New Roman" w:cs="Times New Roman"/>
          <w:szCs w:val="24"/>
          <w:lang w:eastAsia="en-AU"/>
        </w:rPr>
        <w:t>E</w:t>
      </w:r>
      <w:r w:rsidR="00A63280">
        <w:rPr>
          <w:rFonts w:eastAsia="Times New Roman" w:cs="Times New Roman"/>
          <w:szCs w:val="24"/>
          <w:lang w:eastAsia="en-AU"/>
        </w:rPr>
        <w:t>lectric leads and connectors.</w:t>
      </w:r>
    </w:p>
    <w:p w:rsidR="00C1646D" w:rsidRPr="009F4FF8" w:rsidRDefault="006D354B" w:rsidP="00007FDD">
      <w:pPr>
        <w:pStyle w:val="StylePart2HeadingBold"/>
        <w:numPr>
          <w:ilvl w:val="0"/>
          <w:numId w:val="0"/>
        </w:numPr>
        <w:spacing w:before="240"/>
        <w:ind w:left="561" w:hanging="561"/>
        <w:rPr>
          <w:rFonts w:ascii="Arial" w:hAnsi="Arial" w:cs="Arial"/>
          <w:bCs/>
          <w:caps w:val="0"/>
          <w:color w:val="000000"/>
          <w:sz w:val="22"/>
          <w:szCs w:val="22"/>
        </w:rPr>
      </w:pPr>
      <w:bookmarkStart w:id="29" w:name="_Toc374613531"/>
      <w:r w:rsidRPr="009F4FF8">
        <w:rPr>
          <w:rFonts w:ascii="Arial" w:hAnsi="Arial" w:cs="Arial"/>
          <w:bCs/>
          <w:caps w:val="0"/>
          <w:color w:val="000000"/>
          <w:sz w:val="22"/>
          <w:szCs w:val="22"/>
        </w:rPr>
        <w:t>4</w:t>
      </w:r>
      <w:r w:rsidR="00C1646D" w:rsidRPr="009F4FF8">
        <w:rPr>
          <w:rFonts w:ascii="Arial" w:hAnsi="Arial" w:cs="Arial"/>
          <w:bCs/>
          <w:caps w:val="0"/>
          <w:color w:val="000000"/>
          <w:sz w:val="22"/>
          <w:szCs w:val="22"/>
        </w:rPr>
        <w:t>.2</w:t>
      </w:r>
      <w:r w:rsidR="00C1646D" w:rsidRPr="009F4FF8">
        <w:rPr>
          <w:rFonts w:ascii="Arial" w:hAnsi="Arial" w:cs="Arial"/>
          <w:bCs/>
          <w:caps w:val="0"/>
          <w:color w:val="000000"/>
          <w:sz w:val="22"/>
          <w:szCs w:val="22"/>
        </w:rPr>
        <w:tab/>
        <w:t>Filters and strainers</w:t>
      </w:r>
      <w:bookmarkEnd w:id="29"/>
    </w:p>
    <w:p w:rsidR="00C1646D" w:rsidRDefault="00AF591A" w:rsidP="00C1646D">
      <w:pPr>
        <w:spacing w:after="120"/>
        <w:rPr>
          <w:rFonts w:eastAsia="Times New Roman" w:cs="Times New Roman"/>
          <w:szCs w:val="24"/>
          <w:lang w:eastAsia="en-AU"/>
        </w:rPr>
      </w:pPr>
      <w:r>
        <w:rPr>
          <w:rFonts w:eastAsia="Times New Roman" w:cs="Times New Roman"/>
          <w:szCs w:val="24"/>
          <w:lang w:eastAsia="en-AU"/>
        </w:rPr>
        <w:t>W</w:t>
      </w:r>
      <w:r w:rsidR="00C1646D">
        <w:rPr>
          <w:rFonts w:eastAsia="Times New Roman" w:cs="Times New Roman"/>
          <w:szCs w:val="24"/>
          <w:lang w:eastAsia="en-AU"/>
        </w:rPr>
        <w:t>ater filters should be checked regular</w:t>
      </w:r>
      <w:r w:rsidR="00F37D7E">
        <w:rPr>
          <w:rFonts w:eastAsia="Times New Roman" w:cs="Times New Roman"/>
          <w:szCs w:val="24"/>
          <w:lang w:eastAsia="en-AU"/>
        </w:rPr>
        <w:t>ly,</w:t>
      </w:r>
      <w:r w:rsidR="00C1646D">
        <w:rPr>
          <w:rFonts w:eastAsia="Times New Roman" w:cs="Times New Roman"/>
          <w:szCs w:val="24"/>
          <w:lang w:eastAsia="en-AU"/>
        </w:rPr>
        <w:t xml:space="preserve"> </w:t>
      </w:r>
      <w:r w:rsidR="00F37D7E">
        <w:rPr>
          <w:rFonts w:eastAsia="Times New Roman" w:cs="Times New Roman"/>
          <w:szCs w:val="24"/>
          <w:lang w:eastAsia="en-AU"/>
        </w:rPr>
        <w:t xml:space="preserve">depending </w:t>
      </w:r>
      <w:r w:rsidR="00C1646D">
        <w:rPr>
          <w:rFonts w:eastAsia="Times New Roman" w:cs="Times New Roman"/>
          <w:szCs w:val="24"/>
          <w:lang w:eastAsia="en-AU"/>
        </w:rPr>
        <w:t>on the wat</w:t>
      </w:r>
      <w:r w:rsidR="00C2383F">
        <w:rPr>
          <w:rFonts w:eastAsia="Times New Roman" w:cs="Times New Roman"/>
          <w:szCs w:val="24"/>
          <w:lang w:eastAsia="en-AU"/>
        </w:rPr>
        <w:t>er supply conditions</w:t>
      </w:r>
      <w:r w:rsidR="00C1646D">
        <w:rPr>
          <w:rFonts w:eastAsia="Times New Roman" w:cs="Times New Roman"/>
          <w:szCs w:val="24"/>
          <w:lang w:eastAsia="en-AU"/>
        </w:rPr>
        <w:t xml:space="preserve"> and in accordance with the pump manufacturer’s recommendations.</w:t>
      </w:r>
    </w:p>
    <w:p w:rsidR="00C1646D" w:rsidRDefault="00F37D7E" w:rsidP="00C1646D">
      <w:pPr>
        <w:spacing w:after="120"/>
        <w:rPr>
          <w:rFonts w:eastAsia="Times New Roman" w:cs="Times New Roman"/>
          <w:szCs w:val="24"/>
          <w:lang w:eastAsia="en-AU"/>
        </w:rPr>
      </w:pPr>
      <w:r>
        <w:rPr>
          <w:rFonts w:eastAsia="Times New Roman" w:cs="Times New Roman"/>
          <w:szCs w:val="24"/>
          <w:lang w:eastAsia="en-AU"/>
        </w:rPr>
        <w:t>W</w:t>
      </w:r>
      <w:r w:rsidR="00C1646D">
        <w:rPr>
          <w:rFonts w:eastAsia="Times New Roman" w:cs="Times New Roman"/>
          <w:szCs w:val="24"/>
          <w:lang w:eastAsia="en-AU"/>
        </w:rPr>
        <w:t xml:space="preserve">ater </w:t>
      </w:r>
      <w:r>
        <w:rPr>
          <w:rFonts w:eastAsia="Times New Roman" w:cs="Times New Roman"/>
          <w:szCs w:val="24"/>
          <w:lang w:eastAsia="en-AU"/>
        </w:rPr>
        <w:t xml:space="preserve">should be </w:t>
      </w:r>
      <w:r w:rsidR="00C1646D">
        <w:rPr>
          <w:rFonts w:eastAsia="Times New Roman" w:cs="Times New Roman"/>
          <w:szCs w:val="24"/>
          <w:lang w:eastAsia="en-AU"/>
        </w:rPr>
        <w:t xml:space="preserve">cleaned through filters </w:t>
      </w:r>
      <w:r w:rsidR="00AA4D30">
        <w:rPr>
          <w:rFonts w:eastAsia="Times New Roman" w:cs="Times New Roman"/>
          <w:szCs w:val="24"/>
          <w:lang w:eastAsia="en-AU"/>
        </w:rPr>
        <w:t xml:space="preserve">that </w:t>
      </w:r>
      <w:r w:rsidR="00C1646D">
        <w:rPr>
          <w:rFonts w:eastAsia="Times New Roman" w:cs="Times New Roman"/>
          <w:szCs w:val="24"/>
          <w:lang w:eastAsia="en-AU"/>
        </w:rPr>
        <w:t>meet the pump manufacturer’s recommendations</w:t>
      </w:r>
      <w:r w:rsidR="00AA4D30">
        <w:rPr>
          <w:rFonts w:eastAsia="Times New Roman" w:cs="Times New Roman"/>
          <w:szCs w:val="24"/>
          <w:lang w:eastAsia="en-AU"/>
        </w:rPr>
        <w:t>. O</w:t>
      </w:r>
      <w:r w:rsidR="00701B9E">
        <w:rPr>
          <w:rFonts w:eastAsia="Times New Roman" w:cs="Times New Roman"/>
          <w:szCs w:val="24"/>
          <w:lang w:eastAsia="en-AU"/>
        </w:rPr>
        <w:t>therwise</w:t>
      </w:r>
      <w:r>
        <w:rPr>
          <w:rFonts w:eastAsia="Times New Roman" w:cs="Times New Roman"/>
          <w:szCs w:val="24"/>
          <w:lang w:eastAsia="en-AU"/>
        </w:rPr>
        <w:t xml:space="preserve"> this</w:t>
      </w:r>
      <w:r w:rsidR="00C1646D">
        <w:rPr>
          <w:rFonts w:eastAsia="Times New Roman" w:cs="Times New Roman"/>
          <w:szCs w:val="24"/>
          <w:lang w:eastAsia="en-AU"/>
        </w:rPr>
        <w:t xml:space="preserve"> may cause</w:t>
      </w:r>
      <w:r w:rsidR="006B2870">
        <w:rPr>
          <w:rFonts w:eastAsia="Times New Roman" w:cs="Times New Roman"/>
          <w:szCs w:val="24"/>
          <w:lang w:eastAsia="en-AU"/>
        </w:rPr>
        <w:t xml:space="preserve"> the control mechanisms </w:t>
      </w:r>
      <w:r>
        <w:rPr>
          <w:rFonts w:eastAsia="Times New Roman" w:cs="Times New Roman"/>
          <w:szCs w:val="24"/>
          <w:lang w:eastAsia="en-AU"/>
        </w:rPr>
        <w:t xml:space="preserve">to malfunction </w:t>
      </w:r>
      <w:r w:rsidR="006B2870">
        <w:rPr>
          <w:rFonts w:eastAsia="Times New Roman" w:cs="Times New Roman"/>
          <w:szCs w:val="24"/>
          <w:lang w:eastAsia="en-AU"/>
        </w:rPr>
        <w:t xml:space="preserve">and </w:t>
      </w:r>
      <w:r>
        <w:rPr>
          <w:rFonts w:eastAsia="Times New Roman" w:cs="Times New Roman"/>
          <w:szCs w:val="24"/>
          <w:lang w:eastAsia="en-AU"/>
        </w:rPr>
        <w:t>destroy</w:t>
      </w:r>
      <w:r w:rsidR="006B2870">
        <w:rPr>
          <w:rFonts w:eastAsia="Times New Roman" w:cs="Times New Roman"/>
          <w:szCs w:val="24"/>
          <w:lang w:eastAsia="en-AU"/>
        </w:rPr>
        <w:t xml:space="preserve"> the equipment, exposing workers to </w:t>
      </w:r>
      <w:r w:rsidR="00CF3849">
        <w:rPr>
          <w:rFonts w:eastAsia="Times New Roman" w:cs="Times New Roman"/>
          <w:szCs w:val="24"/>
          <w:lang w:eastAsia="en-AU"/>
        </w:rPr>
        <w:t xml:space="preserve">the </w:t>
      </w:r>
      <w:r w:rsidR="006B2870">
        <w:rPr>
          <w:rFonts w:eastAsia="Times New Roman" w:cs="Times New Roman"/>
          <w:szCs w:val="24"/>
          <w:lang w:eastAsia="en-AU"/>
        </w:rPr>
        <w:t>serious risk of injury.</w:t>
      </w:r>
    </w:p>
    <w:p w:rsidR="00410BE5" w:rsidRPr="009F4FF8" w:rsidRDefault="006D354B" w:rsidP="00007FDD">
      <w:pPr>
        <w:pStyle w:val="StylePart2HeadingBold"/>
        <w:numPr>
          <w:ilvl w:val="0"/>
          <w:numId w:val="0"/>
        </w:numPr>
        <w:spacing w:before="240"/>
        <w:ind w:left="561" w:hanging="561"/>
        <w:rPr>
          <w:rFonts w:ascii="Arial" w:hAnsi="Arial" w:cs="Arial"/>
          <w:bCs/>
          <w:caps w:val="0"/>
          <w:color w:val="000000"/>
          <w:sz w:val="22"/>
          <w:szCs w:val="22"/>
        </w:rPr>
      </w:pPr>
      <w:bookmarkStart w:id="30" w:name="_Toc374613532"/>
      <w:r w:rsidRPr="009F4FF8">
        <w:rPr>
          <w:rFonts w:ascii="Arial" w:hAnsi="Arial" w:cs="Arial"/>
          <w:bCs/>
          <w:caps w:val="0"/>
          <w:color w:val="000000"/>
          <w:sz w:val="22"/>
          <w:szCs w:val="22"/>
        </w:rPr>
        <w:t>4</w:t>
      </w:r>
      <w:r w:rsidR="006B2870" w:rsidRPr="009F4FF8">
        <w:rPr>
          <w:rFonts w:ascii="Arial" w:hAnsi="Arial" w:cs="Arial"/>
          <w:bCs/>
          <w:caps w:val="0"/>
          <w:color w:val="000000"/>
          <w:sz w:val="22"/>
          <w:szCs w:val="22"/>
        </w:rPr>
        <w:t>.3</w:t>
      </w:r>
      <w:r w:rsidR="006B2870" w:rsidRPr="009F4FF8">
        <w:rPr>
          <w:rFonts w:ascii="Arial" w:hAnsi="Arial" w:cs="Arial"/>
          <w:bCs/>
          <w:caps w:val="0"/>
          <w:color w:val="000000"/>
          <w:sz w:val="22"/>
          <w:szCs w:val="22"/>
        </w:rPr>
        <w:tab/>
        <w:t>Hose assemblies</w:t>
      </w:r>
      <w:bookmarkEnd w:id="30"/>
    </w:p>
    <w:p w:rsidR="00F3095F" w:rsidRDefault="00F37D7E" w:rsidP="00515997">
      <w:pPr>
        <w:spacing w:after="120"/>
        <w:rPr>
          <w:rFonts w:eastAsia="Times New Roman" w:cs="Times New Roman"/>
          <w:szCs w:val="24"/>
          <w:lang w:eastAsia="en-AU"/>
        </w:rPr>
      </w:pPr>
      <w:r>
        <w:rPr>
          <w:rFonts w:eastAsia="Times New Roman" w:cs="Times New Roman"/>
          <w:szCs w:val="24"/>
          <w:lang w:eastAsia="en-AU"/>
        </w:rPr>
        <w:t>H</w:t>
      </w:r>
      <w:r w:rsidR="00F3095F">
        <w:rPr>
          <w:rFonts w:eastAsia="Times New Roman" w:cs="Times New Roman"/>
          <w:szCs w:val="24"/>
          <w:lang w:eastAsia="en-AU"/>
        </w:rPr>
        <w:t xml:space="preserve">ose, couplings, connectors and hose end fittings selected </w:t>
      </w:r>
      <w:r w:rsidR="009C2B0E">
        <w:rPr>
          <w:rFonts w:eastAsia="Times New Roman" w:cs="Times New Roman"/>
          <w:szCs w:val="24"/>
          <w:lang w:eastAsia="en-AU"/>
        </w:rPr>
        <w:t>before</w:t>
      </w:r>
      <w:r w:rsidR="00F3095F">
        <w:rPr>
          <w:rFonts w:eastAsia="Times New Roman" w:cs="Times New Roman"/>
          <w:szCs w:val="24"/>
          <w:lang w:eastAsia="en-AU"/>
        </w:rPr>
        <w:t xml:space="preserve"> assembly </w:t>
      </w:r>
      <w:r>
        <w:rPr>
          <w:rFonts w:eastAsia="Times New Roman" w:cs="Times New Roman"/>
          <w:szCs w:val="24"/>
          <w:lang w:eastAsia="en-AU"/>
        </w:rPr>
        <w:t xml:space="preserve">should be </w:t>
      </w:r>
      <w:r w:rsidR="00F3095F">
        <w:rPr>
          <w:rFonts w:eastAsia="Times New Roman" w:cs="Times New Roman"/>
          <w:szCs w:val="24"/>
          <w:lang w:eastAsia="en-AU"/>
        </w:rPr>
        <w:t>suitable for use with the maximum working pressure of the high pressure water jetting unit to be used.</w:t>
      </w:r>
    </w:p>
    <w:p w:rsidR="00507797" w:rsidRDefault="00F37D7E" w:rsidP="00515997">
      <w:pPr>
        <w:spacing w:after="120"/>
        <w:rPr>
          <w:rFonts w:eastAsia="Times New Roman" w:cs="Times New Roman"/>
          <w:szCs w:val="24"/>
          <w:lang w:eastAsia="en-AU"/>
        </w:rPr>
      </w:pPr>
      <w:r>
        <w:rPr>
          <w:rFonts w:eastAsia="Times New Roman" w:cs="Times New Roman"/>
          <w:szCs w:val="24"/>
          <w:lang w:eastAsia="en-AU"/>
        </w:rPr>
        <w:t>Before each</w:t>
      </w:r>
      <w:r w:rsidR="00C2383F">
        <w:rPr>
          <w:rFonts w:eastAsia="Times New Roman" w:cs="Times New Roman"/>
          <w:szCs w:val="24"/>
          <w:lang w:eastAsia="en-AU"/>
        </w:rPr>
        <w:t xml:space="preserve"> use</w:t>
      </w:r>
      <w:r w:rsidR="007D3C07">
        <w:rPr>
          <w:rFonts w:eastAsia="Times New Roman" w:cs="Times New Roman"/>
          <w:szCs w:val="24"/>
          <w:lang w:eastAsia="en-AU"/>
        </w:rPr>
        <w:t>,</w:t>
      </w:r>
      <w:r w:rsidR="006B2870">
        <w:rPr>
          <w:rFonts w:eastAsia="Times New Roman" w:cs="Times New Roman"/>
          <w:szCs w:val="24"/>
          <w:lang w:eastAsia="en-AU"/>
        </w:rPr>
        <w:t xml:space="preserve"> hose assemblies should be visually inspected </w:t>
      </w:r>
      <w:r w:rsidR="00CF3849">
        <w:rPr>
          <w:rFonts w:eastAsia="Times New Roman" w:cs="Times New Roman"/>
          <w:szCs w:val="24"/>
          <w:lang w:eastAsia="en-AU"/>
        </w:rPr>
        <w:t xml:space="preserve">by a competent person </w:t>
      </w:r>
      <w:r w:rsidR="006B2870">
        <w:rPr>
          <w:rFonts w:eastAsia="Times New Roman" w:cs="Times New Roman"/>
          <w:szCs w:val="24"/>
          <w:lang w:eastAsia="en-AU"/>
        </w:rPr>
        <w:t>to ensure:</w:t>
      </w:r>
    </w:p>
    <w:p w:rsidR="006B2870" w:rsidRPr="00C67D5D" w:rsidRDefault="00C67D5D" w:rsidP="00007FDD">
      <w:pPr>
        <w:pStyle w:val="ListParagraph"/>
        <w:numPr>
          <w:ilvl w:val="0"/>
          <w:numId w:val="17"/>
        </w:numPr>
        <w:ind w:left="340" w:hanging="340"/>
        <w:contextualSpacing w:val="0"/>
        <w:rPr>
          <w:rFonts w:eastAsia="Times New Roman" w:cs="Times New Roman"/>
          <w:szCs w:val="24"/>
          <w:lang w:eastAsia="en-AU"/>
        </w:rPr>
      </w:pPr>
      <w:r>
        <w:rPr>
          <w:rFonts w:eastAsia="Times New Roman" w:cs="Times New Roman"/>
          <w:szCs w:val="24"/>
          <w:lang w:eastAsia="en-AU"/>
        </w:rPr>
        <w:t>t</w:t>
      </w:r>
      <w:r w:rsidR="006B2870" w:rsidRPr="00C67D5D">
        <w:rPr>
          <w:rFonts w:eastAsia="Times New Roman" w:cs="Times New Roman"/>
          <w:szCs w:val="24"/>
          <w:lang w:eastAsia="en-AU"/>
        </w:rPr>
        <w:t>he correct pressure rating and size is selected</w:t>
      </w:r>
    </w:p>
    <w:p w:rsidR="0082329B" w:rsidRPr="00C67D5D" w:rsidRDefault="00C67D5D" w:rsidP="00007FDD">
      <w:pPr>
        <w:pStyle w:val="ListParagraph"/>
        <w:numPr>
          <w:ilvl w:val="0"/>
          <w:numId w:val="17"/>
        </w:numPr>
        <w:ind w:left="340" w:hanging="340"/>
        <w:contextualSpacing w:val="0"/>
        <w:rPr>
          <w:rFonts w:eastAsia="Times New Roman" w:cs="Times New Roman"/>
          <w:szCs w:val="24"/>
          <w:lang w:eastAsia="en-AU"/>
        </w:rPr>
      </w:pPr>
      <w:r>
        <w:rPr>
          <w:rFonts w:eastAsia="Times New Roman" w:cs="Times New Roman"/>
          <w:szCs w:val="24"/>
          <w:lang w:eastAsia="en-AU"/>
        </w:rPr>
        <w:t>t</w:t>
      </w:r>
      <w:r w:rsidR="006B2870" w:rsidRPr="00C67D5D">
        <w:rPr>
          <w:rFonts w:eastAsia="Times New Roman" w:cs="Times New Roman"/>
          <w:szCs w:val="24"/>
          <w:lang w:eastAsia="en-AU"/>
        </w:rPr>
        <w:t>here is no app</w:t>
      </w:r>
      <w:r w:rsidR="00C2383F">
        <w:rPr>
          <w:rFonts w:eastAsia="Times New Roman" w:cs="Times New Roman"/>
          <w:szCs w:val="24"/>
          <w:lang w:eastAsia="en-AU"/>
        </w:rPr>
        <w:t>arent structural damage</w:t>
      </w:r>
      <w:r w:rsidR="006B2870" w:rsidRPr="00C67D5D">
        <w:rPr>
          <w:rFonts w:eastAsia="Times New Roman" w:cs="Times New Roman"/>
          <w:szCs w:val="24"/>
          <w:lang w:eastAsia="en-AU"/>
        </w:rPr>
        <w:t xml:space="preserve"> </w:t>
      </w:r>
      <w:r w:rsidR="00F37D7E">
        <w:rPr>
          <w:rFonts w:eastAsia="Times New Roman" w:cs="Times New Roman"/>
          <w:szCs w:val="24"/>
          <w:lang w:eastAsia="en-AU"/>
        </w:rPr>
        <w:t>e.g.</w:t>
      </w:r>
      <w:r w:rsidR="006B2870" w:rsidRPr="00C67D5D">
        <w:rPr>
          <w:rFonts w:eastAsia="Times New Roman" w:cs="Times New Roman"/>
          <w:szCs w:val="24"/>
          <w:lang w:eastAsia="en-AU"/>
        </w:rPr>
        <w:t xml:space="preserve"> corroded or broken wires,</w:t>
      </w:r>
      <w:r w:rsidR="00515997" w:rsidRPr="00C67D5D">
        <w:rPr>
          <w:rFonts w:eastAsia="Times New Roman" w:cs="Times New Roman"/>
          <w:szCs w:val="24"/>
          <w:lang w:eastAsia="en-AU"/>
        </w:rPr>
        <w:t xml:space="preserve"> bulging, kinking </w:t>
      </w:r>
      <w:r w:rsidR="0082329B" w:rsidRPr="00C67D5D">
        <w:rPr>
          <w:rFonts w:eastAsia="Times New Roman" w:cs="Times New Roman"/>
          <w:szCs w:val="24"/>
          <w:lang w:eastAsia="en-AU"/>
        </w:rPr>
        <w:t>or cuts</w:t>
      </w:r>
    </w:p>
    <w:p w:rsidR="0082329B" w:rsidRDefault="0082329B" w:rsidP="00007FDD">
      <w:pPr>
        <w:pStyle w:val="ListParagraph"/>
        <w:numPr>
          <w:ilvl w:val="0"/>
          <w:numId w:val="17"/>
        </w:numPr>
        <w:ind w:left="340" w:hanging="340"/>
        <w:contextualSpacing w:val="0"/>
        <w:rPr>
          <w:rFonts w:eastAsia="Times New Roman" w:cs="Times New Roman"/>
          <w:szCs w:val="24"/>
          <w:lang w:eastAsia="en-AU"/>
        </w:rPr>
      </w:pPr>
      <w:r w:rsidRPr="00C67D5D">
        <w:rPr>
          <w:rFonts w:eastAsia="Times New Roman" w:cs="Times New Roman"/>
          <w:szCs w:val="24"/>
          <w:lang w:eastAsia="en-AU"/>
        </w:rPr>
        <w:t>end fittings are in good condition and of the correct pressure rating for the unit operating pressure</w:t>
      </w:r>
      <w:r w:rsidR="00FF1F3D">
        <w:rPr>
          <w:rFonts w:eastAsia="Times New Roman" w:cs="Times New Roman"/>
          <w:szCs w:val="24"/>
          <w:lang w:eastAsia="en-AU"/>
        </w:rPr>
        <w:t>, and</w:t>
      </w:r>
    </w:p>
    <w:p w:rsidR="00C67D5D" w:rsidRDefault="00C67D5D" w:rsidP="00007FDD">
      <w:pPr>
        <w:pStyle w:val="ListParagraph"/>
        <w:numPr>
          <w:ilvl w:val="0"/>
          <w:numId w:val="17"/>
        </w:numPr>
        <w:ind w:left="340" w:hanging="340"/>
        <w:contextualSpacing w:val="0"/>
        <w:rPr>
          <w:rFonts w:eastAsia="Times New Roman" w:cs="Times New Roman"/>
          <w:szCs w:val="24"/>
          <w:lang w:eastAsia="en-AU"/>
        </w:rPr>
      </w:pPr>
      <w:r>
        <w:rPr>
          <w:rFonts w:eastAsia="Times New Roman" w:cs="Times New Roman"/>
          <w:szCs w:val="24"/>
          <w:lang w:eastAsia="en-AU"/>
        </w:rPr>
        <w:t xml:space="preserve">hose connections to equipment or other hoses are restrained with braided </w:t>
      </w:r>
      <w:r w:rsidR="00F0406F">
        <w:rPr>
          <w:rFonts w:eastAsia="Times New Roman" w:cs="Times New Roman"/>
          <w:szCs w:val="24"/>
          <w:lang w:eastAsia="en-AU"/>
        </w:rPr>
        <w:t xml:space="preserve">stockings </w:t>
      </w:r>
      <w:r>
        <w:rPr>
          <w:rFonts w:eastAsia="Times New Roman" w:cs="Times New Roman"/>
          <w:szCs w:val="24"/>
          <w:lang w:eastAsia="en-AU"/>
        </w:rPr>
        <w:t xml:space="preserve">or </w:t>
      </w:r>
      <w:r w:rsidR="00F37D7E">
        <w:rPr>
          <w:rFonts w:eastAsia="Times New Roman" w:cs="Times New Roman"/>
          <w:szCs w:val="24"/>
          <w:lang w:eastAsia="en-AU"/>
        </w:rPr>
        <w:t xml:space="preserve">are </w:t>
      </w:r>
      <w:r>
        <w:rPr>
          <w:rFonts w:eastAsia="Times New Roman" w:cs="Times New Roman"/>
          <w:szCs w:val="24"/>
          <w:lang w:eastAsia="en-AU"/>
        </w:rPr>
        <w:t>restrict</w:t>
      </w:r>
      <w:r w:rsidR="00F37D7E">
        <w:rPr>
          <w:rFonts w:eastAsia="Times New Roman" w:cs="Times New Roman"/>
          <w:szCs w:val="24"/>
          <w:lang w:eastAsia="en-AU"/>
        </w:rPr>
        <w:t xml:space="preserve">ed </w:t>
      </w:r>
      <w:r w:rsidR="00FF1F3D">
        <w:rPr>
          <w:rFonts w:eastAsia="Times New Roman" w:cs="Times New Roman"/>
          <w:szCs w:val="24"/>
          <w:lang w:eastAsia="en-AU"/>
        </w:rPr>
        <w:t xml:space="preserve">in </w:t>
      </w:r>
      <w:r w:rsidR="00F37D7E">
        <w:rPr>
          <w:rFonts w:eastAsia="Times New Roman" w:cs="Times New Roman"/>
          <w:szCs w:val="24"/>
          <w:lang w:eastAsia="en-AU"/>
        </w:rPr>
        <w:t>some other suitable way to stop</w:t>
      </w:r>
      <w:r>
        <w:rPr>
          <w:rFonts w:eastAsia="Times New Roman" w:cs="Times New Roman"/>
          <w:szCs w:val="24"/>
          <w:lang w:eastAsia="en-AU"/>
        </w:rPr>
        <w:t xml:space="preserve"> their movement </w:t>
      </w:r>
      <w:r w:rsidR="00F37D7E">
        <w:rPr>
          <w:rFonts w:eastAsia="Times New Roman" w:cs="Times New Roman"/>
          <w:szCs w:val="24"/>
          <w:lang w:eastAsia="en-AU"/>
        </w:rPr>
        <w:t>if the</w:t>
      </w:r>
      <w:r>
        <w:rPr>
          <w:rFonts w:eastAsia="Times New Roman" w:cs="Times New Roman"/>
          <w:szCs w:val="24"/>
          <w:lang w:eastAsia="en-AU"/>
        </w:rPr>
        <w:t xml:space="preserve"> hose end fail</w:t>
      </w:r>
      <w:r w:rsidR="00F37D7E">
        <w:rPr>
          <w:rFonts w:eastAsia="Times New Roman" w:cs="Times New Roman"/>
          <w:szCs w:val="24"/>
          <w:lang w:eastAsia="en-AU"/>
        </w:rPr>
        <w:t>s</w:t>
      </w:r>
      <w:r>
        <w:rPr>
          <w:rFonts w:eastAsia="Times New Roman" w:cs="Times New Roman"/>
          <w:szCs w:val="24"/>
          <w:lang w:eastAsia="en-AU"/>
        </w:rPr>
        <w:t>.</w:t>
      </w:r>
    </w:p>
    <w:p w:rsidR="00F3095F" w:rsidRDefault="00F3095F" w:rsidP="00007FDD">
      <w:pPr>
        <w:rPr>
          <w:rFonts w:eastAsia="Times New Roman" w:cs="Times New Roman"/>
          <w:szCs w:val="24"/>
          <w:lang w:eastAsia="en-AU"/>
        </w:rPr>
      </w:pPr>
      <w:r>
        <w:rPr>
          <w:rFonts w:eastAsia="Times New Roman" w:cs="Times New Roman"/>
          <w:szCs w:val="24"/>
          <w:lang w:eastAsia="en-AU"/>
        </w:rPr>
        <w:t xml:space="preserve">Hoses </w:t>
      </w:r>
      <w:r w:rsidR="00F37D7E">
        <w:rPr>
          <w:rFonts w:eastAsia="Times New Roman" w:cs="Times New Roman"/>
          <w:szCs w:val="24"/>
          <w:lang w:eastAsia="en-AU"/>
        </w:rPr>
        <w:t xml:space="preserve">with </w:t>
      </w:r>
      <w:r>
        <w:rPr>
          <w:rFonts w:eastAsia="Times New Roman" w:cs="Times New Roman"/>
          <w:szCs w:val="24"/>
          <w:lang w:eastAsia="en-AU"/>
        </w:rPr>
        <w:t>broken wires, deep abrasions, kinking</w:t>
      </w:r>
      <w:r w:rsidR="009E2CC8">
        <w:rPr>
          <w:rFonts w:eastAsia="Times New Roman" w:cs="Times New Roman"/>
          <w:szCs w:val="24"/>
          <w:lang w:eastAsia="en-AU"/>
        </w:rPr>
        <w:t>,</w:t>
      </w:r>
      <w:r>
        <w:rPr>
          <w:rFonts w:eastAsia="Times New Roman" w:cs="Times New Roman"/>
          <w:szCs w:val="24"/>
          <w:lang w:eastAsia="en-AU"/>
        </w:rPr>
        <w:t xml:space="preserve"> blisters or bubbles in the outer covering should be identified as ‘</w:t>
      </w:r>
      <w:r w:rsidR="00242039">
        <w:rPr>
          <w:rFonts w:eastAsia="Times New Roman" w:cs="Times New Roman"/>
          <w:szCs w:val="24"/>
          <w:lang w:eastAsia="en-AU"/>
        </w:rPr>
        <w:t>d</w:t>
      </w:r>
      <w:r>
        <w:rPr>
          <w:rFonts w:eastAsia="Times New Roman" w:cs="Times New Roman"/>
          <w:szCs w:val="24"/>
          <w:lang w:eastAsia="en-AU"/>
        </w:rPr>
        <w:t>efective’ and taken out of service.</w:t>
      </w:r>
    </w:p>
    <w:p w:rsidR="00F3095F" w:rsidRPr="00F3095F" w:rsidRDefault="00F3095F">
      <w:pPr>
        <w:rPr>
          <w:rFonts w:eastAsia="Times New Roman" w:cs="Times New Roman"/>
          <w:szCs w:val="24"/>
          <w:lang w:eastAsia="en-AU"/>
        </w:rPr>
      </w:pPr>
      <w:r>
        <w:rPr>
          <w:rFonts w:eastAsia="Times New Roman" w:cs="Times New Roman"/>
          <w:szCs w:val="24"/>
          <w:lang w:eastAsia="en-AU"/>
        </w:rPr>
        <w:t xml:space="preserve">End fittings and crimping </w:t>
      </w:r>
      <w:r w:rsidR="00F37D7E">
        <w:rPr>
          <w:rFonts w:eastAsia="Times New Roman" w:cs="Times New Roman"/>
          <w:szCs w:val="24"/>
          <w:lang w:eastAsia="en-AU"/>
        </w:rPr>
        <w:t xml:space="preserve">with </w:t>
      </w:r>
      <w:r>
        <w:rPr>
          <w:rFonts w:eastAsia="Times New Roman" w:cs="Times New Roman"/>
          <w:szCs w:val="24"/>
          <w:lang w:eastAsia="en-AU"/>
        </w:rPr>
        <w:t xml:space="preserve">cracks, corrosion, damaged threads or other evidence they may not be </w:t>
      </w:r>
      <w:r w:rsidR="00F37D7E">
        <w:rPr>
          <w:rFonts w:eastAsia="Times New Roman" w:cs="Times New Roman"/>
          <w:szCs w:val="24"/>
          <w:lang w:eastAsia="en-AU"/>
        </w:rPr>
        <w:t>safe to use</w:t>
      </w:r>
      <w:r w:rsidR="00CF3849">
        <w:rPr>
          <w:rFonts w:eastAsia="Times New Roman" w:cs="Times New Roman"/>
          <w:szCs w:val="24"/>
          <w:lang w:eastAsia="en-AU"/>
        </w:rPr>
        <w:t xml:space="preserve"> should be identified as ‘</w:t>
      </w:r>
      <w:r w:rsidR="00242039">
        <w:rPr>
          <w:rFonts w:eastAsia="Times New Roman" w:cs="Times New Roman"/>
          <w:szCs w:val="24"/>
          <w:lang w:eastAsia="en-AU"/>
        </w:rPr>
        <w:t>d</w:t>
      </w:r>
      <w:r w:rsidR="00CF3849">
        <w:rPr>
          <w:rFonts w:eastAsia="Times New Roman" w:cs="Times New Roman"/>
          <w:szCs w:val="24"/>
          <w:lang w:eastAsia="en-AU"/>
        </w:rPr>
        <w:t>efective’ and taken out of service.</w:t>
      </w:r>
    </w:p>
    <w:p w:rsidR="00BC7A49" w:rsidRPr="009F4FF8" w:rsidRDefault="00BC7A49" w:rsidP="00007FDD">
      <w:pPr>
        <w:pStyle w:val="Heading3"/>
        <w:rPr>
          <w:rFonts w:eastAsia="Times New Roman"/>
          <w:lang w:eastAsia="en-AU"/>
        </w:rPr>
      </w:pPr>
      <w:r w:rsidRPr="009F4FF8">
        <w:rPr>
          <w:rFonts w:eastAsia="Times New Roman"/>
          <w:lang w:eastAsia="en-AU"/>
        </w:rPr>
        <w:t>Testing and verification</w:t>
      </w:r>
    </w:p>
    <w:p w:rsidR="00BC7A49" w:rsidRPr="004103D4" w:rsidRDefault="00430CD1" w:rsidP="00007FDD">
      <w:pPr>
        <w:rPr>
          <w:lang w:eastAsia="en-AU"/>
        </w:rPr>
      </w:pPr>
      <w:r w:rsidRPr="004103D4">
        <w:rPr>
          <w:lang w:eastAsia="en-AU"/>
        </w:rPr>
        <w:t>Hose assemblies used with Class A water jetting systems should be tested in accordance with the requirements of AS 3791</w:t>
      </w:r>
      <w:r w:rsidR="00C8458F" w:rsidRPr="00B72918">
        <w:rPr>
          <w:lang w:eastAsia="en-AU"/>
        </w:rPr>
        <w:t>-1991</w:t>
      </w:r>
      <w:r w:rsidR="00E829AB" w:rsidRPr="00B72918">
        <w:rPr>
          <w:lang w:eastAsia="en-AU"/>
        </w:rPr>
        <w:t>:</w:t>
      </w:r>
      <w:r w:rsidR="00C2383F" w:rsidRPr="004103D4">
        <w:rPr>
          <w:lang w:eastAsia="en-AU"/>
        </w:rPr>
        <w:t xml:space="preserve"> </w:t>
      </w:r>
      <w:r w:rsidR="00C2383F" w:rsidRPr="004103D4">
        <w:rPr>
          <w:i/>
          <w:lang w:eastAsia="en-AU"/>
        </w:rPr>
        <w:t>Hydraulic hose</w:t>
      </w:r>
      <w:r w:rsidRPr="004103D4">
        <w:rPr>
          <w:lang w:eastAsia="en-AU"/>
        </w:rPr>
        <w:t>.</w:t>
      </w:r>
    </w:p>
    <w:p w:rsidR="00915565" w:rsidRDefault="000C0FD3" w:rsidP="00007FDD">
      <w:pPr>
        <w:rPr>
          <w:lang w:eastAsia="en-AU"/>
        </w:rPr>
      </w:pPr>
      <w:r w:rsidRPr="004103D4">
        <w:rPr>
          <w:lang w:eastAsia="en-AU"/>
        </w:rPr>
        <w:t>Hose assemblies used with Class B water jetting systems should be tested in accordance with AS</w:t>
      </w:r>
      <w:r w:rsidR="00961597" w:rsidRPr="004103D4">
        <w:rPr>
          <w:lang w:eastAsia="en-AU"/>
        </w:rPr>
        <w:t>/NZS 4233 Part 1-</w:t>
      </w:r>
      <w:r w:rsidR="00C8458F" w:rsidRPr="004103D4">
        <w:rPr>
          <w:lang w:eastAsia="en-AU"/>
        </w:rPr>
        <w:t>1999</w:t>
      </w:r>
      <w:r w:rsidR="00E829AB" w:rsidRPr="004103D4">
        <w:rPr>
          <w:lang w:eastAsia="en-AU"/>
        </w:rPr>
        <w:t>:</w:t>
      </w:r>
      <w:r w:rsidR="00C2383F" w:rsidRPr="004103D4">
        <w:rPr>
          <w:lang w:eastAsia="en-AU"/>
        </w:rPr>
        <w:t xml:space="preserve"> </w:t>
      </w:r>
      <w:r w:rsidR="00C2383F" w:rsidRPr="004103D4">
        <w:rPr>
          <w:rFonts w:cs="Arial"/>
          <w:i/>
          <w:color w:val="000000"/>
        </w:rPr>
        <w:t xml:space="preserve">High pressure water jetting systems – </w:t>
      </w:r>
      <w:r w:rsidR="00961597" w:rsidRPr="004103D4">
        <w:rPr>
          <w:rFonts w:cs="Arial"/>
          <w:i/>
          <w:color w:val="000000"/>
        </w:rPr>
        <w:t>safe operation and maintenance</w:t>
      </w:r>
      <w:r w:rsidR="00C2383F" w:rsidRPr="004103D4">
        <w:rPr>
          <w:rFonts w:cs="Arial"/>
          <w:color w:val="000000"/>
        </w:rPr>
        <w:t>.</w:t>
      </w:r>
      <w:r w:rsidR="00915565">
        <w:rPr>
          <w:lang w:eastAsia="en-AU"/>
        </w:rPr>
        <w:t xml:space="preserve"> </w:t>
      </w:r>
    </w:p>
    <w:p w:rsidR="00915565" w:rsidRDefault="000C0FD3" w:rsidP="00915565">
      <w:pPr>
        <w:rPr>
          <w:rFonts w:eastAsia="Times New Roman" w:cs="Times New Roman"/>
          <w:szCs w:val="24"/>
          <w:lang w:eastAsia="en-AU"/>
        </w:rPr>
      </w:pPr>
      <w:r>
        <w:rPr>
          <w:rFonts w:eastAsia="Times New Roman" w:cs="Times New Roman"/>
          <w:szCs w:val="24"/>
          <w:lang w:eastAsia="en-AU"/>
        </w:rPr>
        <w:lastRenderedPageBreak/>
        <w:t>Records should be kept of all</w:t>
      </w:r>
      <w:r w:rsidR="00915565">
        <w:rPr>
          <w:rFonts w:eastAsia="Times New Roman" w:cs="Times New Roman"/>
          <w:szCs w:val="24"/>
          <w:lang w:eastAsia="en-AU"/>
        </w:rPr>
        <w:t xml:space="preserve"> tests. Only those hoses identified as meeting the</w:t>
      </w:r>
      <w:r w:rsidR="00915565" w:rsidRPr="00915565">
        <w:rPr>
          <w:rFonts w:eastAsia="Times New Roman" w:cs="Times New Roman"/>
          <w:szCs w:val="24"/>
          <w:lang w:eastAsia="en-AU"/>
        </w:rPr>
        <w:t xml:space="preserve"> </w:t>
      </w:r>
      <w:r w:rsidR="00915565">
        <w:rPr>
          <w:rFonts w:eastAsia="Times New Roman" w:cs="Times New Roman"/>
          <w:szCs w:val="24"/>
          <w:lang w:eastAsia="en-AU"/>
        </w:rPr>
        <w:t>safe operating performance recommendations should be returned to service.</w:t>
      </w:r>
    </w:p>
    <w:p w:rsidR="000C0FD3" w:rsidRDefault="000C0FD3" w:rsidP="00C62337">
      <w:pPr>
        <w:spacing w:after="60"/>
        <w:rPr>
          <w:rFonts w:eastAsia="Times New Roman" w:cs="Times New Roman"/>
          <w:szCs w:val="24"/>
          <w:lang w:eastAsia="en-AU"/>
        </w:rPr>
      </w:pPr>
      <w:r>
        <w:rPr>
          <w:rFonts w:eastAsia="Times New Roman" w:cs="Times New Roman"/>
          <w:szCs w:val="24"/>
          <w:lang w:eastAsia="en-AU"/>
        </w:rPr>
        <w:t xml:space="preserve">Hoses should be tested </w:t>
      </w:r>
      <w:r w:rsidR="00E829AB">
        <w:rPr>
          <w:rFonts w:eastAsia="Times New Roman" w:cs="Times New Roman"/>
          <w:szCs w:val="24"/>
          <w:lang w:eastAsia="en-AU"/>
        </w:rPr>
        <w:t>when they</w:t>
      </w:r>
      <w:r>
        <w:rPr>
          <w:rFonts w:eastAsia="Times New Roman" w:cs="Times New Roman"/>
          <w:szCs w:val="24"/>
          <w:lang w:eastAsia="en-AU"/>
        </w:rPr>
        <w:t>:</w:t>
      </w:r>
    </w:p>
    <w:p w:rsidR="000C0FD3" w:rsidRDefault="000C0FD3" w:rsidP="00007FDD">
      <w:pPr>
        <w:pStyle w:val="ListParagraph"/>
        <w:numPr>
          <w:ilvl w:val="0"/>
          <w:numId w:val="19"/>
        </w:numPr>
        <w:ind w:left="340" w:hanging="340"/>
        <w:contextualSpacing w:val="0"/>
        <w:rPr>
          <w:rFonts w:eastAsia="Times New Roman" w:cs="Times New Roman"/>
          <w:szCs w:val="24"/>
          <w:lang w:eastAsia="en-AU"/>
        </w:rPr>
      </w:pPr>
      <w:r>
        <w:rPr>
          <w:rFonts w:eastAsia="Times New Roman" w:cs="Times New Roman"/>
          <w:szCs w:val="24"/>
          <w:lang w:eastAsia="en-AU"/>
        </w:rPr>
        <w:t>are new</w:t>
      </w:r>
    </w:p>
    <w:p w:rsidR="000C0FD3" w:rsidRDefault="000C0FD3" w:rsidP="00007FDD">
      <w:pPr>
        <w:pStyle w:val="ListParagraph"/>
        <w:numPr>
          <w:ilvl w:val="0"/>
          <w:numId w:val="19"/>
        </w:numPr>
        <w:ind w:left="340" w:hanging="340"/>
        <w:contextualSpacing w:val="0"/>
        <w:rPr>
          <w:rFonts w:eastAsia="Times New Roman" w:cs="Times New Roman"/>
          <w:szCs w:val="24"/>
          <w:lang w:eastAsia="en-AU"/>
        </w:rPr>
      </w:pPr>
      <w:r>
        <w:rPr>
          <w:rFonts w:eastAsia="Times New Roman" w:cs="Times New Roman"/>
          <w:szCs w:val="24"/>
          <w:lang w:eastAsia="en-AU"/>
        </w:rPr>
        <w:t>have been damaged</w:t>
      </w:r>
    </w:p>
    <w:p w:rsidR="000C0FD3" w:rsidRDefault="000C0FD3" w:rsidP="00007FDD">
      <w:pPr>
        <w:pStyle w:val="ListParagraph"/>
        <w:numPr>
          <w:ilvl w:val="0"/>
          <w:numId w:val="19"/>
        </w:numPr>
        <w:ind w:left="340" w:hanging="340"/>
        <w:contextualSpacing w:val="0"/>
        <w:rPr>
          <w:rFonts w:eastAsia="Times New Roman" w:cs="Times New Roman"/>
          <w:szCs w:val="24"/>
          <w:lang w:eastAsia="en-AU"/>
        </w:rPr>
      </w:pPr>
      <w:r>
        <w:rPr>
          <w:rFonts w:eastAsia="Times New Roman" w:cs="Times New Roman"/>
          <w:szCs w:val="24"/>
          <w:lang w:eastAsia="en-AU"/>
        </w:rPr>
        <w:t xml:space="preserve">have been re-ended </w:t>
      </w:r>
      <w:r w:rsidR="004C659E">
        <w:rPr>
          <w:rFonts w:eastAsia="Times New Roman" w:cs="Times New Roman"/>
          <w:szCs w:val="24"/>
          <w:lang w:eastAsia="en-AU"/>
        </w:rPr>
        <w:t xml:space="preserve">or </w:t>
      </w:r>
      <w:r>
        <w:rPr>
          <w:rFonts w:eastAsia="Times New Roman" w:cs="Times New Roman"/>
          <w:szCs w:val="24"/>
          <w:lang w:eastAsia="en-AU"/>
        </w:rPr>
        <w:t>repaired</w:t>
      </w:r>
      <w:r w:rsidR="00E829AB">
        <w:rPr>
          <w:rFonts w:eastAsia="Times New Roman" w:cs="Times New Roman"/>
          <w:szCs w:val="24"/>
          <w:lang w:eastAsia="en-AU"/>
        </w:rPr>
        <w:t>, and</w:t>
      </w:r>
    </w:p>
    <w:p w:rsidR="000C0FD3" w:rsidRPr="000C0FD3" w:rsidRDefault="000C0FD3" w:rsidP="00007FDD">
      <w:pPr>
        <w:pStyle w:val="ListParagraph"/>
        <w:numPr>
          <w:ilvl w:val="0"/>
          <w:numId w:val="19"/>
        </w:numPr>
        <w:ind w:left="340" w:hanging="340"/>
        <w:contextualSpacing w:val="0"/>
        <w:rPr>
          <w:rFonts w:eastAsia="Times New Roman" w:cs="Times New Roman"/>
          <w:szCs w:val="24"/>
          <w:lang w:eastAsia="en-AU"/>
        </w:rPr>
      </w:pPr>
      <w:r>
        <w:rPr>
          <w:rFonts w:eastAsia="Times New Roman" w:cs="Times New Roman"/>
          <w:szCs w:val="24"/>
          <w:lang w:eastAsia="en-AU"/>
        </w:rPr>
        <w:t xml:space="preserve">have been exposed to adverse operational conditions which may have </w:t>
      </w:r>
      <w:r w:rsidR="00FA7931">
        <w:rPr>
          <w:rFonts w:eastAsia="Times New Roman" w:cs="Times New Roman"/>
          <w:szCs w:val="24"/>
          <w:lang w:eastAsia="en-AU"/>
        </w:rPr>
        <w:t>a</w:t>
      </w:r>
      <w:r>
        <w:rPr>
          <w:rFonts w:eastAsia="Times New Roman" w:cs="Times New Roman"/>
          <w:szCs w:val="24"/>
          <w:lang w:eastAsia="en-AU"/>
        </w:rPr>
        <w:t>ffected their structural integrity.</w:t>
      </w:r>
    </w:p>
    <w:p w:rsidR="00D96AD4" w:rsidRPr="009F4FF8" w:rsidRDefault="00BC7A49" w:rsidP="00007FDD">
      <w:pPr>
        <w:pStyle w:val="Heading3"/>
        <w:rPr>
          <w:rFonts w:eastAsia="Times New Roman"/>
          <w:lang w:eastAsia="en-AU"/>
        </w:rPr>
      </w:pPr>
      <w:r w:rsidRPr="009F4FF8">
        <w:rPr>
          <w:rFonts w:eastAsia="Times New Roman"/>
          <w:lang w:eastAsia="en-AU"/>
        </w:rPr>
        <w:t>Car</w:t>
      </w:r>
      <w:r w:rsidR="008336BA">
        <w:rPr>
          <w:rFonts w:eastAsia="Times New Roman"/>
          <w:lang w:eastAsia="en-AU"/>
        </w:rPr>
        <w:t>ing for</w:t>
      </w:r>
      <w:r w:rsidRPr="009F4FF8">
        <w:rPr>
          <w:rFonts w:eastAsia="Times New Roman"/>
          <w:lang w:eastAsia="en-AU"/>
        </w:rPr>
        <w:t xml:space="preserve"> and stor</w:t>
      </w:r>
      <w:r w:rsidR="008336BA">
        <w:rPr>
          <w:rFonts w:eastAsia="Times New Roman"/>
          <w:lang w:eastAsia="en-AU"/>
        </w:rPr>
        <w:t>ing</w:t>
      </w:r>
      <w:r w:rsidRPr="009F4FF8">
        <w:rPr>
          <w:rFonts w:eastAsia="Times New Roman"/>
          <w:lang w:eastAsia="en-AU"/>
        </w:rPr>
        <w:t xml:space="preserve"> hoses</w:t>
      </w:r>
    </w:p>
    <w:p w:rsidR="001F4387" w:rsidRDefault="00D96AD4" w:rsidP="00104B7C">
      <w:pPr>
        <w:spacing w:after="120"/>
        <w:rPr>
          <w:rFonts w:eastAsia="Times New Roman" w:cs="Times New Roman"/>
          <w:szCs w:val="24"/>
          <w:lang w:eastAsia="en-AU"/>
        </w:rPr>
      </w:pPr>
      <w:r>
        <w:rPr>
          <w:rFonts w:eastAsia="Times New Roman" w:cs="Times New Roman"/>
          <w:szCs w:val="24"/>
          <w:lang w:eastAsia="en-AU"/>
        </w:rPr>
        <w:t xml:space="preserve">The service life of a hose assembly is </w:t>
      </w:r>
      <w:r w:rsidR="00FA7931">
        <w:rPr>
          <w:rFonts w:eastAsia="Times New Roman" w:cs="Times New Roman"/>
          <w:szCs w:val="24"/>
          <w:lang w:eastAsia="en-AU"/>
        </w:rPr>
        <w:t>a</w:t>
      </w:r>
      <w:r>
        <w:rPr>
          <w:rFonts w:eastAsia="Times New Roman" w:cs="Times New Roman"/>
          <w:szCs w:val="24"/>
          <w:lang w:eastAsia="en-AU"/>
        </w:rPr>
        <w:t xml:space="preserve">ffected by many factors </w:t>
      </w:r>
      <w:r w:rsidR="009511A0">
        <w:rPr>
          <w:rFonts w:eastAsia="Times New Roman" w:cs="Times New Roman"/>
          <w:szCs w:val="24"/>
          <w:lang w:eastAsia="en-AU"/>
        </w:rPr>
        <w:t>like</w:t>
      </w:r>
      <w:r>
        <w:rPr>
          <w:rFonts w:eastAsia="Times New Roman" w:cs="Times New Roman"/>
          <w:szCs w:val="24"/>
          <w:lang w:eastAsia="en-AU"/>
        </w:rPr>
        <w:t xml:space="preserve"> storage, pressure cycles, temperature, environment, chemical exposure and longitudinal stress.</w:t>
      </w:r>
    </w:p>
    <w:p w:rsidR="001F4387" w:rsidRDefault="00685256" w:rsidP="00007FDD">
      <w:pPr>
        <w:pStyle w:val="Heading3"/>
        <w:rPr>
          <w:rFonts w:eastAsia="Times New Roman"/>
          <w:lang w:eastAsia="en-AU"/>
        </w:rPr>
      </w:pPr>
      <w:r w:rsidRPr="00685256">
        <w:rPr>
          <w:rFonts w:eastAsia="Times New Roman"/>
          <w:lang w:eastAsia="en-AU"/>
        </w:rPr>
        <w:t>Table 3</w:t>
      </w:r>
      <w:r>
        <w:rPr>
          <w:rFonts w:eastAsia="Times New Roman"/>
          <w:lang w:eastAsia="en-AU"/>
        </w:rPr>
        <w:t xml:space="preserve"> </w:t>
      </w:r>
      <w:r w:rsidRPr="00007FDD">
        <w:rPr>
          <w:rFonts w:eastAsia="Times New Roman"/>
          <w:b w:val="0"/>
          <w:lang w:eastAsia="en-AU"/>
        </w:rPr>
        <w:t xml:space="preserve">Maximising the </w:t>
      </w:r>
      <w:r w:rsidR="001F4387" w:rsidRPr="00007FDD">
        <w:rPr>
          <w:rFonts w:eastAsia="Times New Roman"/>
          <w:b w:val="0"/>
          <w:lang w:eastAsia="en-AU"/>
        </w:rPr>
        <w:t>service life of hose assemblies</w:t>
      </w:r>
    </w:p>
    <w:tbl>
      <w:tblPr>
        <w:tblStyle w:val="TableGrid"/>
        <w:tblW w:w="0" w:type="auto"/>
        <w:tblInd w:w="108" w:type="dxa"/>
        <w:tblLook w:val="04A0" w:firstRow="1" w:lastRow="0" w:firstColumn="1" w:lastColumn="0" w:noHBand="0" w:noVBand="1"/>
        <w:tblCaption w:val="Table 3 Maximising the service life of hose assemblies"/>
        <w:tblDescription w:val="Table 3 shows some of the things that can cause wear to hose assemblies and the steps that can be taken to extend the life of hose assemblies."/>
      </w:tblPr>
      <w:tblGrid>
        <w:gridCol w:w="2268"/>
        <w:gridCol w:w="6804"/>
      </w:tblGrid>
      <w:tr w:rsidR="00685256" w:rsidRPr="00D03A8D" w:rsidTr="009D1202">
        <w:trPr>
          <w:tblHeader/>
        </w:trPr>
        <w:tc>
          <w:tcPr>
            <w:tcW w:w="2268" w:type="dxa"/>
            <w:tcBorders>
              <w:bottom w:val="single" w:sz="4" w:space="0" w:color="auto"/>
            </w:tcBorders>
            <w:shd w:val="clear" w:color="auto" w:fill="365F91" w:themeFill="accent1" w:themeFillShade="BF"/>
          </w:tcPr>
          <w:p w:rsidR="00685256" w:rsidRPr="00D03A8D" w:rsidRDefault="00685256" w:rsidP="00007FDD">
            <w:pPr>
              <w:pStyle w:val="ListParagraph"/>
              <w:spacing w:after="120"/>
              <w:ind w:left="0"/>
              <w:contextualSpacing w:val="0"/>
              <w:rPr>
                <w:rFonts w:eastAsiaTheme="minorHAnsi" w:cstheme="minorBidi"/>
                <w:b/>
                <w:color w:val="FFFFFF" w:themeColor="background1"/>
                <w:sz w:val="22"/>
                <w:szCs w:val="22"/>
                <w:lang w:eastAsia="en-US"/>
              </w:rPr>
            </w:pPr>
            <w:r w:rsidRPr="00D03A8D">
              <w:rPr>
                <w:b/>
                <w:color w:val="FFFFFF" w:themeColor="background1"/>
                <w:sz w:val="22"/>
                <w:szCs w:val="22"/>
              </w:rPr>
              <w:t>Cause of wear</w:t>
            </w:r>
          </w:p>
        </w:tc>
        <w:tc>
          <w:tcPr>
            <w:tcW w:w="6804" w:type="dxa"/>
            <w:shd w:val="clear" w:color="auto" w:fill="365F91" w:themeFill="accent1" w:themeFillShade="BF"/>
          </w:tcPr>
          <w:p w:rsidR="00685256" w:rsidRPr="00D03A8D" w:rsidRDefault="00685256" w:rsidP="00007FDD">
            <w:pPr>
              <w:pStyle w:val="ListParagraph"/>
              <w:spacing w:after="120"/>
              <w:ind w:left="0"/>
              <w:contextualSpacing w:val="0"/>
              <w:rPr>
                <w:rFonts w:eastAsiaTheme="minorHAnsi" w:cstheme="minorBidi"/>
                <w:b/>
                <w:color w:val="FFFFFF" w:themeColor="background1"/>
                <w:sz w:val="22"/>
                <w:szCs w:val="22"/>
                <w:lang w:eastAsia="en-US"/>
              </w:rPr>
            </w:pPr>
            <w:r w:rsidRPr="00D03A8D">
              <w:rPr>
                <w:b/>
                <w:color w:val="FFFFFF" w:themeColor="background1"/>
                <w:sz w:val="22"/>
                <w:szCs w:val="22"/>
              </w:rPr>
              <w:t>Steps to extend life of hose assemblies</w:t>
            </w:r>
          </w:p>
        </w:tc>
      </w:tr>
      <w:tr w:rsidR="00685256" w:rsidTr="009D1202">
        <w:trPr>
          <w:tblHeader/>
        </w:trPr>
        <w:tc>
          <w:tcPr>
            <w:tcW w:w="2268" w:type="dxa"/>
            <w:shd w:val="clear" w:color="auto" w:fill="D9D9D9" w:themeFill="background1" w:themeFillShade="D9"/>
          </w:tcPr>
          <w:p w:rsidR="00685256" w:rsidRPr="00007FDD" w:rsidRDefault="00685256" w:rsidP="00007FDD">
            <w:pPr>
              <w:rPr>
                <w:sz w:val="22"/>
                <w:szCs w:val="22"/>
              </w:rPr>
            </w:pPr>
            <w:r w:rsidRPr="003C560F">
              <w:t>Pressure cycles</w:t>
            </w:r>
          </w:p>
        </w:tc>
        <w:tc>
          <w:tcPr>
            <w:tcW w:w="6804" w:type="dxa"/>
          </w:tcPr>
          <w:p w:rsidR="00685256" w:rsidRPr="00007FDD" w:rsidRDefault="00685256" w:rsidP="00007FDD">
            <w:pPr>
              <w:rPr>
                <w:sz w:val="22"/>
                <w:szCs w:val="22"/>
              </w:rPr>
            </w:pPr>
            <w:r w:rsidRPr="003C560F">
              <w:t>Hose assemblies should not be unnecessarily subjected to frequent and prolonged periods of high pressure</w:t>
            </w:r>
            <w:r w:rsidR="00E829AB" w:rsidRPr="003C560F">
              <w:t>.</w:t>
            </w:r>
          </w:p>
        </w:tc>
      </w:tr>
      <w:tr w:rsidR="00685256" w:rsidTr="009D1202">
        <w:trPr>
          <w:tblHeader/>
        </w:trPr>
        <w:tc>
          <w:tcPr>
            <w:tcW w:w="2268" w:type="dxa"/>
            <w:shd w:val="clear" w:color="auto" w:fill="D9D9D9" w:themeFill="background1" w:themeFillShade="D9"/>
          </w:tcPr>
          <w:p w:rsidR="00685256" w:rsidRPr="00007FDD" w:rsidRDefault="00685256" w:rsidP="00007FDD">
            <w:pPr>
              <w:rPr>
                <w:sz w:val="22"/>
                <w:szCs w:val="22"/>
              </w:rPr>
            </w:pPr>
            <w:r w:rsidRPr="003C560F">
              <w:t>Temperature exposure</w:t>
            </w:r>
          </w:p>
        </w:tc>
        <w:tc>
          <w:tcPr>
            <w:tcW w:w="6804" w:type="dxa"/>
          </w:tcPr>
          <w:p w:rsidR="00685256" w:rsidRPr="00007FDD" w:rsidRDefault="00685256" w:rsidP="00007FDD">
            <w:pPr>
              <w:rPr>
                <w:sz w:val="22"/>
                <w:szCs w:val="22"/>
              </w:rPr>
            </w:pPr>
            <w:r w:rsidRPr="003C560F">
              <w:t>Exposure of hoses to temperatures in excess of the stated rating should be avoided</w:t>
            </w:r>
            <w:r w:rsidR="00E829AB" w:rsidRPr="003C560F">
              <w:t>.</w:t>
            </w:r>
          </w:p>
        </w:tc>
      </w:tr>
      <w:tr w:rsidR="00685256" w:rsidTr="009D1202">
        <w:trPr>
          <w:tblHeader/>
        </w:trPr>
        <w:tc>
          <w:tcPr>
            <w:tcW w:w="2268" w:type="dxa"/>
            <w:shd w:val="clear" w:color="auto" w:fill="D9D9D9" w:themeFill="background1" w:themeFillShade="D9"/>
          </w:tcPr>
          <w:p w:rsidR="00685256" w:rsidRPr="00007FDD" w:rsidRDefault="00685256" w:rsidP="00007FDD">
            <w:pPr>
              <w:rPr>
                <w:sz w:val="22"/>
                <w:szCs w:val="22"/>
              </w:rPr>
            </w:pPr>
            <w:r w:rsidRPr="003C560F">
              <w:t>Chemical exposure</w:t>
            </w:r>
          </w:p>
        </w:tc>
        <w:tc>
          <w:tcPr>
            <w:tcW w:w="6804" w:type="dxa"/>
          </w:tcPr>
          <w:p w:rsidR="00685256" w:rsidRPr="00007FDD" w:rsidRDefault="00685256" w:rsidP="00007FDD">
            <w:pPr>
              <w:rPr>
                <w:sz w:val="22"/>
                <w:szCs w:val="22"/>
              </w:rPr>
            </w:pPr>
            <w:r w:rsidRPr="003C560F">
              <w:t xml:space="preserve">Hose assemblies should not unnecessarily be exposed to chemicals or corrosive substances. Where hose assemblies are exposed to </w:t>
            </w:r>
            <w:r w:rsidR="00AA4D30" w:rsidRPr="003C560F">
              <w:t xml:space="preserve">these </w:t>
            </w:r>
            <w:r w:rsidRPr="003C560F">
              <w:t>substances steps should be taken as soon as possible to neutralise their effect</w:t>
            </w:r>
            <w:r w:rsidR="00E829AB" w:rsidRPr="003C560F">
              <w:t>.</w:t>
            </w:r>
          </w:p>
        </w:tc>
      </w:tr>
      <w:tr w:rsidR="00685256" w:rsidTr="009D1202">
        <w:trPr>
          <w:tblHeader/>
        </w:trPr>
        <w:tc>
          <w:tcPr>
            <w:tcW w:w="2268" w:type="dxa"/>
            <w:shd w:val="clear" w:color="auto" w:fill="D9D9D9" w:themeFill="background1" w:themeFillShade="D9"/>
          </w:tcPr>
          <w:p w:rsidR="00685256" w:rsidRPr="00007FDD" w:rsidRDefault="00685256" w:rsidP="00007FDD">
            <w:pPr>
              <w:rPr>
                <w:sz w:val="22"/>
                <w:szCs w:val="22"/>
              </w:rPr>
            </w:pPr>
            <w:r w:rsidRPr="003C560F">
              <w:t>Longitudinal stress</w:t>
            </w:r>
          </w:p>
        </w:tc>
        <w:tc>
          <w:tcPr>
            <w:tcW w:w="6804" w:type="dxa"/>
          </w:tcPr>
          <w:p w:rsidR="00685256" w:rsidRPr="00007FDD" w:rsidRDefault="00685256" w:rsidP="00007FDD">
            <w:pPr>
              <w:rPr>
                <w:sz w:val="22"/>
                <w:szCs w:val="22"/>
              </w:rPr>
            </w:pPr>
            <w:r w:rsidRPr="003C560F">
              <w:t>Repetitive and prolonged use of hose assemblies in long-line drain cleaning functions and long vertical drops should be avoided</w:t>
            </w:r>
            <w:r w:rsidR="00E829AB" w:rsidRPr="003C560F">
              <w:t>.</w:t>
            </w:r>
          </w:p>
        </w:tc>
      </w:tr>
      <w:tr w:rsidR="00685256" w:rsidTr="009D1202">
        <w:trPr>
          <w:tblHeader/>
        </w:trPr>
        <w:tc>
          <w:tcPr>
            <w:tcW w:w="2268" w:type="dxa"/>
            <w:shd w:val="clear" w:color="auto" w:fill="D9D9D9" w:themeFill="background1" w:themeFillShade="D9"/>
          </w:tcPr>
          <w:p w:rsidR="00685256" w:rsidRPr="00007FDD" w:rsidRDefault="00685256" w:rsidP="00007FDD">
            <w:pPr>
              <w:rPr>
                <w:sz w:val="22"/>
                <w:szCs w:val="22"/>
              </w:rPr>
            </w:pPr>
            <w:r w:rsidRPr="003C560F">
              <w:t>Environment exposure</w:t>
            </w:r>
          </w:p>
        </w:tc>
        <w:tc>
          <w:tcPr>
            <w:tcW w:w="6804" w:type="dxa"/>
          </w:tcPr>
          <w:p w:rsidR="00685256" w:rsidRPr="00007FDD" w:rsidRDefault="00685256" w:rsidP="00007FDD">
            <w:pPr>
              <w:rPr>
                <w:sz w:val="22"/>
                <w:szCs w:val="22"/>
              </w:rPr>
            </w:pPr>
            <w:r w:rsidRPr="003C560F">
              <w:t>Unnecessary exposure to sharp, protruding and abrasive surfaces should be avoided. Where this is not practical, steps should be taken to minimise the damage to hose assemblies</w:t>
            </w:r>
            <w:r w:rsidR="00E829AB" w:rsidRPr="003C560F">
              <w:t>.</w:t>
            </w:r>
          </w:p>
        </w:tc>
      </w:tr>
      <w:tr w:rsidR="00685256" w:rsidTr="009D1202">
        <w:trPr>
          <w:tblHeader/>
        </w:trPr>
        <w:tc>
          <w:tcPr>
            <w:tcW w:w="2268" w:type="dxa"/>
            <w:shd w:val="clear" w:color="auto" w:fill="D9D9D9" w:themeFill="background1" w:themeFillShade="D9"/>
          </w:tcPr>
          <w:p w:rsidR="00685256" w:rsidRPr="00007FDD" w:rsidRDefault="00685256" w:rsidP="00007FDD">
            <w:pPr>
              <w:rPr>
                <w:sz w:val="22"/>
                <w:szCs w:val="22"/>
              </w:rPr>
            </w:pPr>
            <w:r w:rsidRPr="003C560F">
              <w:t>Storage</w:t>
            </w:r>
          </w:p>
        </w:tc>
        <w:tc>
          <w:tcPr>
            <w:tcW w:w="6804" w:type="dxa"/>
          </w:tcPr>
          <w:p w:rsidR="00685256" w:rsidRPr="00007FDD" w:rsidRDefault="00685256" w:rsidP="00007FDD">
            <w:pPr>
              <w:rPr>
                <w:sz w:val="22"/>
                <w:szCs w:val="22"/>
              </w:rPr>
            </w:pPr>
            <w:r w:rsidRPr="003C560F">
              <w:t>Where possible, hose assemblies</w:t>
            </w:r>
            <w:r w:rsidR="00AA4D30" w:rsidRPr="003C560F">
              <w:t xml:space="preserve"> should be stored</w:t>
            </w:r>
            <w:r w:rsidRPr="003C560F">
              <w:t xml:space="preserve"> lying flat in a cool dry area</w:t>
            </w:r>
            <w:r w:rsidR="00E829AB" w:rsidRPr="003C560F">
              <w:t>.</w:t>
            </w:r>
          </w:p>
        </w:tc>
      </w:tr>
    </w:tbl>
    <w:p w:rsidR="00104B7C" w:rsidRDefault="00AF591A" w:rsidP="00104B7C">
      <w:pPr>
        <w:spacing w:after="120"/>
        <w:rPr>
          <w:rFonts w:eastAsia="Times New Roman" w:cs="Times New Roman"/>
          <w:szCs w:val="24"/>
          <w:lang w:eastAsia="en-AU"/>
        </w:rPr>
      </w:pPr>
      <w:r>
        <w:rPr>
          <w:rFonts w:eastAsia="Times New Roman" w:cs="Times New Roman"/>
          <w:szCs w:val="24"/>
          <w:lang w:eastAsia="en-AU"/>
        </w:rPr>
        <w:t>D</w:t>
      </w:r>
      <w:r w:rsidR="00104B7C">
        <w:rPr>
          <w:rFonts w:eastAsia="Times New Roman" w:cs="Times New Roman"/>
          <w:szCs w:val="24"/>
          <w:lang w:eastAsia="en-AU"/>
        </w:rPr>
        <w:t>efective hoses should be removed from service and clearly marked and tagged to prevent unintentional use.</w:t>
      </w:r>
    </w:p>
    <w:p w:rsidR="00104B7C" w:rsidRPr="009F4FF8" w:rsidRDefault="006D354B" w:rsidP="003A35A1">
      <w:pPr>
        <w:pStyle w:val="StylePart2HeadingBold"/>
        <w:numPr>
          <w:ilvl w:val="0"/>
          <w:numId w:val="0"/>
        </w:numPr>
        <w:spacing w:before="240" w:after="60"/>
        <w:ind w:left="561" w:hanging="561"/>
        <w:rPr>
          <w:rFonts w:ascii="Arial" w:hAnsi="Arial" w:cs="Arial"/>
          <w:bCs/>
          <w:caps w:val="0"/>
          <w:color w:val="000000"/>
          <w:sz w:val="22"/>
          <w:szCs w:val="22"/>
        </w:rPr>
      </w:pPr>
      <w:bookmarkStart w:id="31" w:name="_Toc374613533"/>
      <w:r w:rsidRPr="009F4FF8">
        <w:rPr>
          <w:rFonts w:ascii="Arial" w:hAnsi="Arial" w:cs="Arial"/>
          <w:bCs/>
          <w:caps w:val="0"/>
          <w:color w:val="000000"/>
          <w:sz w:val="22"/>
          <w:szCs w:val="22"/>
        </w:rPr>
        <w:t>4</w:t>
      </w:r>
      <w:r w:rsidR="00915565" w:rsidRPr="009F4FF8">
        <w:rPr>
          <w:rFonts w:ascii="Arial" w:hAnsi="Arial" w:cs="Arial"/>
          <w:bCs/>
          <w:caps w:val="0"/>
          <w:color w:val="000000"/>
          <w:sz w:val="22"/>
          <w:szCs w:val="22"/>
        </w:rPr>
        <w:t>.4</w:t>
      </w:r>
      <w:r w:rsidR="00915565" w:rsidRPr="009F4FF8">
        <w:rPr>
          <w:rFonts w:ascii="Arial" w:hAnsi="Arial" w:cs="Arial"/>
          <w:bCs/>
          <w:caps w:val="0"/>
          <w:color w:val="000000"/>
          <w:sz w:val="22"/>
          <w:szCs w:val="22"/>
        </w:rPr>
        <w:tab/>
        <w:t>Nozzles</w:t>
      </w:r>
      <w:bookmarkEnd w:id="31"/>
      <w:r w:rsidR="00915565" w:rsidRPr="009F4FF8">
        <w:rPr>
          <w:rFonts w:ascii="Arial" w:hAnsi="Arial" w:cs="Arial"/>
          <w:bCs/>
          <w:caps w:val="0"/>
          <w:color w:val="000000"/>
          <w:sz w:val="22"/>
          <w:szCs w:val="22"/>
        </w:rPr>
        <w:t xml:space="preserve"> </w:t>
      </w:r>
    </w:p>
    <w:p w:rsidR="00FA3CE7" w:rsidRDefault="00C40F62" w:rsidP="00007FDD">
      <w:pPr>
        <w:autoSpaceDE w:val="0"/>
        <w:autoSpaceDN w:val="0"/>
        <w:adjustRightInd w:val="0"/>
        <w:rPr>
          <w:rFonts w:eastAsia="Times New Roman" w:cs="Times New Roman"/>
          <w:szCs w:val="24"/>
          <w:lang w:eastAsia="en-AU"/>
        </w:rPr>
      </w:pPr>
      <w:r>
        <w:rPr>
          <w:rFonts w:eastAsia="Times New Roman" w:cs="Times New Roman"/>
          <w:szCs w:val="24"/>
          <w:lang w:eastAsia="en-AU"/>
        </w:rPr>
        <w:t>W</w:t>
      </w:r>
      <w:r w:rsidR="00EA560A">
        <w:rPr>
          <w:rFonts w:eastAsia="Times New Roman" w:cs="Times New Roman"/>
          <w:szCs w:val="24"/>
          <w:lang w:eastAsia="en-AU"/>
        </w:rPr>
        <w:t xml:space="preserve">ater jetting </w:t>
      </w:r>
      <w:r w:rsidR="00374710">
        <w:rPr>
          <w:rFonts w:eastAsia="Times New Roman" w:cs="Times New Roman"/>
          <w:szCs w:val="24"/>
          <w:lang w:eastAsia="en-AU"/>
        </w:rPr>
        <w:t>nozzle</w:t>
      </w:r>
      <w:r>
        <w:rPr>
          <w:rFonts w:eastAsia="Times New Roman" w:cs="Times New Roman"/>
          <w:szCs w:val="24"/>
          <w:lang w:eastAsia="en-AU"/>
        </w:rPr>
        <w:t>s are</w:t>
      </w:r>
      <w:r w:rsidR="00374710">
        <w:rPr>
          <w:rFonts w:eastAsia="Times New Roman" w:cs="Times New Roman"/>
          <w:szCs w:val="24"/>
          <w:lang w:eastAsia="en-AU"/>
        </w:rPr>
        <w:t xml:space="preserve"> </w:t>
      </w:r>
      <w:r w:rsidR="00EA560A" w:rsidRPr="00EA560A">
        <w:rPr>
          <w:rFonts w:eastAsia="Times New Roman" w:cs="Times New Roman"/>
          <w:szCs w:val="24"/>
          <w:lang w:eastAsia="en-AU"/>
        </w:rPr>
        <w:t>designed to control the direction</w:t>
      </w:r>
      <w:r w:rsidR="00A17184">
        <w:rPr>
          <w:rFonts w:eastAsia="Times New Roman" w:cs="Times New Roman"/>
          <w:szCs w:val="24"/>
          <w:lang w:eastAsia="en-AU"/>
        </w:rPr>
        <w:t>,</w:t>
      </w:r>
      <w:r w:rsidR="00EA560A" w:rsidRPr="00EA560A">
        <w:rPr>
          <w:rFonts w:eastAsia="Times New Roman" w:cs="Times New Roman"/>
          <w:szCs w:val="24"/>
          <w:lang w:eastAsia="en-AU"/>
        </w:rPr>
        <w:t xml:space="preserve"> </w:t>
      </w:r>
      <w:r w:rsidR="00A17184" w:rsidRPr="00A17184">
        <w:rPr>
          <w:rFonts w:eastAsia="Times New Roman" w:cs="Times New Roman"/>
          <w:szCs w:val="24"/>
          <w:lang w:eastAsia="en-AU"/>
        </w:rPr>
        <w:t xml:space="preserve">velocity, </w:t>
      </w:r>
      <w:r w:rsidR="00C228F9" w:rsidRPr="00A17184">
        <w:rPr>
          <w:rFonts w:eastAsia="Times New Roman" w:cs="Times New Roman"/>
          <w:szCs w:val="24"/>
          <w:lang w:eastAsia="en-AU"/>
        </w:rPr>
        <w:t>flow rate</w:t>
      </w:r>
      <w:r w:rsidR="00A17184" w:rsidRPr="00A17184">
        <w:rPr>
          <w:rFonts w:eastAsia="Times New Roman" w:cs="Times New Roman"/>
          <w:szCs w:val="24"/>
          <w:lang w:eastAsia="en-AU"/>
        </w:rPr>
        <w:t>,</w:t>
      </w:r>
      <w:r w:rsidR="00692184">
        <w:rPr>
          <w:rFonts w:eastAsia="Times New Roman" w:cs="Times New Roman"/>
          <w:szCs w:val="24"/>
          <w:lang w:eastAsia="en-AU"/>
        </w:rPr>
        <w:t xml:space="preserve"> </w:t>
      </w:r>
      <w:r w:rsidR="00A17184" w:rsidRPr="00A17184">
        <w:rPr>
          <w:rFonts w:eastAsia="Times New Roman" w:cs="Times New Roman"/>
          <w:szCs w:val="24"/>
          <w:lang w:eastAsia="en-AU"/>
        </w:rPr>
        <w:t>press</w:t>
      </w:r>
      <w:r w:rsidR="00692184">
        <w:rPr>
          <w:rFonts w:eastAsia="Times New Roman" w:cs="Times New Roman"/>
          <w:szCs w:val="24"/>
          <w:lang w:eastAsia="en-AU"/>
        </w:rPr>
        <w:t>u</w:t>
      </w:r>
      <w:r w:rsidR="00A17184" w:rsidRPr="00A17184">
        <w:rPr>
          <w:rFonts w:eastAsia="Times New Roman" w:cs="Times New Roman"/>
          <w:szCs w:val="24"/>
          <w:lang w:eastAsia="en-AU"/>
        </w:rPr>
        <w:t xml:space="preserve">re, shape and distribution </w:t>
      </w:r>
      <w:r w:rsidR="00EA560A" w:rsidRPr="00EA560A">
        <w:rPr>
          <w:rFonts w:eastAsia="Times New Roman" w:cs="Times New Roman"/>
          <w:szCs w:val="24"/>
          <w:lang w:eastAsia="en-AU"/>
        </w:rPr>
        <w:t xml:space="preserve">of </w:t>
      </w:r>
      <w:hyperlink r:id="rId23" w:tooltip="Fluid" w:history="1">
        <w:r w:rsidR="00EA560A" w:rsidRPr="00EA560A">
          <w:rPr>
            <w:rFonts w:eastAsia="Times New Roman" w:cs="Times New Roman"/>
            <w:szCs w:val="24"/>
            <w:lang w:eastAsia="en-AU"/>
          </w:rPr>
          <w:t>fluid</w:t>
        </w:r>
      </w:hyperlink>
      <w:r w:rsidR="00EA560A" w:rsidRPr="00EA560A">
        <w:rPr>
          <w:rFonts w:eastAsia="Times New Roman" w:cs="Times New Roman"/>
          <w:szCs w:val="24"/>
          <w:lang w:eastAsia="en-AU"/>
        </w:rPr>
        <w:t xml:space="preserve"> </w:t>
      </w:r>
      <w:r w:rsidR="00D34E15">
        <w:rPr>
          <w:rFonts w:eastAsia="Times New Roman" w:cs="Times New Roman"/>
          <w:szCs w:val="24"/>
          <w:lang w:eastAsia="en-AU"/>
        </w:rPr>
        <w:t xml:space="preserve">flow </w:t>
      </w:r>
      <w:r w:rsidR="00EA560A" w:rsidRPr="00EA560A">
        <w:rPr>
          <w:rFonts w:eastAsia="Times New Roman" w:cs="Times New Roman"/>
          <w:szCs w:val="24"/>
          <w:lang w:eastAsia="en-AU"/>
        </w:rPr>
        <w:t xml:space="preserve">as it exits </w:t>
      </w:r>
      <w:r w:rsidR="00EA560A">
        <w:rPr>
          <w:rFonts w:eastAsia="Times New Roman" w:cs="Times New Roman"/>
          <w:szCs w:val="24"/>
          <w:lang w:eastAsia="en-AU"/>
        </w:rPr>
        <w:t xml:space="preserve">the </w:t>
      </w:r>
      <w:r w:rsidR="00F0406F">
        <w:rPr>
          <w:rFonts w:eastAsia="Times New Roman" w:cs="Times New Roman"/>
          <w:szCs w:val="24"/>
          <w:lang w:eastAsia="en-AU"/>
        </w:rPr>
        <w:t>nozzle</w:t>
      </w:r>
      <w:r w:rsidR="00D34E15">
        <w:rPr>
          <w:rFonts w:eastAsia="Times New Roman" w:cs="Times New Roman"/>
          <w:szCs w:val="24"/>
          <w:lang w:eastAsia="en-AU"/>
        </w:rPr>
        <w:t xml:space="preserve"> carrier</w:t>
      </w:r>
      <w:r w:rsidR="00EA560A">
        <w:rPr>
          <w:rFonts w:eastAsia="Times New Roman" w:cs="Times New Roman"/>
          <w:szCs w:val="24"/>
          <w:lang w:eastAsia="en-AU"/>
        </w:rPr>
        <w:t>.</w:t>
      </w:r>
      <w:r>
        <w:rPr>
          <w:rFonts w:eastAsia="Times New Roman" w:cs="Times New Roman"/>
          <w:szCs w:val="24"/>
          <w:lang w:eastAsia="en-AU"/>
        </w:rPr>
        <w:t xml:space="preserve"> </w:t>
      </w:r>
    </w:p>
    <w:p w:rsidR="00F32403" w:rsidRDefault="00F32403" w:rsidP="00007FDD">
      <w:pPr>
        <w:autoSpaceDE w:val="0"/>
        <w:autoSpaceDN w:val="0"/>
        <w:adjustRightInd w:val="0"/>
        <w:rPr>
          <w:rFonts w:eastAsia="Times New Roman" w:cs="Times New Roman"/>
          <w:szCs w:val="24"/>
          <w:lang w:eastAsia="en-AU"/>
        </w:rPr>
      </w:pPr>
      <w:r>
        <w:rPr>
          <w:rFonts w:eastAsia="Times New Roman" w:cs="Times New Roman"/>
          <w:szCs w:val="24"/>
          <w:lang w:eastAsia="en-AU"/>
        </w:rPr>
        <w:t xml:space="preserve">Jetting nozzles </w:t>
      </w:r>
      <w:r w:rsidR="001A3B17">
        <w:rPr>
          <w:rFonts w:eastAsia="Times New Roman" w:cs="Times New Roman"/>
          <w:szCs w:val="24"/>
          <w:lang w:eastAsia="en-AU"/>
        </w:rPr>
        <w:t>come in two</w:t>
      </w:r>
      <w:r>
        <w:rPr>
          <w:rFonts w:eastAsia="Times New Roman" w:cs="Times New Roman"/>
          <w:szCs w:val="24"/>
          <w:lang w:eastAsia="en-AU"/>
        </w:rPr>
        <w:t xml:space="preserve"> categories: </w:t>
      </w:r>
      <w:r w:rsidR="00FA3CE7">
        <w:rPr>
          <w:rFonts w:eastAsia="Times New Roman" w:cs="Times New Roman"/>
          <w:szCs w:val="24"/>
          <w:lang w:eastAsia="en-AU"/>
        </w:rPr>
        <w:t xml:space="preserve">rear facing </w:t>
      </w:r>
      <w:r w:rsidRPr="00F32403">
        <w:rPr>
          <w:rFonts w:eastAsia="Times New Roman" w:cs="Times New Roman"/>
          <w:szCs w:val="24"/>
          <w:lang w:eastAsia="en-AU"/>
        </w:rPr>
        <w:t>nozzles</w:t>
      </w:r>
      <w:r w:rsidR="00F610B9">
        <w:rPr>
          <w:rFonts w:eastAsia="Times New Roman" w:cs="Times New Roman"/>
          <w:szCs w:val="24"/>
          <w:lang w:eastAsia="en-AU"/>
        </w:rPr>
        <w:t xml:space="preserve"> </w:t>
      </w:r>
      <w:r w:rsidR="00D34E15">
        <w:rPr>
          <w:rFonts w:eastAsia="Times New Roman" w:cs="Times New Roman"/>
          <w:szCs w:val="24"/>
          <w:lang w:eastAsia="en-AU"/>
        </w:rPr>
        <w:t xml:space="preserve">which </w:t>
      </w:r>
      <w:r w:rsidRPr="00F32403">
        <w:rPr>
          <w:rFonts w:eastAsia="Times New Roman" w:cs="Times New Roman"/>
          <w:szCs w:val="24"/>
          <w:lang w:eastAsia="en-AU"/>
        </w:rPr>
        <w:t xml:space="preserve">are used in </w:t>
      </w:r>
      <w:r>
        <w:rPr>
          <w:rFonts w:eastAsia="Times New Roman" w:cs="Times New Roman"/>
          <w:szCs w:val="24"/>
          <w:lang w:eastAsia="en-AU"/>
        </w:rPr>
        <w:t>drain and tube</w:t>
      </w:r>
      <w:r w:rsidRPr="00F32403">
        <w:rPr>
          <w:rFonts w:eastAsia="Times New Roman" w:cs="Times New Roman"/>
          <w:szCs w:val="24"/>
          <w:lang w:eastAsia="en-AU"/>
        </w:rPr>
        <w:t xml:space="preserve"> cleaning</w:t>
      </w:r>
      <w:r>
        <w:rPr>
          <w:rFonts w:eastAsia="Times New Roman" w:cs="Times New Roman"/>
          <w:szCs w:val="24"/>
          <w:lang w:eastAsia="en-AU"/>
        </w:rPr>
        <w:t xml:space="preserve"> and </w:t>
      </w:r>
      <w:r w:rsidR="00FA3CE7">
        <w:rPr>
          <w:rFonts w:eastAsia="Times New Roman" w:cs="Times New Roman"/>
          <w:szCs w:val="24"/>
          <w:lang w:eastAsia="en-AU"/>
        </w:rPr>
        <w:t>forward fac</w:t>
      </w:r>
      <w:r w:rsidRPr="00F32403">
        <w:rPr>
          <w:rFonts w:eastAsia="Times New Roman" w:cs="Times New Roman"/>
          <w:szCs w:val="24"/>
          <w:lang w:eastAsia="en-AU"/>
        </w:rPr>
        <w:t xml:space="preserve">ing </w:t>
      </w:r>
      <w:r>
        <w:rPr>
          <w:rFonts w:eastAsia="Times New Roman" w:cs="Times New Roman"/>
          <w:szCs w:val="24"/>
          <w:lang w:eastAsia="en-AU"/>
        </w:rPr>
        <w:t xml:space="preserve">nozzles </w:t>
      </w:r>
      <w:r w:rsidR="00D34E15">
        <w:rPr>
          <w:rFonts w:eastAsia="Times New Roman" w:cs="Times New Roman"/>
          <w:szCs w:val="24"/>
          <w:lang w:eastAsia="en-AU"/>
        </w:rPr>
        <w:t xml:space="preserve">which </w:t>
      </w:r>
      <w:r>
        <w:rPr>
          <w:rFonts w:eastAsia="Times New Roman" w:cs="Times New Roman"/>
          <w:szCs w:val="24"/>
          <w:lang w:eastAsia="en-AU"/>
        </w:rPr>
        <w:t>are used for g</w:t>
      </w:r>
      <w:r w:rsidRPr="00F32403">
        <w:rPr>
          <w:rFonts w:eastAsia="Times New Roman" w:cs="Times New Roman"/>
          <w:szCs w:val="24"/>
          <w:lang w:eastAsia="en-AU"/>
        </w:rPr>
        <w:t>eneral cleaning duties</w:t>
      </w:r>
      <w:r w:rsidR="00692184">
        <w:rPr>
          <w:rFonts w:eastAsia="Times New Roman" w:cs="Times New Roman"/>
          <w:szCs w:val="24"/>
          <w:lang w:eastAsia="en-AU"/>
        </w:rPr>
        <w:t>.</w:t>
      </w:r>
    </w:p>
    <w:p w:rsidR="00FA3CE7" w:rsidRDefault="004C659E" w:rsidP="00007FDD">
      <w:pPr>
        <w:rPr>
          <w:szCs w:val="24"/>
          <w:lang w:eastAsia="en-AU"/>
        </w:rPr>
      </w:pPr>
      <w:r>
        <w:rPr>
          <w:szCs w:val="24"/>
          <w:lang w:eastAsia="en-AU"/>
        </w:rPr>
        <w:t>J</w:t>
      </w:r>
      <w:r w:rsidR="00FA3CE7">
        <w:rPr>
          <w:szCs w:val="24"/>
          <w:lang w:eastAsia="en-AU"/>
        </w:rPr>
        <w:t xml:space="preserve">etting </w:t>
      </w:r>
      <w:r w:rsidR="00D34E15">
        <w:rPr>
          <w:szCs w:val="24"/>
          <w:lang w:eastAsia="en-AU"/>
        </w:rPr>
        <w:t>equipment</w:t>
      </w:r>
      <w:r>
        <w:rPr>
          <w:szCs w:val="24"/>
          <w:lang w:eastAsia="en-AU"/>
        </w:rPr>
        <w:t xml:space="preserve"> including</w:t>
      </w:r>
      <w:r w:rsidR="00D34E15">
        <w:rPr>
          <w:szCs w:val="24"/>
          <w:lang w:eastAsia="en-AU"/>
        </w:rPr>
        <w:t xml:space="preserve"> </w:t>
      </w:r>
      <w:r w:rsidR="00FA3CE7">
        <w:rPr>
          <w:szCs w:val="24"/>
          <w:lang w:eastAsia="en-AU"/>
        </w:rPr>
        <w:t>nozzles should be kept clean and stored safely when not in use.</w:t>
      </w:r>
    </w:p>
    <w:p w:rsidR="00D34E15" w:rsidRDefault="00FA3CE7" w:rsidP="00007FDD">
      <w:pPr>
        <w:rPr>
          <w:szCs w:val="24"/>
          <w:lang w:eastAsia="en-AU"/>
        </w:rPr>
      </w:pPr>
      <w:r>
        <w:rPr>
          <w:szCs w:val="24"/>
          <w:lang w:eastAsia="en-AU"/>
        </w:rPr>
        <w:t xml:space="preserve">Nozzles should be inspected </w:t>
      </w:r>
      <w:r w:rsidR="009C2B0E">
        <w:rPr>
          <w:szCs w:val="24"/>
          <w:lang w:eastAsia="en-AU"/>
        </w:rPr>
        <w:t>before</w:t>
      </w:r>
      <w:r>
        <w:rPr>
          <w:szCs w:val="24"/>
          <w:lang w:eastAsia="en-AU"/>
        </w:rPr>
        <w:t xml:space="preserve"> each use for blocked or damaged orifices, damage to threads, cracks or any other structural damage that could adversely affect their safe operation.</w:t>
      </w:r>
    </w:p>
    <w:p w:rsidR="00445DED" w:rsidRPr="008D0B70" w:rsidRDefault="00075A88" w:rsidP="00007FDD">
      <w:pPr>
        <w:rPr>
          <w:szCs w:val="24"/>
          <w:lang w:eastAsia="en-AU"/>
        </w:rPr>
      </w:pPr>
      <w:r w:rsidRPr="008D0B70">
        <w:rPr>
          <w:szCs w:val="24"/>
          <w:lang w:eastAsia="en-AU"/>
        </w:rPr>
        <w:t>N</w:t>
      </w:r>
      <w:r w:rsidR="00445DED" w:rsidRPr="008D0B70">
        <w:rPr>
          <w:szCs w:val="24"/>
          <w:lang w:eastAsia="en-AU"/>
        </w:rPr>
        <w:t>ozzles identified as being defective sh</w:t>
      </w:r>
      <w:r w:rsidRPr="008D0B70">
        <w:rPr>
          <w:szCs w:val="24"/>
          <w:lang w:eastAsia="en-AU"/>
        </w:rPr>
        <w:t>ould</w:t>
      </w:r>
      <w:r w:rsidR="00445DED" w:rsidRPr="008D0B70">
        <w:rPr>
          <w:szCs w:val="24"/>
          <w:lang w:eastAsia="en-AU"/>
        </w:rPr>
        <w:t xml:space="preserve"> be removed from service and repaired or destroyed.</w:t>
      </w:r>
    </w:p>
    <w:p w:rsidR="00B72918" w:rsidRDefault="00FA3CE7" w:rsidP="00007FDD">
      <w:pPr>
        <w:pStyle w:val="Heading3"/>
        <w:rPr>
          <w:szCs w:val="24"/>
          <w:lang w:eastAsia="en-AU"/>
        </w:rPr>
      </w:pPr>
      <w:r w:rsidRPr="008D0B70">
        <w:rPr>
          <w:szCs w:val="24"/>
          <w:lang w:eastAsia="en-AU"/>
        </w:rPr>
        <w:lastRenderedPageBreak/>
        <w:t>As well as a pre-start measure</w:t>
      </w:r>
      <w:r w:rsidR="00754F1F" w:rsidRPr="008D0B70">
        <w:rPr>
          <w:szCs w:val="24"/>
          <w:lang w:eastAsia="en-AU"/>
        </w:rPr>
        <w:t>,</w:t>
      </w:r>
      <w:r w:rsidR="008336BA" w:rsidRPr="008D0B70">
        <w:rPr>
          <w:szCs w:val="24"/>
          <w:lang w:eastAsia="en-AU"/>
        </w:rPr>
        <w:t xml:space="preserve"> </w:t>
      </w:r>
      <w:r w:rsidR="004C659E" w:rsidRPr="008D0B70">
        <w:rPr>
          <w:szCs w:val="24"/>
          <w:lang w:eastAsia="en-AU"/>
        </w:rPr>
        <w:t>inspecting</w:t>
      </w:r>
      <w:r w:rsidRPr="008D0B70">
        <w:rPr>
          <w:szCs w:val="24"/>
          <w:lang w:eastAsia="en-AU"/>
        </w:rPr>
        <w:t xml:space="preserve"> nozzle</w:t>
      </w:r>
      <w:r w:rsidR="004C659E" w:rsidRPr="008D0B70">
        <w:rPr>
          <w:szCs w:val="24"/>
          <w:lang w:eastAsia="en-AU"/>
        </w:rPr>
        <w:t>s</w:t>
      </w:r>
      <w:r w:rsidRPr="008D0B70">
        <w:rPr>
          <w:szCs w:val="24"/>
          <w:lang w:eastAsia="en-AU"/>
        </w:rPr>
        <w:t xml:space="preserve"> </w:t>
      </w:r>
      <w:r w:rsidR="004C659E" w:rsidRPr="008D0B70">
        <w:rPr>
          <w:szCs w:val="24"/>
          <w:lang w:eastAsia="en-AU"/>
        </w:rPr>
        <w:t>regularly</w:t>
      </w:r>
      <w:r w:rsidRPr="008D0B70">
        <w:rPr>
          <w:szCs w:val="24"/>
          <w:lang w:eastAsia="en-AU"/>
        </w:rPr>
        <w:t xml:space="preserve"> during jetting operations </w:t>
      </w:r>
      <w:r w:rsidR="004C659E" w:rsidRPr="008D0B70">
        <w:rPr>
          <w:szCs w:val="24"/>
          <w:lang w:eastAsia="en-AU"/>
        </w:rPr>
        <w:t>can identify</w:t>
      </w:r>
      <w:r w:rsidRPr="008D0B70">
        <w:rPr>
          <w:szCs w:val="24"/>
          <w:lang w:eastAsia="en-AU"/>
        </w:rPr>
        <w:t xml:space="preserve"> wear </w:t>
      </w:r>
      <w:r w:rsidR="00DE7684" w:rsidRPr="008D0B70">
        <w:rPr>
          <w:szCs w:val="24"/>
          <w:lang w:eastAsia="en-AU"/>
        </w:rPr>
        <w:t>and</w:t>
      </w:r>
      <w:r w:rsidRPr="008D0B70">
        <w:rPr>
          <w:szCs w:val="24"/>
          <w:lang w:eastAsia="en-AU"/>
        </w:rPr>
        <w:t xml:space="preserve"> damage </w:t>
      </w:r>
      <w:r w:rsidR="00DE7684" w:rsidRPr="008D0B70">
        <w:rPr>
          <w:szCs w:val="24"/>
          <w:lang w:eastAsia="en-AU"/>
        </w:rPr>
        <w:t xml:space="preserve">before </w:t>
      </w:r>
      <w:r w:rsidR="00AA4D30" w:rsidRPr="008D0B70">
        <w:rPr>
          <w:szCs w:val="24"/>
          <w:lang w:eastAsia="en-AU"/>
        </w:rPr>
        <w:t xml:space="preserve">this </w:t>
      </w:r>
      <w:r w:rsidR="00DE7684" w:rsidRPr="008D0B70">
        <w:rPr>
          <w:szCs w:val="24"/>
          <w:lang w:eastAsia="en-AU"/>
        </w:rPr>
        <w:t>causes an injury</w:t>
      </w:r>
      <w:r w:rsidRPr="008D0B70">
        <w:rPr>
          <w:szCs w:val="24"/>
          <w:lang w:eastAsia="en-AU"/>
        </w:rPr>
        <w:t>.</w:t>
      </w:r>
    </w:p>
    <w:p w:rsidR="00D33499" w:rsidRPr="009F4FF8" w:rsidRDefault="0019309C" w:rsidP="00007FDD">
      <w:pPr>
        <w:pStyle w:val="Heading3"/>
        <w:rPr>
          <w:lang w:eastAsia="en-AU"/>
        </w:rPr>
      </w:pPr>
      <w:r w:rsidRPr="009F4FF8">
        <w:rPr>
          <w:lang w:eastAsia="en-AU"/>
        </w:rPr>
        <w:t>Gun nozzles</w:t>
      </w:r>
    </w:p>
    <w:p w:rsidR="00FA3CE7" w:rsidRDefault="00FA3CE7" w:rsidP="00FA3CE7">
      <w:pPr>
        <w:rPr>
          <w:szCs w:val="24"/>
          <w:lang w:eastAsia="en-AU"/>
        </w:rPr>
      </w:pPr>
      <w:r>
        <w:rPr>
          <w:szCs w:val="24"/>
          <w:lang w:eastAsia="en-AU"/>
        </w:rPr>
        <w:t>Pin nozzles</w:t>
      </w:r>
      <w:r w:rsidR="00C228F9">
        <w:rPr>
          <w:szCs w:val="24"/>
          <w:lang w:eastAsia="en-AU"/>
        </w:rPr>
        <w:t xml:space="preserve"> </w:t>
      </w:r>
      <w:r>
        <w:rPr>
          <w:szCs w:val="24"/>
          <w:lang w:eastAsia="en-AU"/>
        </w:rPr>
        <w:t>reduce the jet of water to a solid parallel stream of water and are used for cutting or penetrati</w:t>
      </w:r>
      <w:r w:rsidR="007C66F0">
        <w:rPr>
          <w:szCs w:val="24"/>
          <w:lang w:eastAsia="en-AU"/>
        </w:rPr>
        <w:t>ng</w:t>
      </w:r>
      <w:r>
        <w:rPr>
          <w:szCs w:val="24"/>
          <w:lang w:eastAsia="en-AU"/>
        </w:rPr>
        <w:t>.</w:t>
      </w:r>
      <w:r w:rsidR="00F610B9">
        <w:rPr>
          <w:szCs w:val="24"/>
          <w:lang w:eastAsia="en-AU"/>
        </w:rPr>
        <w:t xml:space="preserve"> </w:t>
      </w:r>
      <w:r>
        <w:rPr>
          <w:szCs w:val="24"/>
          <w:lang w:eastAsia="en-AU"/>
        </w:rPr>
        <w:t>They can be either a screw in or step design</w:t>
      </w:r>
      <w:r w:rsidR="00C228F9">
        <w:rPr>
          <w:szCs w:val="24"/>
          <w:lang w:eastAsia="en-AU"/>
        </w:rPr>
        <w:t xml:space="preserve"> (see Figure 1)</w:t>
      </w:r>
      <w:r>
        <w:rPr>
          <w:szCs w:val="24"/>
          <w:lang w:eastAsia="en-AU"/>
        </w:rPr>
        <w:t>.</w:t>
      </w:r>
    </w:p>
    <w:p w:rsidR="008336BA" w:rsidRPr="00C8458F" w:rsidRDefault="008336BA" w:rsidP="004C4EF4">
      <w:pPr>
        <w:pStyle w:val="Heading3"/>
        <w:rPr>
          <w:lang w:eastAsia="en-AU"/>
        </w:rPr>
      </w:pPr>
      <w:r w:rsidRPr="00E030CA">
        <w:rPr>
          <w:lang w:eastAsia="en-AU"/>
        </w:rPr>
        <w:t xml:space="preserve">Figure 1 </w:t>
      </w:r>
      <w:r w:rsidRPr="004C4EF4">
        <w:rPr>
          <w:b w:val="0"/>
          <w:lang w:eastAsia="en-AU"/>
        </w:rPr>
        <w:t>Pin nozzles</w:t>
      </w:r>
    </w:p>
    <w:p w:rsidR="00FA3CE7" w:rsidRDefault="00D33499" w:rsidP="00FA3CE7">
      <w:pPr>
        <w:rPr>
          <w:szCs w:val="24"/>
          <w:lang w:eastAsia="en-AU"/>
        </w:rPr>
      </w:pPr>
      <w:r>
        <w:rPr>
          <w:noProof/>
          <w:lang w:eastAsia="en-AU"/>
        </w:rPr>
        <w:drawing>
          <wp:anchor distT="0" distB="0" distL="114300" distR="114300" simplePos="0" relativeHeight="251660288" behindDoc="1" locked="0" layoutInCell="1" allowOverlap="1" wp14:anchorId="282724BB" wp14:editId="00B8E372">
            <wp:simplePos x="0" y="0"/>
            <wp:positionH relativeFrom="column">
              <wp:posOffset>1424940</wp:posOffset>
            </wp:positionH>
            <wp:positionV relativeFrom="paragraph">
              <wp:posOffset>29845</wp:posOffset>
            </wp:positionV>
            <wp:extent cx="478790" cy="762635"/>
            <wp:effectExtent l="0" t="0" r="0" b="0"/>
            <wp:wrapTight wrapText="bothSides">
              <wp:wrapPolygon edited="0">
                <wp:start x="0" y="0"/>
                <wp:lineTo x="0" y="21042"/>
                <wp:lineTo x="20626" y="21042"/>
                <wp:lineTo x="20626" y="0"/>
                <wp:lineTo x="0" y="0"/>
              </wp:wrapPolygon>
            </wp:wrapTight>
            <wp:docPr id="15" name="Picture 8" descr="Figure 1 shows one type of pin nozzle." title="Figure 1 Pin nozz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478790" cy="762635"/>
                    </a:xfrm>
                    <a:prstGeom prst="rect">
                      <a:avLst/>
                    </a:prstGeom>
                    <a:noFill/>
                  </pic:spPr>
                </pic:pic>
              </a:graphicData>
            </a:graphic>
          </wp:anchor>
        </w:drawing>
      </w:r>
      <w:r>
        <w:rPr>
          <w:noProof/>
          <w:lang w:eastAsia="en-AU"/>
        </w:rPr>
        <w:drawing>
          <wp:anchor distT="0" distB="0" distL="114300" distR="114300" simplePos="0" relativeHeight="251659264" behindDoc="1" locked="0" layoutInCell="1" allowOverlap="1" wp14:anchorId="4FFA37CC" wp14:editId="4D3B6D78">
            <wp:simplePos x="0" y="0"/>
            <wp:positionH relativeFrom="column">
              <wp:posOffset>3116580</wp:posOffset>
            </wp:positionH>
            <wp:positionV relativeFrom="paragraph">
              <wp:posOffset>121285</wp:posOffset>
            </wp:positionV>
            <wp:extent cx="996950" cy="669290"/>
            <wp:effectExtent l="0" t="0" r="0" b="0"/>
            <wp:wrapTight wrapText="bothSides">
              <wp:wrapPolygon edited="0">
                <wp:start x="0" y="0"/>
                <wp:lineTo x="0" y="20903"/>
                <wp:lineTo x="21050" y="20903"/>
                <wp:lineTo x="21050" y="0"/>
                <wp:lineTo x="0" y="0"/>
              </wp:wrapPolygon>
            </wp:wrapTight>
            <wp:docPr id="14" name="Picture 11" descr="Figure 1 shows one type of pin nozzle." title="Figure 1 Pin nozz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996950" cy="669290"/>
                    </a:xfrm>
                    <a:prstGeom prst="rect">
                      <a:avLst/>
                    </a:prstGeom>
                    <a:noFill/>
                  </pic:spPr>
                </pic:pic>
              </a:graphicData>
            </a:graphic>
          </wp:anchor>
        </w:drawing>
      </w:r>
    </w:p>
    <w:p w:rsidR="00792BB9" w:rsidRDefault="00792BB9" w:rsidP="00FA3CE7">
      <w:pPr>
        <w:rPr>
          <w:szCs w:val="24"/>
          <w:lang w:eastAsia="en-AU"/>
        </w:rPr>
      </w:pPr>
    </w:p>
    <w:p w:rsidR="00792BB9" w:rsidRDefault="00792BB9" w:rsidP="00FA3CE7">
      <w:pPr>
        <w:rPr>
          <w:szCs w:val="24"/>
          <w:lang w:eastAsia="en-AU"/>
        </w:rPr>
      </w:pPr>
    </w:p>
    <w:p w:rsidR="00FA3CE7" w:rsidRPr="009F4FF8" w:rsidRDefault="00FA3CE7" w:rsidP="00792BB9">
      <w:pPr>
        <w:jc w:val="center"/>
        <w:rPr>
          <w:sz w:val="20"/>
          <w:szCs w:val="20"/>
          <w:lang w:eastAsia="en-AU"/>
        </w:rPr>
      </w:pPr>
    </w:p>
    <w:p w:rsidR="00FA3CE7" w:rsidRDefault="00FA3CE7" w:rsidP="00FA3CE7">
      <w:pPr>
        <w:rPr>
          <w:szCs w:val="24"/>
          <w:lang w:eastAsia="en-AU"/>
        </w:rPr>
      </w:pPr>
    </w:p>
    <w:p w:rsidR="00FA3CE7" w:rsidRDefault="00FA3CE7" w:rsidP="00792BB9">
      <w:pPr>
        <w:spacing w:after="120"/>
        <w:rPr>
          <w:szCs w:val="24"/>
          <w:lang w:eastAsia="en-AU"/>
        </w:rPr>
      </w:pPr>
      <w:r>
        <w:rPr>
          <w:szCs w:val="24"/>
          <w:lang w:eastAsia="en-AU"/>
        </w:rPr>
        <w:t>Fan nozzles change the jet of water to a designated flat angle and are used as surface cleaners</w:t>
      </w:r>
      <w:r w:rsidR="00C228F9">
        <w:rPr>
          <w:szCs w:val="24"/>
          <w:lang w:eastAsia="en-AU"/>
        </w:rPr>
        <w:t xml:space="preserve"> (see Figure 2)</w:t>
      </w:r>
      <w:r w:rsidR="00792BB9">
        <w:rPr>
          <w:szCs w:val="24"/>
          <w:lang w:eastAsia="en-AU"/>
        </w:rPr>
        <w:t>.</w:t>
      </w:r>
    </w:p>
    <w:p w:rsidR="008336BA" w:rsidRPr="00C8458F" w:rsidRDefault="00A63E65" w:rsidP="004C4EF4">
      <w:pPr>
        <w:pStyle w:val="Heading3"/>
        <w:rPr>
          <w:lang w:eastAsia="en-AU"/>
        </w:rPr>
      </w:pPr>
      <w:r w:rsidRPr="00C8458F">
        <w:rPr>
          <w:noProof/>
          <w:lang w:eastAsia="en-AU"/>
        </w:rPr>
        <w:drawing>
          <wp:anchor distT="0" distB="0" distL="114300" distR="114300" simplePos="0" relativeHeight="251662336" behindDoc="1" locked="0" layoutInCell="1" allowOverlap="1" wp14:anchorId="7BE36A29" wp14:editId="5E6C915E">
            <wp:simplePos x="0" y="0"/>
            <wp:positionH relativeFrom="column">
              <wp:posOffset>2833370</wp:posOffset>
            </wp:positionH>
            <wp:positionV relativeFrom="paragraph">
              <wp:posOffset>163830</wp:posOffset>
            </wp:positionV>
            <wp:extent cx="1287780" cy="862330"/>
            <wp:effectExtent l="0" t="0" r="7620" b="0"/>
            <wp:wrapTight wrapText="bothSides">
              <wp:wrapPolygon edited="0">
                <wp:start x="0" y="0"/>
                <wp:lineTo x="0" y="20996"/>
                <wp:lineTo x="21408" y="20996"/>
                <wp:lineTo x="21408" y="0"/>
                <wp:lineTo x="0" y="0"/>
              </wp:wrapPolygon>
            </wp:wrapTight>
            <wp:docPr id="13" name="Picture 12" descr="Figure 2 shows one type of fan nozzle." title="Figure 2 Fan nozz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1287780" cy="862330"/>
                    </a:xfrm>
                    <a:prstGeom prst="rect">
                      <a:avLst/>
                    </a:prstGeom>
                    <a:noFill/>
                  </pic:spPr>
                </pic:pic>
              </a:graphicData>
            </a:graphic>
          </wp:anchor>
        </w:drawing>
      </w:r>
      <w:r w:rsidR="008336BA" w:rsidRPr="00E030CA">
        <w:rPr>
          <w:lang w:eastAsia="en-AU"/>
        </w:rPr>
        <w:t xml:space="preserve">Figure 2 </w:t>
      </w:r>
      <w:r w:rsidR="008336BA" w:rsidRPr="004C4EF4">
        <w:rPr>
          <w:b w:val="0"/>
          <w:lang w:eastAsia="en-AU"/>
        </w:rPr>
        <w:t>Fan nozzles</w:t>
      </w:r>
    </w:p>
    <w:p w:rsidR="00FA3CE7" w:rsidRDefault="00D33499" w:rsidP="00FA3CE7">
      <w:pPr>
        <w:rPr>
          <w:szCs w:val="24"/>
          <w:lang w:eastAsia="en-AU"/>
        </w:rPr>
      </w:pPr>
      <w:r>
        <w:rPr>
          <w:noProof/>
          <w:lang w:eastAsia="en-AU"/>
        </w:rPr>
        <w:drawing>
          <wp:anchor distT="0" distB="0" distL="114300" distR="114300" simplePos="0" relativeHeight="251661312" behindDoc="1" locked="0" layoutInCell="1" allowOverlap="1" wp14:anchorId="0611A156" wp14:editId="6D672014">
            <wp:simplePos x="0" y="0"/>
            <wp:positionH relativeFrom="column">
              <wp:posOffset>1428750</wp:posOffset>
            </wp:positionH>
            <wp:positionV relativeFrom="paragraph">
              <wp:posOffset>31115</wp:posOffset>
            </wp:positionV>
            <wp:extent cx="478790" cy="676275"/>
            <wp:effectExtent l="0" t="0" r="0" b="9525"/>
            <wp:wrapTight wrapText="bothSides">
              <wp:wrapPolygon edited="0">
                <wp:start x="0" y="0"/>
                <wp:lineTo x="0" y="21296"/>
                <wp:lineTo x="20626" y="21296"/>
                <wp:lineTo x="20626" y="0"/>
                <wp:lineTo x="0" y="0"/>
              </wp:wrapPolygon>
            </wp:wrapTight>
            <wp:docPr id="5" name="Picture 10" descr="Figure 2 shows one type of fan nozzle." title="Figure 2 Fan nozz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478790" cy="676275"/>
                    </a:xfrm>
                    <a:prstGeom prst="rect">
                      <a:avLst/>
                    </a:prstGeom>
                    <a:noFill/>
                  </pic:spPr>
                </pic:pic>
              </a:graphicData>
            </a:graphic>
          </wp:anchor>
        </w:drawing>
      </w:r>
    </w:p>
    <w:p w:rsidR="00FA3CE7" w:rsidRDefault="00FA3CE7" w:rsidP="00FA3CE7">
      <w:pPr>
        <w:rPr>
          <w:szCs w:val="24"/>
          <w:lang w:eastAsia="en-AU"/>
        </w:rPr>
      </w:pPr>
    </w:p>
    <w:p w:rsidR="00FA3CE7" w:rsidRDefault="00FA3CE7" w:rsidP="00FA3CE7">
      <w:pPr>
        <w:rPr>
          <w:szCs w:val="24"/>
          <w:lang w:eastAsia="en-AU"/>
        </w:rPr>
      </w:pPr>
    </w:p>
    <w:p w:rsidR="00A63E65" w:rsidRDefault="00A63E65" w:rsidP="00792BB9">
      <w:pPr>
        <w:spacing w:after="120"/>
        <w:rPr>
          <w:rFonts w:cs="Arial"/>
        </w:rPr>
      </w:pPr>
    </w:p>
    <w:p w:rsidR="00FA3CE7" w:rsidRDefault="00FA3CE7" w:rsidP="00792BB9">
      <w:pPr>
        <w:spacing w:after="120"/>
        <w:rPr>
          <w:rFonts w:cs="Arial"/>
        </w:rPr>
      </w:pPr>
      <w:r w:rsidRPr="00FA3CE7">
        <w:rPr>
          <w:rFonts w:cs="Arial"/>
        </w:rPr>
        <w:t xml:space="preserve">Rotating nozzles </w:t>
      </w:r>
      <w:r w:rsidR="006D5141">
        <w:rPr>
          <w:rFonts w:cs="Arial"/>
        </w:rPr>
        <w:t xml:space="preserve">are </w:t>
      </w:r>
      <w:r w:rsidRPr="00FA3CE7">
        <w:rPr>
          <w:rFonts w:cs="Arial"/>
        </w:rPr>
        <w:t>either motorised or driven by the flow of water</w:t>
      </w:r>
      <w:r w:rsidR="00F610B9">
        <w:rPr>
          <w:rFonts w:cs="Arial"/>
        </w:rPr>
        <w:t xml:space="preserve"> </w:t>
      </w:r>
      <w:r w:rsidR="006D5141">
        <w:rPr>
          <w:rFonts w:cs="Arial"/>
        </w:rPr>
        <w:t xml:space="preserve">and </w:t>
      </w:r>
      <w:r w:rsidR="00792BB9">
        <w:rPr>
          <w:rFonts w:cs="Arial"/>
        </w:rPr>
        <w:t>are designed to clean surfaces</w:t>
      </w:r>
      <w:r w:rsidR="00C228F9">
        <w:rPr>
          <w:rFonts w:cs="Arial"/>
        </w:rPr>
        <w:t xml:space="preserve"> (see Figure 3)</w:t>
      </w:r>
      <w:r w:rsidR="00792BB9">
        <w:rPr>
          <w:rFonts w:cs="Arial"/>
        </w:rPr>
        <w:t>.</w:t>
      </w:r>
    </w:p>
    <w:p w:rsidR="00A63E65" w:rsidRPr="00C8458F" w:rsidRDefault="00A63E65" w:rsidP="004C4EF4">
      <w:pPr>
        <w:pStyle w:val="Heading3"/>
        <w:rPr>
          <w:rFonts w:cs="Arial"/>
        </w:rPr>
      </w:pPr>
      <w:r w:rsidRPr="00E030CA">
        <w:rPr>
          <w:lang w:eastAsia="en-AU"/>
        </w:rPr>
        <w:t xml:space="preserve">Figure 3 </w:t>
      </w:r>
      <w:r w:rsidRPr="00840E38">
        <w:rPr>
          <w:b w:val="0"/>
          <w:lang w:eastAsia="en-AU"/>
        </w:rPr>
        <w:t>Rotating nozzle</w:t>
      </w:r>
    </w:p>
    <w:p w:rsidR="00FA3CE7" w:rsidRPr="00FA3CE7" w:rsidRDefault="00754F1F" w:rsidP="00FA3CE7">
      <w:pPr>
        <w:rPr>
          <w:rFonts w:cs="Arial"/>
        </w:rPr>
      </w:pPr>
      <w:r>
        <w:rPr>
          <w:noProof/>
          <w:lang w:eastAsia="en-AU"/>
        </w:rPr>
        <w:drawing>
          <wp:anchor distT="0" distB="0" distL="114300" distR="114300" simplePos="0" relativeHeight="251663360" behindDoc="1" locked="0" layoutInCell="1" allowOverlap="1" wp14:anchorId="2846962E" wp14:editId="36FC2061">
            <wp:simplePos x="0" y="0"/>
            <wp:positionH relativeFrom="column">
              <wp:posOffset>20955</wp:posOffset>
            </wp:positionH>
            <wp:positionV relativeFrom="paragraph">
              <wp:posOffset>49530</wp:posOffset>
            </wp:positionV>
            <wp:extent cx="1043940" cy="1043940"/>
            <wp:effectExtent l="0" t="0" r="3810" b="0"/>
            <wp:wrapTight wrapText="bothSides">
              <wp:wrapPolygon edited="0">
                <wp:start x="3547" y="1971"/>
                <wp:lineTo x="1577" y="4336"/>
                <wp:lineTo x="0" y="6701"/>
                <wp:lineTo x="0" y="11036"/>
                <wp:lineTo x="1577" y="15372"/>
                <wp:lineTo x="3942" y="16949"/>
                <wp:lineTo x="7883" y="16949"/>
                <wp:lineTo x="8277" y="16161"/>
                <wp:lineTo x="21285" y="11825"/>
                <wp:lineTo x="21285" y="5912"/>
                <wp:lineTo x="7883" y="1971"/>
                <wp:lineTo x="3547" y="1971"/>
              </wp:wrapPolygon>
            </wp:wrapTight>
            <wp:docPr id="7" name="Picture 14" descr="Figure 3 shows a rotating nozzle." title="Figure 3 Rotating no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1043940" cy="1043940"/>
                    </a:xfrm>
                    <a:prstGeom prst="rect">
                      <a:avLst/>
                    </a:prstGeom>
                    <a:noFill/>
                  </pic:spPr>
                </pic:pic>
              </a:graphicData>
            </a:graphic>
          </wp:anchor>
        </w:drawing>
      </w:r>
    </w:p>
    <w:p w:rsidR="00FA3CE7" w:rsidRPr="00FA3CE7" w:rsidRDefault="00FA3CE7" w:rsidP="00FA3CE7">
      <w:pPr>
        <w:rPr>
          <w:rFonts w:cs="Arial"/>
        </w:rPr>
      </w:pPr>
    </w:p>
    <w:p w:rsidR="00792BB9" w:rsidRDefault="00792BB9" w:rsidP="00792BB9">
      <w:pPr>
        <w:jc w:val="center"/>
        <w:rPr>
          <w:szCs w:val="24"/>
          <w:lang w:eastAsia="en-AU"/>
        </w:rPr>
      </w:pPr>
    </w:p>
    <w:p w:rsidR="00792BB9" w:rsidRPr="009F4FF8" w:rsidRDefault="00792BB9" w:rsidP="00792BB9">
      <w:pPr>
        <w:jc w:val="center"/>
        <w:rPr>
          <w:sz w:val="20"/>
          <w:szCs w:val="20"/>
          <w:lang w:eastAsia="en-AU"/>
        </w:rPr>
      </w:pPr>
    </w:p>
    <w:p w:rsidR="00FA3CE7" w:rsidRPr="00FA3CE7" w:rsidRDefault="00FA3CE7">
      <w:pPr>
        <w:rPr>
          <w:rFonts w:cs="Arial"/>
        </w:rPr>
      </w:pPr>
      <w:r w:rsidRPr="00FA3CE7">
        <w:rPr>
          <w:rFonts w:cs="Arial"/>
        </w:rPr>
        <w:t>Nozzle manufacturer supply charts</w:t>
      </w:r>
      <w:r w:rsidR="00C228F9">
        <w:rPr>
          <w:rFonts w:cs="Arial"/>
        </w:rPr>
        <w:t xml:space="preserve"> are</w:t>
      </w:r>
      <w:r w:rsidRPr="00FA3CE7">
        <w:rPr>
          <w:rFonts w:cs="Arial"/>
        </w:rPr>
        <w:t xml:space="preserve"> used to calculate nozzle orifice size</w:t>
      </w:r>
      <w:r w:rsidR="007C66F0">
        <w:rPr>
          <w:rFonts w:cs="Arial"/>
        </w:rPr>
        <w:t xml:space="preserve"> and </w:t>
      </w:r>
      <w:r w:rsidRPr="00FA3CE7">
        <w:rPr>
          <w:rFonts w:cs="Arial"/>
        </w:rPr>
        <w:t>reaction force.</w:t>
      </w:r>
      <w:r w:rsidR="00F610B9">
        <w:rPr>
          <w:rFonts w:cs="Arial"/>
        </w:rPr>
        <w:t xml:space="preserve"> </w:t>
      </w:r>
      <w:r w:rsidRPr="00FA3CE7">
        <w:rPr>
          <w:rFonts w:cs="Arial"/>
        </w:rPr>
        <w:t xml:space="preserve">The reaction force should be calculated using the high pressure water jetting pump’s maximum pressure rating. </w:t>
      </w:r>
      <w:r w:rsidR="008C3919">
        <w:rPr>
          <w:rFonts w:cs="Arial"/>
        </w:rPr>
        <w:t>A sample nozzle chart is at Appendix D.</w:t>
      </w:r>
    </w:p>
    <w:p w:rsidR="00FA3CE7" w:rsidRPr="00FA3CE7" w:rsidRDefault="00FA3CE7">
      <w:pPr>
        <w:rPr>
          <w:rFonts w:cs="Arial"/>
        </w:rPr>
      </w:pPr>
      <w:r w:rsidRPr="00FA3CE7">
        <w:rPr>
          <w:rFonts w:cs="Arial"/>
        </w:rPr>
        <w:t xml:space="preserve">When a higher reaction force is </w:t>
      </w:r>
      <w:r w:rsidR="007C66F0">
        <w:rPr>
          <w:rFonts w:cs="Arial"/>
        </w:rPr>
        <w:t>needed</w:t>
      </w:r>
      <w:r w:rsidRPr="00FA3CE7">
        <w:rPr>
          <w:rFonts w:cs="Arial"/>
        </w:rPr>
        <w:t xml:space="preserve"> to achieve acceptable results mechanical devices to control the nozzle </w:t>
      </w:r>
      <w:r w:rsidR="007C66F0">
        <w:rPr>
          <w:rFonts w:cs="Arial"/>
        </w:rPr>
        <w:t>should</w:t>
      </w:r>
      <w:r w:rsidRPr="00FA3CE7">
        <w:rPr>
          <w:rFonts w:cs="Arial"/>
        </w:rPr>
        <w:t xml:space="preserve"> be used.</w:t>
      </w:r>
      <w:r w:rsidR="00F610B9">
        <w:rPr>
          <w:rFonts w:cs="Arial"/>
        </w:rPr>
        <w:t xml:space="preserve"> </w:t>
      </w:r>
      <w:r w:rsidRPr="00FA3CE7">
        <w:rPr>
          <w:rFonts w:cs="Arial"/>
        </w:rPr>
        <w:t>This can be in the form of mechanised equipment or engineered structures designed to hold the excess reaction force in all planes.</w:t>
      </w:r>
    </w:p>
    <w:p w:rsidR="00FA3CE7" w:rsidRDefault="00FA3CE7">
      <w:pPr>
        <w:rPr>
          <w:szCs w:val="24"/>
          <w:lang w:eastAsia="en-AU"/>
        </w:rPr>
      </w:pPr>
      <w:r>
        <w:rPr>
          <w:szCs w:val="24"/>
          <w:lang w:eastAsia="en-AU"/>
        </w:rPr>
        <w:t>Pipe cleaning nozzles are designed to clean the internal</w:t>
      </w:r>
      <w:r w:rsidR="006D5141">
        <w:rPr>
          <w:szCs w:val="24"/>
          <w:lang w:eastAsia="en-AU"/>
        </w:rPr>
        <w:t xml:space="preserve"> </w:t>
      </w:r>
      <w:r>
        <w:rPr>
          <w:szCs w:val="24"/>
          <w:lang w:eastAsia="en-AU"/>
        </w:rPr>
        <w:t>s</w:t>
      </w:r>
      <w:r w:rsidR="006D5141">
        <w:rPr>
          <w:szCs w:val="24"/>
          <w:lang w:eastAsia="en-AU"/>
        </w:rPr>
        <w:t>urfaces</w:t>
      </w:r>
      <w:r>
        <w:rPr>
          <w:szCs w:val="24"/>
          <w:lang w:eastAsia="en-AU"/>
        </w:rPr>
        <w:t xml:space="preserve"> of a pipe or tube</w:t>
      </w:r>
      <w:r w:rsidR="006D5141">
        <w:rPr>
          <w:szCs w:val="24"/>
          <w:lang w:eastAsia="en-AU"/>
        </w:rPr>
        <w:t xml:space="preserve"> and</w:t>
      </w:r>
      <w:r>
        <w:rPr>
          <w:szCs w:val="24"/>
          <w:lang w:eastAsia="en-AU"/>
        </w:rPr>
        <w:t xml:space="preserve"> can be either spinning or fixed.</w:t>
      </w:r>
    </w:p>
    <w:p w:rsidR="00AE2D7E" w:rsidRDefault="00FA3CE7" w:rsidP="004C4EF4">
      <w:pPr>
        <w:rPr>
          <w:szCs w:val="24"/>
          <w:lang w:eastAsia="en-AU"/>
        </w:rPr>
      </w:pPr>
      <w:r>
        <w:rPr>
          <w:szCs w:val="24"/>
          <w:lang w:eastAsia="en-AU"/>
        </w:rPr>
        <w:t xml:space="preserve">Fixed nozzles have a longer dwell time </w:t>
      </w:r>
      <w:r w:rsidR="007C66F0">
        <w:rPr>
          <w:szCs w:val="24"/>
          <w:lang w:eastAsia="en-AU"/>
        </w:rPr>
        <w:t xml:space="preserve">because </w:t>
      </w:r>
      <w:r w:rsidR="00C228F9">
        <w:rPr>
          <w:szCs w:val="24"/>
          <w:lang w:eastAsia="en-AU"/>
        </w:rPr>
        <w:t xml:space="preserve">of </w:t>
      </w:r>
      <w:r>
        <w:rPr>
          <w:szCs w:val="24"/>
          <w:lang w:eastAsia="en-AU"/>
        </w:rPr>
        <w:t>the time the jet of water impacts on a point</w:t>
      </w:r>
      <w:r w:rsidR="00AA4D30">
        <w:rPr>
          <w:szCs w:val="24"/>
          <w:lang w:eastAsia="en-AU"/>
        </w:rPr>
        <w:t xml:space="preserve">. </w:t>
      </w:r>
      <w:r w:rsidR="00F0246A">
        <w:rPr>
          <w:szCs w:val="24"/>
          <w:lang w:eastAsia="en-AU"/>
        </w:rPr>
        <w:t>They are</w:t>
      </w:r>
      <w:r>
        <w:rPr>
          <w:szCs w:val="24"/>
          <w:lang w:eastAsia="en-AU"/>
        </w:rPr>
        <w:t xml:space="preserve"> used for harder products</w:t>
      </w:r>
      <w:r w:rsidR="00C228F9">
        <w:rPr>
          <w:szCs w:val="24"/>
          <w:lang w:eastAsia="en-AU"/>
        </w:rPr>
        <w:t xml:space="preserve"> (see Figure 4)</w:t>
      </w:r>
      <w:r>
        <w:rPr>
          <w:szCs w:val="24"/>
          <w:lang w:eastAsia="en-AU"/>
        </w:rPr>
        <w:t>.</w:t>
      </w:r>
    </w:p>
    <w:p w:rsidR="00FA3CE7" w:rsidRDefault="00F610B9" w:rsidP="004C4EF4">
      <w:pPr>
        <w:rPr>
          <w:szCs w:val="24"/>
          <w:lang w:eastAsia="en-AU"/>
        </w:rPr>
      </w:pPr>
      <w:r>
        <w:rPr>
          <w:szCs w:val="24"/>
          <w:lang w:eastAsia="en-AU"/>
        </w:rPr>
        <w:t xml:space="preserve"> </w:t>
      </w:r>
    </w:p>
    <w:p w:rsidR="008336BA" w:rsidRPr="00E030CA" w:rsidRDefault="008336BA" w:rsidP="004C4EF4">
      <w:pPr>
        <w:pStyle w:val="Heading3"/>
        <w:rPr>
          <w:lang w:eastAsia="en-AU"/>
        </w:rPr>
      </w:pPr>
      <w:r w:rsidRPr="00E030CA">
        <w:rPr>
          <w:lang w:eastAsia="en-AU"/>
        </w:rPr>
        <w:lastRenderedPageBreak/>
        <w:t xml:space="preserve">Figure 4 </w:t>
      </w:r>
      <w:r w:rsidRPr="004C4EF4">
        <w:rPr>
          <w:b w:val="0"/>
          <w:lang w:eastAsia="en-AU"/>
        </w:rPr>
        <w:t>Fixed nozzles</w:t>
      </w:r>
    </w:p>
    <w:p w:rsidR="008336BA" w:rsidRDefault="008336BA" w:rsidP="00792BB9">
      <w:pPr>
        <w:spacing w:after="120"/>
        <w:rPr>
          <w:szCs w:val="24"/>
          <w:lang w:eastAsia="en-AU"/>
        </w:rPr>
      </w:pPr>
      <w:r w:rsidRPr="009F4FF8">
        <w:rPr>
          <w:noProof/>
          <w:szCs w:val="24"/>
          <w:lang w:eastAsia="en-AU"/>
        </w:rPr>
        <w:drawing>
          <wp:anchor distT="0" distB="0" distL="114300" distR="114300" simplePos="0" relativeHeight="251664384" behindDoc="1" locked="0" layoutInCell="1" allowOverlap="1" wp14:anchorId="0172EF86" wp14:editId="315BA9B1">
            <wp:simplePos x="0" y="0"/>
            <wp:positionH relativeFrom="column">
              <wp:posOffset>16510</wp:posOffset>
            </wp:positionH>
            <wp:positionV relativeFrom="paragraph">
              <wp:posOffset>82550</wp:posOffset>
            </wp:positionV>
            <wp:extent cx="1140460" cy="870585"/>
            <wp:effectExtent l="0" t="0" r="2540" b="5715"/>
            <wp:wrapTight wrapText="bothSides">
              <wp:wrapPolygon edited="0">
                <wp:start x="0" y="0"/>
                <wp:lineTo x="0" y="21269"/>
                <wp:lineTo x="21287" y="21269"/>
                <wp:lineTo x="21287" y="0"/>
                <wp:lineTo x="0" y="0"/>
              </wp:wrapPolygon>
            </wp:wrapTight>
            <wp:docPr id="8" name="Picture 19" descr="Figure 4 shows fixed nozzles." title="Figure 4 Fixed nozzle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0.gstatic.com/images?q=tbn:ANd9GcRCzQAdRh75DUOIGMXxYNTdFxBseNS2BDmlRVKBkGIRc2sSVBOW">
                      <a:hlinkClick r:id="rId29"/>
                    </pic:cNvPr>
                    <pic:cNvPicPr>
                      <a:picLocks noChangeAspect="1" noChangeArrowheads="1"/>
                    </pic:cNvPicPr>
                  </pic:nvPicPr>
                  <pic:blipFill>
                    <a:blip r:embed="rId30" cstate="print"/>
                    <a:srcRect/>
                    <a:stretch>
                      <a:fillRect/>
                    </a:stretch>
                  </pic:blipFill>
                  <pic:spPr bwMode="auto">
                    <a:xfrm>
                      <a:off x="0" y="0"/>
                      <a:ext cx="1140460" cy="870585"/>
                    </a:xfrm>
                    <a:prstGeom prst="rect">
                      <a:avLst/>
                    </a:prstGeom>
                    <a:noFill/>
                  </pic:spPr>
                </pic:pic>
              </a:graphicData>
            </a:graphic>
          </wp:anchor>
        </w:drawing>
      </w:r>
    </w:p>
    <w:p w:rsidR="00FA3CE7" w:rsidRDefault="00FA3CE7" w:rsidP="00FA3CE7">
      <w:pPr>
        <w:rPr>
          <w:szCs w:val="24"/>
          <w:lang w:eastAsia="en-AU"/>
        </w:rPr>
      </w:pPr>
    </w:p>
    <w:p w:rsidR="00FA3CE7" w:rsidRDefault="00FA3CE7" w:rsidP="00FA3CE7">
      <w:pPr>
        <w:rPr>
          <w:szCs w:val="24"/>
          <w:lang w:eastAsia="en-AU"/>
        </w:rPr>
      </w:pPr>
    </w:p>
    <w:p w:rsidR="00FA3CE7" w:rsidRDefault="00FA3CE7" w:rsidP="00FA3CE7">
      <w:pPr>
        <w:rPr>
          <w:szCs w:val="24"/>
          <w:lang w:eastAsia="en-AU"/>
        </w:rPr>
      </w:pPr>
    </w:p>
    <w:p w:rsidR="00FA3CE7" w:rsidRDefault="00FA3CE7" w:rsidP="00FA3CE7">
      <w:pPr>
        <w:rPr>
          <w:szCs w:val="24"/>
          <w:lang w:eastAsia="en-AU"/>
        </w:rPr>
      </w:pPr>
      <w:r>
        <w:rPr>
          <w:szCs w:val="24"/>
          <w:lang w:eastAsia="en-AU"/>
        </w:rPr>
        <w:t>Spinning nozzles have a much shorter dwell time and are used for softer products</w:t>
      </w:r>
      <w:r w:rsidR="00C228F9">
        <w:rPr>
          <w:szCs w:val="24"/>
          <w:lang w:eastAsia="en-AU"/>
        </w:rPr>
        <w:t xml:space="preserve"> (see Figure 5)</w:t>
      </w:r>
      <w:r>
        <w:rPr>
          <w:szCs w:val="24"/>
          <w:lang w:eastAsia="en-AU"/>
        </w:rPr>
        <w:t>.</w:t>
      </w:r>
    </w:p>
    <w:p w:rsidR="008336BA" w:rsidRPr="00E030CA" w:rsidRDefault="008336BA" w:rsidP="004C4EF4">
      <w:pPr>
        <w:pStyle w:val="Heading3"/>
        <w:rPr>
          <w:lang w:eastAsia="en-AU"/>
        </w:rPr>
      </w:pPr>
      <w:r w:rsidRPr="00E030CA">
        <w:rPr>
          <w:lang w:eastAsia="en-AU"/>
        </w:rPr>
        <w:t xml:space="preserve">Figure 5 </w:t>
      </w:r>
      <w:r w:rsidRPr="004C4EF4">
        <w:rPr>
          <w:b w:val="0"/>
          <w:lang w:eastAsia="en-AU"/>
        </w:rPr>
        <w:t xml:space="preserve">Spinning </w:t>
      </w:r>
      <w:r w:rsidRPr="00840E38">
        <w:rPr>
          <w:b w:val="0"/>
          <w:lang w:eastAsia="en-AU"/>
        </w:rPr>
        <w:t>nozzle</w:t>
      </w:r>
    </w:p>
    <w:p w:rsidR="008336BA" w:rsidRDefault="00754F1F" w:rsidP="00FA3CE7">
      <w:pPr>
        <w:rPr>
          <w:szCs w:val="24"/>
          <w:lang w:eastAsia="en-AU"/>
        </w:rPr>
      </w:pPr>
      <w:r w:rsidRPr="009F4FF8">
        <w:rPr>
          <w:noProof/>
          <w:szCs w:val="24"/>
          <w:lang w:eastAsia="en-AU"/>
        </w:rPr>
        <w:drawing>
          <wp:anchor distT="0" distB="0" distL="114300" distR="114300" simplePos="0" relativeHeight="251665408" behindDoc="1" locked="0" layoutInCell="1" allowOverlap="1" wp14:anchorId="2489C61E" wp14:editId="54823192">
            <wp:simplePos x="0" y="0"/>
            <wp:positionH relativeFrom="column">
              <wp:posOffset>390525</wp:posOffset>
            </wp:positionH>
            <wp:positionV relativeFrom="paragraph">
              <wp:posOffset>124460</wp:posOffset>
            </wp:positionV>
            <wp:extent cx="1466850" cy="608965"/>
            <wp:effectExtent l="0" t="0" r="0" b="635"/>
            <wp:wrapTight wrapText="bothSides">
              <wp:wrapPolygon edited="0">
                <wp:start x="0" y="0"/>
                <wp:lineTo x="0" y="20947"/>
                <wp:lineTo x="21319" y="20947"/>
                <wp:lineTo x="21319" y="0"/>
                <wp:lineTo x="0" y="0"/>
              </wp:wrapPolygon>
            </wp:wrapTight>
            <wp:docPr id="9" name="Picture 20" descr="Figure 5 shows a spinning nozzle." title="Figure 5 Spinning nozz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srcRect/>
                    <a:stretch>
                      <a:fillRect/>
                    </a:stretch>
                  </pic:blipFill>
                  <pic:spPr bwMode="auto">
                    <a:xfrm>
                      <a:off x="0" y="0"/>
                      <a:ext cx="1466850" cy="608965"/>
                    </a:xfrm>
                    <a:prstGeom prst="rect">
                      <a:avLst/>
                    </a:prstGeom>
                    <a:noFill/>
                  </pic:spPr>
                </pic:pic>
              </a:graphicData>
            </a:graphic>
          </wp:anchor>
        </w:drawing>
      </w:r>
    </w:p>
    <w:p w:rsidR="00FA3CE7" w:rsidRDefault="00FA3CE7" w:rsidP="00FA3CE7">
      <w:pPr>
        <w:rPr>
          <w:szCs w:val="24"/>
          <w:lang w:eastAsia="en-AU"/>
        </w:rPr>
      </w:pPr>
    </w:p>
    <w:p w:rsidR="00FA3CE7" w:rsidRDefault="00FA3CE7" w:rsidP="00FA3CE7">
      <w:pPr>
        <w:rPr>
          <w:szCs w:val="24"/>
          <w:lang w:eastAsia="en-AU"/>
        </w:rPr>
      </w:pPr>
    </w:p>
    <w:p w:rsidR="00792BB9" w:rsidRDefault="00792BB9" w:rsidP="00FA3CE7">
      <w:pPr>
        <w:rPr>
          <w:szCs w:val="24"/>
          <w:lang w:eastAsia="en-AU"/>
        </w:rPr>
      </w:pPr>
    </w:p>
    <w:p w:rsidR="00FA3CE7" w:rsidRDefault="00357F0B" w:rsidP="00FA3CE7">
      <w:pPr>
        <w:rPr>
          <w:szCs w:val="24"/>
          <w:lang w:eastAsia="en-AU"/>
        </w:rPr>
      </w:pPr>
      <w:r w:rsidRPr="009D1202">
        <w:rPr>
          <w:szCs w:val="24"/>
          <w:lang w:eastAsia="en-AU"/>
        </w:rPr>
        <w:t>Spinning</w:t>
      </w:r>
      <w:r>
        <w:rPr>
          <w:szCs w:val="24"/>
          <w:lang w:eastAsia="en-AU"/>
        </w:rPr>
        <w:t xml:space="preserve"> </w:t>
      </w:r>
      <w:r w:rsidR="00FA3CE7">
        <w:rPr>
          <w:szCs w:val="24"/>
          <w:lang w:eastAsia="en-AU"/>
        </w:rPr>
        <w:t>nozzles can have a combination of forward facing, side facing and rear facing jets of water.</w:t>
      </w:r>
      <w:r w:rsidR="00F610B9">
        <w:rPr>
          <w:szCs w:val="24"/>
          <w:lang w:eastAsia="en-AU"/>
        </w:rPr>
        <w:t xml:space="preserve"> </w:t>
      </w:r>
      <w:r w:rsidR="00FA3CE7">
        <w:rPr>
          <w:szCs w:val="24"/>
          <w:lang w:eastAsia="en-AU"/>
        </w:rPr>
        <w:t>The calculation for nozzle sizes should take into account the t</w:t>
      </w:r>
      <w:r w:rsidR="009F53AA">
        <w:rPr>
          <w:szCs w:val="24"/>
          <w:lang w:eastAsia="en-AU"/>
        </w:rPr>
        <w:t>h</w:t>
      </w:r>
      <w:r w:rsidR="00FA3CE7">
        <w:rPr>
          <w:szCs w:val="24"/>
          <w:lang w:eastAsia="en-AU"/>
        </w:rPr>
        <w:t xml:space="preserve">rust </w:t>
      </w:r>
      <w:r w:rsidR="007C66F0">
        <w:rPr>
          <w:szCs w:val="24"/>
          <w:lang w:eastAsia="en-AU"/>
        </w:rPr>
        <w:t>needed</w:t>
      </w:r>
      <w:r w:rsidR="00FA3CE7">
        <w:rPr>
          <w:szCs w:val="24"/>
          <w:lang w:eastAsia="en-AU"/>
        </w:rPr>
        <w:t xml:space="preserve"> to pull the nozzle up the pipe or tube.</w:t>
      </w:r>
    </w:p>
    <w:p w:rsidR="00FA3CE7" w:rsidRDefault="00FA3CE7" w:rsidP="00515997">
      <w:pPr>
        <w:rPr>
          <w:rFonts w:eastAsia="Times New Roman" w:cs="Times New Roman"/>
          <w:szCs w:val="24"/>
          <w:lang w:eastAsia="en-AU"/>
        </w:rPr>
      </w:pPr>
      <w:r>
        <w:rPr>
          <w:szCs w:val="24"/>
          <w:lang w:eastAsia="en-AU"/>
        </w:rPr>
        <w:t>Nozzle</w:t>
      </w:r>
      <w:r w:rsidRPr="00CF41BD">
        <w:t xml:space="preserve"> </w:t>
      </w:r>
      <w:r w:rsidRPr="00CF41BD">
        <w:rPr>
          <w:szCs w:val="24"/>
          <w:lang w:eastAsia="en-AU"/>
        </w:rPr>
        <w:t>manufacturers supply</w:t>
      </w:r>
      <w:r>
        <w:rPr>
          <w:szCs w:val="24"/>
          <w:lang w:eastAsia="en-AU"/>
        </w:rPr>
        <w:t xml:space="preserve"> information to assist in these calculations.</w:t>
      </w:r>
    </w:p>
    <w:p w:rsidR="00FA3CE7" w:rsidRPr="009F4FF8" w:rsidRDefault="00FA3CE7" w:rsidP="004C4EF4">
      <w:pPr>
        <w:pStyle w:val="StylePart2HeadingBold"/>
        <w:numPr>
          <w:ilvl w:val="0"/>
          <w:numId w:val="0"/>
        </w:numPr>
        <w:spacing w:before="240"/>
        <w:ind w:left="561" w:hanging="561"/>
        <w:rPr>
          <w:rFonts w:ascii="Arial" w:hAnsi="Arial" w:cs="Arial"/>
          <w:bCs/>
          <w:caps w:val="0"/>
          <w:color w:val="000000"/>
          <w:sz w:val="22"/>
          <w:szCs w:val="22"/>
        </w:rPr>
      </w:pPr>
      <w:bookmarkStart w:id="32" w:name="_Toc374613534"/>
      <w:r w:rsidRPr="009F4FF8">
        <w:rPr>
          <w:rFonts w:ascii="Arial" w:hAnsi="Arial" w:cs="Arial"/>
          <w:bCs/>
          <w:caps w:val="0"/>
          <w:color w:val="000000"/>
          <w:sz w:val="22"/>
          <w:szCs w:val="22"/>
        </w:rPr>
        <w:t>4.5</w:t>
      </w:r>
      <w:r w:rsidRPr="009F4FF8">
        <w:rPr>
          <w:rFonts w:ascii="Arial" w:hAnsi="Arial" w:cs="Arial"/>
          <w:bCs/>
          <w:caps w:val="0"/>
          <w:color w:val="000000"/>
          <w:sz w:val="22"/>
          <w:szCs w:val="22"/>
        </w:rPr>
        <w:tab/>
        <w:t>High pressure jetting guns</w:t>
      </w:r>
      <w:bookmarkEnd w:id="32"/>
    </w:p>
    <w:p w:rsidR="00FA3CE7" w:rsidRDefault="007C66F0" w:rsidP="004C4EF4">
      <w:pPr>
        <w:rPr>
          <w:szCs w:val="24"/>
          <w:lang w:eastAsia="en-AU"/>
        </w:rPr>
      </w:pPr>
      <w:r>
        <w:rPr>
          <w:szCs w:val="24"/>
          <w:lang w:eastAsia="en-AU"/>
        </w:rPr>
        <w:t>H</w:t>
      </w:r>
      <w:r w:rsidR="00FA3CE7">
        <w:rPr>
          <w:szCs w:val="24"/>
          <w:lang w:eastAsia="en-AU"/>
        </w:rPr>
        <w:t>igh pressure jetting guns or lances should be fitted with at least one fast acting hold</w:t>
      </w:r>
      <w:r w:rsidR="00496BFF">
        <w:rPr>
          <w:szCs w:val="24"/>
          <w:lang w:eastAsia="en-AU"/>
        </w:rPr>
        <w:t>-</w:t>
      </w:r>
      <w:r w:rsidR="00FA3CE7">
        <w:rPr>
          <w:szCs w:val="24"/>
          <w:lang w:eastAsia="en-AU"/>
        </w:rPr>
        <w:t>to</w:t>
      </w:r>
      <w:r w:rsidR="00496BFF">
        <w:rPr>
          <w:szCs w:val="24"/>
          <w:lang w:eastAsia="en-AU"/>
        </w:rPr>
        <w:t>-</w:t>
      </w:r>
      <w:r w:rsidR="00FA3CE7">
        <w:rPr>
          <w:szCs w:val="24"/>
          <w:lang w:eastAsia="en-AU"/>
        </w:rPr>
        <w:t xml:space="preserve">activate device </w:t>
      </w:r>
      <w:r w:rsidR="009F53AA">
        <w:rPr>
          <w:szCs w:val="24"/>
          <w:lang w:eastAsia="en-AU"/>
        </w:rPr>
        <w:t xml:space="preserve">that </w:t>
      </w:r>
      <w:r w:rsidR="004E3A4C">
        <w:rPr>
          <w:szCs w:val="24"/>
          <w:lang w:eastAsia="en-AU"/>
        </w:rPr>
        <w:t>when deactivated, will stop the flow of high pressure water. Th</w:t>
      </w:r>
      <w:r w:rsidR="009F53AA">
        <w:rPr>
          <w:szCs w:val="24"/>
          <w:lang w:eastAsia="en-AU"/>
        </w:rPr>
        <w:t xml:space="preserve">is </w:t>
      </w:r>
      <w:r w:rsidR="004E3A4C">
        <w:rPr>
          <w:szCs w:val="24"/>
          <w:lang w:eastAsia="en-AU"/>
        </w:rPr>
        <w:t xml:space="preserve">device should be </w:t>
      </w:r>
      <w:r w:rsidR="00FA3CE7">
        <w:rPr>
          <w:szCs w:val="24"/>
          <w:lang w:eastAsia="en-AU"/>
        </w:rPr>
        <w:t>under the direct control of the jetting operator</w:t>
      </w:r>
      <w:r w:rsidR="00496BFF">
        <w:rPr>
          <w:szCs w:val="24"/>
          <w:lang w:eastAsia="en-AU"/>
        </w:rPr>
        <w:t>.</w:t>
      </w:r>
    </w:p>
    <w:p w:rsidR="00FA3CE7" w:rsidRDefault="00FA3CE7" w:rsidP="004C4EF4">
      <w:pPr>
        <w:rPr>
          <w:szCs w:val="24"/>
          <w:lang w:eastAsia="en-AU"/>
        </w:rPr>
      </w:pPr>
      <w:r>
        <w:rPr>
          <w:szCs w:val="24"/>
          <w:lang w:eastAsia="en-AU"/>
        </w:rPr>
        <w:t>There are three types of guns currently being used within the high pressure water jetting industry. They have different operating systems</w:t>
      </w:r>
      <w:r w:rsidR="00F12C2C">
        <w:rPr>
          <w:szCs w:val="24"/>
          <w:lang w:eastAsia="en-AU"/>
        </w:rPr>
        <w:t>.</w:t>
      </w:r>
      <w:r>
        <w:rPr>
          <w:szCs w:val="24"/>
          <w:lang w:eastAsia="en-AU"/>
        </w:rPr>
        <w:t xml:space="preserve"> </w:t>
      </w:r>
      <w:r w:rsidR="00F12C2C">
        <w:rPr>
          <w:szCs w:val="24"/>
          <w:lang w:eastAsia="en-AU"/>
        </w:rPr>
        <w:t>E</w:t>
      </w:r>
      <w:r>
        <w:rPr>
          <w:szCs w:val="24"/>
          <w:lang w:eastAsia="en-AU"/>
        </w:rPr>
        <w:t xml:space="preserve">ach gun type should only be used with </w:t>
      </w:r>
      <w:r w:rsidR="00F12C2C">
        <w:rPr>
          <w:szCs w:val="24"/>
          <w:lang w:eastAsia="en-AU"/>
        </w:rPr>
        <w:t xml:space="preserve">the correct </w:t>
      </w:r>
      <w:r>
        <w:rPr>
          <w:szCs w:val="24"/>
          <w:lang w:eastAsia="en-AU"/>
        </w:rPr>
        <w:t xml:space="preserve">operating system. </w:t>
      </w:r>
    </w:p>
    <w:p w:rsidR="00FA3CE7" w:rsidRDefault="00FA3CE7" w:rsidP="00FA3CE7">
      <w:pPr>
        <w:spacing w:after="120"/>
        <w:rPr>
          <w:szCs w:val="24"/>
          <w:lang w:eastAsia="en-AU"/>
        </w:rPr>
      </w:pPr>
      <w:r>
        <w:rPr>
          <w:szCs w:val="24"/>
          <w:lang w:eastAsia="en-AU"/>
        </w:rPr>
        <w:t>These are:</w:t>
      </w:r>
    </w:p>
    <w:p w:rsidR="00FA3CE7" w:rsidRDefault="007C66F0" w:rsidP="004C4EF4">
      <w:pPr>
        <w:spacing w:after="60"/>
        <w:ind w:left="357"/>
        <w:rPr>
          <w:szCs w:val="24"/>
          <w:lang w:eastAsia="en-AU"/>
        </w:rPr>
      </w:pPr>
      <w:r w:rsidRPr="00F12C2C">
        <w:rPr>
          <w:i/>
          <w:szCs w:val="24"/>
          <w:lang w:eastAsia="en-AU"/>
        </w:rPr>
        <w:t>D</w:t>
      </w:r>
      <w:r w:rsidR="00FA3CE7" w:rsidRPr="00F12C2C">
        <w:rPr>
          <w:i/>
          <w:szCs w:val="24"/>
          <w:lang w:eastAsia="en-AU"/>
        </w:rPr>
        <w:t xml:space="preserve">ry shut-off </w:t>
      </w:r>
      <w:r w:rsidR="00F12C2C">
        <w:rPr>
          <w:i/>
          <w:szCs w:val="24"/>
          <w:lang w:eastAsia="en-AU"/>
        </w:rPr>
        <w:t>gun</w:t>
      </w:r>
      <w:r w:rsidR="00FA3CE7" w:rsidRPr="00F12C2C">
        <w:rPr>
          <w:szCs w:val="24"/>
          <w:lang w:eastAsia="en-AU"/>
        </w:rPr>
        <w:t xml:space="preserve">– </w:t>
      </w:r>
      <w:r w:rsidR="00F12C2C" w:rsidRPr="00F12C2C">
        <w:rPr>
          <w:szCs w:val="24"/>
          <w:lang w:eastAsia="en-AU"/>
        </w:rPr>
        <w:t>incorporat</w:t>
      </w:r>
      <w:r w:rsidR="00F12C2C">
        <w:rPr>
          <w:szCs w:val="24"/>
          <w:lang w:eastAsia="en-AU"/>
        </w:rPr>
        <w:t>es</w:t>
      </w:r>
      <w:r w:rsidR="00F12C2C" w:rsidRPr="00F12C2C">
        <w:rPr>
          <w:szCs w:val="24"/>
          <w:lang w:eastAsia="en-AU"/>
        </w:rPr>
        <w:t xml:space="preserve"> </w:t>
      </w:r>
      <w:r w:rsidR="00FA3CE7" w:rsidRPr="00F12C2C">
        <w:rPr>
          <w:szCs w:val="24"/>
          <w:lang w:eastAsia="en-AU"/>
        </w:rPr>
        <w:t xml:space="preserve">a trigger-operated mechanical valve </w:t>
      </w:r>
      <w:r w:rsidR="00F12C2C" w:rsidRPr="00F12C2C">
        <w:rPr>
          <w:szCs w:val="24"/>
          <w:lang w:eastAsia="en-AU"/>
        </w:rPr>
        <w:t>shut</w:t>
      </w:r>
      <w:r w:rsidR="00F12C2C">
        <w:rPr>
          <w:szCs w:val="24"/>
          <w:lang w:eastAsia="en-AU"/>
        </w:rPr>
        <w:t>ting</w:t>
      </w:r>
      <w:r w:rsidR="00F12C2C" w:rsidRPr="00F12C2C">
        <w:rPr>
          <w:szCs w:val="24"/>
          <w:lang w:eastAsia="en-AU"/>
        </w:rPr>
        <w:t xml:space="preserve"> </w:t>
      </w:r>
      <w:r w:rsidR="00FA3CE7" w:rsidRPr="00F12C2C">
        <w:rPr>
          <w:szCs w:val="24"/>
          <w:lang w:eastAsia="en-AU"/>
        </w:rPr>
        <w:t>off the flow of water from the pump. These can only be used on systems with an unloader valve.</w:t>
      </w:r>
      <w:r w:rsidR="00F610B9" w:rsidRPr="00F12C2C">
        <w:rPr>
          <w:szCs w:val="24"/>
          <w:lang w:eastAsia="en-AU"/>
        </w:rPr>
        <w:t xml:space="preserve"> </w:t>
      </w:r>
      <w:r w:rsidR="00FA3CE7" w:rsidRPr="00F12C2C">
        <w:rPr>
          <w:szCs w:val="24"/>
          <w:lang w:eastAsia="en-AU"/>
        </w:rPr>
        <w:t>The pressure in the hose from the pump to the gun remains constant at all times</w:t>
      </w:r>
      <w:r w:rsidR="00F71991" w:rsidRPr="00F12C2C">
        <w:rPr>
          <w:szCs w:val="24"/>
          <w:lang w:eastAsia="en-AU"/>
        </w:rPr>
        <w:t xml:space="preserve"> (see Figure 6)</w:t>
      </w:r>
      <w:r w:rsidR="00FA3CE7" w:rsidRPr="00F12C2C">
        <w:rPr>
          <w:szCs w:val="24"/>
          <w:lang w:eastAsia="en-AU"/>
        </w:rPr>
        <w:t xml:space="preserve">. </w:t>
      </w:r>
    </w:p>
    <w:p w:rsidR="008336BA" w:rsidRPr="00C8458F" w:rsidRDefault="00087845" w:rsidP="004C4EF4">
      <w:pPr>
        <w:pStyle w:val="Heading3"/>
        <w:rPr>
          <w:lang w:eastAsia="en-AU"/>
        </w:rPr>
      </w:pPr>
      <w:r>
        <w:rPr>
          <w:noProof/>
          <w:lang w:eastAsia="en-AU"/>
        </w:rPr>
        <w:drawing>
          <wp:anchor distT="0" distB="0" distL="114300" distR="114300" simplePos="0" relativeHeight="251668480" behindDoc="1" locked="0" layoutInCell="1" allowOverlap="1" wp14:anchorId="21B486DE" wp14:editId="25A6C61F">
            <wp:simplePos x="0" y="0"/>
            <wp:positionH relativeFrom="column">
              <wp:posOffset>548640</wp:posOffset>
            </wp:positionH>
            <wp:positionV relativeFrom="paragraph">
              <wp:posOffset>429895</wp:posOffset>
            </wp:positionV>
            <wp:extent cx="4784090" cy="960755"/>
            <wp:effectExtent l="0" t="0" r="0" b="0"/>
            <wp:wrapTight wrapText="bothSides">
              <wp:wrapPolygon edited="0">
                <wp:start x="0" y="0"/>
                <wp:lineTo x="0" y="20986"/>
                <wp:lineTo x="21503" y="20986"/>
                <wp:lineTo x="21503" y="0"/>
                <wp:lineTo x="0" y="0"/>
              </wp:wrapPolygon>
            </wp:wrapTight>
            <wp:docPr id="10" name="Picture 21" descr="Figure 6 shows a dry shut-off gun." title="Figure 6 Dry shut-off 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srcRect/>
                    <a:stretch>
                      <a:fillRect/>
                    </a:stretch>
                  </pic:blipFill>
                  <pic:spPr bwMode="auto">
                    <a:xfrm>
                      <a:off x="0" y="0"/>
                      <a:ext cx="4784090" cy="960755"/>
                    </a:xfrm>
                    <a:prstGeom prst="rect">
                      <a:avLst/>
                    </a:prstGeom>
                    <a:noFill/>
                  </pic:spPr>
                </pic:pic>
              </a:graphicData>
            </a:graphic>
          </wp:anchor>
        </w:drawing>
      </w:r>
      <w:r w:rsidR="008336BA" w:rsidRPr="00E030CA">
        <w:rPr>
          <w:lang w:eastAsia="en-AU"/>
        </w:rPr>
        <w:t xml:space="preserve">Figure 6 </w:t>
      </w:r>
      <w:r w:rsidR="008336BA" w:rsidRPr="004C4EF4">
        <w:rPr>
          <w:b w:val="0"/>
          <w:lang w:eastAsia="en-AU"/>
        </w:rPr>
        <w:t>Dry shut-off gun</w:t>
      </w:r>
    </w:p>
    <w:p w:rsidR="00FA3CE7" w:rsidRDefault="00FA3CE7" w:rsidP="00FA3CE7">
      <w:pPr>
        <w:spacing w:after="60"/>
        <w:rPr>
          <w:szCs w:val="24"/>
          <w:lang w:eastAsia="en-AU"/>
        </w:rPr>
      </w:pPr>
    </w:p>
    <w:p w:rsidR="00FA3CE7" w:rsidRDefault="00FA3CE7" w:rsidP="00FA3CE7">
      <w:pPr>
        <w:spacing w:after="60"/>
        <w:rPr>
          <w:szCs w:val="24"/>
          <w:lang w:eastAsia="en-AU"/>
        </w:rPr>
      </w:pPr>
    </w:p>
    <w:p w:rsidR="00792BB9" w:rsidRDefault="00792BB9" w:rsidP="00FA3CE7">
      <w:pPr>
        <w:spacing w:after="60"/>
        <w:rPr>
          <w:szCs w:val="24"/>
          <w:lang w:eastAsia="en-AU"/>
        </w:rPr>
      </w:pPr>
    </w:p>
    <w:p w:rsidR="00792BB9" w:rsidRDefault="00792BB9" w:rsidP="00792BB9">
      <w:pPr>
        <w:jc w:val="center"/>
        <w:rPr>
          <w:szCs w:val="24"/>
          <w:lang w:eastAsia="en-AU"/>
        </w:rPr>
      </w:pPr>
    </w:p>
    <w:p w:rsidR="00792BB9" w:rsidRDefault="00792BB9" w:rsidP="00792BB9">
      <w:pPr>
        <w:jc w:val="center"/>
        <w:rPr>
          <w:szCs w:val="24"/>
          <w:lang w:eastAsia="en-AU"/>
        </w:rPr>
      </w:pPr>
    </w:p>
    <w:p w:rsidR="00FA3CE7" w:rsidRPr="000F62D0" w:rsidRDefault="007C66F0" w:rsidP="000F62D0">
      <w:pPr>
        <w:spacing w:after="60"/>
        <w:ind w:left="357"/>
        <w:rPr>
          <w:szCs w:val="24"/>
          <w:lang w:eastAsia="en-AU"/>
        </w:rPr>
      </w:pPr>
      <w:r w:rsidRPr="000F62D0">
        <w:rPr>
          <w:i/>
          <w:szCs w:val="24"/>
          <w:lang w:eastAsia="en-AU"/>
        </w:rPr>
        <w:t>W</w:t>
      </w:r>
      <w:r w:rsidR="0019309C" w:rsidRPr="000F62D0">
        <w:rPr>
          <w:i/>
          <w:szCs w:val="24"/>
          <w:lang w:eastAsia="en-AU"/>
        </w:rPr>
        <w:t xml:space="preserve">et </w:t>
      </w:r>
      <w:r w:rsidR="00FA3CE7" w:rsidRPr="000F62D0">
        <w:rPr>
          <w:i/>
          <w:szCs w:val="24"/>
          <w:lang w:eastAsia="en-AU"/>
        </w:rPr>
        <w:t>dump gun</w:t>
      </w:r>
      <w:r w:rsidR="00FA3CE7" w:rsidRPr="000F62D0">
        <w:rPr>
          <w:szCs w:val="24"/>
          <w:lang w:eastAsia="en-AU"/>
        </w:rPr>
        <w:t xml:space="preserve"> – </w:t>
      </w:r>
      <w:r w:rsidR="000F62D0" w:rsidRPr="000F62D0">
        <w:rPr>
          <w:szCs w:val="24"/>
          <w:lang w:eastAsia="en-AU"/>
        </w:rPr>
        <w:t>incorporat</w:t>
      </w:r>
      <w:r w:rsidR="000F62D0">
        <w:rPr>
          <w:szCs w:val="24"/>
          <w:lang w:eastAsia="en-AU"/>
        </w:rPr>
        <w:t>es</w:t>
      </w:r>
      <w:r w:rsidR="000F62D0" w:rsidRPr="000F62D0">
        <w:rPr>
          <w:szCs w:val="24"/>
          <w:lang w:eastAsia="en-AU"/>
        </w:rPr>
        <w:t xml:space="preserve"> </w:t>
      </w:r>
      <w:r w:rsidR="00FA3CE7" w:rsidRPr="000F62D0">
        <w:rPr>
          <w:szCs w:val="24"/>
          <w:lang w:eastAsia="en-AU"/>
        </w:rPr>
        <w:t xml:space="preserve">a trigger-operated mechanical valve </w:t>
      </w:r>
      <w:r w:rsidR="000F62D0" w:rsidRPr="000F62D0">
        <w:rPr>
          <w:szCs w:val="24"/>
          <w:lang w:eastAsia="en-AU"/>
        </w:rPr>
        <w:t>divert</w:t>
      </w:r>
      <w:r w:rsidR="000F62D0">
        <w:rPr>
          <w:szCs w:val="24"/>
          <w:lang w:eastAsia="en-AU"/>
        </w:rPr>
        <w:t xml:space="preserve">ing </w:t>
      </w:r>
      <w:r w:rsidR="00FA3CE7" w:rsidRPr="000F62D0">
        <w:rPr>
          <w:szCs w:val="24"/>
          <w:lang w:eastAsia="en-AU"/>
        </w:rPr>
        <w:t>water flow to a large orifice (either a hose or second barrel)</w:t>
      </w:r>
      <w:r w:rsidR="00F610B9" w:rsidRPr="000F62D0">
        <w:rPr>
          <w:szCs w:val="24"/>
          <w:lang w:eastAsia="en-AU"/>
        </w:rPr>
        <w:t xml:space="preserve"> </w:t>
      </w:r>
      <w:r w:rsidR="00FA3CE7" w:rsidRPr="000F62D0">
        <w:rPr>
          <w:szCs w:val="24"/>
          <w:lang w:eastAsia="en-AU"/>
        </w:rPr>
        <w:t>outlet thus depressurising the system</w:t>
      </w:r>
      <w:r w:rsidR="002B44C8" w:rsidRPr="000F62D0">
        <w:rPr>
          <w:szCs w:val="24"/>
          <w:lang w:eastAsia="en-AU"/>
        </w:rPr>
        <w:t xml:space="preserve"> (see</w:t>
      </w:r>
      <w:r w:rsidR="00B72918">
        <w:rPr>
          <w:szCs w:val="24"/>
          <w:lang w:eastAsia="en-AU"/>
        </w:rPr>
        <w:t xml:space="preserve"> </w:t>
      </w:r>
      <w:r w:rsidR="002B44C8" w:rsidRPr="000F62D0">
        <w:rPr>
          <w:szCs w:val="24"/>
          <w:lang w:eastAsia="en-AU"/>
        </w:rPr>
        <w:t>Figure</w:t>
      </w:r>
      <w:r w:rsidR="008D0B70">
        <w:rPr>
          <w:szCs w:val="24"/>
          <w:lang w:eastAsia="en-AU"/>
        </w:rPr>
        <w:t> </w:t>
      </w:r>
      <w:r w:rsidR="002B44C8" w:rsidRPr="000F62D0">
        <w:rPr>
          <w:szCs w:val="24"/>
          <w:lang w:eastAsia="en-AU"/>
        </w:rPr>
        <w:t>7)</w:t>
      </w:r>
      <w:r w:rsidR="00FA3CE7" w:rsidRPr="000F62D0">
        <w:rPr>
          <w:szCs w:val="24"/>
          <w:lang w:eastAsia="en-AU"/>
        </w:rPr>
        <w:t>.</w:t>
      </w:r>
    </w:p>
    <w:p w:rsidR="002C273D" w:rsidRDefault="002C273D" w:rsidP="002C273D">
      <w:pPr>
        <w:spacing w:after="60"/>
        <w:rPr>
          <w:szCs w:val="24"/>
          <w:lang w:eastAsia="en-AU"/>
        </w:rPr>
      </w:pPr>
    </w:p>
    <w:p w:rsidR="008336BA" w:rsidRPr="00C8458F" w:rsidRDefault="008336BA" w:rsidP="004C4EF4">
      <w:pPr>
        <w:pStyle w:val="Heading3"/>
        <w:rPr>
          <w:lang w:eastAsia="en-AU"/>
        </w:rPr>
      </w:pPr>
      <w:r w:rsidRPr="00E91EE4">
        <w:rPr>
          <w:lang w:eastAsia="en-AU"/>
        </w:rPr>
        <w:lastRenderedPageBreak/>
        <w:t>Figure 7</w:t>
      </w:r>
      <w:r w:rsidRPr="00E030CA">
        <w:rPr>
          <w:lang w:eastAsia="en-AU"/>
        </w:rPr>
        <w:t xml:space="preserve"> </w:t>
      </w:r>
      <w:r w:rsidRPr="004C4EF4">
        <w:rPr>
          <w:b w:val="0"/>
          <w:lang w:eastAsia="en-AU"/>
        </w:rPr>
        <w:t>Wet dump gun</w:t>
      </w:r>
    </w:p>
    <w:p w:rsidR="00FA3CE7" w:rsidRDefault="00D33499" w:rsidP="00FA3CE7">
      <w:pPr>
        <w:spacing w:after="60"/>
        <w:ind w:left="360"/>
        <w:rPr>
          <w:szCs w:val="24"/>
          <w:lang w:eastAsia="en-AU"/>
        </w:rPr>
      </w:pPr>
      <w:r>
        <w:rPr>
          <w:noProof/>
          <w:lang w:eastAsia="en-AU"/>
        </w:rPr>
        <w:drawing>
          <wp:inline distT="0" distB="0" distL="0" distR="0" wp14:anchorId="0A0B5414" wp14:editId="6FA53B4F">
            <wp:extent cx="4743450" cy="2085975"/>
            <wp:effectExtent l="0" t="0" r="0" b="9525"/>
            <wp:docPr id="6" name="Picture 5" descr="Figure 7 shows a wet dump gun." title="Figure 7 Wet dump 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4743450" cy="2085975"/>
                    </a:xfrm>
                    <a:prstGeom prst="rect">
                      <a:avLst/>
                    </a:prstGeom>
                    <a:noFill/>
                    <a:ln w="9525">
                      <a:noFill/>
                      <a:miter lim="800000"/>
                      <a:headEnd/>
                      <a:tailEnd/>
                    </a:ln>
                  </pic:spPr>
                </pic:pic>
              </a:graphicData>
            </a:graphic>
          </wp:inline>
        </w:drawing>
      </w:r>
    </w:p>
    <w:p w:rsidR="00792BB9" w:rsidRPr="009F4FF8" w:rsidRDefault="002B44C8" w:rsidP="00792BB9">
      <w:pPr>
        <w:jc w:val="center"/>
        <w:rPr>
          <w:sz w:val="20"/>
          <w:szCs w:val="20"/>
          <w:lang w:eastAsia="en-AU"/>
        </w:rPr>
      </w:pPr>
      <w:r>
        <w:rPr>
          <w:b/>
          <w:sz w:val="20"/>
          <w:szCs w:val="20"/>
          <w:lang w:eastAsia="en-AU"/>
        </w:rPr>
        <w:br/>
      </w:r>
    </w:p>
    <w:p w:rsidR="00FA3CE7" w:rsidRPr="00BB2238" w:rsidRDefault="007C66F0" w:rsidP="004C4EF4">
      <w:pPr>
        <w:spacing w:after="60"/>
        <w:ind w:left="357"/>
        <w:rPr>
          <w:szCs w:val="24"/>
          <w:lang w:eastAsia="en-AU"/>
        </w:rPr>
      </w:pPr>
      <w:r w:rsidRPr="00E91EE4">
        <w:rPr>
          <w:i/>
          <w:szCs w:val="24"/>
          <w:lang w:eastAsia="en-AU"/>
        </w:rPr>
        <w:t>D</w:t>
      </w:r>
      <w:r w:rsidR="00FA3CE7" w:rsidRPr="00E91EE4">
        <w:rPr>
          <w:i/>
          <w:szCs w:val="24"/>
          <w:lang w:eastAsia="en-AU"/>
        </w:rPr>
        <w:t>ry dump gun</w:t>
      </w:r>
      <w:r w:rsidR="00FA3CE7" w:rsidRPr="007A1554">
        <w:rPr>
          <w:szCs w:val="24"/>
          <w:lang w:eastAsia="en-AU"/>
        </w:rPr>
        <w:t xml:space="preserve"> – </w:t>
      </w:r>
      <w:r w:rsidR="000F62D0" w:rsidRPr="00035532">
        <w:rPr>
          <w:szCs w:val="24"/>
          <w:lang w:eastAsia="en-AU"/>
        </w:rPr>
        <w:t xml:space="preserve">incorporates </w:t>
      </w:r>
      <w:r w:rsidR="00FA3CE7" w:rsidRPr="00035532">
        <w:rPr>
          <w:szCs w:val="24"/>
          <w:lang w:eastAsia="en-AU"/>
        </w:rPr>
        <w:t>a trigger-operated mechanical valve with either an electric or pneumatic control</w:t>
      </w:r>
      <w:r w:rsidR="00C83A1F" w:rsidRPr="00953E92">
        <w:rPr>
          <w:szCs w:val="24"/>
          <w:lang w:eastAsia="en-AU"/>
        </w:rPr>
        <w:t xml:space="preserve"> </w:t>
      </w:r>
      <w:r w:rsidR="00FA3CE7" w:rsidRPr="00953E92">
        <w:rPr>
          <w:szCs w:val="24"/>
          <w:lang w:eastAsia="en-AU"/>
        </w:rPr>
        <w:t>connected to the pump control system</w:t>
      </w:r>
      <w:r w:rsidR="00931F41" w:rsidRPr="00953E92">
        <w:rPr>
          <w:szCs w:val="24"/>
          <w:lang w:eastAsia="en-AU"/>
        </w:rPr>
        <w:t>. This system</w:t>
      </w:r>
      <w:r w:rsidR="00FA3CE7" w:rsidRPr="00953E92">
        <w:rPr>
          <w:szCs w:val="24"/>
          <w:lang w:eastAsia="en-AU"/>
        </w:rPr>
        <w:t xml:space="preserve"> </w:t>
      </w:r>
      <w:r w:rsidR="00931F41" w:rsidRPr="00582745">
        <w:rPr>
          <w:szCs w:val="24"/>
          <w:lang w:eastAsia="en-AU"/>
        </w:rPr>
        <w:t xml:space="preserve">diverts </w:t>
      </w:r>
      <w:r w:rsidR="00FA3CE7" w:rsidRPr="00582745">
        <w:rPr>
          <w:szCs w:val="24"/>
          <w:lang w:eastAsia="en-AU"/>
        </w:rPr>
        <w:t xml:space="preserve">the flow of water at the pump and </w:t>
      </w:r>
      <w:r w:rsidR="00FA3CE7" w:rsidRPr="00BB2238">
        <w:rPr>
          <w:szCs w:val="24"/>
          <w:lang w:eastAsia="en-AU"/>
        </w:rPr>
        <w:t>reduces the pump speed to idle</w:t>
      </w:r>
      <w:r w:rsidR="002B44C8" w:rsidRPr="00BB2238">
        <w:rPr>
          <w:szCs w:val="24"/>
          <w:lang w:eastAsia="en-AU"/>
        </w:rPr>
        <w:t xml:space="preserve"> (see Figure 8)</w:t>
      </w:r>
      <w:r w:rsidR="00FA3CE7" w:rsidRPr="00BB2238">
        <w:rPr>
          <w:szCs w:val="24"/>
          <w:lang w:eastAsia="en-AU"/>
        </w:rPr>
        <w:t>.</w:t>
      </w:r>
    </w:p>
    <w:p w:rsidR="008336BA" w:rsidRPr="00E030CA" w:rsidRDefault="008336BA" w:rsidP="004C4EF4">
      <w:pPr>
        <w:pStyle w:val="Heading3"/>
        <w:rPr>
          <w:lang w:eastAsia="en-AU"/>
        </w:rPr>
      </w:pPr>
      <w:r w:rsidRPr="00E030CA">
        <w:rPr>
          <w:lang w:eastAsia="en-AU"/>
        </w:rPr>
        <w:t xml:space="preserve">Figure 8 </w:t>
      </w:r>
      <w:r w:rsidRPr="004C4EF4">
        <w:rPr>
          <w:b w:val="0"/>
          <w:lang w:eastAsia="en-AU"/>
        </w:rPr>
        <w:t>Dry dump gun</w:t>
      </w:r>
    </w:p>
    <w:p w:rsidR="00FA3CE7" w:rsidRDefault="00D33499" w:rsidP="00FA3CE7">
      <w:pPr>
        <w:pStyle w:val="ListParagraph"/>
        <w:spacing w:after="60"/>
        <w:ind w:left="714"/>
        <w:rPr>
          <w:szCs w:val="24"/>
          <w:lang w:eastAsia="en-AU"/>
        </w:rPr>
      </w:pPr>
      <w:r>
        <w:rPr>
          <w:noProof/>
          <w:lang w:eastAsia="en-AU"/>
        </w:rPr>
        <w:drawing>
          <wp:anchor distT="0" distB="0" distL="114300" distR="114300" simplePos="0" relativeHeight="251667456" behindDoc="1" locked="0" layoutInCell="1" allowOverlap="1" wp14:anchorId="30E140CF" wp14:editId="4C800975">
            <wp:simplePos x="0" y="0"/>
            <wp:positionH relativeFrom="column">
              <wp:posOffset>662940</wp:posOffset>
            </wp:positionH>
            <wp:positionV relativeFrom="paragraph">
              <wp:posOffset>150495</wp:posOffset>
            </wp:positionV>
            <wp:extent cx="4578985" cy="1454150"/>
            <wp:effectExtent l="0" t="0" r="0" b="0"/>
            <wp:wrapTight wrapText="bothSides">
              <wp:wrapPolygon edited="0">
                <wp:start x="0" y="0"/>
                <wp:lineTo x="0" y="21223"/>
                <wp:lineTo x="21477" y="21223"/>
                <wp:lineTo x="21477" y="0"/>
                <wp:lineTo x="0" y="0"/>
              </wp:wrapPolygon>
            </wp:wrapTight>
            <wp:docPr id="11" name="Picture 22" descr="Figure 8 shows a dry dump gun." title="Figure 8 Dry dump 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4578985" cy="1454150"/>
                    </a:xfrm>
                    <a:prstGeom prst="rect">
                      <a:avLst/>
                    </a:prstGeom>
                    <a:noFill/>
                  </pic:spPr>
                </pic:pic>
              </a:graphicData>
            </a:graphic>
          </wp:anchor>
        </w:drawing>
      </w:r>
    </w:p>
    <w:p w:rsidR="00FA3CE7" w:rsidRDefault="00FA3CE7" w:rsidP="00FA3CE7">
      <w:pPr>
        <w:pStyle w:val="ListParagraph"/>
        <w:spacing w:after="60"/>
        <w:ind w:left="714"/>
        <w:rPr>
          <w:szCs w:val="24"/>
          <w:lang w:eastAsia="en-AU"/>
        </w:rPr>
      </w:pPr>
    </w:p>
    <w:p w:rsidR="00FA3CE7" w:rsidRDefault="00FA3CE7" w:rsidP="00FA3CE7">
      <w:pPr>
        <w:spacing w:after="60"/>
        <w:rPr>
          <w:szCs w:val="24"/>
          <w:lang w:eastAsia="en-AU"/>
        </w:rPr>
      </w:pPr>
    </w:p>
    <w:p w:rsidR="00FA3CE7" w:rsidRDefault="00FA3CE7" w:rsidP="00FA3CE7">
      <w:pPr>
        <w:spacing w:after="60"/>
        <w:rPr>
          <w:szCs w:val="24"/>
          <w:lang w:eastAsia="en-AU"/>
        </w:rPr>
      </w:pPr>
    </w:p>
    <w:p w:rsidR="00FA3CE7" w:rsidRPr="00A0222A" w:rsidRDefault="00FA3CE7" w:rsidP="00FA3CE7">
      <w:pPr>
        <w:spacing w:after="120"/>
        <w:rPr>
          <w:strike/>
          <w:szCs w:val="24"/>
          <w:lang w:eastAsia="en-AU"/>
        </w:rPr>
      </w:pPr>
    </w:p>
    <w:p w:rsidR="00FA3CE7" w:rsidRDefault="00FA3CE7" w:rsidP="00515997">
      <w:pPr>
        <w:rPr>
          <w:rFonts w:eastAsia="Times New Roman" w:cs="Times New Roman"/>
          <w:szCs w:val="24"/>
          <w:lang w:eastAsia="en-AU"/>
        </w:rPr>
      </w:pPr>
    </w:p>
    <w:p w:rsidR="00792BB9" w:rsidRDefault="00792BB9" w:rsidP="00792BB9">
      <w:pPr>
        <w:jc w:val="center"/>
        <w:rPr>
          <w:szCs w:val="24"/>
          <w:lang w:eastAsia="en-AU"/>
        </w:rPr>
      </w:pPr>
    </w:p>
    <w:p w:rsidR="006E5459" w:rsidRDefault="006E5459" w:rsidP="004C4EF4">
      <w:pPr>
        <w:rPr>
          <w:rFonts w:eastAsia="Times New Roman" w:cs="Times New Roman"/>
          <w:szCs w:val="24"/>
          <w:lang w:eastAsia="en-AU"/>
        </w:rPr>
      </w:pPr>
      <w:r>
        <w:rPr>
          <w:rFonts w:eastAsia="Times New Roman" w:cs="Times New Roman"/>
          <w:szCs w:val="24"/>
          <w:lang w:eastAsia="en-AU"/>
        </w:rPr>
        <w:t>Jetting guns should be fitted with double</w:t>
      </w:r>
      <w:r w:rsidR="00D43CB9">
        <w:rPr>
          <w:rFonts w:eastAsia="Times New Roman" w:cs="Times New Roman"/>
          <w:szCs w:val="24"/>
          <w:lang w:eastAsia="en-AU"/>
        </w:rPr>
        <w:t>-</w:t>
      </w:r>
      <w:r>
        <w:rPr>
          <w:rFonts w:eastAsia="Times New Roman" w:cs="Times New Roman"/>
          <w:szCs w:val="24"/>
          <w:lang w:eastAsia="en-AU"/>
        </w:rPr>
        <w:t>action safety trigger mechanism</w:t>
      </w:r>
      <w:r w:rsidR="000F62D0">
        <w:rPr>
          <w:rFonts w:eastAsia="Times New Roman" w:cs="Times New Roman"/>
          <w:szCs w:val="24"/>
          <w:lang w:eastAsia="en-AU"/>
        </w:rPr>
        <w:t>s</w:t>
      </w:r>
      <w:r>
        <w:rPr>
          <w:rFonts w:eastAsia="Times New Roman" w:cs="Times New Roman"/>
          <w:szCs w:val="24"/>
          <w:lang w:eastAsia="en-AU"/>
        </w:rPr>
        <w:t xml:space="preserve"> to prevent inadvertent operation. </w:t>
      </w:r>
    </w:p>
    <w:p w:rsidR="00C83A1F" w:rsidRDefault="000810A8" w:rsidP="004C4EF4">
      <w:pPr>
        <w:rPr>
          <w:rFonts w:eastAsia="Times New Roman" w:cs="Times New Roman"/>
          <w:szCs w:val="24"/>
          <w:lang w:eastAsia="en-AU"/>
        </w:rPr>
      </w:pPr>
      <w:r>
        <w:rPr>
          <w:rFonts w:eastAsia="Times New Roman" w:cs="Times New Roman"/>
          <w:szCs w:val="24"/>
          <w:lang w:eastAsia="en-AU"/>
        </w:rPr>
        <w:t xml:space="preserve">High pressure jetting guns or lances should be maintained by a competent person in accordance with the manufacturer’s recommendations. </w:t>
      </w:r>
    </w:p>
    <w:p w:rsidR="000810A8" w:rsidRDefault="000810A8" w:rsidP="004C4EF4">
      <w:pPr>
        <w:rPr>
          <w:rFonts w:eastAsia="Times New Roman" w:cs="Times New Roman"/>
          <w:szCs w:val="24"/>
          <w:lang w:eastAsia="en-AU"/>
        </w:rPr>
      </w:pPr>
      <w:r>
        <w:rPr>
          <w:rFonts w:eastAsia="Times New Roman" w:cs="Times New Roman"/>
          <w:szCs w:val="24"/>
          <w:lang w:eastAsia="en-AU"/>
        </w:rPr>
        <w:t>Guns or lances should be inspect</w:t>
      </w:r>
      <w:r w:rsidR="00A84653">
        <w:rPr>
          <w:rFonts w:eastAsia="Times New Roman" w:cs="Times New Roman"/>
          <w:szCs w:val="24"/>
          <w:lang w:eastAsia="en-AU"/>
        </w:rPr>
        <w:t xml:space="preserve">ed and tested </w:t>
      </w:r>
      <w:r w:rsidR="009C2B0E">
        <w:rPr>
          <w:rFonts w:eastAsia="Times New Roman" w:cs="Times New Roman"/>
          <w:szCs w:val="24"/>
          <w:lang w:eastAsia="en-AU"/>
        </w:rPr>
        <w:t>before</w:t>
      </w:r>
      <w:r w:rsidR="00A84653">
        <w:rPr>
          <w:rFonts w:eastAsia="Times New Roman" w:cs="Times New Roman"/>
          <w:szCs w:val="24"/>
          <w:lang w:eastAsia="en-AU"/>
        </w:rPr>
        <w:t xml:space="preserve"> each use</w:t>
      </w:r>
      <w:r>
        <w:rPr>
          <w:rFonts w:eastAsia="Times New Roman" w:cs="Times New Roman"/>
          <w:szCs w:val="24"/>
          <w:lang w:eastAsia="en-AU"/>
        </w:rPr>
        <w:t xml:space="preserve"> with particular attention being given to</w:t>
      </w:r>
      <w:r w:rsidR="00931F41">
        <w:rPr>
          <w:rFonts w:eastAsia="Times New Roman" w:cs="Times New Roman"/>
          <w:szCs w:val="24"/>
          <w:lang w:eastAsia="en-AU"/>
        </w:rPr>
        <w:t xml:space="preserve"> checking</w:t>
      </w:r>
      <w:r>
        <w:rPr>
          <w:rFonts w:eastAsia="Times New Roman" w:cs="Times New Roman"/>
          <w:szCs w:val="24"/>
          <w:lang w:eastAsia="en-AU"/>
        </w:rPr>
        <w:t>:</w:t>
      </w:r>
    </w:p>
    <w:p w:rsidR="000810A8" w:rsidRPr="0091637E" w:rsidRDefault="000810A8" w:rsidP="004C4EF4">
      <w:pPr>
        <w:pStyle w:val="ListParagraph"/>
        <w:numPr>
          <w:ilvl w:val="0"/>
          <w:numId w:val="20"/>
        </w:numPr>
        <w:ind w:left="340" w:hanging="340"/>
        <w:contextualSpacing w:val="0"/>
        <w:rPr>
          <w:rFonts w:eastAsia="Times New Roman" w:cs="Times New Roman"/>
          <w:lang w:eastAsia="en-AU"/>
        </w:rPr>
      </w:pPr>
      <w:r>
        <w:rPr>
          <w:rFonts w:eastAsia="Times New Roman" w:cs="Times New Roman"/>
          <w:szCs w:val="24"/>
          <w:lang w:eastAsia="en-AU"/>
        </w:rPr>
        <w:t>the correct operation of the</w:t>
      </w:r>
      <w:r>
        <w:rPr>
          <w:rFonts w:eastAsia="Times New Roman" w:cs="Times New Roman"/>
          <w:sz w:val="20"/>
          <w:szCs w:val="24"/>
          <w:lang w:eastAsia="en-AU"/>
        </w:rPr>
        <w:t xml:space="preserve"> </w:t>
      </w:r>
      <w:r w:rsidRPr="0091637E">
        <w:rPr>
          <w:rFonts w:eastAsia="Times New Roman" w:cs="Times New Roman"/>
          <w:lang w:eastAsia="en-AU"/>
        </w:rPr>
        <w:t>trigger mechanism and guard</w:t>
      </w:r>
    </w:p>
    <w:p w:rsidR="000810A8" w:rsidRPr="000810A8" w:rsidRDefault="000810A8" w:rsidP="004C4EF4">
      <w:pPr>
        <w:pStyle w:val="ListParagraph"/>
        <w:numPr>
          <w:ilvl w:val="0"/>
          <w:numId w:val="20"/>
        </w:numPr>
        <w:ind w:left="340" w:hanging="340"/>
        <w:contextualSpacing w:val="0"/>
        <w:rPr>
          <w:rFonts w:eastAsia="Times New Roman" w:cs="Times New Roman"/>
          <w:lang w:eastAsia="en-AU"/>
        </w:rPr>
      </w:pPr>
      <w:r w:rsidRPr="000810A8">
        <w:rPr>
          <w:rFonts w:eastAsia="Times New Roman" w:cs="Times New Roman"/>
          <w:lang w:eastAsia="en-AU"/>
        </w:rPr>
        <w:t>the hose connections and threads</w:t>
      </w:r>
    </w:p>
    <w:p w:rsidR="000810A8" w:rsidRDefault="000810A8" w:rsidP="004C4EF4">
      <w:pPr>
        <w:pStyle w:val="ListParagraph"/>
        <w:numPr>
          <w:ilvl w:val="0"/>
          <w:numId w:val="20"/>
        </w:numPr>
        <w:ind w:left="340" w:hanging="340"/>
        <w:contextualSpacing w:val="0"/>
        <w:rPr>
          <w:rFonts w:eastAsia="Times New Roman" w:cs="Times New Roman"/>
          <w:lang w:eastAsia="en-AU"/>
        </w:rPr>
      </w:pPr>
      <w:r>
        <w:rPr>
          <w:rFonts w:eastAsia="Times New Roman" w:cs="Times New Roman"/>
          <w:lang w:eastAsia="en-AU"/>
        </w:rPr>
        <w:t>the nozzle holders and seals</w:t>
      </w:r>
    </w:p>
    <w:p w:rsidR="00FA3CE7" w:rsidRPr="00FA3CE7" w:rsidRDefault="00FA3CE7" w:rsidP="004C4EF4">
      <w:pPr>
        <w:pStyle w:val="ListParagraph"/>
        <w:numPr>
          <w:ilvl w:val="0"/>
          <w:numId w:val="20"/>
        </w:numPr>
        <w:ind w:left="340" w:hanging="340"/>
        <w:contextualSpacing w:val="0"/>
        <w:rPr>
          <w:rFonts w:eastAsia="Times New Roman" w:cs="Times New Roman"/>
          <w:lang w:eastAsia="en-AU"/>
        </w:rPr>
      </w:pPr>
      <w:r w:rsidRPr="00FA3CE7">
        <w:rPr>
          <w:rFonts w:eastAsia="Times New Roman" w:cs="Times New Roman"/>
          <w:lang w:eastAsia="en-AU"/>
        </w:rPr>
        <w:t xml:space="preserve">the hose is secured to the gun by a braided stocking </w:t>
      </w:r>
    </w:p>
    <w:p w:rsidR="00FA3CE7" w:rsidRPr="00FA3CE7" w:rsidRDefault="00FA3CE7" w:rsidP="004C4EF4">
      <w:pPr>
        <w:pStyle w:val="ListParagraph"/>
        <w:numPr>
          <w:ilvl w:val="0"/>
          <w:numId w:val="20"/>
        </w:numPr>
        <w:ind w:left="340" w:hanging="340"/>
        <w:contextualSpacing w:val="0"/>
        <w:rPr>
          <w:rFonts w:eastAsia="Times New Roman" w:cs="Times New Roman"/>
          <w:lang w:eastAsia="en-AU"/>
        </w:rPr>
      </w:pPr>
      <w:r w:rsidRPr="00FA3CE7">
        <w:rPr>
          <w:rFonts w:eastAsia="Times New Roman" w:cs="Times New Roman"/>
          <w:lang w:eastAsia="en-AU"/>
        </w:rPr>
        <w:t>an impervious over hose shroud is fitted</w:t>
      </w:r>
      <w:r w:rsidR="00931F41">
        <w:rPr>
          <w:rFonts w:eastAsia="Times New Roman" w:cs="Times New Roman"/>
          <w:lang w:eastAsia="en-AU"/>
        </w:rPr>
        <w:t>, and</w:t>
      </w:r>
    </w:p>
    <w:p w:rsidR="00FA3CE7" w:rsidRPr="00FA3CE7" w:rsidRDefault="00FA3CE7" w:rsidP="004C4EF4">
      <w:pPr>
        <w:pStyle w:val="ListParagraph"/>
        <w:numPr>
          <w:ilvl w:val="0"/>
          <w:numId w:val="20"/>
        </w:numPr>
        <w:ind w:left="340" w:hanging="340"/>
        <w:contextualSpacing w:val="0"/>
        <w:rPr>
          <w:rFonts w:eastAsia="Times New Roman" w:cs="Times New Roman"/>
          <w:lang w:eastAsia="en-AU"/>
        </w:rPr>
      </w:pPr>
      <w:r w:rsidRPr="00FA3CE7">
        <w:rPr>
          <w:rFonts w:eastAsia="Times New Roman" w:cs="Times New Roman"/>
          <w:lang w:eastAsia="en-AU"/>
        </w:rPr>
        <w:t>the handle or shoulder stock is fitted as required by manufacturer</w:t>
      </w:r>
      <w:r w:rsidR="00D43CB9">
        <w:rPr>
          <w:rFonts w:eastAsia="Times New Roman" w:cs="Times New Roman"/>
          <w:lang w:eastAsia="en-AU"/>
        </w:rPr>
        <w:t>’</w:t>
      </w:r>
      <w:r w:rsidRPr="00FA3CE7">
        <w:rPr>
          <w:rFonts w:eastAsia="Times New Roman" w:cs="Times New Roman"/>
          <w:lang w:eastAsia="en-AU"/>
        </w:rPr>
        <w:t>s instructions.</w:t>
      </w:r>
    </w:p>
    <w:p w:rsidR="000810A8" w:rsidRPr="000810A8" w:rsidRDefault="00DC2C8D" w:rsidP="004C4EF4">
      <w:pPr>
        <w:rPr>
          <w:rFonts w:eastAsia="Times New Roman" w:cs="Times New Roman"/>
          <w:lang w:eastAsia="en-AU"/>
        </w:rPr>
      </w:pPr>
      <w:r>
        <w:rPr>
          <w:rFonts w:eastAsia="Times New Roman" w:cs="Times New Roman"/>
          <w:lang w:eastAsia="en-AU"/>
        </w:rPr>
        <w:t xml:space="preserve">The gun and shut off mechanism should also be tested under low pressure </w:t>
      </w:r>
      <w:r w:rsidRPr="002318B5">
        <w:rPr>
          <w:rFonts w:eastAsia="Times New Roman" w:cs="Times New Roman"/>
          <w:lang w:eastAsia="en-AU"/>
        </w:rPr>
        <w:t>to ensure correct operation.</w:t>
      </w:r>
    </w:p>
    <w:p w:rsidR="006E5459" w:rsidRPr="009F4FF8" w:rsidRDefault="008B7745" w:rsidP="004C4EF4">
      <w:pPr>
        <w:pStyle w:val="StylePart2HeadingBold"/>
        <w:numPr>
          <w:ilvl w:val="0"/>
          <w:numId w:val="0"/>
        </w:numPr>
        <w:spacing w:before="240"/>
        <w:ind w:left="561" w:hanging="561"/>
        <w:rPr>
          <w:rFonts w:ascii="Arial" w:hAnsi="Arial" w:cs="Arial"/>
          <w:bCs/>
          <w:caps w:val="0"/>
          <w:color w:val="000000"/>
          <w:sz w:val="22"/>
          <w:szCs w:val="22"/>
        </w:rPr>
      </w:pPr>
      <w:bookmarkStart w:id="33" w:name="_Toc374613535"/>
      <w:r w:rsidRPr="009F4FF8">
        <w:rPr>
          <w:rFonts w:ascii="Arial" w:hAnsi="Arial" w:cs="Arial"/>
          <w:bCs/>
          <w:caps w:val="0"/>
          <w:color w:val="000000"/>
          <w:sz w:val="22"/>
          <w:szCs w:val="22"/>
        </w:rPr>
        <w:lastRenderedPageBreak/>
        <w:t>4</w:t>
      </w:r>
      <w:r w:rsidR="00191944" w:rsidRPr="009F4FF8">
        <w:rPr>
          <w:rFonts w:ascii="Arial" w:hAnsi="Arial" w:cs="Arial"/>
          <w:bCs/>
          <w:caps w:val="0"/>
          <w:color w:val="000000"/>
          <w:sz w:val="22"/>
          <w:szCs w:val="22"/>
        </w:rPr>
        <w:t>.6</w:t>
      </w:r>
      <w:r w:rsidR="00191944" w:rsidRPr="009F4FF8">
        <w:rPr>
          <w:rFonts w:ascii="Arial" w:hAnsi="Arial" w:cs="Arial"/>
          <w:bCs/>
          <w:caps w:val="0"/>
          <w:color w:val="000000"/>
          <w:sz w:val="22"/>
          <w:szCs w:val="22"/>
        </w:rPr>
        <w:tab/>
        <w:t>Foot control devices</w:t>
      </w:r>
      <w:bookmarkEnd w:id="33"/>
    </w:p>
    <w:p w:rsidR="005478B2" w:rsidRDefault="007C66F0" w:rsidP="004C4EF4">
      <w:pPr>
        <w:rPr>
          <w:rFonts w:eastAsia="Times New Roman" w:cs="Times New Roman"/>
          <w:szCs w:val="24"/>
          <w:lang w:eastAsia="en-AU"/>
        </w:rPr>
      </w:pPr>
      <w:r>
        <w:rPr>
          <w:rFonts w:eastAsia="Times New Roman" w:cs="Times New Roman"/>
          <w:szCs w:val="24"/>
          <w:lang w:eastAsia="en-AU"/>
        </w:rPr>
        <w:t>F</w:t>
      </w:r>
      <w:r w:rsidR="005478B2">
        <w:rPr>
          <w:rFonts w:eastAsia="Times New Roman" w:cs="Times New Roman"/>
          <w:szCs w:val="24"/>
          <w:lang w:eastAsia="en-AU"/>
        </w:rPr>
        <w:t xml:space="preserve">oot control devices </w:t>
      </w:r>
      <w:r>
        <w:rPr>
          <w:rFonts w:eastAsia="Times New Roman" w:cs="Times New Roman"/>
          <w:szCs w:val="24"/>
          <w:lang w:eastAsia="en-AU"/>
        </w:rPr>
        <w:t xml:space="preserve">on guns </w:t>
      </w:r>
      <w:r w:rsidR="005478B2">
        <w:rPr>
          <w:rFonts w:eastAsia="Times New Roman" w:cs="Times New Roman"/>
          <w:szCs w:val="24"/>
          <w:lang w:eastAsia="en-AU"/>
        </w:rPr>
        <w:t>are designed to shut off or divert th</w:t>
      </w:r>
      <w:r w:rsidR="00A84653">
        <w:rPr>
          <w:rFonts w:eastAsia="Times New Roman" w:cs="Times New Roman"/>
          <w:szCs w:val="24"/>
          <w:lang w:eastAsia="en-AU"/>
        </w:rPr>
        <w:t>e water flow from the pump unit</w:t>
      </w:r>
      <w:r w:rsidR="00931F41">
        <w:rPr>
          <w:rFonts w:eastAsia="Times New Roman" w:cs="Times New Roman"/>
          <w:szCs w:val="24"/>
          <w:lang w:eastAsia="en-AU"/>
        </w:rPr>
        <w:t xml:space="preserve">. </w:t>
      </w:r>
      <w:r w:rsidR="00931F41" w:rsidRPr="008D0B70">
        <w:rPr>
          <w:rFonts w:eastAsia="Times New Roman" w:cs="Times New Roman"/>
          <w:szCs w:val="24"/>
          <w:lang w:eastAsia="en-AU"/>
        </w:rPr>
        <w:t>They</w:t>
      </w:r>
      <w:r w:rsidR="005478B2" w:rsidRPr="008D0B70">
        <w:rPr>
          <w:rFonts w:eastAsia="Times New Roman" w:cs="Times New Roman"/>
          <w:szCs w:val="24"/>
          <w:lang w:eastAsia="en-AU"/>
        </w:rPr>
        <w:t xml:space="preserve"> should be a ‘</w:t>
      </w:r>
      <w:r w:rsidR="004C556D" w:rsidRPr="008D0B70">
        <w:rPr>
          <w:rFonts w:eastAsia="Times New Roman" w:cs="Times New Roman"/>
          <w:szCs w:val="24"/>
          <w:lang w:eastAsia="en-AU"/>
        </w:rPr>
        <w:t>hold</w:t>
      </w:r>
      <w:r w:rsidR="00D43CB9" w:rsidRPr="008D0B70">
        <w:rPr>
          <w:rFonts w:eastAsia="Times New Roman" w:cs="Times New Roman"/>
          <w:szCs w:val="24"/>
          <w:lang w:eastAsia="en-AU"/>
        </w:rPr>
        <w:t>-</w:t>
      </w:r>
      <w:r w:rsidR="004C556D" w:rsidRPr="00B72918">
        <w:rPr>
          <w:rFonts w:eastAsia="Times New Roman" w:cs="Times New Roman"/>
          <w:szCs w:val="24"/>
          <w:lang w:eastAsia="en-AU"/>
        </w:rPr>
        <w:t>to</w:t>
      </w:r>
      <w:r w:rsidR="00D43CB9" w:rsidRPr="00B72918">
        <w:rPr>
          <w:rFonts w:eastAsia="Times New Roman" w:cs="Times New Roman"/>
          <w:szCs w:val="24"/>
          <w:lang w:eastAsia="en-AU"/>
        </w:rPr>
        <w:t>-</w:t>
      </w:r>
      <w:r w:rsidR="004C556D" w:rsidRPr="00B72918">
        <w:rPr>
          <w:rFonts w:eastAsia="Times New Roman" w:cs="Times New Roman"/>
          <w:szCs w:val="24"/>
          <w:lang w:eastAsia="en-AU"/>
        </w:rPr>
        <w:t>activate</w:t>
      </w:r>
      <w:r w:rsidR="005478B2" w:rsidRPr="00B72918">
        <w:rPr>
          <w:rFonts w:eastAsia="Times New Roman" w:cs="Times New Roman"/>
          <w:szCs w:val="24"/>
          <w:lang w:eastAsia="en-AU"/>
        </w:rPr>
        <w:t>’ type</w:t>
      </w:r>
      <w:r w:rsidR="00FA3CE7" w:rsidRPr="00B72918">
        <w:rPr>
          <w:rFonts w:eastAsia="Times New Roman" w:cs="Times New Roman"/>
          <w:szCs w:val="24"/>
          <w:lang w:eastAsia="en-AU"/>
        </w:rPr>
        <w:t xml:space="preserve"> and can be dry shut off, wet dump and dry dump</w:t>
      </w:r>
      <w:r w:rsidR="00C60CFC" w:rsidRPr="008D0B70">
        <w:rPr>
          <w:rFonts w:eastAsia="Times New Roman" w:cs="Times New Roman"/>
          <w:szCs w:val="24"/>
          <w:lang w:eastAsia="en-AU"/>
        </w:rPr>
        <w:t xml:space="preserve"> mechanisms</w:t>
      </w:r>
      <w:r w:rsidR="00FA3CE7" w:rsidRPr="008D0B70">
        <w:rPr>
          <w:rFonts w:eastAsia="Times New Roman" w:cs="Times New Roman"/>
          <w:szCs w:val="24"/>
          <w:lang w:eastAsia="en-AU"/>
        </w:rPr>
        <w:t>.</w:t>
      </w:r>
    </w:p>
    <w:p w:rsidR="005478B2" w:rsidRDefault="005478B2" w:rsidP="004C4EF4">
      <w:pPr>
        <w:rPr>
          <w:rFonts w:eastAsia="Times New Roman" w:cs="Times New Roman"/>
          <w:szCs w:val="24"/>
          <w:lang w:eastAsia="en-AU"/>
        </w:rPr>
      </w:pPr>
      <w:r>
        <w:rPr>
          <w:rFonts w:eastAsia="Times New Roman" w:cs="Times New Roman"/>
          <w:szCs w:val="24"/>
          <w:lang w:eastAsia="en-AU"/>
        </w:rPr>
        <w:t xml:space="preserve">Foot control devices should </w:t>
      </w:r>
      <w:r w:rsidR="00A84653">
        <w:rPr>
          <w:rFonts w:eastAsia="Times New Roman" w:cs="Times New Roman"/>
          <w:szCs w:val="24"/>
          <w:lang w:eastAsia="en-AU"/>
        </w:rPr>
        <w:t>be fitted with a guard or cover</w:t>
      </w:r>
      <w:r>
        <w:rPr>
          <w:rFonts w:eastAsia="Times New Roman" w:cs="Times New Roman"/>
          <w:szCs w:val="24"/>
          <w:lang w:eastAsia="en-AU"/>
        </w:rPr>
        <w:t xml:space="preserve"> as well as a double-action trigger mechanism to </w:t>
      </w:r>
      <w:r w:rsidR="007C66F0">
        <w:rPr>
          <w:rFonts w:eastAsia="Times New Roman" w:cs="Times New Roman"/>
          <w:szCs w:val="24"/>
          <w:lang w:eastAsia="en-AU"/>
        </w:rPr>
        <w:t>stop them being operated accidentally</w:t>
      </w:r>
      <w:r>
        <w:rPr>
          <w:rFonts w:eastAsia="Times New Roman" w:cs="Times New Roman"/>
          <w:szCs w:val="24"/>
          <w:lang w:eastAsia="en-AU"/>
        </w:rPr>
        <w:t>.</w:t>
      </w:r>
    </w:p>
    <w:p w:rsidR="00FA3CE7" w:rsidRDefault="00FA3CE7" w:rsidP="004C4EF4">
      <w:pPr>
        <w:rPr>
          <w:szCs w:val="24"/>
          <w:lang w:eastAsia="en-AU"/>
        </w:rPr>
      </w:pPr>
      <w:r>
        <w:rPr>
          <w:szCs w:val="24"/>
          <w:lang w:eastAsia="en-AU"/>
        </w:rPr>
        <w:t>On mechanical foot control devices</w:t>
      </w:r>
      <w:r w:rsidR="00931F41">
        <w:rPr>
          <w:szCs w:val="24"/>
          <w:lang w:eastAsia="en-AU"/>
        </w:rPr>
        <w:t>,</w:t>
      </w:r>
      <w:r>
        <w:rPr>
          <w:szCs w:val="24"/>
          <w:lang w:eastAsia="en-AU"/>
        </w:rPr>
        <w:t xml:space="preserve"> the pressure hose should be secured to the device using a braided stocking with an impervious hose shroud covering the pressure hose</w:t>
      </w:r>
      <w:r w:rsidR="00931F41">
        <w:rPr>
          <w:szCs w:val="24"/>
          <w:lang w:eastAsia="en-AU"/>
        </w:rPr>
        <w:t>.</w:t>
      </w:r>
      <w:r>
        <w:rPr>
          <w:szCs w:val="24"/>
          <w:lang w:eastAsia="en-AU"/>
        </w:rPr>
        <w:t xml:space="preserve"> </w:t>
      </w:r>
      <w:r w:rsidR="00931F41">
        <w:rPr>
          <w:szCs w:val="24"/>
          <w:lang w:eastAsia="en-AU"/>
        </w:rPr>
        <w:t xml:space="preserve">This </w:t>
      </w:r>
      <w:r>
        <w:rPr>
          <w:szCs w:val="24"/>
          <w:lang w:eastAsia="en-AU"/>
        </w:rPr>
        <w:t xml:space="preserve">will protect the operator </w:t>
      </w:r>
      <w:r w:rsidR="008F6415">
        <w:rPr>
          <w:szCs w:val="24"/>
          <w:lang w:eastAsia="en-AU"/>
        </w:rPr>
        <w:t>if the</w:t>
      </w:r>
      <w:r>
        <w:rPr>
          <w:szCs w:val="24"/>
          <w:lang w:eastAsia="en-AU"/>
        </w:rPr>
        <w:t xml:space="preserve"> hose fail</w:t>
      </w:r>
      <w:r w:rsidR="008F6415">
        <w:rPr>
          <w:szCs w:val="24"/>
          <w:lang w:eastAsia="en-AU"/>
        </w:rPr>
        <w:t>s</w:t>
      </w:r>
      <w:r>
        <w:rPr>
          <w:szCs w:val="24"/>
          <w:lang w:eastAsia="en-AU"/>
        </w:rPr>
        <w:t>.</w:t>
      </w:r>
    </w:p>
    <w:p w:rsidR="004D500A" w:rsidRDefault="005478B2">
      <w:pPr>
        <w:rPr>
          <w:rFonts w:eastAsia="Times New Roman" w:cs="Times New Roman"/>
          <w:szCs w:val="24"/>
          <w:lang w:eastAsia="en-AU"/>
        </w:rPr>
      </w:pPr>
      <w:r>
        <w:rPr>
          <w:rFonts w:eastAsia="Times New Roman" w:cs="Times New Roman"/>
          <w:szCs w:val="24"/>
          <w:lang w:eastAsia="en-AU"/>
        </w:rPr>
        <w:t xml:space="preserve">Foot control devices should be maintained by a competent person in accordance with the manufacturer’s recommendations. </w:t>
      </w:r>
    </w:p>
    <w:p w:rsidR="004D500A" w:rsidRPr="009F4FF8" w:rsidRDefault="008B7745" w:rsidP="004C4EF4">
      <w:pPr>
        <w:pStyle w:val="StylePart2HeadingBold"/>
        <w:numPr>
          <w:ilvl w:val="0"/>
          <w:numId w:val="0"/>
        </w:numPr>
        <w:spacing w:before="240"/>
        <w:ind w:left="561" w:hanging="561"/>
        <w:rPr>
          <w:rFonts w:ascii="Arial" w:hAnsi="Arial" w:cs="Arial"/>
          <w:bCs/>
          <w:caps w:val="0"/>
          <w:color w:val="000000"/>
          <w:sz w:val="22"/>
          <w:szCs w:val="22"/>
        </w:rPr>
      </w:pPr>
      <w:bookmarkStart w:id="34" w:name="_Toc374613536"/>
      <w:r w:rsidRPr="009F4FF8">
        <w:rPr>
          <w:rFonts w:ascii="Arial" w:hAnsi="Arial" w:cs="Arial"/>
          <w:bCs/>
          <w:caps w:val="0"/>
          <w:color w:val="000000"/>
          <w:sz w:val="22"/>
          <w:szCs w:val="22"/>
        </w:rPr>
        <w:t>4</w:t>
      </w:r>
      <w:r w:rsidR="004D500A" w:rsidRPr="009F4FF8">
        <w:rPr>
          <w:rFonts w:ascii="Arial" w:hAnsi="Arial" w:cs="Arial"/>
          <w:bCs/>
          <w:caps w:val="0"/>
          <w:color w:val="000000"/>
          <w:sz w:val="22"/>
          <w:szCs w:val="22"/>
        </w:rPr>
        <w:t>.7</w:t>
      </w:r>
      <w:r w:rsidR="004D500A" w:rsidRPr="009F4FF8">
        <w:rPr>
          <w:rFonts w:ascii="Arial" w:hAnsi="Arial" w:cs="Arial"/>
          <w:bCs/>
          <w:caps w:val="0"/>
          <w:color w:val="000000"/>
          <w:sz w:val="22"/>
          <w:szCs w:val="22"/>
        </w:rPr>
        <w:tab/>
        <w:t>Hose connection and layout</w:t>
      </w:r>
      <w:bookmarkEnd w:id="34"/>
    </w:p>
    <w:p w:rsidR="008E45B4" w:rsidRDefault="004D500A" w:rsidP="004C4EF4">
      <w:pPr>
        <w:rPr>
          <w:rFonts w:eastAsia="Times New Roman" w:cs="Times New Roman"/>
          <w:szCs w:val="24"/>
          <w:lang w:eastAsia="en-AU"/>
        </w:rPr>
      </w:pPr>
      <w:r w:rsidRPr="004D500A">
        <w:rPr>
          <w:rFonts w:eastAsia="Times New Roman" w:cs="Times New Roman"/>
          <w:szCs w:val="24"/>
          <w:lang w:eastAsia="en-AU"/>
        </w:rPr>
        <w:t>The point where the hose attaches</w:t>
      </w:r>
      <w:r>
        <w:rPr>
          <w:rFonts w:eastAsia="Times New Roman" w:cs="Times New Roman"/>
          <w:szCs w:val="24"/>
          <w:lang w:eastAsia="en-AU"/>
        </w:rPr>
        <w:t xml:space="preserve"> to a hand or foot controlled device should be protected by an over-sheath shroud manufactured from materials</w:t>
      </w:r>
      <w:r w:rsidR="008E45B4">
        <w:rPr>
          <w:rFonts w:eastAsia="Times New Roman" w:cs="Times New Roman"/>
          <w:szCs w:val="24"/>
          <w:lang w:eastAsia="en-AU"/>
        </w:rPr>
        <w:t xml:space="preserve"> capable of withstanding the direct force of the water jet</w:t>
      </w:r>
      <w:r w:rsidR="00DE7684">
        <w:rPr>
          <w:rFonts w:eastAsia="Times New Roman" w:cs="Times New Roman"/>
          <w:szCs w:val="24"/>
          <w:lang w:eastAsia="en-AU"/>
        </w:rPr>
        <w:t>. This also</w:t>
      </w:r>
      <w:r w:rsidR="008E45B4">
        <w:rPr>
          <w:rFonts w:eastAsia="Times New Roman" w:cs="Times New Roman"/>
          <w:szCs w:val="24"/>
          <w:lang w:eastAsia="en-AU"/>
        </w:rPr>
        <w:t xml:space="preserve"> protect</w:t>
      </w:r>
      <w:r w:rsidR="00DE7684">
        <w:rPr>
          <w:rFonts w:eastAsia="Times New Roman" w:cs="Times New Roman"/>
          <w:szCs w:val="24"/>
          <w:lang w:eastAsia="en-AU"/>
        </w:rPr>
        <w:t>s</w:t>
      </w:r>
      <w:r w:rsidR="008E45B4">
        <w:rPr>
          <w:rFonts w:eastAsia="Times New Roman" w:cs="Times New Roman"/>
          <w:szCs w:val="24"/>
          <w:lang w:eastAsia="en-AU"/>
        </w:rPr>
        <w:t xml:space="preserve"> the operator </w:t>
      </w:r>
      <w:r w:rsidR="00DE7684">
        <w:rPr>
          <w:rFonts w:eastAsia="Times New Roman" w:cs="Times New Roman"/>
          <w:szCs w:val="24"/>
          <w:lang w:eastAsia="en-AU"/>
        </w:rPr>
        <w:t>if the</w:t>
      </w:r>
      <w:r w:rsidR="008E45B4">
        <w:rPr>
          <w:rFonts w:eastAsia="Times New Roman" w:cs="Times New Roman"/>
          <w:szCs w:val="24"/>
          <w:lang w:eastAsia="en-AU"/>
        </w:rPr>
        <w:t xml:space="preserve"> hose </w:t>
      </w:r>
      <w:r w:rsidR="00DE7684">
        <w:rPr>
          <w:rFonts w:eastAsia="Times New Roman" w:cs="Times New Roman"/>
          <w:szCs w:val="24"/>
          <w:lang w:eastAsia="en-AU"/>
        </w:rPr>
        <w:t xml:space="preserve">separates </w:t>
      </w:r>
      <w:r w:rsidR="008E45B4">
        <w:rPr>
          <w:rFonts w:eastAsia="Times New Roman" w:cs="Times New Roman"/>
          <w:szCs w:val="24"/>
          <w:lang w:eastAsia="en-AU"/>
        </w:rPr>
        <w:t xml:space="preserve">or </w:t>
      </w:r>
      <w:r w:rsidR="000F62D0">
        <w:rPr>
          <w:rFonts w:eastAsia="Times New Roman" w:cs="Times New Roman"/>
          <w:szCs w:val="24"/>
          <w:lang w:eastAsia="en-AU"/>
        </w:rPr>
        <w:t xml:space="preserve">the </w:t>
      </w:r>
      <w:r w:rsidR="008E45B4">
        <w:rPr>
          <w:rFonts w:eastAsia="Times New Roman" w:cs="Times New Roman"/>
          <w:szCs w:val="24"/>
          <w:lang w:eastAsia="en-AU"/>
        </w:rPr>
        <w:t>end fail</w:t>
      </w:r>
      <w:r w:rsidR="00DE7684">
        <w:rPr>
          <w:rFonts w:eastAsia="Times New Roman" w:cs="Times New Roman"/>
          <w:szCs w:val="24"/>
          <w:lang w:eastAsia="en-AU"/>
        </w:rPr>
        <w:t>s</w:t>
      </w:r>
      <w:r w:rsidR="008E45B4">
        <w:rPr>
          <w:rFonts w:eastAsia="Times New Roman" w:cs="Times New Roman"/>
          <w:szCs w:val="24"/>
          <w:lang w:eastAsia="en-AU"/>
        </w:rPr>
        <w:t>.</w:t>
      </w:r>
    </w:p>
    <w:p w:rsidR="008E45B4" w:rsidRDefault="008E45B4" w:rsidP="004C4EF4">
      <w:pPr>
        <w:rPr>
          <w:rFonts w:eastAsia="Times New Roman" w:cs="Times New Roman"/>
          <w:szCs w:val="24"/>
          <w:lang w:eastAsia="en-AU"/>
        </w:rPr>
      </w:pPr>
      <w:r>
        <w:rPr>
          <w:rFonts w:eastAsia="Times New Roman" w:cs="Times New Roman"/>
          <w:szCs w:val="24"/>
          <w:lang w:eastAsia="en-AU"/>
        </w:rPr>
        <w:t xml:space="preserve">The point where the hose attaches to a hand or foot controlled device should also be protected by a braided stocking </w:t>
      </w:r>
      <w:r w:rsidR="000F62D0">
        <w:rPr>
          <w:rFonts w:eastAsia="Times New Roman" w:cs="Times New Roman"/>
          <w:szCs w:val="24"/>
          <w:lang w:eastAsia="en-AU"/>
        </w:rPr>
        <w:t>that can</w:t>
      </w:r>
      <w:r>
        <w:rPr>
          <w:rFonts w:eastAsia="Times New Roman" w:cs="Times New Roman"/>
          <w:szCs w:val="24"/>
          <w:lang w:eastAsia="en-AU"/>
        </w:rPr>
        <w:t xml:space="preserve"> </w:t>
      </w:r>
      <w:r w:rsidR="008F6415">
        <w:rPr>
          <w:rFonts w:eastAsia="Times New Roman" w:cs="Times New Roman"/>
          <w:szCs w:val="24"/>
          <w:lang w:eastAsia="en-AU"/>
        </w:rPr>
        <w:t xml:space="preserve">stop </w:t>
      </w:r>
      <w:r>
        <w:rPr>
          <w:rFonts w:eastAsia="Times New Roman" w:cs="Times New Roman"/>
          <w:szCs w:val="24"/>
          <w:lang w:eastAsia="en-AU"/>
        </w:rPr>
        <w:t xml:space="preserve">the hose </w:t>
      </w:r>
      <w:r w:rsidR="008F6415">
        <w:rPr>
          <w:rFonts w:eastAsia="Times New Roman" w:cs="Times New Roman"/>
          <w:szCs w:val="24"/>
          <w:lang w:eastAsia="en-AU"/>
        </w:rPr>
        <w:t>from</w:t>
      </w:r>
      <w:r>
        <w:rPr>
          <w:rFonts w:eastAsia="Times New Roman" w:cs="Times New Roman"/>
          <w:szCs w:val="24"/>
          <w:lang w:eastAsia="en-AU"/>
        </w:rPr>
        <w:t xml:space="preserve"> whipping around and causing injury or damage </w:t>
      </w:r>
      <w:r w:rsidR="008F6415">
        <w:rPr>
          <w:rFonts w:eastAsia="Times New Roman" w:cs="Times New Roman"/>
          <w:szCs w:val="24"/>
          <w:lang w:eastAsia="en-AU"/>
        </w:rPr>
        <w:t>if the hose</w:t>
      </w:r>
      <w:r>
        <w:rPr>
          <w:rFonts w:eastAsia="Times New Roman" w:cs="Times New Roman"/>
          <w:szCs w:val="24"/>
          <w:lang w:eastAsia="en-AU"/>
        </w:rPr>
        <w:t xml:space="preserve"> separat</w:t>
      </w:r>
      <w:r w:rsidR="008F6415">
        <w:rPr>
          <w:rFonts w:eastAsia="Times New Roman" w:cs="Times New Roman"/>
          <w:szCs w:val="24"/>
          <w:lang w:eastAsia="en-AU"/>
        </w:rPr>
        <w:t>es</w:t>
      </w:r>
      <w:r>
        <w:rPr>
          <w:rFonts w:eastAsia="Times New Roman" w:cs="Times New Roman"/>
          <w:szCs w:val="24"/>
          <w:lang w:eastAsia="en-AU"/>
        </w:rPr>
        <w:t xml:space="preserve"> or </w:t>
      </w:r>
      <w:r w:rsidR="008F6415">
        <w:rPr>
          <w:rFonts w:eastAsia="Times New Roman" w:cs="Times New Roman"/>
          <w:szCs w:val="24"/>
          <w:lang w:eastAsia="en-AU"/>
        </w:rPr>
        <w:t xml:space="preserve">the </w:t>
      </w:r>
      <w:r>
        <w:rPr>
          <w:rFonts w:eastAsia="Times New Roman" w:cs="Times New Roman"/>
          <w:szCs w:val="24"/>
          <w:lang w:eastAsia="en-AU"/>
        </w:rPr>
        <w:t>end fail</w:t>
      </w:r>
      <w:r w:rsidR="008F6415">
        <w:rPr>
          <w:rFonts w:eastAsia="Times New Roman" w:cs="Times New Roman"/>
          <w:szCs w:val="24"/>
          <w:lang w:eastAsia="en-AU"/>
        </w:rPr>
        <w:t>s</w:t>
      </w:r>
      <w:r>
        <w:rPr>
          <w:rFonts w:eastAsia="Times New Roman" w:cs="Times New Roman"/>
          <w:szCs w:val="24"/>
          <w:lang w:eastAsia="en-AU"/>
        </w:rPr>
        <w:t>.</w:t>
      </w:r>
    </w:p>
    <w:p w:rsidR="000D78D8" w:rsidRDefault="00975699">
      <w:pPr>
        <w:rPr>
          <w:rFonts w:eastAsia="Times New Roman" w:cs="Times New Roman"/>
          <w:szCs w:val="24"/>
          <w:lang w:eastAsia="en-AU"/>
        </w:rPr>
      </w:pPr>
      <w:r>
        <w:rPr>
          <w:rFonts w:eastAsia="Times New Roman" w:cs="Times New Roman"/>
          <w:szCs w:val="24"/>
          <w:lang w:eastAsia="en-AU"/>
        </w:rPr>
        <w:t xml:space="preserve">Water supply and high pressure jetting hoses should not be laid across thoroughfares, walkways or roads where they are likely to be damaged. Where hoses are to be hung vertically, each hose should be supported by a wire stocking. Where multiple lengths of hose are </w:t>
      </w:r>
      <w:r w:rsidR="000D78D8">
        <w:rPr>
          <w:rFonts w:eastAsia="Times New Roman" w:cs="Times New Roman"/>
          <w:szCs w:val="24"/>
          <w:lang w:eastAsia="en-AU"/>
        </w:rPr>
        <w:t>used</w:t>
      </w:r>
      <w:r w:rsidR="00A84653">
        <w:rPr>
          <w:rFonts w:eastAsia="Times New Roman" w:cs="Times New Roman"/>
          <w:szCs w:val="24"/>
          <w:lang w:eastAsia="en-AU"/>
        </w:rPr>
        <w:t xml:space="preserve"> in this </w:t>
      </w:r>
      <w:r w:rsidR="008F6415">
        <w:rPr>
          <w:rFonts w:eastAsia="Times New Roman" w:cs="Times New Roman"/>
          <w:szCs w:val="24"/>
          <w:lang w:eastAsia="en-AU"/>
        </w:rPr>
        <w:t xml:space="preserve">way </w:t>
      </w:r>
      <w:r>
        <w:rPr>
          <w:rFonts w:eastAsia="Times New Roman" w:cs="Times New Roman"/>
          <w:szCs w:val="24"/>
          <w:lang w:eastAsia="en-AU"/>
        </w:rPr>
        <w:t>they should be supported</w:t>
      </w:r>
      <w:r w:rsidR="000D78D8">
        <w:rPr>
          <w:rFonts w:eastAsia="Times New Roman" w:cs="Times New Roman"/>
          <w:szCs w:val="24"/>
          <w:lang w:eastAsia="en-AU"/>
        </w:rPr>
        <w:t xml:space="preserve"> at points below each coupling so there is no weight on the coupling.</w:t>
      </w:r>
    </w:p>
    <w:p w:rsidR="000D78D8" w:rsidRPr="009F4FF8" w:rsidRDefault="008B7745" w:rsidP="004C4EF4">
      <w:pPr>
        <w:pStyle w:val="StylePart2HeadingBold"/>
        <w:numPr>
          <w:ilvl w:val="0"/>
          <w:numId w:val="0"/>
        </w:numPr>
        <w:spacing w:before="240"/>
        <w:ind w:left="561" w:hanging="561"/>
        <w:rPr>
          <w:rFonts w:ascii="Arial" w:hAnsi="Arial" w:cs="Arial"/>
          <w:bCs/>
          <w:caps w:val="0"/>
          <w:color w:val="000000"/>
          <w:sz w:val="22"/>
          <w:szCs w:val="22"/>
        </w:rPr>
      </w:pPr>
      <w:bookmarkStart w:id="35" w:name="_Toc374613537"/>
      <w:r w:rsidRPr="009F4FF8">
        <w:rPr>
          <w:rFonts w:ascii="Arial" w:hAnsi="Arial" w:cs="Arial"/>
          <w:bCs/>
          <w:caps w:val="0"/>
          <w:color w:val="000000"/>
          <w:sz w:val="22"/>
          <w:szCs w:val="22"/>
        </w:rPr>
        <w:t>4</w:t>
      </w:r>
      <w:r w:rsidR="000D78D8" w:rsidRPr="009F4FF8">
        <w:rPr>
          <w:rFonts w:ascii="Arial" w:hAnsi="Arial" w:cs="Arial"/>
          <w:bCs/>
          <w:caps w:val="0"/>
          <w:color w:val="000000"/>
          <w:sz w:val="22"/>
          <w:szCs w:val="22"/>
        </w:rPr>
        <w:t>.8</w:t>
      </w:r>
      <w:r w:rsidR="000D78D8" w:rsidRPr="009F4FF8">
        <w:rPr>
          <w:rFonts w:ascii="Arial" w:hAnsi="Arial" w:cs="Arial"/>
          <w:bCs/>
          <w:caps w:val="0"/>
          <w:color w:val="000000"/>
          <w:sz w:val="22"/>
          <w:szCs w:val="22"/>
        </w:rPr>
        <w:tab/>
        <w:t>Electrical equipment</w:t>
      </w:r>
      <w:bookmarkEnd w:id="35"/>
    </w:p>
    <w:p w:rsidR="00C62337" w:rsidRDefault="00E9515D" w:rsidP="004C4EF4">
      <w:pPr>
        <w:rPr>
          <w:rFonts w:eastAsia="Times New Roman" w:cs="Times New Roman"/>
          <w:szCs w:val="24"/>
          <w:lang w:eastAsia="en-AU"/>
        </w:rPr>
      </w:pPr>
      <w:r w:rsidRPr="009D1202">
        <w:rPr>
          <w:rFonts w:eastAsia="Times New Roman" w:cs="Times New Roman"/>
          <w:szCs w:val="24"/>
          <w:lang w:eastAsia="en-AU"/>
        </w:rPr>
        <w:t>E</w:t>
      </w:r>
      <w:r w:rsidR="00C62337" w:rsidRPr="009D1202">
        <w:rPr>
          <w:rFonts w:eastAsia="Times New Roman" w:cs="Times New Roman"/>
          <w:szCs w:val="24"/>
          <w:lang w:eastAsia="en-AU"/>
        </w:rPr>
        <w:t>lectrical</w:t>
      </w:r>
      <w:r w:rsidR="00C62337" w:rsidRPr="008D0B70">
        <w:rPr>
          <w:rFonts w:eastAsia="Times New Roman" w:cs="Times New Roman"/>
          <w:szCs w:val="24"/>
          <w:lang w:eastAsia="en-AU"/>
        </w:rPr>
        <w:t xml:space="preserve"> pump</w:t>
      </w:r>
      <w:r w:rsidR="00C62337">
        <w:rPr>
          <w:rFonts w:eastAsia="Times New Roman" w:cs="Times New Roman"/>
          <w:szCs w:val="24"/>
          <w:lang w:eastAsia="en-AU"/>
        </w:rPr>
        <w:t xml:space="preserve"> control equipment should b</w:t>
      </w:r>
      <w:r w:rsidR="00A84653">
        <w:rPr>
          <w:rFonts w:eastAsia="Times New Roman" w:cs="Times New Roman"/>
          <w:szCs w:val="24"/>
          <w:lang w:eastAsia="en-AU"/>
        </w:rPr>
        <w:t xml:space="preserve">e of an extra low voltage type not exceeding 50 </w:t>
      </w:r>
      <w:r w:rsidR="00B433EA">
        <w:rPr>
          <w:rFonts w:eastAsia="Times New Roman" w:cs="Times New Roman"/>
          <w:szCs w:val="24"/>
          <w:lang w:eastAsia="en-AU"/>
        </w:rPr>
        <w:t>v</w:t>
      </w:r>
      <w:r w:rsidR="00A84653">
        <w:rPr>
          <w:rFonts w:eastAsia="Times New Roman" w:cs="Times New Roman"/>
          <w:szCs w:val="24"/>
          <w:lang w:eastAsia="en-AU"/>
        </w:rPr>
        <w:t>olts AC</w:t>
      </w:r>
      <w:r w:rsidR="00C62337">
        <w:rPr>
          <w:rFonts w:eastAsia="Times New Roman" w:cs="Times New Roman"/>
          <w:szCs w:val="24"/>
          <w:lang w:eastAsia="en-AU"/>
        </w:rPr>
        <w:t xml:space="preserve"> and should comply with local </w:t>
      </w:r>
      <w:r w:rsidR="00DE7684">
        <w:rPr>
          <w:rFonts w:eastAsia="Times New Roman" w:cs="Times New Roman"/>
          <w:szCs w:val="24"/>
          <w:lang w:eastAsia="en-AU"/>
        </w:rPr>
        <w:t>electrical</w:t>
      </w:r>
      <w:r w:rsidR="00C62337">
        <w:rPr>
          <w:rFonts w:eastAsia="Times New Roman" w:cs="Times New Roman"/>
          <w:szCs w:val="24"/>
          <w:lang w:eastAsia="en-AU"/>
        </w:rPr>
        <w:t xml:space="preserve"> design and use requirements. Electrical connectors should be waterproof, suitable and rated for the environment they are to be used in. They should be protected from unintended closed and open circuit failures.</w:t>
      </w:r>
    </w:p>
    <w:p w:rsidR="0012698D" w:rsidRDefault="0012698D">
      <w:pPr>
        <w:rPr>
          <w:rFonts w:eastAsia="Times New Roman" w:cs="Times New Roman"/>
          <w:szCs w:val="24"/>
          <w:lang w:eastAsia="en-AU"/>
        </w:rPr>
      </w:pPr>
      <w:r>
        <w:rPr>
          <w:rFonts w:eastAsia="Times New Roman" w:cs="Times New Roman"/>
          <w:szCs w:val="24"/>
          <w:lang w:eastAsia="en-AU"/>
        </w:rPr>
        <w:t xml:space="preserve">Where water jetting operations are </w:t>
      </w:r>
      <w:r w:rsidR="008336BA">
        <w:rPr>
          <w:rFonts w:eastAsia="Times New Roman" w:cs="Times New Roman"/>
          <w:szCs w:val="24"/>
          <w:lang w:eastAsia="en-AU"/>
        </w:rPr>
        <w:t>carried out</w:t>
      </w:r>
      <w:r>
        <w:rPr>
          <w:rFonts w:eastAsia="Times New Roman" w:cs="Times New Roman"/>
          <w:szCs w:val="24"/>
          <w:lang w:eastAsia="en-AU"/>
        </w:rPr>
        <w:t xml:space="preserve"> in work environments </w:t>
      </w:r>
      <w:r w:rsidR="00492B0B">
        <w:rPr>
          <w:rFonts w:eastAsia="Times New Roman" w:cs="Times New Roman"/>
          <w:szCs w:val="24"/>
          <w:lang w:eastAsia="en-AU"/>
        </w:rPr>
        <w:t xml:space="preserve">where the pump and control equipment </w:t>
      </w:r>
      <w:r w:rsidR="008336BA">
        <w:rPr>
          <w:rFonts w:eastAsia="Times New Roman" w:cs="Times New Roman"/>
          <w:szCs w:val="24"/>
          <w:lang w:eastAsia="en-AU"/>
        </w:rPr>
        <w:t>are</w:t>
      </w:r>
      <w:r w:rsidR="00492B0B">
        <w:rPr>
          <w:rFonts w:eastAsia="Times New Roman" w:cs="Times New Roman"/>
          <w:szCs w:val="24"/>
          <w:lang w:eastAsia="en-AU"/>
        </w:rPr>
        <w:t xml:space="preserve"> located </w:t>
      </w:r>
      <w:r>
        <w:rPr>
          <w:rFonts w:eastAsia="Times New Roman" w:cs="Times New Roman"/>
          <w:szCs w:val="24"/>
          <w:lang w:eastAsia="en-AU"/>
        </w:rPr>
        <w:t>with</w:t>
      </w:r>
      <w:r w:rsidR="00492B0B">
        <w:rPr>
          <w:rFonts w:eastAsia="Times New Roman" w:cs="Times New Roman"/>
          <w:szCs w:val="24"/>
          <w:lang w:eastAsia="en-AU"/>
        </w:rPr>
        <w:t xml:space="preserve">in </w:t>
      </w:r>
      <w:r>
        <w:rPr>
          <w:rFonts w:eastAsia="Times New Roman" w:cs="Times New Roman"/>
          <w:szCs w:val="24"/>
          <w:lang w:eastAsia="en-AU"/>
        </w:rPr>
        <w:t>potentially explosive atmospheres, for example</w:t>
      </w:r>
      <w:r w:rsidR="00883B09">
        <w:rPr>
          <w:rFonts w:eastAsia="Times New Roman" w:cs="Times New Roman"/>
          <w:szCs w:val="24"/>
          <w:lang w:eastAsia="en-AU"/>
        </w:rPr>
        <w:t xml:space="preserve"> in</w:t>
      </w:r>
      <w:r>
        <w:rPr>
          <w:rFonts w:eastAsia="Times New Roman" w:cs="Times New Roman"/>
          <w:szCs w:val="24"/>
          <w:lang w:eastAsia="en-AU"/>
        </w:rPr>
        <w:t xml:space="preserve"> the petrochemical industry, electrical pump control equipment should meet the requirements of AS 2380.1</w:t>
      </w:r>
      <w:r w:rsidR="000F62D0">
        <w:rPr>
          <w:rFonts w:eastAsia="Times New Roman" w:cs="Times New Roman"/>
          <w:szCs w:val="24"/>
          <w:lang w:eastAsia="en-AU"/>
        </w:rPr>
        <w:t>-1989</w:t>
      </w:r>
      <w:r>
        <w:rPr>
          <w:rFonts w:eastAsia="Times New Roman" w:cs="Times New Roman"/>
          <w:szCs w:val="24"/>
          <w:lang w:eastAsia="en-AU"/>
        </w:rPr>
        <w:t xml:space="preserve">: </w:t>
      </w:r>
      <w:r w:rsidRPr="00492B0B">
        <w:rPr>
          <w:rFonts w:eastAsia="Times New Roman" w:cs="Times New Roman"/>
          <w:i/>
          <w:szCs w:val="24"/>
          <w:lang w:eastAsia="en-AU"/>
        </w:rPr>
        <w:t>Electrical equipment for explosive atmospheres</w:t>
      </w:r>
      <w:r w:rsidR="00492B0B" w:rsidRPr="00492B0B">
        <w:rPr>
          <w:rFonts w:eastAsia="Times New Roman" w:cs="Times New Roman"/>
          <w:i/>
          <w:szCs w:val="24"/>
          <w:lang w:eastAsia="en-AU"/>
        </w:rPr>
        <w:t xml:space="preserve"> – Explosion-protection techniques – General requirements</w:t>
      </w:r>
      <w:r w:rsidR="00492B0B">
        <w:rPr>
          <w:rFonts w:eastAsia="Times New Roman" w:cs="Times New Roman"/>
          <w:szCs w:val="24"/>
          <w:lang w:eastAsia="en-AU"/>
        </w:rPr>
        <w:t>.</w:t>
      </w:r>
    </w:p>
    <w:p w:rsidR="00AF61BD" w:rsidRDefault="00C62337">
      <w:pPr>
        <w:rPr>
          <w:rFonts w:eastAsia="Times New Roman" w:cs="Times New Roman"/>
          <w:szCs w:val="24"/>
          <w:lang w:eastAsia="en-AU"/>
        </w:rPr>
      </w:pPr>
      <w:r>
        <w:rPr>
          <w:rFonts w:eastAsia="Times New Roman" w:cs="Times New Roman"/>
          <w:szCs w:val="24"/>
          <w:lang w:eastAsia="en-AU"/>
        </w:rPr>
        <w:t>Due to the harsh nature of most high pressure water jetting work sites, electrical equipment can fail</w:t>
      </w:r>
      <w:r w:rsidR="000F62D0">
        <w:rPr>
          <w:rFonts w:eastAsia="Times New Roman" w:cs="Times New Roman"/>
          <w:szCs w:val="24"/>
          <w:lang w:eastAsia="en-AU"/>
        </w:rPr>
        <w:t xml:space="preserve">. </w:t>
      </w:r>
      <w:r>
        <w:rPr>
          <w:rFonts w:eastAsia="Times New Roman" w:cs="Times New Roman"/>
          <w:szCs w:val="24"/>
          <w:lang w:eastAsia="en-AU"/>
        </w:rPr>
        <w:t xml:space="preserve"> </w:t>
      </w:r>
      <w:r w:rsidR="000F62D0">
        <w:rPr>
          <w:rFonts w:eastAsia="Times New Roman" w:cs="Times New Roman"/>
          <w:szCs w:val="24"/>
          <w:lang w:eastAsia="en-AU"/>
        </w:rPr>
        <w:t>C</w:t>
      </w:r>
      <w:r>
        <w:rPr>
          <w:rFonts w:eastAsia="Times New Roman" w:cs="Times New Roman"/>
          <w:szCs w:val="24"/>
          <w:lang w:eastAsia="en-AU"/>
        </w:rPr>
        <w:t xml:space="preserve">are should be taken to </w:t>
      </w:r>
      <w:r w:rsidR="008F6415">
        <w:rPr>
          <w:rFonts w:eastAsia="Times New Roman" w:cs="Times New Roman"/>
          <w:szCs w:val="24"/>
          <w:lang w:eastAsia="en-AU"/>
        </w:rPr>
        <w:t xml:space="preserve">check </w:t>
      </w:r>
      <w:r w:rsidR="00AF591A">
        <w:rPr>
          <w:rFonts w:eastAsia="Times New Roman" w:cs="Times New Roman"/>
          <w:szCs w:val="24"/>
          <w:lang w:eastAsia="en-AU"/>
        </w:rPr>
        <w:t xml:space="preserve">that </w:t>
      </w:r>
      <w:r>
        <w:rPr>
          <w:rFonts w:eastAsia="Times New Roman" w:cs="Times New Roman"/>
          <w:szCs w:val="24"/>
          <w:lang w:eastAsia="en-AU"/>
        </w:rPr>
        <w:t xml:space="preserve">cables, plugs, connectors and control devices are in good condition </w:t>
      </w:r>
      <w:r w:rsidR="009C2B0E">
        <w:rPr>
          <w:rFonts w:eastAsia="Times New Roman" w:cs="Times New Roman"/>
          <w:szCs w:val="24"/>
          <w:lang w:eastAsia="en-AU"/>
        </w:rPr>
        <w:t>before</w:t>
      </w:r>
      <w:r>
        <w:rPr>
          <w:rFonts w:eastAsia="Times New Roman" w:cs="Times New Roman"/>
          <w:szCs w:val="24"/>
          <w:lang w:eastAsia="en-AU"/>
        </w:rPr>
        <w:t xml:space="preserve"> e</w:t>
      </w:r>
      <w:r w:rsidR="008F6415">
        <w:rPr>
          <w:rFonts w:eastAsia="Times New Roman" w:cs="Times New Roman"/>
          <w:szCs w:val="24"/>
          <w:lang w:eastAsia="en-AU"/>
        </w:rPr>
        <w:t>ach</w:t>
      </w:r>
      <w:r>
        <w:rPr>
          <w:rFonts w:eastAsia="Times New Roman" w:cs="Times New Roman"/>
          <w:szCs w:val="24"/>
          <w:lang w:eastAsia="en-AU"/>
        </w:rPr>
        <w:t xml:space="preserve"> use.</w:t>
      </w:r>
    </w:p>
    <w:p w:rsidR="00AF61BD" w:rsidRPr="009F4FF8" w:rsidRDefault="008B7745" w:rsidP="004C4EF4">
      <w:pPr>
        <w:pStyle w:val="StylePart2HeadingBold"/>
        <w:numPr>
          <w:ilvl w:val="0"/>
          <w:numId w:val="0"/>
        </w:numPr>
        <w:spacing w:before="240"/>
        <w:ind w:left="561" w:hanging="561"/>
        <w:rPr>
          <w:rFonts w:ascii="Arial" w:hAnsi="Arial" w:cs="Arial"/>
          <w:bCs/>
          <w:caps w:val="0"/>
          <w:color w:val="000000"/>
          <w:sz w:val="22"/>
          <w:szCs w:val="22"/>
        </w:rPr>
      </w:pPr>
      <w:bookmarkStart w:id="36" w:name="_Toc374613538"/>
      <w:r w:rsidRPr="009F4FF8">
        <w:rPr>
          <w:rFonts w:ascii="Arial" w:hAnsi="Arial" w:cs="Arial"/>
          <w:bCs/>
          <w:caps w:val="0"/>
          <w:color w:val="000000"/>
          <w:sz w:val="22"/>
          <w:szCs w:val="22"/>
        </w:rPr>
        <w:t>4</w:t>
      </w:r>
      <w:r w:rsidR="00AF61BD" w:rsidRPr="009F4FF8">
        <w:rPr>
          <w:rFonts w:ascii="Arial" w:hAnsi="Arial" w:cs="Arial"/>
          <w:bCs/>
          <w:caps w:val="0"/>
          <w:color w:val="000000"/>
          <w:sz w:val="22"/>
          <w:szCs w:val="22"/>
        </w:rPr>
        <w:t>.9</w:t>
      </w:r>
      <w:r w:rsidR="00AF61BD" w:rsidRPr="009F4FF8">
        <w:rPr>
          <w:rFonts w:ascii="Arial" w:hAnsi="Arial" w:cs="Arial"/>
          <w:bCs/>
          <w:caps w:val="0"/>
          <w:color w:val="000000"/>
          <w:sz w:val="22"/>
          <w:szCs w:val="22"/>
        </w:rPr>
        <w:tab/>
        <w:t>General maintenance, repairs and documentation</w:t>
      </w:r>
      <w:bookmarkEnd w:id="36"/>
    </w:p>
    <w:p w:rsidR="00AF61BD" w:rsidRDefault="00AF61BD" w:rsidP="004C4EF4">
      <w:pPr>
        <w:rPr>
          <w:rFonts w:eastAsia="Times New Roman" w:cs="Times New Roman"/>
          <w:szCs w:val="24"/>
          <w:lang w:eastAsia="en-AU"/>
        </w:rPr>
      </w:pPr>
      <w:r>
        <w:rPr>
          <w:rFonts w:eastAsia="Times New Roman" w:cs="Times New Roman"/>
          <w:szCs w:val="24"/>
          <w:lang w:eastAsia="en-AU"/>
        </w:rPr>
        <w:t xml:space="preserve">Major servicing operations and repairs requiring specialist knowledge should only be </w:t>
      </w:r>
      <w:r w:rsidR="00DE7684">
        <w:rPr>
          <w:rFonts w:eastAsia="Times New Roman" w:cs="Times New Roman"/>
          <w:szCs w:val="24"/>
          <w:lang w:eastAsia="en-AU"/>
        </w:rPr>
        <w:t xml:space="preserve">carried out </w:t>
      </w:r>
      <w:r>
        <w:rPr>
          <w:rFonts w:eastAsia="Times New Roman" w:cs="Times New Roman"/>
          <w:szCs w:val="24"/>
          <w:lang w:eastAsia="en-AU"/>
        </w:rPr>
        <w:t xml:space="preserve">by competent </w:t>
      </w:r>
      <w:r w:rsidR="0050478C">
        <w:rPr>
          <w:rFonts w:eastAsia="Times New Roman" w:cs="Times New Roman"/>
          <w:szCs w:val="24"/>
          <w:lang w:eastAsia="en-AU"/>
        </w:rPr>
        <w:t xml:space="preserve">workers </w:t>
      </w:r>
      <w:r>
        <w:rPr>
          <w:rFonts w:eastAsia="Times New Roman" w:cs="Times New Roman"/>
          <w:szCs w:val="24"/>
          <w:lang w:eastAsia="en-AU"/>
        </w:rPr>
        <w:t>with thorough knowledge of the equipment. Such equipment includes:</w:t>
      </w:r>
    </w:p>
    <w:p w:rsidR="00AF61BD" w:rsidRDefault="00AF61BD" w:rsidP="004C4EF4">
      <w:pPr>
        <w:pStyle w:val="ListParagraph"/>
        <w:numPr>
          <w:ilvl w:val="0"/>
          <w:numId w:val="20"/>
        </w:numPr>
        <w:ind w:left="340" w:hanging="340"/>
        <w:contextualSpacing w:val="0"/>
        <w:rPr>
          <w:rFonts w:eastAsia="Times New Roman" w:cs="Times New Roman"/>
          <w:szCs w:val="24"/>
          <w:lang w:eastAsia="en-AU"/>
        </w:rPr>
      </w:pPr>
      <w:r>
        <w:rPr>
          <w:rFonts w:eastAsia="Times New Roman" w:cs="Times New Roman"/>
          <w:szCs w:val="24"/>
          <w:lang w:eastAsia="en-AU"/>
        </w:rPr>
        <w:t>pressure relief valves</w:t>
      </w:r>
    </w:p>
    <w:p w:rsidR="00AF61BD" w:rsidRDefault="00AF61BD" w:rsidP="004C4EF4">
      <w:pPr>
        <w:pStyle w:val="ListParagraph"/>
        <w:numPr>
          <w:ilvl w:val="0"/>
          <w:numId w:val="20"/>
        </w:numPr>
        <w:ind w:left="340" w:hanging="340"/>
        <w:contextualSpacing w:val="0"/>
        <w:rPr>
          <w:rFonts w:eastAsia="Times New Roman" w:cs="Times New Roman"/>
          <w:szCs w:val="24"/>
          <w:lang w:eastAsia="en-AU"/>
        </w:rPr>
      </w:pPr>
      <w:r>
        <w:rPr>
          <w:rFonts w:eastAsia="Times New Roman" w:cs="Times New Roman"/>
          <w:szCs w:val="24"/>
          <w:lang w:eastAsia="en-AU"/>
        </w:rPr>
        <w:t>bursting discs</w:t>
      </w:r>
      <w:r w:rsidR="008F6415">
        <w:rPr>
          <w:rFonts w:eastAsia="Times New Roman" w:cs="Times New Roman"/>
          <w:szCs w:val="24"/>
          <w:lang w:eastAsia="en-AU"/>
        </w:rPr>
        <w:t xml:space="preserve"> </w:t>
      </w:r>
      <w:r>
        <w:rPr>
          <w:rFonts w:eastAsia="Times New Roman" w:cs="Times New Roman"/>
          <w:szCs w:val="24"/>
          <w:lang w:eastAsia="en-AU"/>
        </w:rPr>
        <w:t>if used</w:t>
      </w:r>
    </w:p>
    <w:p w:rsidR="00AF61BD" w:rsidRDefault="00AF61BD" w:rsidP="004C4EF4">
      <w:pPr>
        <w:pStyle w:val="ListParagraph"/>
        <w:numPr>
          <w:ilvl w:val="0"/>
          <w:numId w:val="20"/>
        </w:numPr>
        <w:ind w:left="340" w:hanging="340"/>
        <w:contextualSpacing w:val="0"/>
        <w:rPr>
          <w:rFonts w:eastAsia="Times New Roman" w:cs="Times New Roman"/>
          <w:szCs w:val="24"/>
          <w:lang w:eastAsia="en-AU"/>
        </w:rPr>
      </w:pPr>
      <w:r>
        <w:rPr>
          <w:rFonts w:eastAsia="Times New Roman" w:cs="Times New Roman"/>
          <w:szCs w:val="24"/>
          <w:lang w:eastAsia="en-AU"/>
        </w:rPr>
        <w:t>pressure control devices</w:t>
      </w:r>
    </w:p>
    <w:p w:rsidR="00AF61BD" w:rsidRDefault="0080326A" w:rsidP="004C4EF4">
      <w:pPr>
        <w:pStyle w:val="ListParagraph"/>
        <w:numPr>
          <w:ilvl w:val="0"/>
          <w:numId w:val="20"/>
        </w:numPr>
        <w:ind w:left="340" w:hanging="340"/>
        <w:contextualSpacing w:val="0"/>
        <w:rPr>
          <w:rFonts w:eastAsia="Times New Roman" w:cs="Times New Roman"/>
          <w:szCs w:val="24"/>
          <w:lang w:eastAsia="en-AU"/>
        </w:rPr>
      </w:pPr>
      <w:r>
        <w:rPr>
          <w:rFonts w:eastAsia="Times New Roman" w:cs="Times New Roman"/>
          <w:szCs w:val="24"/>
          <w:lang w:eastAsia="en-AU"/>
        </w:rPr>
        <w:br w:type="column"/>
      </w:r>
      <w:r w:rsidR="00AF61BD">
        <w:rPr>
          <w:rFonts w:eastAsia="Times New Roman" w:cs="Times New Roman"/>
          <w:szCs w:val="24"/>
          <w:lang w:eastAsia="en-AU"/>
        </w:rPr>
        <w:lastRenderedPageBreak/>
        <w:t>pump control valves or dry shut-off control valves</w:t>
      </w:r>
      <w:r w:rsidR="00AE7BA1">
        <w:rPr>
          <w:rFonts w:eastAsia="Times New Roman" w:cs="Times New Roman"/>
          <w:szCs w:val="24"/>
          <w:lang w:eastAsia="en-AU"/>
        </w:rPr>
        <w:t>, and</w:t>
      </w:r>
    </w:p>
    <w:p w:rsidR="00AF61BD" w:rsidRPr="00AF61BD" w:rsidRDefault="00AF61BD" w:rsidP="004C4EF4">
      <w:pPr>
        <w:pStyle w:val="ListParagraph"/>
        <w:numPr>
          <w:ilvl w:val="0"/>
          <w:numId w:val="20"/>
        </w:numPr>
        <w:ind w:left="340" w:hanging="340"/>
        <w:contextualSpacing w:val="0"/>
        <w:rPr>
          <w:rFonts w:eastAsia="Times New Roman" w:cs="Times New Roman"/>
          <w:szCs w:val="24"/>
          <w:u w:val="single"/>
          <w:lang w:eastAsia="en-AU"/>
        </w:rPr>
      </w:pPr>
      <w:r>
        <w:rPr>
          <w:rFonts w:eastAsia="Times New Roman" w:cs="Times New Roman"/>
          <w:szCs w:val="24"/>
          <w:lang w:eastAsia="en-AU"/>
        </w:rPr>
        <w:t>electrical controls and equipment.</w:t>
      </w:r>
    </w:p>
    <w:p w:rsidR="000417FA" w:rsidRDefault="00AF61BD" w:rsidP="004C4EF4">
      <w:pPr>
        <w:rPr>
          <w:rFonts w:eastAsia="Times New Roman" w:cs="Times New Roman"/>
          <w:szCs w:val="24"/>
          <w:lang w:eastAsia="en-AU"/>
        </w:rPr>
      </w:pPr>
      <w:r>
        <w:rPr>
          <w:rFonts w:eastAsia="Times New Roman" w:cs="Times New Roman"/>
          <w:szCs w:val="24"/>
          <w:lang w:eastAsia="en-AU"/>
        </w:rPr>
        <w:t>Operators of high pressure water jetting systems</w:t>
      </w:r>
      <w:r w:rsidR="00A3270F">
        <w:rPr>
          <w:rFonts w:eastAsia="Times New Roman" w:cs="Times New Roman"/>
          <w:szCs w:val="24"/>
          <w:lang w:eastAsia="en-AU"/>
        </w:rPr>
        <w:t xml:space="preserve"> should not carry out repairs other than simple adjustments to</w:t>
      </w:r>
      <w:r w:rsidR="00AE7BA1">
        <w:rPr>
          <w:rFonts w:eastAsia="Times New Roman" w:cs="Times New Roman"/>
          <w:szCs w:val="24"/>
          <w:lang w:eastAsia="en-AU"/>
        </w:rPr>
        <w:t>,</w:t>
      </w:r>
      <w:r w:rsidR="00A3270F">
        <w:rPr>
          <w:rFonts w:eastAsia="Times New Roman" w:cs="Times New Roman"/>
          <w:szCs w:val="24"/>
          <w:lang w:eastAsia="en-AU"/>
        </w:rPr>
        <w:t xml:space="preserve"> or replacement of</w:t>
      </w:r>
      <w:r w:rsidR="00AE7BA1">
        <w:rPr>
          <w:rFonts w:eastAsia="Times New Roman" w:cs="Times New Roman"/>
          <w:szCs w:val="24"/>
          <w:lang w:eastAsia="en-AU"/>
        </w:rPr>
        <w:t>,</w:t>
      </w:r>
      <w:r w:rsidR="00A3270F">
        <w:rPr>
          <w:rFonts w:eastAsia="Times New Roman" w:cs="Times New Roman"/>
          <w:szCs w:val="24"/>
          <w:lang w:eastAsia="en-AU"/>
        </w:rPr>
        <w:t xml:space="preserve"> parts which are specifically listed in the manufacturer’s instructions for use and periodic service</w:t>
      </w:r>
      <w:r w:rsidR="00A3270F" w:rsidRPr="008D0B70">
        <w:rPr>
          <w:rFonts w:eastAsia="Times New Roman" w:cs="Times New Roman"/>
          <w:szCs w:val="24"/>
          <w:lang w:eastAsia="en-AU"/>
        </w:rPr>
        <w:t xml:space="preserve">. </w:t>
      </w:r>
      <w:r w:rsidR="00E9515D" w:rsidRPr="009D1202">
        <w:rPr>
          <w:rFonts w:eastAsia="Times New Roman" w:cs="Times New Roman"/>
          <w:szCs w:val="24"/>
          <w:lang w:eastAsia="en-AU"/>
        </w:rPr>
        <w:t>O</w:t>
      </w:r>
      <w:r w:rsidR="000417FA" w:rsidRPr="009D1202">
        <w:rPr>
          <w:rFonts w:eastAsia="Times New Roman" w:cs="Times New Roman"/>
          <w:szCs w:val="24"/>
          <w:lang w:eastAsia="en-AU"/>
        </w:rPr>
        <w:t>ther</w:t>
      </w:r>
      <w:r w:rsidR="000417FA" w:rsidRPr="008D0B70">
        <w:rPr>
          <w:rFonts w:eastAsia="Times New Roman" w:cs="Times New Roman"/>
          <w:szCs w:val="24"/>
          <w:lang w:eastAsia="en-AU"/>
        </w:rPr>
        <w:t xml:space="preserve"> repairs</w:t>
      </w:r>
      <w:r w:rsidR="000417FA">
        <w:rPr>
          <w:rFonts w:eastAsia="Times New Roman" w:cs="Times New Roman"/>
          <w:szCs w:val="24"/>
          <w:lang w:eastAsia="en-AU"/>
        </w:rPr>
        <w:t xml:space="preserve"> or maintenance should be carried out by the manufacturer or other suitably qualified </w:t>
      </w:r>
      <w:r w:rsidR="0050478C">
        <w:rPr>
          <w:rFonts w:eastAsia="Times New Roman" w:cs="Times New Roman"/>
          <w:szCs w:val="24"/>
          <w:lang w:eastAsia="en-AU"/>
        </w:rPr>
        <w:t>people</w:t>
      </w:r>
      <w:r w:rsidR="000417FA">
        <w:rPr>
          <w:rFonts w:eastAsia="Times New Roman" w:cs="Times New Roman"/>
          <w:szCs w:val="24"/>
          <w:lang w:eastAsia="en-AU"/>
        </w:rPr>
        <w:t>.</w:t>
      </w:r>
    </w:p>
    <w:p w:rsidR="000417FA" w:rsidRDefault="000417FA" w:rsidP="004C4EF4">
      <w:pPr>
        <w:rPr>
          <w:rFonts w:eastAsia="Times New Roman" w:cs="Times New Roman"/>
          <w:szCs w:val="24"/>
          <w:lang w:eastAsia="en-AU"/>
        </w:rPr>
      </w:pPr>
      <w:r>
        <w:rPr>
          <w:rFonts w:eastAsia="Times New Roman" w:cs="Times New Roman"/>
          <w:szCs w:val="24"/>
          <w:lang w:eastAsia="en-AU"/>
        </w:rPr>
        <w:t xml:space="preserve">When maintaining or assembling jetting systems the correct sized tools should </w:t>
      </w:r>
      <w:r w:rsidR="008F6415">
        <w:rPr>
          <w:rFonts w:eastAsia="Times New Roman" w:cs="Times New Roman"/>
          <w:szCs w:val="24"/>
          <w:lang w:eastAsia="en-AU"/>
        </w:rPr>
        <w:t xml:space="preserve">always </w:t>
      </w:r>
      <w:r>
        <w:rPr>
          <w:rFonts w:eastAsia="Times New Roman" w:cs="Times New Roman"/>
          <w:szCs w:val="24"/>
          <w:lang w:eastAsia="en-AU"/>
        </w:rPr>
        <w:t>be used</w:t>
      </w:r>
      <w:r w:rsidR="008F6415">
        <w:rPr>
          <w:rFonts w:eastAsia="Times New Roman" w:cs="Times New Roman"/>
          <w:szCs w:val="24"/>
          <w:lang w:eastAsia="en-AU"/>
        </w:rPr>
        <w:t xml:space="preserve">. </w:t>
      </w:r>
      <w:r>
        <w:rPr>
          <w:rFonts w:eastAsia="Times New Roman" w:cs="Times New Roman"/>
          <w:szCs w:val="24"/>
          <w:lang w:eastAsia="en-AU"/>
        </w:rPr>
        <w:t xml:space="preserve">Tools of the incorrect size can damage equipment </w:t>
      </w:r>
      <w:r w:rsidR="003D3A33">
        <w:rPr>
          <w:rFonts w:eastAsia="Times New Roman" w:cs="Times New Roman"/>
          <w:szCs w:val="24"/>
          <w:lang w:eastAsia="en-AU"/>
        </w:rPr>
        <w:t xml:space="preserve">and </w:t>
      </w:r>
      <w:r>
        <w:rPr>
          <w:rFonts w:eastAsia="Times New Roman" w:cs="Times New Roman"/>
          <w:szCs w:val="24"/>
          <w:lang w:eastAsia="en-AU"/>
        </w:rPr>
        <w:t>should not be used.</w:t>
      </w:r>
    </w:p>
    <w:p w:rsidR="000417FA" w:rsidRDefault="008F6415" w:rsidP="004C4EF4">
      <w:pPr>
        <w:rPr>
          <w:rFonts w:eastAsia="Times New Roman" w:cs="Times New Roman"/>
          <w:szCs w:val="24"/>
          <w:lang w:eastAsia="en-AU"/>
        </w:rPr>
      </w:pPr>
      <w:r>
        <w:rPr>
          <w:rFonts w:eastAsia="Times New Roman" w:cs="Times New Roman"/>
          <w:szCs w:val="24"/>
          <w:lang w:eastAsia="en-AU"/>
        </w:rPr>
        <w:t>M</w:t>
      </w:r>
      <w:r w:rsidR="000417FA">
        <w:rPr>
          <w:rFonts w:eastAsia="Times New Roman" w:cs="Times New Roman"/>
          <w:szCs w:val="24"/>
          <w:lang w:eastAsia="en-AU"/>
        </w:rPr>
        <w:t>aintenance records should be kept for each major piece of equipment. After each inspection or service recommended b</w:t>
      </w:r>
      <w:r w:rsidR="00E16B95">
        <w:rPr>
          <w:rFonts w:eastAsia="Times New Roman" w:cs="Times New Roman"/>
          <w:szCs w:val="24"/>
          <w:lang w:eastAsia="en-AU"/>
        </w:rPr>
        <w:t>y the manufacturer</w:t>
      </w:r>
      <w:r w:rsidR="000417FA">
        <w:rPr>
          <w:rFonts w:eastAsia="Times New Roman" w:cs="Times New Roman"/>
          <w:szCs w:val="24"/>
          <w:lang w:eastAsia="en-AU"/>
        </w:rPr>
        <w:t xml:space="preserve"> the person carrying out the work should record:</w:t>
      </w:r>
    </w:p>
    <w:p w:rsidR="000417FA" w:rsidRPr="008D0B70" w:rsidRDefault="000417FA" w:rsidP="004C4EF4">
      <w:pPr>
        <w:pStyle w:val="ListParagraph"/>
        <w:numPr>
          <w:ilvl w:val="0"/>
          <w:numId w:val="20"/>
        </w:numPr>
        <w:ind w:left="340" w:hanging="340"/>
        <w:contextualSpacing w:val="0"/>
        <w:rPr>
          <w:rFonts w:eastAsia="Times New Roman" w:cs="Times New Roman"/>
          <w:szCs w:val="24"/>
          <w:lang w:eastAsia="en-AU"/>
        </w:rPr>
      </w:pPr>
      <w:r w:rsidRPr="008D0B70">
        <w:rPr>
          <w:rFonts w:eastAsia="Times New Roman" w:cs="Times New Roman"/>
          <w:szCs w:val="24"/>
          <w:lang w:eastAsia="en-AU"/>
        </w:rPr>
        <w:t>the condition of the equipment and hoses</w:t>
      </w:r>
    </w:p>
    <w:p w:rsidR="009A02CE" w:rsidRPr="008D0B70" w:rsidRDefault="009A02CE" w:rsidP="004C4EF4">
      <w:pPr>
        <w:pStyle w:val="ListParagraph"/>
        <w:numPr>
          <w:ilvl w:val="0"/>
          <w:numId w:val="20"/>
        </w:numPr>
        <w:ind w:left="340" w:hanging="340"/>
        <w:contextualSpacing w:val="0"/>
        <w:rPr>
          <w:rFonts w:eastAsia="Times New Roman" w:cs="Times New Roman"/>
          <w:szCs w:val="24"/>
          <w:lang w:eastAsia="en-AU"/>
        </w:rPr>
      </w:pPr>
      <w:r w:rsidRPr="009D1202">
        <w:rPr>
          <w:rFonts w:eastAsia="Times New Roman" w:cs="Times New Roman"/>
          <w:szCs w:val="24"/>
          <w:lang w:eastAsia="en-AU"/>
        </w:rPr>
        <w:t>r</w:t>
      </w:r>
      <w:r w:rsidRPr="008D0B70">
        <w:rPr>
          <w:rFonts w:eastAsia="Times New Roman" w:cs="Times New Roman"/>
          <w:szCs w:val="24"/>
          <w:lang w:eastAsia="en-AU"/>
        </w:rPr>
        <w:t>epairs performed</w:t>
      </w:r>
    </w:p>
    <w:p w:rsidR="009A02CE" w:rsidRPr="008D0B70" w:rsidRDefault="009A02CE" w:rsidP="004C4EF4">
      <w:pPr>
        <w:pStyle w:val="ListParagraph"/>
        <w:numPr>
          <w:ilvl w:val="0"/>
          <w:numId w:val="20"/>
        </w:numPr>
        <w:ind w:left="340" w:hanging="340"/>
        <w:contextualSpacing w:val="0"/>
        <w:rPr>
          <w:rFonts w:eastAsia="Times New Roman" w:cs="Times New Roman"/>
          <w:szCs w:val="24"/>
          <w:lang w:eastAsia="en-AU"/>
        </w:rPr>
      </w:pPr>
      <w:r w:rsidRPr="00B72918">
        <w:rPr>
          <w:rFonts w:eastAsia="Times New Roman" w:cs="Times New Roman"/>
          <w:szCs w:val="24"/>
          <w:lang w:eastAsia="en-AU"/>
        </w:rPr>
        <w:t>adjustments performed</w:t>
      </w:r>
      <w:r w:rsidR="00AE7BA1" w:rsidRPr="008D0B70">
        <w:rPr>
          <w:rFonts w:eastAsia="Times New Roman" w:cs="Times New Roman"/>
          <w:szCs w:val="24"/>
          <w:lang w:eastAsia="en-AU"/>
        </w:rPr>
        <w:t>, and</w:t>
      </w:r>
    </w:p>
    <w:p w:rsidR="009A02CE" w:rsidRDefault="009A02CE" w:rsidP="004C4EF4">
      <w:pPr>
        <w:pStyle w:val="ListParagraph"/>
        <w:numPr>
          <w:ilvl w:val="0"/>
          <w:numId w:val="20"/>
        </w:numPr>
        <w:ind w:left="340" w:hanging="340"/>
        <w:contextualSpacing w:val="0"/>
        <w:rPr>
          <w:rFonts w:eastAsia="Times New Roman" w:cs="Times New Roman"/>
          <w:szCs w:val="24"/>
          <w:lang w:eastAsia="en-AU"/>
        </w:rPr>
      </w:pPr>
      <w:r w:rsidRPr="009A02CE">
        <w:rPr>
          <w:rFonts w:eastAsia="Times New Roman" w:cs="Times New Roman"/>
          <w:szCs w:val="24"/>
          <w:lang w:eastAsia="en-AU"/>
        </w:rPr>
        <w:t>the date</w:t>
      </w:r>
      <w:r>
        <w:rPr>
          <w:rFonts w:eastAsia="Times New Roman" w:cs="Times New Roman"/>
          <w:szCs w:val="24"/>
          <w:lang w:eastAsia="en-AU"/>
        </w:rPr>
        <w:t xml:space="preserve"> when the inspection or work was carried out and the name of the person </w:t>
      </w:r>
      <w:r w:rsidR="00DE7684">
        <w:rPr>
          <w:rFonts w:eastAsia="Times New Roman" w:cs="Times New Roman"/>
          <w:szCs w:val="24"/>
          <w:lang w:eastAsia="en-AU"/>
        </w:rPr>
        <w:t xml:space="preserve">carrying out </w:t>
      </w:r>
      <w:r>
        <w:rPr>
          <w:rFonts w:eastAsia="Times New Roman" w:cs="Times New Roman"/>
          <w:szCs w:val="24"/>
          <w:lang w:eastAsia="en-AU"/>
        </w:rPr>
        <w:t>the task.</w:t>
      </w:r>
    </w:p>
    <w:p w:rsidR="002D5015" w:rsidRPr="009F4FF8" w:rsidRDefault="002D5015" w:rsidP="004C4EF4">
      <w:pPr>
        <w:pStyle w:val="StylePart2HeadingBold"/>
        <w:numPr>
          <w:ilvl w:val="0"/>
          <w:numId w:val="0"/>
        </w:numPr>
        <w:spacing w:before="240"/>
        <w:ind w:left="561" w:hanging="561"/>
        <w:rPr>
          <w:rFonts w:ascii="Arial" w:hAnsi="Arial" w:cs="Arial"/>
          <w:bCs/>
          <w:caps w:val="0"/>
          <w:color w:val="000000"/>
          <w:sz w:val="22"/>
          <w:szCs w:val="22"/>
        </w:rPr>
      </w:pPr>
      <w:bookmarkStart w:id="37" w:name="_Toc374613539"/>
      <w:r w:rsidRPr="009F4FF8">
        <w:rPr>
          <w:rFonts w:ascii="Arial" w:hAnsi="Arial" w:cs="Arial"/>
          <w:bCs/>
          <w:caps w:val="0"/>
          <w:color w:val="000000"/>
          <w:sz w:val="22"/>
          <w:szCs w:val="22"/>
        </w:rPr>
        <w:t>4.10</w:t>
      </w:r>
      <w:r w:rsidRPr="009F4FF8">
        <w:rPr>
          <w:rFonts w:ascii="Arial" w:hAnsi="Arial" w:cs="Arial"/>
          <w:bCs/>
          <w:caps w:val="0"/>
          <w:color w:val="000000"/>
          <w:sz w:val="22"/>
          <w:szCs w:val="22"/>
        </w:rPr>
        <w:tab/>
        <w:t>Marking</w:t>
      </w:r>
      <w:r w:rsidR="00D57B87" w:rsidRPr="009F4FF8">
        <w:rPr>
          <w:rFonts w:ascii="Arial" w:hAnsi="Arial" w:cs="Arial"/>
          <w:bCs/>
          <w:caps w:val="0"/>
          <w:color w:val="000000"/>
          <w:sz w:val="22"/>
          <w:szCs w:val="22"/>
        </w:rPr>
        <w:t xml:space="preserve"> equipment</w:t>
      </w:r>
      <w:bookmarkEnd w:id="37"/>
    </w:p>
    <w:p w:rsidR="009A02CE" w:rsidRDefault="00AF591A" w:rsidP="004C4EF4">
      <w:pPr>
        <w:rPr>
          <w:rFonts w:eastAsia="Times New Roman" w:cs="Times New Roman"/>
          <w:szCs w:val="24"/>
          <w:lang w:eastAsia="en-AU"/>
        </w:rPr>
      </w:pPr>
      <w:r>
        <w:rPr>
          <w:rFonts w:eastAsia="Times New Roman" w:cs="Times New Roman"/>
          <w:szCs w:val="24"/>
          <w:lang w:eastAsia="en-AU"/>
        </w:rPr>
        <w:t>P</w:t>
      </w:r>
      <w:r w:rsidR="002D5015">
        <w:rPr>
          <w:rFonts w:eastAsia="Times New Roman" w:cs="Times New Roman"/>
          <w:szCs w:val="24"/>
          <w:lang w:eastAsia="en-AU"/>
        </w:rPr>
        <w:t xml:space="preserve">arts or assemblies which </w:t>
      </w:r>
      <w:r w:rsidR="00594B4D">
        <w:rPr>
          <w:rFonts w:eastAsia="Times New Roman" w:cs="Times New Roman"/>
          <w:szCs w:val="24"/>
          <w:lang w:eastAsia="en-AU"/>
        </w:rPr>
        <w:t>should</w:t>
      </w:r>
      <w:r w:rsidR="002D5015">
        <w:rPr>
          <w:rFonts w:eastAsia="Times New Roman" w:cs="Times New Roman"/>
          <w:szCs w:val="24"/>
          <w:lang w:eastAsia="en-AU"/>
        </w:rPr>
        <w:t xml:space="preserve"> be identified for service, maintenance or application should be </w:t>
      </w:r>
      <w:r w:rsidR="008F6415">
        <w:rPr>
          <w:rFonts w:eastAsia="Times New Roman" w:cs="Times New Roman"/>
          <w:szCs w:val="24"/>
          <w:lang w:eastAsia="en-AU"/>
        </w:rPr>
        <w:t xml:space="preserve">permanently </w:t>
      </w:r>
      <w:r w:rsidR="002D5015">
        <w:rPr>
          <w:rFonts w:eastAsia="Times New Roman" w:cs="Times New Roman"/>
          <w:szCs w:val="24"/>
          <w:lang w:eastAsia="en-AU"/>
        </w:rPr>
        <w:t xml:space="preserve">marked </w:t>
      </w:r>
      <w:r w:rsidR="003416E6">
        <w:rPr>
          <w:rFonts w:eastAsia="Times New Roman" w:cs="Times New Roman"/>
          <w:szCs w:val="24"/>
          <w:lang w:eastAsia="en-AU"/>
        </w:rPr>
        <w:t xml:space="preserve">with </w:t>
      </w:r>
      <w:r w:rsidR="008336BA">
        <w:rPr>
          <w:rFonts w:eastAsia="Times New Roman" w:cs="Times New Roman"/>
          <w:szCs w:val="24"/>
          <w:lang w:eastAsia="en-AU"/>
        </w:rPr>
        <w:t>enough</w:t>
      </w:r>
      <w:r w:rsidR="003416E6">
        <w:rPr>
          <w:rFonts w:eastAsia="Times New Roman" w:cs="Times New Roman"/>
          <w:szCs w:val="24"/>
          <w:lang w:eastAsia="en-AU"/>
        </w:rPr>
        <w:t xml:space="preserve"> information to identify the part, its </w:t>
      </w:r>
      <w:r w:rsidR="008336BA">
        <w:rPr>
          <w:rFonts w:eastAsia="Times New Roman" w:cs="Times New Roman"/>
          <w:szCs w:val="24"/>
          <w:lang w:eastAsia="en-AU"/>
        </w:rPr>
        <w:t>use</w:t>
      </w:r>
      <w:r w:rsidR="003416E6">
        <w:rPr>
          <w:rFonts w:eastAsia="Times New Roman" w:cs="Times New Roman"/>
          <w:szCs w:val="24"/>
          <w:lang w:eastAsia="en-AU"/>
        </w:rPr>
        <w:t xml:space="preserve"> and performance</w:t>
      </w:r>
      <w:r w:rsidR="00B856F9">
        <w:rPr>
          <w:rFonts w:eastAsia="Times New Roman" w:cs="Times New Roman"/>
          <w:szCs w:val="24"/>
          <w:lang w:eastAsia="en-AU"/>
        </w:rPr>
        <w:t xml:space="preserve"> and in a way which is easy to read</w:t>
      </w:r>
      <w:r w:rsidR="003416E6">
        <w:rPr>
          <w:rFonts w:eastAsia="Times New Roman" w:cs="Times New Roman"/>
          <w:szCs w:val="24"/>
          <w:lang w:eastAsia="en-AU"/>
        </w:rPr>
        <w:t>.</w:t>
      </w:r>
    </w:p>
    <w:p w:rsidR="003416E6" w:rsidRPr="003416E6" w:rsidRDefault="003416E6" w:rsidP="004C4EF4">
      <w:pPr>
        <w:pStyle w:val="Heading3"/>
        <w:rPr>
          <w:rFonts w:eastAsia="Times New Roman"/>
          <w:lang w:eastAsia="en-AU"/>
        </w:rPr>
      </w:pPr>
      <w:r w:rsidRPr="003416E6">
        <w:rPr>
          <w:rFonts w:eastAsia="Times New Roman"/>
          <w:lang w:eastAsia="en-AU"/>
        </w:rPr>
        <w:t>Pumps</w:t>
      </w:r>
    </w:p>
    <w:p w:rsidR="003416E6" w:rsidRDefault="003416E6" w:rsidP="004C4EF4">
      <w:pPr>
        <w:rPr>
          <w:rFonts w:eastAsia="Times New Roman" w:cs="Times New Roman"/>
          <w:szCs w:val="24"/>
          <w:lang w:eastAsia="en-AU"/>
        </w:rPr>
      </w:pPr>
      <w:r>
        <w:rPr>
          <w:rFonts w:eastAsia="Times New Roman" w:cs="Times New Roman"/>
          <w:szCs w:val="24"/>
          <w:lang w:eastAsia="en-AU"/>
        </w:rPr>
        <w:t>High pressure water jetting systems should be fitted with a permanently mounted name plate which provides the following information:</w:t>
      </w:r>
    </w:p>
    <w:p w:rsidR="00330780" w:rsidRDefault="00330780" w:rsidP="004C4EF4">
      <w:pPr>
        <w:pStyle w:val="ListParagraph"/>
        <w:numPr>
          <w:ilvl w:val="0"/>
          <w:numId w:val="58"/>
        </w:numPr>
        <w:ind w:left="340" w:hanging="340"/>
        <w:contextualSpacing w:val="0"/>
        <w:rPr>
          <w:rFonts w:eastAsia="Times New Roman" w:cs="Times New Roman"/>
          <w:szCs w:val="24"/>
          <w:lang w:eastAsia="en-AU"/>
        </w:rPr>
      </w:pPr>
      <w:r>
        <w:rPr>
          <w:rFonts w:eastAsia="Times New Roman" w:cs="Times New Roman"/>
          <w:szCs w:val="24"/>
          <w:lang w:eastAsia="en-AU"/>
        </w:rPr>
        <w:t>manufacturer’s name or mark</w:t>
      </w:r>
    </w:p>
    <w:p w:rsidR="00330780" w:rsidRDefault="00330780" w:rsidP="004C4EF4">
      <w:pPr>
        <w:pStyle w:val="ListParagraph"/>
        <w:numPr>
          <w:ilvl w:val="0"/>
          <w:numId w:val="58"/>
        </w:numPr>
        <w:ind w:left="340" w:hanging="340"/>
        <w:contextualSpacing w:val="0"/>
        <w:rPr>
          <w:rFonts w:eastAsia="Times New Roman" w:cs="Times New Roman"/>
          <w:szCs w:val="24"/>
          <w:lang w:eastAsia="en-AU"/>
        </w:rPr>
      </w:pPr>
      <w:r>
        <w:rPr>
          <w:rFonts w:eastAsia="Times New Roman" w:cs="Times New Roman"/>
          <w:szCs w:val="24"/>
          <w:lang w:eastAsia="en-AU"/>
        </w:rPr>
        <w:t>model designation, serial number and year of manufacture</w:t>
      </w:r>
    </w:p>
    <w:p w:rsidR="00330780" w:rsidRDefault="00330780" w:rsidP="004C4EF4">
      <w:pPr>
        <w:pStyle w:val="ListParagraph"/>
        <w:numPr>
          <w:ilvl w:val="0"/>
          <w:numId w:val="58"/>
        </w:numPr>
        <w:ind w:left="340" w:hanging="340"/>
        <w:contextualSpacing w:val="0"/>
        <w:rPr>
          <w:rFonts w:eastAsia="Times New Roman" w:cs="Times New Roman"/>
          <w:szCs w:val="24"/>
          <w:lang w:eastAsia="en-AU"/>
        </w:rPr>
      </w:pPr>
      <w:r>
        <w:rPr>
          <w:rFonts w:eastAsia="Times New Roman" w:cs="Times New Roman"/>
          <w:szCs w:val="24"/>
          <w:lang w:eastAsia="en-AU"/>
        </w:rPr>
        <w:t xml:space="preserve">maximum </w:t>
      </w:r>
      <w:r w:rsidR="00431D74">
        <w:rPr>
          <w:rFonts w:eastAsia="Times New Roman" w:cs="Times New Roman"/>
          <w:szCs w:val="24"/>
          <w:lang w:eastAsia="en-AU"/>
        </w:rPr>
        <w:t xml:space="preserve">volume and pressure </w:t>
      </w:r>
      <w:r>
        <w:rPr>
          <w:rFonts w:eastAsia="Times New Roman" w:cs="Times New Roman"/>
          <w:szCs w:val="24"/>
          <w:lang w:eastAsia="en-AU"/>
        </w:rPr>
        <w:t xml:space="preserve">performance </w:t>
      </w:r>
    </w:p>
    <w:p w:rsidR="00330780" w:rsidRDefault="00330780" w:rsidP="004C4EF4">
      <w:pPr>
        <w:pStyle w:val="ListParagraph"/>
        <w:numPr>
          <w:ilvl w:val="0"/>
          <w:numId w:val="58"/>
        </w:numPr>
        <w:ind w:left="340" w:hanging="340"/>
        <w:contextualSpacing w:val="0"/>
        <w:rPr>
          <w:rFonts w:eastAsia="Times New Roman" w:cs="Times New Roman"/>
          <w:szCs w:val="24"/>
          <w:lang w:eastAsia="en-AU"/>
        </w:rPr>
      </w:pPr>
      <w:r>
        <w:rPr>
          <w:rFonts w:eastAsia="Times New Roman" w:cs="Times New Roman"/>
          <w:szCs w:val="24"/>
          <w:lang w:eastAsia="en-AU"/>
        </w:rPr>
        <w:t>maximum input speed</w:t>
      </w:r>
      <w:r w:rsidR="00431D74">
        <w:rPr>
          <w:rFonts w:eastAsia="Times New Roman" w:cs="Times New Roman"/>
          <w:szCs w:val="24"/>
          <w:lang w:eastAsia="en-AU"/>
        </w:rPr>
        <w:t>, and</w:t>
      </w:r>
    </w:p>
    <w:p w:rsidR="00330780" w:rsidRDefault="00330780" w:rsidP="004C4EF4">
      <w:pPr>
        <w:pStyle w:val="ListParagraph"/>
        <w:numPr>
          <w:ilvl w:val="0"/>
          <w:numId w:val="58"/>
        </w:numPr>
        <w:ind w:left="340" w:hanging="340"/>
        <w:contextualSpacing w:val="0"/>
        <w:rPr>
          <w:rFonts w:eastAsia="Times New Roman" w:cs="Times New Roman"/>
          <w:szCs w:val="24"/>
          <w:lang w:eastAsia="en-AU"/>
        </w:rPr>
      </w:pPr>
      <w:r>
        <w:rPr>
          <w:rFonts w:eastAsia="Times New Roman" w:cs="Times New Roman"/>
          <w:szCs w:val="24"/>
          <w:lang w:eastAsia="en-AU"/>
        </w:rPr>
        <w:t>maximum operating pressure.</w:t>
      </w:r>
    </w:p>
    <w:p w:rsidR="00330780" w:rsidRDefault="00330780" w:rsidP="004C4EF4">
      <w:pPr>
        <w:pStyle w:val="Heading3"/>
        <w:rPr>
          <w:rFonts w:eastAsia="Times New Roman"/>
          <w:lang w:eastAsia="en-AU"/>
        </w:rPr>
      </w:pPr>
      <w:r w:rsidRPr="00330780">
        <w:rPr>
          <w:rFonts w:eastAsia="Times New Roman"/>
          <w:lang w:eastAsia="en-AU"/>
        </w:rPr>
        <w:t>Hoses</w:t>
      </w:r>
    </w:p>
    <w:p w:rsidR="00330780" w:rsidRDefault="00330780" w:rsidP="004C4EF4">
      <w:pPr>
        <w:rPr>
          <w:rFonts w:eastAsia="Times New Roman" w:cs="Times New Roman"/>
          <w:szCs w:val="24"/>
          <w:lang w:eastAsia="en-AU"/>
        </w:rPr>
      </w:pPr>
      <w:r>
        <w:rPr>
          <w:rFonts w:eastAsia="Times New Roman" w:cs="Times New Roman"/>
          <w:szCs w:val="24"/>
          <w:lang w:eastAsia="en-AU"/>
        </w:rPr>
        <w:t>Hoses should be marked with the following information:</w:t>
      </w:r>
    </w:p>
    <w:p w:rsidR="00330780" w:rsidRPr="00330780" w:rsidRDefault="00330780" w:rsidP="004C4EF4">
      <w:pPr>
        <w:pStyle w:val="ListParagraph"/>
        <w:numPr>
          <w:ilvl w:val="0"/>
          <w:numId w:val="61"/>
        </w:numPr>
        <w:ind w:left="340" w:hanging="340"/>
        <w:contextualSpacing w:val="0"/>
        <w:rPr>
          <w:rFonts w:eastAsia="Times New Roman" w:cs="Times New Roman"/>
          <w:b/>
          <w:i/>
          <w:szCs w:val="24"/>
          <w:lang w:eastAsia="en-AU"/>
        </w:rPr>
      </w:pPr>
      <w:r>
        <w:rPr>
          <w:rFonts w:eastAsia="Times New Roman" w:cs="Times New Roman"/>
          <w:szCs w:val="24"/>
          <w:lang w:eastAsia="en-AU"/>
        </w:rPr>
        <w:t>manufacturers identification</w:t>
      </w:r>
    </w:p>
    <w:p w:rsidR="00330780" w:rsidRPr="00330780" w:rsidRDefault="00330780" w:rsidP="004C4EF4">
      <w:pPr>
        <w:pStyle w:val="ListParagraph"/>
        <w:numPr>
          <w:ilvl w:val="0"/>
          <w:numId w:val="61"/>
        </w:numPr>
        <w:ind w:left="340" w:hanging="340"/>
        <w:contextualSpacing w:val="0"/>
        <w:rPr>
          <w:rFonts w:eastAsia="Times New Roman" w:cs="Times New Roman"/>
          <w:b/>
          <w:i/>
          <w:szCs w:val="24"/>
          <w:lang w:eastAsia="en-AU"/>
        </w:rPr>
      </w:pPr>
      <w:r>
        <w:rPr>
          <w:rFonts w:eastAsia="Times New Roman" w:cs="Times New Roman"/>
          <w:szCs w:val="24"/>
          <w:lang w:eastAsia="en-AU"/>
        </w:rPr>
        <w:t>date of manufacture</w:t>
      </w:r>
      <w:r w:rsidR="00431D74">
        <w:rPr>
          <w:rFonts w:eastAsia="Times New Roman" w:cs="Times New Roman"/>
          <w:szCs w:val="24"/>
          <w:lang w:eastAsia="en-AU"/>
        </w:rPr>
        <w:t>, and</w:t>
      </w:r>
    </w:p>
    <w:p w:rsidR="00330780" w:rsidRPr="00330780" w:rsidRDefault="00330780" w:rsidP="004C4EF4">
      <w:pPr>
        <w:pStyle w:val="ListParagraph"/>
        <w:numPr>
          <w:ilvl w:val="0"/>
          <w:numId w:val="61"/>
        </w:numPr>
        <w:ind w:left="340" w:hanging="340"/>
        <w:contextualSpacing w:val="0"/>
        <w:rPr>
          <w:rFonts w:eastAsia="Times New Roman" w:cs="Times New Roman"/>
          <w:b/>
          <w:i/>
          <w:szCs w:val="24"/>
          <w:lang w:eastAsia="en-AU"/>
        </w:rPr>
      </w:pPr>
      <w:r>
        <w:rPr>
          <w:rFonts w:eastAsia="Times New Roman" w:cs="Times New Roman"/>
          <w:szCs w:val="24"/>
          <w:lang w:eastAsia="en-AU"/>
        </w:rPr>
        <w:t>maximum operating pressure.</w:t>
      </w:r>
    </w:p>
    <w:p w:rsidR="00330780" w:rsidRDefault="00330780" w:rsidP="004C4EF4">
      <w:pPr>
        <w:pStyle w:val="Heading3"/>
        <w:rPr>
          <w:rFonts w:eastAsia="Times New Roman"/>
          <w:lang w:eastAsia="en-AU"/>
        </w:rPr>
      </w:pPr>
      <w:r>
        <w:rPr>
          <w:rFonts w:eastAsia="Times New Roman"/>
          <w:lang w:eastAsia="en-AU"/>
        </w:rPr>
        <w:t>Adaptors and end fittings</w:t>
      </w:r>
    </w:p>
    <w:p w:rsidR="00DF40D9" w:rsidRDefault="00DF40D9" w:rsidP="004C4EF4">
      <w:pPr>
        <w:rPr>
          <w:rFonts w:eastAsia="Times New Roman" w:cs="Times New Roman"/>
          <w:szCs w:val="24"/>
          <w:lang w:eastAsia="en-AU"/>
        </w:rPr>
      </w:pPr>
      <w:r>
        <w:rPr>
          <w:rFonts w:eastAsia="Times New Roman" w:cs="Times New Roman"/>
          <w:szCs w:val="24"/>
          <w:lang w:eastAsia="en-AU"/>
        </w:rPr>
        <w:t>Adaptors and end fittings should be marked so the manufacturer’s identification and maximum operating pressure can be identified.</w:t>
      </w:r>
    </w:p>
    <w:p w:rsidR="00DF40D9" w:rsidRPr="00DF40D9" w:rsidRDefault="0080326A" w:rsidP="004C4EF4">
      <w:pPr>
        <w:pStyle w:val="Heading3"/>
        <w:rPr>
          <w:rFonts w:eastAsia="Times New Roman"/>
          <w:lang w:eastAsia="en-AU"/>
        </w:rPr>
      </w:pPr>
      <w:r>
        <w:rPr>
          <w:rFonts w:eastAsia="Times New Roman"/>
          <w:lang w:eastAsia="en-AU"/>
        </w:rPr>
        <w:br w:type="column"/>
      </w:r>
      <w:r w:rsidR="00DF40D9" w:rsidRPr="00DF40D9">
        <w:rPr>
          <w:rFonts w:eastAsia="Times New Roman"/>
          <w:lang w:eastAsia="en-AU"/>
        </w:rPr>
        <w:lastRenderedPageBreak/>
        <w:t>Hose assemblies</w:t>
      </w:r>
    </w:p>
    <w:p w:rsidR="00DF40D9" w:rsidRDefault="00AF591A" w:rsidP="00330780">
      <w:pPr>
        <w:spacing w:after="120"/>
        <w:rPr>
          <w:rFonts w:eastAsia="Times New Roman" w:cs="Times New Roman"/>
          <w:szCs w:val="24"/>
          <w:lang w:eastAsia="en-AU"/>
        </w:rPr>
      </w:pPr>
      <w:r>
        <w:rPr>
          <w:rFonts w:eastAsia="Times New Roman" w:cs="Times New Roman"/>
          <w:szCs w:val="24"/>
          <w:lang w:eastAsia="en-AU"/>
        </w:rPr>
        <w:t>H</w:t>
      </w:r>
      <w:r w:rsidR="00DF40D9">
        <w:rPr>
          <w:rFonts w:eastAsia="Times New Roman" w:cs="Times New Roman"/>
          <w:szCs w:val="24"/>
          <w:lang w:eastAsia="en-AU"/>
        </w:rPr>
        <w:t>ose assemblies should be marked so the following information can be clearly identified:</w:t>
      </w:r>
    </w:p>
    <w:p w:rsidR="00992C52" w:rsidRPr="004C4EF4" w:rsidRDefault="00431D74" w:rsidP="004C4EF4">
      <w:pPr>
        <w:pStyle w:val="ListParagraph"/>
        <w:numPr>
          <w:ilvl w:val="0"/>
          <w:numId w:val="58"/>
        </w:numPr>
        <w:ind w:left="340" w:hanging="340"/>
        <w:contextualSpacing w:val="0"/>
        <w:rPr>
          <w:rFonts w:eastAsia="Times New Roman" w:cs="Times New Roman"/>
          <w:szCs w:val="24"/>
          <w:lang w:eastAsia="en-AU"/>
        </w:rPr>
      </w:pPr>
      <w:r>
        <w:rPr>
          <w:rFonts w:eastAsia="Times New Roman" w:cs="Times New Roman"/>
          <w:szCs w:val="24"/>
          <w:lang w:eastAsia="en-AU"/>
        </w:rPr>
        <w:t>T</w:t>
      </w:r>
      <w:r w:rsidR="00DF40D9">
        <w:rPr>
          <w:rFonts w:eastAsia="Times New Roman" w:cs="Times New Roman"/>
          <w:szCs w:val="24"/>
          <w:lang w:eastAsia="en-AU"/>
        </w:rPr>
        <w:t>he assembler</w:t>
      </w:r>
      <w:r>
        <w:rPr>
          <w:rFonts w:eastAsia="Times New Roman" w:cs="Times New Roman"/>
          <w:szCs w:val="24"/>
          <w:lang w:eastAsia="en-AU"/>
        </w:rPr>
        <w:t>.</w:t>
      </w:r>
    </w:p>
    <w:p w:rsidR="00992C52" w:rsidRPr="004C4EF4" w:rsidRDefault="00431D74" w:rsidP="004C4EF4">
      <w:pPr>
        <w:pStyle w:val="ListParagraph"/>
        <w:numPr>
          <w:ilvl w:val="0"/>
          <w:numId w:val="58"/>
        </w:numPr>
        <w:ind w:left="340" w:hanging="340"/>
        <w:contextualSpacing w:val="0"/>
        <w:rPr>
          <w:rFonts w:eastAsia="Times New Roman" w:cs="Times New Roman"/>
          <w:szCs w:val="24"/>
          <w:lang w:eastAsia="en-AU"/>
        </w:rPr>
      </w:pPr>
      <w:r>
        <w:rPr>
          <w:rFonts w:eastAsia="Times New Roman" w:cs="Times New Roman"/>
          <w:szCs w:val="24"/>
          <w:lang w:eastAsia="en-AU"/>
        </w:rPr>
        <w:t>D</w:t>
      </w:r>
      <w:r w:rsidR="00992C52">
        <w:rPr>
          <w:rFonts w:eastAsia="Times New Roman" w:cs="Times New Roman"/>
          <w:szCs w:val="24"/>
          <w:lang w:eastAsia="en-AU"/>
        </w:rPr>
        <w:t>ate of assembly</w:t>
      </w:r>
      <w:r>
        <w:rPr>
          <w:rFonts w:eastAsia="Times New Roman" w:cs="Times New Roman"/>
          <w:szCs w:val="24"/>
          <w:lang w:eastAsia="en-AU"/>
        </w:rPr>
        <w:t>.</w:t>
      </w:r>
    </w:p>
    <w:p w:rsidR="00992C52" w:rsidRPr="004C4EF4" w:rsidRDefault="00431D74" w:rsidP="004C4EF4">
      <w:pPr>
        <w:pStyle w:val="ListParagraph"/>
        <w:numPr>
          <w:ilvl w:val="0"/>
          <w:numId w:val="58"/>
        </w:numPr>
        <w:ind w:left="340" w:hanging="340"/>
        <w:contextualSpacing w:val="0"/>
        <w:rPr>
          <w:rFonts w:eastAsia="Times New Roman" w:cs="Times New Roman"/>
          <w:szCs w:val="24"/>
          <w:lang w:eastAsia="en-AU"/>
        </w:rPr>
      </w:pPr>
      <w:r>
        <w:rPr>
          <w:rFonts w:eastAsia="Times New Roman" w:cs="Times New Roman"/>
          <w:szCs w:val="24"/>
          <w:lang w:eastAsia="en-AU"/>
        </w:rPr>
        <w:t>D</w:t>
      </w:r>
      <w:r w:rsidR="00992C52">
        <w:rPr>
          <w:rFonts w:eastAsia="Times New Roman" w:cs="Times New Roman"/>
          <w:szCs w:val="24"/>
          <w:lang w:eastAsia="en-AU"/>
        </w:rPr>
        <w:t>ate of testing</w:t>
      </w:r>
      <w:r>
        <w:rPr>
          <w:rFonts w:eastAsia="Times New Roman" w:cs="Times New Roman"/>
          <w:szCs w:val="24"/>
          <w:lang w:eastAsia="en-AU"/>
        </w:rPr>
        <w:t>.</w:t>
      </w:r>
    </w:p>
    <w:p w:rsidR="00992C52" w:rsidRPr="004C4EF4" w:rsidRDefault="00431D74" w:rsidP="004C4EF4">
      <w:pPr>
        <w:pStyle w:val="ListParagraph"/>
        <w:numPr>
          <w:ilvl w:val="0"/>
          <w:numId w:val="58"/>
        </w:numPr>
        <w:ind w:left="340" w:hanging="340"/>
        <w:contextualSpacing w:val="0"/>
        <w:rPr>
          <w:rFonts w:eastAsia="Times New Roman" w:cs="Times New Roman"/>
          <w:szCs w:val="24"/>
          <w:lang w:eastAsia="en-AU"/>
        </w:rPr>
      </w:pPr>
      <w:r>
        <w:rPr>
          <w:rFonts w:eastAsia="Times New Roman" w:cs="Times New Roman"/>
          <w:szCs w:val="24"/>
          <w:lang w:eastAsia="en-AU"/>
        </w:rPr>
        <w:t>M</w:t>
      </w:r>
      <w:r w:rsidR="00992C52">
        <w:rPr>
          <w:rFonts w:eastAsia="Times New Roman" w:cs="Times New Roman"/>
          <w:szCs w:val="24"/>
          <w:lang w:eastAsia="en-AU"/>
        </w:rPr>
        <w:t>aximum operating pressure.</w:t>
      </w:r>
    </w:p>
    <w:p w:rsidR="00992C52" w:rsidRDefault="00992C52" w:rsidP="004C4EF4">
      <w:pPr>
        <w:pStyle w:val="Heading3"/>
        <w:rPr>
          <w:rFonts w:eastAsia="Times New Roman"/>
          <w:lang w:eastAsia="en-AU"/>
        </w:rPr>
      </w:pPr>
      <w:r>
        <w:rPr>
          <w:rFonts w:eastAsia="Times New Roman"/>
          <w:lang w:eastAsia="en-AU"/>
        </w:rPr>
        <w:t>Re-ended and retested hoses</w:t>
      </w:r>
    </w:p>
    <w:p w:rsidR="00992C52" w:rsidRDefault="00992C52" w:rsidP="004C4EF4">
      <w:pPr>
        <w:rPr>
          <w:rFonts w:eastAsia="Times New Roman" w:cs="Times New Roman"/>
          <w:szCs w:val="24"/>
          <w:lang w:eastAsia="en-AU"/>
        </w:rPr>
      </w:pPr>
      <w:r>
        <w:rPr>
          <w:rFonts w:eastAsia="Times New Roman" w:cs="Times New Roman"/>
          <w:szCs w:val="24"/>
          <w:lang w:eastAsia="en-AU"/>
        </w:rPr>
        <w:t xml:space="preserve">Hose assemblies which have been re-ended or retested should be </w:t>
      </w:r>
      <w:r w:rsidR="00900A0D">
        <w:rPr>
          <w:rFonts w:eastAsia="Times New Roman" w:cs="Times New Roman"/>
          <w:szCs w:val="24"/>
          <w:lang w:eastAsia="en-AU"/>
        </w:rPr>
        <w:t>marked</w:t>
      </w:r>
      <w:r>
        <w:rPr>
          <w:rFonts w:eastAsia="Times New Roman" w:cs="Times New Roman"/>
          <w:szCs w:val="24"/>
          <w:lang w:eastAsia="en-AU"/>
        </w:rPr>
        <w:t xml:space="preserve"> so the following information can be identified:</w:t>
      </w:r>
    </w:p>
    <w:p w:rsidR="00992C52" w:rsidRDefault="00431D74" w:rsidP="004C4EF4">
      <w:pPr>
        <w:pStyle w:val="ListParagraph"/>
        <w:numPr>
          <w:ilvl w:val="0"/>
          <w:numId w:val="58"/>
        </w:numPr>
        <w:ind w:left="340" w:hanging="340"/>
        <w:contextualSpacing w:val="0"/>
        <w:rPr>
          <w:rFonts w:eastAsia="Times New Roman" w:cs="Times New Roman"/>
          <w:szCs w:val="24"/>
          <w:lang w:eastAsia="en-AU"/>
        </w:rPr>
      </w:pPr>
      <w:r>
        <w:rPr>
          <w:rFonts w:eastAsia="Times New Roman" w:cs="Times New Roman"/>
          <w:szCs w:val="24"/>
          <w:lang w:eastAsia="en-AU"/>
        </w:rPr>
        <w:t>T</w:t>
      </w:r>
      <w:r w:rsidR="00992C52">
        <w:rPr>
          <w:rFonts w:eastAsia="Times New Roman" w:cs="Times New Roman"/>
          <w:szCs w:val="24"/>
          <w:lang w:eastAsia="en-AU"/>
        </w:rPr>
        <w:t>he organisation performing the work</w:t>
      </w:r>
      <w:r>
        <w:rPr>
          <w:rFonts w:eastAsia="Times New Roman" w:cs="Times New Roman"/>
          <w:szCs w:val="24"/>
          <w:lang w:eastAsia="en-AU"/>
        </w:rPr>
        <w:t>.</w:t>
      </w:r>
    </w:p>
    <w:p w:rsidR="00992C52" w:rsidRDefault="00431D74" w:rsidP="004C4EF4">
      <w:pPr>
        <w:pStyle w:val="ListParagraph"/>
        <w:numPr>
          <w:ilvl w:val="0"/>
          <w:numId w:val="58"/>
        </w:numPr>
        <w:ind w:left="340" w:hanging="340"/>
        <w:contextualSpacing w:val="0"/>
        <w:rPr>
          <w:rFonts w:eastAsia="Times New Roman" w:cs="Times New Roman"/>
          <w:szCs w:val="24"/>
          <w:lang w:eastAsia="en-AU"/>
        </w:rPr>
      </w:pPr>
      <w:r>
        <w:rPr>
          <w:rFonts w:eastAsia="Times New Roman" w:cs="Times New Roman"/>
          <w:szCs w:val="24"/>
          <w:lang w:eastAsia="en-AU"/>
        </w:rPr>
        <w:t>T</w:t>
      </w:r>
      <w:r w:rsidR="00992C52">
        <w:rPr>
          <w:rFonts w:eastAsia="Times New Roman" w:cs="Times New Roman"/>
          <w:szCs w:val="24"/>
          <w:lang w:eastAsia="en-AU"/>
        </w:rPr>
        <w:t>he organisation performing the retesting</w:t>
      </w:r>
      <w:r>
        <w:rPr>
          <w:rFonts w:eastAsia="Times New Roman" w:cs="Times New Roman"/>
          <w:szCs w:val="24"/>
          <w:lang w:eastAsia="en-AU"/>
        </w:rPr>
        <w:t>.</w:t>
      </w:r>
    </w:p>
    <w:p w:rsidR="00992C52" w:rsidRDefault="00431D74" w:rsidP="004C4EF4">
      <w:pPr>
        <w:pStyle w:val="ListParagraph"/>
        <w:numPr>
          <w:ilvl w:val="0"/>
          <w:numId w:val="58"/>
        </w:numPr>
        <w:ind w:left="340" w:hanging="340"/>
        <w:contextualSpacing w:val="0"/>
        <w:rPr>
          <w:rFonts w:eastAsia="Times New Roman" w:cs="Times New Roman"/>
          <w:szCs w:val="24"/>
          <w:lang w:eastAsia="en-AU"/>
        </w:rPr>
      </w:pPr>
      <w:r>
        <w:rPr>
          <w:rFonts w:eastAsia="Times New Roman" w:cs="Times New Roman"/>
          <w:szCs w:val="24"/>
          <w:lang w:eastAsia="en-AU"/>
        </w:rPr>
        <w:t>D</w:t>
      </w:r>
      <w:r w:rsidR="00992C52">
        <w:rPr>
          <w:rFonts w:eastAsia="Times New Roman" w:cs="Times New Roman"/>
          <w:szCs w:val="24"/>
          <w:lang w:eastAsia="en-AU"/>
        </w:rPr>
        <w:t>ate of testing</w:t>
      </w:r>
      <w:r>
        <w:rPr>
          <w:rFonts w:eastAsia="Times New Roman" w:cs="Times New Roman"/>
          <w:szCs w:val="24"/>
          <w:lang w:eastAsia="en-AU"/>
        </w:rPr>
        <w:t>.</w:t>
      </w:r>
    </w:p>
    <w:p w:rsidR="00992C52" w:rsidRPr="00992C52" w:rsidRDefault="00431D74" w:rsidP="004C4EF4">
      <w:pPr>
        <w:pStyle w:val="ListParagraph"/>
        <w:numPr>
          <w:ilvl w:val="0"/>
          <w:numId w:val="58"/>
        </w:numPr>
        <w:ind w:left="340" w:hanging="340"/>
        <w:contextualSpacing w:val="0"/>
        <w:rPr>
          <w:rFonts w:eastAsia="Times New Roman" w:cs="Times New Roman"/>
          <w:szCs w:val="24"/>
          <w:lang w:eastAsia="en-AU"/>
        </w:rPr>
      </w:pPr>
      <w:r>
        <w:rPr>
          <w:rFonts w:eastAsia="Times New Roman" w:cs="Times New Roman"/>
          <w:szCs w:val="24"/>
          <w:lang w:eastAsia="en-AU"/>
        </w:rPr>
        <w:t>R</w:t>
      </w:r>
      <w:r w:rsidR="00992C52">
        <w:rPr>
          <w:rFonts w:eastAsia="Times New Roman" w:cs="Times New Roman"/>
          <w:szCs w:val="24"/>
          <w:lang w:eastAsia="en-AU"/>
        </w:rPr>
        <w:t>eference to the test reports.</w:t>
      </w:r>
    </w:p>
    <w:p w:rsidR="004F54C0" w:rsidRPr="00DF40D9" w:rsidRDefault="004F54C0" w:rsidP="00624C7E">
      <w:pPr>
        <w:pStyle w:val="ListParagraph"/>
        <w:spacing w:after="120"/>
        <w:ind w:left="709"/>
        <w:rPr>
          <w:rFonts w:eastAsia="Times New Roman" w:cs="Times New Roman"/>
          <w:b/>
          <w:i/>
          <w:szCs w:val="24"/>
          <w:lang w:eastAsia="en-AU"/>
        </w:rPr>
      </w:pPr>
      <w:r w:rsidRPr="00DF40D9">
        <w:rPr>
          <w:rFonts w:eastAsia="Times New Roman" w:cs="Times New Roman"/>
          <w:b/>
          <w:i/>
          <w:szCs w:val="24"/>
          <w:lang w:eastAsia="en-AU"/>
        </w:rPr>
        <w:br w:type="page"/>
      </w:r>
    </w:p>
    <w:p w:rsidR="007016A5" w:rsidRDefault="004F54C0">
      <w:pPr>
        <w:pStyle w:val="Heading1"/>
      </w:pPr>
      <w:bookmarkStart w:id="38" w:name="_Toc374613540"/>
      <w:r>
        <w:lastRenderedPageBreak/>
        <w:t>PERSONAL PROTECTIVE EQUIPMENT</w:t>
      </w:r>
      <w:bookmarkEnd w:id="38"/>
    </w:p>
    <w:p w:rsidR="00816BE8" w:rsidRPr="008D0B70" w:rsidRDefault="00816BE8" w:rsidP="004C4EF4">
      <w:pPr>
        <w:pStyle w:val="greyboxes"/>
      </w:pPr>
      <w:r>
        <w:rPr>
          <w:b/>
        </w:rPr>
        <w:t>Regulation 44</w:t>
      </w:r>
      <w:r w:rsidRPr="008D0B70">
        <w:rPr>
          <w:b/>
        </w:rPr>
        <w:t xml:space="preserve">: </w:t>
      </w:r>
      <w:r w:rsidRPr="008D0B70">
        <w:t xml:space="preserve">If personal protective equipment is to be used to minimise a risk to health and safety in relation to work at a workplace in accordance with regulation 36, the person conducting a business or undertaking who directs the carrying out of work must provide the personal protective equipment to workers at the workplace, unless the personal protective equipment has been provided by another person conducting a business or undertaking. </w:t>
      </w:r>
    </w:p>
    <w:p w:rsidR="00816BE8" w:rsidRPr="008D0B70" w:rsidRDefault="00816BE8" w:rsidP="004C4EF4">
      <w:pPr>
        <w:pStyle w:val="greyboxes"/>
      </w:pPr>
      <w:r w:rsidRPr="008D0B70">
        <w:t>The person conducting the business or undertaking who directs the carrying out of work must ensure the equipment is:</w:t>
      </w:r>
    </w:p>
    <w:p w:rsidR="00816BE8" w:rsidRPr="008D0B70" w:rsidRDefault="00816BE8" w:rsidP="004C4EF4">
      <w:pPr>
        <w:pStyle w:val="greyboxes"/>
        <w:numPr>
          <w:ilvl w:val="0"/>
          <w:numId w:val="72"/>
        </w:numPr>
        <w:spacing w:after="0"/>
        <w:ind w:left="340" w:hanging="340"/>
      </w:pPr>
      <w:r w:rsidRPr="008D0B70">
        <w:t>selected to minimise risk to health and safety</w:t>
      </w:r>
    </w:p>
    <w:p w:rsidR="00816BE8" w:rsidRPr="008D0B70" w:rsidRDefault="00816BE8" w:rsidP="004C4EF4">
      <w:pPr>
        <w:pStyle w:val="greyboxes"/>
        <w:numPr>
          <w:ilvl w:val="0"/>
          <w:numId w:val="72"/>
        </w:numPr>
        <w:spacing w:after="0"/>
        <w:ind w:left="340" w:hanging="340"/>
      </w:pPr>
      <w:r w:rsidRPr="008D0B70">
        <w:t>suitable having regard to the nature of the work and any hazard associated with the work</w:t>
      </w:r>
    </w:p>
    <w:p w:rsidR="00816BE8" w:rsidRPr="008D0B70" w:rsidRDefault="00816BE8" w:rsidP="004C4EF4">
      <w:pPr>
        <w:pStyle w:val="greyboxes"/>
        <w:numPr>
          <w:ilvl w:val="0"/>
          <w:numId w:val="72"/>
        </w:numPr>
        <w:spacing w:after="0"/>
        <w:ind w:left="340" w:hanging="340"/>
      </w:pPr>
      <w:r w:rsidRPr="008D0B70">
        <w:t>a suitable size and fit and reasonably comfortable for the worker who is to use or wear it</w:t>
      </w:r>
    </w:p>
    <w:p w:rsidR="00816BE8" w:rsidRPr="008D0B70" w:rsidRDefault="00816BE8" w:rsidP="004C4EF4">
      <w:pPr>
        <w:pStyle w:val="greyboxes"/>
        <w:numPr>
          <w:ilvl w:val="0"/>
          <w:numId w:val="72"/>
        </w:numPr>
        <w:spacing w:after="0"/>
        <w:ind w:left="340" w:hanging="340"/>
      </w:pPr>
      <w:r w:rsidRPr="008D0B70">
        <w:t>maintained, repaired or replaced so that it continues to minimise risk to the worker who uses it</w:t>
      </w:r>
    </w:p>
    <w:p w:rsidR="00816BE8" w:rsidRPr="008D0B70" w:rsidRDefault="00816BE8" w:rsidP="004C4EF4">
      <w:pPr>
        <w:pStyle w:val="greyboxes"/>
        <w:numPr>
          <w:ilvl w:val="0"/>
          <w:numId w:val="72"/>
        </w:numPr>
        <w:spacing w:after="0"/>
        <w:ind w:left="340" w:hanging="340"/>
      </w:pPr>
      <w:r w:rsidRPr="008D0B70">
        <w:t>clean, hygienic and in good working order, and</w:t>
      </w:r>
    </w:p>
    <w:p w:rsidR="00816BE8" w:rsidRPr="008D0B70" w:rsidRDefault="00816BE8" w:rsidP="004C4EF4">
      <w:pPr>
        <w:pStyle w:val="greyboxes"/>
        <w:numPr>
          <w:ilvl w:val="0"/>
          <w:numId w:val="72"/>
        </w:numPr>
        <w:spacing w:after="0"/>
        <w:ind w:left="340" w:hanging="340"/>
      </w:pPr>
      <w:r w:rsidRPr="008D0B70">
        <w:t>used or worn by the worker, so far as is reasonably practicable.</w:t>
      </w:r>
    </w:p>
    <w:p w:rsidR="00816BE8" w:rsidRPr="008D0B70" w:rsidRDefault="00816BE8" w:rsidP="004C4EF4">
      <w:pPr>
        <w:pStyle w:val="greyboxes"/>
      </w:pPr>
      <w:r w:rsidRPr="008D0B70">
        <w:rPr>
          <w:b/>
        </w:rPr>
        <w:t xml:space="preserve">Regulation 45: </w:t>
      </w:r>
      <w:r w:rsidRPr="008D0B70">
        <w:t>The person conducting a business or undertaking who directs the carrying out of work must ensure, so far as is reasonably practicable, that personal protective equipment to be used or worn by any person other than a worker at the workplace is capable of minimising risk to the person's health and safety and the person uses or wears the equipment.</w:t>
      </w:r>
    </w:p>
    <w:p w:rsidR="00816BE8" w:rsidRPr="008D0B70" w:rsidRDefault="00816BE8" w:rsidP="004C4EF4">
      <w:pPr>
        <w:pStyle w:val="greyboxes"/>
      </w:pPr>
      <w:r w:rsidRPr="008D0B70">
        <w:rPr>
          <w:b/>
        </w:rPr>
        <w:t xml:space="preserve">Regulation 46: </w:t>
      </w:r>
      <w:r w:rsidRPr="008D0B70">
        <w:t xml:space="preserve">The worker must, so far as the worker is reasonably able, use or wear the equipment in accordance with any information, training or reasonable instruction given by the person conducting the business or undertaking. </w:t>
      </w:r>
    </w:p>
    <w:p w:rsidR="00816BE8" w:rsidRDefault="00816BE8" w:rsidP="004C4EF4">
      <w:pPr>
        <w:pStyle w:val="greyboxes"/>
      </w:pPr>
      <w:r w:rsidRPr="008D0B70">
        <w:t>The worker must not intentionally misuse or damage the equipment.</w:t>
      </w:r>
    </w:p>
    <w:p w:rsidR="00C26DD0" w:rsidRDefault="00CC4491" w:rsidP="00816BE8">
      <w:pPr>
        <w:spacing w:after="120"/>
        <w:rPr>
          <w:rFonts w:cs="Arial"/>
          <w:lang w:eastAsia="en-AU"/>
        </w:rPr>
      </w:pPr>
      <w:r w:rsidRPr="00CC4491">
        <w:rPr>
          <w:rFonts w:cs="Arial"/>
          <w:lang w:eastAsia="en-AU"/>
        </w:rPr>
        <w:t>As high</w:t>
      </w:r>
      <w:r>
        <w:rPr>
          <w:rFonts w:cs="Arial"/>
          <w:lang w:eastAsia="en-AU"/>
        </w:rPr>
        <w:t xml:space="preserve"> pressure water jetting is </w:t>
      </w:r>
      <w:r w:rsidR="00B856F9">
        <w:rPr>
          <w:rFonts w:cs="Arial"/>
          <w:lang w:eastAsia="en-AU"/>
        </w:rPr>
        <w:t>very hazardous</w:t>
      </w:r>
      <w:r>
        <w:rPr>
          <w:rFonts w:cs="Arial"/>
          <w:lang w:eastAsia="en-AU"/>
        </w:rPr>
        <w:t xml:space="preserve">, </w:t>
      </w:r>
      <w:r w:rsidR="00F15F48" w:rsidRPr="008D0B70">
        <w:rPr>
          <w:rFonts w:cs="Arial"/>
          <w:lang w:eastAsia="en-AU"/>
        </w:rPr>
        <w:t>suitable</w:t>
      </w:r>
      <w:r w:rsidR="00242039">
        <w:rPr>
          <w:rFonts w:cs="Arial"/>
          <w:lang w:eastAsia="en-AU"/>
        </w:rPr>
        <w:t xml:space="preserve"> </w:t>
      </w:r>
      <w:r w:rsidR="00641406">
        <w:rPr>
          <w:rFonts w:cs="Arial"/>
          <w:lang w:eastAsia="en-AU"/>
        </w:rPr>
        <w:t>PPE</w:t>
      </w:r>
      <w:r>
        <w:rPr>
          <w:rFonts w:cs="Arial"/>
          <w:lang w:eastAsia="en-AU"/>
        </w:rPr>
        <w:t xml:space="preserve"> should always be worn regardless of other control measures in place.</w:t>
      </w:r>
    </w:p>
    <w:p w:rsidR="00CC4491" w:rsidRPr="009F4FF8" w:rsidRDefault="008B7745" w:rsidP="004C4EF4">
      <w:pPr>
        <w:pStyle w:val="StylePart2HeadingBold"/>
        <w:numPr>
          <w:ilvl w:val="0"/>
          <w:numId w:val="0"/>
        </w:numPr>
        <w:spacing w:before="240"/>
        <w:ind w:left="561" w:hanging="561"/>
        <w:rPr>
          <w:rFonts w:ascii="Arial" w:hAnsi="Arial" w:cs="Arial"/>
          <w:bCs/>
          <w:caps w:val="0"/>
          <w:color w:val="000000"/>
          <w:sz w:val="22"/>
          <w:szCs w:val="22"/>
        </w:rPr>
      </w:pPr>
      <w:bookmarkStart w:id="39" w:name="_Toc374613541"/>
      <w:r w:rsidRPr="009F4FF8">
        <w:rPr>
          <w:rFonts w:ascii="Arial" w:hAnsi="Arial" w:cs="Arial"/>
          <w:bCs/>
          <w:caps w:val="0"/>
          <w:color w:val="000000"/>
          <w:sz w:val="22"/>
          <w:szCs w:val="22"/>
        </w:rPr>
        <w:t>5</w:t>
      </w:r>
      <w:r w:rsidR="00CC4491" w:rsidRPr="009F4FF8">
        <w:rPr>
          <w:rFonts w:ascii="Arial" w:hAnsi="Arial" w:cs="Arial"/>
          <w:bCs/>
          <w:caps w:val="0"/>
          <w:color w:val="000000"/>
          <w:sz w:val="22"/>
          <w:szCs w:val="22"/>
        </w:rPr>
        <w:t>.1</w:t>
      </w:r>
      <w:r w:rsidR="00CC4491" w:rsidRPr="009F4FF8">
        <w:rPr>
          <w:rFonts w:ascii="Arial" w:hAnsi="Arial" w:cs="Arial"/>
          <w:bCs/>
          <w:caps w:val="0"/>
          <w:color w:val="000000"/>
          <w:sz w:val="22"/>
          <w:szCs w:val="22"/>
        </w:rPr>
        <w:tab/>
        <w:t>Head protection</w:t>
      </w:r>
      <w:bookmarkEnd w:id="39"/>
    </w:p>
    <w:p w:rsidR="00CC4491" w:rsidRPr="00CC33FB" w:rsidRDefault="00A05744" w:rsidP="00CC33FB">
      <w:pPr>
        <w:spacing w:after="120"/>
        <w:rPr>
          <w:rFonts w:cs="Arial"/>
          <w:lang w:eastAsia="en-AU"/>
        </w:rPr>
      </w:pPr>
      <w:r w:rsidRPr="00CC33FB">
        <w:rPr>
          <w:rFonts w:cs="Arial"/>
          <w:lang w:eastAsia="en-AU"/>
        </w:rPr>
        <w:t xml:space="preserve">Where </w:t>
      </w:r>
      <w:r w:rsidR="001F5AA7" w:rsidRPr="009D1202">
        <w:rPr>
          <w:rFonts w:cs="Arial"/>
          <w:lang w:eastAsia="en-AU"/>
        </w:rPr>
        <w:t>required</w:t>
      </w:r>
      <w:r w:rsidR="00AB106E" w:rsidRPr="008D0B70">
        <w:rPr>
          <w:rFonts w:cs="Arial"/>
          <w:lang w:eastAsia="en-AU"/>
        </w:rPr>
        <w:t>,</w:t>
      </w:r>
      <w:r w:rsidR="00AB106E" w:rsidRPr="00CC33FB">
        <w:rPr>
          <w:rFonts w:cs="Arial"/>
          <w:lang w:eastAsia="en-AU"/>
        </w:rPr>
        <w:t xml:space="preserve"> head protection complying with AS/NZS 1801</w:t>
      </w:r>
      <w:r w:rsidR="004065D5">
        <w:rPr>
          <w:rFonts w:cs="Arial"/>
          <w:lang w:eastAsia="en-AU"/>
        </w:rPr>
        <w:t>:</w:t>
      </w:r>
      <w:r w:rsidR="00C8458F">
        <w:rPr>
          <w:rFonts w:cs="Arial"/>
          <w:lang w:eastAsia="en-AU"/>
        </w:rPr>
        <w:t>1997</w:t>
      </w:r>
      <w:r w:rsidR="00431D74">
        <w:rPr>
          <w:rFonts w:cs="Arial"/>
          <w:lang w:eastAsia="en-AU"/>
        </w:rPr>
        <w:t>:</w:t>
      </w:r>
      <w:r w:rsidR="00AB106E" w:rsidRPr="00CC33FB">
        <w:rPr>
          <w:rFonts w:cs="Arial"/>
          <w:lang w:eastAsia="en-AU"/>
        </w:rPr>
        <w:t xml:space="preserve"> </w:t>
      </w:r>
      <w:r w:rsidR="00E16B95" w:rsidRPr="00E16B95">
        <w:rPr>
          <w:rFonts w:cs="Arial"/>
          <w:i/>
          <w:lang w:eastAsia="en-AU"/>
        </w:rPr>
        <w:t xml:space="preserve">Occupational protective helmets </w:t>
      </w:r>
      <w:r w:rsidR="00AB106E" w:rsidRPr="00CC33FB">
        <w:rPr>
          <w:rFonts w:cs="Arial"/>
          <w:lang w:eastAsia="en-AU"/>
        </w:rPr>
        <w:t>should be worn.</w:t>
      </w:r>
    </w:p>
    <w:p w:rsidR="00AB106E" w:rsidRPr="009F4FF8" w:rsidRDefault="008B7745" w:rsidP="004C4EF4">
      <w:pPr>
        <w:pStyle w:val="StylePart2HeadingBold"/>
        <w:numPr>
          <w:ilvl w:val="0"/>
          <w:numId w:val="0"/>
        </w:numPr>
        <w:spacing w:before="240"/>
        <w:ind w:left="561" w:hanging="561"/>
        <w:rPr>
          <w:rFonts w:ascii="Arial" w:hAnsi="Arial" w:cs="Arial"/>
          <w:bCs/>
          <w:caps w:val="0"/>
          <w:color w:val="000000"/>
          <w:sz w:val="22"/>
          <w:szCs w:val="22"/>
        </w:rPr>
      </w:pPr>
      <w:bookmarkStart w:id="40" w:name="_Toc374613542"/>
      <w:r w:rsidRPr="009F4FF8">
        <w:rPr>
          <w:rFonts w:ascii="Arial" w:hAnsi="Arial" w:cs="Arial"/>
          <w:bCs/>
          <w:caps w:val="0"/>
          <w:color w:val="000000"/>
          <w:sz w:val="22"/>
          <w:szCs w:val="22"/>
        </w:rPr>
        <w:t>5</w:t>
      </w:r>
      <w:r w:rsidR="00AB106E" w:rsidRPr="009F4FF8">
        <w:rPr>
          <w:rFonts w:ascii="Arial" w:hAnsi="Arial" w:cs="Arial"/>
          <w:bCs/>
          <w:caps w:val="0"/>
          <w:color w:val="000000"/>
          <w:sz w:val="22"/>
          <w:szCs w:val="22"/>
        </w:rPr>
        <w:t>.2</w:t>
      </w:r>
      <w:r w:rsidR="00E25971" w:rsidRPr="009F4FF8">
        <w:rPr>
          <w:rFonts w:ascii="Arial" w:hAnsi="Arial" w:cs="Arial"/>
          <w:bCs/>
          <w:caps w:val="0"/>
          <w:color w:val="000000"/>
          <w:sz w:val="22"/>
          <w:szCs w:val="22"/>
        </w:rPr>
        <w:tab/>
      </w:r>
      <w:r w:rsidR="00AB106E" w:rsidRPr="009F4FF8">
        <w:rPr>
          <w:rFonts w:ascii="Arial" w:hAnsi="Arial" w:cs="Arial"/>
          <w:bCs/>
          <w:caps w:val="0"/>
          <w:color w:val="000000"/>
          <w:sz w:val="22"/>
          <w:szCs w:val="22"/>
        </w:rPr>
        <w:t>Eye protection</w:t>
      </w:r>
      <w:bookmarkEnd w:id="40"/>
    </w:p>
    <w:p w:rsidR="00644C89" w:rsidRDefault="00FA3CE7" w:rsidP="00644C89">
      <w:pPr>
        <w:rPr>
          <w:rFonts w:cs="Arial"/>
          <w:lang w:eastAsia="en-AU"/>
        </w:rPr>
      </w:pPr>
      <w:r w:rsidRPr="00B90DE4">
        <w:rPr>
          <w:rFonts w:cs="Arial"/>
          <w:lang w:eastAsia="en-AU"/>
        </w:rPr>
        <w:t xml:space="preserve">Eye protection suitable for the </w:t>
      </w:r>
      <w:r w:rsidR="00B856F9">
        <w:rPr>
          <w:rFonts w:cs="Arial"/>
          <w:lang w:eastAsia="en-AU"/>
        </w:rPr>
        <w:t>task</w:t>
      </w:r>
      <w:r w:rsidRPr="00B90DE4">
        <w:rPr>
          <w:rFonts w:cs="Arial"/>
          <w:lang w:eastAsia="en-AU"/>
        </w:rPr>
        <w:t>, of good fit on the worker and complying with AS/NZS 1337</w:t>
      </w:r>
      <w:r w:rsidR="004065D5">
        <w:rPr>
          <w:rFonts w:cs="Arial"/>
          <w:lang w:eastAsia="en-AU"/>
        </w:rPr>
        <w:t>:2010 (Series)</w:t>
      </w:r>
      <w:r w:rsidR="00431D74">
        <w:rPr>
          <w:rFonts w:cs="Arial"/>
          <w:lang w:eastAsia="en-AU"/>
        </w:rPr>
        <w:t>:</w:t>
      </w:r>
      <w:r w:rsidRPr="00B90DE4">
        <w:rPr>
          <w:rFonts w:cs="Arial"/>
          <w:lang w:eastAsia="en-AU"/>
        </w:rPr>
        <w:t xml:space="preserve"> </w:t>
      </w:r>
      <w:r w:rsidR="0019309C" w:rsidRPr="009F4FF8">
        <w:rPr>
          <w:rFonts w:cs="Arial"/>
          <w:i/>
          <w:lang w:eastAsia="en-AU"/>
        </w:rPr>
        <w:t>Personal eye protection</w:t>
      </w:r>
      <w:r w:rsidRPr="00B90DE4">
        <w:rPr>
          <w:rFonts w:cs="Arial"/>
          <w:lang w:eastAsia="en-AU"/>
        </w:rPr>
        <w:t xml:space="preserve"> should </w:t>
      </w:r>
      <w:r w:rsidR="00DE7684">
        <w:rPr>
          <w:rFonts w:cs="Arial"/>
          <w:lang w:eastAsia="en-AU"/>
        </w:rPr>
        <w:t xml:space="preserve">always </w:t>
      </w:r>
      <w:r w:rsidRPr="00B90DE4">
        <w:rPr>
          <w:rFonts w:cs="Arial"/>
          <w:lang w:eastAsia="en-AU"/>
        </w:rPr>
        <w:t xml:space="preserve">be worn when </w:t>
      </w:r>
      <w:r w:rsidR="00023477">
        <w:rPr>
          <w:rFonts w:cs="Arial"/>
          <w:lang w:eastAsia="en-AU"/>
        </w:rPr>
        <w:t xml:space="preserve">the </w:t>
      </w:r>
      <w:r w:rsidR="002B79B8">
        <w:rPr>
          <w:rFonts w:cs="Arial"/>
          <w:lang w:eastAsia="en-AU"/>
        </w:rPr>
        <w:t xml:space="preserve">worker </w:t>
      </w:r>
      <w:r w:rsidR="00023477">
        <w:rPr>
          <w:rFonts w:cs="Arial"/>
          <w:lang w:eastAsia="en-AU"/>
        </w:rPr>
        <w:t>is</w:t>
      </w:r>
      <w:r w:rsidRPr="00B90DE4">
        <w:rPr>
          <w:rFonts w:cs="Arial"/>
          <w:lang w:eastAsia="en-AU"/>
        </w:rPr>
        <w:t xml:space="preserve"> </w:t>
      </w:r>
      <w:r w:rsidR="00B856F9">
        <w:rPr>
          <w:rFonts w:cs="Arial"/>
          <w:lang w:eastAsia="en-AU"/>
        </w:rPr>
        <w:t>near</w:t>
      </w:r>
      <w:r w:rsidRPr="00B90DE4">
        <w:rPr>
          <w:rFonts w:cs="Arial"/>
          <w:lang w:eastAsia="en-AU"/>
        </w:rPr>
        <w:t xml:space="preserve"> jetting operations.</w:t>
      </w:r>
      <w:r w:rsidRPr="00644C89">
        <w:rPr>
          <w:rFonts w:cs="Arial"/>
          <w:lang w:eastAsia="en-AU"/>
        </w:rPr>
        <w:t xml:space="preserve"> </w:t>
      </w:r>
      <w:r w:rsidRPr="002C31AF">
        <w:rPr>
          <w:rFonts w:cs="Arial"/>
          <w:lang w:eastAsia="en-AU"/>
        </w:rPr>
        <w:t xml:space="preserve">The worker in direct control of the flow of </w:t>
      </w:r>
      <w:r w:rsidRPr="008D0B70">
        <w:rPr>
          <w:rFonts w:cs="Arial"/>
          <w:lang w:eastAsia="en-AU"/>
        </w:rPr>
        <w:t xml:space="preserve">water </w:t>
      </w:r>
      <w:r w:rsidR="00445DED" w:rsidRPr="009D1202">
        <w:rPr>
          <w:rFonts w:cs="Arial"/>
          <w:lang w:eastAsia="en-AU"/>
        </w:rPr>
        <w:t>should</w:t>
      </w:r>
      <w:r w:rsidR="001F5AA7" w:rsidRPr="009D1202">
        <w:rPr>
          <w:rFonts w:cs="Arial"/>
          <w:lang w:eastAsia="en-AU"/>
        </w:rPr>
        <w:t xml:space="preserve"> as a minimum</w:t>
      </w:r>
      <w:r w:rsidR="00BB2238" w:rsidRPr="009D1202">
        <w:rPr>
          <w:rFonts w:cs="Arial"/>
          <w:lang w:eastAsia="en-AU"/>
        </w:rPr>
        <w:t>,</w:t>
      </w:r>
      <w:r w:rsidRPr="002C31AF">
        <w:rPr>
          <w:rFonts w:cs="Arial"/>
          <w:lang w:eastAsia="en-AU"/>
        </w:rPr>
        <w:t xml:space="preserve"> wear </w:t>
      </w:r>
      <w:r>
        <w:rPr>
          <w:rFonts w:cs="Arial"/>
          <w:lang w:eastAsia="en-AU"/>
        </w:rPr>
        <w:t xml:space="preserve">safety </w:t>
      </w:r>
      <w:r w:rsidRPr="002C31AF">
        <w:rPr>
          <w:rFonts w:cs="Arial"/>
          <w:lang w:eastAsia="en-AU"/>
        </w:rPr>
        <w:t>glass</w:t>
      </w:r>
      <w:r>
        <w:rPr>
          <w:rFonts w:cs="Arial"/>
          <w:lang w:eastAsia="en-AU"/>
        </w:rPr>
        <w:t>es</w:t>
      </w:r>
      <w:r w:rsidRPr="002C31AF">
        <w:rPr>
          <w:rFonts w:cs="Arial"/>
          <w:lang w:eastAsia="en-AU"/>
        </w:rPr>
        <w:t xml:space="preserve"> </w:t>
      </w:r>
      <w:r>
        <w:rPr>
          <w:rFonts w:cs="Arial"/>
          <w:lang w:eastAsia="en-AU"/>
        </w:rPr>
        <w:t xml:space="preserve">and a face shield </w:t>
      </w:r>
      <w:r w:rsidRPr="002C31AF">
        <w:rPr>
          <w:rFonts w:cs="Arial"/>
          <w:lang w:eastAsia="en-AU"/>
        </w:rPr>
        <w:t>complying wi</w:t>
      </w:r>
      <w:r>
        <w:rPr>
          <w:rFonts w:cs="Arial"/>
          <w:lang w:eastAsia="en-AU"/>
        </w:rPr>
        <w:t>th AS/NZ</w:t>
      </w:r>
      <w:r w:rsidR="00492B0B">
        <w:rPr>
          <w:rFonts w:cs="Arial"/>
          <w:lang w:eastAsia="en-AU"/>
        </w:rPr>
        <w:t>S</w:t>
      </w:r>
      <w:r>
        <w:rPr>
          <w:rFonts w:cs="Arial"/>
          <w:lang w:eastAsia="en-AU"/>
        </w:rPr>
        <w:t xml:space="preserve"> 1337</w:t>
      </w:r>
      <w:r w:rsidR="00492B0B">
        <w:rPr>
          <w:rFonts w:cs="Arial"/>
          <w:lang w:eastAsia="en-AU"/>
        </w:rPr>
        <w:t>.</w:t>
      </w:r>
    </w:p>
    <w:p w:rsidR="00FA3CE7" w:rsidRDefault="00FA3CE7" w:rsidP="00644C89">
      <w:pPr>
        <w:rPr>
          <w:rFonts w:cs="Arial"/>
          <w:bCs/>
          <w:caps/>
          <w:color w:val="000000"/>
          <w:szCs w:val="24"/>
        </w:rPr>
      </w:pPr>
      <w:r w:rsidRPr="00644C89">
        <w:rPr>
          <w:rFonts w:cs="Arial"/>
          <w:lang w:eastAsia="en-AU"/>
        </w:rPr>
        <w:t xml:space="preserve">Where liquids </w:t>
      </w:r>
      <w:r w:rsidR="00B856F9">
        <w:rPr>
          <w:rFonts w:cs="Arial"/>
          <w:lang w:eastAsia="en-AU"/>
        </w:rPr>
        <w:t>which can</w:t>
      </w:r>
      <w:r w:rsidRPr="00644C89">
        <w:rPr>
          <w:rFonts w:cs="Arial"/>
          <w:lang w:eastAsia="en-AU"/>
        </w:rPr>
        <w:t xml:space="preserve"> cause eye damage are </w:t>
      </w:r>
      <w:r w:rsidR="00023477">
        <w:rPr>
          <w:rFonts w:cs="Arial"/>
          <w:lang w:eastAsia="en-AU"/>
        </w:rPr>
        <w:t>being used at the workplace</w:t>
      </w:r>
      <w:r w:rsidRPr="00644C89">
        <w:rPr>
          <w:rFonts w:cs="Arial"/>
          <w:lang w:eastAsia="en-AU"/>
        </w:rPr>
        <w:t xml:space="preserve"> it may be necessary to use a combination of a face shield visor and goggles or a full hood with shield</w:t>
      </w:r>
      <w:r w:rsidR="006B420A">
        <w:rPr>
          <w:rFonts w:cs="Arial"/>
          <w:lang w:eastAsia="en-AU"/>
        </w:rPr>
        <w:t>.</w:t>
      </w:r>
    </w:p>
    <w:p w:rsidR="00B25F15" w:rsidRPr="009F4FF8" w:rsidRDefault="008B7745" w:rsidP="004C4EF4">
      <w:pPr>
        <w:pStyle w:val="StylePart2HeadingBold"/>
        <w:numPr>
          <w:ilvl w:val="0"/>
          <w:numId w:val="0"/>
        </w:numPr>
        <w:spacing w:before="240"/>
        <w:ind w:left="561" w:hanging="561"/>
        <w:rPr>
          <w:rFonts w:ascii="Arial" w:hAnsi="Arial" w:cs="Arial"/>
          <w:bCs/>
          <w:caps w:val="0"/>
          <w:color w:val="000000"/>
          <w:sz w:val="22"/>
          <w:szCs w:val="22"/>
        </w:rPr>
      </w:pPr>
      <w:bookmarkStart w:id="41" w:name="_Toc374613543"/>
      <w:r w:rsidRPr="009F4FF8">
        <w:rPr>
          <w:rFonts w:ascii="Arial" w:hAnsi="Arial" w:cs="Arial"/>
          <w:bCs/>
          <w:caps w:val="0"/>
          <w:color w:val="000000"/>
          <w:sz w:val="22"/>
          <w:szCs w:val="22"/>
        </w:rPr>
        <w:t>5</w:t>
      </w:r>
      <w:r w:rsidR="00B25F15" w:rsidRPr="009F4FF8">
        <w:rPr>
          <w:rFonts w:ascii="Arial" w:hAnsi="Arial" w:cs="Arial"/>
          <w:bCs/>
          <w:caps w:val="0"/>
          <w:color w:val="000000"/>
          <w:sz w:val="22"/>
          <w:szCs w:val="22"/>
        </w:rPr>
        <w:t>.3</w:t>
      </w:r>
      <w:r w:rsidR="00B25F15" w:rsidRPr="009F4FF8">
        <w:rPr>
          <w:rFonts w:ascii="Arial" w:hAnsi="Arial" w:cs="Arial"/>
          <w:bCs/>
          <w:caps w:val="0"/>
          <w:color w:val="000000"/>
          <w:sz w:val="22"/>
          <w:szCs w:val="22"/>
        </w:rPr>
        <w:tab/>
      </w:r>
      <w:r w:rsidR="00AD02E9" w:rsidRPr="009F4FF8">
        <w:rPr>
          <w:rFonts w:ascii="Arial" w:hAnsi="Arial" w:cs="Arial"/>
          <w:bCs/>
          <w:caps w:val="0"/>
          <w:color w:val="000000"/>
          <w:sz w:val="22"/>
          <w:szCs w:val="22"/>
        </w:rPr>
        <w:t>Leg and b</w:t>
      </w:r>
      <w:r w:rsidR="00B25F15" w:rsidRPr="009F4FF8">
        <w:rPr>
          <w:rFonts w:ascii="Arial" w:hAnsi="Arial" w:cs="Arial"/>
          <w:bCs/>
          <w:caps w:val="0"/>
          <w:color w:val="000000"/>
          <w:sz w:val="22"/>
          <w:szCs w:val="22"/>
        </w:rPr>
        <w:t>ody protection</w:t>
      </w:r>
      <w:bookmarkEnd w:id="41"/>
    </w:p>
    <w:p w:rsidR="002A79DA" w:rsidRDefault="002B79B8" w:rsidP="004C4EF4">
      <w:pPr>
        <w:rPr>
          <w:rFonts w:cs="Arial"/>
          <w:lang w:eastAsia="en-AU"/>
        </w:rPr>
      </w:pPr>
      <w:r>
        <w:rPr>
          <w:rFonts w:cs="Arial"/>
          <w:lang w:eastAsia="en-AU"/>
        </w:rPr>
        <w:t>W</w:t>
      </w:r>
      <w:r w:rsidR="008C7B99" w:rsidRPr="00AD0646">
        <w:rPr>
          <w:rFonts w:cs="Arial"/>
          <w:lang w:eastAsia="en-AU"/>
        </w:rPr>
        <w:t xml:space="preserve">orkers </w:t>
      </w:r>
      <w:r w:rsidR="00B25F15" w:rsidRPr="00AD0646">
        <w:rPr>
          <w:rFonts w:cs="Arial"/>
          <w:lang w:eastAsia="en-AU"/>
        </w:rPr>
        <w:t>should wear waterproof protective clothing complying with AS 37</w:t>
      </w:r>
      <w:r w:rsidR="005E1D3A" w:rsidRPr="00AD0646">
        <w:rPr>
          <w:rFonts w:cs="Arial"/>
          <w:lang w:eastAsia="en-AU"/>
        </w:rPr>
        <w:t>65.1</w:t>
      </w:r>
      <w:r w:rsidR="009249D2">
        <w:rPr>
          <w:rFonts w:cs="Arial"/>
          <w:lang w:eastAsia="en-AU"/>
        </w:rPr>
        <w:t>-1990</w:t>
      </w:r>
      <w:r>
        <w:rPr>
          <w:rFonts w:cs="Arial"/>
          <w:lang w:eastAsia="en-AU"/>
        </w:rPr>
        <w:t>:</w:t>
      </w:r>
      <w:r w:rsidR="000574CA" w:rsidRPr="000574CA">
        <w:rPr>
          <w:rFonts w:cs="Arial"/>
          <w:i/>
          <w:iCs/>
        </w:rPr>
        <w:t xml:space="preserve"> </w:t>
      </w:r>
      <w:r w:rsidR="000574CA" w:rsidRPr="00AD0646">
        <w:rPr>
          <w:rFonts w:cs="Arial"/>
          <w:i/>
          <w:iCs/>
        </w:rPr>
        <w:t>Clothing for protection against hazardous chemicals –</w:t>
      </w:r>
      <w:r w:rsidR="000574CA">
        <w:rPr>
          <w:rFonts w:cs="Arial"/>
          <w:i/>
          <w:iCs/>
        </w:rPr>
        <w:t xml:space="preserve"> P</w:t>
      </w:r>
      <w:r w:rsidR="000574CA" w:rsidRPr="00AD0646">
        <w:rPr>
          <w:rFonts w:cs="Arial"/>
          <w:i/>
          <w:iCs/>
        </w:rPr>
        <w:t xml:space="preserve">rotection against </w:t>
      </w:r>
      <w:r w:rsidR="009249D2">
        <w:rPr>
          <w:rFonts w:cs="Arial"/>
          <w:i/>
          <w:iCs/>
        </w:rPr>
        <w:t xml:space="preserve">general or </w:t>
      </w:r>
      <w:r w:rsidR="000574CA" w:rsidRPr="00AD0646">
        <w:rPr>
          <w:rFonts w:cs="Arial"/>
          <w:i/>
          <w:iCs/>
        </w:rPr>
        <w:t>specific chemicals</w:t>
      </w:r>
      <w:r w:rsidR="005E1D3A" w:rsidRPr="00AD0646">
        <w:rPr>
          <w:rFonts w:cs="Arial"/>
          <w:lang w:eastAsia="en-AU"/>
        </w:rPr>
        <w:t xml:space="preserve"> or AS 3765.2</w:t>
      </w:r>
      <w:r w:rsidR="009249D2">
        <w:rPr>
          <w:rFonts w:cs="Arial"/>
          <w:lang w:eastAsia="en-AU"/>
        </w:rPr>
        <w:t>-1990</w:t>
      </w:r>
      <w:r>
        <w:rPr>
          <w:rFonts w:cs="Arial"/>
          <w:lang w:eastAsia="en-AU"/>
        </w:rPr>
        <w:t>:</w:t>
      </w:r>
      <w:r w:rsidR="00E16B95" w:rsidRPr="00AD0646">
        <w:rPr>
          <w:rFonts w:cs="Arial"/>
          <w:lang w:eastAsia="en-AU"/>
        </w:rPr>
        <w:t xml:space="preserve"> </w:t>
      </w:r>
      <w:r w:rsidR="00E16B95" w:rsidRPr="00AD0646">
        <w:rPr>
          <w:rFonts w:cs="Arial"/>
          <w:i/>
          <w:iCs/>
        </w:rPr>
        <w:t xml:space="preserve">Clothing for protection against hazardous chemicals </w:t>
      </w:r>
      <w:r w:rsidR="00193EEA" w:rsidRPr="00AD0646">
        <w:rPr>
          <w:rFonts w:cs="Arial"/>
          <w:i/>
          <w:iCs/>
        </w:rPr>
        <w:t>–</w:t>
      </w:r>
      <w:r w:rsidR="00E16B95" w:rsidRPr="00AD0646">
        <w:rPr>
          <w:rFonts w:cs="Arial"/>
          <w:i/>
          <w:iCs/>
        </w:rPr>
        <w:t xml:space="preserve"> Limited</w:t>
      </w:r>
      <w:r w:rsidR="00193EEA" w:rsidRPr="00AD0646">
        <w:rPr>
          <w:rFonts w:cs="Arial"/>
          <w:i/>
          <w:iCs/>
        </w:rPr>
        <w:t xml:space="preserve"> </w:t>
      </w:r>
      <w:r w:rsidR="00E16B95" w:rsidRPr="00AD0646">
        <w:rPr>
          <w:rFonts w:cs="Arial"/>
          <w:i/>
          <w:iCs/>
        </w:rPr>
        <w:t>protection against specific chemicals</w:t>
      </w:r>
      <w:r w:rsidR="005E1D3A" w:rsidRPr="00AD0646">
        <w:rPr>
          <w:rFonts w:cs="Arial"/>
          <w:lang w:eastAsia="en-AU"/>
        </w:rPr>
        <w:t>.</w:t>
      </w:r>
    </w:p>
    <w:p w:rsidR="00B25F15" w:rsidRPr="00AD0646" w:rsidRDefault="0080326A">
      <w:pPr>
        <w:autoSpaceDE w:val="0"/>
        <w:autoSpaceDN w:val="0"/>
        <w:adjustRightInd w:val="0"/>
        <w:rPr>
          <w:rFonts w:cs="Arial"/>
          <w:i/>
          <w:iCs/>
        </w:rPr>
      </w:pPr>
      <w:r>
        <w:rPr>
          <w:rFonts w:cs="Arial"/>
          <w:lang w:eastAsia="en-AU"/>
        </w:rPr>
        <w:br w:type="column"/>
      </w:r>
      <w:r w:rsidR="00AD02E9">
        <w:rPr>
          <w:rFonts w:cs="Arial"/>
          <w:lang w:eastAsia="en-AU"/>
        </w:rPr>
        <w:lastRenderedPageBreak/>
        <w:t>Leg and b</w:t>
      </w:r>
      <w:r w:rsidR="005E1D3A" w:rsidRPr="00AD0646">
        <w:rPr>
          <w:rFonts w:cs="Arial"/>
          <w:lang w:eastAsia="en-AU"/>
        </w:rPr>
        <w:t xml:space="preserve">ody armour manufactured from materials capable of withstanding the direct force of the water jet should be used by </w:t>
      </w:r>
      <w:r w:rsidR="008C7B99" w:rsidRPr="00AD0646">
        <w:rPr>
          <w:rFonts w:cs="Arial"/>
          <w:lang w:eastAsia="en-AU"/>
        </w:rPr>
        <w:t xml:space="preserve">water jetting </w:t>
      </w:r>
      <w:r w:rsidR="005E1D3A" w:rsidRPr="00AD0646">
        <w:rPr>
          <w:rFonts w:cs="Arial"/>
          <w:lang w:eastAsia="en-AU"/>
        </w:rPr>
        <w:t>operators where</w:t>
      </w:r>
      <w:r w:rsidR="00242039">
        <w:rPr>
          <w:rFonts w:cs="Arial"/>
          <w:lang w:eastAsia="en-AU"/>
        </w:rPr>
        <w:t xml:space="preserve"> there is </w:t>
      </w:r>
      <w:r w:rsidR="005E1D3A" w:rsidRPr="00AD0646">
        <w:rPr>
          <w:rFonts w:cs="Arial"/>
          <w:lang w:eastAsia="en-AU"/>
        </w:rPr>
        <w:t>risk of injury</w:t>
      </w:r>
      <w:r w:rsidR="00D77614">
        <w:rPr>
          <w:rFonts w:cs="Arial"/>
          <w:lang w:eastAsia="en-AU"/>
        </w:rPr>
        <w:t>.</w:t>
      </w:r>
    </w:p>
    <w:p w:rsidR="005E1D3A" w:rsidRPr="00AD0646" w:rsidRDefault="005E1D3A" w:rsidP="00941525">
      <w:pPr>
        <w:spacing w:after="120"/>
        <w:rPr>
          <w:rFonts w:cs="Arial"/>
          <w:lang w:eastAsia="en-AU"/>
        </w:rPr>
      </w:pPr>
      <w:r w:rsidRPr="00AD0646">
        <w:rPr>
          <w:rFonts w:cs="Arial"/>
          <w:lang w:eastAsia="en-AU"/>
        </w:rPr>
        <w:t>Liquid or chemical-resistant</w:t>
      </w:r>
      <w:r w:rsidR="009B1168" w:rsidRPr="00AD0646">
        <w:rPr>
          <w:rFonts w:cs="Arial"/>
          <w:lang w:eastAsia="en-AU"/>
        </w:rPr>
        <w:t xml:space="preserve"> suits should be worn where </w:t>
      </w:r>
      <w:r w:rsidR="002A1A05">
        <w:rPr>
          <w:rFonts w:cs="Arial"/>
          <w:lang w:eastAsia="en-AU"/>
        </w:rPr>
        <w:t>a</w:t>
      </w:r>
      <w:r w:rsidR="002A1A05" w:rsidRPr="00AD0646">
        <w:rPr>
          <w:rFonts w:cs="Arial"/>
          <w:lang w:eastAsia="en-AU"/>
        </w:rPr>
        <w:t xml:space="preserve"> </w:t>
      </w:r>
      <w:r w:rsidR="006947E5" w:rsidRPr="00AD0646">
        <w:rPr>
          <w:rFonts w:cs="Arial"/>
          <w:lang w:eastAsia="en-AU"/>
        </w:rPr>
        <w:t>risk assessment indicate</w:t>
      </w:r>
      <w:r w:rsidR="00242039">
        <w:rPr>
          <w:rFonts w:cs="Arial"/>
          <w:lang w:eastAsia="en-AU"/>
        </w:rPr>
        <w:t>s</w:t>
      </w:r>
      <w:r w:rsidR="006947E5" w:rsidRPr="00AD0646">
        <w:rPr>
          <w:rFonts w:cs="Arial"/>
          <w:lang w:eastAsia="en-AU"/>
        </w:rPr>
        <w:t xml:space="preserve"> </w:t>
      </w:r>
      <w:r w:rsidR="00242039">
        <w:rPr>
          <w:rFonts w:cs="Arial"/>
          <w:lang w:eastAsia="en-AU"/>
        </w:rPr>
        <w:t>th</w:t>
      </w:r>
      <w:r w:rsidR="002A1A05">
        <w:rPr>
          <w:rFonts w:cs="Arial"/>
          <w:lang w:eastAsia="en-AU"/>
        </w:rPr>
        <w:t>ese are</w:t>
      </w:r>
      <w:r w:rsidR="00242039">
        <w:rPr>
          <w:rFonts w:cs="Arial"/>
          <w:lang w:eastAsia="en-AU"/>
        </w:rPr>
        <w:t xml:space="preserve"> required</w:t>
      </w:r>
      <w:r w:rsidR="009B1168" w:rsidRPr="00AD0646">
        <w:rPr>
          <w:rFonts w:cs="Arial"/>
          <w:lang w:eastAsia="en-AU"/>
        </w:rPr>
        <w:t>.</w:t>
      </w:r>
    </w:p>
    <w:p w:rsidR="009B1168" w:rsidRPr="009F4FF8" w:rsidRDefault="008B7745" w:rsidP="004C4EF4">
      <w:pPr>
        <w:pStyle w:val="StylePart2HeadingBold"/>
        <w:numPr>
          <w:ilvl w:val="0"/>
          <w:numId w:val="0"/>
        </w:numPr>
        <w:spacing w:before="240"/>
        <w:ind w:left="561" w:hanging="561"/>
        <w:rPr>
          <w:rFonts w:ascii="Arial" w:hAnsi="Arial" w:cs="Arial"/>
          <w:bCs/>
          <w:caps w:val="0"/>
          <w:color w:val="000000"/>
          <w:sz w:val="22"/>
          <w:szCs w:val="22"/>
        </w:rPr>
      </w:pPr>
      <w:bookmarkStart w:id="42" w:name="_Toc374613544"/>
      <w:r w:rsidRPr="009F4FF8">
        <w:rPr>
          <w:rFonts w:ascii="Arial" w:hAnsi="Arial" w:cs="Arial"/>
          <w:bCs/>
          <w:caps w:val="0"/>
          <w:color w:val="000000"/>
          <w:sz w:val="22"/>
          <w:szCs w:val="22"/>
        </w:rPr>
        <w:t>5</w:t>
      </w:r>
      <w:r w:rsidR="009B1168" w:rsidRPr="009F4FF8">
        <w:rPr>
          <w:rFonts w:ascii="Arial" w:hAnsi="Arial" w:cs="Arial"/>
          <w:bCs/>
          <w:caps w:val="0"/>
          <w:color w:val="000000"/>
          <w:sz w:val="22"/>
          <w:szCs w:val="22"/>
        </w:rPr>
        <w:t>.4</w:t>
      </w:r>
      <w:r w:rsidR="009B1168" w:rsidRPr="009F4FF8">
        <w:rPr>
          <w:rFonts w:ascii="Arial" w:hAnsi="Arial" w:cs="Arial"/>
          <w:bCs/>
          <w:caps w:val="0"/>
          <w:color w:val="000000"/>
          <w:sz w:val="22"/>
          <w:szCs w:val="22"/>
        </w:rPr>
        <w:tab/>
        <w:t>Hand protection</w:t>
      </w:r>
      <w:bookmarkEnd w:id="42"/>
    </w:p>
    <w:p w:rsidR="009B1168" w:rsidRPr="00193EEA" w:rsidRDefault="00F94632" w:rsidP="00193EEA">
      <w:pPr>
        <w:autoSpaceDE w:val="0"/>
        <w:autoSpaceDN w:val="0"/>
        <w:adjustRightInd w:val="0"/>
        <w:rPr>
          <w:rFonts w:cs="Arial"/>
          <w:i/>
          <w:iCs/>
        </w:rPr>
      </w:pPr>
      <w:r>
        <w:rPr>
          <w:rFonts w:cs="Arial"/>
          <w:lang w:eastAsia="en-AU"/>
        </w:rPr>
        <w:t>H</w:t>
      </w:r>
      <w:r w:rsidR="009B1168" w:rsidRPr="00AD0646">
        <w:rPr>
          <w:rFonts w:cs="Arial"/>
          <w:lang w:eastAsia="en-AU"/>
        </w:rPr>
        <w:t xml:space="preserve">and protection </w:t>
      </w:r>
      <w:r w:rsidR="002A1A05">
        <w:rPr>
          <w:rFonts w:cs="Arial"/>
          <w:lang w:eastAsia="en-AU"/>
        </w:rPr>
        <w:t>complying</w:t>
      </w:r>
      <w:r w:rsidR="009B1168" w:rsidRPr="00AD0646">
        <w:rPr>
          <w:rFonts w:cs="Arial"/>
          <w:lang w:eastAsia="en-AU"/>
        </w:rPr>
        <w:t xml:space="preserve"> with the recommendations of AS/NZS 2161.2</w:t>
      </w:r>
      <w:r w:rsidR="009249D2">
        <w:rPr>
          <w:rFonts w:cs="Arial"/>
          <w:lang w:eastAsia="en-AU"/>
        </w:rPr>
        <w:t>:2005</w:t>
      </w:r>
      <w:r w:rsidR="002B79B8">
        <w:rPr>
          <w:rFonts w:cs="Arial"/>
          <w:lang w:eastAsia="en-AU"/>
        </w:rPr>
        <w:t>:</w:t>
      </w:r>
      <w:r w:rsidR="00193EEA" w:rsidRPr="00AD0646">
        <w:rPr>
          <w:rFonts w:cs="Arial"/>
          <w:i/>
          <w:iCs/>
        </w:rPr>
        <w:t xml:space="preserve"> Occupational protective gloves - General requirements</w:t>
      </w:r>
      <w:r w:rsidR="009B1168" w:rsidRPr="00AD0646">
        <w:rPr>
          <w:rFonts w:cs="Arial"/>
          <w:lang w:eastAsia="en-AU"/>
        </w:rPr>
        <w:t>, AS/NZS 2161.3</w:t>
      </w:r>
      <w:r w:rsidR="009249D2">
        <w:rPr>
          <w:rFonts w:cs="Arial"/>
          <w:lang w:eastAsia="en-AU"/>
        </w:rPr>
        <w:t>:2005</w:t>
      </w:r>
      <w:r w:rsidR="002B79B8">
        <w:rPr>
          <w:rFonts w:cs="Arial"/>
          <w:lang w:eastAsia="en-AU"/>
        </w:rPr>
        <w:t>:</w:t>
      </w:r>
      <w:r w:rsidR="009B1168" w:rsidRPr="00AD0646">
        <w:rPr>
          <w:rFonts w:cs="Arial"/>
          <w:lang w:eastAsia="en-AU"/>
        </w:rPr>
        <w:t xml:space="preserve"> </w:t>
      </w:r>
      <w:r w:rsidR="00193EEA" w:rsidRPr="00AD0646">
        <w:rPr>
          <w:rFonts w:cs="Arial"/>
          <w:i/>
          <w:iCs/>
        </w:rPr>
        <w:t xml:space="preserve">Occupational protective gloves - Protection against mechanical risks </w:t>
      </w:r>
      <w:r w:rsidR="009B1168" w:rsidRPr="00AD0646">
        <w:rPr>
          <w:rFonts w:cs="Arial"/>
          <w:lang w:eastAsia="en-AU"/>
        </w:rPr>
        <w:t>or AS/NZS 2161.5</w:t>
      </w:r>
      <w:r w:rsidR="009249D2">
        <w:rPr>
          <w:rFonts w:cs="Arial"/>
          <w:lang w:eastAsia="en-AU"/>
        </w:rPr>
        <w:t>:1998</w:t>
      </w:r>
      <w:r w:rsidR="002B79B8">
        <w:rPr>
          <w:rFonts w:cs="Arial"/>
          <w:lang w:eastAsia="en-AU"/>
        </w:rPr>
        <w:t>:</w:t>
      </w:r>
      <w:r w:rsidR="009B1168" w:rsidRPr="00AD0646">
        <w:rPr>
          <w:rFonts w:cs="Arial"/>
          <w:lang w:eastAsia="en-AU"/>
        </w:rPr>
        <w:t xml:space="preserve"> </w:t>
      </w:r>
      <w:r w:rsidR="00193EEA" w:rsidRPr="00AD0646">
        <w:rPr>
          <w:rFonts w:cs="Arial"/>
          <w:i/>
          <w:iCs/>
        </w:rPr>
        <w:t>Occupational</w:t>
      </w:r>
      <w:r w:rsidR="00193EEA">
        <w:rPr>
          <w:rFonts w:cs="Arial"/>
          <w:i/>
          <w:iCs/>
        </w:rPr>
        <w:t xml:space="preserve"> protective gloves - Protection against cold</w:t>
      </w:r>
      <w:r w:rsidR="002A1A05">
        <w:rPr>
          <w:rFonts w:cs="Arial"/>
          <w:i/>
          <w:iCs/>
        </w:rPr>
        <w:t>,</w:t>
      </w:r>
      <w:r w:rsidR="00193EEA">
        <w:rPr>
          <w:rFonts w:cs="Arial"/>
          <w:i/>
          <w:iCs/>
        </w:rPr>
        <w:t xml:space="preserve"> </w:t>
      </w:r>
      <w:r w:rsidR="009B1168" w:rsidRPr="00941525">
        <w:rPr>
          <w:rFonts w:cs="Arial"/>
          <w:lang w:eastAsia="en-AU"/>
        </w:rPr>
        <w:t xml:space="preserve">should be worn </w:t>
      </w:r>
      <w:r w:rsidR="009B1168" w:rsidRPr="006947E5">
        <w:rPr>
          <w:rFonts w:cs="Arial"/>
          <w:lang w:eastAsia="en-AU"/>
        </w:rPr>
        <w:t>whe</w:t>
      </w:r>
      <w:r w:rsidR="00242039">
        <w:rPr>
          <w:rFonts w:cs="Arial"/>
          <w:lang w:eastAsia="en-AU"/>
        </w:rPr>
        <w:t xml:space="preserve">re </w:t>
      </w:r>
      <w:r w:rsidR="002A1A05">
        <w:rPr>
          <w:rFonts w:cs="Arial"/>
          <w:lang w:eastAsia="en-AU"/>
        </w:rPr>
        <w:t>a</w:t>
      </w:r>
      <w:r w:rsidR="00242039">
        <w:rPr>
          <w:rFonts w:cs="Arial"/>
          <w:lang w:eastAsia="en-AU"/>
        </w:rPr>
        <w:t xml:space="preserve"> risk asse</w:t>
      </w:r>
      <w:r w:rsidR="00692184">
        <w:rPr>
          <w:rFonts w:cs="Arial"/>
          <w:lang w:eastAsia="en-AU"/>
        </w:rPr>
        <w:t>ss</w:t>
      </w:r>
      <w:r w:rsidR="00242039">
        <w:rPr>
          <w:rFonts w:cs="Arial"/>
          <w:lang w:eastAsia="en-AU"/>
        </w:rPr>
        <w:t xml:space="preserve">ment indicates this is required. </w:t>
      </w:r>
    </w:p>
    <w:p w:rsidR="009B1168" w:rsidRPr="009F4FF8" w:rsidRDefault="008B7745" w:rsidP="004C4EF4">
      <w:pPr>
        <w:pStyle w:val="StylePart2HeadingBold"/>
        <w:numPr>
          <w:ilvl w:val="0"/>
          <w:numId w:val="0"/>
        </w:numPr>
        <w:spacing w:before="240"/>
        <w:ind w:left="561" w:hanging="561"/>
        <w:rPr>
          <w:rFonts w:ascii="Arial" w:hAnsi="Arial" w:cs="Arial"/>
          <w:bCs/>
          <w:caps w:val="0"/>
          <w:color w:val="000000"/>
          <w:sz w:val="22"/>
          <w:szCs w:val="22"/>
        </w:rPr>
      </w:pPr>
      <w:bookmarkStart w:id="43" w:name="_Toc374613545"/>
      <w:r w:rsidRPr="009F4FF8">
        <w:rPr>
          <w:rFonts w:ascii="Arial" w:hAnsi="Arial" w:cs="Arial"/>
          <w:bCs/>
          <w:caps w:val="0"/>
          <w:color w:val="000000"/>
          <w:sz w:val="22"/>
          <w:szCs w:val="22"/>
        </w:rPr>
        <w:t>5</w:t>
      </w:r>
      <w:r w:rsidR="009B1168" w:rsidRPr="009F4FF8">
        <w:rPr>
          <w:rFonts w:ascii="Arial" w:hAnsi="Arial" w:cs="Arial"/>
          <w:bCs/>
          <w:caps w:val="0"/>
          <w:color w:val="000000"/>
          <w:sz w:val="22"/>
          <w:szCs w:val="22"/>
        </w:rPr>
        <w:t>.5</w:t>
      </w:r>
      <w:r w:rsidR="009B1168" w:rsidRPr="009F4FF8">
        <w:rPr>
          <w:rFonts w:ascii="Arial" w:hAnsi="Arial" w:cs="Arial"/>
          <w:bCs/>
          <w:caps w:val="0"/>
          <w:color w:val="000000"/>
          <w:sz w:val="22"/>
          <w:szCs w:val="22"/>
        </w:rPr>
        <w:tab/>
        <w:t xml:space="preserve">Foot </w:t>
      </w:r>
      <w:r w:rsidR="00293733" w:rsidRPr="009F4FF8">
        <w:rPr>
          <w:rFonts w:ascii="Arial" w:hAnsi="Arial" w:cs="Arial"/>
          <w:bCs/>
          <w:caps w:val="0"/>
          <w:color w:val="000000"/>
          <w:sz w:val="22"/>
          <w:szCs w:val="22"/>
        </w:rPr>
        <w:t xml:space="preserve">and lower leg </w:t>
      </w:r>
      <w:r w:rsidR="009B1168" w:rsidRPr="009F4FF8">
        <w:rPr>
          <w:rFonts w:ascii="Arial" w:hAnsi="Arial" w:cs="Arial"/>
          <w:bCs/>
          <w:caps w:val="0"/>
          <w:color w:val="000000"/>
          <w:sz w:val="22"/>
          <w:szCs w:val="22"/>
        </w:rPr>
        <w:t>protection</w:t>
      </w:r>
      <w:bookmarkEnd w:id="43"/>
    </w:p>
    <w:p w:rsidR="006947E5" w:rsidRPr="00AD0646" w:rsidRDefault="00AF591A" w:rsidP="004C4EF4">
      <w:pPr>
        <w:rPr>
          <w:rFonts w:cs="Arial"/>
          <w:lang w:eastAsia="en-AU"/>
        </w:rPr>
      </w:pPr>
      <w:r>
        <w:rPr>
          <w:rFonts w:cs="Arial"/>
          <w:lang w:eastAsia="en-AU"/>
        </w:rPr>
        <w:t>W</w:t>
      </w:r>
      <w:r w:rsidR="00293733" w:rsidRPr="00941525">
        <w:rPr>
          <w:rFonts w:cs="Arial"/>
          <w:lang w:eastAsia="en-AU"/>
        </w:rPr>
        <w:t xml:space="preserve">orkers should wear protective footwear complying </w:t>
      </w:r>
      <w:r w:rsidR="00293733" w:rsidRPr="00AD0646">
        <w:rPr>
          <w:rFonts w:cs="Arial"/>
          <w:lang w:eastAsia="en-AU"/>
        </w:rPr>
        <w:t>with AS/NZS 2210.</w:t>
      </w:r>
      <w:r w:rsidR="00E9413E">
        <w:rPr>
          <w:rFonts w:cs="Arial"/>
          <w:lang w:eastAsia="en-AU"/>
        </w:rPr>
        <w:t>3</w:t>
      </w:r>
      <w:r w:rsidR="009249D2">
        <w:rPr>
          <w:rFonts w:cs="Arial"/>
          <w:lang w:eastAsia="en-AU"/>
        </w:rPr>
        <w:t>:2009</w:t>
      </w:r>
      <w:r w:rsidR="002B79B8">
        <w:rPr>
          <w:rFonts w:cs="Arial"/>
          <w:lang w:eastAsia="en-AU"/>
        </w:rPr>
        <w:t>:</w:t>
      </w:r>
      <w:r w:rsidR="00193EEA" w:rsidRPr="00AD0646">
        <w:rPr>
          <w:rFonts w:cs="Arial"/>
          <w:lang w:eastAsia="en-AU"/>
        </w:rPr>
        <w:t xml:space="preserve"> </w:t>
      </w:r>
      <w:r w:rsidR="00193EEA" w:rsidRPr="00AD0646">
        <w:rPr>
          <w:rFonts w:cs="Arial"/>
          <w:i/>
          <w:lang w:eastAsia="en-AU"/>
        </w:rPr>
        <w:t xml:space="preserve">Occupational protective footwear </w:t>
      </w:r>
      <w:r w:rsidR="009249D2">
        <w:rPr>
          <w:rFonts w:cs="Arial"/>
          <w:i/>
          <w:lang w:eastAsia="en-AU"/>
        </w:rPr>
        <w:t>–</w:t>
      </w:r>
      <w:r w:rsidR="00193EEA" w:rsidRPr="00AD0646">
        <w:rPr>
          <w:rFonts w:cs="Arial"/>
          <w:i/>
          <w:lang w:eastAsia="en-AU"/>
        </w:rPr>
        <w:t xml:space="preserve"> Specification</w:t>
      </w:r>
      <w:r w:rsidR="00E9413E">
        <w:rPr>
          <w:rFonts w:cs="Arial"/>
          <w:i/>
          <w:lang w:eastAsia="en-AU"/>
        </w:rPr>
        <w:t xml:space="preserve"> for safety footwear</w:t>
      </w:r>
      <w:r w:rsidR="00293733" w:rsidRPr="00AD0646">
        <w:rPr>
          <w:rFonts w:cs="Arial"/>
          <w:i/>
          <w:lang w:eastAsia="en-AU"/>
        </w:rPr>
        <w:t>.</w:t>
      </w:r>
      <w:r w:rsidR="00293733" w:rsidRPr="00AD0646">
        <w:rPr>
          <w:rFonts w:cs="Arial"/>
          <w:lang w:eastAsia="en-AU"/>
        </w:rPr>
        <w:t xml:space="preserve"> A </w:t>
      </w:r>
      <w:r w:rsidR="00242039">
        <w:rPr>
          <w:rFonts w:cs="Arial"/>
          <w:lang w:eastAsia="en-AU"/>
        </w:rPr>
        <w:t>foot</w:t>
      </w:r>
      <w:r w:rsidR="00242039" w:rsidRPr="00AD0646">
        <w:rPr>
          <w:rFonts w:cs="Arial"/>
          <w:lang w:eastAsia="en-AU"/>
        </w:rPr>
        <w:t xml:space="preserve"> </w:t>
      </w:r>
      <w:r w:rsidR="00293733" w:rsidRPr="00AD0646">
        <w:rPr>
          <w:rFonts w:cs="Arial"/>
          <w:lang w:eastAsia="en-AU"/>
        </w:rPr>
        <w:t xml:space="preserve">and lower leg guard or shield </w:t>
      </w:r>
      <w:r w:rsidR="00023477">
        <w:rPr>
          <w:rFonts w:cs="Arial"/>
          <w:lang w:eastAsia="en-AU"/>
        </w:rPr>
        <w:t>made</w:t>
      </w:r>
      <w:r w:rsidR="00023477" w:rsidRPr="00AD0646">
        <w:rPr>
          <w:rFonts w:cs="Arial"/>
          <w:lang w:eastAsia="en-AU"/>
        </w:rPr>
        <w:t xml:space="preserve"> </w:t>
      </w:r>
      <w:r w:rsidR="00293733" w:rsidRPr="00AD0646">
        <w:rPr>
          <w:rFonts w:cs="Arial"/>
          <w:lang w:eastAsia="en-AU"/>
        </w:rPr>
        <w:t xml:space="preserve">from material capable of withstanding the direct force of </w:t>
      </w:r>
      <w:r w:rsidR="00293733" w:rsidRPr="008D0B70">
        <w:rPr>
          <w:rFonts w:cs="Arial"/>
          <w:lang w:eastAsia="en-AU"/>
        </w:rPr>
        <w:t>the</w:t>
      </w:r>
      <w:r w:rsidR="00C60CFC" w:rsidRPr="00B72918">
        <w:rPr>
          <w:rFonts w:cs="Arial"/>
          <w:lang w:eastAsia="en-AU"/>
        </w:rPr>
        <w:t xml:space="preserve"> </w:t>
      </w:r>
      <w:r w:rsidR="00C60CFC" w:rsidRPr="009D1202">
        <w:rPr>
          <w:rFonts w:cs="Arial"/>
          <w:lang w:eastAsia="en-AU"/>
        </w:rPr>
        <w:t>water</w:t>
      </w:r>
      <w:r w:rsidR="00293733" w:rsidRPr="008D0B70">
        <w:rPr>
          <w:rFonts w:cs="Arial"/>
          <w:lang w:eastAsia="en-AU"/>
        </w:rPr>
        <w:t xml:space="preserve"> jet</w:t>
      </w:r>
      <w:r w:rsidR="00293733" w:rsidRPr="00AD0646">
        <w:rPr>
          <w:rFonts w:cs="Arial"/>
          <w:lang w:eastAsia="en-AU"/>
        </w:rPr>
        <w:t xml:space="preserve"> should be used where </w:t>
      </w:r>
      <w:r w:rsidR="00242039">
        <w:rPr>
          <w:rFonts w:cs="Arial"/>
          <w:lang w:eastAsia="en-AU"/>
        </w:rPr>
        <w:t>there is a</w:t>
      </w:r>
      <w:r w:rsidR="0054070B">
        <w:rPr>
          <w:rFonts w:cs="Arial"/>
          <w:lang w:eastAsia="en-AU"/>
        </w:rPr>
        <w:t xml:space="preserve"> </w:t>
      </w:r>
      <w:r w:rsidR="00293733" w:rsidRPr="00AD0646">
        <w:rPr>
          <w:rFonts w:cs="Arial"/>
          <w:lang w:eastAsia="en-AU"/>
        </w:rPr>
        <w:t xml:space="preserve">risk of foot </w:t>
      </w:r>
      <w:r w:rsidR="0054070B">
        <w:rPr>
          <w:rFonts w:cs="Arial"/>
          <w:lang w:eastAsia="en-AU"/>
        </w:rPr>
        <w:t xml:space="preserve">or leg </w:t>
      </w:r>
      <w:r w:rsidR="00293733" w:rsidRPr="00AD0646">
        <w:rPr>
          <w:rFonts w:cs="Arial"/>
          <w:lang w:eastAsia="en-AU"/>
        </w:rPr>
        <w:t xml:space="preserve">injury. </w:t>
      </w:r>
    </w:p>
    <w:p w:rsidR="00293733" w:rsidRPr="00AD0646" w:rsidRDefault="00293733" w:rsidP="004C4EF4">
      <w:pPr>
        <w:rPr>
          <w:rFonts w:cs="Arial"/>
          <w:i/>
          <w:lang w:eastAsia="en-AU"/>
        </w:rPr>
      </w:pPr>
      <w:r w:rsidRPr="00AD0646">
        <w:rPr>
          <w:rFonts w:cs="Arial"/>
          <w:lang w:eastAsia="en-AU"/>
        </w:rPr>
        <w:t>Further guidance on the selection of footwear is in AS/NZS 2210.1</w:t>
      </w:r>
      <w:r w:rsidR="009249D2">
        <w:rPr>
          <w:rFonts w:cs="Arial"/>
          <w:lang w:eastAsia="en-AU"/>
        </w:rPr>
        <w:t>:2010</w:t>
      </w:r>
      <w:r w:rsidR="002B79B8">
        <w:rPr>
          <w:rFonts w:cs="Arial"/>
          <w:lang w:eastAsia="en-AU"/>
        </w:rPr>
        <w:t>:</w:t>
      </w:r>
      <w:r w:rsidR="00193EEA" w:rsidRPr="00AD0646">
        <w:rPr>
          <w:rStyle w:val="Heading1Char"/>
          <w:rFonts w:eastAsiaTheme="minorHAnsi"/>
          <w:b w:val="0"/>
          <w:bCs w:val="0"/>
        </w:rPr>
        <w:t xml:space="preserve"> </w:t>
      </w:r>
      <w:r w:rsidR="00193EEA" w:rsidRPr="00AD0646">
        <w:rPr>
          <w:rFonts w:cs="Arial"/>
          <w:i/>
          <w:lang w:eastAsia="en-AU"/>
        </w:rPr>
        <w:t>Safety, protective and occupational footwear - Guide to selection, care and use.</w:t>
      </w:r>
    </w:p>
    <w:p w:rsidR="00293733" w:rsidRPr="009F4FF8" w:rsidRDefault="008B7745" w:rsidP="004C4EF4">
      <w:pPr>
        <w:pStyle w:val="StylePart2HeadingBold"/>
        <w:numPr>
          <w:ilvl w:val="0"/>
          <w:numId w:val="0"/>
        </w:numPr>
        <w:spacing w:before="240"/>
        <w:ind w:left="561" w:hanging="561"/>
        <w:rPr>
          <w:rFonts w:ascii="Arial" w:hAnsi="Arial" w:cs="Arial"/>
          <w:bCs/>
          <w:caps w:val="0"/>
          <w:color w:val="000000"/>
          <w:sz w:val="22"/>
          <w:szCs w:val="22"/>
        </w:rPr>
      </w:pPr>
      <w:bookmarkStart w:id="44" w:name="_Toc374613546"/>
      <w:r w:rsidRPr="009F4FF8">
        <w:rPr>
          <w:rFonts w:ascii="Arial" w:hAnsi="Arial" w:cs="Arial"/>
          <w:bCs/>
          <w:caps w:val="0"/>
          <w:color w:val="000000"/>
          <w:sz w:val="22"/>
          <w:szCs w:val="22"/>
        </w:rPr>
        <w:t>5</w:t>
      </w:r>
      <w:r w:rsidR="00293733" w:rsidRPr="009F4FF8">
        <w:rPr>
          <w:rFonts w:ascii="Arial" w:hAnsi="Arial" w:cs="Arial"/>
          <w:bCs/>
          <w:caps w:val="0"/>
          <w:color w:val="000000"/>
          <w:sz w:val="22"/>
          <w:szCs w:val="22"/>
        </w:rPr>
        <w:t>.6</w:t>
      </w:r>
      <w:r w:rsidR="00293733" w:rsidRPr="009F4FF8">
        <w:rPr>
          <w:rFonts w:ascii="Arial" w:hAnsi="Arial" w:cs="Arial"/>
          <w:bCs/>
          <w:caps w:val="0"/>
          <w:color w:val="000000"/>
          <w:sz w:val="22"/>
          <w:szCs w:val="22"/>
        </w:rPr>
        <w:tab/>
        <w:t>Personal hearing protectors</w:t>
      </w:r>
      <w:bookmarkEnd w:id="44"/>
    </w:p>
    <w:p w:rsidR="005D1E18" w:rsidRPr="005D1E18" w:rsidRDefault="005D1E18" w:rsidP="004C4EF4">
      <w:pPr>
        <w:rPr>
          <w:rFonts w:cs="Arial"/>
          <w:lang w:eastAsia="en-AU"/>
        </w:rPr>
      </w:pPr>
      <w:r w:rsidRPr="005D1E18">
        <w:rPr>
          <w:rFonts w:cs="Arial"/>
          <w:lang w:eastAsia="en-AU"/>
        </w:rPr>
        <w:t xml:space="preserve">Where noise cannot </w:t>
      </w:r>
      <w:r w:rsidR="00023477">
        <w:rPr>
          <w:rFonts w:cs="Arial"/>
          <w:lang w:eastAsia="en-AU"/>
        </w:rPr>
        <w:t xml:space="preserve">be </w:t>
      </w:r>
      <w:r w:rsidR="000F3BD6">
        <w:rPr>
          <w:rFonts w:cs="Arial"/>
          <w:lang w:eastAsia="en-AU"/>
        </w:rPr>
        <w:t xml:space="preserve">eliminated or </w:t>
      </w:r>
      <w:r w:rsidR="00023477">
        <w:rPr>
          <w:rFonts w:cs="Arial"/>
          <w:lang w:eastAsia="en-AU"/>
        </w:rPr>
        <w:t>minimised</w:t>
      </w:r>
      <w:r w:rsidR="002B79B8">
        <w:rPr>
          <w:rFonts w:cs="Arial"/>
          <w:lang w:eastAsia="en-AU"/>
        </w:rPr>
        <w:t>,</w:t>
      </w:r>
      <w:r w:rsidR="00023477">
        <w:rPr>
          <w:rFonts w:cs="Arial"/>
          <w:lang w:eastAsia="en-AU"/>
        </w:rPr>
        <w:t xml:space="preserve"> so far as is reasonably practicable</w:t>
      </w:r>
      <w:r w:rsidR="006947E5" w:rsidRPr="007164BD">
        <w:rPr>
          <w:rFonts w:cs="Arial"/>
          <w:lang w:eastAsia="en-AU"/>
        </w:rPr>
        <w:t>,</w:t>
      </w:r>
      <w:r w:rsidRPr="005D1E18">
        <w:rPr>
          <w:rFonts w:cs="Arial"/>
          <w:lang w:eastAsia="en-AU"/>
        </w:rPr>
        <w:t xml:space="preserve"> </w:t>
      </w:r>
      <w:r w:rsidR="00193EEA">
        <w:rPr>
          <w:rFonts w:cs="Arial"/>
          <w:lang w:eastAsia="en-AU"/>
        </w:rPr>
        <w:t>personal hearing protectors</w:t>
      </w:r>
      <w:r w:rsidRPr="005D1E18">
        <w:rPr>
          <w:rFonts w:cs="Arial"/>
          <w:lang w:eastAsia="en-AU"/>
        </w:rPr>
        <w:t xml:space="preserve"> as well as instruction and training in their use should be provided.</w:t>
      </w:r>
    </w:p>
    <w:p w:rsidR="00293733" w:rsidRPr="00AD0646" w:rsidRDefault="005D1E18" w:rsidP="004C4EF4">
      <w:pPr>
        <w:rPr>
          <w:rFonts w:cs="Arial"/>
          <w:i/>
          <w:lang w:eastAsia="en-AU"/>
        </w:rPr>
      </w:pPr>
      <w:r w:rsidRPr="00AD0646">
        <w:rPr>
          <w:rFonts w:cs="Arial"/>
          <w:lang w:eastAsia="en-AU"/>
        </w:rPr>
        <w:t>Hearing protectors should be selected in accordance with AS/NZS 1269.3</w:t>
      </w:r>
      <w:r w:rsidR="009249D2">
        <w:rPr>
          <w:rFonts w:cs="Arial"/>
          <w:lang w:eastAsia="en-AU"/>
        </w:rPr>
        <w:t>:2005</w:t>
      </w:r>
      <w:r w:rsidR="002B79B8">
        <w:rPr>
          <w:rFonts w:cs="Arial"/>
          <w:lang w:eastAsia="en-AU"/>
        </w:rPr>
        <w:t>:</w:t>
      </w:r>
      <w:r w:rsidRPr="00AD0646">
        <w:rPr>
          <w:rFonts w:cs="Arial"/>
          <w:lang w:eastAsia="en-AU"/>
        </w:rPr>
        <w:t xml:space="preserve"> </w:t>
      </w:r>
      <w:r w:rsidRPr="00AD0646">
        <w:rPr>
          <w:rFonts w:cs="Arial"/>
          <w:i/>
          <w:lang w:eastAsia="en-AU"/>
        </w:rPr>
        <w:t>Occupational noise management</w:t>
      </w:r>
      <w:r w:rsidR="00A77346" w:rsidRPr="00AD0646">
        <w:rPr>
          <w:rFonts w:cs="Arial"/>
          <w:i/>
          <w:lang w:eastAsia="en-AU"/>
        </w:rPr>
        <w:t xml:space="preserve"> – hearing protector program</w:t>
      </w:r>
      <w:r w:rsidRPr="00AD0646">
        <w:rPr>
          <w:rFonts w:cs="Arial"/>
          <w:lang w:eastAsia="en-AU"/>
        </w:rPr>
        <w:t xml:space="preserve"> and tested in accordance with AS/NZS 1270</w:t>
      </w:r>
      <w:r w:rsidR="009249D2">
        <w:rPr>
          <w:rFonts w:cs="Arial"/>
          <w:lang w:eastAsia="en-AU"/>
        </w:rPr>
        <w:t>:2002</w:t>
      </w:r>
      <w:r w:rsidR="002B79B8">
        <w:rPr>
          <w:rFonts w:cs="Arial"/>
          <w:lang w:eastAsia="en-AU"/>
        </w:rPr>
        <w:t>:</w:t>
      </w:r>
      <w:r w:rsidR="00F610B9">
        <w:rPr>
          <w:rFonts w:cs="Arial"/>
          <w:lang w:eastAsia="en-AU"/>
        </w:rPr>
        <w:t xml:space="preserve"> </w:t>
      </w:r>
      <w:r w:rsidR="00A77346" w:rsidRPr="00AD0646">
        <w:rPr>
          <w:rFonts w:cs="Arial"/>
          <w:i/>
          <w:lang w:eastAsia="en-AU"/>
        </w:rPr>
        <w:t>Acoustics -</w:t>
      </w:r>
      <w:r w:rsidRPr="00AD0646">
        <w:rPr>
          <w:rFonts w:cs="Arial"/>
          <w:i/>
          <w:lang w:eastAsia="en-AU"/>
        </w:rPr>
        <w:t xml:space="preserve"> hearing protectors.</w:t>
      </w:r>
    </w:p>
    <w:p w:rsidR="00922DB2" w:rsidRPr="009F4FF8" w:rsidRDefault="008B7745" w:rsidP="004C4EF4">
      <w:pPr>
        <w:pStyle w:val="StylePart2HeadingBold"/>
        <w:numPr>
          <w:ilvl w:val="0"/>
          <w:numId w:val="0"/>
        </w:numPr>
        <w:spacing w:before="240"/>
        <w:ind w:left="561" w:hanging="561"/>
        <w:rPr>
          <w:rFonts w:ascii="Arial" w:hAnsi="Arial" w:cs="Arial"/>
          <w:bCs/>
          <w:caps w:val="0"/>
          <w:color w:val="000000"/>
          <w:sz w:val="22"/>
          <w:szCs w:val="22"/>
        </w:rPr>
      </w:pPr>
      <w:bookmarkStart w:id="45" w:name="_Toc374613547"/>
      <w:r w:rsidRPr="009F4FF8">
        <w:rPr>
          <w:rFonts w:ascii="Arial" w:hAnsi="Arial" w:cs="Arial"/>
          <w:bCs/>
          <w:caps w:val="0"/>
          <w:color w:val="000000"/>
          <w:sz w:val="22"/>
          <w:szCs w:val="22"/>
        </w:rPr>
        <w:t>5</w:t>
      </w:r>
      <w:r w:rsidR="00922DB2" w:rsidRPr="009F4FF8">
        <w:rPr>
          <w:rFonts w:ascii="Arial" w:hAnsi="Arial" w:cs="Arial"/>
          <w:bCs/>
          <w:caps w:val="0"/>
          <w:color w:val="000000"/>
          <w:sz w:val="22"/>
          <w:szCs w:val="22"/>
        </w:rPr>
        <w:t>.7</w:t>
      </w:r>
      <w:r w:rsidR="00922DB2" w:rsidRPr="009F4FF8">
        <w:rPr>
          <w:rFonts w:ascii="Arial" w:hAnsi="Arial" w:cs="Arial"/>
          <w:bCs/>
          <w:caps w:val="0"/>
          <w:color w:val="000000"/>
          <w:sz w:val="22"/>
          <w:szCs w:val="22"/>
        </w:rPr>
        <w:tab/>
        <w:t>Respiratory protection</w:t>
      </w:r>
      <w:bookmarkEnd w:id="45"/>
    </w:p>
    <w:p w:rsidR="00922DB2" w:rsidRPr="00AD0646" w:rsidRDefault="00922DB2" w:rsidP="004C4EF4">
      <w:pPr>
        <w:rPr>
          <w:rFonts w:cs="Arial"/>
          <w:lang w:eastAsia="en-AU"/>
        </w:rPr>
      </w:pPr>
      <w:r w:rsidRPr="00AD0646">
        <w:rPr>
          <w:rFonts w:cs="Arial"/>
          <w:lang w:eastAsia="en-AU"/>
        </w:rPr>
        <w:t xml:space="preserve">Workers </w:t>
      </w:r>
      <w:r w:rsidR="00B856F9">
        <w:rPr>
          <w:rFonts w:cs="Arial"/>
          <w:lang w:eastAsia="en-AU"/>
        </w:rPr>
        <w:t xml:space="preserve">involved </w:t>
      </w:r>
      <w:r w:rsidRPr="00AD0646">
        <w:rPr>
          <w:rFonts w:cs="Arial"/>
          <w:lang w:eastAsia="en-AU"/>
        </w:rPr>
        <w:t>in high pressure water jetting operations should wear respiratory protection where there is an assessed risk of injury that can be prevented by such equipment</w:t>
      </w:r>
      <w:r w:rsidR="006E7D33" w:rsidRPr="00AD0646">
        <w:rPr>
          <w:rFonts w:cs="Arial"/>
          <w:lang w:eastAsia="en-AU"/>
        </w:rPr>
        <w:t xml:space="preserve">. Respiratory protection should only be worn </w:t>
      </w:r>
      <w:r w:rsidR="0054070B">
        <w:rPr>
          <w:rFonts w:cs="Arial"/>
          <w:lang w:eastAsia="en-AU"/>
        </w:rPr>
        <w:t xml:space="preserve">by </w:t>
      </w:r>
      <w:r w:rsidR="0050478C">
        <w:rPr>
          <w:rFonts w:cs="Arial"/>
          <w:lang w:eastAsia="en-AU"/>
        </w:rPr>
        <w:t>worker</w:t>
      </w:r>
      <w:r w:rsidR="0054070B">
        <w:rPr>
          <w:rFonts w:cs="Arial"/>
          <w:lang w:eastAsia="en-AU"/>
        </w:rPr>
        <w:t>s</w:t>
      </w:r>
      <w:r w:rsidR="006E7D33" w:rsidRPr="00AD0646">
        <w:rPr>
          <w:rFonts w:cs="Arial"/>
          <w:lang w:eastAsia="en-AU"/>
        </w:rPr>
        <w:t xml:space="preserve"> who have been trained in its correct use.</w:t>
      </w:r>
    </w:p>
    <w:p w:rsidR="00D24A1A" w:rsidRPr="00AD0646" w:rsidRDefault="00D24A1A" w:rsidP="004C4EF4">
      <w:pPr>
        <w:rPr>
          <w:rFonts w:cs="Arial"/>
          <w:lang w:eastAsia="en-AU"/>
        </w:rPr>
      </w:pPr>
      <w:r w:rsidRPr="00AD0646">
        <w:rPr>
          <w:rFonts w:cs="Arial"/>
          <w:lang w:eastAsia="en-AU"/>
        </w:rPr>
        <w:t xml:space="preserve">A respiratory protection program should be implemented where there is </w:t>
      </w:r>
      <w:r>
        <w:rPr>
          <w:rFonts w:cs="Arial"/>
          <w:lang w:eastAsia="en-AU"/>
        </w:rPr>
        <w:t>evidence</w:t>
      </w:r>
      <w:r w:rsidRPr="00AD0646">
        <w:rPr>
          <w:rFonts w:cs="Arial"/>
          <w:lang w:eastAsia="en-AU"/>
        </w:rPr>
        <w:t xml:space="preserve"> it </w:t>
      </w:r>
      <w:r>
        <w:rPr>
          <w:rFonts w:cs="Arial"/>
          <w:lang w:eastAsia="en-AU"/>
        </w:rPr>
        <w:t>could</w:t>
      </w:r>
      <w:r w:rsidRPr="00AD0646">
        <w:rPr>
          <w:rFonts w:cs="Arial"/>
          <w:lang w:eastAsia="en-AU"/>
        </w:rPr>
        <w:t xml:space="preserve"> prevent injury </w:t>
      </w:r>
      <w:r w:rsidR="006B420A">
        <w:rPr>
          <w:rFonts w:cs="Arial"/>
          <w:lang w:eastAsia="en-AU"/>
        </w:rPr>
        <w:t>or</w:t>
      </w:r>
      <w:r w:rsidRPr="00AD0646">
        <w:rPr>
          <w:rFonts w:cs="Arial"/>
          <w:lang w:eastAsia="en-AU"/>
        </w:rPr>
        <w:t xml:space="preserve"> disease.</w:t>
      </w:r>
    </w:p>
    <w:p w:rsidR="006E7D33" w:rsidRPr="00941525" w:rsidRDefault="006E7D33" w:rsidP="004C4EF4">
      <w:pPr>
        <w:rPr>
          <w:rFonts w:cs="Arial"/>
          <w:lang w:eastAsia="en-AU"/>
        </w:rPr>
      </w:pPr>
      <w:r w:rsidRPr="00AD0646">
        <w:rPr>
          <w:rFonts w:cs="Arial"/>
          <w:lang w:eastAsia="en-AU"/>
        </w:rPr>
        <w:t>AS/NZS 1715</w:t>
      </w:r>
      <w:r w:rsidR="00D5642D">
        <w:rPr>
          <w:rFonts w:cs="Arial"/>
          <w:lang w:eastAsia="en-AU"/>
        </w:rPr>
        <w:t>:2009</w:t>
      </w:r>
      <w:r w:rsidR="002B79B8">
        <w:rPr>
          <w:rFonts w:cs="Arial"/>
          <w:lang w:eastAsia="en-AU"/>
        </w:rPr>
        <w:t>:</w:t>
      </w:r>
      <w:r w:rsidRPr="00AD0646">
        <w:rPr>
          <w:rFonts w:cs="Arial"/>
          <w:lang w:eastAsia="en-AU"/>
        </w:rPr>
        <w:t xml:space="preserve"> </w:t>
      </w:r>
      <w:r w:rsidR="00A77346" w:rsidRPr="00AD0646">
        <w:rPr>
          <w:rFonts w:cs="Arial"/>
          <w:i/>
          <w:lang w:eastAsia="en-AU"/>
        </w:rPr>
        <w:t>Selection, use and maintenance of respiratory protective equipment</w:t>
      </w:r>
      <w:r w:rsidR="00D24A1A">
        <w:rPr>
          <w:rFonts w:cs="Arial"/>
          <w:lang w:eastAsia="en-AU"/>
        </w:rPr>
        <w:t xml:space="preserve"> </w:t>
      </w:r>
      <w:r w:rsidRPr="00AD0646">
        <w:rPr>
          <w:rFonts w:cs="Arial"/>
          <w:lang w:eastAsia="en-AU"/>
        </w:rPr>
        <w:t>provides guidance on the implementation of respiratory protection</w:t>
      </w:r>
      <w:r>
        <w:rPr>
          <w:rFonts w:cs="Arial"/>
          <w:lang w:eastAsia="en-AU"/>
        </w:rPr>
        <w:t xml:space="preserve"> programs.</w:t>
      </w:r>
    </w:p>
    <w:p w:rsidR="008C7B99" w:rsidRDefault="008C7B99">
      <w:pPr>
        <w:rPr>
          <w:rFonts w:eastAsia="MS Mincho" w:cs="Arial"/>
          <w:b/>
          <w:bCs/>
          <w:color w:val="000000"/>
          <w:kern w:val="28"/>
        </w:rPr>
      </w:pPr>
      <w:r>
        <w:rPr>
          <w:rFonts w:cs="Arial"/>
          <w:bCs/>
          <w:caps/>
          <w:color w:val="000000"/>
        </w:rPr>
        <w:br w:type="page"/>
      </w:r>
    </w:p>
    <w:p w:rsidR="009B1168" w:rsidRPr="0080662F" w:rsidRDefault="00AF61BD">
      <w:pPr>
        <w:pStyle w:val="Heading1"/>
      </w:pPr>
      <w:r>
        <w:lastRenderedPageBreak/>
        <w:t xml:space="preserve"> </w:t>
      </w:r>
      <w:bookmarkStart w:id="46" w:name="_Toc374613548"/>
      <w:r w:rsidR="00122F9D">
        <w:t>PLANNING AND PRE-OPERATIONAL PROCEDURES</w:t>
      </w:r>
      <w:bookmarkEnd w:id="46"/>
    </w:p>
    <w:p w:rsidR="0028540D" w:rsidRPr="009F4FF8" w:rsidRDefault="008B7745" w:rsidP="004C4EF4">
      <w:pPr>
        <w:pStyle w:val="StylePart2HeadingBold"/>
        <w:numPr>
          <w:ilvl w:val="0"/>
          <w:numId w:val="0"/>
        </w:numPr>
        <w:spacing w:before="240"/>
        <w:ind w:left="561" w:hanging="561"/>
        <w:rPr>
          <w:rFonts w:ascii="Arial" w:hAnsi="Arial" w:cs="Arial"/>
          <w:bCs/>
          <w:caps w:val="0"/>
          <w:color w:val="000000"/>
          <w:sz w:val="22"/>
          <w:szCs w:val="22"/>
        </w:rPr>
      </w:pPr>
      <w:bookmarkStart w:id="47" w:name="_Toc374613549"/>
      <w:r w:rsidRPr="009F4FF8">
        <w:rPr>
          <w:rFonts w:ascii="Arial" w:hAnsi="Arial" w:cs="Arial"/>
          <w:bCs/>
          <w:caps w:val="0"/>
          <w:color w:val="000000"/>
          <w:sz w:val="22"/>
          <w:szCs w:val="22"/>
        </w:rPr>
        <w:t>6</w:t>
      </w:r>
      <w:r w:rsidR="000D0603" w:rsidRPr="009F4FF8">
        <w:rPr>
          <w:rFonts w:ascii="Arial" w:hAnsi="Arial" w:cs="Arial"/>
          <w:bCs/>
          <w:caps w:val="0"/>
          <w:color w:val="000000"/>
          <w:sz w:val="22"/>
          <w:szCs w:val="22"/>
        </w:rPr>
        <w:t>.1</w:t>
      </w:r>
      <w:r w:rsidR="000D0603" w:rsidRPr="009F4FF8">
        <w:rPr>
          <w:rFonts w:ascii="Arial" w:hAnsi="Arial" w:cs="Arial"/>
          <w:bCs/>
          <w:caps w:val="0"/>
          <w:color w:val="000000"/>
          <w:sz w:val="22"/>
          <w:szCs w:val="22"/>
        </w:rPr>
        <w:tab/>
      </w:r>
      <w:r w:rsidR="00E6734E" w:rsidRPr="009F4FF8">
        <w:rPr>
          <w:rFonts w:ascii="Arial" w:hAnsi="Arial" w:cs="Arial"/>
          <w:bCs/>
          <w:caps w:val="0"/>
          <w:color w:val="000000"/>
          <w:sz w:val="22"/>
          <w:szCs w:val="22"/>
        </w:rPr>
        <w:t>General</w:t>
      </w:r>
      <w:bookmarkEnd w:id="47"/>
    </w:p>
    <w:p w:rsidR="00866339" w:rsidRDefault="00B856F9" w:rsidP="004C4EF4">
      <w:pPr>
        <w:rPr>
          <w:rFonts w:cs="Arial"/>
          <w:lang w:eastAsia="en-AU"/>
        </w:rPr>
      </w:pPr>
      <w:r>
        <w:rPr>
          <w:rFonts w:cs="Arial"/>
          <w:lang w:eastAsia="en-AU"/>
        </w:rPr>
        <w:t xml:space="preserve">Assessing </w:t>
      </w:r>
      <w:r w:rsidR="00983EEE">
        <w:rPr>
          <w:rFonts w:cs="Arial"/>
          <w:lang w:eastAsia="en-AU"/>
        </w:rPr>
        <w:t xml:space="preserve">and planning </w:t>
      </w:r>
      <w:r w:rsidR="00CF7FB1">
        <w:rPr>
          <w:rFonts w:cs="Arial"/>
          <w:lang w:eastAsia="en-AU"/>
        </w:rPr>
        <w:t xml:space="preserve">each </w:t>
      </w:r>
      <w:r w:rsidR="00983EEE">
        <w:rPr>
          <w:rFonts w:cs="Arial"/>
          <w:lang w:eastAsia="en-AU"/>
        </w:rPr>
        <w:t xml:space="preserve">job is </w:t>
      </w:r>
      <w:r>
        <w:rPr>
          <w:rFonts w:cs="Arial"/>
          <w:lang w:eastAsia="en-AU"/>
        </w:rPr>
        <w:t>important</w:t>
      </w:r>
      <w:r w:rsidR="00CF7FB1">
        <w:rPr>
          <w:rFonts w:cs="Arial"/>
          <w:lang w:eastAsia="en-AU"/>
        </w:rPr>
        <w:t>. This</w:t>
      </w:r>
      <w:r>
        <w:rPr>
          <w:rFonts w:cs="Arial"/>
          <w:lang w:eastAsia="en-AU"/>
        </w:rPr>
        <w:t xml:space="preserve"> </w:t>
      </w:r>
      <w:r w:rsidR="002B79B8">
        <w:rPr>
          <w:rFonts w:cs="Arial"/>
          <w:lang w:eastAsia="en-AU"/>
        </w:rPr>
        <w:t>ensure</w:t>
      </w:r>
      <w:r w:rsidR="00CF7FB1">
        <w:rPr>
          <w:rFonts w:cs="Arial"/>
          <w:lang w:eastAsia="en-AU"/>
        </w:rPr>
        <w:t>s</w:t>
      </w:r>
      <w:r w:rsidR="002B79B8">
        <w:rPr>
          <w:rFonts w:cs="Arial"/>
          <w:lang w:eastAsia="en-AU"/>
        </w:rPr>
        <w:t xml:space="preserve"> </w:t>
      </w:r>
      <w:r w:rsidR="00983EEE">
        <w:rPr>
          <w:rFonts w:cs="Arial"/>
          <w:lang w:eastAsia="en-AU"/>
        </w:rPr>
        <w:t xml:space="preserve">high pressure water jetting is carried out in a </w:t>
      </w:r>
      <w:r>
        <w:rPr>
          <w:rFonts w:cs="Arial"/>
          <w:lang w:eastAsia="en-AU"/>
        </w:rPr>
        <w:t xml:space="preserve">way that is </w:t>
      </w:r>
      <w:r w:rsidR="00983EEE">
        <w:rPr>
          <w:rFonts w:cs="Arial"/>
          <w:lang w:eastAsia="en-AU"/>
        </w:rPr>
        <w:t>without risk</w:t>
      </w:r>
      <w:r w:rsidR="00866339">
        <w:rPr>
          <w:rFonts w:cs="Arial"/>
          <w:lang w:eastAsia="en-AU"/>
        </w:rPr>
        <w:t>s</w:t>
      </w:r>
      <w:r w:rsidR="00983EEE">
        <w:rPr>
          <w:rFonts w:cs="Arial"/>
          <w:lang w:eastAsia="en-AU"/>
        </w:rPr>
        <w:t xml:space="preserve"> to health and safety.</w:t>
      </w:r>
      <w:r w:rsidR="005914B5">
        <w:rPr>
          <w:rFonts w:cs="Arial"/>
          <w:lang w:eastAsia="en-AU"/>
        </w:rPr>
        <w:t xml:space="preserve"> </w:t>
      </w:r>
    </w:p>
    <w:p w:rsidR="00263B4C" w:rsidRDefault="002B79B8" w:rsidP="004C4EF4">
      <w:pPr>
        <w:rPr>
          <w:rFonts w:cs="Arial"/>
          <w:lang w:eastAsia="en-AU"/>
        </w:rPr>
      </w:pPr>
      <w:r>
        <w:rPr>
          <w:rFonts w:cs="Arial"/>
          <w:lang w:eastAsia="en-AU"/>
        </w:rPr>
        <w:t>P</w:t>
      </w:r>
      <w:r w:rsidR="0080662F" w:rsidRPr="0080662F">
        <w:rPr>
          <w:rFonts w:cs="Arial"/>
          <w:lang w:eastAsia="en-AU"/>
        </w:rPr>
        <w:t xml:space="preserve">lanning </w:t>
      </w:r>
      <w:r w:rsidR="0080662F">
        <w:rPr>
          <w:rFonts w:cs="Arial"/>
          <w:lang w:eastAsia="en-AU"/>
        </w:rPr>
        <w:t>usually starts with initial customer liaison and a job or site inspection</w:t>
      </w:r>
      <w:r w:rsidR="005914B5">
        <w:rPr>
          <w:rFonts w:cs="Arial"/>
          <w:lang w:eastAsia="en-AU"/>
        </w:rPr>
        <w:t xml:space="preserve">. </w:t>
      </w:r>
      <w:r>
        <w:rPr>
          <w:rFonts w:cs="Arial"/>
          <w:lang w:eastAsia="en-AU"/>
        </w:rPr>
        <w:t>P</w:t>
      </w:r>
      <w:r w:rsidR="00DA77BB">
        <w:rPr>
          <w:rFonts w:cs="Arial"/>
          <w:lang w:eastAsia="en-AU"/>
        </w:rPr>
        <w:t>eople planning the work and people</w:t>
      </w:r>
      <w:r w:rsidR="0080662F">
        <w:rPr>
          <w:rFonts w:cs="Arial"/>
          <w:lang w:eastAsia="en-AU"/>
        </w:rPr>
        <w:t xml:space="preserve"> familiar with the work environment and the item or material to be jetted</w:t>
      </w:r>
      <w:r>
        <w:rPr>
          <w:rFonts w:cs="Arial"/>
          <w:lang w:eastAsia="en-AU"/>
        </w:rPr>
        <w:t>,</w:t>
      </w:r>
      <w:r w:rsidR="0080662F">
        <w:rPr>
          <w:rFonts w:cs="Arial"/>
          <w:lang w:eastAsia="en-AU"/>
        </w:rPr>
        <w:t xml:space="preserve"> </w:t>
      </w:r>
      <w:r w:rsidR="00263B4C">
        <w:rPr>
          <w:rFonts w:cs="Arial"/>
          <w:lang w:eastAsia="en-AU"/>
        </w:rPr>
        <w:t xml:space="preserve">should </w:t>
      </w:r>
      <w:r w:rsidR="0080662F">
        <w:rPr>
          <w:rFonts w:cs="Arial"/>
          <w:lang w:eastAsia="en-AU"/>
        </w:rPr>
        <w:t xml:space="preserve">meet with </w:t>
      </w:r>
      <w:r w:rsidR="00DD057D">
        <w:rPr>
          <w:rFonts w:cs="Arial"/>
          <w:lang w:eastAsia="en-AU"/>
        </w:rPr>
        <w:t xml:space="preserve">the </w:t>
      </w:r>
      <w:r>
        <w:rPr>
          <w:rFonts w:cs="Arial"/>
          <w:lang w:eastAsia="en-AU"/>
        </w:rPr>
        <w:t>workers who</w:t>
      </w:r>
      <w:r w:rsidR="0080662F">
        <w:rPr>
          <w:rFonts w:cs="Arial"/>
          <w:lang w:eastAsia="en-AU"/>
        </w:rPr>
        <w:t xml:space="preserve"> will be carrying out the work to </w:t>
      </w:r>
      <w:r w:rsidR="00263B4C">
        <w:rPr>
          <w:rFonts w:cs="Arial"/>
          <w:lang w:eastAsia="en-AU"/>
        </w:rPr>
        <w:t>identify and discuss:</w:t>
      </w:r>
    </w:p>
    <w:p w:rsidR="00263B4C" w:rsidRPr="00263B4C" w:rsidRDefault="0080662F" w:rsidP="004C4EF4">
      <w:pPr>
        <w:pStyle w:val="ListParagraph"/>
        <w:numPr>
          <w:ilvl w:val="0"/>
          <w:numId w:val="64"/>
        </w:numPr>
        <w:ind w:left="340" w:hanging="340"/>
        <w:contextualSpacing w:val="0"/>
        <w:rPr>
          <w:rFonts w:cs="Arial"/>
          <w:lang w:eastAsia="en-AU"/>
        </w:rPr>
      </w:pPr>
      <w:r w:rsidRPr="00263B4C">
        <w:rPr>
          <w:rFonts w:cs="Arial"/>
          <w:lang w:eastAsia="en-AU"/>
        </w:rPr>
        <w:t>potential hazards of the work area</w:t>
      </w:r>
    </w:p>
    <w:p w:rsidR="00263B4C" w:rsidRPr="00263B4C" w:rsidRDefault="00A475FE" w:rsidP="004C4EF4">
      <w:pPr>
        <w:pStyle w:val="ListParagraph"/>
        <w:numPr>
          <w:ilvl w:val="0"/>
          <w:numId w:val="64"/>
        </w:numPr>
        <w:ind w:left="340" w:hanging="340"/>
        <w:contextualSpacing w:val="0"/>
        <w:rPr>
          <w:rFonts w:cs="Arial"/>
          <w:lang w:eastAsia="en-AU"/>
        </w:rPr>
      </w:pPr>
      <w:r w:rsidRPr="00263B4C">
        <w:rPr>
          <w:rFonts w:cs="Arial"/>
          <w:lang w:eastAsia="en-AU"/>
        </w:rPr>
        <w:t>control measures to be implemented</w:t>
      </w:r>
    </w:p>
    <w:p w:rsidR="00263B4C" w:rsidRPr="00263B4C" w:rsidRDefault="00A475FE" w:rsidP="004C4EF4">
      <w:pPr>
        <w:pStyle w:val="ListParagraph"/>
        <w:numPr>
          <w:ilvl w:val="0"/>
          <w:numId w:val="64"/>
        </w:numPr>
        <w:ind w:left="340" w:hanging="340"/>
        <w:contextualSpacing w:val="0"/>
        <w:rPr>
          <w:rFonts w:cs="Arial"/>
          <w:lang w:eastAsia="en-AU"/>
        </w:rPr>
      </w:pPr>
      <w:r w:rsidRPr="00263B4C">
        <w:rPr>
          <w:rFonts w:cs="Arial"/>
          <w:lang w:eastAsia="en-AU"/>
        </w:rPr>
        <w:t>potential environmental</w:t>
      </w:r>
      <w:r w:rsidR="00983EEE" w:rsidRPr="00263B4C">
        <w:rPr>
          <w:rFonts w:cs="Arial"/>
          <w:lang w:eastAsia="en-AU"/>
        </w:rPr>
        <w:t xml:space="preserve"> problems</w:t>
      </w:r>
    </w:p>
    <w:p w:rsidR="00263B4C" w:rsidRPr="00263B4C" w:rsidRDefault="00983EEE" w:rsidP="004C4EF4">
      <w:pPr>
        <w:pStyle w:val="ListParagraph"/>
        <w:numPr>
          <w:ilvl w:val="0"/>
          <w:numId w:val="64"/>
        </w:numPr>
        <w:ind w:left="340" w:hanging="340"/>
        <w:contextualSpacing w:val="0"/>
        <w:rPr>
          <w:rFonts w:cs="Arial"/>
          <w:lang w:eastAsia="en-AU"/>
        </w:rPr>
      </w:pPr>
      <w:r w:rsidRPr="00263B4C">
        <w:rPr>
          <w:rFonts w:cs="Arial"/>
          <w:lang w:eastAsia="en-AU"/>
        </w:rPr>
        <w:t>safety standards</w:t>
      </w:r>
      <w:r w:rsidR="00723745">
        <w:rPr>
          <w:rFonts w:cs="Arial"/>
          <w:lang w:eastAsia="en-AU"/>
        </w:rPr>
        <w:t>, and</w:t>
      </w:r>
    </w:p>
    <w:p w:rsidR="00263B4C" w:rsidRPr="00263B4C" w:rsidRDefault="00983EEE" w:rsidP="004C4EF4">
      <w:pPr>
        <w:pStyle w:val="ListParagraph"/>
        <w:numPr>
          <w:ilvl w:val="0"/>
          <w:numId w:val="64"/>
        </w:numPr>
        <w:ind w:left="340" w:hanging="340"/>
        <w:contextualSpacing w:val="0"/>
        <w:rPr>
          <w:rFonts w:cs="Arial"/>
          <w:lang w:eastAsia="en-AU"/>
        </w:rPr>
      </w:pPr>
      <w:r w:rsidRPr="00263B4C">
        <w:rPr>
          <w:rFonts w:cs="Arial"/>
          <w:lang w:eastAsia="en-AU"/>
        </w:rPr>
        <w:t>emergency procedures.</w:t>
      </w:r>
    </w:p>
    <w:p w:rsidR="00DA77BB" w:rsidRDefault="00341285" w:rsidP="004C4EF4">
      <w:pPr>
        <w:rPr>
          <w:rFonts w:cs="Arial"/>
          <w:lang w:eastAsia="en-AU"/>
        </w:rPr>
      </w:pPr>
      <w:r>
        <w:rPr>
          <w:rFonts w:cs="Arial"/>
          <w:lang w:eastAsia="en-AU"/>
        </w:rPr>
        <w:t xml:space="preserve">Based on this information, </w:t>
      </w:r>
      <w:r w:rsidRPr="00A77346">
        <w:rPr>
          <w:rFonts w:cs="Arial"/>
          <w:lang w:eastAsia="en-AU"/>
        </w:rPr>
        <w:t>the job can then be planned.</w:t>
      </w:r>
    </w:p>
    <w:p w:rsidR="0080662F" w:rsidRPr="00A77346" w:rsidRDefault="00723745" w:rsidP="004C4EF4">
      <w:pPr>
        <w:rPr>
          <w:rFonts w:cs="Arial"/>
          <w:lang w:eastAsia="en-AU"/>
        </w:rPr>
      </w:pPr>
      <w:r>
        <w:rPr>
          <w:rFonts w:cs="Arial"/>
          <w:lang w:eastAsia="en-AU"/>
        </w:rPr>
        <w:t>Further information</w:t>
      </w:r>
      <w:r w:rsidR="00A77346" w:rsidRPr="0040575E">
        <w:rPr>
          <w:rFonts w:cs="Arial"/>
          <w:lang w:eastAsia="en-AU"/>
        </w:rPr>
        <w:t xml:space="preserve"> </w:t>
      </w:r>
      <w:r w:rsidR="000D0603" w:rsidRPr="00BD00CF">
        <w:rPr>
          <w:rFonts w:cs="Arial"/>
          <w:lang w:eastAsia="en-AU"/>
        </w:rPr>
        <w:t xml:space="preserve">on </w:t>
      </w:r>
      <w:r w:rsidR="00C84F71" w:rsidRPr="009F4FF8">
        <w:rPr>
          <w:rFonts w:cs="Arial"/>
          <w:lang w:eastAsia="en-AU"/>
        </w:rPr>
        <w:t>c</w:t>
      </w:r>
      <w:r w:rsidR="000D0603" w:rsidRPr="009F4FF8">
        <w:rPr>
          <w:rFonts w:cs="Arial"/>
          <w:lang w:eastAsia="en-AU"/>
        </w:rPr>
        <w:t>onsulting, co</w:t>
      </w:r>
      <w:r w:rsidR="00C84F71" w:rsidRPr="009F4FF8">
        <w:rPr>
          <w:rFonts w:cs="Arial"/>
          <w:lang w:eastAsia="en-AU"/>
        </w:rPr>
        <w:t>-</w:t>
      </w:r>
      <w:r w:rsidR="000D0603" w:rsidRPr="009F4FF8">
        <w:rPr>
          <w:rFonts w:cs="Arial"/>
          <w:lang w:eastAsia="en-AU"/>
        </w:rPr>
        <w:t>operating and co</w:t>
      </w:r>
      <w:r w:rsidR="00C84F71" w:rsidRPr="009F4FF8">
        <w:rPr>
          <w:rFonts w:cs="Arial"/>
          <w:lang w:eastAsia="en-AU"/>
        </w:rPr>
        <w:t>-</w:t>
      </w:r>
      <w:r w:rsidR="000D0603" w:rsidRPr="009F4FF8">
        <w:rPr>
          <w:rFonts w:cs="Arial"/>
          <w:lang w:eastAsia="en-AU"/>
        </w:rPr>
        <w:t>ordinating activities with other duty holders</w:t>
      </w:r>
      <w:r>
        <w:rPr>
          <w:rFonts w:cs="Arial"/>
          <w:lang w:eastAsia="en-AU"/>
        </w:rPr>
        <w:t xml:space="preserve"> is in section 1.3</w:t>
      </w:r>
      <w:r w:rsidR="00983EEE" w:rsidRPr="0040575E">
        <w:rPr>
          <w:rFonts w:cs="Arial"/>
          <w:lang w:eastAsia="en-AU"/>
        </w:rPr>
        <w:t>.</w:t>
      </w:r>
    </w:p>
    <w:p w:rsidR="000D0603" w:rsidRPr="00A77346" w:rsidRDefault="00A77346" w:rsidP="004C4EF4">
      <w:pPr>
        <w:rPr>
          <w:rFonts w:cs="Arial"/>
          <w:lang w:eastAsia="en-AU"/>
        </w:rPr>
      </w:pPr>
      <w:r>
        <w:rPr>
          <w:rFonts w:cs="Arial"/>
          <w:lang w:eastAsia="en-AU"/>
        </w:rPr>
        <w:t>As a minimum</w:t>
      </w:r>
      <w:r w:rsidR="00BE0140" w:rsidRPr="00A77346">
        <w:rPr>
          <w:rFonts w:cs="Arial"/>
          <w:lang w:eastAsia="en-AU"/>
        </w:rPr>
        <w:t xml:space="preserve"> the planning process should </w:t>
      </w:r>
      <w:r w:rsidR="00723745">
        <w:rPr>
          <w:rFonts w:cs="Arial"/>
          <w:lang w:eastAsia="en-AU"/>
        </w:rPr>
        <w:t>include</w:t>
      </w:r>
      <w:r w:rsidR="00BE0140" w:rsidRPr="00A77346">
        <w:rPr>
          <w:rFonts w:cs="Arial"/>
          <w:lang w:eastAsia="en-AU"/>
        </w:rPr>
        <w:t>:</w:t>
      </w:r>
    </w:p>
    <w:p w:rsidR="00BE0140" w:rsidRPr="00402049" w:rsidRDefault="00BE0140" w:rsidP="004C4EF4">
      <w:pPr>
        <w:pStyle w:val="ListParagraph"/>
        <w:numPr>
          <w:ilvl w:val="0"/>
          <w:numId w:val="24"/>
        </w:numPr>
        <w:ind w:left="340" w:hanging="340"/>
        <w:contextualSpacing w:val="0"/>
        <w:rPr>
          <w:rFonts w:cs="Arial"/>
          <w:lang w:eastAsia="en-AU"/>
        </w:rPr>
      </w:pPr>
      <w:r w:rsidRPr="00A77346">
        <w:rPr>
          <w:rFonts w:cs="Arial"/>
          <w:lang w:eastAsia="en-AU"/>
        </w:rPr>
        <w:t>the number of workers and any special ski</w:t>
      </w:r>
      <w:r w:rsidR="00A77346" w:rsidRPr="00A77346">
        <w:rPr>
          <w:rFonts w:cs="Arial"/>
          <w:lang w:eastAsia="en-AU"/>
        </w:rPr>
        <w:t>lls</w:t>
      </w:r>
      <w:r w:rsidR="00133498">
        <w:rPr>
          <w:rFonts w:cs="Arial"/>
          <w:lang w:eastAsia="en-AU"/>
        </w:rPr>
        <w:t>,</w:t>
      </w:r>
      <w:r w:rsidR="00A77346" w:rsidRPr="00A77346">
        <w:rPr>
          <w:rFonts w:cs="Arial"/>
          <w:lang w:eastAsia="en-AU"/>
        </w:rPr>
        <w:t xml:space="preserve"> qualifications </w:t>
      </w:r>
      <w:r w:rsidR="00133498" w:rsidRPr="0040575E">
        <w:rPr>
          <w:rFonts w:cs="Arial"/>
          <w:lang w:eastAsia="en-AU"/>
        </w:rPr>
        <w:t xml:space="preserve">or training </w:t>
      </w:r>
      <w:r w:rsidR="00A77346" w:rsidRPr="00BD00CF">
        <w:rPr>
          <w:rFonts w:cs="Arial"/>
          <w:lang w:eastAsia="en-AU"/>
        </w:rPr>
        <w:t>required</w:t>
      </w:r>
      <w:r w:rsidR="00133498" w:rsidRPr="00402049">
        <w:rPr>
          <w:rFonts w:cs="Arial"/>
          <w:lang w:eastAsia="en-AU"/>
        </w:rPr>
        <w:t xml:space="preserve"> </w:t>
      </w:r>
      <w:r w:rsidR="00723745">
        <w:rPr>
          <w:rFonts w:cs="Arial"/>
          <w:lang w:eastAsia="en-AU"/>
        </w:rPr>
        <w:t xml:space="preserve">- </w:t>
      </w:r>
      <w:r w:rsidR="00133498" w:rsidRPr="00402049">
        <w:rPr>
          <w:rFonts w:cs="Arial"/>
          <w:lang w:eastAsia="en-AU"/>
        </w:rPr>
        <w:t xml:space="preserve">over and above the safe use of </w:t>
      </w:r>
      <w:r w:rsidR="00644C89" w:rsidRPr="00402049">
        <w:rPr>
          <w:rFonts w:cs="Arial"/>
          <w:lang w:eastAsia="en-AU"/>
        </w:rPr>
        <w:t xml:space="preserve">high pressure </w:t>
      </w:r>
      <w:r w:rsidR="00133498" w:rsidRPr="00402049">
        <w:rPr>
          <w:rFonts w:cs="Arial"/>
          <w:lang w:eastAsia="en-AU"/>
        </w:rPr>
        <w:t>water jet</w:t>
      </w:r>
      <w:r w:rsidR="00644C89" w:rsidRPr="00402049">
        <w:rPr>
          <w:rFonts w:cs="Arial"/>
          <w:lang w:eastAsia="en-AU"/>
        </w:rPr>
        <w:t>ting</w:t>
      </w:r>
      <w:r w:rsidR="00723745">
        <w:rPr>
          <w:rFonts w:cs="Arial"/>
          <w:lang w:eastAsia="en-AU"/>
        </w:rPr>
        <w:t xml:space="preserve"> e.g.</w:t>
      </w:r>
      <w:r w:rsidR="00993856" w:rsidRPr="00402049">
        <w:rPr>
          <w:rFonts w:cs="Arial"/>
          <w:lang w:eastAsia="en-AU"/>
        </w:rPr>
        <w:t xml:space="preserve"> an </w:t>
      </w:r>
      <w:r w:rsidR="00133498" w:rsidRPr="00402049">
        <w:rPr>
          <w:rFonts w:cs="Arial"/>
          <w:lang w:eastAsia="en-AU"/>
        </w:rPr>
        <w:t>e</w:t>
      </w:r>
      <w:r w:rsidR="00A77346" w:rsidRPr="00402049">
        <w:rPr>
          <w:rFonts w:cs="Arial"/>
          <w:lang w:eastAsia="en-AU"/>
        </w:rPr>
        <w:t>levated work platform</w:t>
      </w:r>
      <w:r w:rsidRPr="00402049">
        <w:rPr>
          <w:rFonts w:cs="Arial"/>
          <w:lang w:eastAsia="en-AU"/>
        </w:rPr>
        <w:t xml:space="preserve"> </w:t>
      </w:r>
      <w:r w:rsidR="00263B4C" w:rsidRPr="00402049">
        <w:rPr>
          <w:rFonts w:cs="Arial"/>
          <w:lang w:eastAsia="en-AU"/>
        </w:rPr>
        <w:t xml:space="preserve">licence </w:t>
      </w:r>
    </w:p>
    <w:p w:rsidR="00BE0140" w:rsidRPr="00402049" w:rsidRDefault="00993856" w:rsidP="004C4EF4">
      <w:pPr>
        <w:pStyle w:val="ListParagraph"/>
        <w:numPr>
          <w:ilvl w:val="0"/>
          <w:numId w:val="24"/>
        </w:numPr>
        <w:ind w:left="340" w:hanging="340"/>
        <w:contextualSpacing w:val="0"/>
        <w:rPr>
          <w:rFonts w:cs="Arial"/>
          <w:lang w:eastAsia="en-AU"/>
        </w:rPr>
      </w:pPr>
      <w:r w:rsidRPr="00402049">
        <w:rPr>
          <w:rFonts w:cs="Arial"/>
          <w:lang w:eastAsia="en-AU"/>
        </w:rPr>
        <w:t>i</w:t>
      </w:r>
      <w:r w:rsidR="00BE0140" w:rsidRPr="00402049">
        <w:rPr>
          <w:rFonts w:cs="Arial"/>
          <w:lang w:eastAsia="en-AU"/>
        </w:rPr>
        <w:t xml:space="preserve">solation procedures </w:t>
      </w:r>
      <w:r w:rsidR="00644C89" w:rsidRPr="00402049">
        <w:rPr>
          <w:rFonts w:cs="Arial"/>
          <w:lang w:eastAsia="en-AU"/>
        </w:rPr>
        <w:t xml:space="preserve">including locking and </w:t>
      </w:r>
      <w:r w:rsidR="00BE0140" w:rsidRPr="00402049">
        <w:rPr>
          <w:rFonts w:cs="Arial"/>
          <w:lang w:eastAsia="en-AU"/>
        </w:rPr>
        <w:t>tagging</w:t>
      </w:r>
    </w:p>
    <w:p w:rsidR="00BE0140" w:rsidRDefault="00A77346" w:rsidP="004C4EF4">
      <w:pPr>
        <w:pStyle w:val="ListParagraph"/>
        <w:numPr>
          <w:ilvl w:val="0"/>
          <w:numId w:val="24"/>
        </w:numPr>
        <w:ind w:left="340" w:hanging="340"/>
        <w:contextualSpacing w:val="0"/>
        <w:rPr>
          <w:rFonts w:cs="Arial"/>
          <w:lang w:eastAsia="en-AU"/>
        </w:rPr>
      </w:pPr>
      <w:r w:rsidRPr="00402049">
        <w:rPr>
          <w:rFonts w:cs="Arial"/>
          <w:lang w:eastAsia="en-AU"/>
        </w:rPr>
        <w:t>equipment</w:t>
      </w:r>
      <w:r w:rsidR="00341285" w:rsidRPr="00402049">
        <w:rPr>
          <w:rFonts w:cs="Arial"/>
          <w:lang w:eastAsia="en-AU"/>
        </w:rPr>
        <w:t xml:space="preserve"> required</w:t>
      </w:r>
      <w:r w:rsidRPr="00402049">
        <w:rPr>
          <w:rFonts w:cs="Arial"/>
          <w:lang w:eastAsia="en-AU"/>
        </w:rPr>
        <w:t xml:space="preserve"> including </w:t>
      </w:r>
      <w:r w:rsidR="00723745">
        <w:rPr>
          <w:rFonts w:cs="Arial"/>
          <w:lang w:eastAsia="en-AU"/>
        </w:rPr>
        <w:t>PPE</w:t>
      </w:r>
    </w:p>
    <w:p w:rsidR="00644C89" w:rsidRDefault="00644C89" w:rsidP="004C4EF4">
      <w:pPr>
        <w:pStyle w:val="ListParagraph"/>
        <w:numPr>
          <w:ilvl w:val="0"/>
          <w:numId w:val="24"/>
        </w:numPr>
        <w:ind w:left="340" w:hanging="340"/>
        <w:contextualSpacing w:val="0"/>
        <w:rPr>
          <w:rFonts w:cs="Arial"/>
          <w:lang w:eastAsia="en-AU"/>
        </w:rPr>
      </w:pPr>
      <w:r>
        <w:rPr>
          <w:rFonts w:cs="Arial"/>
          <w:lang w:eastAsia="en-AU"/>
        </w:rPr>
        <w:t>barricading and signage r</w:t>
      </w:r>
      <w:r w:rsidRPr="00644C89">
        <w:rPr>
          <w:rFonts w:cs="Arial"/>
          <w:lang w:eastAsia="en-AU"/>
        </w:rPr>
        <w:t>equirements</w:t>
      </w:r>
    </w:p>
    <w:p w:rsidR="00341285" w:rsidRDefault="00D368E1" w:rsidP="004C4EF4">
      <w:pPr>
        <w:pStyle w:val="ListParagraph"/>
        <w:numPr>
          <w:ilvl w:val="0"/>
          <w:numId w:val="24"/>
        </w:numPr>
        <w:ind w:left="340" w:hanging="340"/>
        <w:contextualSpacing w:val="0"/>
        <w:rPr>
          <w:rFonts w:cs="Arial"/>
          <w:lang w:eastAsia="en-AU"/>
        </w:rPr>
      </w:pPr>
      <w:r>
        <w:rPr>
          <w:rFonts w:cs="Arial"/>
          <w:lang w:eastAsia="en-AU"/>
        </w:rPr>
        <w:t>notify</w:t>
      </w:r>
      <w:r w:rsidR="00723745">
        <w:rPr>
          <w:rFonts w:cs="Arial"/>
          <w:lang w:eastAsia="en-AU"/>
        </w:rPr>
        <w:t>ing</w:t>
      </w:r>
      <w:r w:rsidR="00341285">
        <w:rPr>
          <w:rFonts w:cs="Arial"/>
          <w:lang w:eastAsia="en-AU"/>
        </w:rPr>
        <w:t xml:space="preserve"> other workers </w:t>
      </w:r>
      <w:r w:rsidR="006654F8">
        <w:rPr>
          <w:rFonts w:cs="Arial"/>
          <w:lang w:eastAsia="en-AU"/>
        </w:rPr>
        <w:t>nearby</w:t>
      </w:r>
    </w:p>
    <w:p w:rsidR="00341285" w:rsidRDefault="00723745" w:rsidP="004C4EF4">
      <w:pPr>
        <w:pStyle w:val="ListParagraph"/>
        <w:numPr>
          <w:ilvl w:val="0"/>
          <w:numId w:val="24"/>
        </w:numPr>
        <w:ind w:left="340" w:hanging="340"/>
        <w:contextualSpacing w:val="0"/>
        <w:rPr>
          <w:rFonts w:cs="Arial"/>
          <w:lang w:eastAsia="en-AU"/>
        </w:rPr>
      </w:pPr>
      <w:r>
        <w:rPr>
          <w:rFonts w:cs="Arial"/>
          <w:lang w:eastAsia="en-AU"/>
        </w:rPr>
        <w:t>providing</w:t>
      </w:r>
      <w:r w:rsidR="00B44285">
        <w:rPr>
          <w:rFonts w:cs="Arial"/>
          <w:lang w:eastAsia="en-AU"/>
        </w:rPr>
        <w:t xml:space="preserve"> safe work instructions for workers</w:t>
      </w:r>
    </w:p>
    <w:p w:rsidR="00644C89" w:rsidRDefault="00644C89" w:rsidP="004C4EF4">
      <w:pPr>
        <w:pStyle w:val="ListParagraph"/>
        <w:numPr>
          <w:ilvl w:val="0"/>
          <w:numId w:val="24"/>
        </w:numPr>
        <w:ind w:left="340" w:hanging="340"/>
        <w:contextualSpacing w:val="0"/>
        <w:rPr>
          <w:rFonts w:cs="Arial"/>
          <w:lang w:eastAsia="en-AU"/>
        </w:rPr>
      </w:pPr>
      <w:r>
        <w:rPr>
          <w:rFonts w:cs="Arial"/>
          <w:lang w:eastAsia="en-AU"/>
        </w:rPr>
        <w:t xml:space="preserve">calculations to ensure when manual gun operations take place the reaction force is equal to or below the </w:t>
      </w:r>
      <w:r w:rsidRPr="00DA1579">
        <w:rPr>
          <w:rFonts w:cs="Arial"/>
          <w:lang w:eastAsia="en-AU"/>
        </w:rPr>
        <w:t>maximum reaction force of 250</w:t>
      </w:r>
      <w:r>
        <w:rPr>
          <w:rFonts w:cs="Arial"/>
          <w:lang w:eastAsia="en-AU"/>
        </w:rPr>
        <w:t xml:space="preserve"> </w:t>
      </w:r>
      <w:r w:rsidRPr="00DA1579">
        <w:rPr>
          <w:rFonts w:cs="Arial"/>
          <w:lang w:eastAsia="en-AU"/>
        </w:rPr>
        <w:t>N or 25.5</w:t>
      </w:r>
      <w:r>
        <w:rPr>
          <w:rFonts w:cs="Arial"/>
          <w:lang w:eastAsia="en-AU"/>
        </w:rPr>
        <w:t xml:space="preserve"> </w:t>
      </w:r>
      <w:r w:rsidRPr="00DA1579">
        <w:rPr>
          <w:rFonts w:cs="Arial"/>
          <w:lang w:eastAsia="en-AU"/>
        </w:rPr>
        <w:t>kg</w:t>
      </w:r>
      <w:r w:rsidR="00723745">
        <w:rPr>
          <w:rFonts w:cs="Arial"/>
          <w:lang w:eastAsia="en-AU"/>
        </w:rPr>
        <w:t>, and</w:t>
      </w:r>
      <w:r>
        <w:rPr>
          <w:rFonts w:cs="Arial"/>
          <w:lang w:eastAsia="en-AU"/>
        </w:rPr>
        <w:t xml:space="preserve"> </w:t>
      </w:r>
    </w:p>
    <w:p w:rsidR="00133498" w:rsidRPr="00133498" w:rsidRDefault="006654F8" w:rsidP="004C4EF4">
      <w:pPr>
        <w:pStyle w:val="ListParagraph"/>
        <w:numPr>
          <w:ilvl w:val="0"/>
          <w:numId w:val="24"/>
        </w:numPr>
        <w:ind w:left="340" w:hanging="340"/>
        <w:contextualSpacing w:val="0"/>
        <w:rPr>
          <w:rFonts w:cs="Arial"/>
          <w:lang w:eastAsia="en-AU"/>
        </w:rPr>
      </w:pPr>
      <w:r>
        <w:rPr>
          <w:rFonts w:cs="Arial"/>
          <w:lang w:eastAsia="en-AU"/>
        </w:rPr>
        <w:t xml:space="preserve">the crew </w:t>
      </w:r>
      <w:r w:rsidRPr="00133498">
        <w:rPr>
          <w:rFonts w:cs="Arial"/>
          <w:lang w:eastAsia="en-AU"/>
        </w:rPr>
        <w:t>completi</w:t>
      </w:r>
      <w:r>
        <w:rPr>
          <w:rFonts w:cs="Arial"/>
          <w:lang w:eastAsia="en-AU"/>
        </w:rPr>
        <w:t>ng</w:t>
      </w:r>
      <w:r w:rsidR="00D368E1" w:rsidRPr="00133498">
        <w:rPr>
          <w:rFonts w:cs="Arial"/>
          <w:lang w:eastAsia="en-AU"/>
        </w:rPr>
        <w:t xml:space="preserve"> a pre-start</w:t>
      </w:r>
      <w:r w:rsidR="005D444A" w:rsidRPr="00133498">
        <w:rPr>
          <w:rFonts w:cs="Arial"/>
          <w:lang w:eastAsia="en-AU"/>
        </w:rPr>
        <w:t xml:space="preserve"> hazard assessment </w:t>
      </w:r>
      <w:r w:rsidR="009C2B0E">
        <w:rPr>
          <w:rFonts w:cs="Arial"/>
          <w:lang w:eastAsia="en-AU"/>
        </w:rPr>
        <w:t>before starting</w:t>
      </w:r>
      <w:r w:rsidR="005D444A" w:rsidRPr="00133498">
        <w:rPr>
          <w:rFonts w:cs="Arial"/>
          <w:lang w:eastAsia="en-AU"/>
        </w:rPr>
        <w:t xml:space="preserve"> jetting operatio</w:t>
      </w:r>
      <w:r w:rsidR="00BE390F">
        <w:rPr>
          <w:rFonts w:cs="Arial"/>
          <w:lang w:eastAsia="en-AU"/>
        </w:rPr>
        <w:t>ns.</w:t>
      </w:r>
    </w:p>
    <w:p w:rsidR="009C761D" w:rsidRPr="009F4FF8" w:rsidRDefault="008B7745" w:rsidP="004C4EF4">
      <w:pPr>
        <w:pStyle w:val="StylePart2HeadingBold"/>
        <w:numPr>
          <w:ilvl w:val="0"/>
          <w:numId w:val="0"/>
        </w:numPr>
        <w:spacing w:before="240"/>
        <w:ind w:left="561" w:hanging="561"/>
        <w:rPr>
          <w:rFonts w:ascii="Arial" w:hAnsi="Arial" w:cs="Arial"/>
          <w:bCs/>
          <w:caps w:val="0"/>
          <w:color w:val="000000"/>
          <w:sz w:val="22"/>
          <w:szCs w:val="22"/>
        </w:rPr>
      </w:pPr>
      <w:bookmarkStart w:id="48" w:name="_Toc374613550"/>
      <w:r w:rsidRPr="009F4FF8">
        <w:rPr>
          <w:rFonts w:ascii="Arial" w:hAnsi="Arial" w:cs="Arial"/>
          <w:bCs/>
          <w:caps w:val="0"/>
          <w:color w:val="000000"/>
          <w:sz w:val="22"/>
          <w:szCs w:val="22"/>
        </w:rPr>
        <w:t>6</w:t>
      </w:r>
      <w:r w:rsidR="009C761D" w:rsidRPr="009F4FF8">
        <w:rPr>
          <w:rFonts w:ascii="Arial" w:hAnsi="Arial" w:cs="Arial"/>
          <w:bCs/>
          <w:caps w:val="0"/>
          <w:color w:val="000000"/>
          <w:sz w:val="22"/>
          <w:szCs w:val="22"/>
        </w:rPr>
        <w:t>.2</w:t>
      </w:r>
      <w:r w:rsidR="009C761D" w:rsidRPr="009F4FF8">
        <w:rPr>
          <w:rFonts w:ascii="Arial" w:hAnsi="Arial" w:cs="Arial"/>
          <w:bCs/>
          <w:caps w:val="0"/>
          <w:color w:val="000000"/>
          <w:sz w:val="22"/>
          <w:szCs w:val="22"/>
        </w:rPr>
        <w:tab/>
        <w:t>Asbestos</w:t>
      </w:r>
      <w:bookmarkEnd w:id="48"/>
    </w:p>
    <w:p w:rsidR="006A3802" w:rsidRPr="00B72918" w:rsidRDefault="009C761D" w:rsidP="004C4EF4">
      <w:pPr>
        <w:rPr>
          <w:rFonts w:cs="Arial"/>
          <w:lang w:eastAsia="en-AU"/>
        </w:rPr>
      </w:pPr>
      <w:r w:rsidRPr="008D0B70">
        <w:rPr>
          <w:rFonts w:cs="Arial"/>
          <w:lang w:eastAsia="en-AU"/>
        </w:rPr>
        <w:t>High pressure water jetting must not be carried out on asbestos or asbestos containing material.</w:t>
      </w:r>
    </w:p>
    <w:p w:rsidR="006A3802" w:rsidRPr="008D0B70" w:rsidRDefault="006A3802" w:rsidP="008D0B70">
      <w:pPr>
        <w:pStyle w:val="greyboxes"/>
        <w:rPr>
          <w:rFonts w:cstheme="minorBidi"/>
          <w:lang w:eastAsia="en-AU"/>
        </w:rPr>
      </w:pPr>
      <w:r w:rsidRPr="00B72918">
        <w:rPr>
          <w:b/>
        </w:rPr>
        <w:t>Regulation 446:</w:t>
      </w:r>
      <w:r w:rsidRPr="00B72918">
        <w:t xml:space="preserve"> </w:t>
      </w:r>
      <w:r w:rsidRPr="009D1202">
        <w:t>A person conducting a business or undertaking must not use, or direct or allow a worker to use, high-pressure water spray on asbestos or asbestos containing material.</w:t>
      </w:r>
    </w:p>
    <w:p w:rsidR="00825D77" w:rsidRPr="00825D77" w:rsidRDefault="00825D77" w:rsidP="00692184">
      <w:pPr>
        <w:spacing w:after="120"/>
        <w:rPr>
          <w:rFonts w:cs="Arial"/>
          <w:color w:val="000000"/>
        </w:rPr>
      </w:pPr>
      <w:r w:rsidRPr="00B72918">
        <w:rPr>
          <w:rFonts w:cs="Arial"/>
        </w:rPr>
        <w:t>Asbestos can release airborne fi</w:t>
      </w:r>
      <w:r w:rsidRPr="008D0B70">
        <w:rPr>
          <w:rFonts w:cs="Arial"/>
        </w:rPr>
        <w:t>bres whenever it is disturbed</w:t>
      </w:r>
      <w:r w:rsidR="00B76D76" w:rsidRPr="008D0B70">
        <w:rPr>
          <w:rFonts w:cs="Arial"/>
        </w:rPr>
        <w:t xml:space="preserve">. </w:t>
      </w:r>
      <w:r w:rsidR="00263B4C" w:rsidRPr="008D0B70">
        <w:rPr>
          <w:rFonts w:cs="Arial"/>
        </w:rPr>
        <w:t xml:space="preserve">Inhaling </w:t>
      </w:r>
      <w:r w:rsidRPr="008D0B70">
        <w:rPr>
          <w:rFonts w:cs="Arial"/>
        </w:rPr>
        <w:t>these fibres is a significant health risk. Asbestos has been used in products including</w:t>
      </w:r>
      <w:r w:rsidRPr="008D0B70">
        <w:rPr>
          <w:rFonts w:cs="Arial"/>
          <w:color w:val="000000"/>
        </w:rPr>
        <w:t>:</w:t>
      </w:r>
      <w:r w:rsidRPr="00825D77">
        <w:rPr>
          <w:rFonts w:cs="Arial"/>
          <w:color w:val="000000"/>
        </w:rPr>
        <w:t xml:space="preserve"> </w:t>
      </w:r>
    </w:p>
    <w:p w:rsidR="00825D77" w:rsidRPr="00825D77" w:rsidRDefault="00825D77" w:rsidP="004C4EF4">
      <w:pPr>
        <w:numPr>
          <w:ilvl w:val="0"/>
          <w:numId w:val="6"/>
        </w:numPr>
        <w:autoSpaceDE w:val="0"/>
        <w:autoSpaceDN w:val="0"/>
        <w:adjustRightInd w:val="0"/>
        <w:ind w:left="340" w:hanging="340"/>
        <w:rPr>
          <w:rFonts w:cs="Arial"/>
          <w:color w:val="000000"/>
        </w:rPr>
      </w:pPr>
      <w:r w:rsidRPr="00825D77">
        <w:rPr>
          <w:rFonts w:cs="Arial"/>
          <w:color w:val="000000"/>
        </w:rPr>
        <w:t>certain textured coatings and paints</w:t>
      </w:r>
    </w:p>
    <w:p w:rsidR="00825D77" w:rsidRPr="00825D77" w:rsidRDefault="00825D77" w:rsidP="004C4EF4">
      <w:pPr>
        <w:numPr>
          <w:ilvl w:val="0"/>
          <w:numId w:val="6"/>
        </w:numPr>
        <w:autoSpaceDE w:val="0"/>
        <w:autoSpaceDN w:val="0"/>
        <w:adjustRightInd w:val="0"/>
        <w:ind w:left="340" w:hanging="340"/>
        <w:rPr>
          <w:rFonts w:cs="Arial"/>
          <w:color w:val="000000"/>
        </w:rPr>
      </w:pPr>
      <w:r w:rsidRPr="00825D77">
        <w:rPr>
          <w:rFonts w:cs="Arial"/>
          <w:color w:val="000000"/>
        </w:rPr>
        <w:t>roofing materials</w:t>
      </w:r>
    </w:p>
    <w:p w:rsidR="00825D77" w:rsidRPr="00825D77" w:rsidRDefault="00825D77" w:rsidP="004C4EF4">
      <w:pPr>
        <w:numPr>
          <w:ilvl w:val="0"/>
          <w:numId w:val="6"/>
        </w:numPr>
        <w:autoSpaceDE w:val="0"/>
        <w:autoSpaceDN w:val="0"/>
        <w:adjustRightInd w:val="0"/>
        <w:ind w:left="340" w:hanging="340"/>
        <w:rPr>
          <w:rFonts w:cs="Arial"/>
          <w:color w:val="000000"/>
        </w:rPr>
      </w:pPr>
      <w:r w:rsidRPr="00825D77">
        <w:rPr>
          <w:rFonts w:cs="Arial"/>
          <w:color w:val="000000"/>
        </w:rPr>
        <w:t xml:space="preserve">vinyl or thermoplastic floor tiles, profiled sheets used on roofs and walls and flat sheets in flashings </w:t>
      </w:r>
    </w:p>
    <w:p w:rsidR="00825D77" w:rsidRPr="00825D77" w:rsidRDefault="000574CA" w:rsidP="004C4EF4">
      <w:pPr>
        <w:numPr>
          <w:ilvl w:val="0"/>
          <w:numId w:val="6"/>
        </w:numPr>
        <w:autoSpaceDE w:val="0"/>
        <w:autoSpaceDN w:val="0"/>
        <w:adjustRightInd w:val="0"/>
        <w:ind w:left="340" w:hanging="340"/>
        <w:rPr>
          <w:rFonts w:cs="Arial"/>
          <w:color w:val="000000"/>
        </w:rPr>
      </w:pPr>
      <w:r>
        <w:rPr>
          <w:rFonts w:cs="Arial"/>
          <w:color w:val="000000"/>
        </w:rPr>
        <w:t>imitation brick cladding</w:t>
      </w:r>
      <w:r w:rsidR="00723745">
        <w:rPr>
          <w:rFonts w:cs="Arial"/>
          <w:color w:val="000000"/>
        </w:rPr>
        <w:t>, and</w:t>
      </w:r>
      <w:r w:rsidR="00825D77" w:rsidRPr="00825D77">
        <w:rPr>
          <w:rFonts w:cs="Arial"/>
          <w:color w:val="000000"/>
        </w:rPr>
        <w:t xml:space="preserve"> </w:t>
      </w:r>
    </w:p>
    <w:p w:rsidR="00825D77" w:rsidRPr="00825D77" w:rsidRDefault="00825D77" w:rsidP="004C4EF4">
      <w:pPr>
        <w:numPr>
          <w:ilvl w:val="0"/>
          <w:numId w:val="6"/>
        </w:numPr>
        <w:autoSpaceDE w:val="0"/>
        <w:autoSpaceDN w:val="0"/>
        <w:adjustRightInd w:val="0"/>
        <w:ind w:left="340" w:hanging="340"/>
        <w:rPr>
          <w:rFonts w:cs="Arial"/>
          <w:color w:val="000000"/>
        </w:rPr>
      </w:pPr>
      <w:r w:rsidRPr="00825D77">
        <w:rPr>
          <w:rFonts w:cs="Arial"/>
          <w:color w:val="000000"/>
        </w:rPr>
        <w:t>plaster patching compounds.</w:t>
      </w:r>
    </w:p>
    <w:p w:rsidR="00825D77" w:rsidRDefault="00825D77" w:rsidP="004C4EF4">
      <w:pPr>
        <w:rPr>
          <w:rFonts w:cs="Arial"/>
          <w:color w:val="000000"/>
        </w:rPr>
      </w:pPr>
      <w:r w:rsidRPr="00825D77">
        <w:rPr>
          <w:rFonts w:cs="Arial"/>
          <w:color w:val="000000"/>
        </w:rPr>
        <w:lastRenderedPageBreak/>
        <w:t>The WHS Regulations contain specific requirements on asbestos and asbestos-containing material.</w:t>
      </w:r>
    </w:p>
    <w:p w:rsidR="00805185" w:rsidRPr="00805185" w:rsidRDefault="00805185" w:rsidP="004C4EF4">
      <w:pPr>
        <w:rPr>
          <w:rFonts w:cs="Arial"/>
          <w:color w:val="000000"/>
        </w:rPr>
      </w:pPr>
      <w:r w:rsidRPr="00805185">
        <w:rPr>
          <w:rFonts w:cs="Arial"/>
          <w:color w:val="000000"/>
        </w:rPr>
        <w:t xml:space="preserve">It can be difficult to identify </w:t>
      </w:r>
      <w:r w:rsidR="007B2151">
        <w:rPr>
          <w:rFonts w:cs="Arial"/>
          <w:color w:val="000000"/>
        </w:rPr>
        <w:t>whether</w:t>
      </w:r>
      <w:r w:rsidRPr="00805185">
        <w:rPr>
          <w:rFonts w:cs="Arial"/>
          <w:color w:val="000000"/>
        </w:rPr>
        <w:t xml:space="preserve"> asbestos </w:t>
      </w:r>
      <w:r w:rsidR="007B2151">
        <w:rPr>
          <w:rFonts w:cs="Arial"/>
          <w:color w:val="000000"/>
        </w:rPr>
        <w:t>is used in a product</w:t>
      </w:r>
      <w:r w:rsidR="00142CF1">
        <w:rPr>
          <w:rFonts w:cs="Arial"/>
          <w:color w:val="000000"/>
        </w:rPr>
        <w:t xml:space="preserve"> just</w:t>
      </w:r>
      <w:r w:rsidR="007B2151">
        <w:rPr>
          <w:rFonts w:cs="Arial"/>
          <w:color w:val="000000"/>
        </w:rPr>
        <w:t xml:space="preserve"> </w:t>
      </w:r>
      <w:r w:rsidRPr="00805185">
        <w:rPr>
          <w:rFonts w:cs="Arial"/>
          <w:color w:val="000000"/>
        </w:rPr>
        <w:t xml:space="preserve">by </w:t>
      </w:r>
      <w:r w:rsidR="00142CF1">
        <w:rPr>
          <w:rFonts w:cs="Arial"/>
          <w:color w:val="000000"/>
        </w:rPr>
        <w:t>looking at it.</w:t>
      </w:r>
      <w:r w:rsidR="00142CF1" w:rsidRPr="00805185">
        <w:rPr>
          <w:rFonts w:cs="Arial"/>
          <w:color w:val="000000"/>
        </w:rPr>
        <w:t xml:space="preserve"> </w:t>
      </w:r>
      <w:r w:rsidR="00142CF1">
        <w:rPr>
          <w:rFonts w:cs="Arial"/>
          <w:color w:val="000000"/>
        </w:rPr>
        <w:t>H</w:t>
      </w:r>
      <w:r w:rsidRPr="00805185">
        <w:rPr>
          <w:rFonts w:cs="Arial"/>
          <w:color w:val="000000"/>
        </w:rPr>
        <w:t xml:space="preserve">aving a sample of the suspected material analysed will confirm whether asbestos </w:t>
      </w:r>
      <w:r w:rsidR="00B76D76">
        <w:rPr>
          <w:rFonts w:cs="Arial"/>
          <w:color w:val="000000"/>
        </w:rPr>
        <w:t>is present</w:t>
      </w:r>
      <w:r w:rsidR="00AF591A">
        <w:rPr>
          <w:rFonts w:cs="Arial"/>
          <w:color w:val="000000"/>
        </w:rPr>
        <w:t xml:space="preserve"> or not</w:t>
      </w:r>
      <w:r w:rsidRPr="00805185">
        <w:rPr>
          <w:rFonts w:cs="Arial"/>
          <w:color w:val="000000"/>
        </w:rPr>
        <w:t xml:space="preserve">. Sampling can be hazardous and </w:t>
      </w:r>
      <w:r w:rsidR="002E34BB">
        <w:rPr>
          <w:rFonts w:cs="Arial"/>
          <w:color w:val="000000"/>
        </w:rPr>
        <w:t>must</w:t>
      </w:r>
      <w:r w:rsidR="002E34BB" w:rsidRPr="00805185">
        <w:rPr>
          <w:rFonts w:cs="Arial"/>
          <w:color w:val="000000"/>
        </w:rPr>
        <w:t xml:space="preserve"> </w:t>
      </w:r>
      <w:r w:rsidRPr="00805185">
        <w:rPr>
          <w:rFonts w:cs="Arial"/>
          <w:color w:val="000000"/>
        </w:rPr>
        <w:t xml:space="preserve">only be </w:t>
      </w:r>
      <w:r w:rsidR="001F6588">
        <w:rPr>
          <w:rFonts w:cs="Arial"/>
          <w:color w:val="000000"/>
        </w:rPr>
        <w:t>done</w:t>
      </w:r>
      <w:r w:rsidR="001F6588" w:rsidRPr="00805185">
        <w:rPr>
          <w:rFonts w:cs="Arial"/>
          <w:color w:val="000000"/>
        </w:rPr>
        <w:t xml:space="preserve"> </w:t>
      </w:r>
      <w:r w:rsidRPr="00805185">
        <w:rPr>
          <w:rFonts w:cs="Arial"/>
          <w:color w:val="000000"/>
        </w:rPr>
        <w:t>by a competent person</w:t>
      </w:r>
      <w:r w:rsidR="00B76D76">
        <w:rPr>
          <w:rFonts w:cs="Arial"/>
          <w:color w:val="000000"/>
        </w:rPr>
        <w:t>. S</w:t>
      </w:r>
      <w:r w:rsidRPr="00805185">
        <w:rPr>
          <w:rFonts w:cs="Arial"/>
          <w:color w:val="000000"/>
        </w:rPr>
        <w:t xml:space="preserve">amples </w:t>
      </w:r>
      <w:r w:rsidR="002E34BB">
        <w:rPr>
          <w:rFonts w:cs="Arial"/>
          <w:color w:val="000000"/>
        </w:rPr>
        <w:t>must</w:t>
      </w:r>
      <w:r w:rsidR="002E34BB" w:rsidRPr="00805185">
        <w:rPr>
          <w:rFonts w:cs="Arial"/>
          <w:color w:val="000000"/>
        </w:rPr>
        <w:t xml:space="preserve"> </w:t>
      </w:r>
      <w:r w:rsidRPr="00805185">
        <w:rPr>
          <w:rFonts w:cs="Arial"/>
          <w:color w:val="000000"/>
        </w:rPr>
        <w:t xml:space="preserve">only be analysed by a </w:t>
      </w:r>
      <w:r w:rsidRPr="00805185">
        <w:rPr>
          <w:rFonts w:cs="Arial"/>
        </w:rPr>
        <w:t xml:space="preserve">National Association of Testing Authorities </w:t>
      </w:r>
      <w:r w:rsidRPr="00805185">
        <w:rPr>
          <w:rFonts w:cs="Arial"/>
          <w:color w:val="000000"/>
        </w:rPr>
        <w:t>accredited laboratory or a laboratory approved by the regulator or operated by the regulator.</w:t>
      </w:r>
    </w:p>
    <w:p w:rsidR="00805185" w:rsidRPr="00805185" w:rsidRDefault="00805185" w:rsidP="004C4EF4">
      <w:pPr>
        <w:rPr>
          <w:rFonts w:cs="Arial"/>
        </w:rPr>
      </w:pPr>
      <w:r w:rsidRPr="00805185">
        <w:rPr>
          <w:rFonts w:cs="Arial"/>
        </w:rPr>
        <w:t xml:space="preserve">Further </w:t>
      </w:r>
      <w:r w:rsidR="00E12395">
        <w:rPr>
          <w:rFonts w:cs="Arial"/>
        </w:rPr>
        <w:t>information</w:t>
      </w:r>
      <w:r w:rsidRPr="00805185">
        <w:rPr>
          <w:rFonts w:cs="Arial"/>
        </w:rPr>
        <w:t xml:space="preserve"> </w:t>
      </w:r>
      <w:r w:rsidR="00E12395">
        <w:rPr>
          <w:rFonts w:cs="Arial"/>
        </w:rPr>
        <w:t xml:space="preserve">on asbestos </w:t>
      </w:r>
      <w:r w:rsidRPr="00805185">
        <w:rPr>
          <w:rFonts w:cs="Arial"/>
        </w:rPr>
        <w:t>is available in the Code of Practice:</w:t>
      </w:r>
      <w:r w:rsidRPr="00805185">
        <w:rPr>
          <w:rFonts w:cs="Arial"/>
          <w:i/>
        </w:rPr>
        <w:t xml:space="preserve"> How to </w:t>
      </w:r>
      <w:r w:rsidR="00142CF1">
        <w:rPr>
          <w:rFonts w:cs="Arial"/>
          <w:i/>
        </w:rPr>
        <w:t>s</w:t>
      </w:r>
      <w:r w:rsidR="00142CF1" w:rsidRPr="00805185">
        <w:rPr>
          <w:rFonts w:cs="Arial"/>
          <w:i/>
        </w:rPr>
        <w:t xml:space="preserve">afely </w:t>
      </w:r>
      <w:r w:rsidR="00142CF1">
        <w:rPr>
          <w:rFonts w:cs="Arial"/>
          <w:i/>
        </w:rPr>
        <w:t>r</w:t>
      </w:r>
      <w:r w:rsidR="00142CF1" w:rsidRPr="00805185">
        <w:rPr>
          <w:rFonts w:cs="Arial"/>
          <w:i/>
        </w:rPr>
        <w:t xml:space="preserve">emove </w:t>
      </w:r>
      <w:r w:rsidR="00142CF1">
        <w:rPr>
          <w:rFonts w:cs="Arial"/>
          <w:i/>
        </w:rPr>
        <w:t>a</w:t>
      </w:r>
      <w:r w:rsidR="00142CF1" w:rsidRPr="00805185">
        <w:rPr>
          <w:rFonts w:cs="Arial"/>
          <w:i/>
        </w:rPr>
        <w:t>sbestos</w:t>
      </w:r>
      <w:r w:rsidR="00142CF1" w:rsidRPr="00805185">
        <w:rPr>
          <w:rFonts w:cs="Arial"/>
        </w:rPr>
        <w:t xml:space="preserve"> </w:t>
      </w:r>
      <w:r w:rsidRPr="00805185">
        <w:rPr>
          <w:rFonts w:cs="Arial"/>
        </w:rPr>
        <w:t>and the Code of Practice:</w:t>
      </w:r>
      <w:r w:rsidRPr="00805185">
        <w:rPr>
          <w:rFonts w:cs="Arial"/>
          <w:i/>
        </w:rPr>
        <w:t xml:space="preserve"> How to </w:t>
      </w:r>
      <w:r w:rsidR="00142CF1">
        <w:rPr>
          <w:rFonts w:cs="Arial"/>
          <w:i/>
        </w:rPr>
        <w:t>m</w:t>
      </w:r>
      <w:r w:rsidR="00142CF1" w:rsidRPr="00805185">
        <w:rPr>
          <w:rFonts w:cs="Arial"/>
          <w:i/>
        </w:rPr>
        <w:t xml:space="preserve">anage </w:t>
      </w:r>
      <w:r w:rsidRPr="00805185">
        <w:rPr>
          <w:rFonts w:cs="Arial"/>
          <w:i/>
        </w:rPr>
        <w:t xml:space="preserve">and </w:t>
      </w:r>
      <w:r w:rsidR="00142CF1">
        <w:rPr>
          <w:rFonts w:cs="Arial"/>
          <w:i/>
        </w:rPr>
        <w:t>c</w:t>
      </w:r>
      <w:r w:rsidR="00142CF1" w:rsidRPr="00805185">
        <w:rPr>
          <w:rFonts w:cs="Arial"/>
          <w:i/>
        </w:rPr>
        <w:t xml:space="preserve">ontrol </w:t>
      </w:r>
      <w:r w:rsidR="00142CF1">
        <w:rPr>
          <w:rFonts w:cs="Arial"/>
          <w:i/>
        </w:rPr>
        <w:t>a</w:t>
      </w:r>
      <w:r w:rsidR="00142CF1" w:rsidRPr="00805185">
        <w:rPr>
          <w:rFonts w:cs="Arial"/>
          <w:i/>
        </w:rPr>
        <w:t xml:space="preserve">sbestos </w:t>
      </w:r>
      <w:r w:rsidRPr="00805185">
        <w:rPr>
          <w:rFonts w:cs="Arial"/>
          <w:i/>
        </w:rPr>
        <w:t xml:space="preserve">in the </w:t>
      </w:r>
      <w:r w:rsidR="00142CF1">
        <w:rPr>
          <w:rFonts w:cs="Arial"/>
          <w:i/>
        </w:rPr>
        <w:t>w</w:t>
      </w:r>
      <w:r w:rsidR="00142CF1" w:rsidRPr="00805185">
        <w:rPr>
          <w:rFonts w:cs="Arial"/>
          <w:i/>
        </w:rPr>
        <w:t>orkplace</w:t>
      </w:r>
      <w:r w:rsidRPr="00805185">
        <w:rPr>
          <w:rFonts w:cs="Arial"/>
        </w:rPr>
        <w:t xml:space="preserve">. </w:t>
      </w:r>
    </w:p>
    <w:p w:rsidR="005D444A" w:rsidRPr="009F4FF8" w:rsidRDefault="008B7745" w:rsidP="004C4EF4">
      <w:pPr>
        <w:pStyle w:val="StylePart2HeadingBold"/>
        <w:numPr>
          <w:ilvl w:val="0"/>
          <w:numId w:val="0"/>
        </w:numPr>
        <w:spacing w:before="240"/>
        <w:ind w:left="561" w:hanging="561"/>
        <w:rPr>
          <w:rFonts w:ascii="Arial" w:hAnsi="Arial" w:cs="Arial"/>
          <w:bCs/>
          <w:caps w:val="0"/>
          <w:color w:val="000000"/>
          <w:sz w:val="22"/>
          <w:szCs w:val="22"/>
        </w:rPr>
      </w:pPr>
      <w:bookmarkStart w:id="49" w:name="_Toc374613551"/>
      <w:r w:rsidRPr="009F4FF8">
        <w:rPr>
          <w:rFonts w:ascii="Arial" w:hAnsi="Arial" w:cs="Arial"/>
          <w:bCs/>
          <w:caps w:val="0"/>
          <w:color w:val="000000"/>
          <w:sz w:val="22"/>
          <w:szCs w:val="22"/>
        </w:rPr>
        <w:t>6</w:t>
      </w:r>
      <w:r w:rsidR="00E6734E" w:rsidRPr="009F4FF8">
        <w:rPr>
          <w:rFonts w:ascii="Arial" w:hAnsi="Arial" w:cs="Arial"/>
          <w:bCs/>
          <w:caps w:val="0"/>
          <w:color w:val="000000"/>
          <w:sz w:val="22"/>
          <w:szCs w:val="22"/>
        </w:rPr>
        <w:t>.</w:t>
      </w:r>
      <w:r w:rsidR="009C761D" w:rsidRPr="009F4FF8">
        <w:rPr>
          <w:rFonts w:ascii="Arial" w:hAnsi="Arial" w:cs="Arial"/>
          <w:bCs/>
          <w:caps w:val="0"/>
          <w:color w:val="000000"/>
          <w:sz w:val="22"/>
          <w:szCs w:val="22"/>
        </w:rPr>
        <w:t>3</w:t>
      </w:r>
      <w:r w:rsidR="00E6734E" w:rsidRPr="009F4FF8">
        <w:rPr>
          <w:rFonts w:ascii="Arial" w:hAnsi="Arial" w:cs="Arial"/>
          <w:bCs/>
          <w:caps w:val="0"/>
          <w:color w:val="000000"/>
          <w:sz w:val="22"/>
          <w:szCs w:val="22"/>
        </w:rPr>
        <w:tab/>
      </w:r>
      <w:r w:rsidR="00117583" w:rsidRPr="009F4FF8">
        <w:rPr>
          <w:rFonts w:ascii="Arial" w:hAnsi="Arial" w:cs="Arial"/>
          <w:bCs/>
          <w:caps w:val="0"/>
          <w:color w:val="000000"/>
          <w:sz w:val="22"/>
          <w:szCs w:val="22"/>
        </w:rPr>
        <w:t>Training and operator competency</w:t>
      </w:r>
      <w:bookmarkEnd w:id="49"/>
    </w:p>
    <w:p w:rsidR="00117583" w:rsidRDefault="00142CF1" w:rsidP="004C4EF4">
      <w:pPr>
        <w:rPr>
          <w:rFonts w:cs="Arial"/>
          <w:lang w:eastAsia="en-AU"/>
        </w:rPr>
      </w:pPr>
      <w:r>
        <w:rPr>
          <w:rFonts w:cs="Arial"/>
          <w:lang w:eastAsia="en-AU"/>
        </w:rPr>
        <w:t>P</w:t>
      </w:r>
      <w:r w:rsidR="002E34BB">
        <w:rPr>
          <w:rFonts w:cs="Arial"/>
          <w:lang w:eastAsia="en-AU"/>
        </w:rPr>
        <w:t xml:space="preserve">eople who use high </w:t>
      </w:r>
      <w:r w:rsidR="00117583">
        <w:rPr>
          <w:rFonts w:cs="Arial"/>
          <w:lang w:eastAsia="en-AU"/>
        </w:rPr>
        <w:t>pressure water jet</w:t>
      </w:r>
      <w:r w:rsidR="002E34BB">
        <w:rPr>
          <w:rFonts w:cs="Arial"/>
          <w:lang w:eastAsia="en-AU"/>
        </w:rPr>
        <w:t>s and equipment</w:t>
      </w:r>
      <w:r w:rsidR="00117583">
        <w:rPr>
          <w:rFonts w:cs="Arial"/>
          <w:lang w:eastAsia="en-AU"/>
        </w:rPr>
        <w:t xml:space="preserve"> should be competent </w:t>
      </w:r>
      <w:r w:rsidR="00F475D9">
        <w:rPr>
          <w:rFonts w:cs="Arial"/>
          <w:lang w:eastAsia="en-AU"/>
        </w:rPr>
        <w:t>to carry out the</w:t>
      </w:r>
      <w:r w:rsidR="007B2151">
        <w:rPr>
          <w:rFonts w:cs="Arial"/>
          <w:lang w:eastAsia="en-AU"/>
        </w:rPr>
        <w:t xml:space="preserve"> </w:t>
      </w:r>
      <w:r w:rsidR="00117583">
        <w:rPr>
          <w:rFonts w:cs="Arial"/>
          <w:lang w:eastAsia="en-AU"/>
        </w:rPr>
        <w:t xml:space="preserve">task they are requested to </w:t>
      </w:r>
      <w:r w:rsidR="00DD057D">
        <w:rPr>
          <w:rFonts w:cs="Arial"/>
          <w:lang w:eastAsia="en-AU"/>
        </w:rPr>
        <w:t>complete</w:t>
      </w:r>
      <w:r w:rsidR="00117583">
        <w:rPr>
          <w:rFonts w:cs="Arial"/>
          <w:lang w:eastAsia="en-AU"/>
        </w:rPr>
        <w:t xml:space="preserve">. This means they </w:t>
      </w:r>
      <w:r w:rsidR="009511A0">
        <w:rPr>
          <w:rFonts w:cs="Arial"/>
          <w:lang w:eastAsia="en-AU"/>
        </w:rPr>
        <w:t>should</w:t>
      </w:r>
      <w:r w:rsidR="00117583">
        <w:rPr>
          <w:rFonts w:cs="Arial"/>
          <w:lang w:eastAsia="en-AU"/>
        </w:rPr>
        <w:t xml:space="preserve"> be trained or instructed using</w:t>
      </w:r>
      <w:r w:rsidR="00156412">
        <w:rPr>
          <w:rFonts w:cs="Arial"/>
          <w:lang w:eastAsia="en-AU"/>
        </w:rPr>
        <w:t xml:space="preserve"> a structured competency-based process.</w:t>
      </w:r>
    </w:p>
    <w:p w:rsidR="00156412" w:rsidRDefault="007B2151" w:rsidP="004C4EF4">
      <w:pPr>
        <w:rPr>
          <w:rFonts w:cs="Arial"/>
          <w:lang w:eastAsia="en-AU"/>
        </w:rPr>
      </w:pPr>
      <w:r>
        <w:rPr>
          <w:rFonts w:cs="Arial"/>
          <w:lang w:eastAsia="en-AU"/>
        </w:rPr>
        <w:t>O</w:t>
      </w:r>
      <w:r w:rsidR="003B3DDA">
        <w:rPr>
          <w:rFonts w:cs="Arial"/>
          <w:lang w:eastAsia="en-AU"/>
        </w:rPr>
        <w:t xml:space="preserve">perators should </w:t>
      </w:r>
      <w:r w:rsidR="00E6734E">
        <w:rPr>
          <w:rFonts w:cs="Arial"/>
          <w:lang w:eastAsia="en-AU"/>
        </w:rPr>
        <w:t xml:space="preserve">also </w:t>
      </w:r>
      <w:r w:rsidR="003B3DDA">
        <w:rPr>
          <w:rFonts w:cs="Arial"/>
          <w:lang w:eastAsia="en-AU"/>
        </w:rPr>
        <w:t xml:space="preserve">undergo competency-based training on a specific task or equipment they work on. </w:t>
      </w:r>
      <w:r w:rsidR="00460AA8">
        <w:rPr>
          <w:rFonts w:cs="Arial"/>
          <w:lang w:eastAsia="en-AU"/>
        </w:rPr>
        <w:t xml:space="preserve">See </w:t>
      </w:r>
      <w:r w:rsidR="000627BD">
        <w:rPr>
          <w:rFonts w:cs="Arial"/>
          <w:lang w:eastAsia="en-AU"/>
        </w:rPr>
        <w:t xml:space="preserve">section </w:t>
      </w:r>
      <w:r w:rsidR="003B3DDA">
        <w:rPr>
          <w:rFonts w:cs="Arial"/>
          <w:lang w:eastAsia="en-AU"/>
        </w:rPr>
        <w:t>1.4</w:t>
      </w:r>
      <w:r w:rsidR="00460AA8">
        <w:rPr>
          <w:rFonts w:cs="Arial"/>
          <w:lang w:eastAsia="en-AU"/>
        </w:rPr>
        <w:t>.</w:t>
      </w:r>
      <w:r w:rsidR="003B3DDA">
        <w:rPr>
          <w:rFonts w:cs="Arial"/>
          <w:lang w:eastAsia="en-AU"/>
        </w:rPr>
        <w:t xml:space="preserve"> </w:t>
      </w:r>
    </w:p>
    <w:p w:rsidR="003B3DDA" w:rsidRPr="009F4FF8" w:rsidRDefault="008B7745" w:rsidP="004C4EF4">
      <w:pPr>
        <w:pStyle w:val="StylePart2HeadingBold"/>
        <w:numPr>
          <w:ilvl w:val="0"/>
          <w:numId w:val="0"/>
        </w:numPr>
        <w:spacing w:before="240"/>
        <w:ind w:left="561" w:hanging="561"/>
        <w:rPr>
          <w:rFonts w:ascii="Arial" w:hAnsi="Arial" w:cs="Arial"/>
          <w:bCs/>
          <w:caps w:val="0"/>
          <w:color w:val="000000"/>
          <w:sz w:val="22"/>
          <w:szCs w:val="22"/>
        </w:rPr>
      </w:pPr>
      <w:bookmarkStart w:id="50" w:name="_Toc374613552"/>
      <w:r w:rsidRPr="009F4FF8">
        <w:rPr>
          <w:rFonts w:ascii="Arial" w:hAnsi="Arial" w:cs="Arial"/>
          <w:bCs/>
          <w:caps w:val="0"/>
          <w:color w:val="000000"/>
          <w:sz w:val="22"/>
          <w:szCs w:val="22"/>
        </w:rPr>
        <w:t>6</w:t>
      </w:r>
      <w:r w:rsidR="00E6734E" w:rsidRPr="009F4FF8">
        <w:rPr>
          <w:rFonts w:ascii="Arial" w:hAnsi="Arial" w:cs="Arial"/>
          <w:bCs/>
          <w:caps w:val="0"/>
          <w:color w:val="000000"/>
          <w:sz w:val="22"/>
          <w:szCs w:val="22"/>
        </w:rPr>
        <w:t>.</w:t>
      </w:r>
      <w:r w:rsidR="009C761D" w:rsidRPr="009F4FF8">
        <w:rPr>
          <w:rFonts w:ascii="Arial" w:hAnsi="Arial" w:cs="Arial"/>
          <w:bCs/>
          <w:caps w:val="0"/>
          <w:color w:val="000000"/>
          <w:sz w:val="22"/>
          <w:szCs w:val="22"/>
        </w:rPr>
        <w:t>4</w:t>
      </w:r>
      <w:r w:rsidR="00E6734E" w:rsidRPr="009F4FF8">
        <w:rPr>
          <w:rFonts w:ascii="Arial" w:hAnsi="Arial" w:cs="Arial"/>
          <w:bCs/>
          <w:caps w:val="0"/>
          <w:color w:val="000000"/>
          <w:sz w:val="22"/>
          <w:szCs w:val="22"/>
        </w:rPr>
        <w:tab/>
      </w:r>
      <w:r w:rsidR="003B3DDA" w:rsidRPr="009F4FF8">
        <w:rPr>
          <w:rFonts w:ascii="Arial" w:hAnsi="Arial" w:cs="Arial"/>
          <w:bCs/>
          <w:caps w:val="0"/>
          <w:color w:val="000000"/>
          <w:sz w:val="22"/>
          <w:szCs w:val="22"/>
        </w:rPr>
        <w:t>Safe work instructions</w:t>
      </w:r>
      <w:bookmarkEnd w:id="50"/>
    </w:p>
    <w:p w:rsidR="003B3DDA" w:rsidRDefault="004A73E6" w:rsidP="00DF1FDD">
      <w:pPr>
        <w:spacing w:after="120"/>
        <w:rPr>
          <w:rFonts w:cs="Arial"/>
          <w:lang w:eastAsia="en-AU"/>
        </w:rPr>
      </w:pPr>
      <w:r w:rsidRPr="007616DF">
        <w:rPr>
          <w:rFonts w:cs="Arial"/>
          <w:lang w:eastAsia="en-AU"/>
        </w:rPr>
        <w:t>Safe work instructions should be developed for</w:t>
      </w:r>
      <w:r w:rsidR="00644C89">
        <w:rPr>
          <w:rFonts w:cs="Arial"/>
          <w:lang w:eastAsia="en-AU"/>
        </w:rPr>
        <w:t xml:space="preserve"> us</w:t>
      </w:r>
      <w:r w:rsidR="009F4FF8">
        <w:rPr>
          <w:rFonts w:cs="Arial"/>
          <w:lang w:eastAsia="en-AU"/>
        </w:rPr>
        <w:t>ing</w:t>
      </w:r>
      <w:r w:rsidR="00F610B9">
        <w:rPr>
          <w:rFonts w:cs="Arial"/>
          <w:lang w:eastAsia="en-AU"/>
        </w:rPr>
        <w:t xml:space="preserve"> </w:t>
      </w:r>
      <w:r w:rsidRPr="007616DF">
        <w:rPr>
          <w:rFonts w:cs="Arial"/>
          <w:lang w:eastAsia="en-AU"/>
        </w:rPr>
        <w:t xml:space="preserve">high pressure water jetting </w:t>
      </w:r>
      <w:r w:rsidR="00644C89">
        <w:rPr>
          <w:rFonts w:cs="Arial"/>
          <w:lang w:eastAsia="en-AU"/>
        </w:rPr>
        <w:t>units</w:t>
      </w:r>
      <w:r w:rsidRPr="007616DF">
        <w:rPr>
          <w:rFonts w:cs="Arial"/>
          <w:lang w:eastAsia="en-AU"/>
        </w:rPr>
        <w:t xml:space="preserve"> and should be used with a pre-start hazard identification system.</w:t>
      </w:r>
    </w:p>
    <w:p w:rsidR="0041418C" w:rsidRPr="009F4FF8" w:rsidRDefault="008B7745" w:rsidP="004C4EF4">
      <w:pPr>
        <w:pStyle w:val="StylePart2HeadingBold"/>
        <w:numPr>
          <w:ilvl w:val="0"/>
          <w:numId w:val="0"/>
        </w:numPr>
        <w:spacing w:before="240"/>
        <w:ind w:left="561" w:hanging="561"/>
        <w:rPr>
          <w:rFonts w:ascii="Arial" w:hAnsi="Arial" w:cs="Arial"/>
          <w:bCs/>
          <w:caps w:val="0"/>
          <w:color w:val="000000"/>
          <w:sz w:val="22"/>
          <w:szCs w:val="22"/>
        </w:rPr>
      </w:pPr>
      <w:bookmarkStart w:id="51" w:name="_Toc374613553"/>
      <w:r w:rsidRPr="009F4FF8">
        <w:rPr>
          <w:rFonts w:ascii="Arial" w:hAnsi="Arial" w:cs="Arial"/>
          <w:bCs/>
          <w:caps w:val="0"/>
          <w:color w:val="000000"/>
          <w:sz w:val="22"/>
          <w:szCs w:val="22"/>
        </w:rPr>
        <w:t>6</w:t>
      </w:r>
      <w:r w:rsidR="00E6734E" w:rsidRPr="009F4FF8">
        <w:rPr>
          <w:rFonts w:ascii="Arial" w:hAnsi="Arial" w:cs="Arial"/>
          <w:bCs/>
          <w:caps w:val="0"/>
          <w:color w:val="000000"/>
          <w:sz w:val="22"/>
          <w:szCs w:val="22"/>
        </w:rPr>
        <w:t>.</w:t>
      </w:r>
      <w:r w:rsidR="009C761D" w:rsidRPr="009F4FF8">
        <w:rPr>
          <w:rFonts w:ascii="Arial" w:hAnsi="Arial" w:cs="Arial"/>
          <w:bCs/>
          <w:caps w:val="0"/>
          <w:color w:val="000000"/>
          <w:sz w:val="22"/>
          <w:szCs w:val="22"/>
        </w:rPr>
        <w:t>5</w:t>
      </w:r>
      <w:r w:rsidR="00E6734E" w:rsidRPr="009F4FF8">
        <w:rPr>
          <w:rFonts w:ascii="Arial" w:hAnsi="Arial" w:cs="Arial"/>
          <w:bCs/>
          <w:caps w:val="0"/>
          <w:color w:val="000000"/>
          <w:sz w:val="22"/>
          <w:szCs w:val="22"/>
        </w:rPr>
        <w:tab/>
        <w:t>Pre-start checks and hazard assessment</w:t>
      </w:r>
      <w:bookmarkEnd w:id="51"/>
    </w:p>
    <w:p w:rsidR="00E6734E" w:rsidRDefault="00E6734E" w:rsidP="004C4EF4">
      <w:pPr>
        <w:rPr>
          <w:rFonts w:cs="Arial"/>
          <w:lang w:eastAsia="en-AU"/>
        </w:rPr>
      </w:pPr>
      <w:r>
        <w:rPr>
          <w:rFonts w:cs="Arial"/>
          <w:lang w:eastAsia="en-AU"/>
        </w:rPr>
        <w:t xml:space="preserve">Pre-start checks should be </w:t>
      </w:r>
      <w:r w:rsidR="009C2B0E">
        <w:rPr>
          <w:rFonts w:cs="Arial"/>
          <w:lang w:eastAsia="en-AU"/>
        </w:rPr>
        <w:t xml:space="preserve">done before </w:t>
      </w:r>
      <w:r>
        <w:rPr>
          <w:rFonts w:cs="Arial"/>
          <w:lang w:eastAsia="en-AU"/>
        </w:rPr>
        <w:t xml:space="preserve">every operation. These can be in the form of </w:t>
      </w:r>
      <w:r w:rsidR="000574CA">
        <w:rPr>
          <w:rFonts w:cs="Arial"/>
          <w:lang w:eastAsia="en-AU"/>
        </w:rPr>
        <w:t>checklist</w:t>
      </w:r>
      <w:r w:rsidR="00930600">
        <w:rPr>
          <w:rFonts w:cs="Arial"/>
          <w:lang w:eastAsia="en-AU"/>
        </w:rPr>
        <w:t>s</w:t>
      </w:r>
      <w:r>
        <w:rPr>
          <w:rFonts w:cs="Arial"/>
          <w:lang w:eastAsia="en-AU"/>
        </w:rPr>
        <w:t xml:space="preserve"> which should be completed </w:t>
      </w:r>
      <w:r w:rsidR="00930600">
        <w:rPr>
          <w:rFonts w:cs="Arial"/>
          <w:lang w:eastAsia="en-AU"/>
        </w:rPr>
        <w:t>in consultation with</w:t>
      </w:r>
      <w:r w:rsidR="00F47AB0">
        <w:rPr>
          <w:rFonts w:cs="Arial"/>
          <w:lang w:eastAsia="en-AU"/>
        </w:rPr>
        <w:t xml:space="preserve"> all operators involved in the job. </w:t>
      </w:r>
      <w:r w:rsidR="00F475D9">
        <w:rPr>
          <w:rFonts w:cs="Arial"/>
          <w:lang w:eastAsia="en-AU"/>
        </w:rPr>
        <w:t>A basic c</w:t>
      </w:r>
      <w:r w:rsidR="00F47AB0">
        <w:rPr>
          <w:rFonts w:cs="Arial"/>
          <w:lang w:eastAsia="en-AU"/>
        </w:rPr>
        <w:t>hecklist should cover:</w:t>
      </w:r>
    </w:p>
    <w:p w:rsidR="00F47AB0" w:rsidRDefault="000574CA" w:rsidP="004C4EF4">
      <w:pPr>
        <w:pStyle w:val="ListParagraph"/>
        <w:numPr>
          <w:ilvl w:val="0"/>
          <w:numId w:val="25"/>
        </w:numPr>
        <w:ind w:left="340" w:hanging="340"/>
        <w:contextualSpacing w:val="0"/>
        <w:rPr>
          <w:rFonts w:cs="Arial"/>
          <w:lang w:eastAsia="en-AU"/>
        </w:rPr>
      </w:pPr>
      <w:r>
        <w:rPr>
          <w:rFonts w:cs="Arial"/>
          <w:lang w:eastAsia="en-AU"/>
        </w:rPr>
        <w:t>t</w:t>
      </w:r>
      <w:r w:rsidR="00F47AB0">
        <w:rPr>
          <w:rFonts w:cs="Arial"/>
          <w:lang w:eastAsia="en-AU"/>
        </w:rPr>
        <w:t>he type of job</w:t>
      </w:r>
    </w:p>
    <w:p w:rsidR="00F47AB0" w:rsidRDefault="00644C89" w:rsidP="004C4EF4">
      <w:pPr>
        <w:pStyle w:val="ListParagraph"/>
        <w:numPr>
          <w:ilvl w:val="0"/>
          <w:numId w:val="25"/>
        </w:numPr>
        <w:ind w:left="340" w:hanging="340"/>
        <w:contextualSpacing w:val="0"/>
        <w:rPr>
          <w:rFonts w:cs="Arial"/>
          <w:lang w:eastAsia="en-AU"/>
        </w:rPr>
      </w:pPr>
      <w:r>
        <w:rPr>
          <w:rFonts w:cs="Arial"/>
          <w:lang w:eastAsia="en-AU"/>
        </w:rPr>
        <w:t xml:space="preserve">high pressure </w:t>
      </w:r>
      <w:r w:rsidR="000574CA">
        <w:rPr>
          <w:rFonts w:cs="Arial"/>
          <w:lang w:eastAsia="en-AU"/>
        </w:rPr>
        <w:t>pump checks including mechanical and safety devices</w:t>
      </w:r>
    </w:p>
    <w:p w:rsidR="00F47AB0" w:rsidRDefault="000574CA" w:rsidP="004C4EF4">
      <w:pPr>
        <w:pStyle w:val="ListParagraph"/>
        <w:numPr>
          <w:ilvl w:val="0"/>
          <w:numId w:val="25"/>
        </w:numPr>
        <w:ind w:left="340" w:hanging="340"/>
        <w:contextualSpacing w:val="0"/>
        <w:rPr>
          <w:rFonts w:cs="Arial"/>
          <w:lang w:eastAsia="en-AU"/>
        </w:rPr>
      </w:pPr>
      <w:r>
        <w:rPr>
          <w:rFonts w:cs="Arial"/>
          <w:lang w:eastAsia="en-AU"/>
        </w:rPr>
        <w:t>i</w:t>
      </w:r>
      <w:r w:rsidR="00F47AB0">
        <w:rPr>
          <w:rFonts w:cs="Arial"/>
          <w:lang w:eastAsia="en-AU"/>
        </w:rPr>
        <w:t xml:space="preserve">solation procedures </w:t>
      </w:r>
      <w:r w:rsidR="00644C89">
        <w:rPr>
          <w:rFonts w:cs="Arial"/>
          <w:lang w:eastAsia="en-AU"/>
        </w:rPr>
        <w:t xml:space="preserve">including locking and </w:t>
      </w:r>
      <w:r w:rsidR="00F47AB0">
        <w:rPr>
          <w:rFonts w:cs="Arial"/>
          <w:lang w:eastAsia="en-AU"/>
        </w:rPr>
        <w:t>tagging</w:t>
      </w:r>
    </w:p>
    <w:p w:rsidR="00F47AB0" w:rsidRDefault="000574CA" w:rsidP="004C4EF4">
      <w:pPr>
        <w:pStyle w:val="ListParagraph"/>
        <w:numPr>
          <w:ilvl w:val="0"/>
          <w:numId w:val="25"/>
        </w:numPr>
        <w:ind w:left="340" w:hanging="340"/>
        <w:contextualSpacing w:val="0"/>
        <w:rPr>
          <w:rFonts w:cs="Arial"/>
          <w:lang w:eastAsia="en-AU"/>
        </w:rPr>
      </w:pPr>
      <w:r>
        <w:rPr>
          <w:rFonts w:cs="Arial"/>
          <w:lang w:eastAsia="en-AU"/>
        </w:rPr>
        <w:t>hose checks including</w:t>
      </w:r>
      <w:r w:rsidR="00194881">
        <w:rPr>
          <w:rFonts w:cs="Arial"/>
          <w:lang w:eastAsia="en-AU"/>
        </w:rPr>
        <w:t xml:space="preserve"> </w:t>
      </w:r>
      <w:r w:rsidR="00644C89">
        <w:rPr>
          <w:rFonts w:cs="Arial"/>
          <w:lang w:eastAsia="en-AU"/>
        </w:rPr>
        <w:t>where required</w:t>
      </w:r>
      <w:r>
        <w:rPr>
          <w:rFonts w:cs="Arial"/>
          <w:lang w:eastAsia="en-AU"/>
        </w:rPr>
        <w:t xml:space="preserve"> the </w:t>
      </w:r>
      <w:r w:rsidR="00F47AB0">
        <w:rPr>
          <w:rFonts w:cs="Arial"/>
          <w:lang w:eastAsia="en-AU"/>
        </w:rPr>
        <w:t>currency of</w:t>
      </w:r>
      <w:r w:rsidR="009F4FF8">
        <w:rPr>
          <w:rFonts w:cs="Arial"/>
          <w:lang w:eastAsia="en-AU"/>
        </w:rPr>
        <w:t xml:space="preserve"> </w:t>
      </w:r>
      <w:r>
        <w:rPr>
          <w:rFonts w:cs="Arial"/>
          <w:lang w:eastAsia="en-AU"/>
        </w:rPr>
        <w:t>hose</w:t>
      </w:r>
      <w:r w:rsidR="00447B0B">
        <w:rPr>
          <w:rFonts w:cs="Arial"/>
          <w:lang w:eastAsia="en-AU"/>
        </w:rPr>
        <w:t xml:space="preserve"> tags or certificates </w:t>
      </w:r>
    </w:p>
    <w:p w:rsidR="00F47AB0" w:rsidRDefault="000574CA" w:rsidP="004C4EF4">
      <w:pPr>
        <w:pStyle w:val="ListParagraph"/>
        <w:numPr>
          <w:ilvl w:val="0"/>
          <w:numId w:val="25"/>
        </w:numPr>
        <w:ind w:left="340" w:hanging="340"/>
        <w:contextualSpacing w:val="0"/>
        <w:rPr>
          <w:rFonts w:cs="Arial"/>
          <w:lang w:eastAsia="en-AU"/>
        </w:rPr>
      </w:pPr>
      <w:r>
        <w:rPr>
          <w:rFonts w:cs="Arial"/>
          <w:lang w:eastAsia="en-AU"/>
        </w:rPr>
        <w:t>b</w:t>
      </w:r>
      <w:r w:rsidR="00F47AB0">
        <w:rPr>
          <w:rFonts w:cs="Arial"/>
          <w:lang w:eastAsia="en-AU"/>
        </w:rPr>
        <w:t>arricad</w:t>
      </w:r>
      <w:r w:rsidR="007B2151">
        <w:rPr>
          <w:rFonts w:cs="Arial"/>
          <w:lang w:eastAsia="en-AU"/>
        </w:rPr>
        <w:t>es</w:t>
      </w:r>
      <w:r w:rsidR="00F47AB0">
        <w:rPr>
          <w:rFonts w:cs="Arial"/>
          <w:lang w:eastAsia="en-AU"/>
        </w:rPr>
        <w:t xml:space="preserve"> and sign</w:t>
      </w:r>
      <w:r w:rsidR="007B2151">
        <w:rPr>
          <w:rFonts w:cs="Arial"/>
          <w:lang w:eastAsia="en-AU"/>
        </w:rPr>
        <w:t>s</w:t>
      </w:r>
    </w:p>
    <w:p w:rsidR="00F47AB0" w:rsidRDefault="00142CF1" w:rsidP="004C4EF4">
      <w:pPr>
        <w:pStyle w:val="ListParagraph"/>
        <w:numPr>
          <w:ilvl w:val="0"/>
          <w:numId w:val="25"/>
        </w:numPr>
        <w:ind w:left="340" w:hanging="340"/>
        <w:contextualSpacing w:val="0"/>
        <w:rPr>
          <w:rFonts w:cs="Arial"/>
          <w:lang w:eastAsia="en-AU"/>
        </w:rPr>
      </w:pPr>
      <w:r>
        <w:rPr>
          <w:rFonts w:cs="Arial"/>
          <w:lang w:eastAsia="en-AU"/>
        </w:rPr>
        <w:t xml:space="preserve">workers </w:t>
      </w:r>
      <w:r w:rsidR="00F47AB0">
        <w:rPr>
          <w:rFonts w:cs="Arial"/>
          <w:lang w:eastAsia="en-AU"/>
        </w:rPr>
        <w:t>required</w:t>
      </w:r>
    </w:p>
    <w:p w:rsidR="00F47AB0" w:rsidRDefault="000574CA" w:rsidP="004C4EF4">
      <w:pPr>
        <w:pStyle w:val="ListParagraph"/>
        <w:numPr>
          <w:ilvl w:val="0"/>
          <w:numId w:val="25"/>
        </w:numPr>
        <w:ind w:left="340" w:hanging="340"/>
        <w:contextualSpacing w:val="0"/>
        <w:rPr>
          <w:rFonts w:cs="Arial"/>
          <w:lang w:eastAsia="en-AU"/>
        </w:rPr>
      </w:pPr>
      <w:r>
        <w:rPr>
          <w:rFonts w:cs="Arial"/>
          <w:lang w:eastAsia="en-AU"/>
        </w:rPr>
        <w:t>s</w:t>
      </w:r>
      <w:r w:rsidR="00F47AB0">
        <w:rPr>
          <w:rFonts w:cs="Arial"/>
          <w:lang w:eastAsia="en-AU"/>
        </w:rPr>
        <w:t>pecial equipment used</w:t>
      </w:r>
      <w:r w:rsidR="00142CF1">
        <w:rPr>
          <w:rFonts w:cs="Arial"/>
          <w:lang w:eastAsia="en-AU"/>
        </w:rPr>
        <w:t>, and</w:t>
      </w:r>
    </w:p>
    <w:p w:rsidR="00F47AB0" w:rsidRDefault="00F47AB0" w:rsidP="004C4EF4">
      <w:pPr>
        <w:pStyle w:val="ListParagraph"/>
        <w:numPr>
          <w:ilvl w:val="0"/>
          <w:numId w:val="25"/>
        </w:numPr>
        <w:ind w:left="340" w:hanging="340"/>
        <w:contextualSpacing w:val="0"/>
        <w:rPr>
          <w:rFonts w:cs="Arial"/>
          <w:lang w:eastAsia="en-AU"/>
        </w:rPr>
      </w:pPr>
      <w:r>
        <w:rPr>
          <w:rFonts w:cs="Arial"/>
          <w:lang w:eastAsia="en-AU"/>
        </w:rPr>
        <w:t>special work permits.</w:t>
      </w:r>
    </w:p>
    <w:p w:rsidR="00F47AB0" w:rsidRDefault="00F475D9" w:rsidP="004C4EF4">
      <w:pPr>
        <w:rPr>
          <w:rFonts w:cs="Arial"/>
          <w:lang w:eastAsia="en-AU"/>
        </w:rPr>
      </w:pPr>
      <w:r>
        <w:rPr>
          <w:rFonts w:cs="Arial"/>
          <w:lang w:eastAsia="en-AU"/>
        </w:rPr>
        <w:t>A</w:t>
      </w:r>
      <w:r w:rsidR="004A73E6" w:rsidRPr="007616DF">
        <w:rPr>
          <w:rFonts w:cs="Arial"/>
          <w:lang w:eastAsia="en-AU"/>
        </w:rPr>
        <w:t xml:space="preserve"> pre-start hazard identification and assessment should</w:t>
      </w:r>
      <w:r>
        <w:rPr>
          <w:rFonts w:cs="Arial"/>
          <w:lang w:eastAsia="en-AU"/>
        </w:rPr>
        <w:t xml:space="preserve"> also</w:t>
      </w:r>
      <w:r w:rsidR="004A73E6" w:rsidRPr="007616DF">
        <w:rPr>
          <w:rFonts w:cs="Arial"/>
          <w:lang w:eastAsia="en-AU"/>
        </w:rPr>
        <w:t xml:space="preserve"> be carried out on each job</w:t>
      </w:r>
      <w:r>
        <w:rPr>
          <w:rFonts w:cs="Arial"/>
          <w:lang w:eastAsia="en-AU"/>
        </w:rPr>
        <w:t>. S</w:t>
      </w:r>
      <w:r w:rsidR="004A73E6" w:rsidRPr="007616DF">
        <w:rPr>
          <w:rFonts w:cs="Arial"/>
          <w:lang w:eastAsia="en-AU"/>
        </w:rPr>
        <w:t xml:space="preserve">afe work instructions manage the repetitive elements of a task but they </w:t>
      </w:r>
      <w:r>
        <w:rPr>
          <w:rFonts w:cs="Arial"/>
          <w:lang w:eastAsia="en-AU"/>
        </w:rPr>
        <w:t>are not effective when there are</w:t>
      </w:r>
      <w:r w:rsidRPr="007616DF">
        <w:rPr>
          <w:rFonts w:cs="Arial"/>
          <w:lang w:eastAsia="en-AU"/>
        </w:rPr>
        <w:t xml:space="preserve"> </w:t>
      </w:r>
      <w:r w:rsidR="004A73E6" w:rsidRPr="007616DF">
        <w:rPr>
          <w:rFonts w:cs="Arial"/>
          <w:lang w:eastAsia="en-AU"/>
        </w:rPr>
        <w:t>changes in the work environment.</w:t>
      </w:r>
    </w:p>
    <w:p w:rsidR="00815995" w:rsidRPr="007616DF" w:rsidRDefault="00815995" w:rsidP="004C4EF4">
      <w:pPr>
        <w:rPr>
          <w:rFonts w:cs="Arial"/>
          <w:lang w:eastAsia="en-AU"/>
        </w:rPr>
      </w:pPr>
      <w:r>
        <w:rPr>
          <w:rFonts w:cs="Arial"/>
          <w:lang w:eastAsia="en-AU"/>
        </w:rPr>
        <w:t xml:space="preserve">An example of a pre-service and operational checklist is at </w:t>
      </w:r>
      <w:r w:rsidRPr="007616DF">
        <w:rPr>
          <w:rFonts w:cs="Arial"/>
          <w:lang w:eastAsia="en-AU"/>
        </w:rPr>
        <w:t>Appendix C.</w:t>
      </w:r>
    </w:p>
    <w:p w:rsidR="005261BB" w:rsidRPr="009F4FF8" w:rsidRDefault="008B7745" w:rsidP="004C4EF4">
      <w:pPr>
        <w:pStyle w:val="StylePart2HeadingBold"/>
        <w:numPr>
          <w:ilvl w:val="0"/>
          <w:numId w:val="0"/>
        </w:numPr>
        <w:spacing w:before="240"/>
        <w:ind w:left="561" w:hanging="561"/>
        <w:rPr>
          <w:rFonts w:ascii="Arial" w:hAnsi="Arial" w:cs="Arial"/>
          <w:bCs/>
          <w:caps w:val="0"/>
          <w:color w:val="000000"/>
          <w:sz w:val="22"/>
          <w:szCs w:val="22"/>
        </w:rPr>
      </w:pPr>
      <w:bookmarkStart w:id="52" w:name="_Toc374613554"/>
      <w:r w:rsidRPr="009F4FF8">
        <w:rPr>
          <w:rFonts w:ascii="Arial" w:hAnsi="Arial" w:cs="Arial"/>
          <w:bCs/>
          <w:caps w:val="0"/>
          <w:color w:val="000000"/>
          <w:sz w:val="22"/>
          <w:szCs w:val="22"/>
        </w:rPr>
        <w:t>6</w:t>
      </w:r>
      <w:r w:rsidR="005261BB" w:rsidRPr="009F4FF8">
        <w:rPr>
          <w:rFonts w:ascii="Arial" w:hAnsi="Arial" w:cs="Arial"/>
          <w:bCs/>
          <w:caps w:val="0"/>
          <w:color w:val="000000"/>
          <w:sz w:val="22"/>
          <w:szCs w:val="22"/>
        </w:rPr>
        <w:t>.</w:t>
      </w:r>
      <w:r w:rsidR="009C761D" w:rsidRPr="009F4FF8">
        <w:rPr>
          <w:rFonts w:ascii="Arial" w:hAnsi="Arial" w:cs="Arial"/>
          <w:bCs/>
          <w:caps w:val="0"/>
          <w:color w:val="000000"/>
          <w:sz w:val="22"/>
          <w:szCs w:val="22"/>
        </w:rPr>
        <w:t>6</w:t>
      </w:r>
      <w:r w:rsidR="005261BB" w:rsidRPr="009F4FF8">
        <w:rPr>
          <w:rFonts w:ascii="Arial" w:hAnsi="Arial" w:cs="Arial"/>
          <w:bCs/>
          <w:caps w:val="0"/>
          <w:color w:val="000000"/>
          <w:sz w:val="22"/>
          <w:szCs w:val="22"/>
        </w:rPr>
        <w:tab/>
        <w:t>Work areas</w:t>
      </w:r>
      <w:r w:rsidR="00501DCF" w:rsidRPr="009F4FF8">
        <w:rPr>
          <w:rFonts w:ascii="Arial" w:hAnsi="Arial" w:cs="Arial"/>
          <w:bCs/>
          <w:caps w:val="0"/>
          <w:color w:val="000000"/>
          <w:sz w:val="22"/>
          <w:szCs w:val="22"/>
        </w:rPr>
        <w:t xml:space="preserve">, </w:t>
      </w:r>
      <w:r w:rsidR="007B2151" w:rsidRPr="009F4FF8">
        <w:rPr>
          <w:rFonts w:ascii="Arial" w:hAnsi="Arial" w:cs="Arial"/>
          <w:bCs/>
          <w:caps w:val="0"/>
          <w:color w:val="000000"/>
          <w:sz w:val="22"/>
          <w:szCs w:val="22"/>
        </w:rPr>
        <w:t xml:space="preserve">barricades </w:t>
      </w:r>
      <w:r w:rsidR="00501DCF" w:rsidRPr="009F4FF8">
        <w:rPr>
          <w:rFonts w:ascii="Arial" w:hAnsi="Arial" w:cs="Arial"/>
          <w:bCs/>
          <w:caps w:val="0"/>
          <w:color w:val="000000"/>
          <w:sz w:val="22"/>
          <w:szCs w:val="22"/>
        </w:rPr>
        <w:t xml:space="preserve">and </w:t>
      </w:r>
      <w:r w:rsidR="007B2151" w:rsidRPr="009F4FF8">
        <w:rPr>
          <w:rFonts w:ascii="Arial" w:hAnsi="Arial" w:cs="Arial"/>
          <w:bCs/>
          <w:caps w:val="0"/>
          <w:color w:val="000000"/>
          <w:sz w:val="22"/>
          <w:szCs w:val="22"/>
        </w:rPr>
        <w:t>signs</w:t>
      </w:r>
      <w:bookmarkEnd w:id="52"/>
    </w:p>
    <w:p w:rsidR="00194881" w:rsidRDefault="007B2151" w:rsidP="004C4EF4">
      <w:pPr>
        <w:rPr>
          <w:rFonts w:cs="Arial"/>
          <w:lang w:eastAsia="en-AU"/>
        </w:rPr>
      </w:pPr>
      <w:r>
        <w:rPr>
          <w:rFonts w:cs="Arial"/>
          <w:lang w:eastAsia="en-AU"/>
        </w:rPr>
        <w:t xml:space="preserve">A safe </w:t>
      </w:r>
      <w:r w:rsidR="007B1DCA">
        <w:rPr>
          <w:rFonts w:cs="Arial"/>
          <w:lang w:eastAsia="en-AU"/>
        </w:rPr>
        <w:t xml:space="preserve">area </w:t>
      </w:r>
      <w:r>
        <w:rPr>
          <w:rFonts w:cs="Arial"/>
          <w:lang w:eastAsia="en-AU"/>
        </w:rPr>
        <w:t xml:space="preserve">should be </w:t>
      </w:r>
      <w:r w:rsidR="00930600">
        <w:rPr>
          <w:rFonts w:cs="Arial"/>
          <w:lang w:eastAsia="en-AU"/>
        </w:rPr>
        <w:t>established</w:t>
      </w:r>
      <w:r>
        <w:rPr>
          <w:rFonts w:cs="Arial"/>
          <w:lang w:eastAsia="en-AU"/>
        </w:rPr>
        <w:t xml:space="preserve"> around</w:t>
      </w:r>
      <w:r w:rsidR="007B1DCA">
        <w:rPr>
          <w:rFonts w:cs="Arial"/>
          <w:lang w:eastAsia="en-AU"/>
        </w:rPr>
        <w:t xml:space="preserve"> the planned jetting operations</w:t>
      </w:r>
      <w:r>
        <w:rPr>
          <w:rFonts w:cs="Arial"/>
          <w:lang w:eastAsia="en-AU"/>
        </w:rPr>
        <w:t>. The limits of this area</w:t>
      </w:r>
      <w:r w:rsidR="007B1DCA">
        <w:rPr>
          <w:rFonts w:cs="Arial"/>
          <w:lang w:eastAsia="en-AU"/>
        </w:rPr>
        <w:t xml:space="preserve"> should be clearly </w:t>
      </w:r>
      <w:r w:rsidR="00E030CA">
        <w:rPr>
          <w:rFonts w:cs="Arial"/>
          <w:lang w:eastAsia="en-AU"/>
        </w:rPr>
        <w:t>defined by</w:t>
      </w:r>
      <w:r w:rsidR="00930600">
        <w:rPr>
          <w:rFonts w:cs="Arial"/>
          <w:lang w:eastAsia="en-AU"/>
        </w:rPr>
        <w:t xml:space="preserve"> using a physical barrier</w:t>
      </w:r>
      <w:r>
        <w:rPr>
          <w:rFonts w:cs="Arial"/>
          <w:lang w:eastAsia="en-AU"/>
        </w:rPr>
        <w:t>. This area is known as the safety</w:t>
      </w:r>
      <w:r w:rsidR="00A7693D">
        <w:rPr>
          <w:rFonts w:cs="Arial"/>
          <w:lang w:eastAsia="en-AU"/>
        </w:rPr>
        <w:t xml:space="preserve"> zone</w:t>
      </w:r>
      <w:r w:rsidR="007B1DCA">
        <w:rPr>
          <w:rFonts w:cs="Arial"/>
          <w:lang w:eastAsia="en-AU"/>
        </w:rPr>
        <w:t xml:space="preserve">. </w:t>
      </w:r>
    </w:p>
    <w:p w:rsidR="007B1DCA" w:rsidRDefault="0080326A" w:rsidP="004C4EF4">
      <w:pPr>
        <w:rPr>
          <w:rFonts w:cs="Arial"/>
          <w:lang w:eastAsia="en-AU"/>
        </w:rPr>
      </w:pPr>
      <w:r>
        <w:rPr>
          <w:rFonts w:cs="Arial"/>
          <w:lang w:eastAsia="en-AU"/>
        </w:rPr>
        <w:br w:type="column"/>
      </w:r>
      <w:r w:rsidR="00AB240C">
        <w:rPr>
          <w:rFonts w:cs="Arial"/>
          <w:lang w:eastAsia="en-AU"/>
        </w:rPr>
        <w:lastRenderedPageBreak/>
        <w:t>W</w:t>
      </w:r>
      <w:r w:rsidR="000943A8">
        <w:rPr>
          <w:rFonts w:cs="Arial"/>
          <w:lang w:eastAsia="en-AU"/>
        </w:rPr>
        <w:t xml:space="preserve">here </w:t>
      </w:r>
      <w:r w:rsidR="00AB240C">
        <w:rPr>
          <w:rFonts w:cs="Arial"/>
          <w:lang w:eastAsia="en-AU"/>
        </w:rPr>
        <w:t>jetting operations</w:t>
      </w:r>
      <w:r w:rsidR="000943A8">
        <w:rPr>
          <w:rFonts w:cs="Arial"/>
          <w:lang w:eastAsia="en-AU"/>
        </w:rPr>
        <w:t xml:space="preserve"> are no</w:t>
      </w:r>
      <w:r w:rsidR="000574CA">
        <w:rPr>
          <w:rFonts w:cs="Arial"/>
          <w:lang w:eastAsia="en-AU"/>
        </w:rPr>
        <w:t>t shielded by physical barriers</w:t>
      </w:r>
      <w:r w:rsidR="00447B0B">
        <w:rPr>
          <w:rFonts w:cs="Arial"/>
          <w:lang w:eastAsia="en-AU"/>
        </w:rPr>
        <w:t>,</w:t>
      </w:r>
      <w:r w:rsidR="000574CA">
        <w:rPr>
          <w:rFonts w:cs="Arial"/>
          <w:lang w:eastAsia="en-AU"/>
        </w:rPr>
        <w:t xml:space="preserve"> </w:t>
      </w:r>
      <w:r w:rsidR="000943A8">
        <w:rPr>
          <w:rFonts w:cs="Arial"/>
          <w:lang w:eastAsia="en-AU"/>
        </w:rPr>
        <w:t>for example inside a vessel</w:t>
      </w:r>
      <w:r w:rsidR="00AB240C">
        <w:rPr>
          <w:rFonts w:cs="Arial"/>
          <w:lang w:eastAsia="en-AU"/>
        </w:rPr>
        <w:t>,</w:t>
      </w:r>
      <w:r w:rsidR="00AB240C" w:rsidRPr="00AB240C">
        <w:rPr>
          <w:rFonts w:cs="Arial"/>
          <w:lang w:eastAsia="en-AU"/>
        </w:rPr>
        <w:t xml:space="preserve"> </w:t>
      </w:r>
      <w:r w:rsidR="00AB240C">
        <w:rPr>
          <w:rFonts w:cs="Arial"/>
          <w:lang w:eastAsia="en-AU"/>
        </w:rPr>
        <w:t>the perimeter of the defined area should be outside the effective range of the</w:t>
      </w:r>
      <w:r w:rsidR="00644C89">
        <w:rPr>
          <w:rFonts w:cs="Arial"/>
          <w:lang w:eastAsia="en-AU"/>
        </w:rPr>
        <w:t xml:space="preserve"> jet of high pressure </w:t>
      </w:r>
      <w:r w:rsidR="00AB240C">
        <w:rPr>
          <w:rFonts w:cs="Arial"/>
          <w:lang w:eastAsia="en-AU"/>
        </w:rPr>
        <w:t>water</w:t>
      </w:r>
      <w:r w:rsidR="000943A8">
        <w:rPr>
          <w:rFonts w:cs="Arial"/>
          <w:lang w:eastAsia="en-AU"/>
        </w:rPr>
        <w:t>.</w:t>
      </w:r>
      <w:r w:rsidR="00C9273C">
        <w:rPr>
          <w:rFonts w:cs="Arial"/>
          <w:lang w:eastAsia="en-AU"/>
        </w:rPr>
        <w:t xml:space="preserve"> Barriers should also </w:t>
      </w:r>
      <w:r w:rsidR="00134717">
        <w:rPr>
          <w:rFonts w:cs="Arial"/>
          <w:lang w:eastAsia="en-AU"/>
        </w:rPr>
        <w:t xml:space="preserve">stop </w:t>
      </w:r>
      <w:r w:rsidR="00A7693D">
        <w:rPr>
          <w:rFonts w:cs="Arial"/>
          <w:lang w:eastAsia="en-AU"/>
        </w:rPr>
        <w:t xml:space="preserve">people </w:t>
      </w:r>
      <w:r w:rsidR="00C9273C">
        <w:rPr>
          <w:rFonts w:cs="Arial"/>
          <w:lang w:eastAsia="en-AU"/>
        </w:rPr>
        <w:t>com</w:t>
      </w:r>
      <w:r w:rsidR="00134717">
        <w:rPr>
          <w:rFonts w:cs="Arial"/>
          <w:lang w:eastAsia="en-AU"/>
        </w:rPr>
        <w:t>ing</w:t>
      </w:r>
      <w:r w:rsidR="00C9273C">
        <w:rPr>
          <w:rFonts w:cs="Arial"/>
          <w:lang w:eastAsia="en-AU"/>
        </w:rPr>
        <w:t xml:space="preserve"> into contact with other hazards associ</w:t>
      </w:r>
      <w:r w:rsidR="000574CA">
        <w:rPr>
          <w:rFonts w:cs="Arial"/>
          <w:lang w:eastAsia="en-AU"/>
        </w:rPr>
        <w:t>ated with the jetting operation like</w:t>
      </w:r>
      <w:r w:rsidR="00C9273C">
        <w:rPr>
          <w:rFonts w:cs="Arial"/>
          <w:lang w:eastAsia="en-AU"/>
        </w:rPr>
        <w:t xml:space="preserve"> flying scale or debris falling from above.</w:t>
      </w:r>
    </w:p>
    <w:p w:rsidR="00644C89" w:rsidRDefault="00644C89" w:rsidP="004C4EF4">
      <w:pPr>
        <w:rPr>
          <w:lang w:eastAsia="en-AU"/>
        </w:rPr>
      </w:pPr>
      <w:r w:rsidRPr="00822682">
        <w:rPr>
          <w:lang w:eastAsia="en-AU"/>
        </w:rPr>
        <w:t>Where work</w:t>
      </w:r>
      <w:r w:rsidR="00A7693D">
        <w:rPr>
          <w:lang w:eastAsia="en-AU"/>
        </w:rPr>
        <w:t xml:space="preserve"> is</w:t>
      </w:r>
      <w:r w:rsidRPr="00822682">
        <w:rPr>
          <w:lang w:eastAsia="en-AU"/>
        </w:rPr>
        <w:t xml:space="preserve"> carried out on public roads</w:t>
      </w:r>
      <w:r w:rsidR="00194881">
        <w:rPr>
          <w:lang w:eastAsia="en-AU"/>
        </w:rPr>
        <w:t>,</w:t>
      </w:r>
      <w:r w:rsidRPr="00822682">
        <w:rPr>
          <w:lang w:eastAsia="en-AU"/>
        </w:rPr>
        <w:t xml:space="preserve"> work areas </w:t>
      </w:r>
      <w:r w:rsidR="004E3A4C">
        <w:rPr>
          <w:lang w:eastAsia="en-AU"/>
        </w:rPr>
        <w:t>should</w:t>
      </w:r>
      <w:r w:rsidRPr="00822682">
        <w:rPr>
          <w:lang w:eastAsia="en-AU"/>
        </w:rPr>
        <w:t xml:space="preserve"> also comply with AS</w:t>
      </w:r>
      <w:r w:rsidR="00194881">
        <w:rPr>
          <w:lang w:eastAsia="en-AU"/>
        </w:rPr>
        <w:t xml:space="preserve"> </w:t>
      </w:r>
      <w:r w:rsidRPr="00822682">
        <w:rPr>
          <w:lang w:eastAsia="en-AU"/>
        </w:rPr>
        <w:t>1742</w:t>
      </w:r>
      <w:r w:rsidR="00DE155D">
        <w:rPr>
          <w:lang w:eastAsia="en-AU"/>
        </w:rPr>
        <w:t>.3-2009</w:t>
      </w:r>
      <w:r w:rsidR="00142CF1">
        <w:rPr>
          <w:lang w:eastAsia="en-AU"/>
        </w:rPr>
        <w:t>:</w:t>
      </w:r>
      <w:r w:rsidRPr="00822682">
        <w:rPr>
          <w:lang w:eastAsia="en-AU"/>
        </w:rPr>
        <w:t xml:space="preserve"> </w:t>
      </w:r>
      <w:r w:rsidR="00DE155D" w:rsidRPr="00E030CA">
        <w:rPr>
          <w:i/>
          <w:lang w:eastAsia="en-AU"/>
        </w:rPr>
        <w:t>Manual of uniform traffic control devices</w:t>
      </w:r>
      <w:r w:rsidR="00DE155D">
        <w:rPr>
          <w:i/>
          <w:lang w:eastAsia="en-AU"/>
        </w:rPr>
        <w:t xml:space="preserve"> - </w:t>
      </w:r>
      <w:r w:rsidR="0019309C" w:rsidRPr="00DE155D">
        <w:rPr>
          <w:i/>
          <w:lang w:eastAsia="en-AU"/>
        </w:rPr>
        <w:t>Traffic</w:t>
      </w:r>
      <w:r w:rsidR="0019309C" w:rsidRPr="009F4FF8">
        <w:rPr>
          <w:i/>
          <w:lang w:eastAsia="en-AU"/>
        </w:rPr>
        <w:t xml:space="preserve"> control for works on roads</w:t>
      </w:r>
      <w:r w:rsidRPr="00822682">
        <w:rPr>
          <w:lang w:eastAsia="en-AU"/>
        </w:rPr>
        <w:t>.</w:t>
      </w:r>
    </w:p>
    <w:p w:rsidR="00C9273C" w:rsidRDefault="00644C89" w:rsidP="004C4EF4">
      <w:pPr>
        <w:rPr>
          <w:lang w:eastAsia="en-AU"/>
        </w:rPr>
      </w:pPr>
      <w:r>
        <w:rPr>
          <w:lang w:eastAsia="en-AU"/>
        </w:rPr>
        <w:t xml:space="preserve">All </w:t>
      </w:r>
      <w:r w:rsidR="001F090D">
        <w:rPr>
          <w:lang w:eastAsia="en-AU"/>
        </w:rPr>
        <w:t>high pressure water jetting equipment</w:t>
      </w:r>
      <w:r w:rsidR="00170A14">
        <w:rPr>
          <w:lang w:eastAsia="en-AU"/>
        </w:rPr>
        <w:t xml:space="preserve"> </w:t>
      </w:r>
      <w:r w:rsidR="001F090D">
        <w:rPr>
          <w:lang w:eastAsia="en-AU"/>
        </w:rPr>
        <w:t>including the jetting unit</w:t>
      </w:r>
      <w:r w:rsidR="00170A14">
        <w:rPr>
          <w:lang w:eastAsia="en-AU"/>
        </w:rPr>
        <w:t xml:space="preserve"> should be located within the </w:t>
      </w:r>
      <w:r w:rsidR="00A7693D">
        <w:rPr>
          <w:lang w:eastAsia="en-AU"/>
        </w:rPr>
        <w:t>safety zone</w:t>
      </w:r>
      <w:r w:rsidR="00170A14">
        <w:rPr>
          <w:lang w:eastAsia="en-AU"/>
        </w:rPr>
        <w:t xml:space="preserve">. Entry into the </w:t>
      </w:r>
      <w:r w:rsidR="00A7693D">
        <w:rPr>
          <w:lang w:eastAsia="en-AU"/>
        </w:rPr>
        <w:t>safety zone</w:t>
      </w:r>
      <w:r w:rsidR="00170A14">
        <w:rPr>
          <w:lang w:eastAsia="en-AU"/>
        </w:rPr>
        <w:t xml:space="preserve"> should be restricted to authorised people through a designated safe entry </w:t>
      </w:r>
      <w:r w:rsidR="00A7693D">
        <w:rPr>
          <w:lang w:eastAsia="en-AU"/>
        </w:rPr>
        <w:t>point</w:t>
      </w:r>
      <w:r w:rsidR="00170A14">
        <w:rPr>
          <w:lang w:eastAsia="en-AU"/>
        </w:rPr>
        <w:t>.</w:t>
      </w:r>
    </w:p>
    <w:p w:rsidR="00ED5EFD" w:rsidRDefault="007B1DCA" w:rsidP="004C4EF4">
      <w:pPr>
        <w:rPr>
          <w:lang w:eastAsia="en-AU"/>
        </w:rPr>
      </w:pPr>
      <w:r>
        <w:rPr>
          <w:lang w:eastAsia="en-AU"/>
        </w:rPr>
        <w:t xml:space="preserve">The </w:t>
      </w:r>
      <w:r w:rsidR="00170A14">
        <w:rPr>
          <w:lang w:eastAsia="en-AU"/>
        </w:rPr>
        <w:t xml:space="preserve">safe entry </w:t>
      </w:r>
      <w:r w:rsidR="00A7693D">
        <w:rPr>
          <w:lang w:eastAsia="en-AU"/>
        </w:rPr>
        <w:t xml:space="preserve">point </w:t>
      </w:r>
      <w:r>
        <w:rPr>
          <w:lang w:eastAsia="en-AU"/>
        </w:rPr>
        <w:t xml:space="preserve">should be </w:t>
      </w:r>
      <w:r w:rsidR="00963285">
        <w:rPr>
          <w:lang w:eastAsia="en-AU"/>
        </w:rPr>
        <w:t>established</w:t>
      </w:r>
      <w:r w:rsidR="00A7693D">
        <w:rPr>
          <w:lang w:eastAsia="en-AU"/>
        </w:rPr>
        <w:t xml:space="preserve"> </w:t>
      </w:r>
      <w:r>
        <w:rPr>
          <w:lang w:eastAsia="en-AU"/>
        </w:rPr>
        <w:t>by the work crew</w:t>
      </w:r>
      <w:r w:rsidR="00691F36">
        <w:rPr>
          <w:lang w:eastAsia="en-AU"/>
        </w:rPr>
        <w:t xml:space="preserve"> as part of the </w:t>
      </w:r>
      <w:r w:rsidR="00691F36" w:rsidRPr="005B6A36">
        <w:rPr>
          <w:lang w:eastAsia="en-AU"/>
        </w:rPr>
        <w:t>pre-start hazard identification process</w:t>
      </w:r>
      <w:r w:rsidR="00170A14" w:rsidRPr="005B6A36">
        <w:rPr>
          <w:lang w:eastAsia="en-AU"/>
        </w:rPr>
        <w:t xml:space="preserve"> </w:t>
      </w:r>
      <w:r w:rsidR="00170A14" w:rsidRPr="00170A14">
        <w:rPr>
          <w:lang w:eastAsia="en-AU"/>
        </w:rPr>
        <w:t>and should be</w:t>
      </w:r>
      <w:r w:rsidR="00170A14">
        <w:rPr>
          <w:lang w:eastAsia="en-AU"/>
        </w:rPr>
        <w:t xml:space="preserve"> identified by a sign </w:t>
      </w:r>
      <w:r w:rsidR="00A7693D">
        <w:rPr>
          <w:lang w:eastAsia="en-AU"/>
        </w:rPr>
        <w:t>with the words</w:t>
      </w:r>
      <w:r w:rsidR="00170A14">
        <w:rPr>
          <w:lang w:eastAsia="en-AU"/>
        </w:rPr>
        <w:t xml:space="preserve"> “ENTRY BY AUTHORISED PERSONS ONLY”.</w:t>
      </w:r>
      <w:r w:rsidR="00691F36">
        <w:rPr>
          <w:lang w:eastAsia="en-AU"/>
        </w:rPr>
        <w:t xml:space="preserve"> The</w:t>
      </w:r>
      <w:r w:rsidR="00ED5EFD">
        <w:rPr>
          <w:lang w:eastAsia="en-AU"/>
        </w:rPr>
        <w:t xml:space="preserve"> </w:t>
      </w:r>
      <w:r w:rsidR="00170A14">
        <w:rPr>
          <w:lang w:eastAsia="en-AU"/>
        </w:rPr>
        <w:t xml:space="preserve">safe entry </w:t>
      </w:r>
      <w:r w:rsidR="00A7693D">
        <w:rPr>
          <w:lang w:eastAsia="en-AU"/>
        </w:rPr>
        <w:t xml:space="preserve">point </w:t>
      </w:r>
      <w:r w:rsidR="00ED5EFD">
        <w:rPr>
          <w:lang w:eastAsia="en-AU"/>
        </w:rPr>
        <w:t xml:space="preserve">should be </w:t>
      </w:r>
      <w:r w:rsidR="00963285">
        <w:rPr>
          <w:lang w:eastAsia="en-AU"/>
        </w:rPr>
        <w:t>located where</w:t>
      </w:r>
      <w:r w:rsidR="00ED5EFD">
        <w:rPr>
          <w:lang w:eastAsia="en-AU"/>
        </w:rPr>
        <w:t xml:space="preserve"> it can be monitored by a </w:t>
      </w:r>
      <w:r w:rsidR="00ED5EFD" w:rsidRPr="005B6A36">
        <w:rPr>
          <w:lang w:eastAsia="en-AU"/>
        </w:rPr>
        <w:t>safety observer</w:t>
      </w:r>
      <w:r w:rsidR="00ED5EFD">
        <w:rPr>
          <w:lang w:eastAsia="en-AU"/>
        </w:rPr>
        <w:t xml:space="preserve"> </w:t>
      </w:r>
      <w:r w:rsidR="00A7693D">
        <w:rPr>
          <w:lang w:eastAsia="en-AU"/>
        </w:rPr>
        <w:t>while they also carry out</w:t>
      </w:r>
      <w:r w:rsidR="00ED5EFD">
        <w:rPr>
          <w:lang w:eastAsia="en-AU"/>
        </w:rPr>
        <w:t xml:space="preserve"> their primary role of observing the work area and jetting operator</w:t>
      </w:r>
      <w:r w:rsidR="00A7693D">
        <w:rPr>
          <w:lang w:eastAsia="en-AU"/>
        </w:rPr>
        <w:t xml:space="preserve"> without distraction</w:t>
      </w:r>
      <w:r w:rsidR="00ED5EFD">
        <w:rPr>
          <w:lang w:eastAsia="en-AU"/>
        </w:rPr>
        <w:t>.</w:t>
      </w:r>
    </w:p>
    <w:p w:rsidR="00ED5EFD" w:rsidRDefault="002B41DA" w:rsidP="004C4EF4">
      <w:pPr>
        <w:rPr>
          <w:lang w:eastAsia="en-AU"/>
        </w:rPr>
      </w:pPr>
      <w:r>
        <w:rPr>
          <w:lang w:eastAsia="en-AU"/>
        </w:rPr>
        <w:t xml:space="preserve">Where it is not possible to </w:t>
      </w:r>
      <w:r w:rsidR="007A4AEA">
        <w:rPr>
          <w:lang w:eastAsia="en-AU"/>
        </w:rPr>
        <w:t>locate</w:t>
      </w:r>
      <w:r w:rsidR="00A7693D">
        <w:rPr>
          <w:lang w:eastAsia="en-AU"/>
        </w:rPr>
        <w:t xml:space="preserve"> </w:t>
      </w:r>
      <w:r>
        <w:rPr>
          <w:lang w:eastAsia="en-AU"/>
        </w:rPr>
        <w:t xml:space="preserve">a safe entry </w:t>
      </w:r>
      <w:r w:rsidR="00A7693D">
        <w:rPr>
          <w:lang w:eastAsia="en-AU"/>
        </w:rPr>
        <w:t xml:space="preserve">point </w:t>
      </w:r>
      <w:r w:rsidR="007A4AEA">
        <w:rPr>
          <w:lang w:eastAsia="en-AU"/>
        </w:rPr>
        <w:t>that is</w:t>
      </w:r>
      <w:r w:rsidR="00F0246A">
        <w:rPr>
          <w:lang w:eastAsia="en-AU"/>
        </w:rPr>
        <w:t xml:space="preserve"> </w:t>
      </w:r>
      <w:r>
        <w:rPr>
          <w:lang w:eastAsia="en-AU"/>
        </w:rPr>
        <w:t xml:space="preserve">monitored by </w:t>
      </w:r>
      <w:r w:rsidR="00D24EF5">
        <w:rPr>
          <w:lang w:eastAsia="en-AU"/>
        </w:rPr>
        <w:t>a</w:t>
      </w:r>
      <w:r w:rsidR="000574CA">
        <w:rPr>
          <w:lang w:eastAsia="en-AU"/>
        </w:rPr>
        <w:t xml:space="preserve"> safety observe</w:t>
      </w:r>
      <w:r w:rsidR="004C556D">
        <w:rPr>
          <w:lang w:eastAsia="en-AU"/>
        </w:rPr>
        <w:t>r</w:t>
      </w:r>
      <w:r w:rsidR="003D3A33">
        <w:rPr>
          <w:lang w:eastAsia="en-AU"/>
        </w:rPr>
        <w:t>,</w:t>
      </w:r>
      <w:r>
        <w:rPr>
          <w:lang w:eastAsia="en-AU"/>
        </w:rPr>
        <w:t xml:space="preserve"> the work area should be treated as a total exclusion zone and access restricted to only those workers actually carrying out the work. This may be necessary</w:t>
      </w:r>
      <w:r w:rsidR="000B7BFF">
        <w:rPr>
          <w:lang w:eastAsia="en-AU"/>
        </w:rPr>
        <w:t xml:space="preserve"> </w:t>
      </w:r>
      <w:r w:rsidR="00AB240C">
        <w:rPr>
          <w:lang w:eastAsia="en-AU"/>
        </w:rPr>
        <w:t xml:space="preserve">for situations where the observer does not have a clear view of </w:t>
      </w:r>
      <w:r w:rsidR="00134717">
        <w:rPr>
          <w:lang w:eastAsia="en-AU"/>
        </w:rPr>
        <w:t xml:space="preserve">people </w:t>
      </w:r>
      <w:r w:rsidR="00AB240C">
        <w:rPr>
          <w:lang w:eastAsia="en-AU"/>
        </w:rPr>
        <w:t>approaching the work area.</w:t>
      </w:r>
    </w:p>
    <w:p w:rsidR="00AB240C" w:rsidRDefault="00EA3EB6" w:rsidP="004C4EF4">
      <w:pPr>
        <w:rPr>
          <w:lang w:eastAsia="en-AU"/>
        </w:rPr>
      </w:pPr>
      <w:r>
        <w:rPr>
          <w:lang w:eastAsia="en-AU"/>
        </w:rPr>
        <w:t>When high pressure water jetting equ</w:t>
      </w:r>
      <w:r w:rsidR="007A0697">
        <w:rPr>
          <w:lang w:eastAsia="en-AU"/>
        </w:rPr>
        <w:t>ipment is being operated, sign</w:t>
      </w:r>
      <w:r w:rsidR="006F16BB">
        <w:rPr>
          <w:lang w:eastAsia="en-AU"/>
        </w:rPr>
        <w:t>s</w:t>
      </w:r>
      <w:r w:rsidR="007A0697">
        <w:rPr>
          <w:lang w:eastAsia="en-AU"/>
        </w:rPr>
        <w:t xml:space="preserve"> indicating “DANGER – HIGH PRESSURE WATER JETTING EQUIPMENT IN USE” </w:t>
      </w:r>
      <w:r w:rsidR="0007775F">
        <w:rPr>
          <w:lang w:eastAsia="en-AU"/>
        </w:rPr>
        <w:t xml:space="preserve">should be displayed </w:t>
      </w:r>
      <w:r w:rsidR="00A7693D">
        <w:rPr>
          <w:lang w:eastAsia="en-AU"/>
        </w:rPr>
        <w:t>where they are</w:t>
      </w:r>
      <w:r w:rsidR="0007775F">
        <w:rPr>
          <w:lang w:eastAsia="en-AU"/>
        </w:rPr>
        <w:t xml:space="preserve"> clearly visible to </w:t>
      </w:r>
      <w:r w:rsidR="00A7693D">
        <w:rPr>
          <w:lang w:eastAsia="en-AU"/>
        </w:rPr>
        <w:t>people</w:t>
      </w:r>
      <w:r w:rsidR="007A4AEA">
        <w:rPr>
          <w:lang w:eastAsia="en-AU"/>
        </w:rPr>
        <w:t xml:space="preserve"> approaching the area and those</w:t>
      </w:r>
      <w:r w:rsidR="0007775F">
        <w:rPr>
          <w:lang w:eastAsia="en-AU"/>
        </w:rPr>
        <w:t xml:space="preserve"> near the area where the equipment is being used. </w:t>
      </w:r>
    </w:p>
    <w:p w:rsidR="00134717" w:rsidRDefault="006F16BB" w:rsidP="004C4EF4">
      <w:pPr>
        <w:rPr>
          <w:lang w:eastAsia="en-AU"/>
        </w:rPr>
      </w:pPr>
      <w:r>
        <w:rPr>
          <w:lang w:eastAsia="en-AU"/>
        </w:rPr>
        <w:t xml:space="preserve">Signs should also be </w:t>
      </w:r>
      <w:r w:rsidR="00134717">
        <w:rPr>
          <w:lang w:eastAsia="en-AU"/>
        </w:rPr>
        <w:t xml:space="preserve">used </w:t>
      </w:r>
      <w:r>
        <w:rPr>
          <w:lang w:eastAsia="en-AU"/>
        </w:rPr>
        <w:t>to warn people they are approaching a hazardous area.</w:t>
      </w:r>
      <w:r w:rsidR="007616DF">
        <w:rPr>
          <w:lang w:eastAsia="en-AU"/>
        </w:rPr>
        <w:t xml:space="preserve"> </w:t>
      </w:r>
    </w:p>
    <w:p w:rsidR="0007775F" w:rsidRDefault="007A4AEA" w:rsidP="004C4EF4">
      <w:pPr>
        <w:rPr>
          <w:lang w:eastAsia="en-AU"/>
        </w:rPr>
      </w:pPr>
      <w:r>
        <w:rPr>
          <w:lang w:eastAsia="en-AU"/>
        </w:rPr>
        <w:t>F</w:t>
      </w:r>
      <w:r w:rsidR="00765D18">
        <w:rPr>
          <w:lang w:eastAsia="en-AU"/>
        </w:rPr>
        <w:t>urther guidance on signs</w:t>
      </w:r>
      <w:r>
        <w:rPr>
          <w:lang w:eastAsia="en-AU"/>
        </w:rPr>
        <w:t xml:space="preserve"> is in AS 1319</w:t>
      </w:r>
      <w:r w:rsidR="00DE155D">
        <w:rPr>
          <w:lang w:eastAsia="en-AU"/>
        </w:rPr>
        <w:t>-1994</w:t>
      </w:r>
      <w:r>
        <w:rPr>
          <w:lang w:eastAsia="en-AU"/>
        </w:rPr>
        <w:t xml:space="preserve">: </w:t>
      </w:r>
      <w:r w:rsidRPr="006F16BB">
        <w:rPr>
          <w:i/>
          <w:lang w:eastAsia="en-AU"/>
        </w:rPr>
        <w:t>Safety signs for the occupational environment</w:t>
      </w:r>
      <w:r w:rsidR="00765D18">
        <w:rPr>
          <w:lang w:eastAsia="en-AU"/>
        </w:rPr>
        <w:t>.</w:t>
      </w:r>
    </w:p>
    <w:p w:rsidR="004B5FB4" w:rsidRPr="009D1202" w:rsidRDefault="008B7745" w:rsidP="004C4EF4">
      <w:pPr>
        <w:pStyle w:val="StylePart2HeadingBold"/>
        <w:numPr>
          <w:ilvl w:val="0"/>
          <w:numId w:val="0"/>
        </w:numPr>
        <w:spacing w:before="240"/>
        <w:ind w:left="561" w:hanging="561"/>
        <w:rPr>
          <w:rFonts w:ascii="Arial" w:hAnsi="Arial" w:cs="Arial"/>
          <w:bCs/>
          <w:caps w:val="0"/>
          <w:color w:val="000000"/>
          <w:sz w:val="22"/>
          <w:szCs w:val="22"/>
        </w:rPr>
      </w:pPr>
      <w:bookmarkStart w:id="53" w:name="_Toc374613555"/>
      <w:r w:rsidRPr="009D1202">
        <w:rPr>
          <w:rFonts w:ascii="Arial" w:hAnsi="Arial" w:cs="Arial"/>
          <w:bCs/>
          <w:caps w:val="0"/>
          <w:color w:val="000000"/>
          <w:sz w:val="22"/>
          <w:szCs w:val="22"/>
        </w:rPr>
        <w:t>6</w:t>
      </w:r>
      <w:r w:rsidR="004B5FB4" w:rsidRPr="009D1202">
        <w:rPr>
          <w:rFonts w:ascii="Arial" w:hAnsi="Arial" w:cs="Arial"/>
          <w:bCs/>
          <w:caps w:val="0"/>
          <w:color w:val="000000"/>
          <w:sz w:val="22"/>
          <w:szCs w:val="22"/>
        </w:rPr>
        <w:t>.</w:t>
      </w:r>
      <w:r w:rsidR="009C761D" w:rsidRPr="009D1202">
        <w:rPr>
          <w:rFonts w:ascii="Arial" w:hAnsi="Arial" w:cs="Arial"/>
          <w:bCs/>
          <w:caps w:val="0"/>
          <w:color w:val="000000"/>
          <w:sz w:val="22"/>
          <w:szCs w:val="22"/>
        </w:rPr>
        <w:t>7</w:t>
      </w:r>
      <w:r w:rsidR="004B5FB4" w:rsidRPr="009D1202">
        <w:rPr>
          <w:rFonts w:ascii="Arial" w:hAnsi="Arial" w:cs="Arial"/>
          <w:bCs/>
          <w:caps w:val="0"/>
          <w:color w:val="000000"/>
          <w:sz w:val="22"/>
          <w:szCs w:val="22"/>
        </w:rPr>
        <w:tab/>
        <w:t>Equipment placement</w:t>
      </w:r>
      <w:bookmarkEnd w:id="53"/>
    </w:p>
    <w:p w:rsidR="004B5FB4" w:rsidRDefault="004B5FB4" w:rsidP="004C4EF4">
      <w:pPr>
        <w:rPr>
          <w:rFonts w:cs="Arial"/>
          <w:lang w:eastAsia="en-AU"/>
        </w:rPr>
      </w:pPr>
      <w:r>
        <w:rPr>
          <w:rFonts w:cs="Arial"/>
          <w:lang w:eastAsia="en-AU"/>
        </w:rPr>
        <w:t xml:space="preserve">The correct placement or positioning of high pressure water jetting plant and equipment in the workplace is important </w:t>
      </w:r>
      <w:r w:rsidR="0001032C">
        <w:rPr>
          <w:rFonts w:cs="Arial"/>
          <w:lang w:eastAsia="en-AU"/>
        </w:rPr>
        <w:t>for health and</w:t>
      </w:r>
      <w:r>
        <w:rPr>
          <w:rFonts w:cs="Arial"/>
          <w:lang w:eastAsia="en-AU"/>
        </w:rPr>
        <w:t xml:space="preserve"> safety and </w:t>
      </w:r>
      <w:r w:rsidR="0001032C">
        <w:rPr>
          <w:rFonts w:cs="Arial"/>
          <w:lang w:eastAsia="en-AU"/>
        </w:rPr>
        <w:t>efficient operations</w:t>
      </w:r>
      <w:r>
        <w:rPr>
          <w:rFonts w:cs="Arial"/>
          <w:lang w:eastAsia="en-AU"/>
        </w:rPr>
        <w:t>. The pump unit should be placed as close as possible to the work site to reduce the amount of hose used and to reduce the area covered by the operation.</w:t>
      </w:r>
    </w:p>
    <w:p w:rsidR="007616DF" w:rsidRDefault="0001032C" w:rsidP="004C4EF4">
      <w:pPr>
        <w:rPr>
          <w:rFonts w:cs="Arial"/>
          <w:lang w:eastAsia="en-AU"/>
        </w:rPr>
      </w:pPr>
      <w:r>
        <w:rPr>
          <w:rFonts w:cs="Arial"/>
          <w:lang w:eastAsia="en-AU"/>
        </w:rPr>
        <w:t>Check that</w:t>
      </w:r>
      <w:r w:rsidR="004B5FB4">
        <w:rPr>
          <w:rFonts w:cs="Arial"/>
          <w:lang w:eastAsia="en-AU"/>
        </w:rPr>
        <w:t xml:space="preserve"> plant and equipment</w:t>
      </w:r>
      <w:r w:rsidR="007A4AEA">
        <w:rPr>
          <w:rFonts w:cs="Arial"/>
          <w:lang w:eastAsia="en-AU"/>
        </w:rPr>
        <w:t xml:space="preserve"> placement</w:t>
      </w:r>
      <w:r w:rsidR="004B5FB4">
        <w:rPr>
          <w:rFonts w:cs="Arial"/>
          <w:lang w:eastAsia="en-AU"/>
        </w:rPr>
        <w:t xml:space="preserve"> does not become a hazard and critical access ways are left unobstructed. </w:t>
      </w:r>
      <w:r w:rsidR="00280C43">
        <w:rPr>
          <w:rFonts w:cs="Arial"/>
          <w:lang w:eastAsia="en-AU"/>
        </w:rPr>
        <w:t xml:space="preserve">Hoses should be arranged to effectively minimise </w:t>
      </w:r>
      <w:r w:rsidR="007A4AEA">
        <w:rPr>
          <w:rFonts w:cs="Arial"/>
          <w:lang w:eastAsia="en-AU"/>
        </w:rPr>
        <w:t xml:space="preserve">potential </w:t>
      </w:r>
      <w:r w:rsidR="00280C43">
        <w:rPr>
          <w:rFonts w:cs="Arial"/>
          <w:lang w:eastAsia="en-AU"/>
        </w:rPr>
        <w:t>tripping hazard</w:t>
      </w:r>
      <w:r w:rsidR="007A4AEA">
        <w:rPr>
          <w:rFonts w:cs="Arial"/>
          <w:lang w:eastAsia="en-AU"/>
        </w:rPr>
        <w:t>s</w:t>
      </w:r>
      <w:r w:rsidR="00280C43">
        <w:rPr>
          <w:rFonts w:cs="Arial"/>
          <w:lang w:eastAsia="en-AU"/>
        </w:rPr>
        <w:t xml:space="preserve">. </w:t>
      </w:r>
      <w:r w:rsidR="004B5FB4">
        <w:rPr>
          <w:rFonts w:cs="Arial"/>
          <w:lang w:eastAsia="en-AU"/>
        </w:rPr>
        <w:t xml:space="preserve">The pump unit should not be placed where it </w:t>
      </w:r>
      <w:r w:rsidR="00134717">
        <w:rPr>
          <w:rFonts w:cs="Arial"/>
          <w:lang w:eastAsia="en-AU"/>
        </w:rPr>
        <w:t>can be</w:t>
      </w:r>
      <w:r w:rsidR="004B5FB4">
        <w:rPr>
          <w:rFonts w:cs="Arial"/>
          <w:lang w:eastAsia="en-AU"/>
        </w:rPr>
        <w:t xml:space="preserve"> contaminated by debris from the jetting operation. </w:t>
      </w:r>
    </w:p>
    <w:p w:rsidR="0028540D" w:rsidRDefault="0028540D" w:rsidP="007B1DCA">
      <w:pPr>
        <w:spacing w:after="120"/>
        <w:rPr>
          <w:lang w:eastAsia="en-AU"/>
        </w:rPr>
      </w:pPr>
      <w:r>
        <w:rPr>
          <w:lang w:eastAsia="en-AU"/>
        </w:rPr>
        <w:br w:type="page"/>
      </w:r>
    </w:p>
    <w:p w:rsidR="0028540D" w:rsidRDefault="00122F9D">
      <w:pPr>
        <w:pStyle w:val="Heading1"/>
      </w:pPr>
      <w:bookmarkStart w:id="54" w:name="_Toc374613556"/>
      <w:r>
        <w:lastRenderedPageBreak/>
        <w:t>OPERATIONAL PROCEDURES</w:t>
      </w:r>
      <w:bookmarkEnd w:id="54"/>
    </w:p>
    <w:p w:rsidR="005B6A36" w:rsidRPr="009F4FF8" w:rsidRDefault="005B6A36" w:rsidP="004C4EF4">
      <w:pPr>
        <w:pStyle w:val="StylePart2HeadingBold"/>
        <w:numPr>
          <w:ilvl w:val="0"/>
          <w:numId w:val="0"/>
        </w:numPr>
        <w:spacing w:before="240"/>
        <w:ind w:left="561" w:hanging="561"/>
        <w:rPr>
          <w:rFonts w:ascii="Arial" w:hAnsi="Arial" w:cs="Arial"/>
          <w:bCs/>
          <w:caps w:val="0"/>
          <w:color w:val="000000"/>
          <w:sz w:val="22"/>
          <w:szCs w:val="22"/>
        </w:rPr>
      </w:pPr>
      <w:bookmarkStart w:id="55" w:name="_Toc374613557"/>
      <w:r w:rsidRPr="009F4FF8">
        <w:rPr>
          <w:rFonts w:ascii="Arial" w:hAnsi="Arial" w:cs="Arial"/>
          <w:bCs/>
          <w:caps w:val="0"/>
          <w:color w:val="000000"/>
          <w:sz w:val="22"/>
          <w:szCs w:val="22"/>
        </w:rPr>
        <w:t>7.1</w:t>
      </w:r>
      <w:r w:rsidRPr="009F4FF8">
        <w:rPr>
          <w:rFonts w:ascii="Arial" w:hAnsi="Arial" w:cs="Arial"/>
          <w:bCs/>
          <w:caps w:val="0"/>
          <w:color w:val="000000"/>
          <w:sz w:val="22"/>
          <w:szCs w:val="22"/>
        </w:rPr>
        <w:tab/>
        <w:t>Shutoff devices</w:t>
      </w:r>
      <w:bookmarkEnd w:id="55"/>
    </w:p>
    <w:p w:rsidR="001F7E27" w:rsidRDefault="007A4AEA" w:rsidP="004C4EF4">
      <w:pPr>
        <w:rPr>
          <w:rFonts w:cs="Arial"/>
          <w:lang w:eastAsia="en-AU"/>
        </w:rPr>
      </w:pPr>
      <w:r>
        <w:rPr>
          <w:rFonts w:cs="Arial"/>
          <w:lang w:eastAsia="en-AU"/>
        </w:rPr>
        <w:t xml:space="preserve">Every </w:t>
      </w:r>
      <w:r w:rsidR="001F7E27" w:rsidRPr="001F7E27">
        <w:rPr>
          <w:rFonts w:cs="Arial"/>
          <w:lang w:eastAsia="en-AU"/>
        </w:rPr>
        <w:t xml:space="preserve">high pressure water jetting operation </w:t>
      </w:r>
      <w:r w:rsidR="00CB5555">
        <w:rPr>
          <w:rFonts w:cs="Arial"/>
          <w:lang w:eastAsia="en-AU"/>
        </w:rPr>
        <w:t xml:space="preserve">should </w:t>
      </w:r>
      <w:r w:rsidR="00134717">
        <w:rPr>
          <w:rFonts w:cs="Arial"/>
          <w:lang w:eastAsia="en-AU"/>
        </w:rPr>
        <w:t>include</w:t>
      </w:r>
      <w:r w:rsidR="00134717" w:rsidRPr="001F7E27">
        <w:rPr>
          <w:rFonts w:cs="Arial"/>
          <w:lang w:eastAsia="en-AU"/>
        </w:rPr>
        <w:t xml:space="preserve"> </w:t>
      </w:r>
      <w:r w:rsidR="001F7E27" w:rsidRPr="001F7E27">
        <w:rPr>
          <w:rFonts w:cs="Arial"/>
          <w:lang w:eastAsia="en-AU"/>
        </w:rPr>
        <w:t>at</w:t>
      </w:r>
      <w:r w:rsidR="001F7E27">
        <w:rPr>
          <w:rFonts w:cs="Arial"/>
          <w:lang w:eastAsia="en-AU"/>
        </w:rPr>
        <w:t xml:space="preserve"> least two </w:t>
      </w:r>
      <w:r w:rsidR="00134717">
        <w:rPr>
          <w:rFonts w:cs="Arial"/>
          <w:lang w:eastAsia="en-AU"/>
        </w:rPr>
        <w:t xml:space="preserve">ways </w:t>
      </w:r>
      <w:r w:rsidR="001F7E27">
        <w:rPr>
          <w:rFonts w:cs="Arial"/>
          <w:lang w:eastAsia="en-AU"/>
        </w:rPr>
        <w:t xml:space="preserve">of </w:t>
      </w:r>
      <w:r w:rsidR="00134717">
        <w:rPr>
          <w:rFonts w:cs="Arial"/>
          <w:lang w:eastAsia="en-AU"/>
        </w:rPr>
        <w:t xml:space="preserve">stopping </w:t>
      </w:r>
      <w:r w:rsidR="001F7E27">
        <w:rPr>
          <w:rFonts w:cs="Arial"/>
          <w:lang w:eastAsia="en-AU"/>
        </w:rPr>
        <w:t>the flow of high pressure water.</w:t>
      </w:r>
      <w:r w:rsidR="00CB5555">
        <w:rPr>
          <w:rFonts w:cs="Arial"/>
          <w:lang w:eastAsia="en-AU"/>
        </w:rPr>
        <w:t xml:space="preserve"> One of these shutoffs should be controlled by the nozzle operator </w:t>
      </w:r>
      <w:r w:rsidR="005A1D0D">
        <w:rPr>
          <w:rFonts w:cs="Arial"/>
          <w:lang w:eastAsia="en-AU"/>
        </w:rPr>
        <w:t>and should be</w:t>
      </w:r>
      <w:r w:rsidR="00C85DD9">
        <w:rPr>
          <w:rFonts w:cs="Arial"/>
          <w:lang w:eastAsia="en-AU"/>
        </w:rPr>
        <w:t xml:space="preserve"> a </w:t>
      </w:r>
      <w:r w:rsidR="00C85DD9">
        <w:rPr>
          <w:rFonts w:eastAsia="Times New Roman" w:cs="Times New Roman"/>
          <w:szCs w:val="24"/>
          <w:lang w:eastAsia="en-AU"/>
        </w:rPr>
        <w:t>fast acting self-actuating</w:t>
      </w:r>
      <w:r w:rsidR="00644C89" w:rsidRPr="00644C89">
        <w:rPr>
          <w:szCs w:val="24"/>
          <w:lang w:eastAsia="en-AU"/>
        </w:rPr>
        <w:t xml:space="preserve"> </w:t>
      </w:r>
      <w:r w:rsidR="00644C89">
        <w:rPr>
          <w:szCs w:val="24"/>
          <w:lang w:eastAsia="en-AU"/>
        </w:rPr>
        <w:t>hold</w:t>
      </w:r>
      <w:r w:rsidR="00C12544">
        <w:rPr>
          <w:szCs w:val="24"/>
          <w:lang w:eastAsia="en-AU"/>
        </w:rPr>
        <w:t>-</w:t>
      </w:r>
      <w:r w:rsidR="00644C89">
        <w:rPr>
          <w:szCs w:val="24"/>
          <w:lang w:eastAsia="en-AU"/>
        </w:rPr>
        <w:t>to</w:t>
      </w:r>
      <w:r w:rsidR="00C12544">
        <w:rPr>
          <w:szCs w:val="24"/>
          <w:lang w:eastAsia="en-AU"/>
        </w:rPr>
        <w:t>-</w:t>
      </w:r>
      <w:r w:rsidR="00644C89">
        <w:rPr>
          <w:szCs w:val="24"/>
          <w:lang w:eastAsia="en-AU"/>
        </w:rPr>
        <w:t>activate shutoff</w:t>
      </w:r>
      <w:r w:rsidR="00C85DD9">
        <w:rPr>
          <w:rFonts w:eastAsia="Times New Roman" w:cs="Times New Roman"/>
          <w:szCs w:val="24"/>
          <w:lang w:eastAsia="en-AU"/>
        </w:rPr>
        <w:t xml:space="preserve"> device</w:t>
      </w:r>
      <w:r w:rsidR="005A1D0D">
        <w:rPr>
          <w:rFonts w:cs="Arial"/>
          <w:lang w:eastAsia="en-AU"/>
        </w:rPr>
        <w:t>. The other shutoff should be an emergency stop device controlled by the safety observer.</w:t>
      </w:r>
    </w:p>
    <w:p w:rsidR="000038C3" w:rsidRPr="009F4FF8" w:rsidRDefault="00587E3D" w:rsidP="004C4EF4">
      <w:pPr>
        <w:pStyle w:val="StylePart2HeadingBold"/>
        <w:numPr>
          <w:ilvl w:val="0"/>
          <w:numId w:val="0"/>
        </w:numPr>
        <w:spacing w:before="240"/>
        <w:ind w:left="561" w:hanging="561"/>
        <w:rPr>
          <w:rFonts w:ascii="Arial" w:hAnsi="Arial" w:cs="Arial"/>
          <w:bCs/>
          <w:caps w:val="0"/>
          <w:color w:val="000000"/>
          <w:sz w:val="22"/>
          <w:szCs w:val="22"/>
        </w:rPr>
      </w:pPr>
      <w:bookmarkStart w:id="56" w:name="_Toc374613558"/>
      <w:r w:rsidRPr="009F4FF8">
        <w:rPr>
          <w:rFonts w:ascii="Arial" w:hAnsi="Arial" w:cs="Arial"/>
          <w:bCs/>
          <w:caps w:val="0"/>
          <w:color w:val="000000"/>
          <w:sz w:val="22"/>
          <w:szCs w:val="22"/>
        </w:rPr>
        <w:t>7.</w:t>
      </w:r>
      <w:r w:rsidR="005B6A36" w:rsidRPr="009F4FF8">
        <w:rPr>
          <w:rFonts w:ascii="Arial" w:hAnsi="Arial" w:cs="Arial"/>
          <w:bCs/>
          <w:caps w:val="0"/>
          <w:color w:val="000000"/>
          <w:sz w:val="22"/>
          <w:szCs w:val="22"/>
        </w:rPr>
        <w:t>2</w:t>
      </w:r>
      <w:r w:rsidRPr="009F4FF8">
        <w:rPr>
          <w:rFonts w:ascii="Arial" w:hAnsi="Arial" w:cs="Arial"/>
          <w:bCs/>
          <w:caps w:val="0"/>
          <w:color w:val="000000"/>
          <w:sz w:val="22"/>
          <w:szCs w:val="22"/>
        </w:rPr>
        <w:tab/>
      </w:r>
      <w:r w:rsidR="002318B5" w:rsidRPr="009F4FF8">
        <w:rPr>
          <w:rFonts w:ascii="Arial" w:hAnsi="Arial" w:cs="Arial"/>
          <w:bCs/>
          <w:caps w:val="0"/>
          <w:color w:val="000000"/>
          <w:sz w:val="22"/>
          <w:szCs w:val="22"/>
        </w:rPr>
        <w:t>System compatibility</w:t>
      </w:r>
      <w:bookmarkEnd w:id="56"/>
    </w:p>
    <w:p w:rsidR="002318B5" w:rsidRDefault="007A4AEA" w:rsidP="004C4EF4">
      <w:pPr>
        <w:rPr>
          <w:rFonts w:cs="Arial"/>
          <w:lang w:eastAsia="en-AU"/>
        </w:rPr>
      </w:pPr>
      <w:r>
        <w:rPr>
          <w:rFonts w:cs="Arial"/>
          <w:lang w:eastAsia="en-AU"/>
        </w:rPr>
        <w:t>E</w:t>
      </w:r>
      <w:r w:rsidR="000574CA">
        <w:rPr>
          <w:rFonts w:cs="Arial"/>
          <w:lang w:eastAsia="en-AU"/>
        </w:rPr>
        <w:t xml:space="preserve">quipment used including </w:t>
      </w:r>
      <w:r w:rsidR="002318B5">
        <w:rPr>
          <w:rFonts w:cs="Arial"/>
          <w:lang w:eastAsia="en-AU"/>
        </w:rPr>
        <w:t>guns, foot con</w:t>
      </w:r>
      <w:r w:rsidR="000574CA">
        <w:rPr>
          <w:rFonts w:cs="Arial"/>
          <w:lang w:eastAsia="en-AU"/>
        </w:rPr>
        <w:t>trol devices, hoses and nozzles</w:t>
      </w:r>
      <w:r w:rsidR="002318B5">
        <w:rPr>
          <w:rFonts w:cs="Arial"/>
          <w:lang w:eastAsia="en-AU"/>
        </w:rPr>
        <w:t xml:space="preserve"> during water jetting operations should be suitable for use with greater than or equal to the maximum operating pressure of the high pressure pump.</w:t>
      </w:r>
    </w:p>
    <w:p w:rsidR="002318B5" w:rsidRPr="002318B5" w:rsidRDefault="004E5F26" w:rsidP="004C4EF4">
      <w:pPr>
        <w:rPr>
          <w:rFonts w:cs="Arial"/>
          <w:lang w:eastAsia="en-AU"/>
        </w:rPr>
      </w:pPr>
      <w:r>
        <w:rPr>
          <w:rFonts w:cs="Arial"/>
          <w:lang w:eastAsia="en-AU"/>
        </w:rPr>
        <w:t>The safety relief device</w:t>
      </w:r>
      <w:r w:rsidR="002414DD">
        <w:rPr>
          <w:rFonts w:cs="Arial"/>
          <w:lang w:eastAsia="en-AU"/>
        </w:rPr>
        <w:t>,</w:t>
      </w:r>
      <w:r>
        <w:rPr>
          <w:rFonts w:cs="Arial"/>
          <w:lang w:eastAsia="en-AU"/>
        </w:rPr>
        <w:t xml:space="preserve"> </w:t>
      </w:r>
      <w:r w:rsidR="000574CA">
        <w:rPr>
          <w:rFonts w:cs="Arial"/>
          <w:lang w:eastAsia="en-AU"/>
        </w:rPr>
        <w:t>for example the safety valve or burst disc</w:t>
      </w:r>
      <w:r>
        <w:rPr>
          <w:rFonts w:cs="Arial"/>
          <w:lang w:eastAsia="en-AU"/>
        </w:rPr>
        <w:t xml:space="preserve"> should be set at a minimum of 10</w:t>
      </w:r>
      <w:r w:rsidR="000574CA">
        <w:rPr>
          <w:rFonts w:cs="Arial"/>
          <w:lang w:eastAsia="en-AU"/>
        </w:rPr>
        <w:t xml:space="preserve"> percent</w:t>
      </w:r>
      <w:r>
        <w:rPr>
          <w:rFonts w:cs="Arial"/>
          <w:lang w:eastAsia="en-AU"/>
        </w:rPr>
        <w:t xml:space="preserve"> over the maximum operating pressure of the high pressure pump and in accordance with the manufacturer’s recommendations.</w:t>
      </w:r>
    </w:p>
    <w:p w:rsidR="00F551EE" w:rsidRPr="009F4FF8" w:rsidRDefault="00587E3D" w:rsidP="004C4EF4">
      <w:pPr>
        <w:pStyle w:val="StylePart2HeadingBold"/>
        <w:numPr>
          <w:ilvl w:val="0"/>
          <w:numId w:val="0"/>
        </w:numPr>
        <w:spacing w:before="240"/>
        <w:ind w:left="561" w:hanging="561"/>
        <w:rPr>
          <w:rFonts w:ascii="Arial" w:hAnsi="Arial" w:cs="Arial"/>
          <w:bCs/>
          <w:caps w:val="0"/>
          <w:color w:val="000000"/>
          <w:sz w:val="22"/>
          <w:szCs w:val="22"/>
        </w:rPr>
      </w:pPr>
      <w:bookmarkStart w:id="57" w:name="_Toc374613559"/>
      <w:r w:rsidRPr="009F4FF8">
        <w:rPr>
          <w:rFonts w:ascii="Arial" w:hAnsi="Arial" w:cs="Arial"/>
          <w:bCs/>
          <w:caps w:val="0"/>
          <w:color w:val="000000"/>
          <w:sz w:val="22"/>
          <w:szCs w:val="22"/>
        </w:rPr>
        <w:t>7.</w:t>
      </w:r>
      <w:r w:rsidR="005B6A36" w:rsidRPr="009F4FF8">
        <w:rPr>
          <w:rFonts w:ascii="Arial" w:hAnsi="Arial" w:cs="Arial"/>
          <w:bCs/>
          <w:caps w:val="0"/>
          <w:color w:val="000000"/>
          <w:sz w:val="22"/>
          <w:szCs w:val="22"/>
        </w:rPr>
        <w:t>3</w:t>
      </w:r>
      <w:r w:rsidRPr="009F4FF8">
        <w:rPr>
          <w:rFonts w:ascii="Arial" w:hAnsi="Arial" w:cs="Arial"/>
          <w:bCs/>
          <w:caps w:val="0"/>
          <w:color w:val="000000"/>
          <w:sz w:val="22"/>
          <w:szCs w:val="22"/>
        </w:rPr>
        <w:tab/>
      </w:r>
      <w:r w:rsidR="00F551EE" w:rsidRPr="009F4FF8">
        <w:rPr>
          <w:rFonts w:ascii="Arial" w:hAnsi="Arial" w:cs="Arial"/>
          <w:bCs/>
          <w:caps w:val="0"/>
          <w:color w:val="000000"/>
          <w:sz w:val="22"/>
          <w:szCs w:val="22"/>
        </w:rPr>
        <w:t>Operational roles and communication</w:t>
      </w:r>
      <w:bookmarkEnd w:id="57"/>
    </w:p>
    <w:p w:rsidR="00C85DD9" w:rsidRDefault="00C85DD9" w:rsidP="004C4EF4">
      <w:pPr>
        <w:rPr>
          <w:rFonts w:cs="Arial"/>
          <w:lang w:eastAsia="en-AU"/>
        </w:rPr>
      </w:pPr>
      <w:r>
        <w:rPr>
          <w:rFonts w:cs="Arial"/>
          <w:lang w:eastAsia="en-AU"/>
        </w:rPr>
        <w:t xml:space="preserve">Each worker within the work </w:t>
      </w:r>
      <w:r w:rsidR="005E735B">
        <w:rPr>
          <w:rFonts w:cs="Arial"/>
          <w:lang w:eastAsia="en-AU"/>
        </w:rPr>
        <w:t xml:space="preserve">team </w:t>
      </w:r>
      <w:r>
        <w:rPr>
          <w:rFonts w:cs="Arial"/>
          <w:lang w:eastAsia="en-AU"/>
        </w:rPr>
        <w:t xml:space="preserve">should have a defined role, for example the nozzle operator or safety observer. </w:t>
      </w:r>
      <w:r w:rsidR="004778DE">
        <w:rPr>
          <w:rFonts w:cs="Arial"/>
          <w:lang w:eastAsia="en-AU"/>
        </w:rPr>
        <w:t>Where possible, workers</w:t>
      </w:r>
      <w:r>
        <w:rPr>
          <w:rFonts w:cs="Arial"/>
          <w:lang w:eastAsia="en-AU"/>
        </w:rPr>
        <w:t xml:space="preserve"> should swap roles</w:t>
      </w:r>
      <w:r w:rsidR="004778DE">
        <w:rPr>
          <w:rFonts w:cs="Arial"/>
          <w:lang w:eastAsia="en-AU"/>
        </w:rPr>
        <w:t xml:space="preserve"> </w:t>
      </w:r>
      <w:r w:rsidR="0001032C">
        <w:rPr>
          <w:rFonts w:cs="Arial"/>
          <w:lang w:eastAsia="en-AU"/>
        </w:rPr>
        <w:t xml:space="preserve">throughout </w:t>
      </w:r>
      <w:r w:rsidR="004778DE">
        <w:rPr>
          <w:rFonts w:cs="Arial"/>
          <w:lang w:eastAsia="en-AU"/>
        </w:rPr>
        <w:t xml:space="preserve">the course of the jetting operations to avoid fatigue and </w:t>
      </w:r>
      <w:r w:rsidR="002414DD">
        <w:rPr>
          <w:rFonts w:cs="Arial"/>
          <w:lang w:eastAsia="en-AU"/>
        </w:rPr>
        <w:t xml:space="preserve">to </w:t>
      </w:r>
      <w:r w:rsidR="0001032C">
        <w:rPr>
          <w:rFonts w:cs="Arial"/>
          <w:lang w:eastAsia="en-AU"/>
        </w:rPr>
        <w:t>keep alert</w:t>
      </w:r>
      <w:r w:rsidR="004778DE">
        <w:rPr>
          <w:rFonts w:cs="Arial"/>
          <w:lang w:eastAsia="en-AU"/>
        </w:rPr>
        <w:t>.</w:t>
      </w:r>
    </w:p>
    <w:p w:rsidR="004778DE" w:rsidRDefault="004177FA" w:rsidP="004C4EF4">
      <w:pPr>
        <w:rPr>
          <w:rFonts w:cs="Arial"/>
          <w:lang w:eastAsia="en-AU"/>
        </w:rPr>
      </w:pPr>
      <w:r>
        <w:rPr>
          <w:rFonts w:cs="Arial"/>
          <w:lang w:eastAsia="en-AU"/>
        </w:rPr>
        <w:t>Effective c</w:t>
      </w:r>
      <w:r w:rsidR="004778DE">
        <w:rPr>
          <w:rFonts w:cs="Arial"/>
          <w:lang w:eastAsia="en-AU"/>
        </w:rPr>
        <w:t>ommunication</w:t>
      </w:r>
      <w:r>
        <w:rPr>
          <w:rFonts w:cs="Arial"/>
          <w:lang w:eastAsia="en-AU"/>
        </w:rPr>
        <w:t xml:space="preserve"> between members of the work team during jetting operations is </w:t>
      </w:r>
      <w:r w:rsidR="00134717">
        <w:rPr>
          <w:rFonts w:cs="Arial"/>
          <w:lang w:eastAsia="en-AU"/>
        </w:rPr>
        <w:t xml:space="preserve">very </w:t>
      </w:r>
      <w:r w:rsidR="0001032C">
        <w:rPr>
          <w:rFonts w:cs="Arial"/>
          <w:lang w:eastAsia="en-AU"/>
        </w:rPr>
        <w:t>important</w:t>
      </w:r>
      <w:r w:rsidRPr="00840E38">
        <w:rPr>
          <w:rFonts w:cs="Arial"/>
          <w:lang w:eastAsia="en-AU"/>
        </w:rPr>
        <w:t xml:space="preserve">. A </w:t>
      </w:r>
      <w:r w:rsidR="002414DD" w:rsidRPr="00840E38">
        <w:rPr>
          <w:rFonts w:cs="Arial"/>
          <w:lang w:eastAsia="en-AU"/>
        </w:rPr>
        <w:t>mechanism</w:t>
      </w:r>
      <w:r>
        <w:rPr>
          <w:rFonts w:cs="Arial"/>
          <w:lang w:eastAsia="en-AU"/>
        </w:rPr>
        <w:t>, for example radio headphones which allow the nozzle operator to convey their requirements to the pump operator or observer</w:t>
      </w:r>
      <w:r w:rsidR="0065038F">
        <w:rPr>
          <w:rFonts w:cs="Arial"/>
          <w:lang w:eastAsia="en-AU"/>
        </w:rPr>
        <w:t xml:space="preserve"> </w:t>
      </w:r>
      <w:r>
        <w:rPr>
          <w:rFonts w:cs="Arial"/>
          <w:lang w:eastAsia="en-AU"/>
        </w:rPr>
        <w:t>will make the jetting operations safer and more efficient.</w:t>
      </w:r>
    </w:p>
    <w:p w:rsidR="004F30EA" w:rsidRDefault="004177FA" w:rsidP="004C4EF4">
      <w:pPr>
        <w:rPr>
          <w:rFonts w:cs="Arial"/>
          <w:lang w:eastAsia="en-AU"/>
        </w:rPr>
      </w:pPr>
      <w:r>
        <w:rPr>
          <w:rFonts w:cs="Arial"/>
          <w:lang w:eastAsia="en-AU"/>
        </w:rPr>
        <w:t xml:space="preserve">The most common </w:t>
      </w:r>
      <w:r w:rsidR="00134717">
        <w:rPr>
          <w:rFonts w:cs="Arial"/>
          <w:lang w:eastAsia="en-AU"/>
        </w:rPr>
        <w:t xml:space="preserve">way </w:t>
      </w:r>
      <w:r>
        <w:rPr>
          <w:rFonts w:cs="Arial"/>
          <w:lang w:eastAsia="en-AU"/>
        </w:rPr>
        <w:t xml:space="preserve">of </w:t>
      </w:r>
      <w:r w:rsidR="00DD057D">
        <w:rPr>
          <w:rFonts w:cs="Arial"/>
          <w:lang w:eastAsia="en-AU"/>
        </w:rPr>
        <w:t xml:space="preserve">communicating </w:t>
      </w:r>
      <w:r>
        <w:rPr>
          <w:rFonts w:cs="Arial"/>
          <w:lang w:eastAsia="en-AU"/>
        </w:rPr>
        <w:t xml:space="preserve">is </w:t>
      </w:r>
      <w:r w:rsidR="005E735B">
        <w:rPr>
          <w:rFonts w:cs="Arial"/>
          <w:lang w:eastAsia="en-AU"/>
        </w:rPr>
        <w:t xml:space="preserve">by </w:t>
      </w:r>
      <w:r w:rsidR="00134717">
        <w:rPr>
          <w:rFonts w:cs="Arial"/>
          <w:lang w:eastAsia="en-AU"/>
        </w:rPr>
        <w:t xml:space="preserve">using </w:t>
      </w:r>
      <w:r>
        <w:rPr>
          <w:rFonts w:cs="Arial"/>
          <w:lang w:eastAsia="en-AU"/>
        </w:rPr>
        <w:t>hand signals. If hand signals are used</w:t>
      </w:r>
      <w:r w:rsidR="00F551EE">
        <w:rPr>
          <w:rFonts w:cs="Arial"/>
          <w:lang w:eastAsia="en-AU"/>
        </w:rPr>
        <w:t xml:space="preserve">, workers should agree on a set of signals </w:t>
      </w:r>
      <w:r w:rsidR="009C2B0E">
        <w:rPr>
          <w:rFonts w:cs="Arial"/>
          <w:lang w:eastAsia="en-AU"/>
        </w:rPr>
        <w:t xml:space="preserve">before starting </w:t>
      </w:r>
      <w:r w:rsidR="00F551EE">
        <w:rPr>
          <w:rFonts w:cs="Arial"/>
          <w:lang w:eastAsia="en-AU"/>
        </w:rPr>
        <w:t>jetting operation</w:t>
      </w:r>
      <w:r w:rsidR="009C2B0E">
        <w:rPr>
          <w:rFonts w:cs="Arial"/>
          <w:lang w:eastAsia="en-AU"/>
        </w:rPr>
        <w:t>s</w:t>
      </w:r>
      <w:r w:rsidR="00D56311">
        <w:rPr>
          <w:rFonts w:cs="Arial"/>
          <w:lang w:eastAsia="en-AU"/>
        </w:rPr>
        <w:t>.</w:t>
      </w:r>
      <w:r w:rsidR="00F647FD">
        <w:rPr>
          <w:rFonts w:cs="Arial"/>
          <w:lang w:eastAsia="en-AU"/>
        </w:rPr>
        <w:t xml:space="preserve"> </w:t>
      </w:r>
      <w:r w:rsidR="00D56311">
        <w:rPr>
          <w:rFonts w:cs="Arial"/>
          <w:lang w:eastAsia="en-AU"/>
        </w:rPr>
        <w:t>E</w:t>
      </w:r>
      <w:r w:rsidR="005E735B">
        <w:rPr>
          <w:rFonts w:cs="Arial"/>
          <w:lang w:eastAsia="en-AU"/>
        </w:rPr>
        <w:t xml:space="preserve">very </w:t>
      </w:r>
      <w:r w:rsidR="00F647FD">
        <w:rPr>
          <w:rFonts w:cs="Arial"/>
          <w:lang w:eastAsia="en-AU"/>
        </w:rPr>
        <w:t>worker</w:t>
      </w:r>
      <w:r w:rsidR="00F0246A">
        <w:rPr>
          <w:rFonts w:cs="Arial"/>
          <w:lang w:eastAsia="en-AU"/>
        </w:rPr>
        <w:t xml:space="preserve"> </w:t>
      </w:r>
      <w:r w:rsidR="00F647FD">
        <w:rPr>
          <w:rFonts w:cs="Arial"/>
          <w:lang w:eastAsia="en-AU"/>
        </w:rPr>
        <w:t>should understand and be alert to the signals at all times</w:t>
      </w:r>
      <w:r w:rsidR="00F551EE">
        <w:rPr>
          <w:rFonts w:cs="Arial"/>
          <w:lang w:eastAsia="en-AU"/>
        </w:rPr>
        <w:t>.</w:t>
      </w:r>
      <w:r w:rsidR="00F610B9">
        <w:rPr>
          <w:rFonts w:cs="Arial"/>
          <w:lang w:eastAsia="en-AU"/>
        </w:rPr>
        <w:t xml:space="preserve"> </w:t>
      </w:r>
    </w:p>
    <w:p w:rsidR="003F50F5" w:rsidRDefault="003F50F5" w:rsidP="004C4EF4">
      <w:pPr>
        <w:rPr>
          <w:rFonts w:cs="Arial"/>
          <w:lang w:eastAsia="en-AU"/>
        </w:rPr>
      </w:pPr>
      <w:r>
        <w:rPr>
          <w:rFonts w:cs="Arial"/>
          <w:lang w:eastAsia="en-AU"/>
        </w:rPr>
        <w:t xml:space="preserve">Hand signals should not be used </w:t>
      </w:r>
      <w:r w:rsidR="004F30EA">
        <w:rPr>
          <w:rFonts w:cs="Arial"/>
          <w:lang w:eastAsia="en-AU"/>
        </w:rPr>
        <w:t xml:space="preserve">as the communication method </w:t>
      </w:r>
      <w:r>
        <w:rPr>
          <w:rFonts w:cs="Arial"/>
          <w:lang w:eastAsia="en-AU"/>
        </w:rPr>
        <w:t>whe</w:t>
      </w:r>
      <w:r w:rsidR="00CF1C23">
        <w:rPr>
          <w:rFonts w:cs="Arial"/>
          <w:lang w:eastAsia="en-AU"/>
        </w:rPr>
        <w:t>re</w:t>
      </w:r>
      <w:r>
        <w:rPr>
          <w:rFonts w:cs="Arial"/>
          <w:lang w:eastAsia="en-AU"/>
        </w:rPr>
        <w:t xml:space="preserve"> the </w:t>
      </w:r>
      <w:r w:rsidR="00644C89">
        <w:rPr>
          <w:rFonts w:cs="Arial"/>
          <w:lang w:eastAsia="en-AU"/>
        </w:rPr>
        <w:t>nozzle</w:t>
      </w:r>
      <w:r>
        <w:rPr>
          <w:rFonts w:cs="Arial"/>
          <w:lang w:eastAsia="en-AU"/>
        </w:rPr>
        <w:t xml:space="preserve"> operator requires two hands to </w:t>
      </w:r>
      <w:r w:rsidR="00CF1C23">
        <w:rPr>
          <w:rFonts w:cs="Arial"/>
          <w:lang w:eastAsia="en-AU"/>
        </w:rPr>
        <w:t xml:space="preserve">safely </w:t>
      </w:r>
      <w:r>
        <w:rPr>
          <w:rFonts w:cs="Arial"/>
          <w:lang w:eastAsia="en-AU"/>
        </w:rPr>
        <w:t xml:space="preserve">hold the device. </w:t>
      </w:r>
      <w:r w:rsidR="004F30EA">
        <w:rPr>
          <w:rFonts w:cs="Arial"/>
          <w:lang w:eastAsia="en-AU"/>
        </w:rPr>
        <w:t xml:space="preserve">In these circumstances alternative communication </w:t>
      </w:r>
      <w:r w:rsidR="005E735B">
        <w:rPr>
          <w:rFonts w:cs="Arial"/>
          <w:lang w:eastAsia="en-AU"/>
        </w:rPr>
        <w:t xml:space="preserve">methods </w:t>
      </w:r>
      <w:r w:rsidR="004F30EA">
        <w:rPr>
          <w:rFonts w:cs="Arial"/>
          <w:lang w:eastAsia="en-AU"/>
        </w:rPr>
        <w:t>should be provided.</w:t>
      </w:r>
    </w:p>
    <w:p w:rsidR="00F551EE" w:rsidRPr="007616DF" w:rsidRDefault="00F551EE" w:rsidP="004C4EF4">
      <w:pPr>
        <w:rPr>
          <w:rFonts w:cs="Arial"/>
          <w:lang w:eastAsia="en-AU"/>
        </w:rPr>
      </w:pPr>
      <w:r>
        <w:rPr>
          <w:rFonts w:cs="Arial"/>
          <w:lang w:eastAsia="en-AU"/>
        </w:rPr>
        <w:t xml:space="preserve">Further information on hand signals for high pressure water jetting operations are in </w:t>
      </w:r>
      <w:r w:rsidRPr="007616DF">
        <w:rPr>
          <w:rFonts w:cs="Arial"/>
          <w:lang w:eastAsia="en-AU"/>
        </w:rPr>
        <w:t xml:space="preserve">Appendix </w:t>
      </w:r>
      <w:r w:rsidR="00F0246A">
        <w:rPr>
          <w:rFonts w:cs="Arial"/>
          <w:lang w:eastAsia="en-AU"/>
        </w:rPr>
        <w:t>E</w:t>
      </w:r>
      <w:r w:rsidRPr="007616DF">
        <w:rPr>
          <w:rFonts w:cs="Arial"/>
          <w:lang w:eastAsia="en-AU"/>
        </w:rPr>
        <w:t>.</w:t>
      </w:r>
    </w:p>
    <w:p w:rsidR="00F551EE" w:rsidRPr="009F4FF8" w:rsidRDefault="00587E3D" w:rsidP="004C4EF4">
      <w:pPr>
        <w:pStyle w:val="StylePart2HeadingBold"/>
        <w:numPr>
          <w:ilvl w:val="0"/>
          <w:numId w:val="0"/>
        </w:numPr>
        <w:spacing w:before="240"/>
        <w:ind w:left="561" w:hanging="561"/>
        <w:rPr>
          <w:rFonts w:ascii="Arial" w:hAnsi="Arial" w:cs="Arial"/>
          <w:bCs/>
          <w:caps w:val="0"/>
          <w:color w:val="000000"/>
          <w:sz w:val="22"/>
          <w:szCs w:val="22"/>
        </w:rPr>
      </w:pPr>
      <w:bookmarkStart w:id="58" w:name="_Toc374613560"/>
      <w:r w:rsidRPr="009F4FF8">
        <w:rPr>
          <w:rFonts w:ascii="Arial" w:hAnsi="Arial" w:cs="Arial"/>
          <w:bCs/>
          <w:caps w:val="0"/>
          <w:color w:val="000000"/>
          <w:sz w:val="22"/>
          <w:szCs w:val="22"/>
        </w:rPr>
        <w:t>7.</w:t>
      </w:r>
      <w:r w:rsidR="005B6A36" w:rsidRPr="009F4FF8">
        <w:rPr>
          <w:rFonts w:ascii="Arial" w:hAnsi="Arial" w:cs="Arial"/>
          <w:bCs/>
          <w:caps w:val="0"/>
          <w:color w:val="000000"/>
          <w:sz w:val="22"/>
          <w:szCs w:val="22"/>
        </w:rPr>
        <w:t>4</w:t>
      </w:r>
      <w:r w:rsidRPr="009F4FF8">
        <w:rPr>
          <w:rFonts w:ascii="Arial" w:hAnsi="Arial" w:cs="Arial"/>
          <w:bCs/>
          <w:caps w:val="0"/>
          <w:color w:val="000000"/>
          <w:sz w:val="22"/>
          <w:szCs w:val="22"/>
        </w:rPr>
        <w:tab/>
      </w:r>
      <w:r w:rsidR="00542C3C" w:rsidRPr="009F4FF8">
        <w:rPr>
          <w:rFonts w:ascii="Arial" w:hAnsi="Arial" w:cs="Arial"/>
          <w:bCs/>
          <w:caps w:val="0"/>
          <w:color w:val="000000"/>
          <w:sz w:val="22"/>
          <w:szCs w:val="22"/>
        </w:rPr>
        <w:t>Gun work</w:t>
      </w:r>
      <w:bookmarkEnd w:id="58"/>
    </w:p>
    <w:p w:rsidR="00542C3C" w:rsidRPr="00AC1B42" w:rsidRDefault="00542C3C" w:rsidP="004C4EF4">
      <w:pPr>
        <w:rPr>
          <w:rFonts w:cs="Arial"/>
          <w:lang w:eastAsia="en-AU"/>
        </w:rPr>
      </w:pPr>
      <w:r w:rsidRPr="00AC1B42">
        <w:rPr>
          <w:rFonts w:cs="Arial"/>
          <w:lang w:eastAsia="en-AU"/>
        </w:rPr>
        <w:t>Using a hand held gun for jetting operations increases the risk of the high pressure wat</w:t>
      </w:r>
      <w:r w:rsidR="000574CA" w:rsidRPr="00AC1B42">
        <w:rPr>
          <w:rFonts w:cs="Arial"/>
          <w:lang w:eastAsia="en-AU"/>
        </w:rPr>
        <w:t>er jet coming into contact with</w:t>
      </w:r>
      <w:r w:rsidRPr="00AC1B42">
        <w:rPr>
          <w:rFonts w:cs="Arial"/>
          <w:lang w:eastAsia="en-AU"/>
        </w:rPr>
        <w:t xml:space="preserve"> and injuring the operator. </w:t>
      </w:r>
      <w:r w:rsidR="00480ABE" w:rsidRPr="00AC1B42">
        <w:rPr>
          <w:rFonts w:cs="Arial"/>
          <w:lang w:eastAsia="en-AU"/>
        </w:rPr>
        <w:t>Where eliminating the use of a hand held gun for jet</w:t>
      </w:r>
      <w:r w:rsidR="000574CA" w:rsidRPr="00AC1B42">
        <w:rPr>
          <w:rFonts w:cs="Arial"/>
          <w:lang w:eastAsia="en-AU"/>
        </w:rPr>
        <w:t>ting operations is not possible</w:t>
      </w:r>
      <w:r w:rsidR="00080672">
        <w:rPr>
          <w:rFonts w:cs="Arial"/>
          <w:lang w:eastAsia="en-AU"/>
        </w:rPr>
        <w:t>,</w:t>
      </w:r>
      <w:r w:rsidR="00480ABE" w:rsidRPr="00AC1B42">
        <w:rPr>
          <w:rFonts w:cs="Arial"/>
          <w:lang w:eastAsia="en-AU"/>
        </w:rPr>
        <w:t xml:space="preserve"> </w:t>
      </w:r>
      <w:r w:rsidR="001D2320">
        <w:rPr>
          <w:rFonts w:cs="Arial"/>
          <w:lang w:eastAsia="en-AU"/>
        </w:rPr>
        <w:t xml:space="preserve">using </w:t>
      </w:r>
      <w:r w:rsidR="00480ABE" w:rsidRPr="00AC1B42">
        <w:rPr>
          <w:rFonts w:cs="Arial"/>
          <w:lang w:eastAsia="en-AU"/>
        </w:rPr>
        <w:t xml:space="preserve">one or a combination of the following </w:t>
      </w:r>
      <w:r w:rsidR="001D2320">
        <w:rPr>
          <w:rFonts w:cs="Arial"/>
          <w:lang w:eastAsia="en-AU"/>
        </w:rPr>
        <w:t xml:space="preserve">control </w:t>
      </w:r>
      <w:r w:rsidR="00480ABE" w:rsidRPr="00AC1B42">
        <w:rPr>
          <w:rFonts w:cs="Arial"/>
          <w:lang w:eastAsia="en-AU"/>
        </w:rPr>
        <w:t xml:space="preserve">measures </w:t>
      </w:r>
      <w:r w:rsidR="00576B67" w:rsidRPr="00AC1B42">
        <w:rPr>
          <w:rFonts w:cs="Arial"/>
          <w:lang w:eastAsia="en-AU"/>
        </w:rPr>
        <w:t>may</w:t>
      </w:r>
      <w:r w:rsidR="00480ABE" w:rsidRPr="00AC1B42">
        <w:rPr>
          <w:rFonts w:cs="Arial"/>
          <w:lang w:eastAsia="en-AU"/>
        </w:rPr>
        <w:t xml:space="preserve"> </w:t>
      </w:r>
      <w:r w:rsidR="009511A0">
        <w:rPr>
          <w:rFonts w:cs="Arial"/>
          <w:lang w:eastAsia="en-AU"/>
        </w:rPr>
        <w:t>minimise</w:t>
      </w:r>
      <w:r w:rsidR="009511A0" w:rsidRPr="00AC1B42">
        <w:rPr>
          <w:rFonts w:cs="Arial"/>
          <w:lang w:eastAsia="en-AU"/>
        </w:rPr>
        <w:t xml:space="preserve"> </w:t>
      </w:r>
      <w:r w:rsidR="00480ABE" w:rsidRPr="00AC1B42">
        <w:rPr>
          <w:rFonts w:cs="Arial"/>
          <w:lang w:eastAsia="en-AU"/>
        </w:rPr>
        <w:t>the risk</w:t>
      </w:r>
      <w:r w:rsidR="00D56311">
        <w:rPr>
          <w:rFonts w:cs="Arial"/>
          <w:lang w:eastAsia="en-AU"/>
        </w:rPr>
        <w:t>,</w:t>
      </w:r>
      <w:r w:rsidR="00480ABE" w:rsidRPr="00AC1B42">
        <w:rPr>
          <w:rFonts w:cs="Arial"/>
          <w:lang w:eastAsia="en-AU"/>
        </w:rPr>
        <w:t xml:space="preserve"> </w:t>
      </w:r>
      <w:r w:rsidR="003256AC">
        <w:rPr>
          <w:rFonts w:cs="Arial"/>
          <w:lang w:eastAsia="en-AU"/>
        </w:rPr>
        <w:t>so far as reasonably practicable</w:t>
      </w:r>
      <w:r w:rsidR="00576B67" w:rsidRPr="00AC1B42">
        <w:rPr>
          <w:rFonts w:cs="Arial"/>
          <w:lang w:eastAsia="en-AU"/>
        </w:rPr>
        <w:t>:</w:t>
      </w:r>
    </w:p>
    <w:p w:rsidR="00ED5D51" w:rsidRPr="00AC1B42" w:rsidRDefault="000574CA" w:rsidP="004C4EF4">
      <w:pPr>
        <w:pStyle w:val="ListParagraph"/>
        <w:numPr>
          <w:ilvl w:val="0"/>
          <w:numId w:val="26"/>
        </w:numPr>
        <w:ind w:left="340" w:hanging="340"/>
        <w:contextualSpacing w:val="0"/>
        <w:rPr>
          <w:rFonts w:cs="Arial"/>
          <w:lang w:eastAsia="en-AU"/>
        </w:rPr>
      </w:pPr>
      <w:r w:rsidRPr="00AC1B42">
        <w:rPr>
          <w:rFonts w:cs="Arial"/>
          <w:lang w:eastAsia="en-AU"/>
        </w:rPr>
        <w:t xml:space="preserve">a gun with a barrel or </w:t>
      </w:r>
      <w:r w:rsidR="00576B67" w:rsidRPr="00AC1B42">
        <w:rPr>
          <w:rFonts w:cs="Arial"/>
          <w:lang w:eastAsia="en-AU"/>
        </w:rPr>
        <w:t>lance length</w:t>
      </w:r>
      <w:r w:rsidR="00D53E72" w:rsidRPr="00AC1B42">
        <w:rPr>
          <w:rFonts w:cs="Arial"/>
          <w:lang w:eastAsia="en-AU"/>
        </w:rPr>
        <w:t>*</w:t>
      </w:r>
      <w:r w:rsidR="00576B67" w:rsidRPr="00AC1B42">
        <w:rPr>
          <w:rFonts w:cs="Arial"/>
          <w:lang w:eastAsia="en-AU"/>
        </w:rPr>
        <w:t xml:space="preserve"> that ensures the nozzle strikes the ground before the operator can inadvertently direct it onto their feet or legs</w:t>
      </w:r>
      <w:r w:rsidR="00B7275F" w:rsidRPr="00AC1B42">
        <w:rPr>
          <w:rFonts w:cs="Arial"/>
          <w:lang w:eastAsia="en-AU"/>
        </w:rPr>
        <w:t xml:space="preserve"> </w:t>
      </w:r>
    </w:p>
    <w:p w:rsidR="00BA3DAD" w:rsidRPr="00AC1B42" w:rsidRDefault="00644C89" w:rsidP="004C4EF4">
      <w:pPr>
        <w:pStyle w:val="ListParagraph"/>
        <w:numPr>
          <w:ilvl w:val="0"/>
          <w:numId w:val="26"/>
        </w:numPr>
        <w:ind w:left="340" w:hanging="340"/>
        <w:contextualSpacing w:val="0"/>
        <w:rPr>
          <w:rFonts w:cs="Arial"/>
          <w:lang w:eastAsia="en-AU"/>
        </w:rPr>
      </w:pPr>
      <w:r>
        <w:rPr>
          <w:rFonts w:cs="Arial"/>
          <w:lang w:eastAsia="en-AU"/>
        </w:rPr>
        <w:t>dual hold</w:t>
      </w:r>
      <w:r w:rsidR="00C12544">
        <w:rPr>
          <w:rFonts w:cs="Arial"/>
          <w:lang w:eastAsia="en-AU"/>
        </w:rPr>
        <w:t>-</w:t>
      </w:r>
      <w:r>
        <w:rPr>
          <w:rFonts w:cs="Arial"/>
          <w:lang w:eastAsia="en-AU"/>
        </w:rPr>
        <w:t>to</w:t>
      </w:r>
      <w:r w:rsidR="00C12544">
        <w:rPr>
          <w:rFonts w:cs="Arial"/>
          <w:lang w:eastAsia="en-AU"/>
        </w:rPr>
        <w:t>-</w:t>
      </w:r>
      <w:r>
        <w:rPr>
          <w:rFonts w:cs="Arial"/>
          <w:lang w:eastAsia="en-AU"/>
        </w:rPr>
        <w:t xml:space="preserve">activate </w:t>
      </w:r>
      <w:r w:rsidR="00BA3DAD" w:rsidRPr="00AC1B42">
        <w:rPr>
          <w:rFonts w:cs="Arial"/>
          <w:lang w:eastAsia="en-AU"/>
        </w:rPr>
        <w:t>devices on the gun</w:t>
      </w:r>
    </w:p>
    <w:p w:rsidR="00644C89" w:rsidRPr="00644C89" w:rsidRDefault="00644C89" w:rsidP="004C4EF4">
      <w:pPr>
        <w:pStyle w:val="ListParagraph"/>
        <w:numPr>
          <w:ilvl w:val="0"/>
          <w:numId w:val="26"/>
        </w:numPr>
        <w:ind w:left="340" w:hanging="340"/>
        <w:contextualSpacing w:val="0"/>
        <w:rPr>
          <w:rFonts w:cs="Arial"/>
          <w:lang w:eastAsia="en-AU"/>
        </w:rPr>
      </w:pPr>
      <w:r w:rsidRPr="00644C89">
        <w:rPr>
          <w:rFonts w:cs="Arial"/>
          <w:lang w:eastAsia="en-AU"/>
        </w:rPr>
        <w:t>foot and lower leg guards or shields manufactured from material capable of withstand</w:t>
      </w:r>
      <w:r>
        <w:rPr>
          <w:rFonts w:cs="Arial"/>
          <w:lang w:eastAsia="en-AU"/>
        </w:rPr>
        <w:t>ing the direct force of the jet</w:t>
      </w:r>
      <w:r w:rsidR="001D2320">
        <w:rPr>
          <w:rFonts w:cs="Arial"/>
          <w:lang w:eastAsia="en-AU"/>
        </w:rPr>
        <w:t>, and</w:t>
      </w:r>
    </w:p>
    <w:p w:rsidR="00BA3DAD" w:rsidRDefault="00BA3DAD" w:rsidP="004C4EF4">
      <w:pPr>
        <w:pStyle w:val="ListParagraph"/>
        <w:numPr>
          <w:ilvl w:val="0"/>
          <w:numId w:val="26"/>
        </w:numPr>
        <w:ind w:left="340" w:hanging="340"/>
        <w:contextualSpacing w:val="0"/>
        <w:rPr>
          <w:rFonts w:cs="Arial"/>
          <w:lang w:eastAsia="en-AU"/>
        </w:rPr>
      </w:pPr>
      <w:r w:rsidRPr="00AC1B42">
        <w:rPr>
          <w:rFonts w:cs="Arial"/>
          <w:lang w:eastAsia="en-AU"/>
        </w:rPr>
        <w:t>a body harness</w:t>
      </w:r>
      <w:r>
        <w:rPr>
          <w:rFonts w:cs="Arial"/>
          <w:lang w:eastAsia="en-AU"/>
        </w:rPr>
        <w:t xml:space="preserve"> that prevents the gun being aimed at the operator</w:t>
      </w:r>
      <w:r w:rsidR="00200928">
        <w:rPr>
          <w:rFonts w:cs="Arial"/>
          <w:lang w:eastAsia="en-AU"/>
        </w:rPr>
        <w:t>.</w:t>
      </w:r>
    </w:p>
    <w:p w:rsidR="00ED5D51" w:rsidRPr="00A63E65" w:rsidRDefault="0080326A" w:rsidP="004C4EF4">
      <w:pPr>
        <w:rPr>
          <w:rFonts w:cs="Arial"/>
          <w:lang w:eastAsia="en-AU"/>
        </w:rPr>
      </w:pPr>
      <w:r>
        <w:rPr>
          <w:rFonts w:cs="Arial"/>
          <w:i/>
          <w:lang w:eastAsia="en-AU"/>
        </w:rPr>
        <w:br w:type="column"/>
      </w:r>
      <w:r w:rsidR="003256AC" w:rsidRPr="00E030CA">
        <w:rPr>
          <w:rFonts w:cs="Arial"/>
          <w:i/>
          <w:lang w:eastAsia="en-AU"/>
        </w:rPr>
        <w:lastRenderedPageBreak/>
        <w:t>Note</w:t>
      </w:r>
      <w:r w:rsidR="00D53E72" w:rsidRPr="00A63E65">
        <w:rPr>
          <w:rFonts w:cs="Arial"/>
          <w:lang w:eastAsia="en-AU"/>
        </w:rPr>
        <w:t xml:space="preserve">: </w:t>
      </w:r>
      <w:r w:rsidR="005A3BDB" w:rsidRPr="00A63E65">
        <w:rPr>
          <w:rFonts w:cs="Arial"/>
          <w:lang w:eastAsia="en-AU"/>
        </w:rPr>
        <w:t>I</w:t>
      </w:r>
      <w:r w:rsidR="00D53E72" w:rsidRPr="00A63E65">
        <w:rPr>
          <w:rFonts w:cs="Arial"/>
          <w:lang w:eastAsia="en-AU"/>
        </w:rPr>
        <w:t>n some circumstances, for example</w:t>
      </w:r>
      <w:r w:rsidR="009E16AE" w:rsidRPr="00A63E65">
        <w:rPr>
          <w:rFonts w:cs="Arial"/>
          <w:lang w:eastAsia="en-AU"/>
        </w:rPr>
        <w:t xml:space="preserve"> </w:t>
      </w:r>
      <w:r w:rsidR="00D53E72" w:rsidRPr="00A63E65">
        <w:rPr>
          <w:rFonts w:cs="Arial"/>
          <w:lang w:eastAsia="en-AU"/>
        </w:rPr>
        <w:t xml:space="preserve">industrial rope access work or working in confined spaces, it may be necessary to use a much shorter barrel on the gun. </w:t>
      </w:r>
      <w:r w:rsidR="003256AC" w:rsidRPr="00A63E65">
        <w:rPr>
          <w:rFonts w:cs="Arial"/>
          <w:lang w:eastAsia="en-AU"/>
        </w:rPr>
        <w:t>E</w:t>
      </w:r>
      <w:r w:rsidR="00D53E72" w:rsidRPr="00A63E65">
        <w:rPr>
          <w:rFonts w:cs="Arial"/>
          <w:lang w:eastAsia="en-AU"/>
        </w:rPr>
        <w:t xml:space="preserve">xtreme caution should be exercised </w:t>
      </w:r>
      <w:r w:rsidR="003256AC" w:rsidRPr="00A63E65">
        <w:rPr>
          <w:rFonts w:cs="Arial"/>
          <w:lang w:eastAsia="en-AU"/>
        </w:rPr>
        <w:t>by</w:t>
      </w:r>
      <w:r w:rsidR="00D53E72" w:rsidRPr="00A63E65">
        <w:rPr>
          <w:rFonts w:cs="Arial"/>
          <w:lang w:eastAsia="en-AU"/>
        </w:rPr>
        <w:t xml:space="preserve"> the gun operator and the other team members to ensure risks likely to affect the safety of workers operating the equipment or working </w:t>
      </w:r>
      <w:r w:rsidR="00F0032E" w:rsidRPr="00A63E65">
        <w:rPr>
          <w:rFonts w:cs="Arial"/>
          <w:lang w:eastAsia="en-AU"/>
        </w:rPr>
        <w:t>nearby are</w:t>
      </w:r>
      <w:r w:rsidR="00D53E72" w:rsidRPr="00A63E65">
        <w:rPr>
          <w:rFonts w:cs="Arial"/>
          <w:lang w:eastAsia="en-AU"/>
        </w:rPr>
        <w:t xml:space="preserve"> minimised</w:t>
      </w:r>
      <w:r w:rsidR="00D56311">
        <w:rPr>
          <w:rFonts w:cs="Arial"/>
          <w:lang w:eastAsia="en-AU"/>
        </w:rPr>
        <w:t>,</w:t>
      </w:r>
      <w:r w:rsidR="00F0032E" w:rsidRPr="00A63E65">
        <w:rPr>
          <w:rFonts w:cs="Arial"/>
          <w:lang w:eastAsia="en-AU"/>
        </w:rPr>
        <w:t xml:space="preserve"> so far as is reasonably practicable</w:t>
      </w:r>
      <w:r w:rsidR="00D53E72" w:rsidRPr="00A63E65">
        <w:rPr>
          <w:rFonts w:cs="Arial"/>
          <w:lang w:eastAsia="en-AU"/>
        </w:rPr>
        <w:t>.</w:t>
      </w:r>
    </w:p>
    <w:p w:rsidR="00C23D88" w:rsidRDefault="000574CA" w:rsidP="004C4EF4">
      <w:pPr>
        <w:rPr>
          <w:rFonts w:cs="Arial"/>
          <w:lang w:eastAsia="en-AU"/>
        </w:rPr>
      </w:pPr>
      <w:r>
        <w:rPr>
          <w:rFonts w:cs="Arial"/>
          <w:lang w:eastAsia="en-AU"/>
        </w:rPr>
        <w:t>Where possible</w:t>
      </w:r>
      <w:r w:rsidR="00C65414">
        <w:rPr>
          <w:rFonts w:cs="Arial"/>
          <w:lang w:eastAsia="en-AU"/>
        </w:rPr>
        <w:t xml:space="preserve"> the </w:t>
      </w:r>
      <w:r w:rsidR="00DC25F6">
        <w:rPr>
          <w:rFonts w:cs="Arial"/>
          <w:lang w:eastAsia="en-AU"/>
        </w:rPr>
        <w:t>operator should be allowed to experience the reaction force of the high pressure water jet progressively until the required operating pressure is reached. The operator should be able to stand comfortably and unsupported without straining while operati</w:t>
      </w:r>
      <w:r w:rsidR="00F0032E">
        <w:rPr>
          <w:rFonts w:cs="Arial"/>
          <w:lang w:eastAsia="en-AU"/>
        </w:rPr>
        <w:t>ng the gun</w:t>
      </w:r>
      <w:r w:rsidR="00DC25F6">
        <w:rPr>
          <w:rFonts w:cs="Arial"/>
          <w:lang w:eastAsia="en-AU"/>
        </w:rPr>
        <w:t xml:space="preserve">. </w:t>
      </w:r>
    </w:p>
    <w:p w:rsidR="00DC25F6" w:rsidRDefault="00C23D88" w:rsidP="004C4EF4">
      <w:pPr>
        <w:rPr>
          <w:rFonts w:cs="Arial"/>
          <w:lang w:eastAsia="en-AU"/>
        </w:rPr>
      </w:pPr>
      <w:r>
        <w:rPr>
          <w:rFonts w:cs="Arial"/>
          <w:lang w:eastAsia="en-AU"/>
        </w:rPr>
        <w:t xml:space="preserve">The reaction force along the axis of the gun barrel should be calculated for an average operator to retain control of the gun safely and comfortably. </w:t>
      </w:r>
      <w:r w:rsidR="00DC25F6">
        <w:rPr>
          <w:rFonts w:cs="Arial"/>
          <w:lang w:eastAsia="en-AU"/>
        </w:rPr>
        <w:t xml:space="preserve">The lowest pressure </w:t>
      </w:r>
      <w:r w:rsidR="00B34F2C">
        <w:rPr>
          <w:rFonts w:cs="Arial"/>
          <w:lang w:eastAsia="en-AU"/>
        </w:rPr>
        <w:t>suitable</w:t>
      </w:r>
      <w:r w:rsidR="00DC25F6">
        <w:rPr>
          <w:rFonts w:cs="Arial"/>
          <w:lang w:eastAsia="en-AU"/>
        </w:rPr>
        <w:t xml:space="preserve"> for the work should be used</w:t>
      </w:r>
      <w:r w:rsidR="00D56311">
        <w:rPr>
          <w:rFonts w:cs="Arial"/>
          <w:lang w:eastAsia="en-AU"/>
        </w:rPr>
        <w:t xml:space="preserve">. </w:t>
      </w:r>
      <w:r w:rsidR="00DC25F6">
        <w:rPr>
          <w:rFonts w:cs="Arial"/>
          <w:lang w:eastAsia="en-AU"/>
        </w:rPr>
        <w:t xml:space="preserve"> </w:t>
      </w:r>
      <w:r w:rsidR="00D56311">
        <w:rPr>
          <w:rFonts w:cs="Arial"/>
          <w:lang w:eastAsia="en-AU"/>
        </w:rPr>
        <w:t>A</w:t>
      </w:r>
      <w:r w:rsidR="00DC25F6">
        <w:rPr>
          <w:rFonts w:cs="Arial"/>
          <w:lang w:eastAsia="en-AU"/>
        </w:rPr>
        <w:t xml:space="preserve"> </w:t>
      </w:r>
      <w:r w:rsidR="0046466E">
        <w:rPr>
          <w:rFonts w:cs="Arial"/>
          <w:lang w:eastAsia="en-AU"/>
        </w:rPr>
        <w:t>maximum reaction force of 250</w:t>
      </w:r>
      <w:r w:rsidR="007616DF">
        <w:rPr>
          <w:rFonts w:cs="Arial"/>
          <w:lang w:eastAsia="en-AU"/>
        </w:rPr>
        <w:t xml:space="preserve"> </w:t>
      </w:r>
      <w:r w:rsidR="0046466E">
        <w:rPr>
          <w:rFonts w:cs="Arial"/>
          <w:lang w:eastAsia="en-AU"/>
        </w:rPr>
        <w:t>N or 25.5</w:t>
      </w:r>
      <w:r w:rsidR="007616DF">
        <w:rPr>
          <w:rFonts w:cs="Arial"/>
          <w:lang w:eastAsia="en-AU"/>
        </w:rPr>
        <w:t xml:space="preserve"> </w:t>
      </w:r>
      <w:r w:rsidR="0046466E">
        <w:rPr>
          <w:rFonts w:cs="Arial"/>
          <w:lang w:eastAsia="en-AU"/>
        </w:rPr>
        <w:t>kg</w:t>
      </w:r>
      <w:r w:rsidR="00DC25F6">
        <w:rPr>
          <w:rFonts w:cs="Arial"/>
          <w:lang w:eastAsia="en-AU"/>
        </w:rPr>
        <w:t xml:space="preserve"> is recommended</w:t>
      </w:r>
      <w:r w:rsidR="00B34F2C">
        <w:rPr>
          <w:rFonts w:cs="Arial"/>
          <w:lang w:eastAsia="en-AU"/>
        </w:rPr>
        <w:t>.</w:t>
      </w:r>
    </w:p>
    <w:p w:rsidR="00A63E65" w:rsidRDefault="00644C89" w:rsidP="004C4EF4">
      <w:pPr>
        <w:rPr>
          <w:rFonts w:cs="Arial"/>
          <w:lang w:eastAsia="en-AU"/>
        </w:rPr>
      </w:pPr>
      <w:r w:rsidRPr="0016650C">
        <w:rPr>
          <w:rFonts w:cs="Arial"/>
          <w:lang w:eastAsia="en-AU"/>
        </w:rPr>
        <w:t xml:space="preserve">When a higher reaction force is </w:t>
      </w:r>
      <w:r w:rsidR="003256AC">
        <w:rPr>
          <w:rFonts w:cs="Arial"/>
          <w:lang w:eastAsia="en-AU"/>
        </w:rPr>
        <w:t>needed</w:t>
      </w:r>
      <w:r w:rsidRPr="0016650C">
        <w:rPr>
          <w:rFonts w:cs="Arial"/>
          <w:lang w:eastAsia="en-AU"/>
        </w:rPr>
        <w:t xml:space="preserve"> to achieve acceptable results mechanical devices to control the nozzle sh</w:t>
      </w:r>
      <w:r w:rsidR="005A3BDB">
        <w:rPr>
          <w:rFonts w:cs="Arial"/>
          <w:lang w:eastAsia="en-AU"/>
        </w:rPr>
        <w:t>ould</w:t>
      </w:r>
      <w:r w:rsidRPr="0016650C">
        <w:rPr>
          <w:rFonts w:cs="Arial"/>
          <w:lang w:eastAsia="en-AU"/>
        </w:rPr>
        <w:t xml:space="preserve"> be used</w:t>
      </w:r>
      <w:r w:rsidR="00080672">
        <w:rPr>
          <w:rFonts w:cs="Arial"/>
          <w:lang w:eastAsia="en-AU"/>
        </w:rPr>
        <w:t>, for example</w:t>
      </w:r>
      <w:r w:rsidR="00A63E65" w:rsidRPr="00A63E65">
        <w:rPr>
          <w:rFonts w:cs="Arial"/>
          <w:lang w:eastAsia="en-AU"/>
        </w:rPr>
        <w:t xml:space="preserve"> </w:t>
      </w:r>
      <w:r w:rsidR="00A63E65">
        <w:rPr>
          <w:rFonts w:cs="Arial"/>
          <w:lang w:eastAsia="en-AU"/>
        </w:rPr>
        <w:t>gimbals and remote controlled machinery.</w:t>
      </w:r>
    </w:p>
    <w:p w:rsidR="00644C89" w:rsidRDefault="009F4FF8" w:rsidP="004C4EF4">
      <w:pPr>
        <w:pStyle w:val="Heading3"/>
        <w:rPr>
          <w:lang w:eastAsia="en-AU"/>
        </w:rPr>
      </w:pPr>
      <w:r w:rsidRPr="00A63E65">
        <w:rPr>
          <w:lang w:eastAsia="en-AU"/>
        </w:rPr>
        <w:t xml:space="preserve">Figure 9 </w:t>
      </w:r>
      <w:r w:rsidRPr="004B3D42">
        <w:rPr>
          <w:b w:val="0"/>
          <w:bCs w:val="0"/>
          <w:lang w:eastAsia="en-AU"/>
        </w:rPr>
        <w:t>Nozzle clamp (gimbal)</w:t>
      </w:r>
    </w:p>
    <w:p w:rsidR="00644C89" w:rsidRDefault="00D33499" w:rsidP="00644C89">
      <w:pPr>
        <w:rPr>
          <w:rFonts w:cs="Arial"/>
          <w:lang w:eastAsia="en-AU"/>
        </w:rPr>
      </w:pPr>
      <w:r w:rsidRPr="009F4FF8">
        <w:rPr>
          <w:rFonts w:cs="Arial"/>
          <w:noProof/>
          <w:lang w:eastAsia="en-AU"/>
        </w:rPr>
        <w:drawing>
          <wp:anchor distT="0" distB="0" distL="114300" distR="114300" simplePos="0" relativeHeight="251670528" behindDoc="1" locked="0" layoutInCell="1" allowOverlap="1" wp14:anchorId="66F7B98C" wp14:editId="48962D37">
            <wp:simplePos x="0" y="0"/>
            <wp:positionH relativeFrom="column">
              <wp:posOffset>2239645</wp:posOffset>
            </wp:positionH>
            <wp:positionV relativeFrom="paragraph">
              <wp:posOffset>31750</wp:posOffset>
            </wp:positionV>
            <wp:extent cx="1569720" cy="1487170"/>
            <wp:effectExtent l="0" t="0" r="0" b="0"/>
            <wp:wrapTight wrapText="bothSides">
              <wp:wrapPolygon edited="0">
                <wp:start x="0" y="0"/>
                <wp:lineTo x="0" y="21305"/>
                <wp:lineTo x="21233" y="21305"/>
                <wp:lineTo x="21233" y="0"/>
                <wp:lineTo x="0" y="0"/>
              </wp:wrapPolygon>
            </wp:wrapTight>
            <wp:docPr id="12" name="Picture 12" descr="Figure 9 shows a nozzle clamp (gimbal)." title="Figure 9 Nozzle clamp (gim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srcRect/>
                    <a:stretch>
                      <a:fillRect/>
                    </a:stretch>
                  </pic:blipFill>
                  <pic:spPr bwMode="auto">
                    <a:xfrm>
                      <a:off x="0" y="0"/>
                      <a:ext cx="1569720" cy="1487170"/>
                    </a:xfrm>
                    <a:prstGeom prst="rect">
                      <a:avLst/>
                    </a:prstGeom>
                    <a:noFill/>
                  </pic:spPr>
                </pic:pic>
              </a:graphicData>
            </a:graphic>
          </wp:anchor>
        </w:drawing>
      </w:r>
    </w:p>
    <w:p w:rsidR="00644C89" w:rsidRDefault="00644C89" w:rsidP="00644C89">
      <w:pPr>
        <w:rPr>
          <w:rFonts w:cs="Arial"/>
          <w:lang w:eastAsia="en-AU"/>
        </w:rPr>
      </w:pPr>
    </w:p>
    <w:p w:rsidR="00644C89" w:rsidRDefault="00644C89" w:rsidP="00644C89">
      <w:pPr>
        <w:rPr>
          <w:rFonts w:cs="Arial"/>
          <w:lang w:eastAsia="en-AU"/>
        </w:rPr>
      </w:pPr>
    </w:p>
    <w:p w:rsidR="00644C89" w:rsidRDefault="00644C89" w:rsidP="00644C89">
      <w:pPr>
        <w:rPr>
          <w:rFonts w:cs="Arial"/>
          <w:lang w:eastAsia="en-AU"/>
        </w:rPr>
      </w:pPr>
    </w:p>
    <w:p w:rsidR="00644C89" w:rsidRDefault="00644C89" w:rsidP="00644C89">
      <w:pPr>
        <w:rPr>
          <w:rFonts w:cs="Arial"/>
          <w:lang w:eastAsia="en-AU"/>
        </w:rPr>
      </w:pPr>
    </w:p>
    <w:p w:rsidR="00792BB9" w:rsidRDefault="00792BB9" w:rsidP="00C65414">
      <w:pPr>
        <w:spacing w:after="60"/>
        <w:rPr>
          <w:rFonts w:cs="Arial"/>
          <w:lang w:eastAsia="en-AU"/>
        </w:rPr>
      </w:pPr>
    </w:p>
    <w:p w:rsidR="00792BB9" w:rsidRDefault="00792BB9" w:rsidP="00792BB9">
      <w:pPr>
        <w:jc w:val="center"/>
        <w:rPr>
          <w:szCs w:val="24"/>
          <w:lang w:eastAsia="en-AU"/>
        </w:rPr>
      </w:pPr>
    </w:p>
    <w:p w:rsidR="005E2417" w:rsidRDefault="001D2320" w:rsidP="00C65414">
      <w:pPr>
        <w:spacing w:after="60"/>
        <w:rPr>
          <w:rFonts w:cs="Arial"/>
          <w:lang w:eastAsia="en-AU"/>
        </w:rPr>
      </w:pPr>
      <w:r>
        <w:rPr>
          <w:rFonts w:cs="Arial"/>
          <w:lang w:eastAsia="en-AU"/>
        </w:rPr>
        <w:t>C</w:t>
      </w:r>
      <w:r w:rsidR="005E2417">
        <w:rPr>
          <w:rFonts w:cs="Arial"/>
          <w:lang w:eastAsia="en-AU"/>
        </w:rPr>
        <w:t xml:space="preserve">ritical elements to consider when carrying out gun work </w:t>
      </w:r>
      <w:r>
        <w:rPr>
          <w:rFonts w:cs="Arial"/>
          <w:lang w:eastAsia="en-AU"/>
        </w:rPr>
        <w:t>include ensuring</w:t>
      </w:r>
      <w:r w:rsidR="005E2417">
        <w:rPr>
          <w:rFonts w:cs="Arial"/>
          <w:lang w:eastAsia="en-AU"/>
        </w:rPr>
        <w:t>:</w:t>
      </w:r>
    </w:p>
    <w:p w:rsidR="005E2417" w:rsidRDefault="0046466E" w:rsidP="004C4EF4">
      <w:pPr>
        <w:pStyle w:val="ListParagraph"/>
        <w:numPr>
          <w:ilvl w:val="0"/>
          <w:numId w:val="27"/>
        </w:numPr>
        <w:ind w:left="340" w:hanging="340"/>
        <w:contextualSpacing w:val="0"/>
        <w:rPr>
          <w:rFonts w:cs="Arial"/>
          <w:lang w:eastAsia="en-AU"/>
        </w:rPr>
      </w:pPr>
      <w:r>
        <w:rPr>
          <w:rFonts w:cs="Arial"/>
          <w:lang w:eastAsia="en-AU"/>
        </w:rPr>
        <w:t>a</w:t>
      </w:r>
      <w:r w:rsidR="005E2417">
        <w:rPr>
          <w:rFonts w:cs="Arial"/>
          <w:lang w:eastAsia="en-AU"/>
        </w:rPr>
        <w:t xml:space="preserve"> dedicated safety observer</w:t>
      </w:r>
      <w:r w:rsidR="0082283D">
        <w:rPr>
          <w:rFonts w:cs="Arial"/>
          <w:lang w:eastAsia="en-AU"/>
        </w:rPr>
        <w:t xml:space="preserve"> </w:t>
      </w:r>
      <w:r w:rsidR="005E2417">
        <w:rPr>
          <w:rFonts w:cs="Arial"/>
          <w:lang w:eastAsia="en-AU"/>
        </w:rPr>
        <w:t xml:space="preserve">in control of an emergency shut off device </w:t>
      </w:r>
      <w:r w:rsidR="0082283D">
        <w:rPr>
          <w:rFonts w:cs="Arial"/>
          <w:lang w:eastAsia="en-AU"/>
        </w:rPr>
        <w:t>is</w:t>
      </w:r>
      <w:r w:rsidR="005E2417">
        <w:rPr>
          <w:rFonts w:cs="Arial"/>
          <w:lang w:eastAsia="en-AU"/>
        </w:rPr>
        <w:t xml:space="preserve"> part of the work team, whose primary concern is the welfare of the worker operating the gun </w:t>
      </w:r>
    </w:p>
    <w:p w:rsidR="005E2417" w:rsidRDefault="0046466E" w:rsidP="004C4EF4">
      <w:pPr>
        <w:pStyle w:val="ListParagraph"/>
        <w:numPr>
          <w:ilvl w:val="0"/>
          <w:numId w:val="27"/>
        </w:numPr>
        <w:ind w:left="340" w:hanging="340"/>
        <w:contextualSpacing w:val="0"/>
        <w:rPr>
          <w:rFonts w:cs="Arial"/>
          <w:lang w:eastAsia="en-AU"/>
        </w:rPr>
      </w:pPr>
      <w:r>
        <w:rPr>
          <w:rFonts w:cs="Arial"/>
          <w:lang w:eastAsia="en-AU"/>
        </w:rPr>
        <w:t>t</w:t>
      </w:r>
      <w:r w:rsidR="005E2417">
        <w:rPr>
          <w:rFonts w:cs="Arial"/>
          <w:lang w:eastAsia="en-AU"/>
        </w:rPr>
        <w:t xml:space="preserve">he work area </w:t>
      </w:r>
      <w:r w:rsidR="0082283D">
        <w:rPr>
          <w:rFonts w:cs="Arial"/>
          <w:lang w:eastAsia="en-AU"/>
        </w:rPr>
        <w:t>is</w:t>
      </w:r>
      <w:r w:rsidR="005E2417">
        <w:rPr>
          <w:rFonts w:cs="Arial"/>
          <w:lang w:eastAsia="en-AU"/>
        </w:rPr>
        <w:t xml:space="preserve"> free of trip or fall hazards</w:t>
      </w:r>
    </w:p>
    <w:p w:rsidR="005E2417" w:rsidRDefault="005E2417" w:rsidP="004C4EF4">
      <w:pPr>
        <w:pStyle w:val="ListParagraph"/>
        <w:numPr>
          <w:ilvl w:val="0"/>
          <w:numId w:val="27"/>
        </w:numPr>
        <w:ind w:left="340" w:hanging="340"/>
        <w:contextualSpacing w:val="0"/>
        <w:rPr>
          <w:rFonts w:cs="Arial"/>
          <w:lang w:eastAsia="en-AU"/>
        </w:rPr>
      </w:pPr>
      <w:r>
        <w:rPr>
          <w:rFonts w:cs="Arial"/>
          <w:lang w:eastAsia="en-AU"/>
        </w:rPr>
        <w:t xml:space="preserve">the gun </w:t>
      </w:r>
      <w:r w:rsidR="0082283D">
        <w:rPr>
          <w:rFonts w:cs="Arial"/>
          <w:lang w:eastAsia="en-AU"/>
        </w:rPr>
        <w:t xml:space="preserve">is </w:t>
      </w:r>
      <w:r>
        <w:rPr>
          <w:rFonts w:cs="Arial"/>
          <w:lang w:eastAsia="en-AU"/>
        </w:rPr>
        <w:t xml:space="preserve">tested at low pressure and at working pressure </w:t>
      </w:r>
      <w:r w:rsidR="009C2B0E">
        <w:rPr>
          <w:rFonts w:cs="Arial"/>
          <w:lang w:eastAsia="en-AU"/>
        </w:rPr>
        <w:t>before</w:t>
      </w:r>
      <w:r>
        <w:rPr>
          <w:rFonts w:cs="Arial"/>
          <w:lang w:eastAsia="en-AU"/>
        </w:rPr>
        <w:t xml:space="preserve"> each use</w:t>
      </w:r>
    </w:p>
    <w:p w:rsidR="005E2417" w:rsidRDefault="0046466E" w:rsidP="004C4EF4">
      <w:pPr>
        <w:pStyle w:val="ListParagraph"/>
        <w:numPr>
          <w:ilvl w:val="0"/>
          <w:numId w:val="27"/>
        </w:numPr>
        <w:ind w:left="340" w:hanging="340"/>
        <w:contextualSpacing w:val="0"/>
        <w:rPr>
          <w:rFonts w:cs="Arial"/>
          <w:lang w:eastAsia="en-AU"/>
        </w:rPr>
      </w:pPr>
      <w:r>
        <w:rPr>
          <w:rFonts w:cs="Arial"/>
          <w:lang w:eastAsia="en-AU"/>
        </w:rPr>
        <w:t>o</w:t>
      </w:r>
      <w:r w:rsidR="005E2417">
        <w:rPr>
          <w:rFonts w:cs="Arial"/>
          <w:lang w:eastAsia="en-AU"/>
        </w:rPr>
        <w:t xml:space="preserve">perating pressure </w:t>
      </w:r>
      <w:r w:rsidR="0082283D">
        <w:rPr>
          <w:rFonts w:cs="Arial"/>
          <w:lang w:eastAsia="en-AU"/>
        </w:rPr>
        <w:t>is</w:t>
      </w:r>
      <w:r w:rsidR="005E2417">
        <w:rPr>
          <w:rFonts w:cs="Arial"/>
          <w:lang w:eastAsia="en-AU"/>
        </w:rPr>
        <w:t xml:space="preserve"> gradually increased </w:t>
      </w:r>
      <w:r w:rsidR="003256AC">
        <w:rPr>
          <w:rFonts w:cs="Arial"/>
          <w:lang w:eastAsia="en-AU"/>
        </w:rPr>
        <w:t>so</w:t>
      </w:r>
      <w:r w:rsidR="005E2417">
        <w:rPr>
          <w:rFonts w:cs="Arial"/>
          <w:lang w:eastAsia="en-AU"/>
        </w:rPr>
        <w:t xml:space="preserve"> the operator become</w:t>
      </w:r>
      <w:r w:rsidR="003256AC">
        <w:rPr>
          <w:rFonts w:cs="Arial"/>
          <w:lang w:eastAsia="en-AU"/>
        </w:rPr>
        <w:t>s</w:t>
      </w:r>
      <w:r w:rsidR="005E2417">
        <w:rPr>
          <w:rFonts w:cs="Arial"/>
          <w:lang w:eastAsia="en-AU"/>
        </w:rPr>
        <w:t xml:space="preserve"> accustomed to the reaction force</w:t>
      </w:r>
      <w:r w:rsidR="0082283D">
        <w:rPr>
          <w:rFonts w:cs="Arial"/>
          <w:lang w:eastAsia="en-AU"/>
        </w:rPr>
        <w:t>, and</w:t>
      </w:r>
    </w:p>
    <w:p w:rsidR="005E2417" w:rsidRPr="005E2417" w:rsidRDefault="00F0032E" w:rsidP="004C4EF4">
      <w:pPr>
        <w:pStyle w:val="ListParagraph"/>
        <w:numPr>
          <w:ilvl w:val="0"/>
          <w:numId w:val="27"/>
        </w:numPr>
        <w:ind w:left="340" w:hanging="340"/>
        <w:contextualSpacing w:val="0"/>
        <w:rPr>
          <w:rFonts w:cs="Arial"/>
          <w:lang w:eastAsia="en-AU"/>
        </w:rPr>
      </w:pPr>
      <w:r>
        <w:rPr>
          <w:rFonts w:cs="Arial"/>
          <w:lang w:eastAsia="en-AU"/>
        </w:rPr>
        <w:t xml:space="preserve">people </w:t>
      </w:r>
      <w:r w:rsidR="005E2417">
        <w:rPr>
          <w:rFonts w:cs="Arial"/>
          <w:lang w:eastAsia="en-AU"/>
        </w:rPr>
        <w:t xml:space="preserve">not actively involved in the jetting operation </w:t>
      </w:r>
      <w:r w:rsidR="0082283D">
        <w:rPr>
          <w:rFonts w:cs="Arial"/>
          <w:lang w:eastAsia="en-AU"/>
        </w:rPr>
        <w:t>remain</w:t>
      </w:r>
      <w:r w:rsidR="005E2417">
        <w:rPr>
          <w:rFonts w:cs="Arial"/>
          <w:lang w:eastAsia="en-AU"/>
        </w:rPr>
        <w:t xml:space="preserve"> </w:t>
      </w:r>
      <w:r>
        <w:rPr>
          <w:rFonts w:cs="Arial"/>
          <w:lang w:eastAsia="en-AU"/>
        </w:rPr>
        <w:t>outside the safety zone</w:t>
      </w:r>
      <w:r w:rsidR="00460283">
        <w:rPr>
          <w:rFonts w:cs="Arial"/>
          <w:lang w:eastAsia="en-AU"/>
        </w:rPr>
        <w:t>.</w:t>
      </w:r>
    </w:p>
    <w:p w:rsidR="00DC25F6" w:rsidRPr="009F4FF8" w:rsidRDefault="00587E3D" w:rsidP="004C4EF4">
      <w:pPr>
        <w:pStyle w:val="StylePart2HeadingBold"/>
        <w:numPr>
          <w:ilvl w:val="0"/>
          <w:numId w:val="0"/>
        </w:numPr>
        <w:spacing w:before="240"/>
        <w:ind w:left="561" w:hanging="561"/>
        <w:rPr>
          <w:rFonts w:ascii="Arial" w:hAnsi="Arial" w:cs="Arial"/>
          <w:bCs/>
          <w:caps w:val="0"/>
          <w:color w:val="000000"/>
          <w:sz w:val="22"/>
          <w:szCs w:val="22"/>
        </w:rPr>
      </w:pPr>
      <w:bookmarkStart w:id="59" w:name="_Toc374613561"/>
      <w:r w:rsidRPr="009F4FF8">
        <w:rPr>
          <w:rFonts w:ascii="Arial" w:hAnsi="Arial" w:cs="Arial"/>
          <w:bCs/>
          <w:caps w:val="0"/>
          <w:color w:val="000000"/>
          <w:sz w:val="22"/>
          <w:szCs w:val="22"/>
        </w:rPr>
        <w:t>7.</w:t>
      </w:r>
      <w:r w:rsidR="005B6A36" w:rsidRPr="009F4FF8">
        <w:rPr>
          <w:rFonts w:ascii="Arial" w:hAnsi="Arial" w:cs="Arial"/>
          <w:bCs/>
          <w:caps w:val="0"/>
          <w:color w:val="000000"/>
          <w:sz w:val="22"/>
          <w:szCs w:val="22"/>
        </w:rPr>
        <w:t>5</w:t>
      </w:r>
      <w:r w:rsidRPr="009F4FF8">
        <w:rPr>
          <w:rFonts w:ascii="Arial" w:hAnsi="Arial" w:cs="Arial"/>
          <w:bCs/>
          <w:caps w:val="0"/>
          <w:color w:val="000000"/>
          <w:sz w:val="22"/>
          <w:szCs w:val="22"/>
        </w:rPr>
        <w:tab/>
      </w:r>
      <w:r w:rsidR="00570344" w:rsidRPr="00A66D59">
        <w:rPr>
          <w:rFonts w:ascii="Arial" w:hAnsi="Arial" w:cs="Arial"/>
          <w:bCs/>
          <w:caps w:val="0"/>
          <w:color w:val="000000"/>
          <w:sz w:val="22"/>
          <w:szCs w:val="22"/>
        </w:rPr>
        <w:t xml:space="preserve">Pipe </w:t>
      </w:r>
      <w:r w:rsidR="008F00F2" w:rsidRPr="009D1202">
        <w:rPr>
          <w:rFonts w:ascii="Arial" w:hAnsi="Arial" w:cs="Arial"/>
          <w:bCs/>
          <w:caps w:val="0"/>
          <w:color w:val="000000"/>
          <w:sz w:val="22"/>
          <w:szCs w:val="22"/>
        </w:rPr>
        <w:t>c</w:t>
      </w:r>
      <w:r w:rsidR="00570344" w:rsidRPr="00A66D59">
        <w:rPr>
          <w:rFonts w:ascii="Arial" w:hAnsi="Arial" w:cs="Arial"/>
          <w:bCs/>
          <w:caps w:val="0"/>
          <w:color w:val="000000"/>
          <w:sz w:val="22"/>
          <w:szCs w:val="22"/>
        </w:rPr>
        <w:t>leaning</w:t>
      </w:r>
      <w:bookmarkEnd w:id="59"/>
    </w:p>
    <w:p w:rsidR="00AE7524" w:rsidRDefault="00570344" w:rsidP="004C4EF4">
      <w:pPr>
        <w:rPr>
          <w:rFonts w:cs="Arial"/>
          <w:lang w:eastAsia="en-AU"/>
        </w:rPr>
      </w:pPr>
      <w:r>
        <w:rPr>
          <w:rFonts w:cs="Arial"/>
          <w:lang w:eastAsia="en-AU"/>
        </w:rPr>
        <w:t xml:space="preserve">Pipe cleaning is </w:t>
      </w:r>
      <w:r w:rsidR="0041355E">
        <w:rPr>
          <w:rFonts w:cs="Arial"/>
          <w:lang w:eastAsia="en-AU"/>
        </w:rPr>
        <w:t>another</w:t>
      </w:r>
      <w:r>
        <w:rPr>
          <w:rFonts w:cs="Arial"/>
          <w:lang w:eastAsia="en-AU"/>
        </w:rPr>
        <w:t xml:space="preserve"> common </w:t>
      </w:r>
      <w:r w:rsidR="00F0032E">
        <w:rPr>
          <w:rFonts w:cs="Arial"/>
          <w:lang w:eastAsia="en-AU"/>
        </w:rPr>
        <w:t>use for</w:t>
      </w:r>
      <w:r>
        <w:rPr>
          <w:rFonts w:cs="Arial"/>
          <w:lang w:eastAsia="en-AU"/>
        </w:rPr>
        <w:t xml:space="preserve"> high pressur</w:t>
      </w:r>
      <w:r w:rsidR="00AE7524">
        <w:rPr>
          <w:rFonts w:cs="Arial"/>
          <w:lang w:eastAsia="en-AU"/>
        </w:rPr>
        <w:t>e water jetting</w:t>
      </w:r>
      <w:r w:rsidR="00D56311">
        <w:rPr>
          <w:rFonts w:cs="Arial"/>
          <w:lang w:eastAsia="en-AU"/>
        </w:rPr>
        <w:t xml:space="preserve">. However </w:t>
      </w:r>
      <w:r w:rsidR="00AE7524">
        <w:rPr>
          <w:rFonts w:cs="Arial"/>
          <w:lang w:eastAsia="en-AU"/>
        </w:rPr>
        <w:t xml:space="preserve">the process </w:t>
      </w:r>
      <w:r w:rsidR="00F0032E">
        <w:rPr>
          <w:rFonts w:cs="Arial"/>
          <w:lang w:eastAsia="en-AU"/>
        </w:rPr>
        <w:t>is</w:t>
      </w:r>
      <w:r w:rsidR="00AE7524">
        <w:rPr>
          <w:rFonts w:cs="Arial"/>
          <w:lang w:eastAsia="en-AU"/>
        </w:rPr>
        <w:t xml:space="preserve"> inherent</w:t>
      </w:r>
      <w:r w:rsidR="00F0032E">
        <w:rPr>
          <w:rFonts w:cs="Arial"/>
          <w:lang w:eastAsia="en-AU"/>
        </w:rPr>
        <w:t>ly</w:t>
      </w:r>
      <w:r w:rsidR="00AE7524">
        <w:rPr>
          <w:rFonts w:cs="Arial"/>
          <w:lang w:eastAsia="en-AU"/>
        </w:rPr>
        <w:t xml:space="preserve"> hazard</w:t>
      </w:r>
      <w:r w:rsidR="00F0032E">
        <w:rPr>
          <w:rFonts w:cs="Arial"/>
          <w:lang w:eastAsia="en-AU"/>
        </w:rPr>
        <w:t>ous because</w:t>
      </w:r>
      <w:r w:rsidR="00AE7524">
        <w:rPr>
          <w:rFonts w:cs="Arial"/>
          <w:lang w:eastAsia="en-AU"/>
        </w:rPr>
        <w:t xml:space="preserve"> the high pressure nozzle is attached to a flexible hose</w:t>
      </w:r>
      <w:r w:rsidR="00F0032E">
        <w:rPr>
          <w:rFonts w:cs="Arial"/>
          <w:lang w:eastAsia="en-AU"/>
        </w:rPr>
        <w:t xml:space="preserve"> which</w:t>
      </w:r>
      <w:r w:rsidR="00F610B9">
        <w:rPr>
          <w:rFonts w:cs="Arial"/>
          <w:lang w:eastAsia="en-AU"/>
        </w:rPr>
        <w:t xml:space="preserve"> </w:t>
      </w:r>
      <w:r w:rsidR="00AE7524">
        <w:rPr>
          <w:rFonts w:cs="Arial"/>
          <w:lang w:eastAsia="en-AU"/>
        </w:rPr>
        <w:t>reduc</w:t>
      </w:r>
      <w:r w:rsidR="00F0032E">
        <w:rPr>
          <w:rFonts w:cs="Arial"/>
          <w:lang w:eastAsia="en-AU"/>
        </w:rPr>
        <w:t>es</w:t>
      </w:r>
      <w:r w:rsidR="00AE7524">
        <w:rPr>
          <w:rFonts w:cs="Arial"/>
          <w:lang w:eastAsia="en-AU"/>
        </w:rPr>
        <w:t xml:space="preserve"> the operator’s control of it.</w:t>
      </w:r>
    </w:p>
    <w:p w:rsidR="00570344" w:rsidRDefault="0082283D" w:rsidP="004C4EF4">
      <w:pPr>
        <w:rPr>
          <w:rFonts w:cs="Arial"/>
          <w:lang w:eastAsia="en-AU"/>
        </w:rPr>
      </w:pPr>
      <w:r>
        <w:rPr>
          <w:rFonts w:cs="Arial"/>
          <w:lang w:eastAsia="en-AU"/>
        </w:rPr>
        <w:t>O</w:t>
      </w:r>
      <w:r w:rsidR="00AE7524">
        <w:rPr>
          <w:rFonts w:cs="Arial"/>
          <w:lang w:eastAsia="en-AU"/>
        </w:rPr>
        <w:t xml:space="preserve">perators should </w:t>
      </w:r>
      <w:r w:rsidR="00F0032E">
        <w:rPr>
          <w:rFonts w:cs="Arial"/>
          <w:lang w:eastAsia="en-AU"/>
        </w:rPr>
        <w:t xml:space="preserve">check </w:t>
      </w:r>
      <w:r>
        <w:rPr>
          <w:rFonts w:cs="Arial"/>
          <w:lang w:eastAsia="en-AU"/>
        </w:rPr>
        <w:t>pipe cleaning jobs are</w:t>
      </w:r>
      <w:r w:rsidR="00AE7524">
        <w:rPr>
          <w:rFonts w:cs="Arial"/>
          <w:lang w:eastAsia="en-AU"/>
        </w:rPr>
        <w:t xml:space="preserve"> set up </w:t>
      </w:r>
      <w:r w:rsidR="00C4529F">
        <w:rPr>
          <w:rFonts w:cs="Arial"/>
          <w:lang w:eastAsia="en-AU"/>
        </w:rPr>
        <w:t>so</w:t>
      </w:r>
      <w:r w:rsidR="00AE7524">
        <w:rPr>
          <w:rFonts w:cs="Arial"/>
          <w:lang w:eastAsia="en-AU"/>
        </w:rPr>
        <w:t xml:space="preserve"> the nozzle cannot physically come out of the pipe when it is under pressure.</w:t>
      </w:r>
      <w:r w:rsidR="00924905">
        <w:rPr>
          <w:rFonts w:cs="Arial"/>
          <w:lang w:eastAsia="en-AU"/>
        </w:rPr>
        <w:t xml:space="preserve"> An anti-withdrawal device that is </w:t>
      </w:r>
      <w:r w:rsidR="00924905" w:rsidRPr="008F2550">
        <w:rPr>
          <w:rFonts w:cs="Arial"/>
          <w:lang w:eastAsia="en-AU"/>
        </w:rPr>
        <w:t xml:space="preserve">mechanically held </w:t>
      </w:r>
      <w:r w:rsidR="00924905">
        <w:rPr>
          <w:rFonts w:cs="Arial"/>
          <w:lang w:eastAsia="en-AU"/>
        </w:rPr>
        <w:t>to the end of the pipe should be used</w:t>
      </w:r>
      <w:r w:rsidR="0041355E">
        <w:rPr>
          <w:rFonts w:cs="Arial"/>
          <w:lang w:eastAsia="en-AU"/>
        </w:rPr>
        <w:t>. This device</w:t>
      </w:r>
      <w:r w:rsidR="00924905">
        <w:rPr>
          <w:rFonts w:cs="Arial"/>
          <w:lang w:eastAsia="en-AU"/>
        </w:rPr>
        <w:t xml:space="preserve"> has </w:t>
      </w:r>
      <w:r w:rsidR="00924905" w:rsidRPr="008F2550">
        <w:rPr>
          <w:rFonts w:cs="Arial"/>
          <w:lang w:eastAsia="en-AU"/>
        </w:rPr>
        <w:t>an opening in it through which the hose is fed</w:t>
      </w:r>
      <w:r w:rsidR="00924905">
        <w:rPr>
          <w:rFonts w:cs="Arial"/>
          <w:lang w:eastAsia="en-AU"/>
        </w:rPr>
        <w:t xml:space="preserve"> </w:t>
      </w:r>
      <w:r w:rsidR="0041355E">
        <w:rPr>
          <w:rFonts w:cs="Arial"/>
          <w:lang w:eastAsia="en-AU"/>
        </w:rPr>
        <w:t>and</w:t>
      </w:r>
      <w:r w:rsidR="00924905">
        <w:rPr>
          <w:rFonts w:cs="Arial"/>
          <w:lang w:eastAsia="en-AU"/>
        </w:rPr>
        <w:t xml:space="preserve"> will stop </w:t>
      </w:r>
      <w:r w:rsidR="00F0032E">
        <w:rPr>
          <w:rFonts w:cs="Arial"/>
          <w:lang w:eastAsia="en-AU"/>
        </w:rPr>
        <w:t xml:space="preserve">the hose or nozzle being ejected </w:t>
      </w:r>
      <w:r w:rsidR="00924905">
        <w:rPr>
          <w:rFonts w:cs="Arial"/>
          <w:lang w:eastAsia="en-AU"/>
        </w:rPr>
        <w:t>inadvertent</w:t>
      </w:r>
      <w:r w:rsidR="00F0032E">
        <w:rPr>
          <w:rFonts w:cs="Arial"/>
          <w:lang w:eastAsia="en-AU"/>
        </w:rPr>
        <w:t>ly</w:t>
      </w:r>
      <w:r w:rsidR="00924905">
        <w:rPr>
          <w:rFonts w:cs="Arial"/>
          <w:lang w:eastAsia="en-AU"/>
        </w:rPr>
        <w:t xml:space="preserve"> or </w:t>
      </w:r>
      <w:r w:rsidR="00F0032E">
        <w:rPr>
          <w:rFonts w:cs="Arial"/>
          <w:lang w:eastAsia="en-AU"/>
        </w:rPr>
        <w:t xml:space="preserve">by </w:t>
      </w:r>
      <w:r w:rsidR="00924905">
        <w:rPr>
          <w:rFonts w:cs="Arial"/>
          <w:lang w:eastAsia="en-AU"/>
        </w:rPr>
        <w:t>hydraulic force</w:t>
      </w:r>
      <w:r w:rsidR="00F0032E">
        <w:rPr>
          <w:rFonts w:cs="Arial"/>
          <w:lang w:eastAsia="en-AU"/>
        </w:rPr>
        <w:t>.</w:t>
      </w:r>
      <w:r w:rsidR="00F610B9">
        <w:rPr>
          <w:rFonts w:cs="Arial"/>
          <w:lang w:eastAsia="en-AU"/>
        </w:rPr>
        <w:t xml:space="preserve"> </w:t>
      </w:r>
    </w:p>
    <w:p w:rsidR="00EE0FEA" w:rsidRDefault="00EE0FEA" w:rsidP="004C4EF4">
      <w:pPr>
        <w:rPr>
          <w:rFonts w:cs="Arial"/>
          <w:lang w:eastAsia="en-AU"/>
        </w:rPr>
      </w:pPr>
      <w:r w:rsidRPr="009D1202">
        <w:rPr>
          <w:rFonts w:cs="Arial"/>
          <w:lang w:eastAsia="en-AU"/>
        </w:rPr>
        <w:t xml:space="preserve">Hoses should be clearly marked at a </w:t>
      </w:r>
      <w:r w:rsidR="00C60CFC" w:rsidRPr="009D1202">
        <w:rPr>
          <w:rFonts w:cs="Arial"/>
          <w:lang w:eastAsia="en-AU"/>
        </w:rPr>
        <w:t xml:space="preserve">suitable </w:t>
      </w:r>
      <w:r w:rsidRPr="009D1202">
        <w:rPr>
          <w:rFonts w:cs="Arial"/>
          <w:lang w:eastAsia="en-AU"/>
        </w:rPr>
        <w:t>distance from the nozzle to indicate</w:t>
      </w:r>
      <w:r w:rsidR="00E32B8F" w:rsidRPr="009D1202">
        <w:rPr>
          <w:rFonts w:cs="Arial"/>
          <w:lang w:eastAsia="en-AU"/>
        </w:rPr>
        <w:t xml:space="preserve"> the location of the nozzle </w:t>
      </w:r>
      <w:r w:rsidR="00445DED" w:rsidRPr="009D1202">
        <w:rPr>
          <w:rFonts w:cs="Arial"/>
          <w:lang w:eastAsia="en-AU"/>
        </w:rPr>
        <w:t xml:space="preserve">as it is withdrawn from the pipe or tube. </w:t>
      </w:r>
    </w:p>
    <w:p w:rsidR="00924905" w:rsidRDefault="00924905" w:rsidP="004C4EF4">
      <w:pPr>
        <w:rPr>
          <w:rFonts w:cs="Arial"/>
          <w:lang w:eastAsia="en-AU"/>
        </w:rPr>
      </w:pPr>
      <w:r w:rsidRPr="0052665C">
        <w:rPr>
          <w:rFonts w:cs="Arial"/>
          <w:lang w:eastAsia="en-AU"/>
        </w:rPr>
        <w:t>A foot control hold</w:t>
      </w:r>
      <w:r w:rsidR="00460283">
        <w:rPr>
          <w:rFonts w:cs="Arial"/>
          <w:lang w:eastAsia="en-AU"/>
        </w:rPr>
        <w:t>-</w:t>
      </w:r>
      <w:r w:rsidRPr="0052665C">
        <w:rPr>
          <w:rFonts w:cs="Arial"/>
          <w:lang w:eastAsia="en-AU"/>
        </w:rPr>
        <w:t>to</w:t>
      </w:r>
      <w:r w:rsidR="00460283">
        <w:rPr>
          <w:rFonts w:cs="Arial"/>
          <w:lang w:eastAsia="en-AU"/>
        </w:rPr>
        <w:t>-</w:t>
      </w:r>
      <w:r w:rsidRPr="0052665C">
        <w:rPr>
          <w:rFonts w:cs="Arial"/>
          <w:lang w:eastAsia="en-AU"/>
        </w:rPr>
        <w:t>activate device</w:t>
      </w:r>
      <w:r w:rsidR="00D56311">
        <w:rPr>
          <w:rFonts w:cs="Arial"/>
          <w:lang w:eastAsia="en-AU"/>
        </w:rPr>
        <w:t xml:space="preserve"> e.g.</w:t>
      </w:r>
      <w:r w:rsidR="00F0032E">
        <w:rPr>
          <w:rFonts w:cs="Arial"/>
          <w:lang w:eastAsia="en-AU"/>
        </w:rPr>
        <w:t xml:space="preserve"> a </w:t>
      </w:r>
      <w:r w:rsidRPr="0052665C">
        <w:rPr>
          <w:rFonts w:cs="Arial"/>
          <w:lang w:eastAsia="en-AU"/>
        </w:rPr>
        <w:t>foot pedal</w:t>
      </w:r>
      <w:r w:rsidR="00460283">
        <w:rPr>
          <w:rFonts w:cs="Arial"/>
          <w:lang w:eastAsia="en-AU"/>
        </w:rPr>
        <w:t xml:space="preserve">—should </w:t>
      </w:r>
      <w:r>
        <w:rPr>
          <w:rFonts w:cs="Arial"/>
          <w:lang w:eastAsia="en-AU"/>
        </w:rPr>
        <w:t xml:space="preserve">be used on </w:t>
      </w:r>
      <w:r w:rsidR="00592A72">
        <w:rPr>
          <w:rFonts w:cs="Arial"/>
          <w:lang w:eastAsia="en-AU"/>
        </w:rPr>
        <w:t xml:space="preserve">every </w:t>
      </w:r>
      <w:r>
        <w:rPr>
          <w:rFonts w:cs="Arial"/>
          <w:lang w:eastAsia="en-AU"/>
        </w:rPr>
        <w:t>pipe cleaning job</w:t>
      </w:r>
      <w:r w:rsidR="00592A72">
        <w:rPr>
          <w:rFonts w:cs="Arial"/>
          <w:lang w:eastAsia="en-AU"/>
        </w:rPr>
        <w:t>.</w:t>
      </w:r>
      <w:r>
        <w:rPr>
          <w:rFonts w:cs="Arial"/>
          <w:lang w:eastAsia="en-AU"/>
        </w:rPr>
        <w:t xml:space="preserve"> </w:t>
      </w:r>
      <w:r w:rsidR="00592A72">
        <w:rPr>
          <w:rFonts w:cs="Arial"/>
          <w:lang w:eastAsia="en-AU"/>
        </w:rPr>
        <w:t>This eliminates relying</w:t>
      </w:r>
      <w:r>
        <w:rPr>
          <w:rFonts w:cs="Arial"/>
          <w:lang w:eastAsia="en-AU"/>
        </w:rPr>
        <w:t xml:space="preserve"> on the operator to physically shut down the high pressure pump</w:t>
      </w:r>
      <w:r w:rsidR="0041355E">
        <w:rPr>
          <w:rFonts w:cs="Arial"/>
          <w:lang w:eastAsia="en-AU"/>
        </w:rPr>
        <w:t xml:space="preserve"> in the event of an incident</w:t>
      </w:r>
      <w:r>
        <w:rPr>
          <w:rFonts w:cs="Arial"/>
          <w:lang w:eastAsia="en-AU"/>
        </w:rPr>
        <w:t>.</w:t>
      </w:r>
    </w:p>
    <w:p w:rsidR="004C2FEF" w:rsidRDefault="007616DF" w:rsidP="004C4EF4">
      <w:pPr>
        <w:rPr>
          <w:rFonts w:cs="Arial"/>
          <w:lang w:eastAsia="en-AU"/>
        </w:rPr>
      </w:pPr>
      <w:r>
        <w:rPr>
          <w:rFonts w:cs="Arial"/>
          <w:lang w:eastAsia="en-AU"/>
        </w:rPr>
        <w:lastRenderedPageBreak/>
        <w:t xml:space="preserve">During </w:t>
      </w:r>
      <w:r w:rsidR="004C2FEF">
        <w:rPr>
          <w:rFonts w:cs="Arial"/>
          <w:lang w:eastAsia="en-AU"/>
        </w:rPr>
        <w:t xml:space="preserve">manual pipe cleaning or lancing operations, the entrance to </w:t>
      </w:r>
      <w:r>
        <w:rPr>
          <w:rFonts w:cs="Arial"/>
          <w:lang w:eastAsia="en-AU"/>
        </w:rPr>
        <w:t>the</w:t>
      </w:r>
      <w:r w:rsidR="004C2FEF">
        <w:rPr>
          <w:rFonts w:cs="Arial"/>
          <w:lang w:eastAsia="en-AU"/>
        </w:rPr>
        <w:t xml:space="preserve"> line or pipe should not be cleaned with a lance fitted with a retro (back) jet.</w:t>
      </w:r>
      <w:r w:rsidR="004C556D">
        <w:rPr>
          <w:rFonts w:cs="Arial"/>
          <w:lang w:eastAsia="en-AU"/>
        </w:rPr>
        <w:t xml:space="preserve"> </w:t>
      </w:r>
      <w:r w:rsidR="004C2FEF">
        <w:rPr>
          <w:rFonts w:cs="Arial"/>
          <w:lang w:eastAsia="en-AU"/>
        </w:rPr>
        <w:t xml:space="preserve">Where a retro jet is used for pipe cleaning or lancing, the </w:t>
      </w:r>
      <w:r w:rsidR="00924905">
        <w:rPr>
          <w:rFonts w:cs="Arial"/>
          <w:lang w:eastAsia="en-AU"/>
        </w:rPr>
        <w:t xml:space="preserve">nozzle </w:t>
      </w:r>
      <w:r w:rsidR="004C2FEF">
        <w:rPr>
          <w:rFonts w:cs="Arial"/>
          <w:lang w:eastAsia="en-AU"/>
        </w:rPr>
        <w:t xml:space="preserve">operator should be provided with </w:t>
      </w:r>
      <w:r w:rsidR="00592A72">
        <w:rPr>
          <w:rFonts w:cs="Arial"/>
          <w:lang w:eastAsia="en-AU"/>
        </w:rPr>
        <w:t xml:space="preserve">suitable </w:t>
      </w:r>
      <w:r w:rsidR="004C2FEF">
        <w:rPr>
          <w:rFonts w:cs="Arial"/>
          <w:lang w:eastAsia="en-AU"/>
        </w:rPr>
        <w:t xml:space="preserve">guards and </w:t>
      </w:r>
      <w:r w:rsidR="00592A72">
        <w:rPr>
          <w:rFonts w:cs="Arial"/>
          <w:lang w:eastAsia="en-AU"/>
        </w:rPr>
        <w:t>PPE</w:t>
      </w:r>
      <w:r w:rsidR="00460283">
        <w:rPr>
          <w:rFonts w:cs="Arial"/>
          <w:lang w:eastAsia="en-AU"/>
        </w:rPr>
        <w:t xml:space="preserve"> </w:t>
      </w:r>
      <w:r w:rsidR="004C2FEF">
        <w:rPr>
          <w:rFonts w:cs="Arial"/>
          <w:lang w:eastAsia="en-AU"/>
        </w:rPr>
        <w:t>to shield them from the water and debris.</w:t>
      </w:r>
    </w:p>
    <w:p w:rsidR="00C2645C" w:rsidRDefault="00C2645C" w:rsidP="004C4EF4">
      <w:pPr>
        <w:rPr>
          <w:rFonts w:cs="Arial"/>
          <w:lang w:eastAsia="en-AU"/>
        </w:rPr>
      </w:pPr>
      <w:r>
        <w:rPr>
          <w:rFonts w:cs="Arial"/>
          <w:lang w:eastAsia="en-AU"/>
        </w:rPr>
        <w:t>The clearance between the outside diameter of</w:t>
      </w:r>
      <w:r w:rsidR="00924905">
        <w:rPr>
          <w:rFonts w:cs="Arial"/>
          <w:lang w:eastAsia="en-AU"/>
        </w:rPr>
        <w:t xml:space="preserve"> </w:t>
      </w:r>
      <w:r w:rsidR="00A63E65">
        <w:rPr>
          <w:rFonts w:cs="Arial"/>
          <w:lang w:eastAsia="en-AU"/>
        </w:rPr>
        <w:t xml:space="preserve">each of </w:t>
      </w:r>
      <w:r>
        <w:rPr>
          <w:rFonts w:cs="Arial"/>
          <w:lang w:eastAsia="en-AU"/>
        </w:rPr>
        <w:t xml:space="preserve">the hose, lance </w:t>
      </w:r>
      <w:r w:rsidR="00924905">
        <w:rPr>
          <w:rFonts w:cs="Arial"/>
          <w:lang w:eastAsia="en-AU"/>
        </w:rPr>
        <w:t xml:space="preserve">or </w:t>
      </w:r>
      <w:r>
        <w:rPr>
          <w:rFonts w:cs="Arial"/>
          <w:lang w:eastAsia="en-AU"/>
        </w:rPr>
        <w:t>nozzle assembly</w:t>
      </w:r>
      <w:r w:rsidR="001F7AB9">
        <w:rPr>
          <w:rFonts w:cs="Arial"/>
          <w:lang w:eastAsia="en-AU"/>
        </w:rPr>
        <w:t xml:space="preserve"> and the inside wall of the item being cleaned should be sufficient to allow </w:t>
      </w:r>
      <w:r w:rsidR="00F94632">
        <w:rPr>
          <w:rFonts w:cs="Arial"/>
          <w:lang w:eastAsia="en-AU"/>
        </w:rPr>
        <w:t xml:space="preserve">the </w:t>
      </w:r>
      <w:r w:rsidR="001F7AB9">
        <w:rPr>
          <w:rFonts w:cs="Arial"/>
          <w:lang w:eastAsia="en-AU"/>
        </w:rPr>
        <w:t>washout of water and debris. Where the diameter of the nozzle and hose assembly exceed</w:t>
      </w:r>
      <w:r w:rsidR="00460283">
        <w:rPr>
          <w:rFonts w:cs="Arial"/>
          <w:lang w:eastAsia="en-AU"/>
        </w:rPr>
        <w:t>s</w:t>
      </w:r>
      <w:r w:rsidR="001F7AB9">
        <w:rPr>
          <w:rFonts w:cs="Arial"/>
          <w:lang w:eastAsia="en-AU"/>
        </w:rPr>
        <w:t xml:space="preserve"> two-thirds of the pipe being cleaned, </w:t>
      </w:r>
      <w:r w:rsidR="00695E4B">
        <w:rPr>
          <w:rFonts w:cs="Arial"/>
          <w:lang w:eastAsia="en-AU"/>
        </w:rPr>
        <w:t xml:space="preserve">extra </w:t>
      </w:r>
      <w:r w:rsidR="001F7AB9">
        <w:rPr>
          <w:rFonts w:cs="Arial"/>
          <w:lang w:eastAsia="en-AU"/>
        </w:rPr>
        <w:t xml:space="preserve">care </w:t>
      </w:r>
      <w:r w:rsidR="00592A72">
        <w:rPr>
          <w:rFonts w:cs="Arial"/>
          <w:lang w:eastAsia="en-AU"/>
        </w:rPr>
        <w:t>is required</w:t>
      </w:r>
      <w:r w:rsidR="001F7AB9">
        <w:rPr>
          <w:rFonts w:cs="Arial"/>
          <w:lang w:eastAsia="en-AU"/>
        </w:rPr>
        <w:t xml:space="preserve"> to minimise the risk of the nozzle and debris forming a hydraulic piston which may be forced out under pressure towards the operator.</w:t>
      </w:r>
    </w:p>
    <w:p w:rsidR="00330C3C" w:rsidRPr="009D1202" w:rsidRDefault="00330C3C" w:rsidP="004C4EF4">
      <w:pPr>
        <w:rPr>
          <w:rFonts w:cs="Arial"/>
          <w:lang w:eastAsia="en-AU"/>
        </w:rPr>
      </w:pPr>
      <w:r w:rsidRPr="009D1202">
        <w:rPr>
          <w:rFonts w:cs="Arial"/>
          <w:lang w:eastAsia="en-AU"/>
        </w:rPr>
        <w:t>Where the length of the nozzle and rigid hose coupling and bend radius of the hose is less than the internal diameter of the pipe, a length of rigid pipe (</w:t>
      </w:r>
      <w:r w:rsidR="00A8396A" w:rsidRPr="009D1202">
        <w:rPr>
          <w:rFonts w:cs="Arial"/>
          <w:lang w:eastAsia="en-AU"/>
        </w:rPr>
        <w:t xml:space="preserve">a </w:t>
      </w:r>
      <w:r w:rsidRPr="009D1202">
        <w:rPr>
          <w:rFonts w:cs="Arial"/>
          <w:lang w:eastAsia="en-AU"/>
        </w:rPr>
        <w:t>starter bar) should be used to extend that distance to a length of at least the pipe internal diameter.</w:t>
      </w:r>
    </w:p>
    <w:p w:rsidR="00330C3C" w:rsidRDefault="00330C3C" w:rsidP="004C4EF4">
      <w:pPr>
        <w:rPr>
          <w:rFonts w:cs="Arial"/>
          <w:lang w:eastAsia="en-AU"/>
        </w:rPr>
      </w:pPr>
      <w:r w:rsidRPr="009D1202">
        <w:rPr>
          <w:rFonts w:cs="Arial"/>
          <w:lang w:eastAsia="en-AU"/>
        </w:rPr>
        <w:t>If the use of a starter bar is not feasible, a suitable safety shield (able to withstand a direct and sustained blast of the jet) should be provided to protect the operator should the nozzle turn through 180 degrees or double back towards the operator.</w:t>
      </w:r>
    </w:p>
    <w:p w:rsidR="000B2E58" w:rsidRDefault="00B7275F" w:rsidP="004C4EF4">
      <w:pPr>
        <w:rPr>
          <w:rFonts w:cs="Arial"/>
          <w:lang w:eastAsia="en-AU"/>
        </w:rPr>
      </w:pPr>
      <w:r>
        <w:rPr>
          <w:rFonts w:cs="Arial"/>
          <w:lang w:eastAsia="en-AU"/>
        </w:rPr>
        <w:t xml:space="preserve">When cleaning vertical pipelines that are blocked, it is almost always necessary to clean the pipe from the bottom to allow the scale to fall out and </w:t>
      </w:r>
      <w:r w:rsidR="00A862B9">
        <w:rPr>
          <w:rFonts w:cs="Arial"/>
          <w:lang w:eastAsia="en-AU"/>
        </w:rPr>
        <w:t xml:space="preserve">stop </w:t>
      </w:r>
      <w:r>
        <w:rPr>
          <w:rFonts w:cs="Arial"/>
          <w:lang w:eastAsia="en-AU"/>
        </w:rPr>
        <w:t>the hose from becoming jammed. This process introduces the hazard of the hose falling out of</w:t>
      </w:r>
      <w:r w:rsidR="0046466E">
        <w:rPr>
          <w:rFonts w:cs="Arial"/>
          <w:lang w:eastAsia="en-AU"/>
        </w:rPr>
        <w:t xml:space="preserve"> the pipe either under pressure</w:t>
      </w:r>
      <w:r>
        <w:rPr>
          <w:rFonts w:cs="Arial"/>
          <w:lang w:eastAsia="en-AU"/>
        </w:rPr>
        <w:t xml:space="preserve"> or as pressure is applied.</w:t>
      </w:r>
    </w:p>
    <w:p w:rsidR="00B7275F" w:rsidRDefault="00B7275F" w:rsidP="004C4EF4">
      <w:pPr>
        <w:rPr>
          <w:rFonts w:cs="Arial"/>
          <w:lang w:eastAsia="en-AU"/>
        </w:rPr>
      </w:pPr>
      <w:r>
        <w:rPr>
          <w:rFonts w:cs="Arial"/>
          <w:lang w:eastAsia="en-AU"/>
        </w:rPr>
        <w:t>O</w:t>
      </w:r>
      <w:r w:rsidR="00ED5D51">
        <w:rPr>
          <w:rFonts w:cs="Arial"/>
          <w:lang w:eastAsia="en-AU"/>
        </w:rPr>
        <w:t xml:space="preserve">ne method of controlling this risk is to </w:t>
      </w:r>
      <w:r w:rsidR="00C4529F">
        <w:rPr>
          <w:rFonts w:cs="Arial"/>
          <w:lang w:eastAsia="en-AU"/>
        </w:rPr>
        <w:t xml:space="preserve">use </w:t>
      </w:r>
      <w:r w:rsidR="00ED5D51">
        <w:rPr>
          <w:rFonts w:cs="Arial"/>
          <w:lang w:eastAsia="en-AU"/>
        </w:rPr>
        <w:t>an anti-withdrawal device attached to the end of the pipe with an opening in it through which the hose is fed. The nozzle is attached after the hose is passed through the opening, with the diameter of the opening being smaller than the diameter of the nozzle</w:t>
      </w:r>
      <w:r w:rsidR="008B2BDC">
        <w:rPr>
          <w:rFonts w:cs="Arial"/>
          <w:lang w:eastAsia="en-AU"/>
        </w:rPr>
        <w:t>. This</w:t>
      </w:r>
      <w:r w:rsidR="00F47148">
        <w:rPr>
          <w:rFonts w:cs="Arial"/>
          <w:lang w:eastAsia="en-AU"/>
        </w:rPr>
        <w:t xml:space="preserve"> </w:t>
      </w:r>
      <w:r w:rsidR="00ED5D51">
        <w:rPr>
          <w:rFonts w:cs="Arial"/>
          <w:lang w:eastAsia="en-AU"/>
        </w:rPr>
        <w:t>prevent</w:t>
      </w:r>
      <w:r w:rsidR="00F47148">
        <w:rPr>
          <w:rFonts w:cs="Arial"/>
          <w:lang w:eastAsia="en-AU"/>
        </w:rPr>
        <w:t>s</w:t>
      </w:r>
      <w:r w:rsidR="00ED5D51">
        <w:rPr>
          <w:rFonts w:cs="Arial"/>
          <w:lang w:eastAsia="en-AU"/>
        </w:rPr>
        <w:t xml:space="preserve"> </w:t>
      </w:r>
      <w:r w:rsidR="008B2BDC">
        <w:rPr>
          <w:rFonts w:cs="Arial"/>
          <w:lang w:eastAsia="en-AU"/>
        </w:rPr>
        <w:t xml:space="preserve">the nozzle </w:t>
      </w:r>
      <w:r w:rsidR="00ED5D51">
        <w:rPr>
          <w:rFonts w:cs="Arial"/>
          <w:lang w:eastAsia="en-AU"/>
        </w:rPr>
        <w:t>from falling any further than the end of the pipe.</w:t>
      </w:r>
    </w:p>
    <w:p w:rsidR="00AE7524" w:rsidRPr="009F4FF8" w:rsidRDefault="00587E3D" w:rsidP="004C4EF4">
      <w:pPr>
        <w:pStyle w:val="StylePart2HeadingBold"/>
        <w:numPr>
          <w:ilvl w:val="0"/>
          <w:numId w:val="0"/>
        </w:numPr>
        <w:spacing w:before="240"/>
        <w:ind w:left="561" w:hanging="561"/>
        <w:rPr>
          <w:rFonts w:ascii="Arial" w:hAnsi="Arial" w:cs="Arial"/>
          <w:bCs/>
          <w:caps w:val="0"/>
          <w:color w:val="000000"/>
          <w:sz w:val="22"/>
          <w:szCs w:val="22"/>
        </w:rPr>
      </w:pPr>
      <w:bookmarkStart w:id="60" w:name="_Toc374613562"/>
      <w:r w:rsidRPr="009F4FF8">
        <w:rPr>
          <w:rFonts w:ascii="Arial" w:hAnsi="Arial" w:cs="Arial"/>
          <w:bCs/>
          <w:caps w:val="0"/>
          <w:color w:val="000000"/>
          <w:sz w:val="22"/>
          <w:szCs w:val="22"/>
        </w:rPr>
        <w:t>7.</w:t>
      </w:r>
      <w:r w:rsidR="005B6A36" w:rsidRPr="009F4FF8">
        <w:rPr>
          <w:rFonts w:ascii="Arial" w:hAnsi="Arial" w:cs="Arial"/>
          <w:bCs/>
          <w:caps w:val="0"/>
          <w:color w:val="000000"/>
          <w:sz w:val="22"/>
          <w:szCs w:val="22"/>
        </w:rPr>
        <w:t>6</w:t>
      </w:r>
      <w:r w:rsidRPr="009F4FF8">
        <w:rPr>
          <w:rFonts w:ascii="Arial" w:hAnsi="Arial" w:cs="Arial"/>
          <w:bCs/>
          <w:caps w:val="0"/>
          <w:color w:val="000000"/>
          <w:sz w:val="22"/>
          <w:szCs w:val="22"/>
        </w:rPr>
        <w:tab/>
      </w:r>
      <w:r w:rsidR="000D52A6" w:rsidRPr="009F4FF8">
        <w:rPr>
          <w:rFonts w:ascii="Arial" w:hAnsi="Arial" w:cs="Arial"/>
          <w:bCs/>
          <w:caps w:val="0"/>
          <w:color w:val="000000"/>
          <w:sz w:val="22"/>
          <w:szCs w:val="22"/>
        </w:rPr>
        <w:t>Heat exchanger cleanin</w:t>
      </w:r>
      <w:r w:rsidR="0046466E" w:rsidRPr="009F4FF8">
        <w:rPr>
          <w:rFonts w:ascii="Arial" w:hAnsi="Arial" w:cs="Arial"/>
          <w:bCs/>
          <w:caps w:val="0"/>
          <w:color w:val="000000"/>
          <w:sz w:val="22"/>
          <w:szCs w:val="22"/>
        </w:rPr>
        <w:t>g</w:t>
      </w:r>
      <w:bookmarkEnd w:id="60"/>
    </w:p>
    <w:p w:rsidR="000D52A6" w:rsidRDefault="000D52A6" w:rsidP="004C4EF4">
      <w:pPr>
        <w:rPr>
          <w:rFonts w:cs="Arial"/>
          <w:lang w:eastAsia="en-AU"/>
        </w:rPr>
      </w:pPr>
      <w:r>
        <w:rPr>
          <w:rFonts w:cs="Arial"/>
          <w:lang w:eastAsia="en-AU"/>
        </w:rPr>
        <w:t>Heat exchangers can be de</w:t>
      </w:r>
      <w:r w:rsidR="00A71386">
        <w:rPr>
          <w:rFonts w:cs="Arial"/>
          <w:lang w:eastAsia="en-AU"/>
        </w:rPr>
        <w:t>-</w:t>
      </w:r>
      <w:r>
        <w:rPr>
          <w:rFonts w:cs="Arial"/>
          <w:lang w:eastAsia="en-AU"/>
        </w:rPr>
        <w:t>scaled manuall</w:t>
      </w:r>
      <w:r w:rsidR="00A63E65">
        <w:rPr>
          <w:rFonts w:cs="Arial"/>
          <w:lang w:eastAsia="en-AU"/>
        </w:rPr>
        <w:t>y or by using automated or semi-</w:t>
      </w:r>
      <w:r>
        <w:rPr>
          <w:rFonts w:cs="Arial"/>
          <w:lang w:eastAsia="en-AU"/>
        </w:rPr>
        <w:t>automated equipment. Whe</w:t>
      </w:r>
      <w:r w:rsidR="0046466E">
        <w:rPr>
          <w:rFonts w:cs="Arial"/>
          <w:lang w:eastAsia="en-AU"/>
        </w:rPr>
        <w:t>re deposits are soft</w:t>
      </w:r>
      <w:r w:rsidR="00426563">
        <w:rPr>
          <w:rFonts w:cs="Arial"/>
          <w:lang w:eastAsia="en-AU"/>
        </w:rPr>
        <w:t>,</w:t>
      </w:r>
      <w:r>
        <w:rPr>
          <w:rFonts w:cs="Arial"/>
          <w:lang w:eastAsia="en-AU"/>
        </w:rPr>
        <w:t xml:space="preserve"> for example oil deposits, manual cleaning techniques are usually </w:t>
      </w:r>
      <w:r w:rsidR="00F47148">
        <w:rPr>
          <w:rFonts w:cs="Arial"/>
          <w:lang w:eastAsia="en-AU"/>
        </w:rPr>
        <w:t>used</w:t>
      </w:r>
      <w:r>
        <w:rPr>
          <w:rFonts w:cs="Arial"/>
          <w:lang w:eastAsia="en-AU"/>
        </w:rPr>
        <w:t>.</w:t>
      </w:r>
    </w:p>
    <w:p w:rsidR="000D52A6" w:rsidRDefault="000D52A6" w:rsidP="004C4EF4">
      <w:pPr>
        <w:rPr>
          <w:rFonts w:cs="Arial"/>
          <w:lang w:eastAsia="en-AU"/>
        </w:rPr>
      </w:pPr>
      <w:r>
        <w:rPr>
          <w:rFonts w:cs="Arial"/>
          <w:lang w:eastAsia="en-AU"/>
        </w:rPr>
        <w:t xml:space="preserve">Manual cleaning is usually </w:t>
      </w:r>
      <w:r w:rsidR="005A2E22">
        <w:rPr>
          <w:rFonts w:cs="Arial"/>
          <w:lang w:eastAsia="en-AU"/>
        </w:rPr>
        <w:t xml:space="preserve">carried out </w:t>
      </w:r>
      <w:r>
        <w:rPr>
          <w:rFonts w:cs="Arial"/>
          <w:lang w:eastAsia="en-AU"/>
        </w:rPr>
        <w:t>by a</w:t>
      </w:r>
      <w:r w:rsidR="005A2E22">
        <w:rPr>
          <w:rFonts w:cs="Arial"/>
          <w:lang w:eastAsia="en-AU"/>
        </w:rPr>
        <w:t>t least</w:t>
      </w:r>
      <w:r>
        <w:rPr>
          <w:rFonts w:cs="Arial"/>
          <w:lang w:eastAsia="en-AU"/>
        </w:rPr>
        <w:t xml:space="preserve"> t</w:t>
      </w:r>
      <w:r w:rsidR="00CB39B0">
        <w:rPr>
          <w:rFonts w:cs="Arial"/>
          <w:lang w:eastAsia="en-AU"/>
        </w:rPr>
        <w:t xml:space="preserve">wo operators. One </w:t>
      </w:r>
      <w:r w:rsidR="008B2BDC">
        <w:rPr>
          <w:rFonts w:cs="Arial"/>
          <w:lang w:eastAsia="en-AU"/>
        </w:rPr>
        <w:t xml:space="preserve">worker </w:t>
      </w:r>
      <w:r w:rsidR="00CB39B0">
        <w:rPr>
          <w:rFonts w:cs="Arial"/>
          <w:lang w:eastAsia="en-AU"/>
        </w:rPr>
        <w:t xml:space="preserve">operates the </w:t>
      </w:r>
      <w:r>
        <w:rPr>
          <w:rFonts w:cs="Arial"/>
          <w:lang w:eastAsia="en-AU"/>
        </w:rPr>
        <w:t>hose or flexible lance and controls the water flow via</w:t>
      </w:r>
      <w:r w:rsidR="0046466E">
        <w:rPr>
          <w:rFonts w:cs="Arial"/>
          <w:lang w:eastAsia="en-AU"/>
        </w:rPr>
        <w:t xml:space="preserve"> a foot control device</w:t>
      </w:r>
      <w:r w:rsidR="008D6DA1">
        <w:rPr>
          <w:rFonts w:cs="Arial"/>
          <w:lang w:eastAsia="en-AU"/>
        </w:rPr>
        <w:t>,</w:t>
      </w:r>
      <w:r>
        <w:rPr>
          <w:rFonts w:cs="Arial"/>
          <w:lang w:eastAsia="en-AU"/>
        </w:rPr>
        <w:t xml:space="preserve"> while the other </w:t>
      </w:r>
      <w:r w:rsidR="008B2BDC">
        <w:rPr>
          <w:rFonts w:cs="Arial"/>
          <w:lang w:eastAsia="en-AU"/>
        </w:rPr>
        <w:t xml:space="preserve">worker </w:t>
      </w:r>
      <w:r>
        <w:rPr>
          <w:rFonts w:cs="Arial"/>
          <w:lang w:eastAsia="en-AU"/>
        </w:rPr>
        <w:t>acts as an observer and controls an emergency shutdown mechanism and</w:t>
      </w:r>
      <w:r w:rsidR="00EA5167">
        <w:rPr>
          <w:rFonts w:cs="Arial"/>
          <w:lang w:eastAsia="en-AU"/>
        </w:rPr>
        <w:t xml:space="preserve"> </w:t>
      </w:r>
      <w:r>
        <w:rPr>
          <w:rFonts w:cs="Arial"/>
          <w:lang w:eastAsia="en-AU"/>
        </w:rPr>
        <w:t>other shut off device</w:t>
      </w:r>
      <w:r w:rsidR="008D6DA1">
        <w:rPr>
          <w:rFonts w:cs="Arial"/>
          <w:lang w:eastAsia="en-AU"/>
        </w:rPr>
        <w:t>s where applicable</w:t>
      </w:r>
      <w:r>
        <w:rPr>
          <w:rFonts w:cs="Arial"/>
          <w:lang w:eastAsia="en-AU"/>
        </w:rPr>
        <w:t>.</w:t>
      </w:r>
    </w:p>
    <w:p w:rsidR="000D52A6" w:rsidRDefault="000D52A6" w:rsidP="000D52A6">
      <w:pPr>
        <w:spacing w:after="60"/>
        <w:rPr>
          <w:rFonts w:cs="Arial"/>
          <w:lang w:eastAsia="en-AU"/>
        </w:rPr>
      </w:pPr>
      <w:r>
        <w:rPr>
          <w:rFonts w:cs="Arial"/>
          <w:lang w:eastAsia="en-AU"/>
        </w:rPr>
        <w:t xml:space="preserve">The most significant risks </w:t>
      </w:r>
      <w:r w:rsidR="00671107">
        <w:rPr>
          <w:rFonts w:cs="Arial"/>
          <w:lang w:eastAsia="en-AU"/>
        </w:rPr>
        <w:t>from cleaning a heat exchanger</w:t>
      </w:r>
      <w:r w:rsidR="00CB39B0">
        <w:rPr>
          <w:rFonts w:cs="Arial"/>
          <w:lang w:eastAsia="en-AU"/>
        </w:rPr>
        <w:t xml:space="preserve"> are:</w:t>
      </w:r>
    </w:p>
    <w:p w:rsidR="00CB39B0" w:rsidRDefault="0046466E" w:rsidP="004C4EF4">
      <w:pPr>
        <w:pStyle w:val="ListParagraph"/>
        <w:numPr>
          <w:ilvl w:val="0"/>
          <w:numId w:val="28"/>
        </w:numPr>
        <w:ind w:left="340" w:hanging="340"/>
        <w:contextualSpacing w:val="0"/>
        <w:rPr>
          <w:rFonts w:cs="Arial"/>
          <w:lang w:eastAsia="en-AU"/>
        </w:rPr>
      </w:pPr>
      <w:r>
        <w:rPr>
          <w:rFonts w:cs="Arial"/>
          <w:lang w:eastAsia="en-AU"/>
        </w:rPr>
        <w:t>t</w:t>
      </w:r>
      <w:r w:rsidR="00A71386">
        <w:rPr>
          <w:rFonts w:cs="Arial"/>
          <w:lang w:eastAsia="en-AU"/>
        </w:rPr>
        <w:t>he nozzle exiting the tube being cleaned while still under pressure</w:t>
      </w:r>
    </w:p>
    <w:p w:rsidR="00A71386" w:rsidRDefault="0046466E" w:rsidP="004C4EF4">
      <w:pPr>
        <w:pStyle w:val="ListParagraph"/>
        <w:numPr>
          <w:ilvl w:val="0"/>
          <w:numId w:val="28"/>
        </w:numPr>
        <w:ind w:left="340" w:hanging="340"/>
        <w:contextualSpacing w:val="0"/>
        <w:rPr>
          <w:rFonts w:cs="Arial"/>
          <w:lang w:eastAsia="en-AU"/>
        </w:rPr>
      </w:pPr>
      <w:r>
        <w:rPr>
          <w:rFonts w:cs="Arial"/>
          <w:lang w:eastAsia="en-AU"/>
        </w:rPr>
        <w:t>t</w:t>
      </w:r>
      <w:r w:rsidR="00A71386">
        <w:rPr>
          <w:rFonts w:cs="Arial"/>
          <w:lang w:eastAsia="en-AU"/>
        </w:rPr>
        <w:t>he tube becoming pressurised and forcing the nozzle out at the operator end</w:t>
      </w:r>
    </w:p>
    <w:p w:rsidR="00A71386" w:rsidRDefault="0046466E" w:rsidP="004C4EF4">
      <w:pPr>
        <w:pStyle w:val="ListParagraph"/>
        <w:numPr>
          <w:ilvl w:val="0"/>
          <w:numId w:val="28"/>
        </w:numPr>
        <w:ind w:left="340" w:hanging="340"/>
        <w:contextualSpacing w:val="0"/>
        <w:rPr>
          <w:rFonts w:cs="Arial"/>
          <w:lang w:eastAsia="en-AU"/>
        </w:rPr>
      </w:pPr>
      <w:r>
        <w:rPr>
          <w:rFonts w:cs="Arial"/>
          <w:lang w:eastAsia="en-AU"/>
        </w:rPr>
        <w:t>t</w:t>
      </w:r>
      <w:r w:rsidR="00A71386">
        <w:rPr>
          <w:rFonts w:cs="Arial"/>
          <w:lang w:eastAsia="en-AU"/>
        </w:rPr>
        <w:t>he tube becoming pressurised and ejecting a plug of scale or steel blocking a faulty tube</w:t>
      </w:r>
      <w:r w:rsidR="008B2BDC">
        <w:rPr>
          <w:rFonts w:cs="Arial"/>
          <w:lang w:eastAsia="en-AU"/>
        </w:rPr>
        <w:t>, and</w:t>
      </w:r>
    </w:p>
    <w:p w:rsidR="00A71386" w:rsidRPr="00521D7B" w:rsidRDefault="0046466E" w:rsidP="004C4EF4">
      <w:pPr>
        <w:pStyle w:val="ListParagraph"/>
        <w:numPr>
          <w:ilvl w:val="0"/>
          <w:numId w:val="28"/>
        </w:numPr>
        <w:ind w:left="340" w:hanging="340"/>
        <w:contextualSpacing w:val="0"/>
        <w:rPr>
          <w:rFonts w:cs="Arial"/>
          <w:lang w:eastAsia="en-AU"/>
        </w:rPr>
      </w:pPr>
      <w:r>
        <w:rPr>
          <w:rFonts w:cs="Arial"/>
          <w:lang w:eastAsia="en-AU"/>
        </w:rPr>
        <w:t>t</w:t>
      </w:r>
      <w:r w:rsidR="00A71386" w:rsidRPr="00521D7B">
        <w:rPr>
          <w:rFonts w:cs="Arial"/>
          <w:lang w:eastAsia="en-AU"/>
        </w:rPr>
        <w:t>he nozzle and hose assembly being damaged when exiting the tube.</w:t>
      </w:r>
    </w:p>
    <w:p w:rsidR="00A71386" w:rsidRDefault="008B2BDC" w:rsidP="004C4EF4">
      <w:pPr>
        <w:rPr>
          <w:rFonts w:cs="Arial"/>
          <w:lang w:eastAsia="en-AU"/>
        </w:rPr>
      </w:pPr>
      <w:r>
        <w:rPr>
          <w:rFonts w:cs="Arial"/>
          <w:lang w:eastAsia="en-AU"/>
        </w:rPr>
        <w:t>P</w:t>
      </w:r>
      <w:r w:rsidR="006720DC">
        <w:rPr>
          <w:rFonts w:cs="Arial"/>
          <w:lang w:eastAsia="en-AU"/>
        </w:rPr>
        <w:t>ossible control</w:t>
      </w:r>
      <w:r>
        <w:rPr>
          <w:rFonts w:cs="Arial"/>
          <w:lang w:eastAsia="en-AU"/>
        </w:rPr>
        <w:t xml:space="preserve"> measures</w:t>
      </w:r>
      <w:r w:rsidR="006720DC">
        <w:rPr>
          <w:rFonts w:cs="Arial"/>
          <w:lang w:eastAsia="en-AU"/>
        </w:rPr>
        <w:t xml:space="preserve"> for these hazards </w:t>
      </w:r>
      <w:r>
        <w:rPr>
          <w:rFonts w:cs="Arial"/>
          <w:lang w:eastAsia="en-AU"/>
        </w:rPr>
        <w:t>include</w:t>
      </w:r>
      <w:r w:rsidR="006720DC">
        <w:rPr>
          <w:rFonts w:cs="Arial"/>
          <w:lang w:eastAsia="en-AU"/>
        </w:rPr>
        <w:t>:</w:t>
      </w:r>
    </w:p>
    <w:p w:rsidR="006720DC" w:rsidRDefault="005A2E22" w:rsidP="004C4EF4">
      <w:pPr>
        <w:pStyle w:val="ListParagraph"/>
        <w:numPr>
          <w:ilvl w:val="0"/>
          <w:numId w:val="29"/>
        </w:numPr>
        <w:ind w:left="340" w:hanging="340"/>
        <w:contextualSpacing w:val="0"/>
        <w:rPr>
          <w:rFonts w:cs="Arial"/>
          <w:lang w:eastAsia="en-AU"/>
        </w:rPr>
      </w:pPr>
      <w:r>
        <w:rPr>
          <w:rFonts w:cs="Arial"/>
          <w:lang w:eastAsia="en-AU"/>
        </w:rPr>
        <w:t xml:space="preserve">using </w:t>
      </w:r>
      <w:r w:rsidR="006720DC">
        <w:rPr>
          <w:rFonts w:cs="Arial"/>
          <w:lang w:eastAsia="en-AU"/>
        </w:rPr>
        <w:t>chemical</w:t>
      </w:r>
      <w:r>
        <w:rPr>
          <w:rFonts w:cs="Arial"/>
          <w:lang w:eastAsia="en-AU"/>
        </w:rPr>
        <w:t>s to</w:t>
      </w:r>
      <w:r w:rsidR="006720DC">
        <w:rPr>
          <w:rFonts w:cs="Arial"/>
          <w:lang w:eastAsia="en-AU"/>
        </w:rPr>
        <w:t xml:space="preserve"> clean tubes</w:t>
      </w:r>
    </w:p>
    <w:p w:rsidR="006720DC" w:rsidRDefault="00C4529F" w:rsidP="004C4EF4">
      <w:pPr>
        <w:pStyle w:val="ListParagraph"/>
        <w:numPr>
          <w:ilvl w:val="0"/>
          <w:numId w:val="29"/>
        </w:numPr>
        <w:ind w:left="340" w:hanging="340"/>
        <w:contextualSpacing w:val="0"/>
        <w:rPr>
          <w:rFonts w:cs="Arial"/>
          <w:lang w:eastAsia="en-AU"/>
        </w:rPr>
      </w:pPr>
      <w:r>
        <w:rPr>
          <w:rFonts w:cs="Arial"/>
          <w:lang w:eastAsia="en-AU"/>
        </w:rPr>
        <w:t xml:space="preserve">using </w:t>
      </w:r>
      <w:r w:rsidR="006720DC">
        <w:rPr>
          <w:rFonts w:cs="Arial"/>
          <w:lang w:eastAsia="en-AU"/>
        </w:rPr>
        <w:t>mechanical or automated lance handling equipment</w:t>
      </w:r>
    </w:p>
    <w:p w:rsidR="006720DC" w:rsidRDefault="006720DC" w:rsidP="004C4EF4">
      <w:pPr>
        <w:pStyle w:val="ListParagraph"/>
        <w:numPr>
          <w:ilvl w:val="0"/>
          <w:numId w:val="29"/>
        </w:numPr>
        <w:ind w:left="340" w:hanging="340"/>
        <w:contextualSpacing w:val="0"/>
        <w:rPr>
          <w:rFonts w:cs="Arial"/>
          <w:lang w:eastAsia="en-AU"/>
        </w:rPr>
      </w:pPr>
      <w:r>
        <w:rPr>
          <w:rFonts w:cs="Arial"/>
          <w:lang w:eastAsia="en-AU"/>
        </w:rPr>
        <w:t>install</w:t>
      </w:r>
      <w:r w:rsidR="00C4529F">
        <w:rPr>
          <w:rFonts w:cs="Arial"/>
          <w:lang w:eastAsia="en-AU"/>
        </w:rPr>
        <w:t xml:space="preserve">ing </w:t>
      </w:r>
      <w:r>
        <w:rPr>
          <w:rFonts w:cs="Arial"/>
          <w:lang w:eastAsia="en-AU"/>
        </w:rPr>
        <w:t xml:space="preserve">mechanical </w:t>
      </w:r>
      <w:r w:rsidR="00C4529F">
        <w:rPr>
          <w:rFonts w:cs="Arial"/>
          <w:lang w:eastAsia="en-AU"/>
        </w:rPr>
        <w:t xml:space="preserve">shields </w:t>
      </w:r>
      <w:r>
        <w:rPr>
          <w:rFonts w:cs="Arial"/>
          <w:lang w:eastAsia="en-AU"/>
        </w:rPr>
        <w:t>over the end of the tube bundle opposite to the end being worked on</w:t>
      </w:r>
    </w:p>
    <w:p w:rsidR="006720DC" w:rsidRDefault="0046466E" w:rsidP="004C4EF4">
      <w:pPr>
        <w:pStyle w:val="ListParagraph"/>
        <w:numPr>
          <w:ilvl w:val="0"/>
          <w:numId w:val="29"/>
        </w:numPr>
        <w:ind w:left="340" w:hanging="340"/>
        <w:contextualSpacing w:val="0"/>
        <w:rPr>
          <w:rFonts w:cs="Arial"/>
          <w:lang w:eastAsia="en-AU"/>
        </w:rPr>
      </w:pPr>
      <w:r>
        <w:rPr>
          <w:rFonts w:cs="Arial"/>
          <w:lang w:eastAsia="en-AU"/>
        </w:rPr>
        <w:t>l</w:t>
      </w:r>
      <w:r w:rsidR="006720DC">
        <w:rPr>
          <w:rFonts w:cs="Arial"/>
          <w:lang w:eastAsia="en-AU"/>
        </w:rPr>
        <w:t>imiting the distance the hose can enter a tube</w:t>
      </w:r>
    </w:p>
    <w:p w:rsidR="004C556D" w:rsidRDefault="00C4529F" w:rsidP="004C4EF4">
      <w:pPr>
        <w:pStyle w:val="ListParagraph"/>
        <w:numPr>
          <w:ilvl w:val="0"/>
          <w:numId w:val="29"/>
        </w:numPr>
        <w:ind w:left="340" w:hanging="340"/>
        <w:contextualSpacing w:val="0"/>
        <w:rPr>
          <w:rFonts w:cs="Arial"/>
          <w:lang w:eastAsia="en-AU"/>
        </w:rPr>
      </w:pPr>
      <w:r>
        <w:rPr>
          <w:rFonts w:cs="Arial"/>
          <w:lang w:eastAsia="en-AU"/>
        </w:rPr>
        <w:t xml:space="preserve">using </w:t>
      </w:r>
      <w:r w:rsidR="0046466E">
        <w:rPr>
          <w:rFonts w:cs="Arial"/>
          <w:lang w:eastAsia="en-AU"/>
        </w:rPr>
        <w:t>n</w:t>
      </w:r>
      <w:r w:rsidR="006720DC">
        <w:rPr>
          <w:rFonts w:cs="Arial"/>
          <w:lang w:eastAsia="en-AU"/>
        </w:rPr>
        <w:t>ozzle extensions preven</w:t>
      </w:r>
      <w:r>
        <w:rPr>
          <w:rFonts w:cs="Arial"/>
          <w:lang w:eastAsia="en-AU"/>
        </w:rPr>
        <w:t xml:space="preserve">ting it </w:t>
      </w:r>
      <w:r w:rsidR="006720DC">
        <w:rPr>
          <w:rFonts w:cs="Arial"/>
          <w:lang w:eastAsia="en-AU"/>
        </w:rPr>
        <w:t>and hose crimps from fouling on the tube face when being pulled back into the tube</w:t>
      </w:r>
      <w:r w:rsidR="008B2BDC">
        <w:rPr>
          <w:rFonts w:cs="Arial"/>
          <w:lang w:eastAsia="en-AU"/>
        </w:rPr>
        <w:t>, and</w:t>
      </w:r>
    </w:p>
    <w:p w:rsidR="00924905" w:rsidRDefault="008B2BDC" w:rsidP="004C4EF4">
      <w:pPr>
        <w:pStyle w:val="ListParagraph"/>
        <w:numPr>
          <w:ilvl w:val="0"/>
          <w:numId w:val="29"/>
        </w:numPr>
        <w:ind w:left="340" w:hanging="340"/>
        <w:contextualSpacing w:val="0"/>
        <w:rPr>
          <w:rFonts w:cs="Arial"/>
          <w:lang w:eastAsia="en-AU"/>
        </w:rPr>
      </w:pPr>
      <w:r>
        <w:rPr>
          <w:rFonts w:cs="Arial"/>
          <w:lang w:eastAsia="en-AU"/>
        </w:rPr>
        <w:lastRenderedPageBreak/>
        <w:t>using</w:t>
      </w:r>
      <w:r w:rsidR="00924905">
        <w:rPr>
          <w:rFonts w:cs="Arial"/>
          <w:lang w:eastAsia="en-AU"/>
        </w:rPr>
        <w:t xml:space="preserve"> anti-withdrawal devices to prevent inadvertent </w:t>
      </w:r>
      <w:r w:rsidR="00924905" w:rsidRPr="007D65FD">
        <w:rPr>
          <w:rFonts w:cs="Arial"/>
          <w:lang w:eastAsia="en-AU"/>
        </w:rPr>
        <w:t xml:space="preserve">or hydraulic force ejection of the </w:t>
      </w:r>
      <w:r w:rsidR="00924905">
        <w:rPr>
          <w:rFonts w:cs="Arial"/>
          <w:lang w:eastAsia="en-AU"/>
        </w:rPr>
        <w:t>flexible lance</w:t>
      </w:r>
      <w:r w:rsidR="00924905" w:rsidRPr="007D65FD">
        <w:rPr>
          <w:rFonts w:cs="Arial"/>
          <w:lang w:eastAsia="en-AU"/>
        </w:rPr>
        <w:t xml:space="preserve"> and nozzle.</w:t>
      </w:r>
      <w:r w:rsidR="00F610B9">
        <w:rPr>
          <w:rFonts w:cs="Arial"/>
          <w:lang w:eastAsia="en-AU"/>
        </w:rPr>
        <w:t xml:space="preserve"> </w:t>
      </w:r>
    </w:p>
    <w:p w:rsidR="006720DC" w:rsidRDefault="005A2E22" w:rsidP="004C4EF4">
      <w:pPr>
        <w:rPr>
          <w:rFonts w:cs="Arial"/>
          <w:lang w:eastAsia="en-AU"/>
        </w:rPr>
      </w:pPr>
      <w:r>
        <w:rPr>
          <w:rFonts w:cs="Arial"/>
          <w:lang w:eastAsia="en-AU"/>
        </w:rPr>
        <w:t>This work requires specialised skills</w:t>
      </w:r>
      <w:r w:rsidR="00B06B1E">
        <w:rPr>
          <w:rFonts w:cs="Arial"/>
          <w:lang w:eastAsia="en-AU"/>
        </w:rPr>
        <w:t>.</w:t>
      </w:r>
      <w:r>
        <w:rPr>
          <w:rFonts w:cs="Arial"/>
          <w:lang w:eastAsia="en-AU"/>
        </w:rPr>
        <w:t xml:space="preserve"> </w:t>
      </w:r>
      <w:r w:rsidR="00B06B1E">
        <w:rPr>
          <w:rFonts w:cs="Arial"/>
          <w:lang w:eastAsia="en-AU"/>
        </w:rPr>
        <w:t>E</w:t>
      </w:r>
      <w:r>
        <w:rPr>
          <w:rFonts w:cs="Arial"/>
          <w:lang w:eastAsia="en-AU"/>
        </w:rPr>
        <w:t>ach person who carries out this task should have received specific training</w:t>
      </w:r>
      <w:r w:rsidR="00A25173">
        <w:rPr>
          <w:rFonts w:cs="Arial"/>
          <w:lang w:eastAsia="en-AU"/>
        </w:rPr>
        <w:t xml:space="preserve"> and instruction in how to </w:t>
      </w:r>
      <w:r w:rsidR="00B06B1E">
        <w:rPr>
          <w:rFonts w:cs="Arial"/>
          <w:lang w:eastAsia="en-AU"/>
        </w:rPr>
        <w:t>operate the equipment used and how to perform the task safely</w:t>
      </w:r>
      <w:r w:rsidR="00F0246A">
        <w:rPr>
          <w:rFonts w:cs="Arial"/>
          <w:lang w:eastAsia="en-AU"/>
        </w:rPr>
        <w:t xml:space="preserve"> </w:t>
      </w:r>
      <w:r w:rsidR="00A25173">
        <w:rPr>
          <w:rFonts w:cs="Arial"/>
          <w:lang w:eastAsia="en-AU"/>
        </w:rPr>
        <w:t xml:space="preserve">by a person </w:t>
      </w:r>
      <w:r w:rsidR="00B06B1E">
        <w:rPr>
          <w:rFonts w:cs="Arial"/>
          <w:lang w:eastAsia="en-AU"/>
        </w:rPr>
        <w:t xml:space="preserve">who is </w:t>
      </w:r>
      <w:r w:rsidR="00A25173">
        <w:rPr>
          <w:rFonts w:cs="Arial"/>
          <w:lang w:eastAsia="en-AU"/>
        </w:rPr>
        <w:t>competent in this field.</w:t>
      </w:r>
    </w:p>
    <w:p w:rsidR="001769ED" w:rsidRPr="009F4FF8" w:rsidRDefault="00587E3D" w:rsidP="004C4EF4">
      <w:pPr>
        <w:pStyle w:val="StylePart2HeadingBold"/>
        <w:numPr>
          <w:ilvl w:val="0"/>
          <w:numId w:val="0"/>
        </w:numPr>
        <w:spacing w:before="240"/>
        <w:ind w:left="561" w:hanging="561"/>
        <w:rPr>
          <w:rFonts w:ascii="Arial" w:hAnsi="Arial" w:cs="Arial"/>
          <w:bCs/>
          <w:caps w:val="0"/>
          <w:color w:val="000000"/>
          <w:sz w:val="22"/>
          <w:szCs w:val="22"/>
        </w:rPr>
      </w:pPr>
      <w:bookmarkStart w:id="61" w:name="_Toc374613563"/>
      <w:r w:rsidRPr="009F4FF8">
        <w:rPr>
          <w:rFonts w:ascii="Arial" w:hAnsi="Arial" w:cs="Arial"/>
          <w:bCs/>
          <w:caps w:val="0"/>
          <w:color w:val="000000"/>
          <w:sz w:val="22"/>
          <w:szCs w:val="22"/>
        </w:rPr>
        <w:t>7.</w:t>
      </w:r>
      <w:r w:rsidR="005B6A36" w:rsidRPr="009F4FF8">
        <w:rPr>
          <w:rFonts w:ascii="Arial" w:hAnsi="Arial" w:cs="Arial"/>
          <w:bCs/>
          <w:caps w:val="0"/>
          <w:color w:val="000000"/>
          <w:sz w:val="22"/>
          <w:szCs w:val="22"/>
        </w:rPr>
        <w:t>7</w:t>
      </w:r>
      <w:r w:rsidRPr="009F4FF8">
        <w:rPr>
          <w:rFonts w:ascii="Arial" w:hAnsi="Arial" w:cs="Arial"/>
          <w:bCs/>
          <w:caps w:val="0"/>
          <w:color w:val="000000"/>
          <w:sz w:val="22"/>
          <w:szCs w:val="22"/>
        </w:rPr>
        <w:tab/>
      </w:r>
      <w:r w:rsidR="001769ED" w:rsidRPr="009F4FF8">
        <w:rPr>
          <w:rFonts w:ascii="Arial" w:hAnsi="Arial" w:cs="Arial"/>
          <w:bCs/>
          <w:caps w:val="0"/>
          <w:color w:val="000000"/>
          <w:sz w:val="22"/>
          <w:szCs w:val="22"/>
        </w:rPr>
        <w:t>Surface preparation</w:t>
      </w:r>
      <w:bookmarkEnd w:id="61"/>
    </w:p>
    <w:p w:rsidR="001769ED" w:rsidRDefault="001769ED" w:rsidP="004C4EF4">
      <w:pPr>
        <w:rPr>
          <w:rFonts w:cs="Arial"/>
          <w:lang w:eastAsia="en-AU"/>
        </w:rPr>
      </w:pPr>
      <w:r>
        <w:rPr>
          <w:rFonts w:cs="Arial"/>
          <w:lang w:eastAsia="en-AU"/>
        </w:rPr>
        <w:t>Surface preparation work generally uses ultra</w:t>
      </w:r>
      <w:r w:rsidR="00A63E65">
        <w:rPr>
          <w:rFonts w:cs="Arial"/>
          <w:lang w:eastAsia="en-AU"/>
        </w:rPr>
        <w:t>-</w:t>
      </w:r>
      <w:r>
        <w:rPr>
          <w:rFonts w:cs="Arial"/>
          <w:lang w:eastAsia="en-AU"/>
        </w:rPr>
        <w:t xml:space="preserve">high pressure water jetting equipment. This </w:t>
      </w:r>
      <w:r w:rsidR="0046466E">
        <w:rPr>
          <w:rFonts w:cs="Arial"/>
          <w:lang w:eastAsia="en-AU"/>
        </w:rPr>
        <w:t>means very high pressures in excess of 2,500 bar</w:t>
      </w:r>
      <w:r>
        <w:rPr>
          <w:rFonts w:cs="Arial"/>
          <w:lang w:eastAsia="en-AU"/>
        </w:rPr>
        <w:t xml:space="preserve"> and low water </w:t>
      </w:r>
      <w:r w:rsidR="0046466E">
        <w:rPr>
          <w:rFonts w:cs="Arial"/>
          <w:lang w:eastAsia="en-AU"/>
        </w:rPr>
        <w:t xml:space="preserve">flows are </w:t>
      </w:r>
      <w:r w:rsidR="00A25173">
        <w:rPr>
          <w:rFonts w:cs="Arial"/>
          <w:lang w:eastAsia="en-AU"/>
        </w:rPr>
        <w:t>used</w:t>
      </w:r>
      <w:r w:rsidR="0046466E">
        <w:rPr>
          <w:rFonts w:cs="Arial"/>
          <w:lang w:eastAsia="en-AU"/>
        </w:rPr>
        <w:t>. As a result</w:t>
      </w:r>
      <w:r>
        <w:rPr>
          <w:rFonts w:cs="Arial"/>
          <w:lang w:eastAsia="en-AU"/>
        </w:rPr>
        <w:t xml:space="preserve"> the effective range of the water jets is comparatively lower than those used for other general cleaning and de-scaling activities. However the cutting efficiency of the jets at close </w:t>
      </w:r>
      <w:r w:rsidR="0046466E">
        <w:rPr>
          <w:rFonts w:cs="Arial"/>
          <w:lang w:eastAsia="en-AU"/>
        </w:rPr>
        <w:t>range is significantly higher and increases</w:t>
      </w:r>
      <w:r w:rsidR="00F8784B">
        <w:rPr>
          <w:rFonts w:cs="Arial"/>
          <w:lang w:eastAsia="en-AU"/>
        </w:rPr>
        <w:t xml:space="preserve"> the potential for injury.</w:t>
      </w:r>
    </w:p>
    <w:p w:rsidR="00C55536" w:rsidRDefault="00C55536" w:rsidP="004C4EF4">
      <w:pPr>
        <w:rPr>
          <w:rFonts w:cs="Arial"/>
          <w:lang w:eastAsia="en-AU"/>
        </w:rPr>
      </w:pPr>
      <w:r>
        <w:rPr>
          <w:rFonts w:cs="Arial"/>
          <w:lang w:eastAsia="en-AU"/>
        </w:rPr>
        <w:t>Where handguns a</w:t>
      </w:r>
      <w:r w:rsidR="0046466E">
        <w:rPr>
          <w:rFonts w:cs="Arial"/>
          <w:lang w:eastAsia="en-AU"/>
        </w:rPr>
        <w:t>re used for surface preparation</w:t>
      </w:r>
      <w:r w:rsidR="00A25173">
        <w:rPr>
          <w:rFonts w:cs="Arial"/>
          <w:lang w:eastAsia="en-AU"/>
        </w:rPr>
        <w:t xml:space="preserve"> work</w:t>
      </w:r>
      <w:r>
        <w:rPr>
          <w:rFonts w:cs="Arial"/>
          <w:lang w:eastAsia="en-AU"/>
        </w:rPr>
        <w:t xml:space="preserve"> the control measures listed in the section on ‘</w:t>
      </w:r>
      <w:r w:rsidR="007375C2">
        <w:rPr>
          <w:rFonts w:cs="Arial"/>
          <w:lang w:eastAsia="en-AU"/>
        </w:rPr>
        <w:t>g</w:t>
      </w:r>
      <w:r>
        <w:rPr>
          <w:rFonts w:cs="Arial"/>
          <w:lang w:eastAsia="en-AU"/>
        </w:rPr>
        <w:t>un work’ should be considered.</w:t>
      </w:r>
    </w:p>
    <w:p w:rsidR="00C55536" w:rsidRDefault="007375C2" w:rsidP="004C4EF4">
      <w:pPr>
        <w:rPr>
          <w:rFonts w:cs="Arial"/>
          <w:lang w:eastAsia="en-AU"/>
        </w:rPr>
      </w:pPr>
      <w:r>
        <w:rPr>
          <w:rFonts w:cs="Arial"/>
          <w:lang w:eastAsia="en-AU"/>
        </w:rPr>
        <w:t>C</w:t>
      </w:r>
      <w:r w:rsidR="00C55536">
        <w:rPr>
          <w:rFonts w:cs="Arial"/>
          <w:lang w:eastAsia="en-AU"/>
        </w:rPr>
        <w:t>leanliness and care of u</w:t>
      </w:r>
      <w:r w:rsidR="00A63E65">
        <w:rPr>
          <w:rFonts w:cs="Arial"/>
          <w:lang w:eastAsia="en-AU"/>
        </w:rPr>
        <w:t>ltra-</w:t>
      </w:r>
      <w:r w:rsidR="00C55536">
        <w:rPr>
          <w:rFonts w:cs="Arial"/>
          <w:lang w:eastAsia="en-AU"/>
        </w:rPr>
        <w:t xml:space="preserve">high pressure water jetting equipment is essential. Water filters should be regularly checked and cleaned or replaced. </w:t>
      </w:r>
      <w:r w:rsidR="00C55536" w:rsidRPr="00840E38">
        <w:rPr>
          <w:rFonts w:cs="Arial"/>
          <w:lang w:eastAsia="en-AU"/>
        </w:rPr>
        <w:t xml:space="preserve">Hoses and </w:t>
      </w:r>
      <w:r w:rsidR="00C55536">
        <w:rPr>
          <w:rFonts w:cs="Arial"/>
          <w:lang w:eastAsia="en-AU"/>
        </w:rPr>
        <w:t xml:space="preserve">high pressure fittings should be taped or covered when not in use to </w:t>
      </w:r>
      <w:r w:rsidR="00D700FB">
        <w:rPr>
          <w:rFonts w:cs="Arial"/>
          <w:lang w:eastAsia="en-AU"/>
        </w:rPr>
        <w:t xml:space="preserve">stop </w:t>
      </w:r>
      <w:r w:rsidR="00C55536">
        <w:rPr>
          <w:rFonts w:cs="Arial"/>
          <w:lang w:eastAsia="en-AU"/>
        </w:rPr>
        <w:t>the ingress of dirt and other foreign material. Systems should be thoroughly flushed</w:t>
      </w:r>
      <w:r w:rsidR="001D7436">
        <w:rPr>
          <w:rFonts w:cs="Arial"/>
          <w:lang w:eastAsia="en-AU"/>
        </w:rPr>
        <w:t xml:space="preserve"> </w:t>
      </w:r>
      <w:r>
        <w:rPr>
          <w:rFonts w:cs="Arial"/>
          <w:lang w:eastAsia="en-AU"/>
        </w:rPr>
        <w:t xml:space="preserve">before each </w:t>
      </w:r>
      <w:r w:rsidR="001D7436">
        <w:rPr>
          <w:rFonts w:cs="Arial"/>
          <w:lang w:eastAsia="en-AU"/>
        </w:rPr>
        <w:t>use to ensure nozzles are not damaged or blocked by foreign particles.</w:t>
      </w:r>
    </w:p>
    <w:p w:rsidR="001D7436" w:rsidRPr="009F4FF8" w:rsidRDefault="00587E3D" w:rsidP="004C4EF4">
      <w:pPr>
        <w:pStyle w:val="StylePart2HeadingBold"/>
        <w:numPr>
          <w:ilvl w:val="0"/>
          <w:numId w:val="0"/>
        </w:numPr>
        <w:spacing w:before="240"/>
        <w:ind w:left="561" w:hanging="561"/>
        <w:rPr>
          <w:rFonts w:ascii="Arial" w:hAnsi="Arial" w:cs="Arial"/>
          <w:bCs/>
          <w:caps w:val="0"/>
          <w:color w:val="000000"/>
          <w:sz w:val="22"/>
          <w:szCs w:val="22"/>
        </w:rPr>
      </w:pPr>
      <w:bookmarkStart w:id="62" w:name="_Toc374613564"/>
      <w:r w:rsidRPr="009F4FF8">
        <w:rPr>
          <w:rFonts w:ascii="Arial" w:hAnsi="Arial" w:cs="Arial"/>
          <w:bCs/>
          <w:caps w:val="0"/>
          <w:color w:val="000000"/>
          <w:sz w:val="22"/>
          <w:szCs w:val="22"/>
        </w:rPr>
        <w:t>7.</w:t>
      </w:r>
      <w:r w:rsidR="005B6A36" w:rsidRPr="009F4FF8">
        <w:rPr>
          <w:rFonts w:ascii="Arial" w:hAnsi="Arial" w:cs="Arial"/>
          <w:bCs/>
          <w:caps w:val="0"/>
          <w:color w:val="000000"/>
          <w:sz w:val="22"/>
          <w:szCs w:val="22"/>
        </w:rPr>
        <w:t>8</w:t>
      </w:r>
      <w:r w:rsidRPr="009F4FF8">
        <w:rPr>
          <w:rFonts w:ascii="Arial" w:hAnsi="Arial" w:cs="Arial"/>
          <w:bCs/>
          <w:caps w:val="0"/>
          <w:color w:val="000000"/>
          <w:sz w:val="22"/>
          <w:szCs w:val="22"/>
        </w:rPr>
        <w:tab/>
      </w:r>
      <w:r w:rsidR="001D7436" w:rsidRPr="009F4FF8">
        <w:rPr>
          <w:rFonts w:ascii="Arial" w:hAnsi="Arial" w:cs="Arial"/>
          <w:bCs/>
          <w:caps w:val="0"/>
          <w:color w:val="000000"/>
          <w:sz w:val="22"/>
          <w:szCs w:val="22"/>
        </w:rPr>
        <w:t>Vessel cleaning</w:t>
      </w:r>
      <w:bookmarkEnd w:id="62"/>
    </w:p>
    <w:p w:rsidR="001D7436" w:rsidRDefault="004F4A42" w:rsidP="004C4EF4">
      <w:pPr>
        <w:rPr>
          <w:rFonts w:cs="Arial"/>
          <w:lang w:eastAsia="en-AU"/>
        </w:rPr>
      </w:pPr>
      <w:r>
        <w:rPr>
          <w:rFonts w:cs="Arial"/>
          <w:lang w:eastAsia="en-AU"/>
        </w:rPr>
        <w:t xml:space="preserve">An </w:t>
      </w:r>
      <w:r w:rsidR="00D700FB">
        <w:rPr>
          <w:rFonts w:cs="Arial"/>
          <w:lang w:eastAsia="en-AU"/>
        </w:rPr>
        <w:t xml:space="preserve">operator </w:t>
      </w:r>
      <w:r>
        <w:rPr>
          <w:rFonts w:cs="Arial"/>
          <w:lang w:eastAsia="en-AU"/>
        </w:rPr>
        <w:t>working</w:t>
      </w:r>
      <w:r w:rsidR="00D700FB">
        <w:rPr>
          <w:rFonts w:cs="Arial"/>
          <w:lang w:eastAsia="en-AU"/>
        </w:rPr>
        <w:t xml:space="preserve"> inside a vessel while cleaning it using high pressure water jetting is </w:t>
      </w:r>
      <w:r>
        <w:rPr>
          <w:rFonts w:cs="Arial"/>
          <w:lang w:eastAsia="en-AU"/>
        </w:rPr>
        <w:t xml:space="preserve">a </w:t>
      </w:r>
      <w:r w:rsidR="00D700FB">
        <w:rPr>
          <w:rFonts w:cs="Arial"/>
          <w:lang w:eastAsia="en-AU"/>
        </w:rPr>
        <w:t>high risk</w:t>
      </w:r>
      <w:r>
        <w:rPr>
          <w:rFonts w:cs="Arial"/>
          <w:lang w:eastAsia="en-AU"/>
        </w:rPr>
        <w:t xml:space="preserve"> activity</w:t>
      </w:r>
      <w:r w:rsidR="00D700FB">
        <w:rPr>
          <w:rFonts w:cs="Arial"/>
          <w:lang w:eastAsia="en-AU"/>
        </w:rPr>
        <w:t xml:space="preserve">. The need for </w:t>
      </w:r>
      <w:r w:rsidR="00A63E65">
        <w:rPr>
          <w:rFonts w:cs="Arial"/>
          <w:lang w:eastAsia="en-AU"/>
        </w:rPr>
        <w:t xml:space="preserve">an operator to </w:t>
      </w:r>
      <w:r w:rsidR="00D700FB">
        <w:rPr>
          <w:rFonts w:cs="Arial"/>
          <w:lang w:eastAsia="en-AU"/>
        </w:rPr>
        <w:t>ent</w:t>
      </w:r>
      <w:r w:rsidR="00A63E65">
        <w:rPr>
          <w:rFonts w:cs="Arial"/>
          <w:lang w:eastAsia="en-AU"/>
        </w:rPr>
        <w:t>e</w:t>
      </w:r>
      <w:r w:rsidR="00D700FB">
        <w:rPr>
          <w:rFonts w:cs="Arial"/>
          <w:lang w:eastAsia="en-AU"/>
        </w:rPr>
        <w:t xml:space="preserve">r a vessel </w:t>
      </w:r>
      <w:r w:rsidR="00A63E65">
        <w:rPr>
          <w:rFonts w:cs="Arial"/>
          <w:lang w:eastAsia="en-AU"/>
        </w:rPr>
        <w:t xml:space="preserve">during </w:t>
      </w:r>
      <w:r w:rsidR="00D700FB">
        <w:rPr>
          <w:rFonts w:cs="Arial"/>
          <w:lang w:eastAsia="en-AU"/>
        </w:rPr>
        <w:t>cleaning should be eliminated so far as is reasonable practicable.</w:t>
      </w:r>
    </w:p>
    <w:p w:rsidR="001D7436" w:rsidRDefault="001D7436" w:rsidP="004C4EF4">
      <w:pPr>
        <w:rPr>
          <w:rFonts w:cs="Arial"/>
          <w:lang w:eastAsia="en-AU"/>
        </w:rPr>
      </w:pPr>
      <w:r>
        <w:rPr>
          <w:rFonts w:cs="Arial"/>
          <w:lang w:eastAsia="en-AU"/>
        </w:rPr>
        <w:t xml:space="preserve">Tank cleaning heads can be used </w:t>
      </w:r>
      <w:r w:rsidR="004F4A42">
        <w:rPr>
          <w:rFonts w:cs="Arial"/>
          <w:lang w:eastAsia="en-AU"/>
        </w:rPr>
        <w:t>instead. These can be</w:t>
      </w:r>
      <w:r w:rsidR="0046466E">
        <w:rPr>
          <w:rFonts w:cs="Arial"/>
          <w:lang w:eastAsia="en-AU"/>
        </w:rPr>
        <w:t xml:space="preserve"> mounted in a variety of ways</w:t>
      </w:r>
      <w:r w:rsidR="00BE2FC7">
        <w:rPr>
          <w:rFonts w:cs="Arial"/>
          <w:lang w:eastAsia="en-AU"/>
        </w:rPr>
        <w:t>,</w:t>
      </w:r>
      <w:r w:rsidR="00E329DE">
        <w:rPr>
          <w:rFonts w:cs="Arial"/>
          <w:lang w:eastAsia="en-AU"/>
        </w:rPr>
        <w:t xml:space="preserve"> for example</w:t>
      </w:r>
      <w:r w:rsidR="00BE2FC7">
        <w:rPr>
          <w:rFonts w:cs="Arial"/>
          <w:lang w:eastAsia="en-AU"/>
        </w:rPr>
        <w:t xml:space="preserve"> by</w:t>
      </w:r>
      <w:r w:rsidR="00E329DE">
        <w:rPr>
          <w:rFonts w:cs="Arial"/>
          <w:lang w:eastAsia="en-AU"/>
        </w:rPr>
        <w:t xml:space="preserve"> being hung from cables or mounted on a rigid fixture. The most important aspect of their operation is to </w:t>
      </w:r>
      <w:r w:rsidR="00C6376C">
        <w:rPr>
          <w:rFonts w:cs="Arial"/>
          <w:lang w:eastAsia="en-AU"/>
        </w:rPr>
        <w:t xml:space="preserve">check </w:t>
      </w:r>
      <w:r w:rsidR="00E329DE">
        <w:rPr>
          <w:rFonts w:cs="Arial"/>
          <w:lang w:eastAsia="en-AU"/>
        </w:rPr>
        <w:t>the arms are not bent and the nozzles are balanced and in good condition. If there are problems in either of these areas,</w:t>
      </w:r>
      <w:r w:rsidR="001728CC">
        <w:rPr>
          <w:rFonts w:cs="Arial"/>
          <w:lang w:eastAsia="en-AU"/>
        </w:rPr>
        <w:t xml:space="preserve"> the reaction forces on the head will be unbalanced and injury or damage to the equipment could result. This will be obvious if only the hose or cable supports the tank cleaning head as it is likely to swing about uncontrolled inside the vessel.</w:t>
      </w:r>
    </w:p>
    <w:p w:rsidR="001728CC" w:rsidRPr="009F4FF8" w:rsidRDefault="00587E3D" w:rsidP="004C4EF4">
      <w:pPr>
        <w:pStyle w:val="StylePart2HeadingBold"/>
        <w:numPr>
          <w:ilvl w:val="0"/>
          <w:numId w:val="0"/>
        </w:numPr>
        <w:spacing w:before="240"/>
        <w:ind w:left="561" w:hanging="561"/>
        <w:rPr>
          <w:rFonts w:ascii="Arial" w:hAnsi="Arial" w:cs="Arial"/>
          <w:bCs/>
          <w:caps w:val="0"/>
          <w:color w:val="000000"/>
          <w:sz w:val="22"/>
          <w:szCs w:val="22"/>
        </w:rPr>
      </w:pPr>
      <w:bookmarkStart w:id="63" w:name="_Toc374613565"/>
      <w:r w:rsidRPr="009F4FF8">
        <w:rPr>
          <w:rFonts w:ascii="Arial" w:hAnsi="Arial" w:cs="Arial"/>
          <w:bCs/>
          <w:caps w:val="0"/>
          <w:color w:val="000000"/>
          <w:sz w:val="22"/>
          <w:szCs w:val="22"/>
        </w:rPr>
        <w:t>7.</w:t>
      </w:r>
      <w:r w:rsidR="005B6A36" w:rsidRPr="009F4FF8">
        <w:rPr>
          <w:rFonts w:ascii="Arial" w:hAnsi="Arial" w:cs="Arial"/>
          <w:bCs/>
          <w:caps w:val="0"/>
          <w:color w:val="000000"/>
          <w:sz w:val="22"/>
          <w:szCs w:val="22"/>
        </w:rPr>
        <w:t>9</w:t>
      </w:r>
      <w:r w:rsidRPr="009F4FF8">
        <w:rPr>
          <w:rFonts w:ascii="Arial" w:hAnsi="Arial" w:cs="Arial"/>
          <w:bCs/>
          <w:caps w:val="0"/>
          <w:color w:val="000000"/>
          <w:sz w:val="22"/>
          <w:szCs w:val="22"/>
        </w:rPr>
        <w:tab/>
      </w:r>
      <w:r w:rsidR="001728CC" w:rsidRPr="009F4FF8">
        <w:rPr>
          <w:rFonts w:ascii="Arial" w:hAnsi="Arial" w:cs="Arial"/>
          <w:bCs/>
          <w:caps w:val="0"/>
          <w:color w:val="000000"/>
          <w:sz w:val="22"/>
          <w:szCs w:val="22"/>
        </w:rPr>
        <w:t>Drain cleaning</w:t>
      </w:r>
      <w:bookmarkEnd w:id="63"/>
    </w:p>
    <w:p w:rsidR="006C4349" w:rsidRDefault="00E32B8F" w:rsidP="004C4EF4">
      <w:pPr>
        <w:rPr>
          <w:rFonts w:cs="Arial"/>
          <w:lang w:eastAsia="en-AU"/>
        </w:rPr>
      </w:pPr>
      <w:r>
        <w:rPr>
          <w:rFonts w:cs="Arial"/>
          <w:lang w:eastAsia="en-AU"/>
        </w:rPr>
        <w:t xml:space="preserve">Although drain cleaning operations usually operate at considerably lower pressures than </w:t>
      </w:r>
      <w:r w:rsidR="00C6376C">
        <w:rPr>
          <w:rFonts w:cs="Arial"/>
          <w:lang w:eastAsia="en-AU"/>
        </w:rPr>
        <w:t>needed</w:t>
      </w:r>
      <w:r>
        <w:rPr>
          <w:rFonts w:cs="Arial"/>
          <w:lang w:eastAsia="en-AU"/>
        </w:rPr>
        <w:t xml:space="preserve"> for most high pressure water cleaning jobs, they share many of the same hazards and operation</w:t>
      </w:r>
      <w:r w:rsidR="000838DF">
        <w:rPr>
          <w:rFonts w:cs="Arial"/>
          <w:lang w:eastAsia="en-AU"/>
        </w:rPr>
        <w:t xml:space="preserve">al aspects of high pressure water. </w:t>
      </w:r>
      <w:r w:rsidR="00C6376C">
        <w:rPr>
          <w:rFonts w:cs="Arial"/>
          <w:lang w:eastAsia="en-AU"/>
        </w:rPr>
        <w:t xml:space="preserve">Although </w:t>
      </w:r>
      <w:r w:rsidR="000838DF">
        <w:rPr>
          <w:rFonts w:cs="Arial"/>
          <w:lang w:eastAsia="en-AU"/>
        </w:rPr>
        <w:t>pressures used may be lower</w:t>
      </w:r>
      <w:r w:rsidR="00C6376C">
        <w:rPr>
          <w:rFonts w:cs="Arial"/>
          <w:lang w:eastAsia="en-AU"/>
        </w:rPr>
        <w:t>,</w:t>
      </w:r>
      <w:r w:rsidR="009F4FF8">
        <w:rPr>
          <w:rFonts w:cs="Arial"/>
          <w:lang w:eastAsia="en-AU"/>
        </w:rPr>
        <w:t xml:space="preserve"> </w:t>
      </w:r>
      <w:r w:rsidR="000838DF">
        <w:rPr>
          <w:rFonts w:cs="Arial"/>
          <w:lang w:eastAsia="en-AU"/>
        </w:rPr>
        <w:t>the power available at the nozzle is comparable with high pressure pumps</w:t>
      </w:r>
      <w:r w:rsidR="00C6376C">
        <w:rPr>
          <w:rFonts w:cs="Arial"/>
          <w:lang w:eastAsia="en-AU"/>
        </w:rPr>
        <w:t xml:space="preserve"> so </w:t>
      </w:r>
      <w:r w:rsidR="004F4A42">
        <w:rPr>
          <w:rFonts w:cs="Arial"/>
          <w:lang w:eastAsia="en-AU"/>
        </w:rPr>
        <w:t xml:space="preserve">it </w:t>
      </w:r>
      <w:r w:rsidR="00C6376C">
        <w:rPr>
          <w:rFonts w:cs="Arial"/>
          <w:lang w:eastAsia="en-AU"/>
        </w:rPr>
        <w:t>is just</w:t>
      </w:r>
      <w:r w:rsidR="00A63E65">
        <w:rPr>
          <w:rFonts w:cs="Arial"/>
          <w:lang w:eastAsia="en-AU"/>
        </w:rPr>
        <w:t xml:space="preserve"> </w:t>
      </w:r>
      <w:r w:rsidR="00C6376C">
        <w:rPr>
          <w:rFonts w:cs="Arial"/>
          <w:lang w:eastAsia="en-AU"/>
        </w:rPr>
        <w:t xml:space="preserve">as hazardous. </w:t>
      </w:r>
    </w:p>
    <w:p w:rsidR="000838DF" w:rsidRDefault="000838DF" w:rsidP="004C4EF4">
      <w:pPr>
        <w:rPr>
          <w:rFonts w:cs="Arial"/>
          <w:lang w:eastAsia="en-AU"/>
        </w:rPr>
      </w:pPr>
      <w:r>
        <w:rPr>
          <w:rFonts w:cs="Arial"/>
          <w:lang w:eastAsia="en-AU"/>
        </w:rPr>
        <w:t xml:space="preserve">Most drain cleaning is carried out using </w:t>
      </w:r>
      <w:r w:rsidR="00924905">
        <w:rPr>
          <w:rFonts w:cs="Arial"/>
          <w:lang w:eastAsia="en-AU"/>
        </w:rPr>
        <w:t xml:space="preserve">a </w:t>
      </w:r>
      <w:r>
        <w:rPr>
          <w:rFonts w:cs="Arial"/>
          <w:lang w:eastAsia="en-AU"/>
        </w:rPr>
        <w:t xml:space="preserve">truck </w:t>
      </w:r>
      <w:r w:rsidR="00924905">
        <w:rPr>
          <w:rFonts w:cs="Arial"/>
          <w:lang w:eastAsia="en-AU"/>
        </w:rPr>
        <w:t>mounted pressure</w:t>
      </w:r>
      <w:r>
        <w:rPr>
          <w:rFonts w:cs="Arial"/>
          <w:lang w:eastAsia="en-AU"/>
        </w:rPr>
        <w:t xml:space="preserve"> pump</w:t>
      </w:r>
      <w:r w:rsidR="00924905">
        <w:rPr>
          <w:rFonts w:cs="Arial"/>
          <w:lang w:eastAsia="en-AU"/>
        </w:rPr>
        <w:t xml:space="preserve"> with or without a</w:t>
      </w:r>
      <w:r>
        <w:rPr>
          <w:rFonts w:cs="Arial"/>
          <w:lang w:eastAsia="en-AU"/>
        </w:rPr>
        <w:t xml:space="preserve"> suction unit</w:t>
      </w:r>
      <w:r w:rsidR="00924905">
        <w:rPr>
          <w:rFonts w:cs="Arial"/>
          <w:lang w:eastAsia="en-AU"/>
        </w:rPr>
        <w:t xml:space="preserve"> to remove the debris.</w:t>
      </w:r>
      <w:r w:rsidR="00F610B9">
        <w:rPr>
          <w:rFonts w:cs="Arial"/>
          <w:lang w:eastAsia="en-AU"/>
        </w:rPr>
        <w:t xml:space="preserve"> </w:t>
      </w:r>
      <w:r w:rsidR="00924905">
        <w:rPr>
          <w:rFonts w:cs="Arial"/>
          <w:lang w:eastAsia="en-AU"/>
        </w:rPr>
        <w:t>Drain cleaners</w:t>
      </w:r>
      <w:r>
        <w:rPr>
          <w:rFonts w:cs="Arial"/>
          <w:lang w:eastAsia="en-AU"/>
        </w:rPr>
        <w:t xml:space="preserve"> operat</w:t>
      </w:r>
      <w:r w:rsidR="005A6635">
        <w:rPr>
          <w:rFonts w:cs="Arial"/>
          <w:lang w:eastAsia="en-AU"/>
        </w:rPr>
        <w:t>e</w:t>
      </w:r>
      <w:r>
        <w:rPr>
          <w:rFonts w:cs="Arial"/>
          <w:lang w:eastAsia="en-AU"/>
        </w:rPr>
        <w:t xml:space="preserve"> at pressures of around 150 to 210 bar and flow rates of 250 to 300 litres per minute.</w:t>
      </w:r>
    </w:p>
    <w:p w:rsidR="000838DF" w:rsidRDefault="000838DF" w:rsidP="004C4EF4">
      <w:pPr>
        <w:rPr>
          <w:rFonts w:cs="Arial"/>
          <w:lang w:eastAsia="en-AU"/>
        </w:rPr>
      </w:pPr>
      <w:r>
        <w:rPr>
          <w:rFonts w:cs="Arial"/>
          <w:lang w:eastAsia="en-AU"/>
        </w:rPr>
        <w:t xml:space="preserve">Most drain cleaners are controlled by a remote control pendant that allows the operator to move about the rear of the truck </w:t>
      </w:r>
      <w:r w:rsidR="00C6376C">
        <w:rPr>
          <w:rFonts w:cs="Arial"/>
          <w:lang w:eastAsia="en-AU"/>
        </w:rPr>
        <w:t>and</w:t>
      </w:r>
      <w:r>
        <w:rPr>
          <w:rFonts w:cs="Arial"/>
          <w:lang w:eastAsia="en-AU"/>
        </w:rPr>
        <w:t xml:space="preserve"> have total control of the operation at all times.</w:t>
      </w:r>
    </w:p>
    <w:p w:rsidR="00175B89" w:rsidRDefault="00924905" w:rsidP="004C4EF4">
      <w:pPr>
        <w:rPr>
          <w:rFonts w:cs="Arial"/>
          <w:lang w:eastAsia="en-AU"/>
        </w:rPr>
      </w:pPr>
      <w:r>
        <w:rPr>
          <w:rFonts w:cs="Arial"/>
        </w:rPr>
        <w:t xml:space="preserve">The risks </w:t>
      </w:r>
      <w:r w:rsidR="00EA5167">
        <w:rPr>
          <w:rFonts w:cs="Arial"/>
        </w:rPr>
        <w:t xml:space="preserve">created </w:t>
      </w:r>
      <w:r>
        <w:rPr>
          <w:rFonts w:cs="Arial"/>
        </w:rPr>
        <w:t xml:space="preserve">by other hazards should be assessed when </w:t>
      </w:r>
      <w:r w:rsidR="00EA5167">
        <w:rPr>
          <w:rFonts w:cs="Arial"/>
        </w:rPr>
        <w:t>choosing a</w:t>
      </w:r>
      <w:r>
        <w:rPr>
          <w:rFonts w:cs="Arial"/>
        </w:rPr>
        <w:t xml:space="preserve"> suitable number of </w:t>
      </w:r>
      <w:r w:rsidR="002F2820">
        <w:rPr>
          <w:rFonts w:cs="Arial"/>
        </w:rPr>
        <w:t xml:space="preserve">workers </w:t>
      </w:r>
      <w:r>
        <w:rPr>
          <w:rFonts w:cs="Arial"/>
        </w:rPr>
        <w:t xml:space="preserve">to safely </w:t>
      </w:r>
      <w:r w:rsidR="00EA5167">
        <w:rPr>
          <w:rFonts w:cs="Arial"/>
        </w:rPr>
        <w:t xml:space="preserve">carry out </w:t>
      </w:r>
      <w:r>
        <w:rPr>
          <w:rFonts w:cs="Arial"/>
        </w:rPr>
        <w:t>the operations</w:t>
      </w:r>
      <w:r w:rsidR="00C92A27">
        <w:rPr>
          <w:rFonts w:cs="Arial"/>
        </w:rPr>
        <w:t>-</w:t>
      </w:r>
      <w:r w:rsidR="004F4A42">
        <w:rPr>
          <w:rFonts w:cs="Arial"/>
        </w:rPr>
        <w:t>(</w:t>
      </w:r>
      <w:r w:rsidR="00A63E65">
        <w:rPr>
          <w:rFonts w:cs="Arial"/>
        </w:rPr>
        <w:t>see</w:t>
      </w:r>
      <w:r w:rsidR="00820C36">
        <w:rPr>
          <w:rFonts w:cs="Arial"/>
        </w:rPr>
        <w:t xml:space="preserve"> section 1.1</w:t>
      </w:r>
      <w:r w:rsidR="004F4A42">
        <w:rPr>
          <w:rFonts w:cs="Arial"/>
        </w:rPr>
        <w:t>)</w:t>
      </w:r>
      <w:r w:rsidR="009F4FF8">
        <w:rPr>
          <w:rFonts w:cs="Arial"/>
        </w:rPr>
        <w:t>.</w:t>
      </w:r>
      <w:r w:rsidR="00A63E65">
        <w:rPr>
          <w:rFonts w:cs="Arial"/>
        </w:rPr>
        <w:t xml:space="preserve"> </w:t>
      </w:r>
      <w:r w:rsidR="007E41A6">
        <w:rPr>
          <w:rFonts w:cs="Arial"/>
          <w:lang w:eastAsia="en-AU"/>
        </w:rPr>
        <w:t xml:space="preserve">Drain cleaning units </w:t>
      </w:r>
      <w:r>
        <w:rPr>
          <w:rFonts w:cs="Arial"/>
          <w:lang w:eastAsia="en-AU"/>
        </w:rPr>
        <w:t>use</w:t>
      </w:r>
      <w:r w:rsidR="007E41A6">
        <w:rPr>
          <w:rFonts w:cs="Arial"/>
          <w:lang w:eastAsia="en-AU"/>
        </w:rPr>
        <w:t xml:space="preserve"> positive displacement pumps similar to high pressure units. The majority of other equipment used in this application is the same as</w:t>
      </w:r>
      <w:r w:rsidR="00175B89">
        <w:rPr>
          <w:rFonts w:cs="Arial"/>
          <w:lang w:eastAsia="en-AU"/>
        </w:rPr>
        <w:t xml:space="preserve"> the equipment</w:t>
      </w:r>
      <w:r w:rsidR="007E41A6">
        <w:rPr>
          <w:rFonts w:cs="Arial"/>
          <w:lang w:eastAsia="en-AU"/>
        </w:rPr>
        <w:t xml:space="preserve"> used for high pressure applications and should be subject to the same maintenance and safety procedures.</w:t>
      </w:r>
    </w:p>
    <w:p w:rsidR="00C92A27" w:rsidRDefault="00C92A27">
      <w:pPr>
        <w:rPr>
          <w:rFonts w:cs="Arial"/>
          <w:lang w:eastAsia="en-AU"/>
        </w:rPr>
      </w:pPr>
      <w:r>
        <w:rPr>
          <w:rFonts w:cs="Arial"/>
          <w:lang w:eastAsia="en-AU"/>
        </w:rPr>
        <w:br w:type="page"/>
      </w:r>
    </w:p>
    <w:p w:rsidR="00695E4B" w:rsidRDefault="00695E4B">
      <w:pPr>
        <w:pStyle w:val="Heading1"/>
      </w:pPr>
      <w:bookmarkStart w:id="64" w:name="_Toc374535823"/>
      <w:bookmarkStart w:id="65" w:name="_Toc374535899"/>
      <w:bookmarkStart w:id="66" w:name="_Toc374613566"/>
      <w:bookmarkStart w:id="67" w:name="_Toc374613567"/>
      <w:bookmarkEnd w:id="64"/>
      <w:bookmarkEnd w:id="65"/>
      <w:bookmarkEnd w:id="66"/>
      <w:r>
        <w:lastRenderedPageBreak/>
        <w:t xml:space="preserve">HAZARDOUS </w:t>
      </w:r>
      <w:r w:rsidR="00C53A31">
        <w:t>WASTE MATERIAL</w:t>
      </w:r>
      <w:bookmarkEnd w:id="67"/>
    </w:p>
    <w:p w:rsidR="00695E4B" w:rsidRPr="009F4FF8" w:rsidRDefault="00695E4B" w:rsidP="004C4EF4">
      <w:pPr>
        <w:pStyle w:val="StylePart2HeadingBold"/>
        <w:numPr>
          <w:ilvl w:val="0"/>
          <w:numId w:val="0"/>
        </w:numPr>
        <w:spacing w:before="240"/>
        <w:ind w:left="561" w:hanging="561"/>
        <w:rPr>
          <w:rFonts w:ascii="Arial" w:hAnsi="Arial" w:cs="Arial"/>
          <w:bCs/>
          <w:caps w:val="0"/>
          <w:color w:val="000000"/>
          <w:sz w:val="22"/>
          <w:szCs w:val="22"/>
        </w:rPr>
      </w:pPr>
      <w:bookmarkStart w:id="68" w:name="_Toc374613568"/>
      <w:r w:rsidRPr="009F4FF8">
        <w:rPr>
          <w:rFonts w:ascii="Arial" w:hAnsi="Arial" w:cs="Arial"/>
          <w:bCs/>
          <w:caps w:val="0"/>
          <w:color w:val="000000"/>
          <w:sz w:val="22"/>
          <w:szCs w:val="22"/>
        </w:rPr>
        <w:t>8.1</w:t>
      </w:r>
      <w:r w:rsidRPr="009F4FF8">
        <w:rPr>
          <w:rFonts w:ascii="Arial" w:hAnsi="Arial" w:cs="Arial"/>
          <w:bCs/>
          <w:caps w:val="0"/>
          <w:color w:val="000000"/>
          <w:sz w:val="22"/>
          <w:szCs w:val="22"/>
        </w:rPr>
        <w:tab/>
      </w:r>
      <w:r w:rsidR="00C53A31" w:rsidRPr="009F4FF8">
        <w:rPr>
          <w:rFonts w:ascii="Arial" w:hAnsi="Arial" w:cs="Arial"/>
          <w:bCs/>
          <w:caps w:val="0"/>
          <w:color w:val="000000"/>
          <w:sz w:val="22"/>
          <w:szCs w:val="22"/>
        </w:rPr>
        <w:t>H</w:t>
      </w:r>
      <w:r w:rsidRPr="009F4FF8">
        <w:rPr>
          <w:rFonts w:ascii="Arial" w:hAnsi="Arial" w:cs="Arial"/>
          <w:bCs/>
          <w:caps w:val="0"/>
          <w:color w:val="000000"/>
          <w:sz w:val="22"/>
          <w:szCs w:val="22"/>
        </w:rPr>
        <w:t xml:space="preserve">azardous </w:t>
      </w:r>
      <w:r w:rsidR="00C53A31" w:rsidRPr="009F4FF8">
        <w:rPr>
          <w:rFonts w:ascii="Arial" w:hAnsi="Arial" w:cs="Arial"/>
          <w:bCs/>
          <w:caps w:val="0"/>
          <w:color w:val="000000"/>
          <w:sz w:val="22"/>
          <w:szCs w:val="22"/>
        </w:rPr>
        <w:t>waste</w:t>
      </w:r>
      <w:bookmarkEnd w:id="68"/>
      <w:r w:rsidR="00C53A31" w:rsidRPr="009F4FF8">
        <w:rPr>
          <w:rFonts w:ascii="Arial" w:hAnsi="Arial" w:cs="Arial"/>
          <w:bCs/>
          <w:caps w:val="0"/>
          <w:color w:val="000000"/>
          <w:sz w:val="22"/>
          <w:szCs w:val="22"/>
        </w:rPr>
        <w:t xml:space="preserve"> </w:t>
      </w:r>
    </w:p>
    <w:p w:rsidR="00F168FA" w:rsidRDefault="004936EC" w:rsidP="00134DB7">
      <w:pPr>
        <w:spacing w:after="120"/>
        <w:rPr>
          <w:rFonts w:cs="Arial"/>
          <w:lang w:eastAsia="en-AU"/>
        </w:rPr>
      </w:pPr>
      <w:r>
        <w:rPr>
          <w:rFonts w:cs="Arial"/>
          <w:lang w:eastAsia="en-AU"/>
        </w:rPr>
        <w:t>Water jetting produce</w:t>
      </w:r>
      <w:r w:rsidR="00EA5167">
        <w:rPr>
          <w:rFonts w:cs="Arial"/>
          <w:lang w:eastAsia="en-AU"/>
        </w:rPr>
        <w:t>s</w:t>
      </w:r>
      <w:r>
        <w:rPr>
          <w:rFonts w:cs="Arial"/>
          <w:lang w:eastAsia="en-AU"/>
        </w:rPr>
        <w:t xml:space="preserve"> </w:t>
      </w:r>
      <w:r w:rsidR="00C53A31">
        <w:rPr>
          <w:rFonts w:cs="Arial"/>
          <w:lang w:eastAsia="en-AU"/>
        </w:rPr>
        <w:t>debris</w:t>
      </w:r>
      <w:r>
        <w:rPr>
          <w:rFonts w:cs="Arial"/>
          <w:lang w:eastAsia="en-AU"/>
        </w:rPr>
        <w:t xml:space="preserve"> which </w:t>
      </w:r>
      <w:r w:rsidR="00814EFE">
        <w:rPr>
          <w:rFonts w:cs="Arial"/>
          <w:lang w:eastAsia="en-AU"/>
        </w:rPr>
        <w:t>may</w:t>
      </w:r>
      <w:r w:rsidRPr="00C52709">
        <w:rPr>
          <w:rFonts w:cs="Arial"/>
          <w:lang w:eastAsia="en-AU"/>
        </w:rPr>
        <w:t xml:space="preserve"> contain hazardous materials including </w:t>
      </w:r>
      <w:r w:rsidR="00002847">
        <w:rPr>
          <w:rFonts w:cs="Arial"/>
          <w:lang w:eastAsia="en-AU"/>
        </w:rPr>
        <w:t>chemicals</w:t>
      </w:r>
      <w:r w:rsidR="00562A40">
        <w:rPr>
          <w:rFonts w:cs="Arial"/>
          <w:lang w:eastAsia="en-AU"/>
        </w:rPr>
        <w:t xml:space="preserve"> </w:t>
      </w:r>
      <w:r w:rsidR="009511A0">
        <w:rPr>
          <w:rFonts w:cs="Arial"/>
          <w:lang w:eastAsia="en-AU"/>
        </w:rPr>
        <w:t>like</w:t>
      </w:r>
      <w:r w:rsidR="00002847">
        <w:rPr>
          <w:rFonts w:cs="Arial"/>
          <w:lang w:eastAsia="en-AU"/>
        </w:rPr>
        <w:t xml:space="preserve"> heavy metals and </w:t>
      </w:r>
      <w:r w:rsidR="00C52709">
        <w:rPr>
          <w:rFonts w:cs="Arial"/>
          <w:lang w:eastAsia="en-AU"/>
        </w:rPr>
        <w:t xml:space="preserve">biological </w:t>
      </w:r>
      <w:r w:rsidR="009E16AE">
        <w:rPr>
          <w:rFonts w:cs="Arial"/>
          <w:lang w:eastAsia="en-AU"/>
        </w:rPr>
        <w:t>waste</w:t>
      </w:r>
      <w:r w:rsidR="00125C05">
        <w:rPr>
          <w:rFonts w:cs="Arial"/>
          <w:lang w:eastAsia="en-AU"/>
        </w:rPr>
        <w:t xml:space="preserve"> which </w:t>
      </w:r>
      <w:r w:rsidR="00EA5167">
        <w:rPr>
          <w:rFonts w:cs="Arial"/>
          <w:lang w:eastAsia="en-AU"/>
        </w:rPr>
        <w:t>create</w:t>
      </w:r>
      <w:r w:rsidR="00125C05">
        <w:rPr>
          <w:rFonts w:cs="Arial"/>
          <w:lang w:eastAsia="en-AU"/>
        </w:rPr>
        <w:t xml:space="preserve"> risk</w:t>
      </w:r>
      <w:r w:rsidR="00EA5167">
        <w:rPr>
          <w:rFonts w:cs="Arial"/>
          <w:lang w:eastAsia="en-AU"/>
        </w:rPr>
        <w:t>s</w:t>
      </w:r>
      <w:r w:rsidR="00125C05">
        <w:rPr>
          <w:rFonts w:cs="Arial"/>
          <w:lang w:eastAsia="en-AU"/>
        </w:rPr>
        <w:t xml:space="preserve"> to health and safety</w:t>
      </w:r>
      <w:r w:rsidR="00C53A31">
        <w:rPr>
          <w:rFonts w:cs="Arial"/>
          <w:lang w:eastAsia="en-AU"/>
        </w:rPr>
        <w:t>.</w:t>
      </w:r>
      <w:r w:rsidR="00134DB7">
        <w:rPr>
          <w:rFonts w:cs="Arial"/>
          <w:lang w:eastAsia="en-AU"/>
        </w:rPr>
        <w:t xml:space="preserve"> </w:t>
      </w:r>
    </w:p>
    <w:p w:rsidR="00CE09E1" w:rsidRPr="00A63E65" w:rsidRDefault="00BA5FD4" w:rsidP="00134DB7">
      <w:pPr>
        <w:spacing w:after="120"/>
        <w:rPr>
          <w:rFonts w:cs="Arial"/>
          <w:lang w:eastAsia="en-AU"/>
        </w:rPr>
      </w:pPr>
      <w:r w:rsidRPr="00E030CA">
        <w:rPr>
          <w:rFonts w:cs="Arial"/>
          <w:i/>
          <w:lang w:eastAsia="en-AU"/>
        </w:rPr>
        <w:t>Note:</w:t>
      </w:r>
      <w:r w:rsidR="00F610B9" w:rsidRPr="00A63E65">
        <w:rPr>
          <w:rFonts w:cs="Arial"/>
          <w:lang w:eastAsia="en-AU"/>
        </w:rPr>
        <w:t xml:space="preserve"> </w:t>
      </w:r>
      <w:r w:rsidR="00671107" w:rsidRPr="00A63E65">
        <w:rPr>
          <w:rFonts w:cs="Arial"/>
          <w:lang w:eastAsia="en-AU"/>
        </w:rPr>
        <w:t>Th</w:t>
      </w:r>
      <w:r w:rsidRPr="00A63E65">
        <w:rPr>
          <w:rFonts w:cs="Arial"/>
          <w:lang w:eastAsia="en-AU"/>
        </w:rPr>
        <w:t>is material should not contain asbestos as the</w:t>
      </w:r>
      <w:r w:rsidR="00671107" w:rsidRPr="00A63E65">
        <w:rPr>
          <w:rFonts w:cs="Arial"/>
          <w:lang w:eastAsia="en-AU"/>
        </w:rPr>
        <w:t xml:space="preserve"> WHS Regulations prohibit the use of high pressure water jetting on asbestos or asbestos containing material.</w:t>
      </w:r>
    </w:p>
    <w:p w:rsidR="00134DB7" w:rsidRDefault="00134DB7" w:rsidP="00134DB7">
      <w:pPr>
        <w:spacing w:after="120"/>
        <w:rPr>
          <w:rFonts w:cs="Arial"/>
          <w:lang w:eastAsia="en-AU"/>
        </w:rPr>
      </w:pPr>
      <w:r>
        <w:rPr>
          <w:rFonts w:cs="Arial"/>
          <w:lang w:eastAsia="en-AU"/>
        </w:rPr>
        <w:t>A product safety data sheet should be obtained before starting water jetting operations to identify if hazardous mat</w:t>
      </w:r>
      <w:r w:rsidR="00F168FA">
        <w:rPr>
          <w:rFonts w:cs="Arial"/>
          <w:lang w:eastAsia="en-AU"/>
        </w:rPr>
        <w:t xml:space="preserve">erials are present in the substrate or coating being </w:t>
      </w:r>
      <w:r w:rsidR="00530ADD">
        <w:rPr>
          <w:rFonts w:cs="Arial"/>
          <w:lang w:eastAsia="en-AU"/>
        </w:rPr>
        <w:t>jetted</w:t>
      </w:r>
      <w:r w:rsidR="00F168FA">
        <w:rPr>
          <w:rFonts w:cs="Arial"/>
          <w:lang w:eastAsia="en-AU"/>
        </w:rPr>
        <w:t>.</w:t>
      </w:r>
    </w:p>
    <w:p w:rsidR="00134DB7" w:rsidRDefault="00134DB7" w:rsidP="00134DB7">
      <w:pPr>
        <w:spacing w:after="120"/>
        <w:rPr>
          <w:rFonts w:cs="Arial"/>
          <w:lang w:eastAsia="en-AU"/>
        </w:rPr>
      </w:pPr>
      <w:r w:rsidRPr="00814EFE">
        <w:rPr>
          <w:rFonts w:cs="Arial"/>
          <w:lang w:eastAsia="en-AU"/>
        </w:rPr>
        <w:t xml:space="preserve">The risks arising from potential exposure to hazardous </w:t>
      </w:r>
      <w:r>
        <w:rPr>
          <w:rFonts w:cs="Arial"/>
          <w:lang w:eastAsia="en-AU"/>
        </w:rPr>
        <w:t>waste material</w:t>
      </w:r>
      <w:r w:rsidRPr="00814EFE">
        <w:rPr>
          <w:rFonts w:cs="Arial"/>
          <w:lang w:eastAsia="en-AU"/>
        </w:rPr>
        <w:t xml:space="preserve"> should be identified, assessed and controlled in accordance with the </w:t>
      </w:r>
      <w:r w:rsidR="00F168FA">
        <w:rPr>
          <w:rFonts w:cs="Arial"/>
          <w:lang w:eastAsia="en-AU"/>
        </w:rPr>
        <w:t>re</w:t>
      </w:r>
      <w:r w:rsidR="002F6A4C">
        <w:rPr>
          <w:rFonts w:cs="Arial"/>
          <w:lang w:eastAsia="en-AU"/>
        </w:rPr>
        <w:t>q</w:t>
      </w:r>
      <w:r w:rsidR="00F168FA">
        <w:rPr>
          <w:rFonts w:cs="Arial"/>
          <w:lang w:eastAsia="en-AU"/>
        </w:rPr>
        <w:t xml:space="preserve">uirements of the </w:t>
      </w:r>
      <w:r w:rsidRPr="00814EFE">
        <w:rPr>
          <w:rFonts w:cs="Arial"/>
          <w:lang w:eastAsia="en-AU"/>
        </w:rPr>
        <w:t xml:space="preserve">WHS Regulations. </w:t>
      </w:r>
    </w:p>
    <w:p w:rsidR="00C12B70" w:rsidRDefault="00C12B70" w:rsidP="004C4EF4">
      <w:pPr>
        <w:pStyle w:val="greyboxes"/>
        <w:rPr>
          <w:lang w:eastAsia="en-AU"/>
        </w:rPr>
      </w:pPr>
      <w:r w:rsidRPr="00E745B3">
        <w:rPr>
          <w:b/>
        </w:rPr>
        <w:t>R</w:t>
      </w:r>
      <w:r>
        <w:rPr>
          <w:b/>
        </w:rPr>
        <w:t xml:space="preserve">egulation </w:t>
      </w:r>
      <w:r w:rsidRPr="00E745B3">
        <w:rPr>
          <w:b/>
        </w:rPr>
        <w:t xml:space="preserve">49: </w:t>
      </w:r>
      <w:r w:rsidRPr="00E745B3">
        <w:t>A person conducting a business or undertaking at a workplace must ensure that no person at the workplace is exposed to a substance or mixture in an airborne concentration that exceeds the exposure standard for the substance or mixture.</w:t>
      </w:r>
    </w:p>
    <w:p w:rsidR="00CF1C23" w:rsidRPr="00C53A31" w:rsidRDefault="00814EFE" w:rsidP="005B2FE6">
      <w:pPr>
        <w:spacing w:after="120"/>
        <w:rPr>
          <w:rFonts w:cs="Arial"/>
          <w:lang w:eastAsia="en-AU"/>
        </w:rPr>
      </w:pPr>
      <w:r>
        <w:rPr>
          <w:rFonts w:cs="Arial"/>
          <w:lang w:eastAsia="en-AU"/>
        </w:rPr>
        <w:t xml:space="preserve">Safe working procedures should </w:t>
      </w:r>
      <w:r w:rsidR="00EA6B8E">
        <w:rPr>
          <w:rFonts w:cs="Arial"/>
          <w:lang w:eastAsia="en-AU"/>
        </w:rPr>
        <w:t>consider</w:t>
      </w:r>
      <w:r w:rsidR="00EA5167">
        <w:rPr>
          <w:rFonts w:cs="Arial"/>
          <w:lang w:eastAsia="en-AU"/>
        </w:rPr>
        <w:t xml:space="preserve"> </w:t>
      </w:r>
      <w:r>
        <w:rPr>
          <w:rFonts w:cs="Arial"/>
          <w:lang w:eastAsia="en-AU"/>
        </w:rPr>
        <w:t xml:space="preserve">how to eliminate or minimise exposure to this material during water jetting </w:t>
      </w:r>
      <w:r w:rsidR="009E16AE">
        <w:rPr>
          <w:rFonts w:cs="Arial"/>
          <w:lang w:eastAsia="en-AU"/>
        </w:rPr>
        <w:t>operations</w:t>
      </w:r>
      <w:r>
        <w:rPr>
          <w:rFonts w:cs="Arial"/>
          <w:lang w:eastAsia="en-AU"/>
        </w:rPr>
        <w:t xml:space="preserve">. </w:t>
      </w:r>
      <w:r w:rsidR="00EA6B8E">
        <w:rPr>
          <w:rFonts w:cs="Arial"/>
          <w:lang w:eastAsia="en-AU"/>
        </w:rPr>
        <w:t>PPE</w:t>
      </w:r>
      <w:r w:rsidR="00CF1C23">
        <w:rPr>
          <w:rFonts w:cs="Arial"/>
          <w:lang w:eastAsia="en-AU"/>
        </w:rPr>
        <w:t xml:space="preserve"> </w:t>
      </w:r>
      <w:r w:rsidR="00CF1C23" w:rsidRPr="00A66D59">
        <w:rPr>
          <w:rFonts w:cs="Arial"/>
          <w:lang w:eastAsia="en-AU"/>
        </w:rPr>
        <w:t>and</w:t>
      </w:r>
      <w:r w:rsidR="00CF1C23" w:rsidRPr="00B72918">
        <w:rPr>
          <w:rFonts w:cs="Arial"/>
          <w:lang w:eastAsia="en-AU"/>
        </w:rPr>
        <w:t xml:space="preserve"> </w:t>
      </w:r>
      <w:r w:rsidR="00CF1C23" w:rsidRPr="009D1202">
        <w:rPr>
          <w:rFonts w:cs="Arial"/>
          <w:lang w:eastAsia="en-AU"/>
        </w:rPr>
        <w:t xml:space="preserve">facilities </w:t>
      </w:r>
      <w:r w:rsidR="00F15F48" w:rsidRPr="009D1202">
        <w:rPr>
          <w:rFonts w:cs="Arial"/>
          <w:lang w:eastAsia="en-AU"/>
        </w:rPr>
        <w:t>suitable</w:t>
      </w:r>
      <w:r w:rsidR="00B41276">
        <w:rPr>
          <w:rFonts w:cs="Arial"/>
          <w:lang w:eastAsia="en-AU"/>
        </w:rPr>
        <w:t xml:space="preserve"> for the</w:t>
      </w:r>
      <w:r w:rsidR="00CF1C23" w:rsidRPr="00C53A31">
        <w:rPr>
          <w:rFonts w:cs="Arial"/>
          <w:lang w:eastAsia="en-AU"/>
        </w:rPr>
        <w:t xml:space="preserve"> hazardous materials </w:t>
      </w:r>
      <w:r w:rsidR="00CF1C23">
        <w:rPr>
          <w:rFonts w:cs="Arial"/>
          <w:lang w:eastAsia="en-AU"/>
        </w:rPr>
        <w:t xml:space="preserve">known or suspected to be </w:t>
      </w:r>
      <w:r w:rsidR="00CF1C23" w:rsidRPr="00C53A31">
        <w:rPr>
          <w:rFonts w:cs="Arial"/>
          <w:lang w:eastAsia="en-AU"/>
        </w:rPr>
        <w:t>present</w:t>
      </w:r>
      <w:r w:rsidR="00CF1C23">
        <w:rPr>
          <w:rFonts w:cs="Arial"/>
          <w:lang w:eastAsia="en-AU"/>
        </w:rPr>
        <w:t xml:space="preserve"> in waste generated from water jetting</w:t>
      </w:r>
      <w:r w:rsidR="00F168FA">
        <w:rPr>
          <w:rFonts w:cs="Arial"/>
          <w:lang w:eastAsia="en-AU"/>
        </w:rPr>
        <w:t xml:space="preserve"> operations</w:t>
      </w:r>
      <w:r w:rsidR="00B41276">
        <w:rPr>
          <w:rFonts w:cs="Arial"/>
          <w:lang w:eastAsia="en-AU"/>
        </w:rPr>
        <w:t xml:space="preserve"> should be provided</w:t>
      </w:r>
      <w:r w:rsidR="00CF1C23">
        <w:rPr>
          <w:rFonts w:cs="Arial"/>
          <w:lang w:eastAsia="en-AU"/>
        </w:rPr>
        <w:t xml:space="preserve">. </w:t>
      </w:r>
    </w:p>
    <w:p w:rsidR="004936EC" w:rsidRDefault="00B41276" w:rsidP="00814EFE">
      <w:pPr>
        <w:rPr>
          <w:rFonts w:cs="Arial"/>
        </w:rPr>
      </w:pPr>
      <w:r>
        <w:rPr>
          <w:rFonts w:cs="Arial"/>
          <w:lang w:eastAsia="en-AU"/>
        </w:rPr>
        <w:t xml:space="preserve">Further </w:t>
      </w:r>
      <w:r w:rsidR="00BE3AB9">
        <w:rPr>
          <w:rFonts w:cs="Arial"/>
          <w:lang w:eastAsia="en-AU"/>
        </w:rPr>
        <w:t>guidance</w:t>
      </w:r>
      <w:r>
        <w:rPr>
          <w:rFonts w:cs="Arial"/>
          <w:lang w:eastAsia="en-AU"/>
        </w:rPr>
        <w:t xml:space="preserve"> on hazardous chemicals</w:t>
      </w:r>
      <w:r w:rsidR="00BE3AB9">
        <w:rPr>
          <w:rFonts w:cs="Arial"/>
          <w:lang w:eastAsia="en-AU"/>
        </w:rPr>
        <w:t xml:space="preserve"> can be found in the</w:t>
      </w:r>
      <w:r w:rsidR="00A23F1C">
        <w:rPr>
          <w:rFonts w:cs="Arial"/>
          <w:lang w:eastAsia="en-AU"/>
        </w:rPr>
        <w:t xml:space="preserve"> </w:t>
      </w:r>
      <w:r w:rsidR="0019309C" w:rsidRPr="00357949">
        <w:rPr>
          <w:rFonts w:cs="Arial"/>
          <w:lang w:eastAsia="en-AU"/>
        </w:rPr>
        <w:t xml:space="preserve">Code of </w:t>
      </w:r>
      <w:r w:rsidR="00EA6B8E">
        <w:rPr>
          <w:rFonts w:cs="Arial"/>
          <w:lang w:eastAsia="en-AU"/>
        </w:rPr>
        <w:t>P</w:t>
      </w:r>
      <w:r w:rsidR="00EA6B8E" w:rsidRPr="00357949">
        <w:rPr>
          <w:rFonts w:cs="Arial"/>
          <w:lang w:eastAsia="en-AU"/>
        </w:rPr>
        <w:t>ractice</w:t>
      </w:r>
      <w:r w:rsidR="00BE3AB9" w:rsidRPr="00357949">
        <w:rPr>
          <w:rFonts w:cs="Arial"/>
          <w:lang w:eastAsia="en-AU"/>
        </w:rPr>
        <w:t>:</w:t>
      </w:r>
      <w:r w:rsidR="009F4FF8">
        <w:rPr>
          <w:rFonts w:cs="Arial"/>
          <w:lang w:eastAsia="en-AU"/>
        </w:rPr>
        <w:t xml:space="preserve"> </w:t>
      </w:r>
      <w:r w:rsidR="00A23F1C" w:rsidRPr="007C4FCE">
        <w:rPr>
          <w:rFonts w:cs="Arial"/>
          <w:i/>
          <w:lang w:eastAsia="en-AU"/>
        </w:rPr>
        <w:t xml:space="preserve">Managing </w:t>
      </w:r>
      <w:r w:rsidR="00EA6B8E">
        <w:rPr>
          <w:rFonts w:cs="Arial"/>
          <w:i/>
          <w:lang w:eastAsia="en-AU"/>
        </w:rPr>
        <w:t>ri</w:t>
      </w:r>
      <w:r w:rsidR="00EA6B8E" w:rsidRPr="007C4FCE">
        <w:rPr>
          <w:rFonts w:cs="Arial"/>
          <w:i/>
          <w:lang w:eastAsia="en-AU"/>
        </w:rPr>
        <w:t xml:space="preserve">sks </w:t>
      </w:r>
      <w:r w:rsidR="00A23F1C" w:rsidRPr="007C4FCE">
        <w:rPr>
          <w:rFonts w:cs="Arial"/>
          <w:i/>
          <w:lang w:eastAsia="en-AU"/>
        </w:rPr>
        <w:t xml:space="preserve">of </w:t>
      </w:r>
      <w:r w:rsidR="00EA6B8E">
        <w:rPr>
          <w:rFonts w:cs="Arial"/>
          <w:i/>
          <w:lang w:eastAsia="en-AU"/>
        </w:rPr>
        <w:t>h</w:t>
      </w:r>
      <w:r w:rsidR="00EA6B8E" w:rsidRPr="007C4FCE">
        <w:rPr>
          <w:rFonts w:cs="Arial"/>
          <w:i/>
          <w:lang w:eastAsia="en-AU"/>
        </w:rPr>
        <w:t xml:space="preserve">azardous </w:t>
      </w:r>
      <w:r w:rsidR="00EA6B8E">
        <w:rPr>
          <w:rFonts w:cs="Arial"/>
          <w:i/>
          <w:lang w:eastAsia="en-AU"/>
        </w:rPr>
        <w:t>c</w:t>
      </w:r>
      <w:r w:rsidR="00EA6B8E" w:rsidRPr="007C4FCE">
        <w:rPr>
          <w:rFonts w:cs="Arial"/>
          <w:i/>
          <w:lang w:eastAsia="en-AU"/>
        </w:rPr>
        <w:t xml:space="preserve">hemicals </w:t>
      </w:r>
      <w:r w:rsidR="00A23F1C" w:rsidRPr="007C4FCE">
        <w:rPr>
          <w:rFonts w:cs="Arial"/>
          <w:i/>
          <w:lang w:eastAsia="en-AU"/>
        </w:rPr>
        <w:t xml:space="preserve">in the </w:t>
      </w:r>
      <w:r w:rsidR="00EA6B8E">
        <w:rPr>
          <w:rFonts w:cs="Arial"/>
          <w:i/>
          <w:lang w:eastAsia="en-AU"/>
        </w:rPr>
        <w:t>w</w:t>
      </w:r>
      <w:r w:rsidR="00EA6B8E" w:rsidRPr="007C4FCE">
        <w:rPr>
          <w:rFonts w:cs="Arial"/>
          <w:i/>
          <w:lang w:eastAsia="en-AU"/>
        </w:rPr>
        <w:t>orkplace</w:t>
      </w:r>
      <w:r w:rsidR="00BE3AB9">
        <w:rPr>
          <w:rFonts w:cs="Arial"/>
          <w:i/>
          <w:lang w:eastAsia="en-AU"/>
        </w:rPr>
        <w:t>.</w:t>
      </w:r>
    </w:p>
    <w:p w:rsidR="00C53A31" w:rsidRPr="009F4FF8" w:rsidRDefault="00C53A31" w:rsidP="004C4EF4">
      <w:pPr>
        <w:pStyle w:val="StylePart2HeadingBold"/>
        <w:numPr>
          <w:ilvl w:val="0"/>
          <w:numId w:val="0"/>
        </w:numPr>
        <w:spacing w:before="240"/>
        <w:ind w:left="561" w:hanging="561"/>
        <w:rPr>
          <w:rFonts w:ascii="Arial" w:hAnsi="Arial" w:cs="Arial"/>
          <w:bCs/>
          <w:caps w:val="0"/>
          <w:color w:val="000000"/>
          <w:sz w:val="22"/>
          <w:szCs w:val="22"/>
        </w:rPr>
      </w:pPr>
      <w:bookmarkStart w:id="69" w:name="_Toc374613569"/>
      <w:r w:rsidRPr="009F4FF8">
        <w:rPr>
          <w:rFonts w:ascii="Arial" w:hAnsi="Arial" w:cs="Arial"/>
          <w:bCs/>
          <w:caps w:val="0"/>
          <w:color w:val="000000"/>
          <w:sz w:val="22"/>
          <w:szCs w:val="22"/>
        </w:rPr>
        <w:t>8.2</w:t>
      </w:r>
      <w:r w:rsidRPr="009F4FF8">
        <w:rPr>
          <w:rFonts w:ascii="Arial" w:hAnsi="Arial" w:cs="Arial"/>
          <w:bCs/>
          <w:caps w:val="0"/>
          <w:color w:val="000000"/>
          <w:sz w:val="22"/>
          <w:szCs w:val="22"/>
        </w:rPr>
        <w:tab/>
      </w:r>
      <w:r w:rsidR="00EA5167" w:rsidRPr="009F4FF8">
        <w:rPr>
          <w:rFonts w:ascii="Arial" w:hAnsi="Arial" w:cs="Arial"/>
          <w:bCs/>
          <w:caps w:val="0"/>
          <w:color w:val="000000"/>
          <w:sz w:val="22"/>
          <w:szCs w:val="22"/>
        </w:rPr>
        <w:t>Hazardous waste disposal</w:t>
      </w:r>
      <w:bookmarkEnd w:id="69"/>
      <w:r w:rsidRPr="009F4FF8">
        <w:rPr>
          <w:rFonts w:ascii="Arial" w:hAnsi="Arial" w:cs="Arial"/>
          <w:bCs/>
          <w:caps w:val="0"/>
          <w:color w:val="000000"/>
          <w:sz w:val="22"/>
          <w:szCs w:val="22"/>
        </w:rPr>
        <w:t xml:space="preserve"> </w:t>
      </w:r>
    </w:p>
    <w:p w:rsidR="00541607" w:rsidRDefault="00530ADD" w:rsidP="00C53A31">
      <w:pPr>
        <w:spacing w:after="120"/>
        <w:rPr>
          <w:rFonts w:cs="Arial"/>
          <w:lang w:eastAsia="en-AU"/>
        </w:rPr>
      </w:pPr>
      <w:r>
        <w:rPr>
          <w:rFonts w:cs="Arial"/>
          <w:lang w:eastAsia="en-AU"/>
        </w:rPr>
        <w:t xml:space="preserve">The risk of exposure to hazardous waste material </w:t>
      </w:r>
      <w:r w:rsidR="00C53A31">
        <w:rPr>
          <w:rFonts w:cs="Arial"/>
          <w:lang w:eastAsia="en-AU"/>
        </w:rPr>
        <w:t xml:space="preserve">may </w:t>
      </w:r>
      <w:r>
        <w:rPr>
          <w:rFonts w:cs="Arial"/>
          <w:lang w:eastAsia="en-AU"/>
        </w:rPr>
        <w:t xml:space="preserve">also </w:t>
      </w:r>
      <w:r w:rsidR="00C53A31">
        <w:rPr>
          <w:rFonts w:cs="Arial"/>
          <w:lang w:eastAsia="en-AU"/>
        </w:rPr>
        <w:t xml:space="preserve">arise </w:t>
      </w:r>
      <w:r w:rsidR="00EA5167">
        <w:rPr>
          <w:rFonts w:cs="Arial"/>
          <w:lang w:eastAsia="en-AU"/>
        </w:rPr>
        <w:t>when loading, transporting and unloading</w:t>
      </w:r>
      <w:r w:rsidR="00AA4E19">
        <w:rPr>
          <w:rFonts w:cs="Arial"/>
          <w:lang w:eastAsia="en-AU"/>
        </w:rPr>
        <w:t xml:space="preserve"> debris for disposal.</w:t>
      </w:r>
    </w:p>
    <w:p w:rsidR="00C53A31" w:rsidRDefault="00530ADD" w:rsidP="00C53A31">
      <w:pPr>
        <w:spacing w:after="120"/>
        <w:rPr>
          <w:rFonts w:cs="Arial"/>
          <w:lang w:eastAsia="en-AU"/>
        </w:rPr>
      </w:pPr>
      <w:r>
        <w:rPr>
          <w:rFonts w:cs="Arial"/>
          <w:lang w:eastAsia="en-AU"/>
        </w:rPr>
        <w:t>The person conducting the business or undertaking</w:t>
      </w:r>
      <w:r w:rsidR="00C53A31">
        <w:rPr>
          <w:rFonts w:cs="Arial"/>
          <w:lang w:eastAsia="en-AU"/>
        </w:rPr>
        <w:t xml:space="preserve"> should </w:t>
      </w:r>
      <w:r w:rsidR="00541607">
        <w:rPr>
          <w:rFonts w:cs="Arial"/>
          <w:lang w:eastAsia="en-AU"/>
        </w:rPr>
        <w:t>manage the risk to health and safety arising from the disposal of waste material</w:t>
      </w:r>
      <w:r w:rsidR="00C53A31">
        <w:rPr>
          <w:rFonts w:cs="Arial"/>
          <w:lang w:eastAsia="en-AU"/>
        </w:rPr>
        <w:t xml:space="preserve"> and </w:t>
      </w:r>
      <w:r w:rsidR="00541607">
        <w:rPr>
          <w:rFonts w:cs="Arial"/>
          <w:lang w:eastAsia="en-AU"/>
        </w:rPr>
        <w:t xml:space="preserve">ensure </w:t>
      </w:r>
      <w:r w:rsidR="00C53A31">
        <w:rPr>
          <w:rFonts w:cs="Arial"/>
          <w:lang w:eastAsia="en-AU"/>
        </w:rPr>
        <w:t xml:space="preserve">the material </w:t>
      </w:r>
      <w:r w:rsidR="00FC24D2">
        <w:rPr>
          <w:rFonts w:cs="Arial"/>
          <w:lang w:eastAsia="en-AU"/>
        </w:rPr>
        <w:t xml:space="preserve">is </w:t>
      </w:r>
      <w:r w:rsidR="00C53A31">
        <w:rPr>
          <w:rFonts w:cs="Arial"/>
          <w:lang w:eastAsia="en-AU"/>
        </w:rPr>
        <w:t xml:space="preserve">handled and disposed of in accordance </w:t>
      </w:r>
      <w:r w:rsidR="00FC24D2">
        <w:rPr>
          <w:rFonts w:cs="Arial"/>
          <w:lang w:eastAsia="en-AU"/>
        </w:rPr>
        <w:t>with</w:t>
      </w:r>
      <w:r w:rsidR="00C53A31">
        <w:rPr>
          <w:rFonts w:cs="Arial"/>
          <w:lang w:eastAsia="en-AU"/>
        </w:rPr>
        <w:t xml:space="preserve"> work health and safety and environmental </w:t>
      </w:r>
      <w:r w:rsidR="007C4FCE">
        <w:rPr>
          <w:rFonts w:cs="Arial"/>
          <w:lang w:eastAsia="en-AU"/>
        </w:rPr>
        <w:t xml:space="preserve">protection </w:t>
      </w:r>
      <w:r w:rsidR="00C53A31">
        <w:rPr>
          <w:rFonts w:cs="Arial"/>
          <w:lang w:eastAsia="en-AU"/>
        </w:rPr>
        <w:t xml:space="preserve">requirements. </w:t>
      </w:r>
    </w:p>
    <w:p w:rsidR="00C53A31" w:rsidRDefault="00C53A31" w:rsidP="00A71386">
      <w:pPr>
        <w:spacing w:after="60"/>
        <w:rPr>
          <w:rFonts w:cs="Arial"/>
          <w:lang w:eastAsia="en-AU"/>
        </w:rPr>
      </w:pPr>
    </w:p>
    <w:p w:rsidR="00E80D87" w:rsidRDefault="00E80D87">
      <w:pPr>
        <w:rPr>
          <w:rFonts w:cs="Arial"/>
          <w:lang w:eastAsia="en-AU"/>
        </w:rPr>
      </w:pPr>
      <w:r>
        <w:rPr>
          <w:rFonts w:cs="Arial"/>
          <w:lang w:eastAsia="en-AU"/>
        </w:rPr>
        <w:br w:type="page"/>
      </w:r>
    </w:p>
    <w:p w:rsidR="00E80D87" w:rsidRDefault="00E80D87" w:rsidP="00CA13B1">
      <w:pPr>
        <w:pStyle w:val="Heading1"/>
        <w:numPr>
          <w:ilvl w:val="0"/>
          <w:numId w:val="0"/>
        </w:numPr>
        <w:ind w:left="284" w:hanging="284"/>
      </w:pPr>
      <w:bookmarkStart w:id="70" w:name="_Toc374613570"/>
      <w:r w:rsidRPr="00F647FD">
        <w:lastRenderedPageBreak/>
        <w:t xml:space="preserve">APPENDIX A </w:t>
      </w:r>
      <w:r w:rsidR="00F647FD">
        <w:t>–</w:t>
      </w:r>
      <w:r w:rsidRPr="00F647FD">
        <w:t xml:space="preserve"> DEFINITIONS</w:t>
      </w:r>
      <w:bookmarkEnd w:id="70"/>
    </w:p>
    <w:p w:rsidR="00F647FD" w:rsidRDefault="00CB2950" w:rsidP="00791ED1">
      <w:pPr>
        <w:spacing w:after="120"/>
        <w:rPr>
          <w:rFonts w:cs="Arial"/>
          <w:lang w:eastAsia="en-AU"/>
        </w:rPr>
      </w:pPr>
      <w:r w:rsidRPr="00CB2950">
        <w:rPr>
          <w:rFonts w:cs="Arial"/>
          <w:b/>
          <w:lang w:eastAsia="en-AU"/>
        </w:rPr>
        <w:t>Anti</w:t>
      </w:r>
      <w:r w:rsidR="00EB07AD">
        <w:rPr>
          <w:rFonts w:cs="Arial"/>
          <w:b/>
          <w:lang w:eastAsia="en-AU"/>
        </w:rPr>
        <w:t>-</w:t>
      </w:r>
      <w:r w:rsidRPr="00CB2950">
        <w:rPr>
          <w:rFonts w:cs="Arial"/>
          <w:b/>
          <w:lang w:eastAsia="en-AU"/>
        </w:rPr>
        <w:t>withdrawal device</w:t>
      </w:r>
      <w:r>
        <w:rPr>
          <w:rFonts w:cs="Arial"/>
          <w:lang w:eastAsia="en-AU"/>
        </w:rPr>
        <w:t xml:space="preserve"> means a device </w:t>
      </w:r>
      <w:r w:rsidR="00225E0F">
        <w:rPr>
          <w:rFonts w:cs="Arial"/>
          <w:lang w:eastAsia="en-AU"/>
        </w:rPr>
        <w:t>designed to</w:t>
      </w:r>
      <w:r>
        <w:rPr>
          <w:rFonts w:cs="Arial"/>
          <w:lang w:eastAsia="en-AU"/>
        </w:rPr>
        <w:t xml:space="preserve"> stop a flexible lance from ejecting or being pulled from a tube or pipe during the lancing operation.</w:t>
      </w:r>
    </w:p>
    <w:p w:rsidR="00225E0F" w:rsidRDefault="00225E0F" w:rsidP="00791ED1">
      <w:pPr>
        <w:spacing w:after="120"/>
        <w:rPr>
          <w:rFonts w:cs="Arial"/>
          <w:lang w:eastAsia="en-AU"/>
        </w:rPr>
      </w:pPr>
      <w:r w:rsidRPr="00225E0F">
        <w:rPr>
          <w:rFonts w:cs="Arial"/>
          <w:b/>
          <w:lang w:eastAsia="en-AU"/>
        </w:rPr>
        <w:t>Bar litres per minute</w:t>
      </w:r>
      <w:r>
        <w:rPr>
          <w:rFonts w:cs="Arial"/>
          <w:lang w:eastAsia="en-AU"/>
        </w:rPr>
        <w:t xml:space="preserve"> </w:t>
      </w:r>
      <w:r w:rsidR="00AA4E19">
        <w:rPr>
          <w:rFonts w:cs="Arial"/>
          <w:lang w:eastAsia="en-AU"/>
        </w:rPr>
        <w:t xml:space="preserve">is </w:t>
      </w:r>
      <w:r>
        <w:rPr>
          <w:rFonts w:cs="Arial"/>
          <w:lang w:eastAsia="en-AU"/>
        </w:rPr>
        <w:t>a commonly used measure of the energy produced by a high pressure water jetting system expressed as a pressure, volume value per unit of time</w:t>
      </w:r>
      <w:r w:rsidR="0046466E">
        <w:rPr>
          <w:rFonts w:cs="Arial"/>
          <w:lang w:eastAsia="en-AU"/>
        </w:rPr>
        <w:t xml:space="preserve">. </w:t>
      </w:r>
      <w:r w:rsidR="005A2715">
        <w:rPr>
          <w:rFonts w:cs="Arial"/>
          <w:lang w:eastAsia="en-AU"/>
        </w:rPr>
        <w:t>S</w:t>
      </w:r>
      <w:r w:rsidR="0046466E">
        <w:rPr>
          <w:rFonts w:cs="Arial"/>
          <w:lang w:eastAsia="en-AU"/>
        </w:rPr>
        <w:t xml:space="preserve">ee </w:t>
      </w:r>
      <w:r w:rsidR="0046466E" w:rsidRPr="009F4FF8">
        <w:rPr>
          <w:rFonts w:cs="Arial"/>
          <w:lang w:eastAsia="en-AU"/>
        </w:rPr>
        <w:t>Appendix B</w:t>
      </w:r>
      <w:r w:rsidR="0046466E" w:rsidRPr="0046466E">
        <w:rPr>
          <w:rFonts w:cs="Arial"/>
          <w:i/>
          <w:lang w:eastAsia="en-AU"/>
        </w:rPr>
        <w:t xml:space="preserve"> – Pressure flow diagram</w:t>
      </w:r>
      <w:r w:rsidRPr="008B7745">
        <w:rPr>
          <w:rFonts w:cs="Arial"/>
          <w:lang w:eastAsia="en-AU"/>
        </w:rPr>
        <w:t>.</w:t>
      </w:r>
    </w:p>
    <w:p w:rsidR="00CB2950" w:rsidRDefault="00CB2950" w:rsidP="00791ED1">
      <w:pPr>
        <w:spacing w:after="120"/>
        <w:rPr>
          <w:rFonts w:cs="Arial"/>
          <w:lang w:eastAsia="en-AU"/>
        </w:rPr>
      </w:pPr>
      <w:r w:rsidRPr="00004B6D">
        <w:rPr>
          <w:rFonts w:cs="Arial"/>
          <w:b/>
          <w:lang w:eastAsia="en-AU"/>
        </w:rPr>
        <w:t>Bursting disc</w:t>
      </w:r>
      <w:r>
        <w:rPr>
          <w:rFonts w:cs="Arial"/>
          <w:lang w:eastAsia="en-AU"/>
        </w:rPr>
        <w:t xml:space="preserve"> means a safety device designed to rupture and discharge the fluid to </w:t>
      </w:r>
      <w:r w:rsidR="003D585F">
        <w:rPr>
          <w:rFonts w:cs="Arial"/>
          <w:lang w:eastAsia="en-AU"/>
        </w:rPr>
        <w:t xml:space="preserve">stop </w:t>
      </w:r>
      <w:r>
        <w:rPr>
          <w:rFonts w:cs="Arial"/>
          <w:lang w:eastAsia="en-AU"/>
        </w:rPr>
        <w:t>a safe pre-determined pressure</w:t>
      </w:r>
      <w:r w:rsidR="00004B6D">
        <w:rPr>
          <w:rFonts w:cs="Arial"/>
          <w:lang w:eastAsia="en-AU"/>
        </w:rPr>
        <w:t xml:space="preserve"> being exceeded.</w:t>
      </w:r>
    </w:p>
    <w:p w:rsidR="00004B6D" w:rsidRDefault="00004B6D" w:rsidP="00791ED1">
      <w:pPr>
        <w:spacing w:after="120"/>
        <w:rPr>
          <w:rFonts w:cs="Arial"/>
          <w:lang w:eastAsia="en-AU"/>
        </w:rPr>
      </w:pPr>
      <w:r w:rsidRPr="00225E0F">
        <w:rPr>
          <w:rFonts w:cs="Arial"/>
          <w:b/>
          <w:lang w:eastAsia="en-AU"/>
        </w:rPr>
        <w:t>Class A system</w:t>
      </w:r>
      <w:r>
        <w:rPr>
          <w:rFonts w:cs="Arial"/>
          <w:lang w:eastAsia="en-AU"/>
        </w:rPr>
        <w:t xml:space="preserve"> means a high pressure water jetting system produc</w:t>
      </w:r>
      <w:r w:rsidR="005B2FE6">
        <w:rPr>
          <w:rFonts w:cs="Arial"/>
          <w:lang w:eastAsia="en-AU"/>
        </w:rPr>
        <w:t>ing</w:t>
      </w:r>
      <w:r>
        <w:rPr>
          <w:rFonts w:cs="Arial"/>
          <w:lang w:eastAsia="en-AU"/>
        </w:rPr>
        <w:t xml:space="preserve"> a maximum energy, measured in pressure volume units per minute</w:t>
      </w:r>
      <w:r w:rsidR="00BD78E8">
        <w:rPr>
          <w:rFonts w:cs="Arial"/>
          <w:lang w:eastAsia="en-AU"/>
        </w:rPr>
        <w:t xml:space="preserve">—for </w:t>
      </w:r>
      <w:r w:rsidR="0046466E">
        <w:rPr>
          <w:rFonts w:cs="Arial"/>
          <w:lang w:eastAsia="en-AU"/>
        </w:rPr>
        <w:t>example bar litres per minute</w:t>
      </w:r>
      <w:r w:rsidR="00BD78E8">
        <w:rPr>
          <w:rFonts w:cs="Arial"/>
          <w:lang w:eastAsia="en-AU"/>
        </w:rPr>
        <w:t>—between</w:t>
      </w:r>
      <w:r>
        <w:rPr>
          <w:rFonts w:cs="Arial"/>
          <w:lang w:eastAsia="en-AU"/>
        </w:rPr>
        <w:t xml:space="preserve"> 800 bar litres</w:t>
      </w:r>
      <w:r w:rsidR="00AA4E19">
        <w:rPr>
          <w:rFonts w:cs="Arial"/>
          <w:lang w:eastAsia="en-AU"/>
        </w:rPr>
        <w:t xml:space="preserve"> per </w:t>
      </w:r>
      <w:r>
        <w:rPr>
          <w:rFonts w:cs="Arial"/>
          <w:lang w:eastAsia="en-AU"/>
        </w:rPr>
        <w:t>mi</w:t>
      </w:r>
      <w:r w:rsidR="0046466E">
        <w:rPr>
          <w:rFonts w:cs="Arial"/>
          <w:lang w:eastAsia="en-AU"/>
        </w:rPr>
        <w:t>nute and 5600 bar litres</w:t>
      </w:r>
      <w:r w:rsidR="00AA4E19">
        <w:rPr>
          <w:rFonts w:cs="Arial"/>
          <w:lang w:eastAsia="en-AU"/>
        </w:rPr>
        <w:t xml:space="preserve"> per </w:t>
      </w:r>
      <w:r w:rsidR="0046466E">
        <w:rPr>
          <w:rFonts w:cs="Arial"/>
          <w:lang w:eastAsia="en-AU"/>
        </w:rPr>
        <w:t>minute</w:t>
      </w:r>
      <w:r w:rsidRPr="008B7745">
        <w:rPr>
          <w:rFonts w:cs="Arial"/>
          <w:lang w:eastAsia="en-AU"/>
        </w:rPr>
        <w:t>.</w:t>
      </w:r>
      <w:r w:rsidR="0046466E" w:rsidRPr="0046466E">
        <w:rPr>
          <w:rFonts w:cs="Arial"/>
          <w:lang w:eastAsia="en-AU"/>
        </w:rPr>
        <w:t xml:space="preserve"> </w:t>
      </w:r>
      <w:r w:rsidR="005A2715">
        <w:rPr>
          <w:rFonts w:cs="Arial"/>
          <w:lang w:eastAsia="en-AU"/>
        </w:rPr>
        <w:t>S</w:t>
      </w:r>
      <w:r w:rsidR="0046466E">
        <w:rPr>
          <w:rFonts w:cs="Arial"/>
          <w:lang w:eastAsia="en-AU"/>
        </w:rPr>
        <w:t xml:space="preserve">ee </w:t>
      </w:r>
      <w:r w:rsidR="0046466E" w:rsidRPr="009F4FF8">
        <w:rPr>
          <w:rFonts w:cs="Arial"/>
          <w:lang w:eastAsia="en-AU"/>
        </w:rPr>
        <w:t>Appendix B</w:t>
      </w:r>
      <w:r w:rsidR="0046466E" w:rsidRPr="0046466E">
        <w:rPr>
          <w:rFonts w:cs="Arial"/>
          <w:i/>
          <w:lang w:eastAsia="en-AU"/>
        </w:rPr>
        <w:t xml:space="preserve"> – Pressure flow diagram</w:t>
      </w:r>
      <w:r w:rsidR="0046466E" w:rsidRPr="008B7745">
        <w:rPr>
          <w:rFonts w:cs="Arial"/>
          <w:lang w:eastAsia="en-AU"/>
        </w:rPr>
        <w:t>.</w:t>
      </w:r>
    </w:p>
    <w:p w:rsidR="00004B6D" w:rsidRDefault="00004B6D" w:rsidP="00791ED1">
      <w:pPr>
        <w:spacing w:after="120"/>
        <w:rPr>
          <w:rFonts w:cs="Arial"/>
          <w:lang w:eastAsia="en-AU"/>
        </w:rPr>
      </w:pPr>
      <w:r w:rsidRPr="00225E0F">
        <w:rPr>
          <w:rFonts w:cs="Arial"/>
          <w:b/>
          <w:lang w:eastAsia="en-AU"/>
        </w:rPr>
        <w:t>Class B system</w:t>
      </w:r>
      <w:r>
        <w:rPr>
          <w:rFonts w:cs="Arial"/>
          <w:lang w:eastAsia="en-AU"/>
        </w:rPr>
        <w:t xml:space="preserve"> means a high pressure water jetting system produc</w:t>
      </w:r>
      <w:r w:rsidR="005B2FE6">
        <w:rPr>
          <w:rFonts w:cs="Arial"/>
          <w:lang w:eastAsia="en-AU"/>
        </w:rPr>
        <w:t>ing</w:t>
      </w:r>
      <w:r>
        <w:rPr>
          <w:rFonts w:cs="Arial"/>
          <w:lang w:eastAsia="en-AU"/>
        </w:rPr>
        <w:t xml:space="preserve"> a maximum energy, measured in pressure volume units per minute</w:t>
      </w:r>
      <w:r w:rsidR="00BD78E8">
        <w:rPr>
          <w:rFonts w:cs="Arial"/>
          <w:lang w:eastAsia="en-AU"/>
        </w:rPr>
        <w:t>—for example bar litres per minute—</w:t>
      </w:r>
      <w:r w:rsidR="0046466E">
        <w:rPr>
          <w:rFonts w:cs="Arial"/>
          <w:lang w:eastAsia="en-AU"/>
        </w:rPr>
        <w:t>exceed</w:t>
      </w:r>
      <w:r w:rsidR="00BD78E8">
        <w:rPr>
          <w:rFonts w:cs="Arial"/>
          <w:lang w:eastAsia="en-AU"/>
        </w:rPr>
        <w:t>ing</w:t>
      </w:r>
      <w:r w:rsidR="0046466E">
        <w:rPr>
          <w:rFonts w:cs="Arial"/>
          <w:lang w:eastAsia="en-AU"/>
        </w:rPr>
        <w:t xml:space="preserve"> 5600 bar litres</w:t>
      </w:r>
      <w:r w:rsidR="00AA4E19">
        <w:rPr>
          <w:rFonts w:cs="Arial"/>
          <w:lang w:eastAsia="en-AU"/>
        </w:rPr>
        <w:t xml:space="preserve"> per </w:t>
      </w:r>
      <w:r w:rsidR="0046466E">
        <w:rPr>
          <w:rFonts w:cs="Arial"/>
          <w:lang w:eastAsia="en-AU"/>
        </w:rPr>
        <w:t>minute</w:t>
      </w:r>
      <w:r w:rsidRPr="008B7745">
        <w:rPr>
          <w:rFonts w:cs="Arial"/>
          <w:lang w:eastAsia="en-AU"/>
        </w:rPr>
        <w:t>.</w:t>
      </w:r>
      <w:r w:rsidR="0046466E" w:rsidRPr="0046466E">
        <w:rPr>
          <w:rFonts w:cs="Arial"/>
          <w:lang w:eastAsia="en-AU"/>
        </w:rPr>
        <w:t xml:space="preserve"> </w:t>
      </w:r>
      <w:r w:rsidR="005A2715">
        <w:rPr>
          <w:rFonts w:cs="Arial"/>
          <w:lang w:eastAsia="en-AU"/>
        </w:rPr>
        <w:t>S</w:t>
      </w:r>
      <w:r w:rsidR="0046466E">
        <w:rPr>
          <w:rFonts w:cs="Arial"/>
          <w:lang w:eastAsia="en-AU"/>
        </w:rPr>
        <w:t xml:space="preserve">ee </w:t>
      </w:r>
      <w:r w:rsidR="0046466E" w:rsidRPr="00040C83">
        <w:rPr>
          <w:rFonts w:cs="Arial"/>
          <w:lang w:eastAsia="en-AU"/>
        </w:rPr>
        <w:t>Appendix B</w:t>
      </w:r>
      <w:r w:rsidR="0046466E" w:rsidRPr="0046466E">
        <w:rPr>
          <w:rFonts w:cs="Arial"/>
          <w:i/>
          <w:lang w:eastAsia="en-AU"/>
        </w:rPr>
        <w:t xml:space="preserve"> – Pressure flow diagram</w:t>
      </w:r>
      <w:r w:rsidR="0046466E" w:rsidRPr="008B7745">
        <w:rPr>
          <w:rFonts w:cs="Arial"/>
          <w:lang w:eastAsia="en-AU"/>
        </w:rPr>
        <w:t>.</w:t>
      </w:r>
    </w:p>
    <w:p w:rsidR="00CB2950" w:rsidRDefault="00CB2950" w:rsidP="00791ED1">
      <w:pPr>
        <w:spacing w:after="120"/>
        <w:rPr>
          <w:rFonts w:cs="Arial"/>
          <w:lang w:eastAsia="en-AU"/>
        </w:rPr>
      </w:pPr>
      <w:r w:rsidRPr="00CB2950">
        <w:rPr>
          <w:rFonts w:cs="Arial"/>
          <w:b/>
          <w:lang w:eastAsia="en-AU"/>
        </w:rPr>
        <w:t>Competent person</w:t>
      </w:r>
      <w:r>
        <w:rPr>
          <w:rFonts w:cs="Arial"/>
          <w:lang w:eastAsia="en-AU"/>
        </w:rPr>
        <w:t xml:space="preserve"> means a person who has acquired through training, qualification or experience the knowledge and skills to carry out the task.</w:t>
      </w:r>
    </w:p>
    <w:p w:rsidR="00924905" w:rsidRDefault="00924905" w:rsidP="00924905">
      <w:pPr>
        <w:spacing w:after="120"/>
        <w:rPr>
          <w:rFonts w:cs="Arial"/>
          <w:lang w:eastAsia="en-AU"/>
        </w:rPr>
      </w:pPr>
      <w:r w:rsidRPr="009D1202">
        <w:rPr>
          <w:rFonts w:cs="Arial"/>
          <w:b/>
          <w:lang w:eastAsia="en-AU"/>
        </w:rPr>
        <w:t xml:space="preserve">Dump </w:t>
      </w:r>
      <w:r w:rsidR="00B743C6" w:rsidRPr="009D1202">
        <w:rPr>
          <w:rFonts w:cs="Arial"/>
          <w:b/>
          <w:lang w:eastAsia="en-AU"/>
        </w:rPr>
        <w:t xml:space="preserve">valve </w:t>
      </w:r>
      <w:r w:rsidRPr="009D1202">
        <w:rPr>
          <w:rFonts w:cs="Arial"/>
          <w:b/>
          <w:lang w:eastAsia="en-AU"/>
        </w:rPr>
        <w:t>system</w:t>
      </w:r>
      <w:r w:rsidRPr="009D1202">
        <w:rPr>
          <w:rFonts w:cs="Arial"/>
          <w:lang w:eastAsia="en-AU"/>
        </w:rPr>
        <w:t xml:space="preserve"> means an operator controlled system that </w:t>
      </w:r>
      <w:r w:rsidR="00B743C6" w:rsidRPr="009D1202">
        <w:rPr>
          <w:rFonts w:cs="Arial"/>
          <w:lang w:eastAsia="en-AU"/>
        </w:rPr>
        <w:t xml:space="preserve">opens a free flow path </w:t>
      </w:r>
      <w:r w:rsidRPr="009D1202">
        <w:rPr>
          <w:rFonts w:cs="Arial"/>
          <w:lang w:eastAsia="en-AU"/>
        </w:rPr>
        <w:t xml:space="preserve">for the water </w:t>
      </w:r>
      <w:r w:rsidR="00B743C6" w:rsidRPr="009D1202">
        <w:rPr>
          <w:rFonts w:cs="Arial"/>
          <w:lang w:eastAsia="en-AU"/>
        </w:rPr>
        <w:t xml:space="preserve">(either to ground or recycled), reducing </w:t>
      </w:r>
      <w:r w:rsidRPr="009D1202">
        <w:rPr>
          <w:rFonts w:cs="Arial"/>
          <w:lang w:eastAsia="en-AU"/>
        </w:rPr>
        <w:t xml:space="preserve"> the system pressure to a safe level</w:t>
      </w:r>
      <w:r w:rsidR="00B743C6" w:rsidRPr="009D1202">
        <w:rPr>
          <w:rFonts w:cs="Arial"/>
          <w:lang w:eastAsia="en-AU"/>
        </w:rPr>
        <w:t xml:space="preserve"> without shutting off the flow to the nozzle</w:t>
      </w:r>
      <w:r w:rsidRPr="00A66D59">
        <w:rPr>
          <w:rFonts w:cs="Arial"/>
          <w:lang w:eastAsia="en-AU"/>
        </w:rPr>
        <w:t>.</w:t>
      </w:r>
    </w:p>
    <w:p w:rsidR="00CB2950" w:rsidRDefault="00CB2950" w:rsidP="00791ED1">
      <w:pPr>
        <w:spacing w:after="120"/>
        <w:rPr>
          <w:rFonts w:cs="Arial"/>
          <w:lang w:eastAsia="en-AU"/>
        </w:rPr>
      </w:pPr>
      <w:r w:rsidRPr="00CB2950">
        <w:rPr>
          <w:rFonts w:cs="Arial"/>
          <w:b/>
          <w:lang w:eastAsia="en-AU"/>
        </w:rPr>
        <w:t>Extra low voltage</w:t>
      </w:r>
      <w:r>
        <w:rPr>
          <w:rFonts w:cs="Arial"/>
          <w:lang w:eastAsia="en-AU"/>
        </w:rPr>
        <w:t xml:space="preserve"> means 50 volts AC as defined in AS/NZS 3000</w:t>
      </w:r>
      <w:r w:rsidR="00DF6F99">
        <w:rPr>
          <w:rFonts w:cs="Arial"/>
          <w:lang w:eastAsia="en-AU"/>
        </w:rPr>
        <w:t>:2007</w:t>
      </w:r>
      <w:r w:rsidR="005A2715">
        <w:rPr>
          <w:rFonts w:cs="Arial"/>
          <w:lang w:eastAsia="en-AU"/>
        </w:rPr>
        <w:t>:</w:t>
      </w:r>
      <w:r w:rsidR="0046466E">
        <w:rPr>
          <w:rFonts w:cs="Arial"/>
          <w:lang w:eastAsia="en-AU"/>
        </w:rPr>
        <w:t xml:space="preserve"> </w:t>
      </w:r>
      <w:r w:rsidR="00BE71FF" w:rsidRPr="00BE71FF">
        <w:rPr>
          <w:rFonts w:cs="Arial"/>
          <w:i/>
          <w:lang w:eastAsia="en-AU"/>
        </w:rPr>
        <w:t>Electrical installations</w:t>
      </w:r>
      <w:r>
        <w:rPr>
          <w:rFonts w:cs="Arial"/>
          <w:lang w:eastAsia="en-AU"/>
        </w:rPr>
        <w:t>.</w:t>
      </w:r>
    </w:p>
    <w:p w:rsidR="00CB2950" w:rsidRDefault="00CB2950" w:rsidP="00791ED1">
      <w:pPr>
        <w:spacing w:after="120"/>
        <w:rPr>
          <w:rFonts w:cs="Arial"/>
          <w:lang w:eastAsia="en-AU"/>
        </w:rPr>
      </w:pPr>
      <w:r w:rsidRPr="002F26B2">
        <w:rPr>
          <w:rFonts w:cs="Arial"/>
          <w:b/>
          <w:lang w:eastAsia="en-AU"/>
        </w:rPr>
        <w:t>Foot control device</w:t>
      </w:r>
      <w:r w:rsidR="002F26B2">
        <w:rPr>
          <w:rFonts w:cs="Arial"/>
          <w:lang w:eastAsia="en-AU"/>
        </w:rPr>
        <w:t xml:space="preserve"> means a control device arranged for </w:t>
      </w:r>
      <w:r w:rsidR="00BE71FF">
        <w:rPr>
          <w:rFonts w:cs="Arial"/>
          <w:lang w:eastAsia="en-AU"/>
        </w:rPr>
        <w:t>actuation by an operator’s foot</w:t>
      </w:r>
      <w:r w:rsidR="002F26B2">
        <w:rPr>
          <w:rFonts w:cs="Arial"/>
          <w:lang w:eastAsia="en-AU"/>
        </w:rPr>
        <w:t xml:space="preserve"> either in place of or in addition to another form of control.</w:t>
      </w:r>
    </w:p>
    <w:p w:rsidR="002F26B2" w:rsidRDefault="002F26B2" w:rsidP="00791ED1">
      <w:pPr>
        <w:spacing w:after="120"/>
        <w:rPr>
          <w:rFonts w:cs="Arial"/>
          <w:lang w:eastAsia="en-AU"/>
        </w:rPr>
      </w:pPr>
      <w:r w:rsidRPr="006A42A0">
        <w:rPr>
          <w:rFonts w:cs="Arial"/>
          <w:b/>
          <w:lang w:eastAsia="en-AU"/>
        </w:rPr>
        <w:t>High pressure water jetting system</w:t>
      </w:r>
      <w:r>
        <w:rPr>
          <w:rFonts w:cs="Arial"/>
          <w:lang w:eastAsia="en-AU"/>
        </w:rPr>
        <w:t xml:space="preserve"> means a water delivery system consisting of an energy source</w:t>
      </w:r>
      <w:r w:rsidR="00BD78E8">
        <w:rPr>
          <w:rFonts w:cs="Arial"/>
          <w:lang w:eastAsia="en-AU"/>
        </w:rPr>
        <w:t>,</w:t>
      </w:r>
      <w:r w:rsidR="006A42A0">
        <w:rPr>
          <w:rFonts w:cs="Arial"/>
          <w:lang w:eastAsia="en-AU"/>
        </w:rPr>
        <w:t xml:space="preserve"> </w:t>
      </w:r>
      <w:r w:rsidR="00BE71FF">
        <w:rPr>
          <w:rFonts w:cs="Arial"/>
          <w:lang w:eastAsia="en-AU"/>
        </w:rPr>
        <w:t xml:space="preserve">for example </w:t>
      </w:r>
      <w:r w:rsidR="006A42A0">
        <w:rPr>
          <w:rFonts w:cs="Arial"/>
          <w:lang w:eastAsia="en-AU"/>
        </w:rPr>
        <w:t>electric moto</w:t>
      </w:r>
      <w:r w:rsidR="00BE71FF">
        <w:rPr>
          <w:rFonts w:cs="Arial"/>
          <w:lang w:eastAsia="en-AU"/>
        </w:rPr>
        <w:t>r or internal combustion engine</w:t>
      </w:r>
      <w:r w:rsidR="006A42A0">
        <w:rPr>
          <w:rFonts w:cs="Arial"/>
          <w:lang w:eastAsia="en-AU"/>
        </w:rPr>
        <w:t xml:space="preserve">, pump, control mechanism, hoses and pipes, nozzles and various other attachments and components necessary for the equipment to function as a system. The function of the system is to increase the velocity of the liquids at the point of application. Solid particles or </w:t>
      </w:r>
      <w:r w:rsidR="00294980">
        <w:rPr>
          <w:rFonts w:cs="Arial"/>
          <w:lang w:eastAsia="en-AU"/>
        </w:rPr>
        <w:t xml:space="preserve">extra </w:t>
      </w:r>
      <w:r w:rsidR="006A42A0">
        <w:rPr>
          <w:rFonts w:cs="Arial"/>
          <w:lang w:eastAsia="en-AU"/>
        </w:rPr>
        <w:t>chemicals may also be introduced but the exit in all cases will be a free stream.</w:t>
      </w:r>
    </w:p>
    <w:p w:rsidR="006A42A0" w:rsidRDefault="006A42A0" w:rsidP="00791ED1">
      <w:pPr>
        <w:spacing w:after="120"/>
        <w:rPr>
          <w:rFonts w:cs="Arial"/>
          <w:lang w:eastAsia="en-AU"/>
        </w:rPr>
      </w:pPr>
      <w:r w:rsidRPr="006A42A0">
        <w:rPr>
          <w:rFonts w:cs="Arial"/>
          <w:b/>
          <w:lang w:eastAsia="en-AU"/>
        </w:rPr>
        <w:t>Hose assembly</w:t>
      </w:r>
      <w:r>
        <w:rPr>
          <w:rFonts w:cs="Arial"/>
          <w:lang w:eastAsia="en-AU"/>
        </w:rPr>
        <w:t xml:space="preserve"> means a hose with couplings or end fittings attached in accordance with the hose manufacturer’s recommendations.</w:t>
      </w:r>
    </w:p>
    <w:p w:rsidR="006A42A0" w:rsidRDefault="006A42A0" w:rsidP="00791ED1">
      <w:pPr>
        <w:spacing w:after="120"/>
        <w:rPr>
          <w:rFonts w:cs="Arial"/>
          <w:lang w:eastAsia="en-AU"/>
        </w:rPr>
      </w:pPr>
      <w:r w:rsidRPr="006A42A0">
        <w:rPr>
          <w:rFonts w:cs="Arial"/>
          <w:b/>
          <w:lang w:eastAsia="en-AU"/>
        </w:rPr>
        <w:t>Jetting gun</w:t>
      </w:r>
      <w:r>
        <w:rPr>
          <w:rFonts w:cs="Arial"/>
          <w:lang w:eastAsia="en-AU"/>
        </w:rPr>
        <w:t xml:space="preserve"> means a portable combination of the operator’s control valve, lance and nozzle, normally resembling a gun in arrangement.</w:t>
      </w:r>
    </w:p>
    <w:p w:rsidR="00C60CFC" w:rsidRPr="00A66D59" w:rsidRDefault="00C60CFC" w:rsidP="00791ED1">
      <w:pPr>
        <w:spacing w:after="120"/>
        <w:rPr>
          <w:rFonts w:cs="Arial"/>
          <w:b/>
          <w:lang w:eastAsia="en-AU"/>
        </w:rPr>
      </w:pPr>
      <w:r w:rsidRPr="00A66D59">
        <w:rPr>
          <w:rFonts w:cs="Arial"/>
          <w:b/>
          <w:lang w:eastAsia="en-AU"/>
        </w:rPr>
        <w:t>Lances</w:t>
      </w:r>
    </w:p>
    <w:p w:rsidR="00C60CFC" w:rsidRPr="00A66D59" w:rsidRDefault="00C60CFC" w:rsidP="00791ED1">
      <w:pPr>
        <w:spacing w:after="120"/>
        <w:rPr>
          <w:rFonts w:cs="Arial"/>
          <w:lang w:eastAsia="en-AU"/>
        </w:rPr>
      </w:pPr>
      <w:r w:rsidRPr="00A66D59">
        <w:rPr>
          <w:rFonts w:cs="Arial"/>
          <w:i/>
          <w:lang w:eastAsia="en-AU"/>
        </w:rPr>
        <w:t>Flexible lance</w:t>
      </w:r>
      <w:r w:rsidRPr="00A66D59">
        <w:rPr>
          <w:rFonts w:cs="Arial"/>
          <w:lang w:eastAsia="en-AU"/>
        </w:rPr>
        <w:t xml:space="preserve"> means a flexible hose used to feed a nozzle through pipes or tubes.</w:t>
      </w:r>
    </w:p>
    <w:p w:rsidR="00C60CFC" w:rsidRPr="00A66D59" w:rsidRDefault="00C60CFC" w:rsidP="00791ED1">
      <w:pPr>
        <w:spacing w:after="120"/>
        <w:rPr>
          <w:rFonts w:cs="Arial"/>
          <w:lang w:eastAsia="en-AU"/>
        </w:rPr>
      </w:pPr>
      <w:r w:rsidRPr="00A66D59">
        <w:rPr>
          <w:rFonts w:cs="Arial"/>
          <w:i/>
          <w:lang w:eastAsia="en-AU"/>
        </w:rPr>
        <w:t>Rigid lance</w:t>
      </w:r>
      <w:r w:rsidRPr="00A66D59">
        <w:rPr>
          <w:rFonts w:cs="Arial"/>
          <w:lang w:eastAsia="en-AU"/>
        </w:rPr>
        <w:t xml:space="preserve"> means a rigid tube used to extend the nozzle from the end of the hose</w:t>
      </w:r>
      <w:r w:rsidR="00D42E22" w:rsidRPr="00A66D59">
        <w:rPr>
          <w:rFonts w:cs="Arial"/>
          <w:lang w:eastAsia="en-AU"/>
        </w:rPr>
        <w:t xml:space="preserve"> or flexible lance.</w:t>
      </w:r>
    </w:p>
    <w:p w:rsidR="006A42A0" w:rsidRDefault="006A42A0" w:rsidP="00791ED1">
      <w:pPr>
        <w:spacing w:after="120"/>
        <w:rPr>
          <w:rFonts w:cs="Arial"/>
          <w:lang w:eastAsia="en-AU"/>
        </w:rPr>
      </w:pPr>
      <w:r w:rsidRPr="00A66D59">
        <w:rPr>
          <w:rFonts w:cs="Arial"/>
          <w:b/>
          <w:lang w:eastAsia="en-AU"/>
        </w:rPr>
        <w:t>Lancing</w:t>
      </w:r>
      <w:r w:rsidR="00C60CFC" w:rsidRPr="00A66D59">
        <w:rPr>
          <w:rFonts w:cs="Arial"/>
          <w:b/>
          <w:lang w:eastAsia="en-AU"/>
        </w:rPr>
        <w:t xml:space="preserve"> (rigid or flexible)</w:t>
      </w:r>
      <w:r>
        <w:rPr>
          <w:rFonts w:cs="Arial"/>
          <w:lang w:eastAsia="en-AU"/>
        </w:rPr>
        <w:t xml:space="preserve"> means an application where a lance and nozzle combination is inserted into and retracted from the interior of a pipe or tubular product.</w:t>
      </w:r>
    </w:p>
    <w:p w:rsidR="00924905" w:rsidRPr="003F7326" w:rsidRDefault="00924905" w:rsidP="00924905">
      <w:pPr>
        <w:spacing w:after="120"/>
        <w:rPr>
          <w:rFonts w:cs="Arial"/>
          <w:lang w:eastAsia="en-AU"/>
        </w:rPr>
      </w:pPr>
      <w:r w:rsidRPr="003F7326">
        <w:rPr>
          <w:rFonts w:cs="Arial"/>
          <w:b/>
          <w:lang w:eastAsia="en-AU"/>
        </w:rPr>
        <w:t xml:space="preserve">Mechanical </w:t>
      </w:r>
      <w:r w:rsidR="00BD78E8">
        <w:rPr>
          <w:rFonts w:cs="Arial"/>
          <w:b/>
          <w:lang w:eastAsia="en-AU"/>
        </w:rPr>
        <w:t>d</w:t>
      </w:r>
      <w:r w:rsidRPr="003F7326">
        <w:rPr>
          <w:rFonts w:cs="Arial"/>
          <w:b/>
          <w:lang w:eastAsia="en-AU"/>
        </w:rPr>
        <w:t>evice</w:t>
      </w:r>
      <w:r>
        <w:rPr>
          <w:rFonts w:cs="Arial"/>
          <w:b/>
          <w:lang w:eastAsia="en-AU"/>
        </w:rPr>
        <w:t xml:space="preserve"> </w:t>
      </w:r>
      <w:r>
        <w:rPr>
          <w:rFonts w:cs="Arial"/>
          <w:lang w:eastAsia="en-AU"/>
        </w:rPr>
        <w:t>means a device engineered and manufactured to restrain a nozzle carrier, or lance where reaction forces exceed 250</w:t>
      </w:r>
      <w:r w:rsidR="00F0246A">
        <w:rPr>
          <w:rFonts w:cs="Arial"/>
          <w:lang w:eastAsia="en-AU"/>
        </w:rPr>
        <w:t xml:space="preserve"> </w:t>
      </w:r>
      <w:r>
        <w:rPr>
          <w:rFonts w:cs="Arial"/>
          <w:lang w:eastAsia="en-AU"/>
        </w:rPr>
        <w:t>N or 25.5</w:t>
      </w:r>
      <w:r w:rsidR="00F0246A">
        <w:rPr>
          <w:rFonts w:cs="Arial"/>
          <w:lang w:eastAsia="en-AU"/>
        </w:rPr>
        <w:t xml:space="preserve"> </w:t>
      </w:r>
      <w:r>
        <w:rPr>
          <w:rFonts w:cs="Arial"/>
          <w:lang w:eastAsia="en-AU"/>
        </w:rPr>
        <w:t>kg. These device</w:t>
      </w:r>
      <w:r w:rsidR="00FC24D2">
        <w:rPr>
          <w:rFonts w:cs="Arial"/>
          <w:lang w:eastAsia="en-AU"/>
        </w:rPr>
        <w:t>s</w:t>
      </w:r>
      <w:r>
        <w:rPr>
          <w:rFonts w:cs="Arial"/>
          <w:lang w:eastAsia="en-AU"/>
        </w:rPr>
        <w:t xml:space="preserve"> can either be manual or automated.</w:t>
      </w:r>
    </w:p>
    <w:p w:rsidR="00791ED1" w:rsidRDefault="00791ED1" w:rsidP="00791ED1">
      <w:pPr>
        <w:spacing w:after="120"/>
        <w:rPr>
          <w:rFonts w:cs="Arial"/>
          <w:lang w:eastAsia="en-AU"/>
        </w:rPr>
      </w:pPr>
      <w:r w:rsidRPr="00791ED1">
        <w:rPr>
          <w:rFonts w:cs="Arial"/>
          <w:b/>
          <w:lang w:eastAsia="en-AU"/>
        </w:rPr>
        <w:t>Nozzle</w:t>
      </w:r>
      <w:r>
        <w:rPr>
          <w:rFonts w:cs="Arial"/>
          <w:lang w:eastAsia="en-AU"/>
        </w:rPr>
        <w:t xml:space="preserve"> means a device with one or more openings where the fluid discharges from the system. The nozzle restricts the area of flow of the fluid accelerating the water to the required velocity and shaping it to the required flow pattern and distribution for a particular </w:t>
      </w:r>
      <w:r w:rsidR="00AA4E19">
        <w:rPr>
          <w:rFonts w:cs="Arial"/>
          <w:lang w:eastAsia="en-AU"/>
        </w:rPr>
        <w:t>use</w:t>
      </w:r>
      <w:r>
        <w:rPr>
          <w:rFonts w:cs="Arial"/>
          <w:lang w:eastAsia="en-AU"/>
        </w:rPr>
        <w:t xml:space="preserve">. Combinations of forward and backward nozzles are often used to balance the thrust. </w:t>
      </w:r>
    </w:p>
    <w:p w:rsidR="00791ED1" w:rsidRDefault="00791ED1" w:rsidP="00791ED1">
      <w:pPr>
        <w:spacing w:after="120"/>
        <w:rPr>
          <w:rFonts w:cs="Arial"/>
          <w:lang w:eastAsia="en-AU"/>
        </w:rPr>
      </w:pPr>
      <w:r w:rsidRPr="009D1202">
        <w:rPr>
          <w:rFonts w:cs="Arial"/>
          <w:b/>
          <w:lang w:eastAsia="en-AU"/>
        </w:rPr>
        <w:lastRenderedPageBreak/>
        <w:t xml:space="preserve">Operator </w:t>
      </w:r>
      <w:r w:rsidRPr="009D1202">
        <w:rPr>
          <w:rFonts w:cs="Arial"/>
          <w:lang w:eastAsia="en-AU"/>
        </w:rPr>
        <w:t>means a person who has been trained and has demonstrated competence</w:t>
      </w:r>
      <w:r w:rsidR="00D42E22" w:rsidRPr="009D1202">
        <w:rPr>
          <w:rFonts w:cs="Arial"/>
          <w:lang w:eastAsia="en-AU"/>
        </w:rPr>
        <w:t xml:space="preserve"> to perform a water jetting task without </w:t>
      </w:r>
      <w:r w:rsidRPr="009D1202">
        <w:rPr>
          <w:rFonts w:cs="Arial"/>
          <w:lang w:eastAsia="en-AU"/>
        </w:rPr>
        <w:t>supervision.</w:t>
      </w:r>
    </w:p>
    <w:p w:rsidR="00791ED1" w:rsidRDefault="00791ED1" w:rsidP="00791ED1">
      <w:pPr>
        <w:spacing w:after="120"/>
        <w:rPr>
          <w:rFonts w:cs="Arial"/>
          <w:lang w:eastAsia="en-AU"/>
        </w:rPr>
      </w:pPr>
      <w:r w:rsidRPr="00791ED1">
        <w:rPr>
          <w:rFonts w:cs="Arial"/>
          <w:b/>
          <w:lang w:eastAsia="en-AU"/>
        </w:rPr>
        <w:t>Reaction force</w:t>
      </w:r>
      <w:r>
        <w:rPr>
          <w:rFonts w:cs="Arial"/>
          <w:lang w:eastAsia="en-AU"/>
        </w:rPr>
        <w:t xml:space="preserve"> means the force created by water </w:t>
      </w:r>
      <w:r w:rsidR="00AA4E19">
        <w:rPr>
          <w:rFonts w:cs="Arial"/>
          <w:lang w:eastAsia="en-AU"/>
        </w:rPr>
        <w:t xml:space="preserve">moving </w:t>
      </w:r>
      <w:r>
        <w:rPr>
          <w:rFonts w:cs="Arial"/>
          <w:lang w:eastAsia="en-AU"/>
        </w:rPr>
        <w:t xml:space="preserve">as it leaves the nozzle. The force acts in the opposite direction to </w:t>
      </w:r>
      <w:r w:rsidR="00AA4E19">
        <w:rPr>
          <w:rFonts w:cs="Arial"/>
          <w:lang w:eastAsia="en-AU"/>
        </w:rPr>
        <w:t xml:space="preserve">moving </w:t>
      </w:r>
      <w:r>
        <w:rPr>
          <w:rFonts w:cs="Arial"/>
          <w:lang w:eastAsia="en-AU"/>
        </w:rPr>
        <w:t>water.</w:t>
      </w:r>
    </w:p>
    <w:p w:rsidR="00791ED1" w:rsidRDefault="00791ED1" w:rsidP="00791ED1">
      <w:pPr>
        <w:spacing w:after="120"/>
        <w:rPr>
          <w:rFonts w:cs="Arial"/>
          <w:lang w:eastAsia="en-AU"/>
        </w:rPr>
      </w:pPr>
      <w:r w:rsidRPr="00791ED1">
        <w:rPr>
          <w:rFonts w:cs="Arial"/>
          <w:b/>
          <w:lang w:eastAsia="en-AU"/>
        </w:rPr>
        <w:t>Relief valve</w:t>
      </w:r>
      <w:r>
        <w:rPr>
          <w:rFonts w:cs="Arial"/>
          <w:lang w:eastAsia="en-AU"/>
        </w:rPr>
        <w:t xml:space="preserve"> means a valve which automatically opens to discharge fluid to relieve pressure.</w:t>
      </w:r>
    </w:p>
    <w:p w:rsidR="00F42811" w:rsidRDefault="00F42811" w:rsidP="00791ED1">
      <w:pPr>
        <w:spacing w:after="120"/>
        <w:rPr>
          <w:rFonts w:cs="Arial"/>
          <w:lang w:eastAsia="en-AU"/>
        </w:rPr>
      </w:pPr>
      <w:r w:rsidRPr="00F42811">
        <w:rPr>
          <w:rFonts w:cs="Arial"/>
          <w:b/>
          <w:lang w:eastAsia="en-AU"/>
        </w:rPr>
        <w:t>Safety observer</w:t>
      </w:r>
      <w:r>
        <w:rPr>
          <w:rFonts w:cs="Arial"/>
          <w:lang w:eastAsia="en-AU"/>
        </w:rPr>
        <w:t xml:space="preserve"> means a member of the work </w:t>
      </w:r>
      <w:r w:rsidR="005A2715">
        <w:rPr>
          <w:rFonts w:cs="Arial"/>
          <w:lang w:eastAsia="en-AU"/>
        </w:rPr>
        <w:t xml:space="preserve">team </w:t>
      </w:r>
      <w:r>
        <w:rPr>
          <w:rFonts w:cs="Arial"/>
          <w:lang w:eastAsia="en-AU"/>
        </w:rPr>
        <w:t>assigned with the following tasks:</w:t>
      </w:r>
    </w:p>
    <w:p w:rsidR="00F42811" w:rsidRDefault="00BE71FF" w:rsidP="009D1202">
      <w:pPr>
        <w:pStyle w:val="ListParagraph"/>
        <w:numPr>
          <w:ilvl w:val="0"/>
          <w:numId w:val="31"/>
        </w:numPr>
        <w:ind w:left="340" w:hanging="340"/>
        <w:contextualSpacing w:val="0"/>
        <w:rPr>
          <w:rFonts w:cs="Arial"/>
          <w:lang w:eastAsia="en-AU"/>
        </w:rPr>
      </w:pPr>
      <w:r>
        <w:rPr>
          <w:rFonts w:cs="Arial"/>
          <w:lang w:eastAsia="en-AU"/>
        </w:rPr>
        <w:t>o</w:t>
      </w:r>
      <w:r w:rsidR="00F42811" w:rsidRPr="00F42811">
        <w:rPr>
          <w:rFonts w:cs="Arial"/>
          <w:lang w:eastAsia="en-AU"/>
        </w:rPr>
        <w:t>bserving the jetting operations and barricaded area</w:t>
      </w:r>
    </w:p>
    <w:p w:rsidR="00F42811" w:rsidRDefault="00BE71FF" w:rsidP="009D1202">
      <w:pPr>
        <w:pStyle w:val="ListParagraph"/>
        <w:numPr>
          <w:ilvl w:val="0"/>
          <w:numId w:val="31"/>
        </w:numPr>
        <w:ind w:left="340" w:hanging="340"/>
        <w:contextualSpacing w:val="0"/>
        <w:rPr>
          <w:rFonts w:cs="Arial"/>
          <w:lang w:eastAsia="en-AU"/>
        </w:rPr>
      </w:pPr>
      <w:r>
        <w:rPr>
          <w:rFonts w:cs="Arial"/>
          <w:lang w:eastAsia="en-AU"/>
        </w:rPr>
        <w:t>s</w:t>
      </w:r>
      <w:r w:rsidR="00F42811">
        <w:rPr>
          <w:rFonts w:cs="Arial"/>
          <w:lang w:eastAsia="en-AU"/>
        </w:rPr>
        <w:t xml:space="preserve">hutting down the system in an emergency or </w:t>
      </w:r>
      <w:r w:rsidR="00AA4E19">
        <w:rPr>
          <w:rFonts w:cs="Arial"/>
          <w:lang w:eastAsia="en-AU"/>
        </w:rPr>
        <w:t xml:space="preserve">if the system </w:t>
      </w:r>
      <w:r w:rsidR="00F42811">
        <w:rPr>
          <w:rFonts w:cs="Arial"/>
          <w:lang w:eastAsia="en-AU"/>
        </w:rPr>
        <w:t>malfunction</w:t>
      </w:r>
      <w:r w:rsidR="00AA4E19">
        <w:rPr>
          <w:rFonts w:cs="Arial"/>
          <w:lang w:eastAsia="en-AU"/>
        </w:rPr>
        <w:t>s</w:t>
      </w:r>
    </w:p>
    <w:p w:rsidR="00F42811" w:rsidRDefault="00BE71FF" w:rsidP="009D1202">
      <w:pPr>
        <w:pStyle w:val="ListParagraph"/>
        <w:numPr>
          <w:ilvl w:val="0"/>
          <w:numId w:val="31"/>
        </w:numPr>
        <w:ind w:left="340" w:hanging="340"/>
        <w:contextualSpacing w:val="0"/>
        <w:rPr>
          <w:rFonts w:cs="Arial"/>
          <w:lang w:eastAsia="en-AU"/>
        </w:rPr>
      </w:pPr>
      <w:r>
        <w:rPr>
          <w:rFonts w:cs="Arial"/>
          <w:lang w:eastAsia="en-AU"/>
        </w:rPr>
        <w:t>c</w:t>
      </w:r>
      <w:r w:rsidR="00F42811">
        <w:rPr>
          <w:rFonts w:cs="Arial"/>
          <w:lang w:eastAsia="en-AU"/>
        </w:rPr>
        <w:t>ontrolling or communicating to the controlling operator the system pressure as requested by the jetting operator</w:t>
      </w:r>
      <w:r w:rsidR="005A2715">
        <w:rPr>
          <w:rFonts w:cs="Arial"/>
          <w:lang w:eastAsia="en-AU"/>
        </w:rPr>
        <w:t>, and</w:t>
      </w:r>
    </w:p>
    <w:p w:rsidR="00F42811" w:rsidRDefault="00BE71FF" w:rsidP="009D1202">
      <w:pPr>
        <w:pStyle w:val="ListParagraph"/>
        <w:numPr>
          <w:ilvl w:val="0"/>
          <w:numId w:val="31"/>
        </w:numPr>
        <w:ind w:left="340" w:hanging="340"/>
        <w:contextualSpacing w:val="0"/>
        <w:rPr>
          <w:rFonts w:cs="Arial"/>
          <w:lang w:eastAsia="en-AU"/>
        </w:rPr>
      </w:pPr>
      <w:r>
        <w:rPr>
          <w:rFonts w:cs="Arial"/>
          <w:lang w:eastAsia="en-AU"/>
        </w:rPr>
        <w:t>c</w:t>
      </w:r>
      <w:r w:rsidR="00F42811">
        <w:rPr>
          <w:rFonts w:cs="Arial"/>
          <w:lang w:eastAsia="en-AU"/>
        </w:rPr>
        <w:t xml:space="preserve">ontrolling access of </w:t>
      </w:r>
      <w:r w:rsidR="00AA4E19">
        <w:rPr>
          <w:rFonts w:cs="Arial"/>
          <w:lang w:eastAsia="en-AU"/>
        </w:rPr>
        <w:t xml:space="preserve">people </w:t>
      </w:r>
      <w:r w:rsidR="00F42811">
        <w:rPr>
          <w:rFonts w:cs="Arial"/>
          <w:lang w:eastAsia="en-AU"/>
        </w:rPr>
        <w:t xml:space="preserve">into the </w:t>
      </w:r>
      <w:r w:rsidR="00AA4E19">
        <w:rPr>
          <w:rFonts w:cs="Arial"/>
          <w:lang w:eastAsia="en-AU"/>
        </w:rPr>
        <w:t>safety zone</w:t>
      </w:r>
      <w:r w:rsidR="00F42811">
        <w:rPr>
          <w:rFonts w:cs="Arial"/>
          <w:lang w:eastAsia="en-AU"/>
        </w:rPr>
        <w:t>.</w:t>
      </w:r>
    </w:p>
    <w:p w:rsidR="00D42E22" w:rsidRPr="00D42E22" w:rsidRDefault="00D42E22" w:rsidP="00F42811">
      <w:pPr>
        <w:spacing w:after="120"/>
        <w:rPr>
          <w:rFonts w:cs="Arial"/>
          <w:lang w:eastAsia="en-AU"/>
        </w:rPr>
      </w:pPr>
      <w:r w:rsidRPr="009D1202">
        <w:rPr>
          <w:rFonts w:cs="Arial"/>
          <w:b/>
          <w:lang w:eastAsia="en-AU"/>
        </w:rPr>
        <w:t xml:space="preserve">Starter bar </w:t>
      </w:r>
      <w:r w:rsidRPr="009D1202">
        <w:rPr>
          <w:rFonts w:cs="Arial"/>
          <w:lang w:eastAsia="en-AU"/>
        </w:rPr>
        <w:t>means a rigid piece of pipe fixed to a nozzle that prevents reversing of the nozzle in the line.</w:t>
      </w:r>
    </w:p>
    <w:p w:rsidR="00F42811" w:rsidRPr="00F42811" w:rsidRDefault="00F42811" w:rsidP="00F42811">
      <w:pPr>
        <w:spacing w:after="120"/>
        <w:rPr>
          <w:rFonts w:cs="Arial"/>
          <w:lang w:eastAsia="en-AU"/>
        </w:rPr>
      </w:pPr>
      <w:r w:rsidRPr="00F42811">
        <w:rPr>
          <w:rFonts w:cs="Arial"/>
          <w:b/>
          <w:lang w:eastAsia="en-AU"/>
        </w:rPr>
        <w:t>Water jet</w:t>
      </w:r>
      <w:r>
        <w:rPr>
          <w:rFonts w:cs="Arial"/>
          <w:lang w:eastAsia="en-AU"/>
        </w:rPr>
        <w:t xml:space="preserve"> means a jet stream of water produced from the individual </w:t>
      </w:r>
      <w:r w:rsidRPr="00840E38">
        <w:rPr>
          <w:rFonts w:cs="Arial"/>
          <w:lang w:eastAsia="en-AU"/>
        </w:rPr>
        <w:t>nozzle</w:t>
      </w:r>
      <w:r w:rsidR="007E71D3" w:rsidRPr="00840E38">
        <w:rPr>
          <w:rFonts w:cs="Arial"/>
          <w:lang w:eastAsia="en-AU"/>
        </w:rPr>
        <w:t xml:space="preserve"> orifice</w:t>
      </w:r>
      <w:r w:rsidRPr="00840E38">
        <w:rPr>
          <w:rFonts w:cs="Arial"/>
          <w:lang w:eastAsia="en-AU"/>
        </w:rPr>
        <w:t>.</w:t>
      </w:r>
      <w:r>
        <w:rPr>
          <w:rFonts w:cs="Arial"/>
          <w:lang w:eastAsia="en-AU"/>
        </w:rPr>
        <w:t xml:space="preserve"> The shape of the jet is determined by the form of the orifice while the speed at which it travels is determined by the orifice design, orifice area and pressure.</w:t>
      </w:r>
    </w:p>
    <w:p w:rsidR="00F42811" w:rsidRPr="00F42811" w:rsidRDefault="00F42811" w:rsidP="00F42811">
      <w:pPr>
        <w:spacing w:after="120"/>
        <w:rPr>
          <w:rFonts w:cs="Arial"/>
          <w:lang w:eastAsia="en-AU"/>
        </w:rPr>
      </w:pPr>
    </w:p>
    <w:p w:rsidR="006A42A0" w:rsidRDefault="006A42A0" w:rsidP="00791ED1">
      <w:pPr>
        <w:spacing w:after="120"/>
        <w:rPr>
          <w:rFonts w:cs="Arial"/>
          <w:lang w:eastAsia="en-AU"/>
        </w:rPr>
      </w:pPr>
    </w:p>
    <w:p w:rsidR="004E2AD6" w:rsidRDefault="004E2AD6">
      <w:pPr>
        <w:rPr>
          <w:rFonts w:cs="Arial"/>
          <w:lang w:eastAsia="en-AU"/>
        </w:rPr>
      </w:pPr>
      <w:r>
        <w:rPr>
          <w:rFonts w:cs="Arial"/>
          <w:lang w:eastAsia="en-AU"/>
        </w:rPr>
        <w:br w:type="page"/>
      </w:r>
    </w:p>
    <w:p w:rsidR="004E2AD6" w:rsidRDefault="004E2AD6" w:rsidP="00CA13B1">
      <w:pPr>
        <w:pStyle w:val="Heading1"/>
        <w:numPr>
          <w:ilvl w:val="0"/>
          <w:numId w:val="0"/>
        </w:numPr>
        <w:ind w:left="284" w:hanging="284"/>
      </w:pPr>
      <w:bookmarkStart w:id="71" w:name="_Toc374613571"/>
      <w:r w:rsidRPr="004E2AD6">
        <w:lastRenderedPageBreak/>
        <w:t>APPENDIX B – PRESSURE FLOW DIAGRAM</w:t>
      </w:r>
      <w:bookmarkEnd w:id="71"/>
    </w:p>
    <w:p w:rsidR="004E2AD6" w:rsidRDefault="00792BB9" w:rsidP="00E403C2">
      <w:pPr>
        <w:spacing w:before="240" w:after="120"/>
        <w:rPr>
          <w:rFonts w:cs="Arial"/>
          <w:lang w:eastAsia="en-AU"/>
        </w:rPr>
      </w:pPr>
      <w:r>
        <w:rPr>
          <w:rFonts w:cs="Arial"/>
          <w:lang w:eastAsia="en-AU"/>
        </w:rPr>
        <w:t>F</w:t>
      </w:r>
      <w:r w:rsidR="00E403C2" w:rsidRPr="00E403C2">
        <w:rPr>
          <w:rFonts w:cs="Arial"/>
          <w:lang w:eastAsia="en-AU"/>
        </w:rPr>
        <w:t>igure</w:t>
      </w:r>
      <w:r w:rsidR="00E403C2">
        <w:rPr>
          <w:rFonts w:cs="Arial"/>
          <w:lang w:eastAsia="en-AU"/>
        </w:rPr>
        <w:t xml:space="preserve"> </w:t>
      </w:r>
      <w:r>
        <w:rPr>
          <w:rFonts w:cs="Arial"/>
          <w:lang w:eastAsia="en-AU"/>
        </w:rPr>
        <w:t xml:space="preserve">10 </w:t>
      </w:r>
      <w:r w:rsidR="00BC6289">
        <w:rPr>
          <w:rFonts w:cs="Arial"/>
          <w:lang w:eastAsia="en-AU"/>
        </w:rPr>
        <w:t>shows</w:t>
      </w:r>
      <w:r w:rsidR="00E403C2">
        <w:rPr>
          <w:rFonts w:cs="Arial"/>
          <w:lang w:eastAsia="en-AU"/>
        </w:rPr>
        <w:t xml:space="preserve"> a </w:t>
      </w:r>
      <w:r w:rsidR="00D44057">
        <w:rPr>
          <w:rFonts w:cs="Arial"/>
          <w:lang w:eastAsia="en-AU"/>
        </w:rPr>
        <w:t xml:space="preserve">way to </w:t>
      </w:r>
      <w:r w:rsidR="00E403C2">
        <w:rPr>
          <w:rFonts w:cs="Arial"/>
          <w:lang w:eastAsia="en-AU"/>
        </w:rPr>
        <w:t>calculat</w:t>
      </w:r>
      <w:r w:rsidR="00D44057">
        <w:rPr>
          <w:rFonts w:cs="Arial"/>
          <w:lang w:eastAsia="en-AU"/>
        </w:rPr>
        <w:t>e</w:t>
      </w:r>
      <w:r w:rsidR="00E403C2">
        <w:rPr>
          <w:rFonts w:cs="Arial"/>
          <w:lang w:eastAsia="en-AU"/>
        </w:rPr>
        <w:t xml:space="preserve"> and compar</w:t>
      </w:r>
      <w:r w:rsidR="00D44057">
        <w:rPr>
          <w:rFonts w:cs="Arial"/>
          <w:lang w:eastAsia="en-AU"/>
        </w:rPr>
        <w:t>e</w:t>
      </w:r>
      <w:r w:rsidR="00E403C2">
        <w:rPr>
          <w:rFonts w:cs="Arial"/>
          <w:lang w:eastAsia="en-AU"/>
        </w:rPr>
        <w:t xml:space="preserve"> the output capability (pressure volume combination) and classif</w:t>
      </w:r>
      <w:r w:rsidR="00D44057">
        <w:rPr>
          <w:rFonts w:cs="Arial"/>
          <w:lang w:eastAsia="en-AU"/>
        </w:rPr>
        <w:t>y</w:t>
      </w:r>
      <w:r w:rsidR="00E403C2">
        <w:rPr>
          <w:rFonts w:cs="Arial"/>
          <w:lang w:eastAsia="en-AU"/>
        </w:rPr>
        <w:t xml:space="preserve"> high pressure water jetting systems.</w:t>
      </w:r>
    </w:p>
    <w:p w:rsidR="00E403C2" w:rsidRDefault="00E403C2" w:rsidP="00E403C2">
      <w:pPr>
        <w:rPr>
          <w:rFonts w:cs="Arial"/>
          <w:lang w:eastAsia="en-AU"/>
        </w:rPr>
      </w:pPr>
      <w:r>
        <w:rPr>
          <w:rFonts w:cs="Arial"/>
          <w:lang w:eastAsia="en-AU"/>
        </w:rPr>
        <w:t>The output of jetting systems is normally measured in bar litres per minute.</w:t>
      </w:r>
    </w:p>
    <w:p w:rsidR="00D44057" w:rsidRPr="00D56165" w:rsidRDefault="00D44057" w:rsidP="00D56165">
      <w:pPr>
        <w:spacing w:before="240" w:after="240"/>
      </w:pPr>
      <w:r w:rsidRPr="00D56165">
        <w:rPr>
          <w:b/>
        </w:rPr>
        <w:t>Figure 10</w:t>
      </w:r>
      <w:r w:rsidRPr="00D56165">
        <w:t xml:space="preserve"> Pressure flow chart</w:t>
      </w:r>
    </w:p>
    <w:p w:rsidR="00815995" w:rsidRDefault="00273493" w:rsidP="00E403C2">
      <w:pPr>
        <w:rPr>
          <w:rFonts w:cs="Arial"/>
          <w:lang w:eastAsia="en-AU"/>
        </w:rPr>
      </w:pPr>
      <w:r>
        <w:rPr>
          <w:rFonts w:cs="Arial"/>
          <w:noProof/>
          <w:lang w:eastAsia="en-AU"/>
        </w:rPr>
        <w:drawing>
          <wp:inline distT="0" distB="0" distL="0" distR="0" wp14:anchorId="44516C66" wp14:editId="02B86198">
            <wp:extent cx="6429375" cy="6429375"/>
            <wp:effectExtent l="0" t="0" r="9525" b="9525"/>
            <wp:docPr id="2" name="Picture 2" descr="Figure 10 shows a pressure flow chart." title="Figure 10 Pressure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6429375" cy="6429375"/>
                    </a:xfrm>
                    <a:prstGeom prst="rect">
                      <a:avLst/>
                    </a:prstGeom>
                    <a:noFill/>
                    <a:ln w="9525">
                      <a:noFill/>
                      <a:miter lim="800000"/>
                      <a:headEnd/>
                      <a:tailEnd/>
                    </a:ln>
                  </pic:spPr>
                </pic:pic>
              </a:graphicData>
            </a:graphic>
          </wp:inline>
        </w:drawing>
      </w:r>
    </w:p>
    <w:p w:rsidR="00815995" w:rsidRDefault="00815995" w:rsidP="00E403C2">
      <w:pPr>
        <w:rPr>
          <w:rFonts w:cs="Arial"/>
          <w:lang w:eastAsia="en-AU"/>
        </w:rPr>
      </w:pPr>
    </w:p>
    <w:p w:rsidR="00815995" w:rsidRDefault="00815995" w:rsidP="00E403C2">
      <w:pPr>
        <w:rPr>
          <w:rFonts w:cs="Arial"/>
          <w:lang w:eastAsia="en-AU"/>
        </w:rPr>
      </w:pPr>
    </w:p>
    <w:p w:rsidR="00815995" w:rsidRDefault="00815995" w:rsidP="00E403C2">
      <w:pPr>
        <w:rPr>
          <w:rFonts w:cs="Arial"/>
          <w:lang w:eastAsia="en-AU"/>
        </w:rPr>
      </w:pPr>
    </w:p>
    <w:p w:rsidR="00815995" w:rsidRDefault="00815995" w:rsidP="00E403C2">
      <w:pPr>
        <w:rPr>
          <w:rFonts w:cs="Arial"/>
          <w:lang w:eastAsia="en-AU"/>
        </w:rPr>
      </w:pPr>
    </w:p>
    <w:p w:rsidR="00815995" w:rsidRDefault="00815995" w:rsidP="00CA13B1">
      <w:pPr>
        <w:pStyle w:val="Heading1"/>
        <w:numPr>
          <w:ilvl w:val="0"/>
          <w:numId w:val="0"/>
        </w:numPr>
        <w:ind w:left="284" w:hanging="284"/>
      </w:pPr>
      <w:bookmarkStart w:id="72" w:name="_Toc374613572"/>
      <w:r w:rsidRPr="00815995">
        <w:lastRenderedPageBreak/>
        <w:t>APPENDIX C – EXAMPLE OF A PRE-SERVICE AND OPERATIONAL CHECKLIST</w:t>
      </w:r>
      <w:bookmarkEnd w:id="72"/>
    </w:p>
    <w:p w:rsidR="00815995" w:rsidRDefault="00815995" w:rsidP="006D354B">
      <w:pPr>
        <w:spacing w:before="240"/>
        <w:rPr>
          <w:rFonts w:cs="Arial"/>
          <w:lang w:eastAsia="en-AU"/>
        </w:rPr>
      </w:pPr>
      <w:r w:rsidRPr="00815995">
        <w:rPr>
          <w:rFonts w:cs="Arial"/>
          <w:lang w:eastAsia="en-AU"/>
        </w:rPr>
        <w:t>Date</w:t>
      </w:r>
      <w:r>
        <w:rPr>
          <w:rFonts w:cs="Arial"/>
          <w:lang w:eastAsia="en-AU"/>
        </w:rPr>
        <w:t>:</w:t>
      </w:r>
      <w:r w:rsidR="00CE62B6">
        <w:rPr>
          <w:rFonts w:cs="Arial"/>
          <w:lang w:eastAsia="en-AU"/>
        </w:rPr>
        <w:t>…………………………..</w:t>
      </w:r>
    </w:p>
    <w:p w:rsidR="00815995" w:rsidRDefault="00815995" w:rsidP="00815995">
      <w:pPr>
        <w:rPr>
          <w:rFonts w:cs="Arial"/>
          <w:lang w:eastAsia="en-AU"/>
        </w:rPr>
      </w:pPr>
      <w:r>
        <w:rPr>
          <w:rFonts w:cs="Arial"/>
          <w:lang w:eastAsia="en-AU"/>
        </w:rPr>
        <w:t>Location:</w:t>
      </w:r>
      <w:r w:rsidR="00CE62B6">
        <w:rPr>
          <w:rFonts w:cs="Arial"/>
          <w:lang w:eastAsia="en-AU"/>
        </w:rPr>
        <w:t>………………………</w:t>
      </w:r>
    </w:p>
    <w:p w:rsidR="00815995" w:rsidRDefault="00815995" w:rsidP="00815995">
      <w:pPr>
        <w:rPr>
          <w:rFonts w:cs="Arial"/>
          <w:lang w:eastAsia="en-AU"/>
        </w:rPr>
      </w:pPr>
      <w:r>
        <w:rPr>
          <w:rFonts w:cs="Arial"/>
          <w:lang w:eastAsia="en-AU"/>
        </w:rPr>
        <w:t>Equipment/Item being cleaned:</w:t>
      </w:r>
    </w:p>
    <w:p w:rsidR="005561F6" w:rsidRPr="009D1202" w:rsidRDefault="00815995" w:rsidP="004C4EF4">
      <w:pPr>
        <w:pStyle w:val="ListParagraph"/>
        <w:numPr>
          <w:ilvl w:val="1"/>
          <w:numId w:val="2"/>
        </w:numPr>
        <w:ind w:left="680" w:hanging="680"/>
        <w:contextualSpacing w:val="0"/>
        <w:rPr>
          <w:rFonts w:cs="Arial"/>
          <w:lang w:eastAsia="en-AU"/>
        </w:rPr>
      </w:pPr>
      <w:r w:rsidRPr="009D1202">
        <w:rPr>
          <w:rFonts w:cs="Arial"/>
          <w:lang w:eastAsia="en-AU"/>
        </w:rPr>
        <w:t>Is the work area including the other end of the unit being cleaned clearly defined</w:t>
      </w:r>
      <w:r w:rsidR="00F85E8C" w:rsidRPr="009D1202">
        <w:rPr>
          <w:rFonts w:cs="Arial"/>
          <w:lang w:eastAsia="en-AU"/>
        </w:rPr>
        <w:t>?</w:t>
      </w:r>
      <w:r w:rsidRPr="009D1202">
        <w:rPr>
          <w:rFonts w:cs="Arial"/>
          <w:lang w:eastAsia="en-AU"/>
        </w:rPr>
        <w:t xml:space="preserve"> </w:t>
      </w:r>
    </w:p>
    <w:p w:rsidR="00F85E8C" w:rsidRPr="009D1202" w:rsidRDefault="00F85E8C" w:rsidP="004C4EF4">
      <w:pPr>
        <w:pStyle w:val="ListParagraph"/>
        <w:numPr>
          <w:ilvl w:val="1"/>
          <w:numId w:val="2"/>
        </w:numPr>
        <w:ind w:left="680" w:hanging="680"/>
        <w:contextualSpacing w:val="0"/>
        <w:rPr>
          <w:rFonts w:cs="Arial"/>
          <w:lang w:eastAsia="en-AU"/>
        </w:rPr>
      </w:pPr>
      <w:r w:rsidRPr="009D1202">
        <w:rPr>
          <w:rFonts w:cs="Arial"/>
          <w:lang w:eastAsia="en-AU"/>
        </w:rPr>
        <w:t>Are warning signs posted?</w:t>
      </w:r>
    </w:p>
    <w:p w:rsidR="00815995" w:rsidRPr="00840E38" w:rsidRDefault="00815995" w:rsidP="004C4EF4">
      <w:pPr>
        <w:pStyle w:val="ListParagraph"/>
        <w:numPr>
          <w:ilvl w:val="1"/>
          <w:numId w:val="2"/>
        </w:numPr>
        <w:ind w:left="680" w:hanging="680"/>
        <w:contextualSpacing w:val="0"/>
        <w:rPr>
          <w:rFonts w:cs="Arial"/>
          <w:lang w:eastAsia="en-AU"/>
        </w:rPr>
      </w:pPr>
      <w:r w:rsidRPr="00840E38">
        <w:rPr>
          <w:rFonts w:cs="Arial"/>
          <w:lang w:eastAsia="en-AU"/>
        </w:rPr>
        <w:t>Have precautions been taken to protect electrical equipment?</w:t>
      </w:r>
    </w:p>
    <w:p w:rsidR="00815995" w:rsidRPr="009D1202" w:rsidRDefault="00815995" w:rsidP="004C4EF4">
      <w:pPr>
        <w:pStyle w:val="ListParagraph"/>
        <w:numPr>
          <w:ilvl w:val="1"/>
          <w:numId w:val="2"/>
        </w:numPr>
        <w:ind w:left="680" w:hanging="680"/>
        <w:contextualSpacing w:val="0"/>
        <w:rPr>
          <w:rFonts w:cs="Arial"/>
          <w:lang w:eastAsia="en-AU"/>
        </w:rPr>
      </w:pPr>
      <w:r w:rsidRPr="00840E38">
        <w:rPr>
          <w:rFonts w:cs="Arial"/>
          <w:lang w:eastAsia="en-AU"/>
        </w:rPr>
        <w:t xml:space="preserve">Is there a risk to workers or possible damage to equipment </w:t>
      </w:r>
      <w:r w:rsidR="005561F6" w:rsidRPr="00840E38">
        <w:rPr>
          <w:rFonts w:cs="Arial"/>
          <w:lang w:eastAsia="en-AU"/>
        </w:rPr>
        <w:t>from</w:t>
      </w:r>
      <w:r w:rsidR="005561F6" w:rsidRPr="009D1202">
        <w:rPr>
          <w:rFonts w:cs="Arial"/>
          <w:lang w:eastAsia="en-AU"/>
        </w:rPr>
        <w:t xml:space="preserve"> </w:t>
      </w:r>
      <w:r w:rsidR="006F01F4" w:rsidRPr="009D1202">
        <w:rPr>
          <w:rFonts w:cs="Arial"/>
          <w:lang w:eastAsia="en-AU"/>
        </w:rPr>
        <w:t>things like</w:t>
      </w:r>
      <w:r w:rsidR="005561F6" w:rsidRPr="009D1202">
        <w:rPr>
          <w:rFonts w:cs="Arial"/>
          <w:lang w:eastAsia="en-AU"/>
        </w:rPr>
        <w:t xml:space="preserve"> the release of chemicals, hot or flammable liquids, gases, drifting mist or other materials?</w:t>
      </w:r>
    </w:p>
    <w:p w:rsidR="005561F6" w:rsidRPr="009D1202" w:rsidRDefault="005561F6" w:rsidP="004C4EF4">
      <w:pPr>
        <w:pStyle w:val="ListParagraph"/>
        <w:numPr>
          <w:ilvl w:val="1"/>
          <w:numId w:val="2"/>
        </w:numPr>
        <w:ind w:left="680" w:hanging="680"/>
        <w:contextualSpacing w:val="0"/>
        <w:rPr>
          <w:rFonts w:cs="Arial"/>
          <w:lang w:eastAsia="en-AU"/>
        </w:rPr>
      </w:pPr>
      <w:r w:rsidRPr="009D1202">
        <w:rPr>
          <w:rFonts w:cs="Arial"/>
          <w:lang w:eastAsia="en-AU"/>
        </w:rPr>
        <w:t xml:space="preserve">Have workers </w:t>
      </w:r>
      <w:r w:rsidR="00D44057" w:rsidRPr="009D1202">
        <w:rPr>
          <w:rFonts w:cs="Arial"/>
          <w:lang w:eastAsia="en-AU"/>
        </w:rPr>
        <w:t>nearby</w:t>
      </w:r>
      <w:r w:rsidRPr="009D1202">
        <w:rPr>
          <w:rFonts w:cs="Arial"/>
          <w:lang w:eastAsia="en-AU"/>
        </w:rPr>
        <w:t xml:space="preserve"> been </w:t>
      </w:r>
      <w:r w:rsidR="00695E4B" w:rsidRPr="009D1202">
        <w:rPr>
          <w:rFonts w:cs="Arial"/>
          <w:lang w:eastAsia="en-AU"/>
        </w:rPr>
        <w:t xml:space="preserve">told </w:t>
      </w:r>
      <w:r w:rsidRPr="009D1202">
        <w:rPr>
          <w:rFonts w:cs="Arial"/>
          <w:lang w:eastAsia="en-AU"/>
        </w:rPr>
        <w:t>about the intention to carry out water jetting operations?</w:t>
      </w:r>
    </w:p>
    <w:p w:rsidR="00924905" w:rsidRPr="00A66D59" w:rsidRDefault="00924905" w:rsidP="004C4EF4">
      <w:pPr>
        <w:pStyle w:val="ListParagraph"/>
        <w:numPr>
          <w:ilvl w:val="1"/>
          <w:numId w:val="2"/>
        </w:numPr>
        <w:ind w:left="680" w:hanging="680"/>
        <w:contextualSpacing w:val="0"/>
        <w:rPr>
          <w:rFonts w:cs="Arial"/>
          <w:lang w:eastAsia="en-AU"/>
        </w:rPr>
      </w:pPr>
      <w:r w:rsidRPr="00A66D59">
        <w:rPr>
          <w:rFonts w:cs="Arial"/>
          <w:lang w:eastAsia="en-AU"/>
        </w:rPr>
        <w:t>Are components</w:t>
      </w:r>
      <w:r w:rsidR="00B30C2C" w:rsidRPr="00A66D59">
        <w:rPr>
          <w:rFonts w:cs="Arial"/>
          <w:lang w:eastAsia="en-AU"/>
        </w:rPr>
        <w:t>, for example</w:t>
      </w:r>
      <w:r w:rsidR="00D6608C" w:rsidRPr="00A66D59">
        <w:rPr>
          <w:rFonts w:cs="Arial"/>
          <w:lang w:eastAsia="en-AU"/>
        </w:rPr>
        <w:t xml:space="preserve"> </w:t>
      </w:r>
      <w:r w:rsidRPr="00A66D59">
        <w:rPr>
          <w:rFonts w:cs="Arial"/>
          <w:lang w:eastAsia="en-AU"/>
        </w:rPr>
        <w:t>fittings, hoses, guns</w:t>
      </w:r>
      <w:r w:rsidR="00F85E8C" w:rsidRPr="00A66D59">
        <w:rPr>
          <w:rFonts w:cs="Arial"/>
          <w:lang w:eastAsia="en-AU"/>
        </w:rPr>
        <w:t xml:space="preserve"> and</w:t>
      </w:r>
      <w:r w:rsidRPr="00A66D59">
        <w:rPr>
          <w:rFonts w:cs="Arial"/>
          <w:lang w:eastAsia="en-AU"/>
        </w:rPr>
        <w:t xml:space="preserve"> foot pedals of the correct pressure rating?</w:t>
      </w:r>
    </w:p>
    <w:p w:rsidR="008F0879" w:rsidRPr="00A66D59" w:rsidRDefault="008F0879" w:rsidP="004C4EF4">
      <w:pPr>
        <w:pStyle w:val="ListParagraph"/>
        <w:numPr>
          <w:ilvl w:val="1"/>
          <w:numId w:val="2"/>
        </w:numPr>
        <w:ind w:left="680" w:hanging="680"/>
        <w:contextualSpacing w:val="0"/>
        <w:rPr>
          <w:rFonts w:cs="Arial"/>
          <w:lang w:eastAsia="en-AU"/>
        </w:rPr>
      </w:pPr>
      <w:r w:rsidRPr="00A66D59">
        <w:rPr>
          <w:rFonts w:cs="Arial"/>
          <w:lang w:eastAsia="en-AU"/>
        </w:rPr>
        <w:t>Are the hoses of the correct pressure rating?</w:t>
      </w:r>
    </w:p>
    <w:p w:rsidR="005561F6" w:rsidRPr="00A66D59" w:rsidRDefault="005561F6" w:rsidP="004C4EF4">
      <w:pPr>
        <w:pStyle w:val="ListParagraph"/>
        <w:numPr>
          <w:ilvl w:val="1"/>
          <w:numId w:val="2"/>
        </w:numPr>
        <w:ind w:left="680" w:hanging="680"/>
        <w:contextualSpacing w:val="0"/>
        <w:rPr>
          <w:rFonts w:cs="Arial"/>
          <w:lang w:eastAsia="en-AU"/>
        </w:rPr>
      </w:pPr>
      <w:r w:rsidRPr="00A66D59">
        <w:rPr>
          <w:rFonts w:cs="Arial"/>
          <w:lang w:eastAsia="en-AU"/>
        </w:rPr>
        <w:t xml:space="preserve">Are hoses in </w:t>
      </w:r>
      <w:r w:rsidR="00582745" w:rsidRPr="00A66D59">
        <w:rPr>
          <w:rFonts w:cs="Arial"/>
          <w:lang w:eastAsia="en-AU"/>
        </w:rPr>
        <w:t xml:space="preserve">safe </w:t>
      </w:r>
      <w:r w:rsidRPr="00A66D59">
        <w:rPr>
          <w:rFonts w:cs="Arial"/>
          <w:lang w:eastAsia="en-AU"/>
        </w:rPr>
        <w:t>operating condition?</w:t>
      </w:r>
    </w:p>
    <w:p w:rsidR="005561F6" w:rsidRPr="00A66D59" w:rsidRDefault="005561F6" w:rsidP="004C4EF4">
      <w:pPr>
        <w:pStyle w:val="ListParagraph"/>
        <w:numPr>
          <w:ilvl w:val="1"/>
          <w:numId w:val="2"/>
        </w:numPr>
        <w:ind w:left="680" w:hanging="680"/>
        <w:contextualSpacing w:val="0"/>
        <w:rPr>
          <w:rFonts w:cs="Arial"/>
          <w:lang w:eastAsia="en-AU"/>
        </w:rPr>
      </w:pPr>
      <w:r w:rsidRPr="00A66D59">
        <w:rPr>
          <w:rFonts w:cs="Arial"/>
          <w:lang w:eastAsia="en-AU"/>
        </w:rPr>
        <w:t xml:space="preserve">Are fittings in </w:t>
      </w:r>
      <w:r w:rsidR="00582745" w:rsidRPr="00A66D59">
        <w:rPr>
          <w:rFonts w:cs="Arial"/>
          <w:lang w:eastAsia="en-AU"/>
        </w:rPr>
        <w:t xml:space="preserve">safe </w:t>
      </w:r>
      <w:r w:rsidRPr="00A66D59">
        <w:rPr>
          <w:rFonts w:cs="Arial"/>
          <w:lang w:eastAsia="en-AU"/>
        </w:rPr>
        <w:t>operating condition?</w:t>
      </w:r>
    </w:p>
    <w:p w:rsidR="005561F6" w:rsidRPr="00A66D59" w:rsidRDefault="006F01F4" w:rsidP="004C4EF4">
      <w:pPr>
        <w:pStyle w:val="ListParagraph"/>
        <w:numPr>
          <w:ilvl w:val="1"/>
          <w:numId w:val="2"/>
        </w:numPr>
        <w:ind w:left="680" w:hanging="680"/>
        <w:contextualSpacing w:val="0"/>
        <w:rPr>
          <w:rFonts w:cs="Arial"/>
          <w:lang w:eastAsia="en-AU"/>
        </w:rPr>
      </w:pPr>
      <w:r w:rsidRPr="00A66D59">
        <w:rPr>
          <w:rFonts w:cs="Arial"/>
          <w:lang w:eastAsia="en-AU"/>
        </w:rPr>
        <w:t>Are</w:t>
      </w:r>
      <w:r w:rsidR="009A5D32" w:rsidRPr="00A66D59">
        <w:rPr>
          <w:rFonts w:cs="Arial"/>
          <w:lang w:eastAsia="en-AU"/>
        </w:rPr>
        <w:t xml:space="preserve"> hoses and lines </w:t>
      </w:r>
      <w:r w:rsidRPr="00A66D59">
        <w:rPr>
          <w:rFonts w:cs="Arial"/>
          <w:lang w:eastAsia="en-AU"/>
        </w:rPr>
        <w:t xml:space="preserve">protected </w:t>
      </w:r>
      <w:r w:rsidR="009A5D32" w:rsidRPr="00A66D59">
        <w:rPr>
          <w:rFonts w:cs="Arial"/>
          <w:lang w:eastAsia="en-AU"/>
        </w:rPr>
        <w:t>from accidental damage?</w:t>
      </w:r>
    </w:p>
    <w:p w:rsidR="009A5D32" w:rsidRPr="009D1202" w:rsidRDefault="009A5D32" w:rsidP="004C4EF4">
      <w:pPr>
        <w:pStyle w:val="ListParagraph"/>
        <w:numPr>
          <w:ilvl w:val="1"/>
          <w:numId w:val="2"/>
        </w:numPr>
        <w:ind w:left="680" w:hanging="680"/>
        <w:contextualSpacing w:val="0"/>
        <w:rPr>
          <w:rFonts w:cs="Arial"/>
          <w:lang w:eastAsia="en-AU"/>
        </w:rPr>
      </w:pPr>
      <w:r w:rsidRPr="009D1202">
        <w:rPr>
          <w:rFonts w:cs="Arial"/>
          <w:lang w:eastAsia="en-AU"/>
        </w:rPr>
        <w:t xml:space="preserve">Are nozzles free from </w:t>
      </w:r>
      <w:r w:rsidR="008F0879" w:rsidRPr="009D1202">
        <w:rPr>
          <w:rFonts w:cs="Arial"/>
          <w:lang w:eastAsia="en-AU"/>
        </w:rPr>
        <w:t xml:space="preserve">blockages </w:t>
      </w:r>
      <w:r w:rsidRPr="009D1202">
        <w:rPr>
          <w:rFonts w:cs="Arial"/>
          <w:lang w:eastAsia="en-AU"/>
        </w:rPr>
        <w:t xml:space="preserve">and in </w:t>
      </w:r>
      <w:r w:rsidR="00582745" w:rsidRPr="009D1202">
        <w:rPr>
          <w:rFonts w:cs="Arial"/>
          <w:lang w:eastAsia="en-AU"/>
        </w:rPr>
        <w:t xml:space="preserve">safe </w:t>
      </w:r>
      <w:r w:rsidRPr="009D1202">
        <w:rPr>
          <w:rFonts w:cs="Arial"/>
          <w:lang w:eastAsia="en-AU"/>
        </w:rPr>
        <w:t>operating condition?</w:t>
      </w:r>
    </w:p>
    <w:p w:rsidR="009A5D32" w:rsidRPr="009D1202" w:rsidRDefault="009A5D32" w:rsidP="004C4EF4">
      <w:pPr>
        <w:pStyle w:val="ListParagraph"/>
        <w:numPr>
          <w:ilvl w:val="1"/>
          <w:numId w:val="2"/>
        </w:numPr>
        <w:ind w:left="680" w:hanging="680"/>
        <w:contextualSpacing w:val="0"/>
        <w:rPr>
          <w:rFonts w:cs="Arial"/>
          <w:lang w:eastAsia="en-AU"/>
        </w:rPr>
      </w:pPr>
      <w:r w:rsidRPr="009D1202">
        <w:rPr>
          <w:rFonts w:cs="Arial"/>
          <w:lang w:eastAsia="en-AU"/>
        </w:rPr>
        <w:t xml:space="preserve">Have </w:t>
      </w:r>
      <w:r w:rsidR="007976A8" w:rsidRPr="009D1202">
        <w:rPr>
          <w:rFonts w:cs="Arial"/>
          <w:lang w:eastAsia="en-AU"/>
        </w:rPr>
        <w:t xml:space="preserve">steps </w:t>
      </w:r>
      <w:r w:rsidRPr="009D1202">
        <w:rPr>
          <w:rFonts w:cs="Arial"/>
          <w:lang w:eastAsia="en-AU"/>
        </w:rPr>
        <w:t xml:space="preserve">been taken to </w:t>
      </w:r>
      <w:r w:rsidR="00151558" w:rsidRPr="009D1202">
        <w:rPr>
          <w:rFonts w:cs="Arial"/>
          <w:lang w:eastAsia="en-AU"/>
        </w:rPr>
        <w:t xml:space="preserve">prevent </w:t>
      </w:r>
      <w:r w:rsidR="00A8396A" w:rsidRPr="009D1202">
        <w:rPr>
          <w:rFonts w:cs="Arial"/>
          <w:lang w:eastAsia="en-AU"/>
        </w:rPr>
        <w:t xml:space="preserve">inadvertent </w:t>
      </w:r>
      <w:r w:rsidRPr="009D1202">
        <w:rPr>
          <w:rFonts w:cs="Arial"/>
          <w:lang w:eastAsia="en-AU"/>
        </w:rPr>
        <w:t xml:space="preserve">nozzle </w:t>
      </w:r>
      <w:r w:rsidR="00A8396A" w:rsidRPr="009D1202">
        <w:rPr>
          <w:rFonts w:cs="Arial"/>
          <w:lang w:eastAsia="en-AU"/>
        </w:rPr>
        <w:t xml:space="preserve">reversal </w:t>
      </w:r>
      <w:r w:rsidR="00924905" w:rsidRPr="009D1202">
        <w:rPr>
          <w:rFonts w:cs="Arial"/>
          <w:lang w:eastAsia="en-AU"/>
        </w:rPr>
        <w:t>or ejecti</w:t>
      </w:r>
      <w:r w:rsidR="007976A8" w:rsidRPr="009D1202">
        <w:rPr>
          <w:rFonts w:cs="Arial"/>
          <w:lang w:eastAsia="en-AU"/>
        </w:rPr>
        <w:t>ng accidentally</w:t>
      </w:r>
      <w:r w:rsidRPr="009D1202">
        <w:rPr>
          <w:rFonts w:cs="Arial"/>
          <w:lang w:eastAsia="en-AU"/>
        </w:rPr>
        <w:t>?</w:t>
      </w:r>
    </w:p>
    <w:p w:rsidR="009A5D32" w:rsidRPr="009D1202" w:rsidRDefault="009A5D32" w:rsidP="004C4EF4">
      <w:pPr>
        <w:pStyle w:val="ListParagraph"/>
        <w:numPr>
          <w:ilvl w:val="1"/>
          <w:numId w:val="2"/>
        </w:numPr>
        <w:ind w:left="680" w:hanging="680"/>
        <w:contextualSpacing w:val="0"/>
        <w:rPr>
          <w:rFonts w:cs="Arial"/>
          <w:lang w:eastAsia="en-AU"/>
        </w:rPr>
      </w:pPr>
      <w:r w:rsidRPr="009D1202">
        <w:rPr>
          <w:rFonts w:cs="Arial"/>
          <w:lang w:eastAsia="en-AU"/>
        </w:rPr>
        <w:t xml:space="preserve">Is the filter on the pump water supply suction clean and in </w:t>
      </w:r>
      <w:r w:rsidR="00582745" w:rsidRPr="009D1202">
        <w:rPr>
          <w:rFonts w:cs="Arial"/>
          <w:lang w:eastAsia="en-AU"/>
        </w:rPr>
        <w:t xml:space="preserve">safe </w:t>
      </w:r>
      <w:r w:rsidRPr="009D1202">
        <w:rPr>
          <w:rFonts w:cs="Arial"/>
          <w:lang w:eastAsia="en-AU"/>
        </w:rPr>
        <w:t>operating condition?</w:t>
      </w:r>
    </w:p>
    <w:p w:rsidR="009A5D32" w:rsidRPr="009D1202" w:rsidRDefault="009A5D32" w:rsidP="004C4EF4">
      <w:pPr>
        <w:pStyle w:val="ListParagraph"/>
        <w:numPr>
          <w:ilvl w:val="1"/>
          <w:numId w:val="2"/>
        </w:numPr>
        <w:ind w:left="680" w:hanging="680"/>
        <w:contextualSpacing w:val="0"/>
        <w:rPr>
          <w:rFonts w:cs="Arial"/>
          <w:lang w:eastAsia="en-AU"/>
        </w:rPr>
      </w:pPr>
      <w:r w:rsidRPr="009D1202">
        <w:rPr>
          <w:rFonts w:cs="Arial"/>
          <w:lang w:eastAsia="en-AU"/>
        </w:rPr>
        <w:t xml:space="preserve">Is there </w:t>
      </w:r>
      <w:r w:rsidR="006F01F4" w:rsidRPr="009D1202">
        <w:rPr>
          <w:rFonts w:cs="Arial"/>
          <w:lang w:eastAsia="en-AU"/>
        </w:rPr>
        <w:t>a suitable</w:t>
      </w:r>
      <w:r w:rsidRPr="009D1202">
        <w:rPr>
          <w:rFonts w:cs="Arial"/>
          <w:lang w:eastAsia="en-AU"/>
        </w:rPr>
        <w:t xml:space="preserve"> </w:t>
      </w:r>
      <w:r w:rsidR="00A8396A" w:rsidRPr="009D1202">
        <w:rPr>
          <w:rFonts w:cs="Arial"/>
          <w:lang w:eastAsia="en-AU"/>
        </w:rPr>
        <w:t xml:space="preserve">cool and clean </w:t>
      </w:r>
      <w:r w:rsidRPr="009D1202">
        <w:rPr>
          <w:rFonts w:cs="Arial"/>
          <w:lang w:eastAsia="en-AU"/>
        </w:rPr>
        <w:t>water supply?</w:t>
      </w:r>
    </w:p>
    <w:p w:rsidR="009A5D32" w:rsidRPr="009D1202" w:rsidRDefault="009A5D32" w:rsidP="004C4EF4">
      <w:pPr>
        <w:pStyle w:val="ListParagraph"/>
        <w:numPr>
          <w:ilvl w:val="1"/>
          <w:numId w:val="2"/>
        </w:numPr>
        <w:ind w:left="680" w:hanging="680"/>
        <w:contextualSpacing w:val="0"/>
        <w:rPr>
          <w:rFonts w:cs="Arial"/>
          <w:lang w:eastAsia="en-AU"/>
        </w:rPr>
      </w:pPr>
      <w:r w:rsidRPr="009D1202">
        <w:rPr>
          <w:rFonts w:cs="Arial"/>
          <w:lang w:eastAsia="en-AU"/>
        </w:rPr>
        <w:t xml:space="preserve">Have workers been provided with PPE </w:t>
      </w:r>
      <w:r w:rsidR="00F94632" w:rsidRPr="009D1202">
        <w:rPr>
          <w:rFonts w:cs="Arial"/>
          <w:lang w:eastAsia="en-AU"/>
        </w:rPr>
        <w:t xml:space="preserve">appropriate </w:t>
      </w:r>
      <w:r w:rsidRPr="009D1202">
        <w:rPr>
          <w:rFonts w:cs="Arial"/>
          <w:lang w:eastAsia="en-AU"/>
        </w:rPr>
        <w:t>for this job?</w:t>
      </w:r>
    </w:p>
    <w:p w:rsidR="009A5D32" w:rsidRPr="009D1202" w:rsidRDefault="009A5D32" w:rsidP="004C4EF4">
      <w:pPr>
        <w:pStyle w:val="ListParagraph"/>
        <w:numPr>
          <w:ilvl w:val="1"/>
          <w:numId w:val="2"/>
        </w:numPr>
        <w:ind w:left="680" w:hanging="680"/>
        <w:contextualSpacing w:val="0"/>
        <w:rPr>
          <w:rFonts w:cs="Arial"/>
          <w:lang w:eastAsia="en-AU"/>
        </w:rPr>
      </w:pPr>
      <w:r w:rsidRPr="009D1202">
        <w:rPr>
          <w:rFonts w:cs="Arial"/>
          <w:lang w:eastAsia="en-AU"/>
        </w:rPr>
        <w:t>Have workers received</w:t>
      </w:r>
      <w:r w:rsidR="00A8396A" w:rsidRPr="009D1202">
        <w:rPr>
          <w:rFonts w:cs="Arial"/>
          <w:lang w:eastAsia="en-AU"/>
        </w:rPr>
        <w:t xml:space="preserve"> the correct level of</w:t>
      </w:r>
      <w:r w:rsidRPr="009D1202">
        <w:rPr>
          <w:rFonts w:cs="Arial"/>
          <w:lang w:eastAsia="en-AU"/>
        </w:rPr>
        <w:t xml:space="preserve"> training for </w:t>
      </w:r>
      <w:r w:rsidR="00BC6289" w:rsidRPr="009D1202">
        <w:rPr>
          <w:rFonts w:cs="Arial"/>
          <w:lang w:eastAsia="en-AU"/>
        </w:rPr>
        <w:t xml:space="preserve">the </w:t>
      </w:r>
      <w:r w:rsidRPr="009D1202">
        <w:rPr>
          <w:rFonts w:cs="Arial"/>
          <w:lang w:eastAsia="en-AU"/>
        </w:rPr>
        <w:t>job?</w:t>
      </w:r>
    </w:p>
    <w:p w:rsidR="009A5D32" w:rsidRPr="009D1202" w:rsidRDefault="009A5D32" w:rsidP="004C4EF4">
      <w:pPr>
        <w:pStyle w:val="ListParagraph"/>
        <w:numPr>
          <w:ilvl w:val="1"/>
          <w:numId w:val="2"/>
        </w:numPr>
        <w:ind w:left="680" w:hanging="680"/>
        <w:contextualSpacing w:val="0"/>
        <w:rPr>
          <w:rFonts w:cs="Arial"/>
          <w:lang w:eastAsia="en-AU"/>
        </w:rPr>
      </w:pPr>
      <w:r w:rsidRPr="009D1202">
        <w:rPr>
          <w:rFonts w:cs="Arial"/>
          <w:lang w:eastAsia="en-AU"/>
        </w:rPr>
        <w:t xml:space="preserve">Are workers competent to </w:t>
      </w:r>
      <w:r w:rsidR="007976A8" w:rsidRPr="009D1202">
        <w:rPr>
          <w:rFonts w:cs="Arial"/>
          <w:lang w:eastAsia="en-AU"/>
        </w:rPr>
        <w:t xml:space="preserve">carry out </w:t>
      </w:r>
      <w:r w:rsidRPr="009D1202">
        <w:rPr>
          <w:rFonts w:cs="Arial"/>
          <w:lang w:eastAsia="en-AU"/>
        </w:rPr>
        <w:t>this work?</w:t>
      </w:r>
    </w:p>
    <w:p w:rsidR="009A5D32" w:rsidRPr="009D1202" w:rsidRDefault="009A5D32" w:rsidP="004C4EF4">
      <w:pPr>
        <w:pStyle w:val="ListParagraph"/>
        <w:numPr>
          <w:ilvl w:val="1"/>
          <w:numId w:val="2"/>
        </w:numPr>
        <w:ind w:left="680" w:hanging="680"/>
        <w:contextualSpacing w:val="0"/>
        <w:rPr>
          <w:rFonts w:cs="Arial"/>
          <w:lang w:eastAsia="en-AU"/>
        </w:rPr>
      </w:pPr>
      <w:r w:rsidRPr="009D1202">
        <w:rPr>
          <w:rFonts w:cs="Arial"/>
          <w:lang w:eastAsia="en-AU"/>
        </w:rPr>
        <w:t>Has the</w:t>
      </w:r>
      <w:r w:rsidR="00924905" w:rsidRPr="009D1202">
        <w:rPr>
          <w:rFonts w:cs="Arial"/>
          <w:lang w:eastAsia="en-AU"/>
        </w:rPr>
        <w:t xml:space="preserve"> complete hose run </w:t>
      </w:r>
      <w:r w:rsidRPr="009D1202">
        <w:rPr>
          <w:rFonts w:cs="Arial"/>
          <w:lang w:eastAsia="en-AU"/>
        </w:rPr>
        <w:t>been flushed and air removed from the system?</w:t>
      </w:r>
    </w:p>
    <w:p w:rsidR="00151558" w:rsidRPr="009D1202" w:rsidRDefault="00151558" w:rsidP="004C4EF4">
      <w:pPr>
        <w:pStyle w:val="ListParagraph"/>
        <w:numPr>
          <w:ilvl w:val="1"/>
          <w:numId w:val="2"/>
        </w:numPr>
        <w:ind w:left="680" w:hanging="680"/>
        <w:contextualSpacing w:val="0"/>
        <w:rPr>
          <w:rFonts w:cs="Arial"/>
          <w:lang w:eastAsia="en-AU"/>
        </w:rPr>
      </w:pPr>
      <w:r w:rsidRPr="009D1202">
        <w:rPr>
          <w:rFonts w:cs="Arial"/>
          <w:lang w:eastAsia="en-AU"/>
        </w:rPr>
        <w:t>Has</w:t>
      </w:r>
      <w:r w:rsidR="00E91EE4" w:rsidRPr="009D1202">
        <w:rPr>
          <w:rFonts w:cs="Arial"/>
          <w:lang w:eastAsia="en-AU"/>
        </w:rPr>
        <w:t xml:space="preserve"> </w:t>
      </w:r>
      <w:r w:rsidR="000B3EC2" w:rsidRPr="009D1202">
        <w:rPr>
          <w:rFonts w:cs="Arial"/>
          <w:lang w:eastAsia="en-AU"/>
        </w:rPr>
        <w:t>the hook</w:t>
      </w:r>
      <w:r w:rsidRPr="009D1202">
        <w:rPr>
          <w:rFonts w:cs="Arial"/>
          <w:lang w:eastAsia="en-AU"/>
        </w:rPr>
        <w:t>-up including pipes, hoses and connections been pressure tested with water at the maximum operating pressure?</w:t>
      </w:r>
    </w:p>
    <w:p w:rsidR="009A5D32" w:rsidRPr="009D1202" w:rsidRDefault="009A5D32" w:rsidP="004C4EF4">
      <w:pPr>
        <w:pStyle w:val="ListParagraph"/>
        <w:numPr>
          <w:ilvl w:val="1"/>
          <w:numId w:val="2"/>
        </w:numPr>
        <w:ind w:left="680" w:hanging="680"/>
        <w:contextualSpacing w:val="0"/>
        <w:rPr>
          <w:rFonts w:cs="Arial"/>
          <w:lang w:eastAsia="en-AU"/>
        </w:rPr>
      </w:pPr>
      <w:r w:rsidRPr="009D1202">
        <w:rPr>
          <w:rFonts w:cs="Arial"/>
          <w:lang w:eastAsia="en-AU"/>
        </w:rPr>
        <w:t>Are control systems operating correctly?</w:t>
      </w:r>
    </w:p>
    <w:p w:rsidR="009A5D32" w:rsidRPr="009D1202" w:rsidRDefault="009A5D32" w:rsidP="004C4EF4">
      <w:pPr>
        <w:pStyle w:val="ListParagraph"/>
        <w:numPr>
          <w:ilvl w:val="1"/>
          <w:numId w:val="2"/>
        </w:numPr>
        <w:ind w:left="680" w:hanging="680"/>
        <w:contextualSpacing w:val="0"/>
        <w:rPr>
          <w:rFonts w:cs="Arial"/>
          <w:lang w:eastAsia="en-AU"/>
        </w:rPr>
      </w:pPr>
      <w:r w:rsidRPr="009D1202">
        <w:rPr>
          <w:rFonts w:cs="Arial"/>
          <w:lang w:eastAsia="en-AU"/>
        </w:rPr>
        <w:t>Is the location of emergency medical aid known</w:t>
      </w:r>
      <w:r w:rsidR="006F01F4" w:rsidRPr="009D1202">
        <w:rPr>
          <w:rFonts w:cs="Arial"/>
          <w:lang w:eastAsia="en-AU"/>
        </w:rPr>
        <w:t xml:space="preserve"> by workers</w:t>
      </w:r>
      <w:r w:rsidRPr="009D1202">
        <w:rPr>
          <w:rFonts w:cs="Arial"/>
          <w:lang w:eastAsia="en-AU"/>
        </w:rPr>
        <w:t>?</w:t>
      </w:r>
    </w:p>
    <w:p w:rsidR="009A5D32" w:rsidRPr="009D1202" w:rsidRDefault="009A5D32" w:rsidP="004C4EF4">
      <w:pPr>
        <w:pStyle w:val="ListParagraph"/>
        <w:numPr>
          <w:ilvl w:val="1"/>
          <w:numId w:val="2"/>
        </w:numPr>
        <w:ind w:left="680" w:hanging="680"/>
        <w:contextualSpacing w:val="0"/>
        <w:rPr>
          <w:rFonts w:cs="Arial"/>
          <w:lang w:eastAsia="en-AU"/>
        </w:rPr>
      </w:pPr>
      <w:r w:rsidRPr="009D1202">
        <w:rPr>
          <w:rFonts w:cs="Arial"/>
          <w:lang w:eastAsia="en-AU"/>
        </w:rPr>
        <w:t xml:space="preserve">Has an </w:t>
      </w:r>
      <w:r w:rsidR="007976A8" w:rsidRPr="009D1202">
        <w:rPr>
          <w:rFonts w:cs="Arial"/>
          <w:lang w:eastAsia="en-AU"/>
        </w:rPr>
        <w:t xml:space="preserve">effective </w:t>
      </w:r>
      <w:r w:rsidR="006F01F4" w:rsidRPr="009D1202">
        <w:rPr>
          <w:rFonts w:cs="Arial"/>
          <w:lang w:eastAsia="en-AU"/>
        </w:rPr>
        <w:t xml:space="preserve">communication system </w:t>
      </w:r>
      <w:r w:rsidR="006D354B" w:rsidRPr="009D1202">
        <w:rPr>
          <w:rFonts w:cs="Arial"/>
          <w:lang w:eastAsia="en-AU"/>
        </w:rPr>
        <w:t xml:space="preserve">been </w:t>
      </w:r>
      <w:r w:rsidR="007976A8" w:rsidRPr="009D1202">
        <w:rPr>
          <w:rFonts w:cs="Arial"/>
          <w:lang w:eastAsia="en-AU"/>
        </w:rPr>
        <w:t xml:space="preserve">put in place </w:t>
      </w:r>
      <w:r w:rsidR="006D354B" w:rsidRPr="009D1202">
        <w:rPr>
          <w:rFonts w:cs="Arial"/>
          <w:lang w:eastAsia="en-AU"/>
        </w:rPr>
        <w:t>for the job?</w:t>
      </w:r>
    </w:p>
    <w:p w:rsidR="00924905" w:rsidRPr="009D1202" w:rsidRDefault="00924905" w:rsidP="004C4EF4">
      <w:pPr>
        <w:pStyle w:val="ListParagraph"/>
        <w:numPr>
          <w:ilvl w:val="1"/>
          <w:numId w:val="2"/>
        </w:numPr>
        <w:ind w:left="680" w:hanging="680"/>
        <w:contextualSpacing w:val="0"/>
        <w:rPr>
          <w:rFonts w:cs="Arial"/>
          <w:lang w:eastAsia="en-AU"/>
        </w:rPr>
      </w:pPr>
      <w:r w:rsidRPr="009D1202">
        <w:rPr>
          <w:rFonts w:cs="Arial"/>
          <w:lang w:eastAsia="en-AU"/>
        </w:rPr>
        <w:t>Have the emergency stops been tested?</w:t>
      </w:r>
    </w:p>
    <w:p w:rsidR="00151558" w:rsidRPr="009D1202" w:rsidRDefault="00151558" w:rsidP="004C4EF4">
      <w:pPr>
        <w:pStyle w:val="ListParagraph"/>
        <w:numPr>
          <w:ilvl w:val="1"/>
          <w:numId w:val="2"/>
        </w:numPr>
        <w:ind w:left="680" w:hanging="680"/>
        <w:contextualSpacing w:val="0"/>
        <w:rPr>
          <w:rFonts w:cs="Arial"/>
          <w:lang w:eastAsia="en-AU"/>
        </w:rPr>
      </w:pPr>
      <w:r w:rsidRPr="009D1202">
        <w:rPr>
          <w:rFonts w:cs="Arial"/>
          <w:lang w:eastAsia="en-AU"/>
        </w:rPr>
        <w:t>Has the reaction force been calculated to ensure that it is under 250N (25.5kgs) for hand held gun work?</w:t>
      </w:r>
    </w:p>
    <w:p w:rsidR="006D354B" w:rsidRDefault="006D354B" w:rsidP="006D354B">
      <w:pPr>
        <w:spacing w:after="120"/>
        <w:rPr>
          <w:rFonts w:cs="Arial"/>
          <w:lang w:eastAsia="en-AU"/>
        </w:rPr>
      </w:pPr>
    </w:p>
    <w:p w:rsidR="006D354B" w:rsidRDefault="006D354B" w:rsidP="006D354B">
      <w:pPr>
        <w:spacing w:after="120"/>
        <w:rPr>
          <w:rFonts w:cs="Arial"/>
          <w:lang w:eastAsia="en-AU"/>
        </w:rPr>
      </w:pPr>
    </w:p>
    <w:p w:rsidR="00935CC5" w:rsidRDefault="00935CC5">
      <w:pPr>
        <w:rPr>
          <w:rFonts w:cs="Arial"/>
          <w:lang w:eastAsia="en-AU"/>
        </w:rPr>
        <w:sectPr w:rsidR="00935CC5" w:rsidSect="00953E92">
          <w:headerReference w:type="default" r:id="rId37"/>
          <w:footerReference w:type="default" r:id="rId38"/>
          <w:headerReference w:type="first" r:id="rId39"/>
          <w:footerReference w:type="first" r:id="rId40"/>
          <w:pgSz w:w="11906" w:h="16838"/>
          <w:pgMar w:top="1418" w:right="991" w:bottom="1418" w:left="1418" w:header="454" w:footer="592" w:gutter="0"/>
          <w:cols w:space="708"/>
          <w:titlePg/>
          <w:docGrid w:linePitch="360"/>
        </w:sectPr>
      </w:pPr>
    </w:p>
    <w:p w:rsidR="00935CC5" w:rsidRDefault="00935CC5" w:rsidP="009D1202">
      <w:pPr>
        <w:spacing w:before="240" w:after="240"/>
        <w:rPr>
          <w:rFonts w:eastAsia="Times New Roman" w:cs="Arial"/>
          <w:b/>
          <w:bCs/>
          <w:kern w:val="32"/>
          <w:lang w:eastAsia="en-AU"/>
        </w:rPr>
      </w:pPr>
      <w:r w:rsidRPr="00713071">
        <w:rPr>
          <w:rFonts w:eastAsia="Times New Roman" w:cs="Arial"/>
          <w:b/>
          <w:bCs/>
          <w:kern w:val="32"/>
          <w:lang w:eastAsia="en-AU"/>
        </w:rPr>
        <w:lastRenderedPageBreak/>
        <w:t>APPENDIX D – EXAMPLE OF A NOZZLE CHART</w:t>
      </w:r>
      <w:r>
        <w:rPr>
          <w:rFonts w:eastAsia="Times New Roman" w:cs="Arial"/>
          <w:b/>
          <w:bCs/>
          <w:kern w:val="32"/>
          <w:lang w:eastAsia="en-AU"/>
        </w:rPr>
        <w:t xml:space="preserve"> USED TO CALCULATE REACTION FORCE</w:t>
      </w:r>
    </w:p>
    <w:p w:rsidR="00935CC5" w:rsidRDefault="00BC6289" w:rsidP="00935CC5">
      <w:pPr>
        <w:rPr>
          <w:rFonts w:cs="Arial"/>
          <w:lang w:eastAsia="en-AU"/>
        </w:rPr>
      </w:pPr>
      <w:r>
        <w:rPr>
          <w:rFonts w:cs="Arial"/>
          <w:lang w:eastAsia="en-AU"/>
        </w:rPr>
        <w:t>A</w:t>
      </w:r>
      <w:r w:rsidR="00935CC5">
        <w:rPr>
          <w:rFonts w:cs="Arial"/>
          <w:lang w:eastAsia="en-AU"/>
        </w:rPr>
        <w:t xml:space="preserve"> nozzle chart </w:t>
      </w:r>
      <w:r>
        <w:rPr>
          <w:rFonts w:cs="Arial"/>
          <w:lang w:eastAsia="en-AU"/>
        </w:rPr>
        <w:t>lets</w:t>
      </w:r>
      <w:r w:rsidR="00935CC5">
        <w:rPr>
          <w:rFonts w:cs="Arial"/>
          <w:lang w:eastAsia="en-AU"/>
        </w:rPr>
        <w:t xml:space="preserve"> operators calculate reaction force. </w:t>
      </w:r>
      <w:r w:rsidR="00935CC5">
        <w:rPr>
          <w:rFonts w:cs="Arial"/>
        </w:rPr>
        <w:t>R</w:t>
      </w:r>
      <w:r w:rsidR="00935CC5" w:rsidRPr="00FA3CE7">
        <w:rPr>
          <w:rFonts w:cs="Arial"/>
        </w:rPr>
        <w:t>eaction force should be calculated using the high pressure water jetting pump’s maximum pressure rating</w:t>
      </w:r>
      <w:r w:rsidR="00935CC5">
        <w:rPr>
          <w:rFonts w:cs="Arial"/>
          <w:lang w:eastAsia="en-AU"/>
        </w:rPr>
        <w:t xml:space="preserve">. </w:t>
      </w:r>
    </w:p>
    <w:p w:rsidR="00C12B70" w:rsidRDefault="006F01F4" w:rsidP="009D1202">
      <w:pPr>
        <w:spacing w:after="120"/>
        <w:rPr>
          <w:rFonts w:cs="Arial"/>
          <w:lang w:eastAsia="en-AU"/>
        </w:rPr>
      </w:pPr>
      <w:r>
        <w:rPr>
          <w:rFonts w:cs="Arial"/>
          <w:lang w:eastAsia="en-AU"/>
        </w:rPr>
        <w:t xml:space="preserve">When </w:t>
      </w:r>
      <w:r w:rsidR="00935CC5">
        <w:rPr>
          <w:rFonts w:cs="Arial"/>
          <w:lang w:eastAsia="en-AU"/>
        </w:rPr>
        <w:t xml:space="preserve">using the chart, operators must first determine the maximum operating pressure of the pump. </w:t>
      </w:r>
      <w:r w:rsidR="00BC6289">
        <w:rPr>
          <w:rFonts w:cs="Arial"/>
          <w:lang w:eastAsia="en-AU"/>
        </w:rPr>
        <w:t>This is</w:t>
      </w:r>
      <w:r w:rsidR="00935CC5">
        <w:rPr>
          <w:rFonts w:cs="Arial"/>
          <w:lang w:eastAsia="en-AU"/>
        </w:rPr>
        <w:t xml:space="preserve"> listed across the top of the chart. The required flow rate is then selected. By matching the pressure and flow, the chart then gives you a reaction force in Newtons that is appropriate to the selected nozzle size.</w:t>
      </w:r>
    </w:p>
    <w:tbl>
      <w:tblPr>
        <w:tblStyle w:val="TableGrid"/>
        <w:tblW w:w="0" w:type="auto"/>
        <w:tblLook w:val="04A0" w:firstRow="1" w:lastRow="0" w:firstColumn="1" w:lastColumn="0" w:noHBand="0" w:noVBand="1"/>
        <w:tblCaption w:val="Appendix D"/>
        <w:tblDescription w:val="This table shows an example of a nozzle chart used to calculate reaction force.  "/>
      </w:tblPr>
      <w:tblGrid>
        <w:gridCol w:w="888"/>
        <w:gridCol w:w="888"/>
        <w:gridCol w:w="888"/>
        <w:gridCol w:w="888"/>
        <w:gridCol w:w="888"/>
        <w:gridCol w:w="888"/>
        <w:gridCol w:w="889"/>
        <w:gridCol w:w="889"/>
        <w:gridCol w:w="889"/>
        <w:gridCol w:w="889"/>
        <w:gridCol w:w="889"/>
        <w:gridCol w:w="889"/>
        <w:gridCol w:w="889"/>
        <w:gridCol w:w="889"/>
        <w:gridCol w:w="889"/>
        <w:gridCol w:w="889"/>
      </w:tblGrid>
      <w:tr w:rsidR="00A57190" w:rsidTr="00D56165">
        <w:trPr>
          <w:trHeight w:val="471"/>
          <w:tblHeader/>
        </w:trPr>
        <w:tc>
          <w:tcPr>
            <w:tcW w:w="888" w:type="dxa"/>
            <w:vMerge w:val="restart"/>
          </w:tcPr>
          <w:p w:rsidR="00A57190" w:rsidRPr="009F4FF8" w:rsidRDefault="0019309C" w:rsidP="001039AE">
            <w:pPr>
              <w:spacing w:after="200" w:line="276" w:lineRule="auto"/>
              <w:rPr>
                <w:rFonts w:cs="Arial"/>
                <w:sz w:val="18"/>
                <w:szCs w:val="18"/>
              </w:rPr>
            </w:pPr>
            <w:r w:rsidRPr="009F4FF8">
              <w:rPr>
                <w:rFonts w:cs="Arial"/>
                <w:sz w:val="18"/>
                <w:szCs w:val="18"/>
              </w:rPr>
              <w:t>Nozzle Ø mm</w:t>
            </w:r>
          </w:p>
          <w:p w:rsidR="00A57190" w:rsidRDefault="00A57190" w:rsidP="00993916">
            <w:pPr>
              <w:rPr>
                <w:rFonts w:cs="Arial"/>
              </w:rPr>
            </w:pPr>
            <w:r>
              <w:rPr>
                <w:rFonts w:cs="Arial"/>
              </w:rPr>
              <w:t>Part-No.</w:t>
            </w:r>
          </w:p>
        </w:tc>
        <w:tc>
          <w:tcPr>
            <w:tcW w:w="13330" w:type="dxa"/>
            <w:gridSpan w:val="15"/>
          </w:tcPr>
          <w:p w:rsidR="00A57190" w:rsidRPr="009F4FF8" w:rsidRDefault="0019309C" w:rsidP="00A57190">
            <w:pPr>
              <w:spacing w:after="200" w:line="276" w:lineRule="auto"/>
              <w:jc w:val="center"/>
              <w:rPr>
                <w:rFonts w:cs="Arial"/>
                <w:sz w:val="18"/>
                <w:szCs w:val="18"/>
              </w:rPr>
            </w:pPr>
            <w:r w:rsidRPr="009F4FF8">
              <w:rPr>
                <w:rFonts w:cs="Arial"/>
                <w:sz w:val="18"/>
                <w:szCs w:val="18"/>
              </w:rPr>
              <w:t>Operating pressure - bar</w:t>
            </w:r>
          </w:p>
        </w:tc>
      </w:tr>
      <w:tr w:rsidR="00A57190" w:rsidTr="00D56165">
        <w:trPr>
          <w:tblHeader/>
        </w:trPr>
        <w:tc>
          <w:tcPr>
            <w:tcW w:w="888" w:type="dxa"/>
            <w:vMerge/>
          </w:tcPr>
          <w:p w:rsidR="00A57190" w:rsidRDefault="00A57190">
            <w:pPr>
              <w:rPr>
                <w:rFonts w:cs="Arial"/>
              </w:rPr>
            </w:pPr>
          </w:p>
        </w:tc>
        <w:tc>
          <w:tcPr>
            <w:tcW w:w="888" w:type="dxa"/>
          </w:tcPr>
          <w:p w:rsidR="00A57190" w:rsidRDefault="00A57190">
            <w:pPr>
              <w:rPr>
                <w:rFonts w:cs="Arial"/>
              </w:rPr>
            </w:pPr>
            <w:r>
              <w:rPr>
                <w:rFonts w:cs="Arial"/>
              </w:rPr>
              <w:t>200</w:t>
            </w:r>
          </w:p>
        </w:tc>
        <w:tc>
          <w:tcPr>
            <w:tcW w:w="888" w:type="dxa"/>
          </w:tcPr>
          <w:p w:rsidR="00A57190" w:rsidRDefault="00A57190">
            <w:pPr>
              <w:rPr>
                <w:rFonts w:cs="Arial"/>
              </w:rPr>
            </w:pPr>
            <w:r>
              <w:rPr>
                <w:rFonts w:cs="Arial"/>
              </w:rPr>
              <w:t>300</w:t>
            </w:r>
          </w:p>
        </w:tc>
        <w:tc>
          <w:tcPr>
            <w:tcW w:w="888" w:type="dxa"/>
          </w:tcPr>
          <w:p w:rsidR="00A57190" w:rsidRDefault="00A57190">
            <w:pPr>
              <w:rPr>
                <w:rFonts w:cs="Arial"/>
              </w:rPr>
            </w:pPr>
            <w:r>
              <w:rPr>
                <w:rFonts w:cs="Arial"/>
              </w:rPr>
              <w:t>400</w:t>
            </w:r>
          </w:p>
        </w:tc>
        <w:tc>
          <w:tcPr>
            <w:tcW w:w="888" w:type="dxa"/>
          </w:tcPr>
          <w:p w:rsidR="00A57190" w:rsidRDefault="00A57190">
            <w:pPr>
              <w:rPr>
                <w:rFonts w:cs="Arial"/>
              </w:rPr>
            </w:pPr>
            <w:r>
              <w:rPr>
                <w:rFonts w:cs="Arial"/>
              </w:rPr>
              <w:t>500</w:t>
            </w:r>
          </w:p>
        </w:tc>
        <w:tc>
          <w:tcPr>
            <w:tcW w:w="888" w:type="dxa"/>
          </w:tcPr>
          <w:p w:rsidR="00A57190" w:rsidRDefault="00A57190">
            <w:pPr>
              <w:rPr>
                <w:rFonts w:cs="Arial"/>
              </w:rPr>
            </w:pPr>
            <w:r>
              <w:rPr>
                <w:rFonts w:cs="Arial"/>
              </w:rPr>
              <w:t>600</w:t>
            </w:r>
          </w:p>
        </w:tc>
        <w:tc>
          <w:tcPr>
            <w:tcW w:w="889" w:type="dxa"/>
          </w:tcPr>
          <w:p w:rsidR="00A57190" w:rsidRDefault="00A57190">
            <w:pPr>
              <w:rPr>
                <w:rFonts w:cs="Arial"/>
              </w:rPr>
            </w:pPr>
            <w:r>
              <w:rPr>
                <w:rFonts w:cs="Arial"/>
              </w:rPr>
              <w:t>700</w:t>
            </w:r>
          </w:p>
        </w:tc>
        <w:tc>
          <w:tcPr>
            <w:tcW w:w="889" w:type="dxa"/>
          </w:tcPr>
          <w:p w:rsidR="00A57190" w:rsidRDefault="00A57190">
            <w:pPr>
              <w:rPr>
                <w:rFonts w:cs="Arial"/>
              </w:rPr>
            </w:pPr>
            <w:r>
              <w:rPr>
                <w:rFonts w:cs="Arial"/>
              </w:rPr>
              <w:t>750</w:t>
            </w:r>
          </w:p>
        </w:tc>
        <w:tc>
          <w:tcPr>
            <w:tcW w:w="889" w:type="dxa"/>
          </w:tcPr>
          <w:p w:rsidR="00A57190" w:rsidRDefault="00A57190">
            <w:pPr>
              <w:rPr>
                <w:rFonts w:cs="Arial"/>
              </w:rPr>
            </w:pPr>
            <w:r>
              <w:rPr>
                <w:rFonts w:cs="Arial"/>
              </w:rPr>
              <w:t>800</w:t>
            </w:r>
          </w:p>
        </w:tc>
        <w:tc>
          <w:tcPr>
            <w:tcW w:w="889" w:type="dxa"/>
          </w:tcPr>
          <w:p w:rsidR="00A57190" w:rsidRDefault="00A57190">
            <w:pPr>
              <w:rPr>
                <w:rFonts w:cs="Arial"/>
              </w:rPr>
            </w:pPr>
            <w:r>
              <w:rPr>
                <w:rFonts w:cs="Arial"/>
              </w:rPr>
              <w:t>900</w:t>
            </w:r>
          </w:p>
        </w:tc>
        <w:tc>
          <w:tcPr>
            <w:tcW w:w="889" w:type="dxa"/>
          </w:tcPr>
          <w:p w:rsidR="00A57190" w:rsidRDefault="00A57190">
            <w:pPr>
              <w:rPr>
                <w:rFonts w:cs="Arial"/>
              </w:rPr>
            </w:pPr>
            <w:r>
              <w:rPr>
                <w:rFonts w:cs="Arial"/>
              </w:rPr>
              <w:t>1000</w:t>
            </w:r>
          </w:p>
        </w:tc>
        <w:tc>
          <w:tcPr>
            <w:tcW w:w="889" w:type="dxa"/>
          </w:tcPr>
          <w:p w:rsidR="00A57190" w:rsidRDefault="00A57190">
            <w:pPr>
              <w:rPr>
                <w:rFonts w:cs="Arial"/>
              </w:rPr>
            </w:pPr>
            <w:r>
              <w:rPr>
                <w:rFonts w:cs="Arial"/>
              </w:rPr>
              <w:t>1100</w:t>
            </w:r>
          </w:p>
        </w:tc>
        <w:tc>
          <w:tcPr>
            <w:tcW w:w="889" w:type="dxa"/>
          </w:tcPr>
          <w:p w:rsidR="00A57190" w:rsidRDefault="00A57190">
            <w:pPr>
              <w:rPr>
                <w:rFonts w:cs="Arial"/>
              </w:rPr>
            </w:pPr>
            <w:r>
              <w:rPr>
                <w:rFonts w:cs="Arial"/>
              </w:rPr>
              <w:t>1200</w:t>
            </w:r>
          </w:p>
        </w:tc>
        <w:tc>
          <w:tcPr>
            <w:tcW w:w="889" w:type="dxa"/>
          </w:tcPr>
          <w:p w:rsidR="00A57190" w:rsidRDefault="00A57190">
            <w:pPr>
              <w:rPr>
                <w:rFonts w:cs="Arial"/>
              </w:rPr>
            </w:pPr>
            <w:r>
              <w:rPr>
                <w:rFonts w:cs="Arial"/>
              </w:rPr>
              <w:t>1300</w:t>
            </w:r>
          </w:p>
        </w:tc>
        <w:tc>
          <w:tcPr>
            <w:tcW w:w="889" w:type="dxa"/>
          </w:tcPr>
          <w:p w:rsidR="00A57190" w:rsidRDefault="00A57190">
            <w:pPr>
              <w:rPr>
                <w:rFonts w:cs="Arial"/>
              </w:rPr>
            </w:pPr>
            <w:r>
              <w:rPr>
                <w:rFonts w:cs="Arial"/>
              </w:rPr>
              <w:t>1400</w:t>
            </w:r>
          </w:p>
        </w:tc>
        <w:tc>
          <w:tcPr>
            <w:tcW w:w="889" w:type="dxa"/>
          </w:tcPr>
          <w:p w:rsidR="00A57190" w:rsidRDefault="00A57190">
            <w:pPr>
              <w:rPr>
                <w:rFonts w:cs="Arial"/>
              </w:rPr>
            </w:pPr>
            <w:r>
              <w:rPr>
                <w:rFonts w:cs="Arial"/>
              </w:rPr>
              <w:t>1500</w:t>
            </w:r>
          </w:p>
        </w:tc>
      </w:tr>
      <w:tr w:rsidR="00A57190" w:rsidTr="00D56165">
        <w:trPr>
          <w:trHeight w:val="531"/>
          <w:tblHeader/>
        </w:trPr>
        <w:tc>
          <w:tcPr>
            <w:tcW w:w="888" w:type="dxa"/>
            <w:vMerge/>
          </w:tcPr>
          <w:p w:rsidR="00A57190" w:rsidRDefault="00A57190">
            <w:pPr>
              <w:rPr>
                <w:rFonts w:cs="Arial"/>
              </w:rPr>
            </w:pPr>
          </w:p>
        </w:tc>
        <w:tc>
          <w:tcPr>
            <w:tcW w:w="13330" w:type="dxa"/>
            <w:gridSpan w:val="15"/>
          </w:tcPr>
          <w:p w:rsidR="00A57190" w:rsidRDefault="00A57190" w:rsidP="00A57190">
            <w:pPr>
              <w:jc w:val="center"/>
              <w:rPr>
                <w:rFonts w:cs="Arial"/>
              </w:rPr>
            </w:pPr>
            <w:r>
              <w:rPr>
                <w:rFonts w:cs="Arial"/>
              </w:rPr>
              <w:t>Flow rate – L/min</w:t>
            </w:r>
          </w:p>
          <w:p w:rsidR="00A57190" w:rsidRDefault="00A57190" w:rsidP="00A57190">
            <w:pPr>
              <w:jc w:val="center"/>
              <w:rPr>
                <w:rFonts w:cs="Arial"/>
              </w:rPr>
            </w:pPr>
            <w:r>
              <w:rPr>
                <w:rFonts w:cs="Arial"/>
              </w:rPr>
              <w:t>Recoil force in jetting direction /(N)*</w:t>
            </w:r>
          </w:p>
        </w:tc>
      </w:tr>
      <w:tr w:rsidR="00FE06D0" w:rsidTr="00FE06D0">
        <w:tc>
          <w:tcPr>
            <w:tcW w:w="888" w:type="dxa"/>
          </w:tcPr>
          <w:p w:rsidR="00FE06D0" w:rsidRDefault="00B75147" w:rsidP="00A57190">
            <w:pPr>
              <w:jc w:val="center"/>
              <w:rPr>
                <w:rFonts w:cs="Arial"/>
              </w:rPr>
            </w:pPr>
            <w:r>
              <w:rPr>
                <w:rFonts w:cs="Arial"/>
              </w:rPr>
              <w:t>0,15</w:t>
            </w:r>
          </w:p>
        </w:tc>
        <w:tc>
          <w:tcPr>
            <w:tcW w:w="888" w:type="dxa"/>
          </w:tcPr>
          <w:p w:rsidR="00FE06D0" w:rsidRPr="00A406FC" w:rsidRDefault="00A57190" w:rsidP="00A57190">
            <w:pPr>
              <w:jc w:val="center"/>
              <w:rPr>
                <w:rFonts w:cs="Arial"/>
              </w:rPr>
            </w:pPr>
            <w:r w:rsidRPr="00A406FC">
              <w:rPr>
                <w:rFonts w:cs="Arial"/>
              </w:rPr>
              <w:t>0,2</w:t>
            </w:r>
          </w:p>
          <w:p w:rsidR="00A57190" w:rsidRPr="00A406FC" w:rsidRDefault="00A57190" w:rsidP="00A57190">
            <w:pPr>
              <w:jc w:val="center"/>
              <w:rPr>
                <w:rFonts w:cs="Arial"/>
                <w:i/>
              </w:rPr>
            </w:pPr>
            <w:r w:rsidRPr="00A406FC">
              <w:rPr>
                <w:rFonts w:cs="Arial"/>
                <w:i/>
              </w:rPr>
              <w:t>1</w:t>
            </w:r>
          </w:p>
        </w:tc>
        <w:tc>
          <w:tcPr>
            <w:tcW w:w="888" w:type="dxa"/>
          </w:tcPr>
          <w:p w:rsidR="00FE06D0" w:rsidRPr="00A406FC" w:rsidRDefault="00A57190" w:rsidP="00A57190">
            <w:pPr>
              <w:jc w:val="center"/>
              <w:rPr>
                <w:rFonts w:cs="Arial"/>
              </w:rPr>
            </w:pPr>
            <w:r w:rsidRPr="00A406FC">
              <w:rPr>
                <w:rFonts w:cs="Arial"/>
              </w:rPr>
              <w:t>0,2</w:t>
            </w:r>
          </w:p>
          <w:p w:rsidR="00A57190" w:rsidRPr="00A406FC" w:rsidRDefault="00A57190" w:rsidP="00A57190">
            <w:pPr>
              <w:jc w:val="center"/>
              <w:rPr>
                <w:rFonts w:cs="Arial"/>
                <w:i/>
              </w:rPr>
            </w:pPr>
            <w:r w:rsidRPr="00A406FC">
              <w:rPr>
                <w:rFonts w:cs="Arial"/>
                <w:i/>
              </w:rPr>
              <w:t>1</w:t>
            </w:r>
          </w:p>
        </w:tc>
        <w:tc>
          <w:tcPr>
            <w:tcW w:w="888" w:type="dxa"/>
          </w:tcPr>
          <w:p w:rsidR="00FE06D0" w:rsidRPr="00A406FC" w:rsidRDefault="00A57190" w:rsidP="00A57190">
            <w:pPr>
              <w:jc w:val="center"/>
              <w:rPr>
                <w:rFonts w:cs="Arial"/>
              </w:rPr>
            </w:pPr>
            <w:r w:rsidRPr="00A406FC">
              <w:rPr>
                <w:rFonts w:cs="Arial"/>
              </w:rPr>
              <w:t>0,3</w:t>
            </w:r>
          </w:p>
          <w:p w:rsidR="00A57190" w:rsidRPr="00A406FC" w:rsidRDefault="00A57190" w:rsidP="00A57190">
            <w:pPr>
              <w:jc w:val="center"/>
              <w:rPr>
                <w:rFonts w:cs="Arial"/>
                <w:i/>
              </w:rPr>
            </w:pPr>
            <w:r w:rsidRPr="00A406FC">
              <w:rPr>
                <w:rFonts w:cs="Arial"/>
                <w:i/>
              </w:rPr>
              <w:t>1</w:t>
            </w:r>
          </w:p>
        </w:tc>
        <w:tc>
          <w:tcPr>
            <w:tcW w:w="888" w:type="dxa"/>
          </w:tcPr>
          <w:p w:rsidR="00FE06D0" w:rsidRPr="00A406FC" w:rsidRDefault="00A57190" w:rsidP="00A57190">
            <w:pPr>
              <w:jc w:val="center"/>
              <w:rPr>
                <w:rFonts w:cs="Arial"/>
              </w:rPr>
            </w:pPr>
            <w:r w:rsidRPr="00A406FC">
              <w:rPr>
                <w:rFonts w:cs="Arial"/>
              </w:rPr>
              <w:t>0,3</w:t>
            </w:r>
          </w:p>
          <w:p w:rsidR="00A57190" w:rsidRPr="00A406FC" w:rsidRDefault="00A57190" w:rsidP="00A57190">
            <w:pPr>
              <w:jc w:val="center"/>
              <w:rPr>
                <w:rFonts w:cs="Arial"/>
                <w:i/>
              </w:rPr>
            </w:pPr>
            <w:r w:rsidRPr="00A406FC">
              <w:rPr>
                <w:rFonts w:cs="Arial"/>
                <w:i/>
              </w:rPr>
              <w:t>2</w:t>
            </w:r>
          </w:p>
        </w:tc>
        <w:tc>
          <w:tcPr>
            <w:tcW w:w="888" w:type="dxa"/>
          </w:tcPr>
          <w:p w:rsidR="00FE06D0" w:rsidRPr="00A406FC" w:rsidRDefault="00A57190" w:rsidP="00A57190">
            <w:pPr>
              <w:jc w:val="center"/>
              <w:rPr>
                <w:rFonts w:cs="Arial"/>
              </w:rPr>
            </w:pPr>
            <w:r w:rsidRPr="00A406FC">
              <w:rPr>
                <w:rFonts w:cs="Arial"/>
              </w:rPr>
              <w:t>0,3</w:t>
            </w:r>
          </w:p>
          <w:p w:rsidR="00A57190" w:rsidRPr="00A406FC" w:rsidRDefault="00A57190" w:rsidP="00A57190">
            <w:pPr>
              <w:jc w:val="center"/>
              <w:rPr>
                <w:rFonts w:cs="Arial"/>
                <w:i/>
              </w:rPr>
            </w:pPr>
            <w:r w:rsidRPr="00A406FC">
              <w:rPr>
                <w:rFonts w:cs="Arial"/>
                <w:i/>
              </w:rPr>
              <w:t>2</w:t>
            </w:r>
          </w:p>
        </w:tc>
        <w:tc>
          <w:tcPr>
            <w:tcW w:w="889" w:type="dxa"/>
          </w:tcPr>
          <w:p w:rsidR="00FE06D0" w:rsidRPr="00F20075" w:rsidRDefault="00A57190" w:rsidP="00A57190">
            <w:pPr>
              <w:jc w:val="center"/>
              <w:rPr>
                <w:rFonts w:cs="Arial"/>
              </w:rPr>
            </w:pPr>
            <w:r w:rsidRPr="00F20075">
              <w:rPr>
                <w:rFonts w:cs="Arial"/>
              </w:rPr>
              <w:t>0,4</w:t>
            </w:r>
          </w:p>
          <w:p w:rsidR="00A57190" w:rsidRPr="00A406FC" w:rsidRDefault="00A57190" w:rsidP="00A57190">
            <w:pPr>
              <w:jc w:val="center"/>
              <w:rPr>
                <w:rFonts w:cs="Arial"/>
                <w:i/>
              </w:rPr>
            </w:pPr>
            <w:r w:rsidRPr="00A406FC">
              <w:rPr>
                <w:rFonts w:cs="Arial"/>
                <w:i/>
              </w:rPr>
              <w:t>2</w:t>
            </w:r>
          </w:p>
        </w:tc>
        <w:tc>
          <w:tcPr>
            <w:tcW w:w="889" w:type="dxa"/>
          </w:tcPr>
          <w:p w:rsidR="00FE06D0" w:rsidRPr="00F20075" w:rsidRDefault="00A57190" w:rsidP="00A57190">
            <w:pPr>
              <w:jc w:val="center"/>
              <w:rPr>
                <w:rFonts w:cs="Arial"/>
              </w:rPr>
            </w:pPr>
            <w:r w:rsidRPr="00F20075">
              <w:rPr>
                <w:rFonts w:cs="Arial"/>
              </w:rPr>
              <w:t>0,4</w:t>
            </w:r>
          </w:p>
          <w:p w:rsidR="00A57190" w:rsidRPr="00A406FC" w:rsidRDefault="00A57190" w:rsidP="00A57190">
            <w:pPr>
              <w:jc w:val="center"/>
              <w:rPr>
                <w:rFonts w:cs="Arial"/>
                <w:i/>
              </w:rPr>
            </w:pPr>
            <w:r w:rsidRPr="00A406FC">
              <w:rPr>
                <w:rFonts w:cs="Arial"/>
                <w:i/>
              </w:rPr>
              <w:t>2</w:t>
            </w:r>
          </w:p>
        </w:tc>
        <w:tc>
          <w:tcPr>
            <w:tcW w:w="889" w:type="dxa"/>
          </w:tcPr>
          <w:p w:rsidR="00FE06D0" w:rsidRPr="00F20075" w:rsidRDefault="00A57190" w:rsidP="00A57190">
            <w:pPr>
              <w:jc w:val="center"/>
              <w:rPr>
                <w:rFonts w:cs="Arial"/>
              </w:rPr>
            </w:pPr>
            <w:r w:rsidRPr="00F20075">
              <w:rPr>
                <w:rFonts w:cs="Arial"/>
              </w:rPr>
              <w:t>0,4</w:t>
            </w:r>
          </w:p>
          <w:p w:rsidR="00A57190" w:rsidRPr="00A406FC" w:rsidRDefault="00A57190" w:rsidP="00A57190">
            <w:pPr>
              <w:jc w:val="center"/>
              <w:rPr>
                <w:rFonts w:cs="Arial"/>
                <w:i/>
              </w:rPr>
            </w:pPr>
            <w:r w:rsidRPr="00A406FC">
              <w:rPr>
                <w:rFonts w:cs="Arial"/>
                <w:i/>
              </w:rPr>
              <w:t>3</w:t>
            </w:r>
          </w:p>
        </w:tc>
        <w:tc>
          <w:tcPr>
            <w:tcW w:w="889" w:type="dxa"/>
          </w:tcPr>
          <w:p w:rsidR="00FE06D0" w:rsidRPr="00F20075" w:rsidRDefault="00A57190" w:rsidP="00A57190">
            <w:pPr>
              <w:jc w:val="center"/>
              <w:rPr>
                <w:rFonts w:cs="Arial"/>
              </w:rPr>
            </w:pPr>
            <w:r w:rsidRPr="00F20075">
              <w:rPr>
                <w:rFonts w:cs="Arial"/>
              </w:rPr>
              <w:t>0,4</w:t>
            </w:r>
          </w:p>
          <w:p w:rsidR="00A57190" w:rsidRPr="00A406FC" w:rsidRDefault="00A57190" w:rsidP="00A57190">
            <w:pPr>
              <w:jc w:val="center"/>
              <w:rPr>
                <w:rFonts w:cs="Arial"/>
                <w:i/>
              </w:rPr>
            </w:pPr>
            <w:r w:rsidRPr="00A406FC">
              <w:rPr>
                <w:rFonts w:cs="Arial"/>
                <w:i/>
              </w:rPr>
              <w:t>3</w:t>
            </w:r>
          </w:p>
        </w:tc>
        <w:tc>
          <w:tcPr>
            <w:tcW w:w="889" w:type="dxa"/>
          </w:tcPr>
          <w:p w:rsidR="00FE06D0" w:rsidRPr="00F20075" w:rsidRDefault="00A57190" w:rsidP="00A57190">
            <w:pPr>
              <w:jc w:val="center"/>
              <w:rPr>
                <w:rFonts w:cs="Arial"/>
              </w:rPr>
            </w:pPr>
            <w:r w:rsidRPr="00F20075">
              <w:rPr>
                <w:rFonts w:cs="Arial"/>
              </w:rPr>
              <w:t>0,4</w:t>
            </w:r>
          </w:p>
          <w:p w:rsidR="00A57190" w:rsidRPr="00A406FC" w:rsidRDefault="00A57190" w:rsidP="00A57190">
            <w:pPr>
              <w:jc w:val="center"/>
              <w:rPr>
                <w:rFonts w:cs="Arial"/>
                <w:i/>
              </w:rPr>
            </w:pPr>
            <w:r w:rsidRPr="00A406FC">
              <w:rPr>
                <w:rFonts w:cs="Arial"/>
                <w:i/>
              </w:rPr>
              <w:t>3</w:t>
            </w:r>
          </w:p>
        </w:tc>
        <w:tc>
          <w:tcPr>
            <w:tcW w:w="889" w:type="dxa"/>
          </w:tcPr>
          <w:p w:rsidR="00FE06D0" w:rsidRPr="00F20075" w:rsidRDefault="00A57190" w:rsidP="00A57190">
            <w:pPr>
              <w:jc w:val="center"/>
              <w:rPr>
                <w:rFonts w:cs="Arial"/>
              </w:rPr>
            </w:pPr>
            <w:r w:rsidRPr="00F20075">
              <w:rPr>
                <w:rFonts w:cs="Arial"/>
              </w:rPr>
              <w:t>0,5</w:t>
            </w:r>
          </w:p>
          <w:p w:rsidR="00A57190" w:rsidRPr="00A406FC" w:rsidRDefault="00A57190" w:rsidP="00A57190">
            <w:pPr>
              <w:jc w:val="center"/>
              <w:rPr>
                <w:rFonts w:cs="Arial"/>
                <w:i/>
              </w:rPr>
            </w:pPr>
            <w:r w:rsidRPr="00A406FC">
              <w:rPr>
                <w:rFonts w:cs="Arial"/>
                <w:i/>
              </w:rPr>
              <w:t>4</w:t>
            </w:r>
          </w:p>
        </w:tc>
        <w:tc>
          <w:tcPr>
            <w:tcW w:w="889" w:type="dxa"/>
          </w:tcPr>
          <w:p w:rsidR="00FE06D0" w:rsidRPr="00F20075" w:rsidRDefault="00A57190" w:rsidP="00A57190">
            <w:pPr>
              <w:jc w:val="center"/>
              <w:rPr>
                <w:rFonts w:cs="Arial"/>
              </w:rPr>
            </w:pPr>
            <w:r w:rsidRPr="00F20075">
              <w:rPr>
                <w:rFonts w:cs="Arial"/>
              </w:rPr>
              <w:t>0,5</w:t>
            </w:r>
          </w:p>
          <w:p w:rsidR="00A57190" w:rsidRPr="00A406FC" w:rsidRDefault="00A57190" w:rsidP="00A57190">
            <w:pPr>
              <w:jc w:val="center"/>
              <w:rPr>
                <w:rFonts w:cs="Arial"/>
                <w:i/>
              </w:rPr>
            </w:pPr>
            <w:r w:rsidRPr="00A406FC">
              <w:rPr>
                <w:rFonts w:cs="Arial"/>
                <w:i/>
              </w:rPr>
              <w:t>4</w:t>
            </w:r>
          </w:p>
        </w:tc>
        <w:tc>
          <w:tcPr>
            <w:tcW w:w="889" w:type="dxa"/>
          </w:tcPr>
          <w:p w:rsidR="00FE06D0" w:rsidRPr="00F20075" w:rsidRDefault="00A57190" w:rsidP="00A57190">
            <w:pPr>
              <w:jc w:val="center"/>
              <w:rPr>
                <w:rFonts w:cs="Arial"/>
              </w:rPr>
            </w:pPr>
            <w:r w:rsidRPr="00F20075">
              <w:rPr>
                <w:rFonts w:cs="Arial"/>
              </w:rPr>
              <w:t>0,5</w:t>
            </w:r>
          </w:p>
          <w:p w:rsidR="00A57190" w:rsidRPr="00A406FC" w:rsidRDefault="00A57190" w:rsidP="00A57190">
            <w:pPr>
              <w:jc w:val="center"/>
              <w:rPr>
                <w:rFonts w:cs="Arial"/>
                <w:i/>
              </w:rPr>
            </w:pPr>
            <w:r w:rsidRPr="00A406FC">
              <w:rPr>
                <w:rFonts w:cs="Arial"/>
                <w:i/>
              </w:rPr>
              <w:t>4</w:t>
            </w:r>
          </w:p>
        </w:tc>
        <w:tc>
          <w:tcPr>
            <w:tcW w:w="889" w:type="dxa"/>
          </w:tcPr>
          <w:p w:rsidR="00FE06D0" w:rsidRPr="00F20075" w:rsidRDefault="00A57190" w:rsidP="00A57190">
            <w:pPr>
              <w:jc w:val="center"/>
              <w:rPr>
                <w:rFonts w:cs="Arial"/>
              </w:rPr>
            </w:pPr>
            <w:r w:rsidRPr="00F20075">
              <w:rPr>
                <w:rFonts w:cs="Arial"/>
              </w:rPr>
              <w:t>0,5</w:t>
            </w:r>
          </w:p>
          <w:p w:rsidR="00A57190" w:rsidRPr="00A406FC" w:rsidRDefault="00A57190" w:rsidP="00A57190">
            <w:pPr>
              <w:jc w:val="center"/>
              <w:rPr>
                <w:rFonts w:cs="Arial"/>
                <w:i/>
              </w:rPr>
            </w:pPr>
            <w:r w:rsidRPr="00A406FC">
              <w:rPr>
                <w:rFonts w:cs="Arial"/>
                <w:i/>
              </w:rPr>
              <w:t>5</w:t>
            </w:r>
          </w:p>
        </w:tc>
        <w:tc>
          <w:tcPr>
            <w:tcW w:w="889" w:type="dxa"/>
          </w:tcPr>
          <w:p w:rsidR="00FE06D0" w:rsidRPr="00F20075" w:rsidRDefault="00A57190" w:rsidP="00A57190">
            <w:pPr>
              <w:jc w:val="center"/>
              <w:rPr>
                <w:rFonts w:cs="Arial"/>
              </w:rPr>
            </w:pPr>
            <w:r w:rsidRPr="00F20075">
              <w:rPr>
                <w:rFonts w:cs="Arial"/>
              </w:rPr>
              <w:t>0,5</w:t>
            </w:r>
          </w:p>
          <w:p w:rsidR="00A57190" w:rsidRPr="00A406FC" w:rsidRDefault="00A57190" w:rsidP="00A57190">
            <w:pPr>
              <w:jc w:val="center"/>
              <w:rPr>
                <w:rFonts w:cs="Arial"/>
                <w:i/>
              </w:rPr>
            </w:pPr>
            <w:r w:rsidRPr="00A406FC">
              <w:rPr>
                <w:rFonts w:cs="Arial"/>
                <w:i/>
              </w:rPr>
              <w:t>5</w:t>
            </w:r>
          </w:p>
        </w:tc>
      </w:tr>
      <w:tr w:rsidR="00FE06D0" w:rsidTr="00FE06D0">
        <w:tc>
          <w:tcPr>
            <w:tcW w:w="888" w:type="dxa"/>
          </w:tcPr>
          <w:p w:rsidR="00FE06D0" w:rsidRDefault="00B75147" w:rsidP="00A57190">
            <w:pPr>
              <w:jc w:val="center"/>
              <w:rPr>
                <w:rFonts w:cs="Arial"/>
              </w:rPr>
            </w:pPr>
            <w:r>
              <w:rPr>
                <w:rFonts w:cs="Arial"/>
              </w:rPr>
              <w:t>0,20</w:t>
            </w:r>
          </w:p>
        </w:tc>
        <w:tc>
          <w:tcPr>
            <w:tcW w:w="888" w:type="dxa"/>
          </w:tcPr>
          <w:p w:rsidR="00FE06D0" w:rsidRPr="00A406FC" w:rsidRDefault="00A57190" w:rsidP="00A57190">
            <w:pPr>
              <w:jc w:val="center"/>
              <w:rPr>
                <w:rFonts w:cs="Arial"/>
              </w:rPr>
            </w:pPr>
            <w:r w:rsidRPr="00A406FC">
              <w:rPr>
                <w:rFonts w:cs="Arial"/>
              </w:rPr>
              <w:t>0,3</w:t>
            </w:r>
          </w:p>
          <w:p w:rsidR="00A57190" w:rsidRPr="00A406FC" w:rsidRDefault="00A57190" w:rsidP="00A57190">
            <w:pPr>
              <w:jc w:val="center"/>
              <w:rPr>
                <w:rFonts w:cs="Arial"/>
                <w:i/>
              </w:rPr>
            </w:pPr>
            <w:r w:rsidRPr="00A406FC">
              <w:rPr>
                <w:rFonts w:cs="Arial"/>
                <w:i/>
              </w:rPr>
              <w:t>1</w:t>
            </w:r>
          </w:p>
        </w:tc>
        <w:tc>
          <w:tcPr>
            <w:tcW w:w="888" w:type="dxa"/>
          </w:tcPr>
          <w:p w:rsidR="00A57190" w:rsidRPr="00A406FC" w:rsidRDefault="00A57190" w:rsidP="00A57190">
            <w:pPr>
              <w:jc w:val="center"/>
              <w:rPr>
                <w:rFonts w:cs="Arial"/>
              </w:rPr>
            </w:pPr>
            <w:r w:rsidRPr="00A406FC">
              <w:rPr>
                <w:rFonts w:cs="Arial"/>
              </w:rPr>
              <w:t>0,4</w:t>
            </w:r>
          </w:p>
          <w:p w:rsidR="00FE06D0" w:rsidRPr="00A406FC" w:rsidRDefault="00A57190" w:rsidP="00A57190">
            <w:pPr>
              <w:jc w:val="center"/>
              <w:rPr>
                <w:rFonts w:cs="Arial"/>
                <w:i/>
              </w:rPr>
            </w:pPr>
            <w:r w:rsidRPr="00A406FC">
              <w:rPr>
                <w:rFonts w:cs="Arial"/>
                <w:i/>
              </w:rPr>
              <w:t>2</w:t>
            </w:r>
          </w:p>
        </w:tc>
        <w:tc>
          <w:tcPr>
            <w:tcW w:w="888" w:type="dxa"/>
          </w:tcPr>
          <w:p w:rsidR="00FE06D0" w:rsidRPr="00A406FC" w:rsidRDefault="00A57190" w:rsidP="00A57190">
            <w:pPr>
              <w:jc w:val="center"/>
              <w:rPr>
                <w:rFonts w:cs="Arial"/>
              </w:rPr>
            </w:pPr>
            <w:r w:rsidRPr="00A406FC">
              <w:rPr>
                <w:rFonts w:cs="Arial"/>
              </w:rPr>
              <w:t>0,5</w:t>
            </w:r>
          </w:p>
          <w:p w:rsidR="00A57190" w:rsidRPr="00A406FC" w:rsidRDefault="00A57190" w:rsidP="00A57190">
            <w:pPr>
              <w:jc w:val="center"/>
              <w:rPr>
                <w:rFonts w:cs="Arial"/>
                <w:i/>
              </w:rPr>
            </w:pPr>
            <w:r w:rsidRPr="00A406FC">
              <w:rPr>
                <w:rFonts w:cs="Arial"/>
                <w:i/>
              </w:rPr>
              <w:t>2</w:t>
            </w:r>
          </w:p>
        </w:tc>
        <w:tc>
          <w:tcPr>
            <w:tcW w:w="888" w:type="dxa"/>
          </w:tcPr>
          <w:p w:rsidR="00FE06D0" w:rsidRPr="00A406FC" w:rsidRDefault="00A57190" w:rsidP="00A57190">
            <w:pPr>
              <w:jc w:val="center"/>
              <w:rPr>
                <w:rFonts w:cs="Arial"/>
              </w:rPr>
            </w:pPr>
            <w:r w:rsidRPr="00A406FC">
              <w:rPr>
                <w:rFonts w:cs="Arial"/>
              </w:rPr>
              <w:t>0,5</w:t>
            </w:r>
          </w:p>
          <w:p w:rsidR="00A57190" w:rsidRPr="00A406FC" w:rsidRDefault="00A57190" w:rsidP="00A57190">
            <w:pPr>
              <w:jc w:val="center"/>
              <w:rPr>
                <w:rFonts w:cs="Arial"/>
                <w:i/>
              </w:rPr>
            </w:pPr>
            <w:r w:rsidRPr="00A406FC">
              <w:rPr>
                <w:rFonts w:cs="Arial"/>
                <w:i/>
              </w:rPr>
              <w:t>3</w:t>
            </w:r>
          </w:p>
        </w:tc>
        <w:tc>
          <w:tcPr>
            <w:tcW w:w="888" w:type="dxa"/>
          </w:tcPr>
          <w:p w:rsidR="00FE06D0" w:rsidRPr="00A406FC" w:rsidRDefault="00A57190" w:rsidP="00A57190">
            <w:pPr>
              <w:jc w:val="center"/>
              <w:rPr>
                <w:rFonts w:cs="Arial"/>
              </w:rPr>
            </w:pPr>
            <w:r w:rsidRPr="00A406FC">
              <w:rPr>
                <w:rFonts w:cs="Arial"/>
              </w:rPr>
              <w:t>0,6</w:t>
            </w:r>
          </w:p>
          <w:p w:rsidR="00A57190" w:rsidRPr="00A406FC" w:rsidRDefault="00A57190" w:rsidP="00A57190">
            <w:pPr>
              <w:jc w:val="center"/>
              <w:rPr>
                <w:rFonts w:cs="Arial"/>
                <w:i/>
              </w:rPr>
            </w:pPr>
            <w:r w:rsidRPr="00A406FC">
              <w:rPr>
                <w:rFonts w:cs="Arial"/>
                <w:i/>
              </w:rPr>
              <w:t>3</w:t>
            </w:r>
          </w:p>
        </w:tc>
        <w:tc>
          <w:tcPr>
            <w:tcW w:w="889" w:type="dxa"/>
          </w:tcPr>
          <w:p w:rsidR="00FE06D0" w:rsidRPr="00F20075" w:rsidRDefault="00A57190" w:rsidP="00A57190">
            <w:pPr>
              <w:jc w:val="center"/>
              <w:rPr>
                <w:rFonts w:cs="Arial"/>
              </w:rPr>
            </w:pPr>
            <w:r w:rsidRPr="00F20075">
              <w:rPr>
                <w:rFonts w:cs="Arial"/>
              </w:rPr>
              <w:t>0,6</w:t>
            </w:r>
          </w:p>
          <w:p w:rsidR="0000034D" w:rsidRPr="00A406FC" w:rsidRDefault="0000034D" w:rsidP="00A57190">
            <w:pPr>
              <w:jc w:val="center"/>
              <w:rPr>
                <w:rFonts w:cs="Arial"/>
                <w:i/>
              </w:rPr>
            </w:pPr>
            <w:r w:rsidRPr="00A406FC">
              <w:rPr>
                <w:rFonts w:cs="Arial"/>
                <w:i/>
              </w:rPr>
              <w:t>4</w:t>
            </w:r>
          </w:p>
        </w:tc>
        <w:tc>
          <w:tcPr>
            <w:tcW w:w="889" w:type="dxa"/>
          </w:tcPr>
          <w:p w:rsidR="00FE06D0" w:rsidRPr="00F20075" w:rsidRDefault="0000034D" w:rsidP="00A57190">
            <w:pPr>
              <w:jc w:val="center"/>
              <w:rPr>
                <w:rFonts w:cs="Arial"/>
              </w:rPr>
            </w:pPr>
            <w:r w:rsidRPr="00F20075">
              <w:rPr>
                <w:rFonts w:cs="Arial"/>
              </w:rPr>
              <w:t>0,7</w:t>
            </w:r>
          </w:p>
          <w:p w:rsidR="0000034D" w:rsidRPr="00A406FC" w:rsidRDefault="0000034D" w:rsidP="00A57190">
            <w:pPr>
              <w:jc w:val="center"/>
              <w:rPr>
                <w:rFonts w:cs="Arial"/>
                <w:i/>
              </w:rPr>
            </w:pPr>
            <w:r w:rsidRPr="00A406FC">
              <w:rPr>
                <w:rFonts w:cs="Arial"/>
                <w:i/>
              </w:rPr>
              <w:t>4</w:t>
            </w:r>
          </w:p>
        </w:tc>
        <w:tc>
          <w:tcPr>
            <w:tcW w:w="889" w:type="dxa"/>
          </w:tcPr>
          <w:p w:rsidR="00FE06D0" w:rsidRPr="00F20075" w:rsidRDefault="0000034D" w:rsidP="00A57190">
            <w:pPr>
              <w:jc w:val="center"/>
              <w:rPr>
                <w:rFonts w:cs="Arial"/>
              </w:rPr>
            </w:pPr>
            <w:r w:rsidRPr="00F20075">
              <w:rPr>
                <w:rFonts w:cs="Arial"/>
              </w:rPr>
              <w:t>0,7</w:t>
            </w:r>
          </w:p>
          <w:p w:rsidR="0000034D" w:rsidRPr="00A406FC" w:rsidRDefault="0000034D" w:rsidP="00A57190">
            <w:pPr>
              <w:jc w:val="center"/>
              <w:rPr>
                <w:rFonts w:cs="Arial"/>
                <w:i/>
              </w:rPr>
            </w:pPr>
            <w:r w:rsidRPr="00A406FC">
              <w:rPr>
                <w:rFonts w:cs="Arial"/>
                <w:i/>
              </w:rPr>
              <w:t>5</w:t>
            </w:r>
          </w:p>
        </w:tc>
        <w:tc>
          <w:tcPr>
            <w:tcW w:w="889" w:type="dxa"/>
          </w:tcPr>
          <w:p w:rsidR="00FE06D0" w:rsidRPr="00F20075" w:rsidRDefault="0000034D" w:rsidP="00A57190">
            <w:pPr>
              <w:jc w:val="center"/>
              <w:rPr>
                <w:rFonts w:cs="Arial"/>
              </w:rPr>
            </w:pPr>
            <w:r w:rsidRPr="00F20075">
              <w:rPr>
                <w:rFonts w:cs="Arial"/>
              </w:rPr>
              <w:t>0,7</w:t>
            </w:r>
          </w:p>
          <w:p w:rsidR="0000034D" w:rsidRPr="00A406FC" w:rsidRDefault="0000034D" w:rsidP="00A57190">
            <w:pPr>
              <w:jc w:val="center"/>
              <w:rPr>
                <w:rFonts w:cs="Arial"/>
                <w:i/>
              </w:rPr>
            </w:pPr>
            <w:r w:rsidRPr="00A406FC">
              <w:rPr>
                <w:rFonts w:cs="Arial"/>
                <w:i/>
              </w:rPr>
              <w:t>5</w:t>
            </w:r>
          </w:p>
        </w:tc>
        <w:tc>
          <w:tcPr>
            <w:tcW w:w="889" w:type="dxa"/>
          </w:tcPr>
          <w:p w:rsidR="00FE06D0" w:rsidRPr="00F20075" w:rsidRDefault="0000034D" w:rsidP="00A57190">
            <w:pPr>
              <w:jc w:val="center"/>
              <w:rPr>
                <w:rFonts w:cs="Arial"/>
              </w:rPr>
            </w:pPr>
            <w:r w:rsidRPr="00F20075">
              <w:rPr>
                <w:rFonts w:cs="Arial"/>
              </w:rPr>
              <w:t>0,8</w:t>
            </w:r>
          </w:p>
          <w:p w:rsidR="0000034D" w:rsidRPr="00A406FC" w:rsidRDefault="0000034D" w:rsidP="00A57190">
            <w:pPr>
              <w:jc w:val="center"/>
              <w:rPr>
                <w:rFonts w:cs="Arial"/>
                <w:i/>
              </w:rPr>
            </w:pPr>
            <w:r w:rsidRPr="00A406FC">
              <w:rPr>
                <w:rFonts w:cs="Arial"/>
                <w:i/>
              </w:rPr>
              <w:t>6</w:t>
            </w:r>
          </w:p>
        </w:tc>
        <w:tc>
          <w:tcPr>
            <w:tcW w:w="889" w:type="dxa"/>
          </w:tcPr>
          <w:p w:rsidR="00FE06D0" w:rsidRPr="00AF64AA" w:rsidRDefault="0000034D" w:rsidP="00A57190">
            <w:pPr>
              <w:jc w:val="center"/>
              <w:rPr>
                <w:rFonts w:cs="Arial"/>
              </w:rPr>
            </w:pPr>
            <w:r w:rsidRPr="00AF64AA">
              <w:rPr>
                <w:rFonts w:cs="Arial"/>
              </w:rPr>
              <w:t>0,8</w:t>
            </w:r>
          </w:p>
          <w:p w:rsidR="0000034D" w:rsidRPr="00A406FC" w:rsidRDefault="0000034D" w:rsidP="00A57190">
            <w:pPr>
              <w:jc w:val="center"/>
              <w:rPr>
                <w:rFonts w:cs="Arial"/>
                <w:i/>
              </w:rPr>
            </w:pPr>
            <w:r w:rsidRPr="00A406FC">
              <w:rPr>
                <w:rFonts w:cs="Arial"/>
                <w:i/>
              </w:rPr>
              <w:t>6</w:t>
            </w:r>
          </w:p>
        </w:tc>
        <w:tc>
          <w:tcPr>
            <w:tcW w:w="889" w:type="dxa"/>
          </w:tcPr>
          <w:p w:rsidR="00FE06D0" w:rsidRPr="00F20075" w:rsidRDefault="0000034D" w:rsidP="00A57190">
            <w:pPr>
              <w:jc w:val="center"/>
              <w:rPr>
                <w:rFonts w:cs="Arial"/>
              </w:rPr>
            </w:pPr>
            <w:r w:rsidRPr="00F20075">
              <w:rPr>
                <w:rFonts w:cs="Arial"/>
              </w:rPr>
              <w:t>0,8</w:t>
            </w:r>
          </w:p>
          <w:p w:rsidR="0000034D" w:rsidRPr="00A406FC" w:rsidRDefault="0000034D" w:rsidP="00A57190">
            <w:pPr>
              <w:jc w:val="center"/>
              <w:rPr>
                <w:rFonts w:cs="Arial"/>
                <w:i/>
              </w:rPr>
            </w:pPr>
            <w:r w:rsidRPr="00A406FC">
              <w:rPr>
                <w:rFonts w:cs="Arial"/>
                <w:i/>
              </w:rPr>
              <w:t>7</w:t>
            </w:r>
          </w:p>
        </w:tc>
        <w:tc>
          <w:tcPr>
            <w:tcW w:w="889" w:type="dxa"/>
          </w:tcPr>
          <w:p w:rsidR="00FE06D0" w:rsidRPr="00F20075" w:rsidRDefault="0000034D" w:rsidP="00A57190">
            <w:pPr>
              <w:jc w:val="center"/>
              <w:rPr>
                <w:rFonts w:cs="Arial"/>
              </w:rPr>
            </w:pPr>
            <w:r w:rsidRPr="00F20075">
              <w:rPr>
                <w:rFonts w:cs="Arial"/>
              </w:rPr>
              <w:t>0,9</w:t>
            </w:r>
          </w:p>
          <w:p w:rsidR="0000034D" w:rsidRPr="00A406FC" w:rsidRDefault="0000034D" w:rsidP="00A57190">
            <w:pPr>
              <w:jc w:val="center"/>
              <w:rPr>
                <w:rFonts w:cs="Arial"/>
                <w:i/>
              </w:rPr>
            </w:pPr>
            <w:r w:rsidRPr="00A406FC">
              <w:rPr>
                <w:rFonts w:cs="Arial"/>
                <w:i/>
              </w:rPr>
              <w:t>7</w:t>
            </w:r>
          </w:p>
        </w:tc>
        <w:tc>
          <w:tcPr>
            <w:tcW w:w="889" w:type="dxa"/>
          </w:tcPr>
          <w:p w:rsidR="00FE06D0" w:rsidRPr="00F20075" w:rsidRDefault="0000034D" w:rsidP="00A57190">
            <w:pPr>
              <w:jc w:val="center"/>
              <w:rPr>
                <w:rFonts w:cs="Arial"/>
              </w:rPr>
            </w:pPr>
            <w:r w:rsidRPr="00F20075">
              <w:rPr>
                <w:rFonts w:cs="Arial"/>
              </w:rPr>
              <w:t>0,9</w:t>
            </w:r>
          </w:p>
          <w:p w:rsidR="0000034D" w:rsidRPr="00A406FC" w:rsidRDefault="0000034D" w:rsidP="00A57190">
            <w:pPr>
              <w:jc w:val="center"/>
              <w:rPr>
                <w:rFonts w:cs="Arial"/>
                <w:i/>
              </w:rPr>
            </w:pPr>
            <w:r w:rsidRPr="00A406FC">
              <w:rPr>
                <w:rFonts w:cs="Arial"/>
                <w:i/>
              </w:rPr>
              <w:t>8</w:t>
            </w:r>
          </w:p>
        </w:tc>
        <w:tc>
          <w:tcPr>
            <w:tcW w:w="889" w:type="dxa"/>
          </w:tcPr>
          <w:p w:rsidR="00FE06D0" w:rsidRPr="00F20075" w:rsidRDefault="0000034D" w:rsidP="00A57190">
            <w:pPr>
              <w:jc w:val="center"/>
              <w:rPr>
                <w:rFonts w:cs="Arial"/>
              </w:rPr>
            </w:pPr>
            <w:r w:rsidRPr="00F20075">
              <w:rPr>
                <w:rFonts w:cs="Arial"/>
              </w:rPr>
              <w:t>0,9</w:t>
            </w:r>
          </w:p>
          <w:p w:rsidR="0000034D" w:rsidRPr="00A406FC" w:rsidRDefault="0000034D" w:rsidP="00A57190">
            <w:pPr>
              <w:jc w:val="center"/>
              <w:rPr>
                <w:rFonts w:cs="Arial"/>
                <w:i/>
              </w:rPr>
            </w:pPr>
            <w:r w:rsidRPr="00A406FC">
              <w:rPr>
                <w:rFonts w:cs="Arial"/>
                <w:i/>
              </w:rPr>
              <w:t>9</w:t>
            </w:r>
          </w:p>
        </w:tc>
      </w:tr>
      <w:tr w:rsidR="00FE06D0" w:rsidTr="00FE06D0">
        <w:tc>
          <w:tcPr>
            <w:tcW w:w="888" w:type="dxa"/>
          </w:tcPr>
          <w:p w:rsidR="00FE06D0" w:rsidRDefault="00B75147" w:rsidP="00A57190">
            <w:pPr>
              <w:jc w:val="center"/>
              <w:rPr>
                <w:rFonts w:cs="Arial"/>
              </w:rPr>
            </w:pPr>
            <w:r>
              <w:rPr>
                <w:rFonts w:cs="Arial"/>
              </w:rPr>
              <w:t>0,25</w:t>
            </w:r>
          </w:p>
        </w:tc>
        <w:tc>
          <w:tcPr>
            <w:tcW w:w="888" w:type="dxa"/>
          </w:tcPr>
          <w:p w:rsidR="00FE06D0" w:rsidRPr="00A406FC" w:rsidRDefault="00A57190" w:rsidP="00A57190">
            <w:pPr>
              <w:jc w:val="center"/>
              <w:rPr>
                <w:rFonts w:cs="Arial"/>
              </w:rPr>
            </w:pPr>
            <w:r w:rsidRPr="00A406FC">
              <w:rPr>
                <w:rFonts w:cs="Arial"/>
              </w:rPr>
              <w:t>0,5</w:t>
            </w:r>
          </w:p>
          <w:p w:rsidR="00A57190" w:rsidRPr="00A406FC" w:rsidRDefault="00A57190" w:rsidP="00A57190">
            <w:pPr>
              <w:jc w:val="center"/>
              <w:rPr>
                <w:rFonts w:cs="Arial"/>
                <w:i/>
              </w:rPr>
            </w:pPr>
            <w:r w:rsidRPr="00A406FC">
              <w:rPr>
                <w:rFonts w:cs="Arial"/>
                <w:i/>
              </w:rPr>
              <w:t>2</w:t>
            </w:r>
          </w:p>
        </w:tc>
        <w:tc>
          <w:tcPr>
            <w:tcW w:w="888" w:type="dxa"/>
          </w:tcPr>
          <w:p w:rsidR="00FE06D0" w:rsidRPr="00A406FC" w:rsidRDefault="0000034D" w:rsidP="00A57190">
            <w:pPr>
              <w:jc w:val="center"/>
              <w:rPr>
                <w:rFonts w:cs="Arial"/>
              </w:rPr>
            </w:pPr>
            <w:r w:rsidRPr="00A406FC">
              <w:rPr>
                <w:rFonts w:cs="Arial"/>
              </w:rPr>
              <w:t>0,7</w:t>
            </w:r>
          </w:p>
          <w:p w:rsidR="0000034D" w:rsidRPr="00A406FC" w:rsidRDefault="0000034D" w:rsidP="00A57190">
            <w:pPr>
              <w:jc w:val="center"/>
              <w:rPr>
                <w:rFonts w:cs="Arial"/>
                <w:i/>
              </w:rPr>
            </w:pPr>
            <w:r w:rsidRPr="00A406FC">
              <w:rPr>
                <w:rFonts w:cs="Arial"/>
                <w:i/>
              </w:rPr>
              <w:t>3</w:t>
            </w:r>
          </w:p>
        </w:tc>
        <w:tc>
          <w:tcPr>
            <w:tcW w:w="888" w:type="dxa"/>
          </w:tcPr>
          <w:p w:rsidR="00FE06D0" w:rsidRPr="00A406FC" w:rsidRDefault="0000034D" w:rsidP="00A57190">
            <w:pPr>
              <w:jc w:val="center"/>
              <w:rPr>
                <w:rFonts w:cs="Arial"/>
              </w:rPr>
            </w:pPr>
            <w:r w:rsidRPr="00A406FC">
              <w:rPr>
                <w:rFonts w:cs="Arial"/>
              </w:rPr>
              <w:t>0,8</w:t>
            </w:r>
          </w:p>
          <w:p w:rsidR="0000034D" w:rsidRPr="00A406FC" w:rsidRDefault="0000034D" w:rsidP="00A57190">
            <w:pPr>
              <w:jc w:val="center"/>
              <w:rPr>
                <w:rFonts w:cs="Arial"/>
                <w:i/>
              </w:rPr>
            </w:pPr>
            <w:r w:rsidRPr="00A406FC">
              <w:rPr>
                <w:rFonts w:cs="Arial"/>
                <w:i/>
              </w:rPr>
              <w:t>4</w:t>
            </w:r>
          </w:p>
        </w:tc>
        <w:tc>
          <w:tcPr>
            <w:tcW w:w="888" w:type="dxa"/>
          </w:tcPr>
          <w:p w:rsidR="00FE06D0" w:rsidRPr="00A406FC" w:rsidRDefault="0000034D" w:rsidP="00A57190">
            <w:pPr>
              <w:jc w:val="center"/>
              <w:rPr>
                <w:rFonts w:cs="Arial"/>
              </w:rPr>
            </w:pPr>
            <w:r w:rsidRPr="00A406FC">
              <w:rPr>
                <w:rFonts w:cs="Arial"/>
              </w:rPr>
              <w:t>0,9</w:t>
            </w:r>
          </w:p>
          <w:p w:rsidR="0000034D" w:rsidRPr="00A406FC" w:rsidRDefault="0000034D" w:rsidP="00A57190">
            <w:pPr>
              <w:jc w:val="center"/>
              <w:rPr>
                <w:rFonts w:cs="Arial"/>
                <w:i/>
              </w:rPr>
            </w:pPr>
            <w:r w:rsidRPr="00A406FC">
              <w:rPr>
                <w:rFonts w:cs="Arial"/>
                <w:i/>
              </w:rPr>
              <w:t>4</w:t>
            </w:r>
          </w:p>
        </w:tc>
        <w:tc>
          <w:tcPr>
            <w:tcW w:w="888" w:type="dxa"/>
          </w:tcPr>
          <w:p w:rsidR="00FE06D0" w:rsidRPr="00A406FC" w:rsidRDefault="0000034D" w:rsidP="00A57190">
            <w:pPr>
              <w:jc w:val="center"/>
              <w:rPr>
                <w:rFonts w:cs="Arial"/>
              </w:rPr>
            </w:pPr>
            <w:r w:rsidRPr="00A406FC">
              <w:rPr>
                <w:rFonts w:cs="Arial"/>
              </w:rPr>
              <w:t>0,9</w:t>
            </w:r>
          </w:p>
          <w:p w:rsidR="0000034D" w:rsidRPr="00A406FC" w:rsidRDefault="0000034D" w:rsidP="00A57190">
            <w:pPr>
              <w:jc w:val="center"/>
              <w:rPr>
                <w:rFonts w:cs="Arial"/>
                <w:i/>
              </w:rPr>
            </w:pPr>
            <w:r w:rsidRPr="00A406FC">
              <w:rPr>
                <w:rFonts w:cs="Arial"/>
                <w:i/>
              </w:rPr>
              <w:t>5</w:t>
            </w:r>
          </w:p>
        </w:tc>
        <w:tc>
          <w:tcPr>
            <w:tcW w:w="889" w:type="dxa"/>
          </w:tcPr>
          <w:p w:rsidR="00FE06D0" w:rsidRPr="00F20075" w:rsidRDefault="0000034D" w:rsidP="00A57190">
            <w:pPr>
              <w:jc w:val="center"/>
              <w:rPr>
                <w:rFonts w:cs="Arial"/>
              </w:rPr>
            </w:pPr>
            <w:r w:rsidRPr="00F20075">
              <w:rPr>
                <w:rFonts w:cs="Arial"/>
              </w:rPr>
              <w:t>1,0</w:t>
            </w:r>
          </w:p>
          <w:p w:rsidR="0000034D" w:rsidRPr="00A406FC" w:rsidRDefault="0000034D" w:rsidP="00A57190">
            <w:pPr>
              <w:jc w:val="center"/>
              <w:rPr>
                <w:rFonts w:cs="Arial"/>
                <w:i/>
              </w:rPr>
            </w:pPr>
            <w:r w:rsidRPr="00A406FC">
              <w:rPr>
                <w:rFonts w:cs="Arial"/>
                <w:i/>
              </w:rPr>
              <w:t>6</w:t>
            </w:r>
          </w:p>
        </w:tc>
        <w:tc>
          <w:tcPr>
            <w:tcW w:w="889" w:type="dxa"/>
          </w:tcPr>
          <w:p w:rsidR="00FE06D0" w:rsidRPr="00F20075" w:rsidRDefault="0000034D" w:rsidP="00A57190">
            <w:pPr>
              <w:jc w:val="center"/>
              <w:rPr>
                <w:rFonts w:cs="Arial"/>
              </w:rPr>
            </w:pPr>
            <w:r w:rsidRPr="00F20075">
              <w:rPr>
                <w:rFonts w:cs="Arial"/>
              </w:rPr>
              <w:t>1,0</w:t>
            </w:r>
          </w:p>
          <w:p w:rsidR="0000034D" w:rsidRPr="00A406FC" w:rsidRDefault="0000034D" w:rsidP="00A57190">
            <w:pPr>
              <w:jc w:val="center"/>
              <w:rPr>
                <w:rFonts w:cs="Arial"/>
                <w:i/>
              </w:rPr>
            </w:pPr>
            <w:r w:rsidRPr="00A406FC">
              <w:rPr>
                <w:rFonts w:cs="Arial"/>
                <w:i/>
              </w:rPr>
              <w:t>7</w:t>
            </w:r>
          </w:p>
        </w:tc>
        <w:tc>
          <w:tcPr>
            <w:tcW w:w="889" w:type="dxa"/>
          </w:tcPr>
          <w:p w:rsidR="00FE06D0" w:rsidRPr="00F20075" w:rsidRDefault="0000034D" w:rsidP="00A57190">
            <w:pPr>
              <w:jc w:val="center"/>
              <w:rPr>
                <w:rFonts w:cs="Arial"/>
              </w:rPr>
            </w:pPr>
            <w:r w:rsidRPr="00F20075">
              <w:rPr>
                <w:rFonts w:cs="Arial"/>
              </w:rPr>
              <w:t>1,1</w:t>
            </w:r>
          </w:p>
          <w:p w:rsidR="0000034D" w:rsidRPr="00A406FC" w:rsidRDefault="0000034D" w:rsidP="00A57190">
            <w:pPr>
              <w:jc w:val="center"/>
              <w:rPr>
                <w:rFonts w:cs="Arial"/>
                <w:i/>
              </w:rPr>
            </w:pPr>
            <w:r w:rsidRPr="00A406FC">
              <w:rPr>
                <w:rFonts w:cs="Arial"/>
                <w:i/>
              </w:rPr>
              <w:t>7</w:t>
            </w:r>
          </w:p>
        </w:tc>
        <w:tc>
          <w:tcPr>
            <w:tcW w:w="889" w:type="dxa"/>
          </w:tcPr>
          <w:p w:rsidR="00FE06D0" w:rsidRPr="00F20075" w:rsidRDefault="0000034D" w:rsidP="00A57190">
            <w:pPr>
              <w:jc w:val="center"/>
              <w:rPr>
                <w:rFonts w:cs="Arial"/>
              </w:rPr>
            </w:pPr>
            <w:r w:rsidRPr="00F20075">
              <w:rPr>
                <w:rFonts w:cs="Arial"/>
              </w:rPr>
              <w:t>1,1</w:t>
            </w:r>
          </w:p>
          <w:p w:rsidR="0000034D" w:rsidRPr="00A406FC" w:rsidRDefault="0000034D" w:rsidP="00A57190">
            <w:pPr>
              <w:jc w:val="center"/>
              <w:rPr>
                <w:rFonts w:cs="Arial"/>
                <w:i/>
              </w:rPr>
            </w:pPr>
            <w:r w:rsidRPr="00A406FC">
              <w:rPr>
                <w:rFonts w:cs="Arial"/>
                <w:i/>
              </w:rPr>
              <w:t>8</w:t>
            </w:r>
          </w:p>
        </w:tc>
        <w:tc>
          <w:tcPr>
            <w:tcW w:w="889" w:type="dxa"/>
          </w:tcPr>
          <w:p w:rsidR="00FE06D0" w:rsidRPr="00F20075" w:rsidRDefault="0000034D" w:rsidP="00A57190">
            <w:pPr>
              <w:jc w:val="center"/>
              <w:rPr>
                <w:rFonts w:cs="Arial"/>
              </w:rPr>
            </w:pPr>
            <w:r w:rsidRPr="00F20075">
              <w:rPr>
                <w:rFonts w:cs="Arial"/>
              </w:rPr>
              <w:t>1,2</w:t>
            </w:r>
          </w:p>
          <w:p w:rsidR="0000034D" w:rsidRPr="00A406FC" w:rsidRDefault="0000034D" w:rsidP="00A57190">
            <w:pPr>
              <w:jc w:val="center"/>
              <w:rPr>
                <w:rFonts w:cs="Arial"/>
                <w:i/>
              </w:rPr>
            </w:pPr>
            <w:r w:rsidRPr="00A406FC">
              <w:rPr>
                <w:rFonts w:cs="Arial"/>
                <w:i/>
              </w:rPr>
              <w:t>9</w:t>
            </w:r>
          </w:p>
        </w:tc>
        <w:tc>
          <w:tcPr>
            <w:tcW w:w="889" w:type="dxa"/>
          </w:tcPr>
          <w:p w:rsidR="00FE06D0" w:rsidRPr="00AF64AA" w:rsidRDefault="0000034D" w:rsidP="00A57190">
            <w:pPr>
              <w:jc w:val="center"/>
              <w:rPr>
                <w:rFonts w:cs="Arial"/>
              </w:rPr>
            </w:pPr>
            <w:r w:rsidRPr="00AF64AA">
              <w:rPr>
                <w:rFonts w:cs="Arial"/>
              </w:rPr>
              <w:t>1,3</w:t>
            </w:r>
          </w:p>
          <w:p w:rsidR="0000034D" w:rsidRPr="00A406FC" w:rsidRDefault="0000034D" w:rsidP="00A57190">
            <w:pPr>
              <w:jc w:val="center"/>
              <w:rPr>
                <w:rFonts w:cs="Arial"/>
                <w:i/>
              </w:rPr>
            </w:pPr>
            <w:r w:rsidRPr="00A406FC">
              <w:rPr>
                <w:rFonts w:cs="Arial"/>
                <w:i/>
              </w:rPr>
              <w:t>10</w:t>
            </w:r>
          </w:p>
        </w:tc>
        <w:tc>
          <w:tcPr>
            <w:tcW w:w="889" w:type="dxa"/>
          </w:tcPr>
          <w:p w:rsidR="00FE06D0" w:rsidRPr="00F20075" w:rsidRDefault="0000034D" w:rsidP="00A57190">
            <w:pPr>
              <w:jc w:val="center"/>
              <w:rPr>
                <w:rFonts w:cs="Arial"/>
              </w:rPr>
            </w:pPr>
            <w:r w:rsidRPr="00F20075">
              <w:rPr>
                <w:rFonts w:cs="Arial"/>
              </w:rPr>
              <w:t>1,3</w:t>
            </w:r>
          </w:p>
          <w:p w:rsidR="0000034D" w:rsidRPr="00A406FC" w:rsidRDefault="0000034D" w:rsidP="00A57190">
            <w:pPr>
              <w:jc w:val="center"/>
              <w:rPr>
                <w:rFonts w:cs="Arial"/>
                <w:i/>
              </w:rPr>
            </w:pPr>
            <w:r w:rsidRPr="00A406FC">
              <w:rPr>
                <w:rFonts w:cs="Arial"/>
                <w:i/>
              </w:rPr>
              <w:t>11</w:t>
            </w:r>
          </w:p>
        </w:tc>
        <w:tc>
          <w:tcPr>
            <w:tcW w:w="889" w:type="dxa"/>
          </w:tcPr>
          <w:p w:rsidR="00FE06D0" w:rsidRPr="00F20075" w:rsidRDefault="0000034D" w:rsidP="00A57190">
            <w:pPr>
              <w:jc w:val="center"/>
              <w:rPr>
                <w:rFonts w:cs="Arial"/>
              </w:rPr>
            </w:pPr>
            <w:r w:rsidRPr="00F20075">
              <w:rPr>
                <w:rFonts w:cs="Arial"/>
              </w:rPr>
              <w:t>1,4</w:t>
            </w:r>
          </w:p>
          <w:p w:rsidR="0000034D" w:rsidRPr="00A406FC" w:rsidRDefault="0000034D" w:rsidP="00A57190">
            <w:pPr>
              <w:jc w:val="center"/>
              <w:rPr>
                <w:rFonts w:cs="Arial"/>
                <w:i/>
              </w:rPr>
            </w:pPr>
            <w:r w:rsidRPr="00A406FC">
              <w:rPr>
                <w:rFonts w:cs="Arial"/>
                <w:i/>
              </w:rPr>
              <w:t>12</w:t>
            </w:r>
          </w:p>
        </w:tc>
        <w:tc>
          <w:tcPr>
            <w:tcW w:w="889" w:type="dxa"/>
          </w:tcPr>
          <w:p w:rsidR="00FE06D0" w:rsidRPr="00F20075" w:rsidRDefault="0000034D" w:rsidP="00A57190">
            <w:pPr>
              <w:jc w:val="center"/>
              <w:rPr>
                <w:rFonts w:cs="Arial"/>
              </w:rPr>
            </w:pPr>
            <w:r w:rsidRPr="00F20075">
              <w:rPr>
                <w:rFonts w:cs="Arial"/>
              </w:rPr>
              <w:t>1,4</w:t>
            </w:r>
          </w:p>
          <w:p w:rsidR="0000034D" w:rsidRPr="00A406FC" w:rsidRDefault="0000034D" w:rsidP="00A57190">
            <w:pPr>
              <w:jc w:val="center"/>
              <w:rPr>
                <w:rFonts w:cs="Arial"/>
                <w:i/>
              </w:rPr>
            </w:pPr>
            <w:r w:rsidRPr="00A406FC">
              <w:rPr>
                <w:rFonts w:cs="Arial"/>
                <w:i/>
              </w:rPr>
              <w:t>13</w:t>
            </w:r>
          </w:p>
        </w:tc>
        <w:tc>
          <w:tcPr>
            <w:tcW w:w="889" w:type="dxa"/>
          </w:tcPr>
          <w:p w:rsidR="00FE06D0" w:rsidRPr="00F20075" w:rsidRDefault="0000034D" w:rsidP="00A57190">
            <w:pPr>
              <w:jc w:val="center"/>
              <w:rPr>
                <w:rFonts w:cs="Arial"/>
              </w:rPr>
            </w:pPr>
            <w:r w:rsidRPr="00F20075">
              <w:rPr>
                <w:rFonts w:cs="Arial"/>
              </w:rPr>
              <w:t>1,5</w:t>
            </w:r>
          </w:p>
          <w:p w:rsidR="0000034D" w:rsidRPr="00A406FC" w:rsidRDefault="0000034D" w:rsidP="00A57190">
            <w:pPr>
              <w:jc w:val="center"/>
              <w:rPr>
                <w:rFonts w:cs="Arial"/>
                <w:i/>
              </w:rPr>
            </w:pPr>
            <w:r w:rsidRPr="00A406FC">
              <w:rPr>
                <w:rFonts w:cs="Arial"/>
                <w:i/>
              </w:rPr>
              <w:t>13</w:t>
            </w:r>
          </w:p>
        </w:tc>
      </w:tr>
      <w:tr w:rsidR="00FE06D0" w:rsidTr="00FE06D0">
        <w:tc>
          <w:tcPr>
            <w:tcW w:w="888" w:type="dxa"/>
          </w:tcPr>
          <w:p w:rsidR="00FE06D0" w:rsidRDefault="00B75147" w:rsidP="00A57190">
            <w:pPr>
              <w:jc w:val="center"/>
              <w:rPr>
                <w:rFonts w:cs="Arial"/>
              </w:rPr>
            </w:pPr>
            <w:r>
              <w:rPr>
                <w:rFonts w:cs="Arial"/>
              </w:rPr>
              <w:t>0,30</w:t>
            </w:r>
          </w:p>
        </w:tc>
        <w:tc>
          <w:tcPr>
            <w:tcW w:w="888" w:type="dxa"/>
          </w:tcPr>
          <w:p w:rsidR="00FE06D0" w:rsidRPr="00A406FC" w:rsidRDefault="00A57190" w:rsidP="00A57190">
            <w:pPr>
              <w:jc w:val="center"/>
              <w:rPr>
                <w:rFonts w:cs="Arial"/>
              </w:rPr>
            </w:pPr>
            <w:r w:rsidRPr="00A406FC">
              <w:rPr>
                <w:rFonts w:cs="Arial"/>
              </w:rPr>
              <w:t>0,8</w:t>
            </w:r>
          </w:p>
          <w:p w:rsidR="00A57190" w:rsidRPr="00A406FC" w:rsidRDefault="00A57190" w:rsidP="00A57190">
            <w:pPr>
              <w:jc w:val="center"/>
              <w:rPr>
                <w:rFonts w:cs="Arial"/>
                <w:i/>
              </w:rPr>
            </w:pPr>
            <w:r w:rsidRPr="00A406FC">
              <w:rPr>
                <w:rFonts w:cs="Arial"/>
                <w:i/>
              </w:rPr>
              <w:t>3</w:t>
            </w:r>
          </w:p>
        </w:tc>
        <w:tc>
          <w:tcPr>
            <w:tcW w:w="888" w:type="dxa"/>
          </w:tcPr>
          <w:p w:rsidR="00FE06D0" w:rsidRPr="00A406FC" w:rsidRDefault="00A406FC" w:rsidP="00A57190">
            <w:pPr>
              <w:jc w:val="center"/>
              <w:rPr>
                <w:rFonts w:cs="Arial"/>
              </w:rPr>
            </w:pPr>
            <w:r w:rsidRPr="00A406FC">
              <w:rPr>
                <w:rFonts w:cs="Arial"/>
              </w:rPr>
              <w:t>1,0</w:t>
            </w:r>
          </w:p>
          <w:p w:rsidR="00A406FC" w:rsidRPr="00A406FC" w:rsidRDefault="00A406FC" w:rsidP="00A57190">
            <w:pPr>
              <w:jc w:val="center"/>
              <w:rPr>
                <w:rFonts w:cs="Arial"/>
                <w:i/>
              </w:rPr>
            </w:pPr>
            <w:r w:rsidRPr="00A406FC">
              <w:rPr>
                <w:rFonts w:cs="Arial"/>
                <w:i/>
              </w:rPr>
              <w:t>4</w:t>
            </w:r>
          </w:p>
        </w:tc>
        <w:tc>
          <w:tcPr>
            <w:tcW w:w="888" w:type="dxa"/>
          </w:tcPr>
          <w:p w:rsidR="00FE06D0" w:rsidRPr="00A406FC" w:rsidRDefault="00A406FC" w:rsidP="00A57190">
            <w:pPr>
              <w:jc w:val="center"/>
              <w:rPr>
                <w:rFonts w:cs="Arial"/>
              </w:rPr>
            </w:pPr>
            <w:r w:rsidRPr="00A406FC">
              <w:rPr>
                <w:rFonts w:cs="Arial"/>
              </w:rPr>
              <w:t>1,1</w:t>
            </w:r>
          </w:p>
          <w:p w:rsidR="00A406FC" w:rsidRPr="00A406FC" w:rsidRDefault="00A406FC" w:rsidP="00A57190">
            <w:pPr>
              <w:jc w:val="center"/>
              <w:rPr>
                <w:rFonts w:cs="Arial"/>
                <w:i/>
              </w:rPr>
            </w:pPr>
            <w:r w:rsidRPr="00A406FC">
              <w:rPr>
                <w:rFonts w:cs="Arial"/>
                <w:i/>
              </w:rPr>
              <w:t>5</w:t>
            </w:r>
          </w:p>
        </w:tc>
        <w:tc>
          <w:tcPr>
            <w:tcW w:w="888" w:type="dxa"/>
          </w:tcPr>
          <w:p w:rsidR="00FE06D0" w:rsidRPr="00A406FC" w:rsidRDefault="00A406FC" w:rsidP="00A57190">
            <w:pPr>
              <w:jc w:val="center"/>
              <w:rPr>
                <w:rFonts w:cs="Arial"/>
              </w:rPr>
            </w:pPr>
            <w:r w:rsidRPr="00A406FC">
              <w:rPr>
                <w:rFonts w:cs="Arial"/>
              </w:rPr>
              <w:t>1,2</w:t>
            </w:r>
          </w:p>
          <w:p w:rsidR="00A406FC" w:rsidRPr="00A406FC" w:rsidRDefault="00A406FC" w:rsidP="00A57190">
            <w:pPr>
              <w:jc w:val="center"/>
              <w:rPr>
                <w:rFonts w:cs="Arial"/>
                <w:i/>
              </w:rPr>
            </w:pPr>
            <w:r w:rsidRPr="00A406FC">
              <w:rPr>
                <w:rFonts w:cs="Arial"/>
                <w:i/>
              </w:rPr>
              <w:t>6</w:t>
            </w:r>
          </w:p>
        </w:tc>
        <w:tc>
          <w:tcPr>
            <w:tcW w:w="888" w:type="dxa"/>
          </w:tcPr>
          <w:p w:rsidR="00FE06D0" w:rsidRPr="00A406FC" w:rsidRDefault="00F20075" w:rsidP="00A57190">
            <w:pPr>
              <w:jc w:val="center"/>
              <w:rPr>
                <w:rFonts w:cs="Arial"/>
              </w:rPr>
            </w:pPr>
            <w:r>
              <w:rPr>
                <w:rFonts w:cs="Arial"/>
              </w:rPr>
              <w:t>1,</w:t>
            </w:r>
            <w:r w:rsidR="00A406FC" w:rsidRPr="00A406FC">
              <w:rPr>
                <w:rFonts w:cs="Arial"/>
              </w:rPr>
              <w:t>4</w:t>
            </w:r>
          </w:p>
          <w:p w:rsidR="00A406FC" w:rsidRPr="00A406FC" w:rsidRDefault="00A406FC" w:rsidP="00A57190">
            <w:pPr>
              <w:jc w:val="center"/>
              <w:rPr>
                <w:rFonts w:cs="Arial"/>
                <w:i/>
              </w:rPr>
            </w:pPr>
            <w:r>
              <w:rPr>
                <w:rFonts w:cs="Arial"/>
                <w:i/>
              </w:rPr>
              <w:t>8</w:t>
            </w:r>
          </w:p>
        </w:tc>
        <w:tc>
          <w:tcPr>
            <w:tcW w:w="889" w:type="dxa"/>
          </w:tcPr>
          <w:p w:rsidR="00FE06D0" w:rsidRPr="00F20075" w:rsidRDefault="00F20075" w:rsidP="00A57190">
            <w:pPr>
              <w:jc w:val="center"/>
              <w:rPr>
                <w:rFonts w:cs="Arial"/>
              </w:rPr>
            </w:pPr>
            <w:r w:rsidRPr="00F20075">
              <w:rPr>
                <w:rFonts w:cs="Arial"/>
              </w:rPr>
              <w:t>1,5</w:t>
            </w:r>
          </w:p>
          <w:p w:rsidR="00F20075" w:rsidRPr="00A406FC" w:rsidRDefault="00F20075" w:rsidP="00A57190">
            <w:pPr>
              <w:jc w:val="center"/>
              <w:rPr>
                <w:rFonts w:cs="Arial"/>
                <w:i/>
              </w:rPr>
            </w:pPr>
            <w:r>
              <w:rPr>
                <w:rFonts w:cs="Arial"/>
                <w:i/>
              </w:rPr>
              <w:t>9</w:t>
            </w:r>
          </w:p>
        </w:tc>
        <w:tc>
          <w:tcPr>
            <w:tcW w:w="889" w:type="dxa"/>
          </w:tcPr>
          <w:p w:rsidR="00FE06D0" w:rsidRPr="00F20075" w:rsidRDefault="00F20075" w:rsidP="00A57190">
            <w:pPr>
              <w:jc w:val="center"/>
              <w:rPr>
                <w:rFonts w:cs="Arial"/>
              </w:rPr>
            </w:pPr>
            <w:r w:rsidRPr="00F20075">
              <w:rPr>
                <w:rFonts w:cs="Arial"/>
              </w:rPr>
              <w:t>1,5</w:t>
            </w:r>
          </w:p>
          <w:p w:rsidR="00F20075" w:rsidRPr="00A406FC" w:rsidRDefault="00F20075" w:rsidP="00A57190">
            <w:pPr>
              <w:jc w:val="center"/>
              <w:rPr>
                <w:rFonts w:cs="Arial"/>
                <w:i/>
              </w:rPr>
            </w:pPr>
            <w:r>
              <w:rPr>
                <w:rFonts w:cs="Arial"/>
                <w:i/>
              </w:rPr>
              <w:t>10</w:t>
            </w:r>
          </w:p>
        </w:tc>
        <w:tc>
          <w:tcPr>
            <w:tcW w:w="889" w:type="dxa"/>
          </w:tcPr>
          <w:p w:rsidR="00FE06D0" w:rsidRPr="00F20075" w:rsidRDefault="00F20075" w:rsidP="00A57190">
            <w:pPr>
              <w:jc w:val="center"/>
              <w:rPr>
                <w:rFonts w:cs="Arial"/>
              </w:rPr>
            </w:pPr>
            <w:r w:rsidRPr="00F20075">
              <w:rPr>
                <w:rFonts w:cs="Arial"/>
              </w:rPr>
              <w:t>1,6</w:t>
            </w:r>
          </w:p>
          <w:p w:rsidR="00F20075" w:rsidRPr="00A406FC" w:rsidRDefault="00F20075" w:rsidP="00A57190">
            <w:pPr>
              <w:jc w:val="center"/>
              <w:rPr>
                <w:rFonts w:cs="Arial"/>
                <w:i/>
              </w:rPr>
            </w:pPr>
            <w:r>
              <w:rPr>
                <w:rFonts w:cs="Arial"/>
                <w:i/>
              </w:rPr>
              <w:t>10</w:t>
            </w:r>
          </w:p>
        </w:tc>
        <w:tc>
          <w:tcPr>
            <w:tcW w:w="889" w:type="dxa"/>
          </w:tcPr>
          <w:p w:rsidR="00FE06D0" w:rsidRPr="00F20075" w:rsidRDefault="00F20075" w:rsidP="00A57190">
            <w:pPr>
              <w:jc w:val="center"/>
              <w:rPr>
                <w:rFonts w:cs="Arial"/>
              </w:rPr>
            </w:pPr>
            <w:r w:rsidRPr="00F20075">
              <w:rPr>
                <w:rFonts w:cs="Arial"/>
              </w:rPr>
              <w:t>1,7</w:t>
            </w:r>
          </w:p>
          <w:p w:rsidR="00F20075" w:rsidRPr="00A406FC" w:rsidRDefault="00F20075" w:rsidP="00A57190">
            <w:pPr>
              <w:jc w:val="center"/>
              <w:rPr>
                <w:rFonts w:cs="Arial"/>
                <w:i/>
              </w:rPr>
            </w:pPr>
            <w:r>
              <w:rPr>
                <w:rFonts w:cs="Arial"/>
                <w:i/>
              </w:rPr>
              <w:t>12</w:t>
            </w:r>
          </w:p>
        </w:tc>
        <w:tc>
          <w:tcPr>
            <w:tcW w:w="889" w:type="dxa"/>
          </w:tcPr>
          <w:p w:rsidR="00FE06D0" w:rsidRPr="00F20075" w:rsidRDefault="00F20075" w:rsidP="00A57190">
            <w:pPr>
              <w:jc w:val="center"/>
              <w:rPr>
                <w:rFonts w:cs="Arial"/>
              </w:rPr>
            </w:pPr>
            <w:r w:rsidRPr="00F20075">
              <w:rPr>
                <w:rFonts w:cs="Arial"/>
              </w:rPr>
              <w:t>1,7</w:t>
            </w:r>
          </w:p>
          <w:p w:rsidR="00F20075" w:rsidRPr="00A406FC" w:rsidRDefault="00F20075" w:rsidP="00A57190">
            <w:pPr>
              <w:jc w:val="center"/>
              <w:rPr>
                <w:rFonts w:cs="Arial"/>
                <w:i/>
              </w:rPr>
            </w:pPr>
            <w:r>
              <w:rPr>
                <w:rFonts w:cs="Arial"/>
                <w:i/>
              </w:rPr>
              <w:t>13</w:t>
            </w:r>
          </w:p>
        </w:tc>
        <w:tc>
          <w:tcPr>
            <w:tcW w:w="889" w:type="dxa"/>
          </w:tcPr>
          <w:p w:rsidR="00FE06D0" w:rsidRPr="00F20075" w:rsidRDefault="0000034D" w:rsidP="00A57190">
            <w:pPr>
              <w:jc w:val="center"/>
              <w:rPr>
                <w:rFonts w:cs="Arial"/>
              </w:rPr>
            </w:pPr>
            <w:r w:rsidRPr="00F20075">
              <w:rPr>
                <w:rFonts w:cs="Arial"/>
              </w:rPr>
              <w:t>1,8</w:t>
            </w:r>
          </w:p>
          <w:p w:rsidR="0000034D" w:rsidRPr="00A406FC" w:rsidRDefault="0000034D" w:rsidP="00A57190">
            <w:pPr>
              <w:jc w:val="center"/>
              <w:rPr>
                <w:rFonts w:cs="Arial"/>
                <w:i/>
              </w:rPr>
            </w:pPr>
            <w:r w:rsidRPr="00A406FC">
              <w:rPr>
                <w:rFonts w:cs="Arial"/>
                <w:i/>
              </w:rPr>
              <w:t>14</w:t>
            </w:r>
          </w:p>
        </w:tc>
        <w:tc>
          <w:tcPr>
            <w:tcW w:w="889" w:type="dxa"/>
          </w:tcPr>
          <w:p w:rsidR="00FE06D0" w:rsidRPr="00F20075" w:rsidRDefault="0000034D" w:rsidP="00A57190">
            <w:pPr>
              <w:jc w:val="center"/>
              <w:rPr>
                <w:rFonts w:cs="Arial"/>
              </w:rPr>
            </w:pPr>
            <w:r w:rsidRPr="00F20075">
              <w:rPr>
                <w:rFonts w:cs="Arial"/>
              </w:rPr>
              <w:t>1,9</w:t>
            </w:r>
          </w:p>
          <w:p w:rsidR="0000034D" w:rsidRPr="00A406FC" w:rsidRDefault="0000034D" w:rsidP="00A57190">
            <w:pPr>
              <w:jc w:val="center"/>
              <w:rPr>
                <w:rFonts w:cs="Arial"/>
                <w:i/>
              </w:rPr>
            </w:pPr>
            <w:r w:rsidRPr="00A406FC">
              <w:rPr>
                <w:rFonts w:cs="Arial"/>
                <w:i/>
              </w:rPr>
              <w:t>15</w:t>
            </w:r>
          </w:p>
        </w:tc>
        <w:tc>
          <w:tcPr>
            <w:tcW w:w="889" w:type="dxa"/>
          </w:tcPr>
          <w:p w:rsidR="00FE06D0" w:rsidRPr="00F20075" w:rsidRDefault="0000034D" w:rsidP="00A57190">
            <w:pPr>
              <w:jc w:val="center"/>
              <w:rPr>
                <w:rFonts w:cs="Arial"/>
              </w:rPr>
            </w:pPr>
            <w:r w:rsidRPr="00F20075">
              <w:rPr>
                <w:rFonts w:cs="Arial"/>
              </w:rPr>
              <w:t>2,0</w:t>
            </w:r>
          </w:p>
          <w:p w:rsidR="0000034D" w:rsidRPr="00A406FC" w:rsidRDefault="0000034D" w:rsidP="00A57190">
            <w:pPr>
              <w:jc w:val="center"/>
              <w:rPr>
                <w:rFonts w:cs="Arial"/>
                <w:i/>
              </w:rPr>
            </w:pPr>
            <w:r w:rsidRPr="00A406FC">
              <w:rPr>
                <w:rFonts w:cs="Arial"/>
                <w:i/>
              </w:rPr>
              <w:t>17</w:t>
            </w:r>
          </w:p>
        </w:tc>
        <w:tc>
          <w:tcPr>
            <w:tcW w:w="889" w:type="dxa"/>
          </w:tcPr>
          <w:p w:rsidR="00FE06D0" w:rsidRPr="00F20075" w:rsidRDefault="0000034D" w:rsidP="00A57190">
            <w:pPr>
              <w:jc w:val="center"/>
              <w:rPr>
                <w:rFonts w:cs="Arial"/>
              </w:rPr>
            </w:pPr>
            <w:r w:rsidRPr="00F20075">
              <w:rPr>
                <w:rFonts w:cs="Arial"/>
              </w:rPr>
              <w:t>2,1</w:t>
            </w:r>
          </w:p>
          <w:p w:rsidR="0000034D" w:rsidRPr="00A406FC" w:rsidRDefault="0000034D" w:rsidP="00A57190">
            <w:pPr>
              <w:jc w:val="center"/>
              <w:rPr>
                <w:rFonts w:cs="Arial"/>
                <w:i/>
              </w:rPr>
            </w:pPr>
            <w:r w:rsidRPr="00A406FC">
              <w:rPr>
                <w:rFonts w:cs="Arial"/>
                <w:i/>
              </w:rPr>
              <w:t>18</w:t>
            </w:r>
          </w:p>
        </w:tc>
        <w:tc>
          <w:tcPr>
            <w:tcW w:w="889" w:type="dxa"/>
          </w:tcPr>
          <w:p w:rsidR="00FE06D0" w:rsidRPr="00F20075" w:rsidRDefault="0000034D" w:rsidP="00A57190">
            <w:pPr>
              <w:jc w:val="center"/>
              <w:rPr>
                <w:rFonts w:cs="Arial"/>
              </w:rPr>
            </w:pPr>
            <w:r w:rsidRPr="00F20075">
              <w:rPr>
                <w:rFonts w:cs="Arial"/>
              </w:rPr>
              <w:t>2,1</w:t>
            </w:r>
          </w:p>
          <w:p w:rsidR="0000034D" w:rsidRPr="00A406FC" w:rsidRDefault="0000034D" w:rsidP="00A57190">
            <w:pPr>
              <w:jc w:val="center"/>
              <w:rPr>
                <w:rFonts w:cs="Arial"/>
                <w:i/>
              </w:rPr>
            </w:pPr>
            <w:r w:rsidRPr="00A406FC">
              <w:rPr>
                <w:rFonts w:cs="Arial"/>
                <w:i/>
              </w:rPr>
              <w:t>19</w:t>
            </w:r>
          </w:p>
        </w:tc>
      </w:tr>
      <w:tr w:rsidR="00FE06D0" w:rsidTr="00FE06D0">
        <w:tc>
          <w:tcPr>
            <w:tcW w:w="888" w:type="dxa"/>
          </w:tcPr>
          <w:p w:rsidR="00FE06D0" w:rsidRDefault="00B75147" w:rsidP="00A57190">
            <w:pPr>
              <w:jc w:val="center"/>
              <w:rPr>
                <w:rFonts w:cs="Arial"/>
              </w:rPr>
            </w:pPr>
            <w:r>
              <w:rPr>
                <w:rFonts w:cs="Arial"/>
              </w:rPr>
              <w:t>0,35</w:t>
            </w:r>
          </w:p>
        </w:tc>
        <w:tc>
          <w:tcPr>
            <w:tcW w:w="888" w:type="dxa"/>
          </w:tcPr>
          <w:p w:rsidR="00FE06D0" w:rsidRPr="00A406FC" w:rsidRDefault="00A57190" w:rsidP="00A57190">
            <w:pPr>
              <w:jc w:val="center"/>
              <w:rPr>
                <w:rFonts w:cs="Arial"/>
              </w:rPr>
            </w:pPr>
            <w:r w:rsidRPr="00A406FC">
              <w:rPr>
                <w:rFonts w:cs="Arial"/>
              </w:rPr>
              <w:t>1,1</w:t>
            </w:r>
          </w:p>
          <w:p w:rsidR="00A57190" w:rsidRPr="00A406FC" w:rsidRDefault="00A57190" w:rsidP="00A57190">
            <w:pPr>
              <w:jc w:val="center"/>
              <w:rPr>
                <w:rFonts w:cs="Arial"/>
                <w:i/>
              </w:rPr>
            </w:pPr>
            <w:r w:rsidRPr="00A406FC">
              <w:rPr>
                <w:rFonts w:cs="Arial"/>
                <w:i/>
              </w:rPr>
              <w:t>4</w:t>
            </w:r>
          </w:p>
        </w:tc>
        <w:tc>
          <w:tcPr>
            <w:tcW w:w="888" w:type="dxa"/>
          </w:tcPr>
          <w:p w:rsidR="00FE06D0" w:rsidRPr="00A406FC" w:rsidRDefault="00A406FC" w:rsidP="00A57190">
            <w:pPr>
              <w:jc w:val="center"/>
              <w:rPr>
                <w:rFonts w:cs="Arial"/>
              </w:rPr>
            </w:pPr>
            <w:r w:rsidRPr="00A406FC">
              <w:rPr>
                <w:rFonts w:cs="Arial"/>
              </w:rPr>
              <w:t>1,3</w:t>
            </w:r>
          </w:p>
          <w:p w:rsidR="00A406FC" w:rsidRPr="00A406FC" w:rsidRDefault="00A406FC" w:rsidP="00A57190">
            <w:pPr>
              <w:jc w:val="center"/>
              <w:rPr>
                <w:rFonts w:cs="Arial"/>
                <w:i/>
              </w:rPr>
            </w:pPr>
            <w:r w:rsidRPr="00A406FC">
              <w:rPr>
                <w:rFonts w:cs="Arial"/>
                <w:i/>
              </w:rPr>
              <w:t>5</w:t>
            </w:r>
          </w:p>
        </w:tc>
        <w:tc>
          <w:tcPr>
            <w:tcW w:w="888" w:type="dxa"/>
          </w:tcPr>
          <w:p w:rsidR="00FE06D0" w:rsidRPr="00A406FC" w:rsidRDefault="00A406FC" w:rsidP="00A57190">
            <w:pPr>
              <w:jc w:val="center"/>
              <w:rPr>
                <w:rFonts w:cs="Arial"/>
              </w:rPr>
            </w:pPr>
            <w:r w:rsidRPr="00A406FC">
              <w:rPr>
                <w:rFonts w:cs="Arial"/>
              </w:rPr>
              <w:t>1,5</w:t>
            </w:r>
          </w:p>
          <w:p w:rsidR="00A406FC" w:rsidRPr="00A406FC" w:rsidRDefault="00A406FC" w:rsidP="00A57190">
            <w:pPr>
              <w:jc w:val="center"/>
              <w:rPr>
                <w:rFonts w:cs="Arial"/>
                <w:i/>
              </w:rPr>
            </w:pPr>
            <w:r w:rsidRPr="00A406FC">
              <w:rPr>
                <w:rFonts w:cs="Arial"/>
                <w:i/>
              </w:rPr>
              <w:t>7</w:t>
            </w:r>
          </w:p>
        </w:tc>
        <w:tc>
          <w:tcPr>
            <w:tcW w:w="888" w:type="dxa"/>
          </w:tcPr>
          <w:p w:rsidR="00FE06D0" w:rsidRPr="00A406FC" w:rsidRDefault="00A406FC" w:rsidP="00A57190">
            <w:pPr>
              <w:jc w:val="center"/>
              <w:rPr>
                <w:rFonts w:cs="Arial"/>
              </w:rPr>
            </w:pPr>
            <w:r w:rsidRPr="00A406FC">
              <w:rPr>
                <w:rFonts w:cs="Arial"/>
              </w:rPr>
              <w:t>1,7</w:t>
            </w:r>
          </w:p>
          <w:p w:rsidR="00A406FC" w:rsidRPr="00A406FC" w:rsidRDefault="00A406FC" w:rsidP="00A57190">
            <w:pPr>
              <w:jc w:val="center"/>
              <w:rPr>
                <w:rFonts w:cs="Arial"/>
                <w:i/>
              </w:rPr>
            </w:pPr>
            <w:r w:rsidRPr="00A406FC">
              <w:rPr>
                <w:rFonts w:cs="Arial"/>
                <w:i/>
              </w:rPr>
              <w:t>9</w:t>
            </w:r>
          </w:p>
        </w:tc>
        <w:tc>
          <w:tcPr>
            <w:tcW w:w="888" w:type="dxa"/>
          </w:tcPr>
          <w:p w:rsidR="00FE06D0" w:rsidRPr="00A406FC" w:rsidRDefault="00A406FC" w:rsidP="00A57190">
            <w:pPr>
              <w:jc w:val="center"/>
              <w:rPr>
                <w:rFonts w:cs="Arial"/>
              </w:rPr>
            </w:pPr>
            <w:r w:rsidRPr="00A406FC">
              <w:rPr>
                <w:rFonts w:cs="Arial"/>
              </w:rPr>
              <w:t>1,8</w:t>
            </w:r>
          </w:p>
          <w:p w:rsidR="00A406FC" w:rsidRPr="00A406FC" w:rsidRDefault="00A406FC" w:rsidP="00A57190">
            <w:pPr>
              <w:jc w:val="center"/>
              <w:rPr>
                <w:rFonts w:cs="Arial"/>
                <w:i/>
              </w:rPr>
            </w:pPr>
            <w:r>
              <w:rPr>
                <w:rFonts w:cs="Arial"/>
                <w:i/>
              </w:rPr>
              <w:t>11</w:t>
            </w:r>
          </w:p>
        </w:tc>
        <w:tc>
          <w:tcPr>
            <w:tcW w:w="889" w:type="dxa"/>
          </w:tcPr>
          <w:p w:rsidR="00FE06D0" w:rsidRPr="00F20075" w:rsidRDefault="00F20075" w:rsidP="00A57190">
            <w:pPr>
              <w:jc w:val="center"/>
              <w:rPr>
                <w:rFonts w:cs="Arial"/>
              </w:rPr>
            </w:pPr>
            <w:r w:rsidRPr="00F20075">
              <w:rPr>
                <w:rFonts w:cs="Arial"/>
              </w:rPr>
              <w:t>2,0</w:t>
            </w:r>
          </w:p>
          <w:p w:rsidR="00F20075" w:rsidRPr="00A406FC" w:rsidRDefault="00F20075" w:rsidP="00A57190">
            <w:pPr>
              <w:jc w:val="center"/>
              <w:rPr>
                <w:rFonts w:cs="Arial"/>
                <w:i/>
              </w:rPr>
            </w:pPr>
            <w:r>
              <w:rPr>
                <w:rFonts w:cs="Arial"/>
                <w:i/>
              </w:rPr>
              <w:t>12</w:t>
            </w:r>
          </w:p>
        </w:tc>
        <w:tc>
          <w:tcPr>
            <w:tcW w:w="889" w:type="dxa"/>
          </w:tcPr>
          <w:p w:rsidR="00FE06D0" w:rsidRPr="00F20075" w:rsidRDefault="00F20075" w:rsidP="00A57190">
            <w:pPr>
              <w:jc w:val="center"/>
              <w:rPr>
                <w:rFonts w:cs="Arial"/>
              </w:rPr>
            </w:pPr>
            <w:r>
              <w:rPr>
                <w:rFonts w:cs="Arial"/>
              </w:rPr>
              <w:t>2,</w:t>
            </w:r>
            <w:r w:rsidRPr="00F20075">
              <w:rPr>
                <w:rFonts w:cs="Arial"/>
              </w:rPr>
              <w:t>1</w:t>
            </w:r>
          </w:p>
          <w:p w:rsidR="00F20075" w:rsidRPr="00A406FC" w:rsidRDefault="00F20075" w:rsidP="00A57190">
            <w:pPr>
              <w:jc w:val="center"/>
              <w:rPr>
                <w:rFonts w:cs="Arial"/>
                <w:i/>
              </w:rPr>
            </w:pPr>
            <w:r>
              <w:rPr>
                <w:rFonts w:cs="Arial"/>
                <w:i/>
              </w:rPr>
              <w:t>13</w:t>
            </w:r>
          </w:p>
        </w:tc>
        <w:tc>
          <w:tcPr>
            <w:tcW w:w="889" w:type="dxa"/>
          </w:tcPr>
          <w:p w:rsidR="00FE06D0" w:rsidRPr="00F20075" w:rsidRDefault="00F20075" w:rsidP="00A57190">
            <w:pPr>
              <w:jc w:val="center"/>
              <w:rPr>
                <w:rFonts w:cs="Arial"/>
              </w:rPr>
            </w:pPr>
            <w:r w:rsidRPr="00F20075">
              <w:rPr>
                <w:rFonts w:cs="Arial"/>
              </w:rPr>
              <w:t>2,1</w:t>
            </w:r>
          </w:p>
          <w:p w:rsidR="00F20075" w:rsidRPr="00A406FC" w:rsidRDefault="00F20075" w:rsidP="00A57190">
            <w:pPr>
              <w:jc w:val="center"/>
              <w:rPr>
                <w:rFonts w:cs="Arial"/>
                <w:i/>
              </w:rPr>
            </w:pPr>
            <w:r>
              <w:rPr>
                <w:rFonts w:cs="Arial"/>
                <w:i/>
              </w:rPr>
              <w:t>14</w:t>
            </w:r>
          </w:p>
        </w:tc>
        <w:tc>
          <w:tcPr>
            <w:tcW w:w="889" w:type="dxa"/>
          </w:tcPr>
          <w:p w:rsidR="00FE06D0" w:rsidRDefault="00F20075" w:rsidP="00A57190">
            <w:pPr>
              <w:jc w:val="center"/>
              <w:rPr>
                <w:rFonts w:cs="Arial"/>
                <w:i/>
              </w:rPr>
            </w:pPr>
            <w:r>
              <w:rPr>
                <w:rFonts w:cs="Arial"/>
                <w:i/>
              </w:rPr>
              <w:t>2,3</w:t>
            </w:r>
          </w:p>
          <w:p w:rsidR="00F20075" w:rsidRPr="00A406FC" w:rsidRDefault="00F20075" w:rsidP="00A57190">
            <w:pPr>
              <w:jc w:val="center"/>
              <w:rPr>
                <w:rFonts w:cs="Arial"/>
                <w:i/>
              </w:rPr>
            </w:pPr>
            <w:r>
              <w:rPr>
                <w:rFonts w:cs="Arial"/>
                <w:i/>
              </w:rPr>
              <w:t>16</w:t>
            </w:r>
          </w:p>
        </w:tc>
        <w:tc>
          <w:tcPr>
            <w:tcW w:w="889" w:type="dxa"/>
          </w:tcPr>
          <w:p w:rsidR="00FE06D0" w:rsidRPr="00F20075" w:rsidRDefault="00F20075" w:rsidP="00A57190">
            <w:pPr>
              <w:jc w:val="center"/>
              <w:rPr>
                <w:rFonts w:cs="Arial"/>
              </w:rPr>
            </w:pPr>
            <w:r w:rsidRPr="00F20075">
              <w:rPr>
                <w:rFonts w:cs="Arial"/>
              </w:rPr>
              <w:t>2,4</w:t>
            </w:r>
          </w:p>
          <w:p w:rsidR="00F20075" w:rsidRPr="00A406FC" w:rsidRDefault="00F20075" w:rsidP="00A57190">
            <w:pPr>
              <w:jc w:val="center"/>
              <w:rPr>
                <w:rFonts w:cs="Arial"/>
                <w:i/>
              </w:rPr>
            </w:pPr>
            <w:r>
              <w:rPr>
                <w:rFonts w:cs="Arial"/>
                <w:i/>
              </w:rPr>
              <w:t>18</w:t>
            </w:r>
          </w:p>
        </w:tc>
        <w:tc>
          <w:tcPr>
            <w:tcW w:w="889" w:type="dxa"/>
          </w:tcPr>
          <w:p w:rsidR="00FE06D0" w:rsidRPr="00F20075" w:rsidRDefault="00F20075" w:rsidP="00A57190">
            <w:pPr>
              <w:jc w:val="center"/>
              <w:rPr>
                <w:rFonts w:cs="Arial"/>
              </w:rPr>
            </w:pPr>
            <w:r w:rsidRPr="00F20075">
              <w:rPr>
                <w:rFonts w:cs="Arial"/>
              </w:rPr>
              <w:t>2,5</w:t>
            </w:r>
          </w:p>
          <w:p w:rsidR="00F20075" w:rsidRPr="00A406FC" w:rsidRDefault="00F20075" w:rsidP="00A57190">
            <w:pPr>
              <w:jc w:val="center"/>
              <w:rPr>
                <w:rFonts w:cs="Arial"/>
                <w:i/>
              </w:rPr>
            </w:pPr>
            <w:r>
              <w:rPr>
                <w:rFonts w:cs="Arial"/>
                <w:i/>
              </w:rPr>
              <w:t>19</w:t>
            </w:r>
          </w:p>
        </w:tc>
        <w:tc>
          <w:tcPr>
            <w:tcW w:w="889" w:type="dxa"/>
          </w:tcPr>
          <w:p w:rsidR="00FE06D0" w:rsidRPr="00F20075" w:rsidRDefault="00F20075" w:rsidP="00A57190">
            <w:pPr>
              <w:jc w:val="center"/>
              <w:rPr>
                <w:rFonts w:cs="Arial"/>
              </w:rPr>
            </w:pPr>
            <w:r w:rsidRPr="00F20075">
              <w:rPr>
                <w:rFonts w:cs="Arial"/>
              </w:rPr>
              <w:t>2,6</w:t>
            </w:r>
          </w:p>
          <w:p w:rsidR="00F20075" w:rsidRPr="00A406FC" w:rsidRDefault="00F20075" w:rsidP="00A57190">
            <w:pPr>
              <w:jc w:val="center"/>
              <w:rPr>
                <w:rFonts w:cs="Arial"/>
                <w:i/>
              </w:rPr>
            </w:pPr>
            <w:r>
              <w:rPr>
                <w:rFonts w:cs="Arial"/>
                <w:i/>
              </w:rPr>
              <w:t>21</w:t>
            </w:r>
          </w:p>
        </w:tc>
        <w:tc>
          <w:tcPr>
            <w:tcW w:w="889" w:type="dxa"/>
          </w:tcPr>
          <w:p w:rsidR="00FE06D0" w:rsidRPr="00F20075" w:rsidRDefault="00A406FC" w:rsidP="00A57190">
            <w:pPr>
              <w:jc w:val="center"/>
              <w:rPr>
                <w:rFonts w:cs="Arial"/>
              </w:rPr>
            </w:pPr>
            <w:r w:rsidRPr="00F20075">
              <w:rPr>
                <w:rFonts w:cs="Arial"/>
              </w:rPr>
              <w:t>2,7</w:t>
            </w:r>
          </w:p>
          <w:p w:rsidR="00A406FC" w:rsidRPr="00A406FC" w:rsidRDefault="00A406FC" w:rsidP="00A57190">
            <w:pPr>
              <w:jc w:val="center"/>
              <w:rPr>
                <w:rFonts w:cs="Arial"/>
                <w:i/>
              </w:rPr>
            </w:pPr>
            <w:r w:rsidRPr="00A406FC">
              <w:rPr>
                <w:rFonts w:cs="Arial"/>
                <w:i/>
              </w:rPr>
              <w:t>23</w:t>
            </w:r>
          </w:p>
        </w:tc>
        <w:tc>
          <w:tcPr>
            <w:tcW w:w="889" w:type="dxa"/>
          </w:tcPr>
          <w:p w:rsidR="00FE06D0" w:rsidRPr="00F20075" w:rsidRDefault="0000034D" w:rsidP="00A57190">
            <w:pPr>
              <w:jc w:val="center"/>
              <w:rPr>
                <w:rFonts w:cs="Arial"/>
              </w:rPr>
            </w:pPr>
            <w:r w:rsidRPr="00F20075">
              <w:rPr>
                <w:rFonts w:cs="Arial"/>
              </w:rPr>
              <w:t>2,8</w:t>
            </w:r>
          </w:p>
          <w:p w:rsidR="0000034D" w:rsidRPr="00A406FC" w:rsidRDefault="0000034D" w:rsidP="0000034D">
            <w:pPr>
              <w:jc w:val="center"/>
              <w:rPr>
                <w:rFonts w:cs="Arial"/>
                <w:i/>
              </w:rPr>
            </w:pPr>
            <w:r w:rsidRPr="00A406FC">
              <w:rPr>
                <w:rFonts w:cs="Arial"/>
                <w:i/>
              </w:rPr>
              <w:t>25</w:t>
            </w:r>
          </w:p>
        </w:tc>
        <w:tc>
          <w:tcPr>
            <w:tcW w:w="889" w:type="dxa"/>
          </w:tcPr>
          <w:p w:rsidR="00FE06D0" w:rsidRPr="00F20075" w:rsidRDefault="0000034D" w:rsidP="00A57190">
            <w:pPr>
              <w:jc w:val="center"/>
              <w:rPr>
                <w:rFonts w:cs="Arial"/>
              </w:rPr>
            </w:pPr>
            <w:r w:rsidRPr="00F20075">
              <w:rPr>
                <w:rFonts w:cs="Arial"/>
              </w:rPr>
              <w:t>2,9</w:t>
            </w:r>
          </w:p>
          <w:p w:rsidR="0000034D" w:rsidRPr="00A406FC" w:rsidRDefault="0000034D" w:rsidP="00A57190">
            <w:pPr>
              <w:jc w:val="center"/>
              <w:rPr>
                <w:rFonts w:cs="Arial"/>
                <w:i/>
              </w:rPr>
            </w:pPr>
            <w:r w:rsidRPr="00A406FC">
              <w:rPr>
                <w:rFonts w:cs="Arial"/>
                <w:i/>
              </w:rPr>
              <w:t>26</w:t>
            </w:r>
          </w:p>
        </w:tc>
      </w:tr>
      <w:tr w:rsidR="00FE06D0" w:rsidTr="00FE06D0">
        <w:tc>
          <w:tcPr>
            <w:tcW w:w="888" w:type="dxa"/>
          </w:tcPr>
          <w:p w:rsidR="00FE06D0" w:rsidRDefault="00B75147" w:rsidP="00A57190">
            <w:pPr>
              <w:jc w:val="center"/>
              <w:rPr>
                <w:rFonts w:cs="Arial"/>
              </w:rPr>
            </w:pPr>
            <w:r>
              <w:rPr>
                <w:rFonts w:cs="Arial"/>
              </w:rPr>
              <w:t>0,40</w:t>
            </w:r>
          </w:p>
        </w:tc>
        <w:tc>
          <w:tcPr>
            <w:tcW w:w="888" w:type="dxa"/>
          </w:tcPr>
          <w:p w:rsidR="00FE06D0" w:rsidRPr="00A406FC" w:rsidRDefault="00A57190" w:rsidP="00A57190">
            <w:pPr>
              <w:jc w:val="center"/>
              <w:rPr>
                <w:rFonts w:cs="Arial"/>
              </w:rPr>
            </w:pPr>
            <w:r w:rsidRPr="00A406FC">
              <w:rPr>
                <w:rFonts w:cs="Arial"/>
              </w:rPr>
              <w:t>1</w:t>
            </w:r>
            <w:r w:rsidR="0000034D" w:rsidRPr="00A406FC">
              <w:rPr>
                <w:rFonts w:cs="Arial"/>
              </w:rPr>
              <w:t>,4</w:t>
            </w:r>
          </w:p>
          <w:p w:rsidR="0000034D" w:rsidRPr="00A406FC" w:rsidRDefault="0000034D" w:rsidP="00A57190">
            <w:pPr>
              <w:jc w:val="center"/>
              <w:rPr>
                <w:rFonts w:cs="Arial"/>
                <w:i/>
              </w:rPr>
            </w:pPr>
            <w:r w:rsidRPr="00A406FC">
              <w:rPr>
                <w:rFonts w:cs="Arial"/>
                <w:i/>
              </w:rPr>
              <w:t>5</w:t>
            </w:r>
          </w:p>
        </w:tc>
        <w:tc>
          <w:tcPr>
            <w:tcW w:w="888" w:type="dxa"/>
          </w:tcPr>
          <w:p w:rsidR="00FE06D0" w:rsidRPr="00A406FC" w:rsidRDefault="00A406FC" w:rsidP="00A57190">
            <w:pPr>
              <w:jc w:val="center"/>
              <w:rPr>
                <w:rFonts w:cs="Arial"/>
              </w:rPr>
            </w:pPr>
            <w:r w:rsidRPr="00A406FC">
              <w:rPr>
                <w:rFonts w:cs="Arial"/>
              </w:rPr>
              <w:t>1,7</w:t>
            </w:r>
          </w:p>
          <w:p w:rsidR="00A406FC" w:rsidRPr="00A406FC" w:rsidRDefault="00A406FC" w:rsidP="00A57190">
            <w:pPr>
              <w:jc w:val="center"/>
              <w:rPr>
                <w:rFonts w:cs="Arial"/>
                <w:i/>
              </w:rPr>
            </w:pPr>
            <w:r w:rsidRPr="00A406FC">
              <w:rPr>
                <w:rFonts w:cs="Arial"/>
                <w:i/>
              </w:rPr>
              <w:t>7</w:t>
            </w:r>
          </w:p>
        </w:tc>
        <w:tc>
          <w:tcPr>
            <w:tcW w:w="888" w:type="dxa"/>
          </w:tcPr>
          <w:p w:rsidR="00FE06D0" w:rsidRPr="00A406FC" w:rsidRDefault="00A406FC" w:rsidP="00A57190">
            <w:pPr>
              <w:jc w:val="center"/>
              <w:rPr>
                <w:rFonts w:cs="Arial"/>
              </w:rPr>
            </w:pPr>
            <w:r w:rsidRPr="00A406FC">
              <w:rPr>
                <w:rFonts w:cs="Arial"/>
              </w:rPr>
              <w:t>2,0</w:t>
            </w:r>
          </w:p>
          <w:p w:rsidR="00A406FC" w:rsidRPr="00A406FC" w:rsidRDefault="00A406FC" w:rsidP="00A57190">
            <w:pPr>
              <w:jc w:val="center"/>
              <w:rPr>
                <w:rFonts w:cs="Arial"/>
                <w:i/>
              </w:rPr>
            </w:pPr>
            <w:r w:rsidRPr="00A406FC">
              <w:rPr>
                <w:rFonts w:cs="Arial"/>
                <w:i/>
              </w:rPr>
              <w:t>9</w:t>
            </w:r>
          </w:p>
        </w:tc>
        <w:tc>
          <w:tcPr>
            <w:tcW w:w="888" w:type="dxa"/>
          </w:tcPr>
          <w:p w:rsidR="00FE06D0" w:rsidRPr="00A406FC" w:rsidRDefault="00A406FC" w:rsidP="00A57190">
            <w:pPr>
              <w:jc w:val="center"/>
              <w:rPr>
                <w:rFonts w:cs="Arial"/>
              </w:rPr>
            </w:pPr>
            <w:r w:rsidRPr="00A406FC">
              <w:rPr>
                <w:rFonts w:cs="Arial"/>
              </w:rPr>
              <w:t>2,2</w:t>
            </w:r>
          </w:p>
          <w:p w:rsidR="00A406FC" w:rsidRPr="00A406FC" w:rsidRDefault="00A406FC" w:rsidP="00A57190">
            <w:pPr>
              <w:jc w:val="center"/>
              <w:rPr>
                <w:rFonts w:cs="Arial"/>
                <w:i/>
              </w:rPr>
            </w:pPr>
            <w:r w:rsidRPr="00A406FC">
              <w:rPr>
                <w:rFonts w:cs="Arial"/>
                <w:i/>
              </w:rPr>
              <w:t>11</w:t>
            </w:r>
          </w:p>
        </w:tc>
        <w:tc>
          <w:tcPr>
            <w:tcW w:w="888" w:type="dxa"/>
          </w:tcPr>
          <w:p w:rsidR="00FE06D0" w:rsidRPr="00A406FC" w:rsidRDefault="00A406FC" w:rsidP="00A57190">
            <w:pPr>
              <w:jc w:val="center"/>
              <w:rPr>
                <w:rFonts w:cs="Arial"/>
              </w:rPr>
            </w:pPr>
            <w:r w:rsidRPr="00A406FC">
              <w:rPr>
                <w:rFonts w:cs="Arial"/>
              </w:rPr>
              <w:t>2,4</w:t>
            </w:r>
          </w:p>
          <w:p w:rsidR="00A406FC" w:rsidRPr="00A406FC" w:rsidRDefault="00A406FC" w:rsidP="00A57190">
            <w:pPr>
              <w:jc w:val="center"/>
              <w:rPr>
                <w:rFonts w:cs="Arial"/>
                <w:i/>
              </w:rPr>
            </w:pPr>
            <w:r>
              <w:rPr>
                <w:rFonts w:cs="Arial"/>
                <w:i/>
              </w:rPr>
              <w:t>14</w:t>
            </w:r>
          </w:p>
        </w:tc>
        <w:tc>
          <w:tcPr>
            <w:tcW w:w="889" w:type="dxa"/>
          </w:tcPr>
          <w:p w:rsidR="00FE06D0" w:rsidRPr="00F20075" w:rsidRDefault="00A406FC" w:rsidP="00A57190">
            <w:pPr>
              <w:jc w:val="center"/>
              <w:rPr>
                <w:rFonts w:cs="Arial"/>
              </w:rPr>
            </w:pPr>
            <w:r w:rsidRPr="00F20075">
              <w:rPr>
                <w:rFonts w:cs="Arial"/>
              </w:rPr>
              <w:t>2,6</w:t>
            </w:r>
          </w:p>
          <w:p w:rsidR="00F20075" w:rsidRPr="00A406FC" w:rsidRDefault="00F20075" w:rsidP="00A57190">
            <w:pPr>
              <w:jc w:val="center"/>
              <w:rPr>
                <w:rFonts w:cs="Arial"/>
                <w:i/>
              </w:rPr>
            </w:pPr>
            <w:r>
              <w:rPr>
                <w:rFonts w:cs="Arial"/>
                <w:i/>
              </w:rPr>
              <w:t>26</w:t>
            </w:r>
          </w:p>
        </w:tc>
        <w:tc>
          <w:tcPr>
            <w:tcW w:w="889" w:type="dxa"/>
          </w:tcPr>
          <w:p w:rsidR="00FE06D0" w:rsidRPr="00E6747F" w:rsidRDefault="00E6747F" w:rsidP="00A57190">
            <w:pPr>
              <w:jc w:val="center"/>
              <w:rPr>
                <w:rFonts w:cs="Arial"/>
              </w:rPr>
            </w:pPr>
            <w:r w:rsidRPr="00E6747F">
              <w:rPr>
                <w:rFonts w:cs="Arial"/>
              </w:rPr>
              <w:t>2,7</w:t>
            </w:r>
          </w:p>
          <w:p w:rsidR="00E6747F" w:rsidRPr="00A406FC" w:rsidRDefault="00E6747F" w:rsidP="00A57190">
            <w:pPr>
              <w:jc w:val="center"/>
              <w:rPr>
                <w:rFonts w:cs="Arial"/>
                <w:i/>
              </w:rPr>
            </w:pPr>
            <w:r>
              <w:rPr>
                <w:rFonts w:cs="Arial"/>
                <w:i/>
              </w:rPr>
              <w:t>17</w:t>
            </w:r>
          </w:p>
        </w:tc>
        <w:tc>
          <w:tcPr>
            <w:tcW w:w="889" w:type="dxa"/>
          </w:tcPr>
          <w:p w:rsidR="00FE06D0" w:rsidRPr="00E6747F" w:rsidRDefault="00E6747F" w:rsidP="00A57190">
            <w:pPr>
              <w:jc w:val="center"/>
              <w:rPr>
                <w:rFonts w:cs="Arial"/>
              </w:rPr>
            </w:pPr>
            <w:r w:rsidRPr="00E6747F">
              <w:rPr>
                <w:rFonts w:cs="Arial"/>
              </w:rPr>
              <w:t>2,8</w:t>
            </w:r>
          </w:p>
          <w:p w:rsidR="00E6747F" w:rsidRPr="00A406FC" w:rsidRDefault="00E6747F" w:rsidP="00A57190">
            <w:pPr>
              <w:jc w:val="center"/>
              <w:rPr>
                <w:rFonts w:cs="Arial"/>
                <w:i/>
              </w:rPr>
            </w:pPr>
            <w:r>
              <w:rPr>
                <w:rFonts w:cs="Arial"/>
                <w:i/>
              </w:rPr>
              <w:t>18</w:t>
            </w:r>
          </w:p>
        </w:tc>
        <w:tc>
          <w:tcPr>
            <w:tcW w:w="889" w:type="dxa"/>
          </w:tcPr>
          <w:p w:rsidR="00FE06D0" w:rsidRPr="00E6747F" w:rsidRDefault="00E6747F" w:rsidP="00A57190">
            <w:pPr>
              <w:jc w:val="center"/>
              <w:rPr>
                <w:rFonts w:cs="Arial"/>
              </w:rPr>
            </w:pPr>
            <w:r w:rsidRPr="00E6747F">
              <w:rPr>
                <w:rFonts w:cs="Arial"/>
              </w:rPr>
              <w:t>2,9</w:t>
            </w:r>
          </w:p>
          <w:p w:rsidR="00E6747F" w:rsidRPr="00A406FC" w:rsidRDefault="00E6747F" w:rsidP="00A57190">
            <w:pPr>
              <w:jc w:val="center"/>
              <w:rPr>
                <w:rFonts w:cs="Arial"/>
                <w:i/>
              </w:rPr>
            </w:pPr>
            <w:r>
              <w:rPr>
                <w:rFonts w:cs="Arial"/>
                <w:i/>
              </w:rPr>
              <w:t>21</w:t>
            </w:r>
          </w:p>
        </w:tc>
        <w:tc>
          <w:tcPr>
            <w:tcW w:w="889" w:type="dxa"/>
          </w:tcPr>
          <w:p w:rsidR="00FE06D0" w:rsidRPr="00E6747F" w:rsidRDefault="00E6747F" w:rsidP="00A57190">
            <w:pPr>
              <w:jc w:val="center"/>
              <w:rPr>
                <w:rFonts w:cs="Arial"/>
              </w:rPr>
            </w:pPr>
            <w:r w:rsidRPr="00E6747F">
              <w:rPr>
                <w:rFonts w:cs="Arial"/>
              </w:rPr>
              <w:t>3,1</w:t>
            </w:r>
          </w:p>
          <w:p w:rsidR="00E6747F" w:rsidRPr="00A406FC" w:rsidRDefault="00E6747F" w:rsidP="00A57190">
            <w:pPr>
              <w:jc w:val="center"/>
              <w:rPr>
                <w:rFonts w:cs="Arial"/>
                <w:i/>
              </w:rPr>
            </w:pPr>
            <w:r>
              <w:rPr>
                <w:rFonts w:cs="Arial"/>
                <w:i/>
              </w:rPr>
              <w:t>23</w:t>
            </w:r>
          </w:p>
        </w:tc>
        <w:tc>
          <w:tcPr>
            <w:tcW w:w="889" w:type="dxa"/>
          </w:tcPr>
          <w:p w:rsidR="00FE06D0" w:rsidRPr="00F20075" w:rsidRDefault="00F20075" w:rsidP="00A57190">
            <w:pPr>
              <w:jc w:val="center"/>
              <w:rPr>
                <w:rFonts w:cs="Arial"/>
              </w:rPr>
            </w:pPr>
            <w:r w:rsidRPr="00F20075">
              <w:rPr>
                <w:rFonts w:cs="Arial"/>
              </w:rPr>
              <w:t>3,3</w:t>
            </w:r>
          </w:p>
          <w:p w:rsidR="00F20075" w:rsidRPr="00A406FC" w:rsidRDefault="00F20075" w:rsidP="00A57190">
            <w:pPr>
              <w:jc w:val="center"/>
              <w:rPr>
                <w:rFonts w:cs="Arial"/>
                <w:i/>
              </w:rPr>
            </w:pPr>
            <w:r>
              <w:rPr>
                <w:rFonts w:cs="Arial"/>
                <w:i/>
              </w:rPr>
              <w:t>25</w:t>
            </w:r>
          </w:p>
        </w:tc>
        <w:tc>
          <w:tcPr>
            <w:tcW w:w="889" w:type="dxa"/>
          </w:tcPr>
          <w:p w:rsidR="00FE06D0" w:rsidRPr="00F20075" w:rsidRDefault="00F20075" w:rsidP="00A57190">
            <w:pPr>
              <w:jc w:val="center"/>
              <w:rPr>
                <w:rFonts w:cs="Arial"/>
              </w:rPr>
            </w:pPr>
            <w:r w:rsidRPr="00F20075">
              <w:rPr>
                <w:rFonts w:cs="Arial"/>
              </w:rPr>
              <w:t>3,4</w:t>
            </w:r>
          </w:p>
          <w:p w:rsidR="00F20075" w:rsidRPr="00A406FC" w:rsidRDefault="00F20075" w:rsidP="00A57190">
            <w:pPr>
              <w:jc w:val="center"/>
              <w:rPr>
                <w:rFonts w:cs="Arial"/>
                <w:i/>
              </w:rPr>
            </w:pPr>
            <w:r>
              <w:rPr>
                <w:rFonts w:cs="Arial"/>
                <w:i/>
              </w:rPr>
              <w:t>27</w:t>
            </w:r>
          </w:p>
        </w:tc>
        <w:tc>
          <w:tcPr>
            <w:tcW w:w="889" w:type="dxa"/>
          </w:tcPr>
          <w:p w:rsidR="00FE06D0" w:rsidRPr="00F20075" w:rsidRDefault="00972647" w:rsidP="00A57190">
            <w:pPr>
              <w:jc w:val="center"/>
              <w:rPr>
                <w:rFonts w:cs="Arial"/>
              </w:rPr>
            </w:pPr>
            <w:r>
              <w:rPr>
                <w:rFonts w:cs="Arial"/>
              </w:rPr>
              <w:t>3,5</w:t>
            </w:r>
          </w:p>
          <w:p w:rsidR="00A406FC" w:rsidRPr="00A406FC" w:rsidRDefault="00972647" w:rsidP="00A57190">
            <w:pPr>
              <w:jc w:val="center"/>
              <w:rPr>
                <w:rFonts w:cs="Arial"/>
                <w:i/>
              </w:rPr>
            </w:pPr>
            <w:r>
              <w:rPr>
                <w:rFonts w:cs="Arial"/>
                <w:i/>
              </w:rPr>
              <w:t>30</w:t>
            </w:r>
          </w:p>
        </w:tc>
        <w:tc>
          <w:tcPr>
            <w:tcW w:w="889" w:type="dxa"/>
          </w:tcPr>
          <w:p w:rsidR="00FE06D0" w:rsidRPr="00F20075" w:rsidRDefault="0000034D" w:rsidP="00A57190">
            <w:pPr>
              <w:jc w:val="center"/>
              <w:rPr>
                <w:rFonts w:cs="Arial"/>
              </w:rPr>
            </w:pPr>
            <w:r w:rsidRPr="00F20075">
              <w:rPr>
                <w:rFonts w:cs="Arial"/>
              </w:rPr>
              <w:t>3,7</w:t>
            </w:r>
          </w:p>
          <w:p w:rsidR="0000034D" w:rsidRPr="00A406FC" w:rsidRDefault="0000034D" w:rsidP="00A57190">
            <w:pPr>
              <w:jc w:val="center"/>
              <w:rPr>
                <w:rFonts w:cs="Arial"/>
                <w:i/>
              </w:rPr>
            </w:pPr>
            <w:r w:rsidRPr="00A406FC">
              <w:rPr>
                <w:rFonts w:cs="Arial"/>
                <w:i/>
              </w:rPr>
              <w:t>32</w:t>
            </w:r>
          </w:p>
        </w:tc>
        <w:tc>
          <w:tcPr>
            <w:tcW w:w="889" w:type="dxa"/>
          </w:tcPr>
          <w:p w:rsidR="00FE06D0" w:rsidRPr="00F20075" w:rsidRDefault="0000034D" w:rsidP="00A57190">
            <w:pPr>
              <w:jc w:val="center"/>
              <w:rPr>
                <w:rFonts w:cs="Arial"/>
              </w:rPr>
            </w:pPr>
            <w:r w:rsidRPr="00F20075">
              <w:rPr>
                <w:rFonts w:cs="Arial"/>
              </w:rPr>
              <w:t>3,8</w:t>
            </w:r>
          </w:p>
          <w:p w:rsidR="0000034D" w:rsidRPr="00A406FC" w:rsidRDefault="0000034D" w:rsidP="00A57190">
            <w:pPr>
              <w:jc w:val="center"/>
              <w:rPr>
                <w:rFonts w:cs="Arial"/>
                <w:i/>
              </w:rPr>
            </w:pPr>
            <w:r w:rsidRPr="00A406FC">
              <w:rPr>
                <w:rFonts w:cs="Arial"/>
                <w:i/>
              </w:rPr>
              <w:t>34</w:t>
            </w:r>
          </w:p>
        </w:tc>
      </w:tr>
      <w:tr w:rsidR="00FE06D0" w:rsidTr="00FE06D0">
        <w:tc>
          <w:tcPr>
            <w:tcW w:w="888" w:type="dxa"/>
          </w:tcPr>
          <w:p w:rsidR="00FE06D0" w:rsidRDefault="00B75147" w:rsidP="00A57190">
            <w:pPr>
              <w:jc w:val="center"/>
              <w:rPr>
                <w:rFonts w:cs="Arial"/>
              </w:rPr>
            </w:pPr>
            <w:r>
              <w:rPr>
                <w:rFonts w:cs="Arial"/>
              </w:rPr>
              <w:t>0,45</w:t>
            </w:r>
          </w:p>
        </w:tc>
        <w:tc>
          <w:tcPr>
            <w:tcW w:w="888" w:type="dxa"/>
          </w:tcPr>
          <w:p w:rsidR="0000034D" w:rsidRPr="00A406FC" w:rsidRDefault="0000034D" w:rsidP="00A57190">
            <w:pPr>
              <w:jc w:val="center"/>
              <w:rPr>
                <w:rFonts w:cs="Arial"/>
              </w:rPr>
            </w:pPr>
            <w:r w:rsidRPr="00A406FC">
              <w:rPr>
                <w:rFonts w:cs="Arial"/>
              </w:rPr>
              <w:t>1,8</w:t>
            </w:r>
          </w:p>
          <w:p w:rsidR="0000034D" w:rsidRPr="00A406FC" w:rsidRDefault="0000034D" w:rsidP="00A57190">
            <w:pPr>
              <w:jc w:val="center"/>
              <w:rPr>
                <w:rFonts w:cs="Arial"/>
                <w:i/>
              </w:rPr>
            </w:pPr>
            <w:r w:rsidRPr="00A406FC">
              <w:rPr>
                <w:rFonts w:cs="Arial"/>
                <w:i/>
              </w:rPr>
              <w:t>6</w:t>
            </w:r>
          </w:p>
        </w:tc>
        <w:tc>
          <w:tcPr>
            <w:tcW w:w="888" w:type="dxa"/>
          </w:tcPr>
          <w:p w:rsidR="00FE06D0" w:rsidRPr="00A406FC" w:rsidRDefault="0000034D" w:rsidP="00A57190">
            <w:pPr>
              <w:jc w:val="center"/>
              <w:rPr>
                <w:rFonts w:cs="Arial"/>
              </w:rPr>
            </w:pPr>
            <w:r w:rsidRPr="00A406FC">
              <w:rPr>
                <w:rFonts w:cs="Arial"/>
              </w:rPr>
              <w:t>2,2</w:t>
            </w:r>
          </w:p>
          <w:p w:rsidR="00A406FC" w:rsidRPr="00A406FC" w:rsidRDefault="00A406FC" w:rsidP="00A57190">
            <w:pPr>
              <w:jc w:val="center"/>
              <w:rPr>
                <w:rFonts w:cs="Arial"/>
                <w:i/>
              </w:rPr>
            </w:pPr>
            <w:r w:rsidRPr="00A406FC">
              <w:rPr>
                <w:rFonts w:cs="Arial"/>
                <w:i/>
              </w:rPr>
              <w:t>9</w:t>
            </w:r>
          </w:p>
        </w:tc>
        <w:tc>
          <w:tcPr>
            <w:tcW w:w="888" w:type="dxa"/>
          </w:tcPr>
          <w:p w:rsidR="00FE06D0" w:rsidRPr="00A406FC" w:rsidRDefault="00A406FC" w:rsidP="00A57190">
            <w:pPr>
              <w:jc w:val="center"/>
              <w:rPr>
                <w:rFonts w:cs="Arial"/>
              </w:rPr>
            </w:pPr>
            <w:r w:rsidRPr="00A406FC">
              <w:rPr>
                <w:rFonts w:cs="Arial"/>
              </w:rPr>
              <w:t>2,5</w:t>
            </w:r>
          </w:p>
          <w:p w:rsidR="00A406FC" w:rsidRPr="00A406FC" w:rsidRDefault="00A406FC" w:rsidP="00A57190">
            <w:pPr>
              <w:jc w:val="center"/>
              <w:rPr>
                <w:rFonts w:cs="Arial"/>
                <w:i/>
              </w:rPr>
            </w:pPr>
            <w:r w:rsidRPr="00A406FC">
              <w:rPr>
                <w:rFonts w:cs="Arial"/>
                <w:i/>
              </w:rPr>
              <w:t>12</w:t>
            </w:r>
          </w:p>
        </w:tc>
        <w:tc>
          <w:tcPr>
            <w:tcW w:w="888" w:type="dxa"/>
          </w:tcPr>
          <w:p w:rsidR="00FE06D0" w:rsidRPr="00A406FC" w:rsidRDefault="00A406FC" w:rsidP="00A57190">
            <w:pPr>
              <w:jc w:val="center"/>
              <w:rPr>
                <w:rFonts w:cs="Arial"/>
              </w:rPr>
            </w:pPr>
            <w:r w:rsidRPr="00A406FC">
              <w:rPr>
                <w:rFonts w:cs="Arial"/>
              </w:rPr>
              <w:t>2,8</w:t>
            </w:r>
          </w:p>
          <w:p w:rsidR="00A406FC" w:rsidRPr="00A406FC" w:rsidRDefault="00A406FC" w:rsidP="00A57190">
            <w:pPr>
              <w:jc w:val="center"/>
              <w:rPr>
                <w:rFonts w:cs="Arial"/>
                <w:i/>
              </w:rPr>
            </w:pPr>
            <w:r w:rsidRPr="00A406FC">
              <w:rPr>
                <w:rFonts w:cs="Arial"/>
                <w:i/>
              </w:rPr>
              <w:t>14</w:t>
            </w:r>
          </w:p>
        </w:tc>
        <w:tc>
          <w:tcPr>
            <w:tcW w:w="888" w:type="dxa"/>
          </w:tcPr>
          <w:p w:rsidR="00FE06D0" w:rsidRPr="00A406FC" w:rsidRDefault="00A406FC" w:rsidP="00A57190">
            <w:pPr>
              <w:jc w:val="center"/>
              <w:rPr>
                <w:rFonts w:cs="Arial"/>
              </w:rPr>
            </w:pPr>
            <w:r w:rsidRPr="00A406FC">
              <w:rPr>
                <w:rFonts w:cs="Arial"/>
              </w:rPr>
              <w:t>3,0</w:t>
            </w:r>
          </w:p>
          <w:p w:rsidR="00A406FC" w:rsidRPr="00A406FC" w:rsidRDefault="00A406FC" w:rsidP="00A57190">
            <w:pPr>
              <w:jc w:val="center"/>
              <w:rPr>
                <w:rFonts w:cs="Arial"/>
                <w:i/>
              </w:rPr>
            </w:pPr>
            <w:r>
              <w:rPr>
                <w:rFonts w:cs="Arial"/>
                <w:i/>
              </w:rPr>
              <w:t>17</w:t>
            </w:r>
          </w:p>
        </w:tc>
        <w:tc>
          <w:tcPr>
            <w:tcW w:w="889" w:type="dxa"/>
          </w:tcPr>
          <w:p w:rsidR="00FE06D0" w:rsidRPr="00F20075" w:rsidRDefault="00A406FC" w:rsidP="00A57190">
            <w:pPr>
              <w:jc w:val="center"/>
              <w:rPr>
                <w:rFonts w:cs="Arial"/>
              </w:rPr>
            </w:pPr>
            <w:r w:rsidRPr="00F20075">
              <w:rPr>
                <w:rFonts w:cs="Arial"/>
              </w:rPr>
              <w:t>3,3</w:t>
            </w:r>
          </w:p>
          <w:p w:rsidR="00A406FC" w:rsidRPr="00A406FC" w:rsidRDefault="00A406FC" w:rsidP="00A57190">
            <w:pPr>
              <w:jc w:val="center"/>
              <w:rPr>
                <w:rFonts w:cs="Arial"/>
                <w:i/>
              </w:rPr>
            </w:pPr>
            <w:r>
              <w:rPr>
                <w:rFonts w:cs="Arial"/>
                <w:i/>
              </w:rPr>
              <w:t>20</w:t>
            </w:r>
          </w:p>
        </w:tc>
        <w:tc>
          <w:tcPr>
            <w:tcW w:w="889" w:type="dxa"/>
          </w:tcPr>
          <w:p w:rsidR="00FE06D0" w:rsidRPr="00E6747F" w:rsidRDefault="00E6747F" w:rsidP="00A57190">
            <w:pPr>
              <w:jc w:val="center"/>
              <w:rPr>
                <w:rFonts w:cs="Arial"/>
              </w:rPr>
            </w:pPr>
            <w:r w:rsidRPr="00E6747F">
              <w:rPr>
                <w:rFonts w:cs="Arial"/>
              </w:rPr>
              <w:t>3,4</w:t>
            </w:r>
          </w:p>
          <w:p w:rsidR="00E6747F" w:rsidRPr="00A406FC" w:rsidRDefault="00E6747F" w:rsidP="00A57190">
            <w:pPr>
              <w:jc w:val="center"/>
              <w:rPr>
                <w:rFonts w:cs="Arial"/>
                <w:i/>
              </w:rPr>
            </w:pPr>
            <w:r>
              <w:rPr>
                <w:rFonts w:cs="Arial"/>
                <w:i/>
              </w:rPr>
              <w:t>22</w:t>
            </w:r>
          </w:p>
        </w:tc>
        <w:tc>
          <w:tcPr>
            <w:tcW w:w="889" w:type="dxa"/>
          </w:tcPr>
          <w:p w:rsidR="00FE06D0" w:rsidRPr="00E6747F" w:rsidRDefault="00E6747F" w:rsidP="00A57190">
            <w:pPr>
              <w:jc w:val="center"/>
              <w:rPr>
                <w:rFonts w:cs="Arial"/>
              </w:rPr>
            </w:pPr>
            <w:r w:rsidRPr="00E6747F">
              <w:rPr>
                <w:rFonts w:cs="Arial"/>
              </w:rPr>
              <w:t>3,5</w:t>
            </w:r>
          </w:p>
          <w:p w:rsidR="00E6747F" w:rsidRPr="00A406FC" w:rsidRDefault="00E6747F" w:rsidP="00A57190">
            <w:pPr>
              <w:jc w:val="center"/>
              <w:rPr>
                <w:rFonts w:cs="Arial"/>
                <w:i/>
              </w:rPr>
            </w:pPr>
            <w:r>
              <w:rPr>
                <w:rFonts w:cs="Arial"/>
                <w:i/>
              </w:rPr>
              <w:t>23</w:t>
            </w:r>
          </w:p>
        </w:tc>
        <w:tc>
          <w:tcPr>
            <w:tcW w:w="889" w:type="dxa"/>
          </w:tcPr>
          <w:p w:rsidR="00FE06D0" w:rsidRPr="00E6747F" w:rsidRDefault="00E6747F" w:rsidP="00A57190">
            <w:pPr>
              <w:jc w:val="center"/>
              <w:rPr>
                <w:rFonts w:cs="Arial"/>
              </w:rPr>
            </w:pPr>
            <w:r w:rsidRPr="00E6747F">
              <w:rPr>
                <w:rFonts w:cs="Arial"/>
              </w:rPr>
              <w:t>3,7</w:t>
            </w:r>
          </w:p>
          <w:p w:rsidR="00E6747F" w:rsidRPr="00A406FC" w:rsidRDefault="00E6747F" w:rsidP="00A57190">
            <w:pPr>
              <w:jc w:val="center"/>
              <w:rPr>
                <w:rFonts w:cs="Arial"/>
                <w:i/>
              </w:rPr>
            </w:pPr>
            <w:r>
              <w:rPr>
                <w:rFonts w:cs="Arial"/>
                <w:i/>
              </w:rPr>
              <w:t>26</w:t>
            </w:r>
          </w:p>
        </w:tc>
        <w:tc>
          <w:tcPr>
            <w:tcW w:w="889" w:type="dxa"/>
          </w:tcPr>
          <w:p w:rsidR="00FE06D0" w:rsidRPr="00E6747F" w:rsidRDefault="00E6747F" w:rsidP="00A57190">
            <w:pPr>
              <w:jc w:val="center"/>
              <w:rPr>
                <w:rFonts w:cs="Arial"/>
              </w:rPr>
            </w:pPr>
            <w:r w:rsidRPr="00E6747F">
              <w:rPr>
                <w:rFonts w:cs="Arial"/>
              </w:rPr>
              <w:t>3,9</w:t>
            </w:r>
          </w:p>
          <w:p w:rsidR="00E6747F" w:rsidRPr="00A406FC" w:rsidRDefault="00E6747F" w:rsidP="00A57190">
            <w:pPr>
              <w:jc w:val="center"/>
              <w:rPr>
                <w:rFonts w:cs="Arial"/>
                <w:i/>
              </w:rPr>
            </w:pPr>
            <w:r>
              <w:rPr>
                <w:rFonts w:cs="Arial"/>
                <w:i/>
              </w:rPr>
              <w:t>29</w:t>
            </w:r>
          </w:p>
        </w:tc>
        <w:tc>
          <w:tcPr>
            <w:tcW w:w="889" w:type="dxa"/>
          </w:tcPr>
          <w:p w:rsidR="00FE06D0" w:rsidRPr="00F20075" w:rsidRDefault="00F20075" w:rsidP="00A57190">
            <w:pPr>
              <w:jc w:val="center"/>
              <w:rPr>
                <w:rFonts w:cs="Arial"/>
              </w:rPr>
            </w:pPr>
            <w:r w:rsidRPr="00F20075">
              <w:rPr>
                <w:rFonts w:cs="Arial"/>
              </w:rPr>
              <w:t>4,1</w:t>
            </w:r>
          </w:p>
          <w:p w:rsidR="00F20075" w:rsidRPr="00A406FC" w:rsidRDefault="00F20075" w:rsidP="00A57190">
            <w:pPr>
              <w:jc w:val="center"/>
              <w:rPr>
                <w:rFonts w:cs="Arial"/>
                <w:i/>
              </w:rPr>
            </w:pPr>
            <w:r>
              <w:rPr>
                <w:rFonts w:cs="Arial"/>
                <w:i/>
              </w:rPr>
              <w:t>32</w:t>
            </w:r>
          </w:p>
        </w:tc>
        <w:tc>
          <w:tcPr>
            <w:tcW w:w="889" w:type="dxa"/>
          </w:tcPr>
          <w:p w:rsidR="00FE06D0" w:rsidRPr="00F20075" w:rsidRDefault="00F20075" w:rsidP="00A57190">
            <w:pPr>
              <w:jc w:val="center"/>
              <w:rPr>
                <w:rFonts w:cs="Arial"/>
              </w:rPr>
            </w:pPr>
            <w:r w:rsidRPr="00F20075">
              <w:rPr>
                <w:rFonts w:cs="Arial"/>
              </w:rPr>
              <w:t>4,3</w:t>
            </w:r>
          </w:p>
          <w:p w:rsidR="00F20075" w:rsidRPr="00A406FC" w:rsidRDefault="00F20075" w:rsidP="00A57190">
            <w:pPr>
              <w:jc w:val="center"/>
              <w:rPr>
                <w:rFonts w:cs="Arial"/>
                <w:i/>
              </w:rPr>
            </w:pPr>
            <w:r>
              <w:rPr>
                <w:rFonts w:cs="Arial"/>
                <w:i/>
              </w:rPr>
              <w:t>35</w:t>
            </w:r>
          </w:p>
        </w:tc>
        <w:tc>
          <w:tcPr>
            <w:tcW w:w="889" w:type="dxa"/>
          </w:tcPr>
          <w:p w:rsidR="00FE06D0" w:rsidRPr="00F20075" w:rsidRDefault="00972647" w:rsidP="00A57190">
            <w:pPr>
              <w:jc w:val="center"/>
              <w:rPr>
                <w:rFonts w:cs="Arial"/>
              </w:rPr>
            </w:pPr>
            <w:r>
              <w:rPr>
                <w:rFonts w:cs="Arial"/>
              </w:rPr>
              <w:t>4,5</w:t>
            </w:r>
          </w:p>
          <w:p w:rsidR="00A406FC" w:rsidRPr="00A406FC" w:rsidRDefault="00972647" w:rsidP="00A57190">
            <w:pPr>
              <w:jc w:val="center"/>
              <w:rPr>
                <w:rFonts w:cs="Arial"/>
                <w:i/>
              </w:rPr>
            </w:pPr>
            <w:r>
              <w:rPr>
                <w:rFonts w:cs="Arial"/>
                <w:i/>
              </w:rPr>
              <w:t>38</w:t>
            </w:r>
          </w:p>
        </w:tc>
        <w:tc>
          <w:tcPr>
            <w:tcW w:w="889" w:type="dxa"/>
          </w:tcPr>
          <w:p w:rsidR="00FE06D0" w:rsidRPr="00F20075" w:rsidRDefault="0000034D" w:rsidP="00A57190">
            <w:pPr>
              <w:jc w:val="center"/>
              <w:rPr>
                <w:rFonts w:cs="Arial"/>
              </w:rPr>
            </w:pPr>
            <w:r w:rsidRPr="00F20075">
              <w:rPr>
                <w:rFonts w:cs="Arial"/>
              </w:rPr>
              <w:t>4,6</w:t>
            </w:r>
          </w:p>
          <w:p w:rsidR="0000034D" w:rsidRPr="00A406FC" w:rsidRDefault="0000034D" w:rsidP="00A57190">
            <w:pPr>
              <w:jc w:val="center"/>
              <w:rPr>
                <w:rFonts w:cs="Arial"/>
                <w:i/>
              </w:rPr>
            </w:pPr>
            <w:r w:rsidRPr="00A406FC">
              <w:rPr>
                <w:rFonts w:cs="Arial"/>
                <w:i/>
              </w:rPr>
              <w:t>41</w:t>
            </w:r>
          </w:p>
        </w:tc>
        <w:tc>
          <w:tcPr>
            <w:tcW w:w="889" w:type="dxa"/>
          </w:tcPr>
          <w:p w:rsidR="00FE06D0" w:rsidRPr="00F20075" w:rsidRDefault="0000034D" w:rsidP="00A57190">
            <w:pPr>
              <w:jc w:val="center"/>
              <w:rPr>
                <w:rFonts w:cs="Arial"/>
              </w:rPr>
            </w:pPr>
            <w:r w:rsidRPr="00F20075">
              <w:rPr>
                <w:rFonts w:cs="Arial"/>
              </w:rPr>
              <w:t>4,8</w:t>
            </w:r>
          </w:p>
          <w:p w:rsidR="0000034D" w:rsidRPr="00A406FC" w:rsidRDefault="0000034D" w:rsidP="00A57190">
            <w:pPr>
              <w:jc w:val="center"/>
              <w:rPr>
                <w:rFonts w:cs="Arial"/>
                <w:i/>
              </w:rPr>
            </w:pPr>
            <w:r w:rsidRPr="00A406FC">
              <w:rPr>
                <w:rFonts w:cs="Arial"/>
                <w:i/>
              </w:rPr>
              <w:t>43</w:t>
            </w:r>
          </w:p>
        </w:tc>
      </w:tr>
      <w:tr w:rsidR="00FE06D0" w:rsidTr="00FE06D0">
        <w:tc>
          <w:tcPr>
            <w:tcW w:w="888" w:type="dxa"/>
          </w:tcPr>
          <w:p w:rsidR="00FE06D0" w:rsidRDefault="00A57190" w:rsidP="00A57190">
            <w:pPr>
              <w:jc w:val="center"/>
              <w:rPr>
                <w:rFonts w:cs="Arial"/>
              </w:rPr>
            </w:pPr>
            <w:r>
              <w:rPr>
                <w:rFonts w:cs="Arial"/>
              </w:rPr>
              <w:lastRenderedPageBreak/>
              <w:t>0,50</w:t>
            </w:r>
          </w:p>
        </w:tc>
        <w:tc>
          <w:tcPr>
            <w:tcW w:w="888" w:type="dxa"/>
          </w:tcPr>
          <w:p w:rsidR="00FE06D0" w:rsidRPr="00A406FC" w:rsidRDefault="00291114" w:rsidP="00A57190">
            <w:pPr>
              <w:jc w:val="center"/>
              <w:rPr>
                <w:rFonts w:cs="Arial"/>
              </w:rPr>
            </w:pPr>
            <w:r>
              <w:rPr>
                <w:rFonts w:cs="Arial"/>
              </w:rPr>
              <w:t>2,</w:t>
            </w:r>
            <w:r w:rsidR="0000034D" w:rsidRPr="00A406FC">
              <w:rPr>
                <w:rFonts w:cs="Arial"/>
              </w:rPr>
              <w:t>2</w:t>
            </w:r>
          </w:p>
          <w:p w:rsidR="0000034D" w:rsidRPr="00A406FC" w:rsidRDefault="0000034D" w:rsidP="00A57190">
            <w:pPr>
              <w:jc w:val="center"/>
              <w:rPr>
                <w:rFonts w:cs="Arial"/>
                <w:i/>
              </w:rPr>
            </w:pPr>
            <w:r w:rsidRPr="00A406FC">
              <w:rPr>
                <w:rFonts w:cs="Arial"/>
                <w:i/>
              </w:rPr>
              <w:t>7</w:t>
            </w:r>
          </w:p>
        </w:tc>
        <w:tc>
          <w:tcPr>
            <w:tcW w:w="888" w:type="dxa"/>
          </w:tcPr>
          <w:p w:rsidR="00FE06D0" w:rsidRPr="00A406FC" w:rsidRDefault="0000034D" w:rsidP="00A57190">
            <w:pPr>
              <w:jc w:val="center"/>
              <w:rPr>
                <w:rFonts w:cs="Arial"/>
              </w:rPr>
            </w:pPr>
            <w:r w:rsidRPr="00A406FC">
              <w:rPr>
                <w:rFonts w:cs="Arial"/>
              </w:rPr>
              <w:t>2,7</w:t>
            </w:r>
          </w:p>
          <w:p w:rsidR="0000034D" w:rsidRPr="00A406FC" w:rsidRDefault="0000034D" w:rsidP="00A57190">
            <w:pPr>
              <w:jc w:val="center"/>
              <w:rPr>
                <w:rFonts w:cs="Arial"/>
                <w:i/>
              </w:rPr>
            </w:pPr>
            <w:r w:rsidRPr="00A406FC">
              <w:rPr>
                <w:rFonts w:cs="Arial"/>
                <w:i/>
              </w:rPr>
              <w:t>11</w:t>
            </w:r>
          </w:p>
        </w:tc>
        <w:tc>
          <w:tcPr>
            <w:tcW w:w="888" w:type="dxa"/>
          </w:tcPr>
          <w:p w:rsidR="00FE06D0" w:rsidRPr="00A406FC" w:rsidRDefault="00A406FC" w:rsidP="00A57190">
            <w:pPr>
              <w:jc w:val="center"/>
              <w:rPr>
                <w:rFonts w:cs="Arial"/>
              </w:rPr>
            </w:pPr>
            <w:r w:rsidRPr="00A406FC">
              <w:rPr>
                <w:rFonts w:cs="Arial"/>
              </w:rPr>
              <w:t>3,1</w:t>
            </w:r>
          </w:p>
          <w:p w:rsidR="00A406FC" w:rsidRPr="00A406FC" w:rsidRDefault="00A406FC" w:rsidP="00A57190">
            <w:pPr>
              <w:jc w:val="center"/>
              <w:rPr>
                <w:rFonts w:cs="Arial"/>
                <w:i/>
              </w:rPr>
            </w:pPr>
            <w:r w:rsidRPr="00A406FC">
              <w:rPr>
                <w:rFonts w:cs="Arial"/>
                <w:i/>
              </w:rPr>
              <w:t>14</w:t>
            </w:r>
          </w:p>
        </w:tc>
        <w:tc>
          <w:tcPr>
            <w:tcW w:w="888" w:type="dxa"/>
          </w:tcPr>
          <w:p w:rsidR="00FE06D0" w:rsidRPr="00A406FC" w:rsidRDefault="00A406FC" w:rsidP="00A57190">
            <w:pPr>
              <w:jc w:val="center"/>
              <w:rPr>
                <w:rFonts w:cs="Arial"/>
              </w:rPr>
            </w:pPr>
            <w:r w:rsidRPr="00A406FC">
              <w:rPr>
                <w:rFonts w:cs="Arial"/>
              </w:rPr>
              <w:t>3,4</w:t>
            </w:r>
          </w:p>
          <w:p w:rsidR="00A406FC" w:rsidRPr="00A406FC" w:rsidRDefault="00A406FC" w:rsidP="00A57190">
            <w:pPr>
              <w:jc w:val="center"/>
              <w:rPr>
                <w:rFonts w:cs="Arial"/>
                <w:i/>
              </w:rPr>
            </w:pPr>
            <w:r w:rsidRPr="00A406FC">
              <w:rPr>
                <w:rFonts w:cs="Arial"/>
                <w:i/>
              </w:rPr>
              <w:t>18</w:t>
            </w:r>
          </w:p>
        </w:tc>
        <w:tc>
          <w:tcPr>
            <w:tcW w:w="888" w:type="dxa"/>
          </w:tcPr>
          <w:p w:rsidR="00FE06D0" w:rsidRPr="00A406FC" w:rsidRDefault="00A406FC" w:rsidP="00A57190">
            <w:pPr>
              <w:jc w:val="center"/>
              <w:rPr>
                <w:rFonts w:cs="Arial"/>
              </w:rPr>
            </w:pPr>
            <w:r w:rsidRPr="00A406FC">
              <w:rPr>
                <w:rFonts w:cs="Arial"/>
              </w:rPr>
              <w:t>3,8</w:t>
            </w:r>
          </w:p>
          <w:p w:rsidR="00A406FC" w:rsidRPr="00A406FC" w:rsidRDefault="00A406FC" w:rsidP="00A57190">
            <w:pPr>
              <w:jc w:val="center"/>
              <w:rPr>
                <w:rFonts w:cs="Arial"/>
                <w:i/>
              </w:rPr>
            </w:pPr>
            <w:r w:rsidRPr="00A406FC">
              <w:rPr>
                <w:rFonts w:cs="Arial"/>
                <w:i/>
              </w:rPr>
              <w:t>21</w:t>
            </w:r>
          </w:p>
        </w:tc>
        <w:tc>
          <w:tcPr>
            <w:tcW w:w="889" w:type="dxa"/>
          </w:tcPr>
          <w:p w:rsidR="00FE06D0" w:rsidRPr="00A406FC" w:rsidRDefault="00A406FC" w:rsidP="00A57190">
            <w:pPr>
              <w:jc w:val="center"/>
              <w:rPr>
                <w:rFonts w:cs="Arial"/>
              </w:rPr>
            </w:pPr>
            <w:r w:rsidRPr="00A406FC">
              <w:rPr>
                <w:rFonts w:cs="Arial"/>
              </w:rPr>
              <w:t>4,1</w:t>
            </w:r>
          </w:p>
          <w:p w:rsidR="00A406FC" w:rsidRPr="00A406FC" w:rsidRDefault="00A406FC" w:rsidP="00A57190">
            <w:pPr>
              <w:jc w:val="center"/>
              <w:rPr>
                <w:rFonts w:cs="Arial"/>
                <w:i/>
              </w:rPr>
            </w:pPr>
            <w:r w:rsidRPr="00A406FC">
              <w:rPr>
                <w:rFonts w:cs="Arial"/>
                <w:i/>
              </w:rPr>
              <w:t>25</w:t>
            </w:r>
          </w:p>
        </w:tc>
        <w:tc>
          <w:tcPr>
            <w:tcW w:w="889" w:type="dxa"/>
          </w:tcPr>
          <w:p w:rsidR="00FE06D0" w:rsidRPr="00F20075" w:rsidRDefault="00A406FC" w:rsidP="00A57190">
            <w:pPr>
              <w:jc w:val="center"/>
              <w:rPr>
                <w:rFonts w:cs="Arial"/>
              </w:rPr>
            </w:pPr>
            <w:r w:rsidRPr="00F20075">
              <w:rPr>
                <w:rFonts w:cs="Arial"/>
              </w:rPr>
              <w:t>4,2</w:t>
            </w:r>
          </w:p>
          <w:p w:rsidR="00A406FC" w:rsidRPr="00A406FC" w:rsidRDefault="00A406FC" w:rsidP="00A57190">
            <w:pPr>
              <w:jc w:val="center"/>
              <w:rPr>
                <w:rFonts w:cs="Arial"/>
                <w:i/>
              </w:rPr>
            </w:pPr>
            <w:r w:rsidRPr="00A406FC">
              <w:rPr>
                <w:rFonts w:cs="Arial"/>
                <w:i/>
              </w:rPr>
              <w:t>27</w:t>
            </w:r>
          </w:p>
        </w:tc>
        <w:tc>
          <w:tcPr>
            <w:tcW w:w="889" w:type="dxa"/>
          </w:tcPr>
          <w:p w:rsidR="00FE06D0" w:rsidRPr="00F20075" w:rsidRDefault="00A406FC" w:rsidP="00A57190">
            <w:pPr>
              <w:jc w:val="center"/>
              <w:rPr>
                <w:rFonts w:cs="Arial"/>
              </w:rPr>
            </w:pPr>
            <w:r w:rsidRPr="00F20075">
              <w:rPr>
                <w:rFonts w:cs="Arial"/>
              </w:rPr>
              <w:t>4,3</w:t>
            </w:r>
          </w:p>
          <w:p w:rsidR="00A406FC" w:rsidRPr="00A406FC" w:rsidRDefault="00A406FC" w:rsidP="00A57190">
            <w:pPr>
              <w:jc w:val="center"/>
              <w:rPr>
                <w:rFonts w:cs="Arial"/>
                <w:i/>
              </w:rPr>
            </w:pPr>
            <w:r w:rsidRPr="00A406FC">
              <w:rPr>
                <w:rFonts w:cs="Arial"/>
                <w:i/>
              </w:rPr>
              <w:t>29</w:t>
            </w:r>
          </w:p>
        </w:tc>
        <w:tc>
          <w:tcPr>
            <w:tcW w:w="889" w:type="dxa"/>
          </w:tcPr>
          <w:p w:rsidR="00FE06D0" w:rsidRPr="00E6747F" w:rsidRDefault="00E6747F" w:rsidP="00A57190">
            <w:pPr>
              <w:jc w:val="center"/>
              <w:rPr>
                <w:rFonts w:cs="Arial"/>
              </w:rPr>
            </w:pPr>
            <w:r w:rsidRPr="00E6747F">
              <w:rPr>
                <w:rFonts w:cs="Arial"/>
              </w:rPr>
              <w:t>4,6</w:t>
            </w:r>
          </w:p>
          <w:p w:rsidR="00E6747F" w:rsidRPr="00A406FC" w:rsidRDefault="00E6747F" w:rsidP="00A57190">
            <w:pPr>
              <w:jc w:val="center"/>
              <w:rPr>
                <w:rFonts w:cs="Arial"/>
                <w:i/>
              </w:rPr>
            </w:pPr>
            <w:r>
              <w:rPr>
                <w:rFonts w:cs="Arial"/>
                <w:i/>
              </w:rPr>
              <w:t>32</w:t>
            </w:r>
          </w:p>
        </w:tc>
        <w:tc>
          <w:tcPr>
            <w:tcW w:w="889" w:type="dxa"/>
          </w:tcPr>
          <w:p w:rsidR="00FE06D0" w:rsidRPr="00E6747F" w:rsidRDefault="00E6747F" w:rsidP="00A57190">
            <w:pPr>
              <w:jc w:val="center"/>
              <w:rPr>
                <w:rFonts w:cs="Arial"/>
              </w:rPr>
            </w:pPr>
            <w:r w:rsidRPr="00E6747F">
              <w:rPr>
                <w:rFonts w:cs="Arial"/>
              </w:rPr>
              <w:t>4,8</w:t>
            </w:r>
          </w:p>
          <w:p w:rsidR="00E6747F" w:rsidRPr="00A406FC" w:rsidRDefault="00E6747F" w:rsidP="00A57190">
            <w:pPr>
              <w:jc w:val="center"/>
              <w:rPr>
                <w:rFonts w:cs="Arial"/>
                <w:i/>
              </w:rPr>
            </w:pPr>
            <w:r>
              <w:rPr>
                <w:rFonts w:cs="Arial"/>
                <w:i/>
              </w:rPr>
              <w:t>36</w:t>
            </w:r>
          </w:p>
        </w:tc>
        <w:tc>
          <w:tcPr>
            <w:tcW w:w="889" w:type="dxa"/>
          </w:tcPr>
          <w:p w:rsidR="00FE06D0" w:rsidRPr="00F20075" w:rsidRDefault="00F20075" w:rsidP="00A57190">
            <w:pPr>
              <w:jc w:val="center"/>
              <w:rPr>
                <w:rFonts w:cs="Arial"/>
              </w:rPr>
            </w:pPr>
            <w:r w:rsidRPr="00F20075">
              <w:rPr>
                <w:rFonts w:cs="Arial"/>
              </w:rPr>
              <w:t>5,1</w:t>
            </w:r>
          </w:p>
          <w:p w:rsidR="00F20075" w:rsidRPr="00A406FC" w:rsidRDefault="00F20075" w:rsidP="00A57190">
            <w:pPr>
              <w:jc w:val="center"/>
              <w:rPr>
                <w:rFonts w:cs="Arial"/>
                <w:i/>
              </w:rPr>
            </w:pPr>
            <w:r>
              <w:rPr>
                <w:rFonts w:cs="Arial"/>
                <w:i/>
              </w:rPr>
              <w:t>39</w:t>
            </w:r>
          </w:p>
        </w:tc>
        <w:tc>
          <w:tcPr>
            <w:tcW w:w="889" w:type="dxa"/>
          </w:tcPr>
          <w:p w:rsidR="00FE06D0" w:rsidRPr="00F20075" w:rsidRDefault="00F20075" w:rsidP="00A57190">
            <w:pPr>
              <w:jc w:val="center"/>
              <w:rPr>
                <w:rFonts w:cs="Arial"/>
              </w:rPr>
            </w:pPr>
            <w:r w:rsidRPr="00F20075">
              <w:rPr>
                <w:rFonts w:cs="Arial"/>
              </w:rPr>
              <w:t>5,3</w:t>
            </w:r>
          </w:p>
          <w:p w:rsidR="00F20075" w:rsidRPr="00A406FC" w:rsidRDefault="00F20075" w:rsidP="00A57190">
            <w:pPr>
              <w:jc w:val="center"/>
              <w:rPr>
                <w:rFonts w:cs="Arial"/>
                <w:i/>
              </w:rPr>
            </w:pPr>
            <w:r>
              <w:rPr>
                <w:rFonts w:cs="Arial"/>
                <w:i/>
              </w:rPr>
              <w:t>43</w:t>
            </w:r>
          </w:p>
        </w:tc>
        <w:tc>
          <w:tcPr>
            <w:tcW w:w="889" w:type="dxa"/>
          </w:tcPr>
          <w:p w:rsidR="00FE06D0" w:rsidRPr="00F20075" w:rsidRDefault="00972647" w:rsidP="00A57190">
            <w:pPr>
              <w:jc w:val="center"/>
              <w:rPr>
                <w:rFonts w:cs="Arial"/>
              </w:rPr>
            </w:pPr>
            <w:r>
              <w:rPr>
                <w:rFonts w:cs="Arial"/>
              </w:rPr>
              <w:t>5,5</w:t>
            </w:r>
          </w:p>
          <w:p w:rsidR="00A406FC" w:rsidRPr="00A406FC" w:rsidRDefault="00972647" w:rsidP="00A57190">
            <w:pPr>
              <w:jc w:val="center"/>
              <w:rPr>
                <w:rFonts w:cs="Arial"/>
                <w:i/>
              </w:rPr>
            </w:pPr>
            <w:r>
              <w:rPr>
                <w:rFonts w:cs="Arial"/>
                <w:i/>
              </w:rPr>
              <w:t>47</w:t>
            </w:r>
          </w:p>
        </w:tc>
        <w:tc>
          <w:tcPr>
            <w:tcW w:w="889" w:type="dxa"/>
          </w:tcPr>
          <w:p w:rsidR="00FE06D0" w:rsidRPr="00F20075" w:rsidRDefault="0000034D" w:rsidP="00A57190">
            <w:pPr>
              <w:jc w:val="center"/>
              <w:rPr>
                <w:rFonts w:cs="Arial"/>
              </w:rPr>
            </w:pPr>
            <w:r w:rsidRPr="00F20075">
              <w:rPr>
                <w:rFonts w:cs="Arial"/>
              </w:rPr>
              <w:t>5,7</w:t>
            </w:r>
          </w:p>
          <w:p w:rsidR="0000034D" w:rsidRPr="00A406FC" w:rsidRDefault="0000034D" w:rsidP="00A57190">
            <w:pPr>
              <w:jc w:val="center"/>
              <w:rPr>
                <w:rFonts w:cs="Arial"/>
                <w:i/>
              </w:rPr>
            </w:pPr>
            <w:r w:rsidRPr="00A406FC">
              <w:rPr>
                <w:rFonts w:cs="Arial"/>
                <w:i/>
              </w:rPr>
              <w:t>50</w:t>
            </w:r>
          </w:p>
        </w:tc>
        <w:tc>
          <w:tcPr>
            <w:tcW w:w="889" w:type="dxa"/>
          </w:tcPr>
          <w:p w:rsidR="00FE06D0" w:rsidRPr="00F20075" w:rsidRDefault="0000034D" w:rsidP="00A57190">
            <w:pPr>
              <w:jc w:val="center"/>
              <w:rPr>
                <w:rFonts w:cs="Arial"/>
              </w:rPr>
            </w:pPr>
            <w:r w:rsidRPr="00F20075">
              <w:rPr>
                <w:rFonts w:cs="Arial"/>
              </w:rPr>
              <w:t>5,9</w:t>
            </w:r>
          </w:p>
          <w:p w:rsidR="0000034D" w:rsidRPr="00A406FC" w:rsidRDefault="0000034D" w:rsidP="00A57190">
            <w:pPr>
              <w:jc w:val="center"/>
              <w:rPr>
                <w:rFonts w:cs="Arial"/>
                <w:i/>
              </w:rPr>
            </w:pPr>
            <w:r w:rsidRPr="00A406FC">
              <w:rPr>
                <w:rFonts w:cs="Arial"/>
                <w:i/>
              </w:rPr>
              <w:t>54</w:t>
            </w:r>
          </w:p>
        </w:tc>
      </w:tr>
      <w:tr w:rsidR="00FE06D0" w:rsidTr="00FE06D0">
        <w:tc>
          <w:tcPr>
            <w:tcW w:w="888" w:type="dxa"/>
          </w:tcPr>
          <w:p w:rsidR="00FE06D0" w:rsidRDefault="00A57190" w:rsidP="00A57190">
            <w:pPr>
              <w:jc w:val="center"/>
              <w:rPr>
                <w:rFonts w:cs="Arial"/>
              </w:rPr>
            </w:pPr>
            <w:r>
              <w:rPr>
                <w:rFonts w:cs="Arial"/>
              </w:rPr>
              <w:t>0,55</w:t>
            </w:r>
          </w:p>
        </w:tc>
        <w:tc>
          <w:tcPr>
            <w:tcW w:w="888" w:type="dxa"/>
          </w:tcPr>
          <w:p w:rsidR="00FE06D0" w:rsidRPr="00A406FC" w:rsidRDefault="0000034D" w:rsidP="00A57190">
            <w:pPr>
              <w:jc w:val="center"/>
              <w:rPr>
                <w:rFonts w:cs="Arial"/>
              </w:rPr>
            </w:pPr>
            <w:r w:rsidRPr="00A406FC">
              <w:rPr>
                <w:rFonts w:cs="Arial"/>
              </w:rPr>
              <w:t>2,6</w:t>
            </w:r>
          </w:p>
          <w:p w:rsidR="0000034D" w:rsidRPr="00A406FC" w:rsidRDefault="0000034D" w:rsidP="00A57190">
            <w:pPr>
              <w:jc w:val="center"/>
              <w:rPr>
                <w:rFonts w:cs="Arial"/>
                <w:i/>
              </w:rPr>
            </w:pPr>
            <w:r w:rsidRPr="00A406FC">
              <w:rPr>
                <w:rFonts w:cs="Arial"/>
                <w:i/>
              </w:rPr>
              <w:t>9</w:t>
            </w:r>
          </w:p>
        </w:tc>
        <w:tc>
          <w:tcPr>
            <w:tcW w:w="888" w:type="dxa"/>
          </w:tcPr>
          <w:p w:rsidR="00FE06D0" w:rsidRPr="00A406FC" w:rsidRDefault="0000034D" w:rsidP="00A57190">
            <w:pPr>
              <w:jc w:val="center"/>
              <w:rPr>
                <w:rFonts w:cs="Arial"/>
              </w:rPr>
            </w:pPr>
            <w:r w:rsidRPr="00A406FC">
              <w:rPr>
                <w:rFonts w:cs="Arial"/>
              </w:rPr>
              <w:t>3,2</w:t>
            </w:r>
          </w:p>
          <w:p w:rsidR="0000034D" w:rsidRPr="00A406FC" w:rsidRDefault="0000034D" w:rsidP="00A57190">
            <w:pPr>
              <w:jc w:val="center"/>
              <w:rPr>
                <w:rFonts w:cs="Arial"/>
                <w:i/>
              </w:rPr>
            </w:pPr>
            <w:r w:rsidRPr="00A406FC">
              <w:rPr>
                <w:rFonts w:cs="Arial"/>
                <w:i/>
              </w:rPr>
              <w:t>13</w:t>
            </w:r>
          </w:p>
        </w:tc>
        <w:tc>
          <w:tcPr>
            <w:tcW w:w="888" w:type="dxa"/>
          </w:tcPr>
          <w:p w:rsidR="00FE06D0" w:rsidRPr="00A406FC" w:rsidRDefault="0000034D" w:rsidP="00A57190">
            <w:pPr>
              <w:jc w:val="center"/>
              <w:rPr>
                <w:rFonts w:cs="Arial"/>
              </w:rPr>
            </w:pPr>
            <w:r w:rsidRPr="00A406FC">
              <w:rPr>
                <w:rFonts w:cs="Arial"/>
              </w:rPr>
              <w:t>3,7</w:t>
            </w:r>
          </w:p>
          <w:p w:rsidR="0000034D" w:rsidRPr="00A406FC" w:rsidRDefault="0000034D" w:rsidP="00A57190">
            <w:pPr>
              <w:jc w:val="center"/>
              <w:rPr>
                <w:rFonts w:cs="Arial"/>
                <w:i/>
              </w:rPr>
            </w:pPr>
            <w:r w:rsidRPr="00A406FC">
              <w:rPr>
                <w:rFonts w:cs="Arial"/>
                <w:i/>
              </w:rPr>
              <w:t>17</w:t>
            </w:r>
          </w:p>
        </w:tc>
        <w:tc>
          <w:tcPr>
            <w:tcW w:w="888" w:type="dxa"/>
          </w:tcPr>
          <w:p w:rsidR="00FE06D0" w:rsidRPr="00A406FC" w:rsidRDefault="0000034D" w:rsidP="00A57190">
            <w:pPr>
              <w:jc w:val="center"/>
              <w:rPr>
                <w:rFonts w:cs="Arial"/>
              </w:rPr>
            </w:pPr>
            <w:r w:rsidRPr="00A406FC">
              <w:rPr>
                <w:rFonts w:cs="Arial"/>
              </w:rPr>
              <w:t>4,1</w:t>
            </w:r>
          </w:p>
          <w:p w:rsidR="0000034D" w:rsidRPr="00A406FC" w:rsidRDefault="0000034D" w:rsidP="00A57190">
            <w:pPr>
              <w:jc w:val="center"/>
              <w:rPr>
                <w:rFonts w:cs="Arial"/>
                <w:i/>
              </w:rPr>
            </w:pPr>
            <w:r w:rsidRPr="00A406FC">
              <w:rPr>
                <w:rFonts w:cs="Arial"/>
                <w:i/>
              </w:rPr>
              <w:t>22</w:t>
            </w:r>
          </w:p>
        </w:tc>
        <w:tc>
          <w:tcPr>
            <w:tcW w:w="888" w:type="dxa"/>
          </w:tcPr>
          <w:p w:rsidR="00FE06D0" w:rsidRPr="00A406FC" w:rsidRDefault="0000034D" w:rsidP="00A57190">
            <w:pPr>
              <w:jc w:val="center"/>
              <w:rPr>
                <w:rFonts w:cs="Arial"/>
              </w:rPr>
            </w:pPr>
            <w:r w:rsidRPr="00A406FC">
              <w:rPr>
                <w:rFonts w:cs="Arial"/>
              </w:rPr>
              <w:t>4,5</w:t>
            </w:r>
          </w:p>
          <w:p w:rsidR="0000034D" w:rsidRPr="00A406FC" w:rsidRDefault="0000034D" w:rsidP="00A57190">
            <w:pPr>
              <w:jc w:val="center"/>
              <w:rPr>
                <w:rFonts w:cs="Arial"/>
                <w:i/>
              </w:rPr>
            </w:pPr>
            <w:r w:rsidRPr="00A406FC">
              <w:rPr>
                <w:rFonts w:cs="Arial"/>
                <w:i/>
              </w:rPr>
              <w:t>26</w:t>
            </w:r>
          </w:p>
        </w:tc>
        <w:tc>
          <w:tcPr>
            <w:tcW w:w="889" w:type="dxa"/>
          </w:tcPr>
          <w:p w:rsidR="00FE06D0" w:rsidRPr="00A406FC" w:rsidRDefault="0000034D" w:rsidP="00A57190">
            <w:pPr>
              <w:jc w:val="center"/>
              <w:rPr>
                <w:rFonts w:cs="Arial"/>
              </w:rPr>
            </w:pPr>
            <w:r w:rsidRPr="00A406FC">
              <w:rPr>
                <w:rFonts w:cs="Arial"/>
              </w:rPr>
              <w:t>4,9</w:t>
            </w:r>
          </w:p>
          <w:p w:rsidR="0000034D" w:rsidRPr="00A406FC" w:rsidRDefault="0000034D" w:rsidP="00A57190">
            <w:pPr>
              <w:jc w:val="center"/>
              <w:rPr>
                <w:rFonts w:cs="Arial"/>
                <w:i/>
              </w:rPr>
            </w:pPr>
            <w:r w:rsidRPr="00A406FC">
              <w:rPr>
                <w:rFonts w:cs="Arial"/>
                <w:i/>
              </w:rPr>
              <w:t>30</w:t>
            </w:r>
          </w:p>
        </w:tc>
        <w:tc>
          <w:tcPr>
            <w:tcW w:w="889" w:type="dxa"/>
          </w:tcPr>
          <w:p w:rsidR="00FE06D0" w:rsidRPr="00E6747F" w:rsidRDefault="00E6747F" w:rsidP="00A57190">
            <w:pPr>
              <w:jc w:val="center"/>
              <w:rPr>
                <w:rFonts w:cs="Arial"/>
              </w:rPr>
            </w:pPr>
            <w:r w:rsidRPr="00E6747F">
              <w:rPr>
                <w:rFonts w:cs="Arial"/>
              </w:rPr>
              <w:t>5,1</w:t>
            </w:r>
          </w:p>
          <w:p w:rsidR="00E6747F" w:rsidRPr="00A406FC" w:rsidRDefault="00E6747F" w:rsidP="00A57190">
            <w:pPr>
              <w:jc w:val="center"/>
              <w:rPr>
                <w:rFonts w:cs="Arial"/>
                <w:i/>
              </w:rPr>
            </w:pPr>
            <w:r>
              <w:rPr>
                <w:rFonts w:cs="Arial"/>
                <w:i/>
              </w:rPr>
              <w:t>32</w:t>
            </w:r>
          </w:p>
        </w:tc>
        <w:tc>
          <w:tcPr>
            <w:tcW w:w="889" w:type="dxa"/>
          </w:tcPr>
          <w:p w:rsidR="00FE06D0" w:rsidRPr="00E6747F" w:rsidRDefault="00E6747F" w:rsidP="00A57190">
            <w:pPr>
              <w:jc w:val="center"/>
              <w:rPr>
                <w:rFonts w:cs="Arial"/>
              </w:rPr>
            </w:pPr>
            <w:r w:rsidRPr="00E6747F">
              <w:rPr>
                <w:rFonts w:cs="Arial"/>
              </w:rPr>
              <w:t>5,2</w:t>
            </w:r>
          </w:p>
          <w:p w:rsidR="00E6747F" w:rsidRPr="00A406FC" w:rsidRDefault="00E6747F" w:rsidP="00A57190">
            <w:pPr>
              <w:jc w:val="center"/>
              <w:rPr>
                <w:rFonts w:cs="Arial"/>
                <w:i/>
              </w:rPr>
            </w:pPr>
            <w:r>
              <w:rPr>
                <w:rFonts w:cs="Arial"/>
                <w:i/>
              </w:rPr>
              <w:t>35</w:t>
            </w:r>
          </w:p>
        </w:tc>
        <w:tc>
          <w:tcPr>
            <w:tcW w:w="889" w:type="dxa"/>
          </w:tcPr>
          <w:p w:rsidR="00FE06D0" w:rsidRPr="00E6747F" w:rsidRDefault="00E6747F" w:rsidP="00A57190">
            <w:pPr>
              <w:jc w:val="center"/>
              <w:rPr>
                <w:rFonts w:cs="Arial"/>
              </w:rPr>
            </w:pPr>
            <w:r w:rsidRPr="00E6747F">
              <w:rPr>
                <w:rFonts w:cs="Arial"/>
              </w:rPr>
              <w:t>5,6</w:t>
            </w:r>
          </w:p>
          <w:p w:rsidR="00E6747F" w:rsidRPr="00A406FC" w:rsidRDefault="00E6747F" w:rsidP="00A57190">
            <w:pPr>
              <w:jc w:val="center"/>
              <w:rPr>
                <w:rFonts w:cs="Arial"/>
                <w:i/>
              </w:rPr>
            </w:pPr>
            <w:r>
              <w:rPr>
                <w:rFonts w:cs="Arial"/>
                <w:i/>
              </w:rPr>
              <w:t>39</w:t>
            </w:r>
          </w:p>
        </w:tc>
        <w:tc>
          <w:tcPr>
            <w:tcW w:w="889" w:type="dxa"/>
          </w:tcPr>
          <w:p w:rsidR="00FE06D0" w:rsidRPr="00E6747F" w:rsidRDefault="00E6747F" w:rsidP="00A57190">
            <w:pPr>
              <w:jc w:val="center"/>
              <w:rPr>
                <w:rFonts w:cs="Arial"/>
              </w:rPr>
            </w:pPr>
            <w:r w:rsidRPr="00E6747F">
              <w:rPr>
                <w:rFonts w:cs="Arial"/>
              </w:rPr>
              <w:t>5,9</w:t>
            </w:r>
          </w:p>
          <w:p w:rsidR="00E6747F" w:rsidRPr="00A406FC" w:rsidRDefault="00E6747F" w:rsidP="00A57190">
            <w:pPr>
              <w:jc w:val="center"/>
              <w:rPr>
                <w:rFonts w:cs="Arial"/>
                <w:i/>
              </w:rPr>
            </w:pPr>
            <w:r>
              <w:rPr>
                <w:rFonts w:cs="Arial"/>
                <w:i/>
              </w:rPr>
              <w:t>43</w:t>
            </w:r>
          </w:p>
        </w:tc>
        <w:tc>
          <w:tcPr>
            <w:tcW w:w="889" w:type="dxa"/>
          </w:tcPr>
          <w:p w:rsidR="00FE06D0" w:rsidRPr="00F20075" w:rsidRDefault="00F20075" w:rsidP="00A57190">
            <w:pPr>
              <w:jc w:val="center"/>
              <w:rPr>
                <w:rFonts w:cs="Arial"/>
              </w:rPr>
            </w:pPr>
            <w:r w:rsidRPr="00F20075">
              <w:rPr>
                <w:rFonts w:cs="Arial"/>
              </w:rPr>
              <w:t>6,2</w:t>
            </w:r>
          </w:p>
          <w:p w:rsidR="00F20075" w:rsidRPr="00A406FC" w:rsidRDefault="00F20075" w:rsidP="00A57190">
            <w:pPr>
              <w:jc w:val="center"/>
              <w:rPr>
                <w:rFonts w:cs="Arial"/>
                <w:i/>
              </w:rPr>
            </w:pPr>
            <w:r>
              <w:rPr>
                <w:rFonts w:cs="Arial"/>
                <w:i/>
              </w:rPr>
              <w:t>48</w:t>
            </w:r>
          </w:p>
        </w:tc>
        <w:tc>
          <w:tcPr>
            <w:tcW w:w="889" w:type="dxa"/>
          </w:tcPr>
          <w:p w:rsidR="00FE06D0" w:rsidRPr="00E6747F" w:rsidRDefault="00F20075" w:rsidP="00A57190">
            <w:pPr>
              <w:jc w:val="center"/>
              <w:rPr>
                <w:rFonts w:cs="Arial"/>
              </w:rPr>
            </w:pPr>
            <w:r w:rsidRPr="00E6747F">
              <w:rPr>
                <w:rFonts w:cs="Arial"/>
              </w:rPr>
              <w:t>6,4</w:t>
            </w:r>
          </w:p>
          <w:p w:rsidR="00F20075" w:rsidRPr="00A406FC" w:rsidRDefault="00F20075" w:rsidP="00A57190">
            <w:pPr>
              <w:jc w:val="center"/>
              <w:rPr>
                <w:rFonts w:cs="Arial"/>
                <w:i/>
              </w:rPr>
            </w:pPr>
            <w:r>
              <w:rPr>
                <w:rFonts w:cs="Arial"/>
                <w:i/>
              </w:rPr>
              <w:t>52</w:t>
            </w:r>
          </w:p>
        </w:tc>
        <w:tc>
          <w:tcPr>
            <w:tcW w:w="889" w:type="dxa"/>
          </w:tcPr>
          <w:p w:rsidR="00FE06D0" w:rsidRPr="00F20075" w:rsidRDefault="00A406FC" w:rsidP="00A57190">
            <w:pPr>
              <w:jc w:val="center"/>
              <w:rPr>
                <w:rFonts w:cs="Arial"/>
              </w:rPr>
            </w:pPr>
            <w:r w:rsidRPr="00F20075">
              <w:rPr>
                <w:rFonts w:cs="Arial"/>
              </w:rPr>
              <w:t>6,7</w:t>
            </w:r>
          </w:p>
          <w:p w:rsidR="00A406FC" w:rsidRPr="00A406FC" w:rsidRDefault="00A406FC" w:rsidP="00A57190">
            <w:pPr>
              <w:jc w:val="center"/>
              <w:rPr>
                <w:rFonts w:cs="Arial"/>
                <w:i/>
              </w:rPr>
            </w:pPr>
            <w:r w:rsidRPr="00A406FC">
              <w:rPr>
                <w:rFonts w:cs="Arial"/>
                <w:i/>
              </w:rPr>
              <w:t>56</w:t>
            </w:r>
          </w:p>
        </w:tc>
        <w:tc>
          <w:tcPr>
            <w:tcW w:w="889" w:type="dxa"/>
          </w:tcPr>
          <w:p w:rsidR="00FE06D0" w:rsidRPr="00F20075" w:rsidRDefault="0000034D" w:rsidP="00A57190">
            <w:pPr>
              <w:jc w:val="center"/>
              <w:rPr>
                <w:rFonts w:cs="Arial"/>
              </w:rPr>
            </w:pPr>
            <w:r w:rsidRPr="00F20075">
              <w:rPr>
                <w:rFonts w:cs="Arial"/>
              </w:rPr>
              <w:t>6,9</w:t>
            </w:r>
          </w:p>
          <w:p w:rsidR="0000034D" w:rsidRPr="00A406FC" w:rsidRDefault="0000034D" w:rsidP="00A57190">
            <w:pPr>
              <w:jc w:val="center"/>
              <w:rPr>
                <w:rFonts w:cs="Arial"/>
                <w:i/>
              </w:rPr>
            </w:pPr>
            <w:r w:rsidRPr="00A406FC">
              <w:rPr>
                <w:rFonts w:cs="Arial"/>
                <w:i/>
              </w:rPr>
              <w:t>61</w:t>
            </w:r>
          </w:p>
        </w:tc>
        <w:tc>
          <w:tcPr>
            <w:tcW w:w="889" w:type="dxa"/>
          </w:tcPr>
          <w:p w:rsidR="00FE06D0" w:rsidRPr="00F20075" w:rsidRDefault="0000034D" w:rsidP="00A57190">
            <w:pPr>
              <w:jc w:val="center"/>
              <w:rPr>
                <w:rFonts w:cs="Arial"/>
              </w:rPr>
            </w:pPr>
            <w:r w:rsidRPr="00F20075">
              <w:rPr>
                <w:rFonts w:cs="Arial"/>
              </w:rPr>
              <w:t>7,2</w:t>
            </w:r>
          </w:p>
          <w:p w:rsidR="0000034D" w:rsidRPr="00A406FC" w:rsidRDefault="0000034D" w:rsidP="00A57190">
            <w:pPr>
              <w:jc w:val="center"/>
              <w:rPr>
                <w:rFonts w:cs="Arial"/>
                <w:i/>
              </w:rPr>
            </w:pPr>
            <w:r w:rsidRPr="00A406FC">
              <w:rPr>
                <w:rFonts w:cs="Arial"/>
                <w:i/>
              </w:rPr>
              <w:t>65</w:t>
            </w:r>
          </w:p>
        </w:tc>
      </w:tr>
      <w:tr w:rsidR="00FE06D0" w:rsidTr="00FE06D0">
        <w:tc>
          <w:tcPr>
            <w:tcW w:w="888" w:type="dxa"/>
          </w:tcPr>
          <w:p w:rsidR="00FE06D0" w:rsidRDefault="00A57190" w:rsidP="00A57190">
            <w:pPr>
              <w:jc w:val="center"/>
              <w:rPr>
                <w:rFonts w:cs="Arial"/>
              </w:rPr>
            </w:pPr>
            <w:r>
              <w:rPr>
                <w:rFonts w:cs="Arial"/>
              </w:rPr>
              <w:t>0,60</w:t>
            </w:r>
          </w:p>
        </w:tc>
        <w:tc>
          <w:tcPr>
            <w:tcW w:w="888" w:type="dxa"/>
          </w:tcPr>
          <w:p w:rsidR="00FE06D0" w:rsidRPr="00A406FC" w:rsidRDefault="00A57190" w:rsidP="00A57190">
            <w:pPr>
              <w:jc w:val="center"/>
              <w:rPr>
                <w:rFonts w:cs="Arial"/>
              </w:rPr>
            </w:pPr>
            <w:r w:rsidRPr="00A406FC">
              <w:rPr>
                <w:rFonts w:cs="Arial"/>
              </w:rPr>
              <w:t>3,1</w:t>
            </w:r>
          </w:p>
          <w:p w:rsidR="00A57190" w:rsidRPr="00A406FC" w:rsidRDefault="00A57190" w:rsidP="00A57190">
            <w:pPr>
              <w:jc w:val="center"/>
              <w:rPr>
                <w:rFonts w:cs="Arial"/>
                <w:i/>
              </w:rPr>
            </w:pPr>
            <w:r w:rsidRPr="00A406FC">
              <w:rPr>
                <w:rFonts w:cs="Arial"/>
                <w:i/>
              </w:rPr>
              <w:t>10</w:t>
            </w:r>
          </w:p>
        </w:tc>
        <w:tc>
          <w:tcPr>
            <w:tcW w:w="888" w:type="dxa"/>
          </w:tcPr>
          <w:p w:rsidR="00FE06D0" w:rsidRPr="00A406FC" w:rsidRDefault="00A57190" w:rsidP="00A57190">
            <w:pPr>
              <w:jc w:val="center"/>
              <w:rPr>
                <w:rFonts w:cs="Arial"/>
              </w:rPr>
            </w:pPr>
            <w:r w:rsidRPr="00A406FC">
              <w:rPr>
                <w:rFonts w:cs="Arial"/>
              </w:rPr>
              <w:t>3,8</w:t>
            </w:r>
          </w:p>
          <w:p w:rsidR="00A57190" w:rsidRPr="00A406FC" w:rsidRDefault="00A57190" w:rsidP="00A57190">
            <w:pPr>
              <w:jc w:val="center"/>
              <w:rPr>
                <w:rFonts w:cs="Arial"/>
                <w:i/>
              </w:rPr>
            </w:pPr>
            <w:r w:rsidRPr="00A406FC">
              <w:rPr>
                <w:rFonts w:cs="Arial"/>
                <w:i/>
              </w:rPr>
              <w:t>15</w:t>
            </w:r>
          </w:p>
        </w:tc>
        <w:tc>
          <w:tcPr>
            <w:tcW w:w="888" w:type="dxa"/>
          </w:tcPr>
          <w:p w:rsidR="00FE06D0" w:rsidRPr="00A406FC" w:rsidRDefault="00A57190" w:rsidP="00A57190">
            <w:pPr>
              <w:jc w:val="center"/>
              <w:rPr>
                <w:rFonts w:cs="Arial"/>
              </w:rPr>
            </w:pPr>
            <w:r w:rsidRPr="00A406FC">
              <w:rPr>
                <w:rFonts w:cs="Arial"/>
              </w:rPr>
              <w:t>4,4</w:t>
            </w:r>
          </w:p>
          <w:p w:rsidR="00A57190" w:rsidRPr="00A406FC" w:rsidRDefault="00A57190" w:rsidP="00A57190">
            <w:pPr>
              <w:jc w:val="center"/>
              <w:rPr>
                <w:rFonts w:cs="Arial"/>
                <w:i/>
              </w:rPr>
            </w:pPr>
            <w:r w:rsidRPr="00A406FC">
              <w:rPr>
                <w:rFonts w:cs="Arial"/>
                <w:i/>
              </w:rPr>
              <w:t>21</w:t>
            </w:r>
          </w:p>
        </w:tc>
        <w:tc>
          <w:tcPr>
            <w:tcW w:w="888" w:type="dxa"/>
          </w:tcPr>
          <w:p w:rsidR="00FE06D0" w:rsidRPr="00A406FC" w:rsidRDefault="00A57190" w:rsidP="00A57190">
            <w:pPr>
              <w:jc w:val="center"/>
              <w:rPr>
                <w:rFonts w:cs="Arial"/>
              </w:rPr>
            </w:pPr>
            <w:r w:rsidRPr="00A406FC">
              <w:rPr>
                <w:rFonts w:cs="Arial"/>
              </w:rPr>
              <w:t>4,9</w:t>
            </w:r>
          </w:p>
          <w:p w:rsidR="00A57190" w:rsidRPr="00A406FC" w:rsidRDefault="00A57190" w:rsidP="00A57190">
            <w:pPr>
              <w:jc w:val="center"/>
              <w:rPr>
                <w:rFonts w:cs="Arial"/>
                <w:i/>
              </w:rPr>
            </w:pPr>
            <w:r w:rsidRPr="00A406FC">
              <w:rPr>
                <w:rFonts w:cs="Arial"/>
                <w:i/>
              </w:rPr>
              <w:t>26</w:t>
            </w:r>
          </w:p>
        </w:tc>
        <w:tc>
          <w:tcPr>
            <w:tcW w:w="888" w:type="dxa"/>
          </w:tcPr>
          <w:p w:rsidR="00FE06D0" w:rsidRPr="00A406FC" w:rsidRDefault="00A57190" w:rsidP="00A57190">
            <w:pPr>
              <w:jc w:val="center"/>
              <w:rPr>
                <w:rFonts w:cs="Arial"/>
              </w:rPr>
            </w:pPr>
            <w:r w:rsidRPr="00A406FC">
              <w:rPr>
                <w:rFonts w:cs="Arial"/>
              </w:rPr>
              <w:t>5,4</w:t>
            </w:r>
          </w:p>
          <w:p w:rsidR="00A57190" w:rsidRPr="00A406FC" w:rsidRDefault="00A57190" w:rsidP="00A57190">
            <w:pPr>
              <w:jc w:val="center"/>
              <w:rPr>
                <w:rFonts w:cs="Arial"/>
                <w:i/>
              </w:rPr>
            </w:pPr>
            <w:r w:rsidRPr="00A406FC">
              <w:rPr>
                <w:rFonts w:cs="Arial"/>
                <w:i/>
              </w:rPr>
              <w:t>31</w:t>
            </w:r>
          </w:p>
        </w:tc>
        <w:tc>
          <w:tcPr>
            <w:tcW w:w="889" w:type="dxa"/>
          </w:tcPr>
          <w:p w:rsidR="00FE06D0" w:rsidRPr="00A406FC" w:rsidRDefault="0000034D" w:rsidP="00A57190">
            <w:pPr>
              <w:jc w:val="center"/>
              <w:rPr>
                <w:rFonts w:cs="Arial"/>
              </w:rPr>
            </w:pPr>
            <w:r w:rsidRPr="00A406FC">
              <w:rPr>
                <w:rFonts w:cs="Arial"/>
              </w:rPr>
              <w:t>5,8</w:t>
            </w:r>
          </w:p>
          <w:p w:rsidR="0000034D" w:rsidRPr="00A406FC" w:rsidRDefault="0000034D" w:rsidP="00A57190">
            <w:pPr>
              <w:jc w:val="center"/>
              <w:rPr>
                <w:rFonts w:cs="Arial"/>
                <w:i/>
              </w:rPr>
            </w:pPr>
            <w:r w:rsidRPr="00A406FC">
              <w:rPr>
                <w:rFonts w:cs="Arial"/>
                <w:i/>
              </w:rPr>
              <w:t>36</w:t>
            </w:r>
          </w:p>
        </w:tc>
        <w:tc>
          <w:tcPr>
            <w:tcW w:w="889" w:type="dxa"/>
          </w:tcPr>
          <w:p w:rsidR="00FE06D0" w:rsidRPr="00F20075" w:rsidRDefault="0000034D" w:rsidP="00A57190">
            <w:pPr>
              <w:jc w:val="center"/>
              <w:rPr>
                <w:rFonts w:cs="Arial"/>
              </w:rPr>
            </w:pPr>
            <w:r w:rsidRPr="00F20075">
              <w:rPr>
                <w:rFonts w:cs="Arial"/>
              </w:rPr>
              <w:t>6,0</w:t>
            </w:r>
          </w:p>
          <w:p w:rsidR="0000034D" w:rsidRPr="00A406FC" w:rsidRDefault="0000034D" w:rsidP="00A57190">
            <w:pPr>
              <w:jc w:val="center"/>
              <w:rPr>
                <w:rFonts w:cs="Arial"/>
                <w:i/>
              </w:rPr>
            </w:pPr>
            <w:r w:rsidRPr="00A406FC">
              <w:rPr>
                <w:rFonts w:cs="Arial"/>
                <w:i/>
              </w:rPr>
              <w:t>39</w:t>
            </w:r>
          </w:p>
        </w:tc>
        <w:tc>
          <w:tcPr>
            <w:tcW w:w="889" w:type="dxa"/>
          </w:tcPr>
          <w:p w:rsidR="00FE06D0" w:rsidRPr="00F20075" w:rsidRDefault="0000034D" w:rsidP="00A57190">
            <w:pPr>
              <w:jc w:val="center"/>
              <w:rPr>
                <w:rFonts w:cs="Arial"/>
              </w:rPr>
            </w:pPr>
            <w:r w:rsidRPr="00F20075">
              <w:rPr>
                <w:rFonts w:cs="Arial"/>
              </w:rPr>
              <w:t>6,2</w:t>
            </w:r>
          </w:p>
          <w:p w:rsidR="0000034D" w:rsidRPr="00A406FC" w:rsidRDefault="0000034D" w:rsidP="00A57190">
            <w:pPr>
              <w:jc w:val="center"/>
              <w:rPr>
                <w:rFonts w:cs="Arial"/>
                <w:i/>
              </w:rPr>
            </w:pPr>
            <w:r w:rsidRPr="00A406FC">
              <w:rPr>
                <w:rFonts w:cs="Arial"/>
                <w:i/>
              </w:rPr>
              <w:t>41</w:t>
            </w:r>
          </w:p>
        </w:tc>
        <w:tc>
          <w:tcPr>
            <w:tcW w:w="889" w:type="dxa"/>
          </w:tcPr>
          <w:p w:rsidR="00FE06D0" w:rsidRPr="00F20075" w:rsidRDefault="0000034D" w:rsidP="00A57190">
            <w:pPr>
              <w:jc w:val="center"/>
              <w:rPr>
                <w:rFonts w:cs="Arial"/>
              </w:rPr>
            </w:pPr>
            <w:r w:rsidRPr="00F20075">
              <w:rPr>
                <w:rFonts w:cs="Arial"/>
              </w:rPr>
              <w:t>6,6</w:t>
            </w:r>
          </w:p>
          <w:p w:rsidR="0000034D" w:rsidRPr="00A406FC" w:rsidRDefault="0000034D" w:rsidP="00A57190">
            <w:pPr>
              <w:jc w:val="center"/>
              <w:rPr>
                <w:rFonts w:cs="Arial"/>
                <w:i/>
              </w:rPr>
            </w:pPr>
            <w:r w:rsidRPr="00A406FC">
              <w:rPr>
                <w:rFonts w:cs="Arial"/>
                <w:i/>
              </w:rPr>
              <w:t>46</w:t>
            </w:r>
          </w:p>
        </w:tc>
        <w:tc>
          <w:tcPr>
            <w:tcW w:w="889" w:type="dxa"/>
          </w:tcPr>
          <w:p w:rsidR="00FE06D0" w:rsidRPr="00F20075" w:rsidRDefault="0000034D" w:rsidP="00A57190">
            <w:pPr>
              <w:jc w:val="center"/>
              <w:rPr>
                <w:rFonts w:cs="Arial"/>
              </w:rPr>
            </w:pPr>
            <w:r w:rsidRPr="00F20075">
              <w:rPr>
                <w:rFonts w:cs="Arial"/>
              </w:rPr>
              <w:t>7,0</w:t>
            </w:r>
          </w:p>
          <w:p w:rsidR="0000034D" w:rsidRPr="00A406FC" w:rsidRDefault="0000034D" w:rsidP="00A57190">
            <w:pPr>
              <w:jc w:val="center"/>
              <w:rPr>
                <w:rFonts w:cs="Arial"/>
                <w:i/>
              </w:rPr>
            </w:pPr>
            <w:r w:rsidRPr="00A406FC">
              <w:rPr>
                <w:rFonts w:cs="Arial"/>
                <w:i/>
              </w:rPr>
              <w:t>52</w:t>
            </w:r>
          </w:p>
        </w:tc>
        <w:tc>
          <w:tcPr>
            <w:tcW w:w="889" w:type="dxa"/>
          </w:tcPr>
          <w:p w:rsidR="00FE06D0" w:rsidRPr="00F20075" w:rsidRDefault="0000034D" w:rsidP="00A57190">
            <w:pPr>
              <w:jc w:val="center"/>
              <w:rPr>
                <w:rFonts w:cs="Arial"/>
              </w:rPr>
            </w:pPr>
            <w:r w:rsidRPr="00F20075">
              <w:rPr>
                <w:rFonts w:cs="Arial"/>
              </w:rPr>
              <w:t>7,3</w:t>
            </w:r>
          </w:p>
          <w:p w:rsidR="0000034D" w:rsidRPr="00A406FC" w:rsidRDefault="0000034D" w:rsidP="00A57190">
            <w:pPr>
              <w:jc w:val="center"/>
              <w:rPr>
                <w:rFonts w:cs="Arial"/>
                <w:i/>
              </w:rPr>
            </w:pPr>
            <w:r w:rsidRPr="00A406FC">
              <w:rPr>
                <w:rFonts w:cs="Arial"/>
                <w:i/>
              </w:rPr>
              <w:t>57</w:t>
            </w:r>
          </w:p>
        </w:tc>
        <w:tc>
          <w:tcPr>
            <w:tcW w:w="889" w:type="dxa"/>
          </w:tcPr>
          <w:p w:rsidR="00FE06D0" w:rsidRPr="00F20075" w:rsidRDefault="0000034D" w:rsidP="00A57190">
            <w:pPr>
              <w:jc w:val="center"/>
              <w:rPr>
                <w:rFonts w:cs="Arial"/>
              </w:rPr>
            </w:pPr>
            <w:r w:rsidRPr="00F20075">
              <w:rPr>
                <w:rFonts w:cs="Arial"/>
              </w:rPr>
              <w:t>7,6</w:t>
            </w:r>
          </w:p>
          <w:p w:rsidR="0000034D" w:rsidRPr="00A406FC" w:rsidRDefault="0000034D" w:rsidP="00A57190">
            <w:pPr>
              <w:jc w:val="center"/>
              <w:rPr>
                <w:rFonts w:cs="Arial"/>
                <w:i/>
              </w:rPr>
            </w:pPr>
            <w:r w:rsidRPr="00A406FC">
              <w:rPr>
                <w:rFonts w:cs="Arial"/>
                <w:i/>
              </w:rPr>
              <w:t>62</w:t>
            </w:r>
          </w:p>
        </w:tc>
        <w:tc>
          <w:tcPr>
            <w:tcW w:w="889" w:type="dxa"/>
          </w:tcPr>
          <w:p w:rsidR="00FE06D0" w:rsidRPr="00F20075" w:rsidRDefault="00A57190" w:rsidP="00A57190">
            <w:pPr>
              <w:jc w:val="center"/>
              <w:rPr>
                <w:rFonts w:cs="Arial"/>
              </w:rPr>
            </w:pPr>
            <w:r w:rsidRPr="00F20075">
              <w:rPr>
                <w:rFonts w:cs="Arial"/>
              </w:rPr>
              <w:t>8,0</w:t>
            </w:r>
          </w:p>
          <w:p w:rsidR="00A57190" w:rsidRPr="00A406FC" w:rsidRDefault="00A57190" w:rsidP="00A57190">
            <w:pPr>
              <w:jc w:val="center"/>
              <w:rPr>
                <w:rFonts w:cs="Arial"/>
                <w:i/>
              </w:rPr>
            </w:pPr>
            <w:r w:rsidRPr="00A406FC">
              <w:rPr>
                <w:rFonts w:cs="Arial"/>
                <w:i/>
              </w:rPr>
              <w:t>67</w:t>
            </w:r>
          </w:p>
        </w:tc>
        <w:tc>
          <w:tcPr>
            <w:tcW w:w="889" w:type="dxa"/>
          </w:tcPr>
          <w:p w:rsidR="00FE06D0" w:rsidRPr="00F20075" w:rsidRDefault="00A57190" w:rsidP="00A57190">
            <w:pPr>
              <w:jc w:val="center"/>
              <w:rPr>
                <w:rFonts w:cs="Arial"/>
              </w:rPr>
            </w:pPr>
            <w:r w:rsidRPr="00F20075">
              <w:rPr>
                <w:rFonts w:cs="Arial"/>
              </w:rPr>
              <w:t>8,3</w:t>
            </w:r>
          </w:p>
          <w:p w:rsidR="00A57190" w:rsidRPr="00A406FC" w:rsidRDefault="00A57190" w:rsidP="00A57190">
            <w:pPr>
              <w:jc w:val="center"/>
              <w:rPr>
                <w:rFonts w:cs="Arial"/>
                <w:i/>
              </w:rPr>
            </w:pPr>
            <w:r w:rsidRPr="00A406FC">
              <w:rPr>
                <w:rFonts w:cs="Arial"/>
                <w:i/>
              </w:rPr>
              <w:t>72</w:t>
            </w:r>
          </w:p>
        </w:tc>
        <w:tc>
          <w:tcPr>
            <w:tcW w:w="889" w:type="dxa"/>
          </w:tcPr>
          <w:p w:rsidR="00FE06D0" w:rsidRPr="00F20075" w:rsidRDefault="00A57190" w:rsidP="00A57190">
            <w:pPr>
              <w:jc w:val="center"/>
              <w:rPr>
                <w:rFonts w:cs="Arial"/>
              </w:rPr>
            </w:pPr>
            <w:r w:rsidRPr="00F20075">
              <w:rPr>
                <w:rFonts w:cs="Arial"/>
              </w:rPr>
              <w:t>8,5</w:t>
            </w:r>
          </w:p>
          <w:p w:rsidR="00A57190" w:rsidRPr="00A406FC" w:rsidRDefault="00A57190" w:rsidP="00A57190">
            <w:pPr>
              <w:jc w:val="center"/>
              <w:rPr>
                <w:rFonts w:cs="Arial"/>
                <w:i/>
              </w:rPr>
            </w:pPr>
            <w:r w:rsidRPr="00A406FC">
              <w:rPr>
                <w:rFonts w:cs="Arial"/>
                <w:i/>
              </w:rPr>
              <w:t>77</w:t>
            </w:r>
          </w:p>
        </w:tc>
      </w:tr>
      <w:tr w:rsidR="00FE06D0" w:rsidTr="00FE06D0">
        <w:tc>
          <w:tcPr>
            <w:tcW w:w="888" w:type="dxa"/>
          </w:tcPr>
          <w:p w:rsidR="00FE06D0" w:rsidRDefault="00A57190" w:rsidP="00A57190">
            <w:pPr>
              <w:jc w:val="center"/>
              <w:rPr>
                <w:rFonts w:cs="Arial"/>
              </w:rPr>
            </w:pPr>
            <w:r>
              <w:rPr>
                <w:rFonts w:cs="Arial"/>
              </w:rPr>
              <w:t>0,65</w:t>
            </w:r>
          </w:p>
        </w:tc>
        <w:tc>
          <w:tcPr>
            <w:tcW w:w="888" w:type="dxa"/>
          </w:tcPr>
          <w:p w:rsidR="00FE06D0" w:rsidRPr="00A406FC" w:rsidRDefault="00A57190" w:rsidP="00A57190">
            <w:pPr>
              <w:jc w:val="center"/>
              <w:rPr>
                <w:rFonts w:cs="Arial"/>
              </w:rPr>
            </w:pPr>
            <w:r w:rsidRPr="00A406FC">
              <w:rPr>
                <w:rFonts w:cs="Arial"/>
              </w:rPr>
              <w:t>3,7</w:t>
            </w:r>
          </w:p>
          <w:p w:rsidR="00A57190" w:rsidRPr="00A406FC" w:rsidRDefault="00A57190" w:rsidP="00A57190">
            <w:pPr>
              <w:jc w:val="center"/>
              <w:rPr>
                <w:rFonts w:cs="Arial"/>
                <w:i/>
              </w:rPr>
            </w:pPr>
            <w:r w:rsidRPr="00A406FC">
              <w:rPr>
                <w:rFonts w:cs="Arial"/>
                <w:i/>
              </w:rPr>
              <w:t>12</w:t>
            </w:r>
          </w:p>
        </w:tc>
        <w:tc>
          <w:tcPr>
            <w:tcW w:w="888" w:type="dxa"/>
          </w:tcPr>
          <w:p w:rsidR="00FE06D0" w:rsidRPr="00A406FC" w:rsidRDefault="00A57190" w:rsidP="00A57190">
            <w:pPr>
              <w:jc w:val="center"/>
              <w:rPr>
                <w:rFonts w:cs="Arial"/>
              </w:rPr>
            </w:pPr>
            <w:r w:rsidRPr="00A406FC">
              <w:rPr>
                <w:rFonts w:cs="Arial"/>
              </w:rPr>
              <w:t>4,5</w:t>
            </w:r>
          </w:p>
          <w:p w:rsidR="00A57190" w:rsidRPr="00A406FC" w:rsidRDefault="00A57190" w:rsidP="00A57190">
            <w:pPr>
              <w:jc w:val="center"/>
              <w:rPr>
                <w:rFonts w:cs="Arial"/>
                <w:i/>
              </w:rPr>
            </w:pPr>
            <w:r w:rsidRPr="00A406FC">
              <w:rPr>
                <w:rFonts w:cs="Arial"/>
                <w:i/>
              </w:rPr>
              <w:t>18</w:t>
            </w:r>
          </w:p>
        </w:tc>
        <w:tc>
          <w:tcPr>
            <w:tcW w:w="888" w:type="dxa"/>
          </w:tcPr>
          <w:p w:rsidR="00FE06D0" w:rsidRPr="00A406FC" w:rsidRDefault="00A57190" w:rsidP="00A57190">
            <w:pPr>
              <w:jc w:val="center"/>
              <w:rPr>
                <w:rFonts w:cs="Arial"/>
              </w:rPr>
            </w:pPr>
            <w:r w:rsidRPr="00A406FC">
              <w:rPr>
                <w:rFonts w:cs="Arial"/>
              </w:rPr>
              <w:t>5,2</w:t>
            </w:r>
          </w:p>
          <w:p w:rsidR="00A57190" w:rsidRPr="00A406FC" w:rsidRDefault="00A57190" w:rsidP="00A57190">
            <w:pPr>
              <w:jc w:val="center"/>
              <w:rPr>
                <w:rFonts w:cs="Arial"/>
                <w:i/>
              </w:rPr>
            </w:pPr>
            <w:r w:rsidRPr="00A406FC">
              <w:rPr>
                <w:rFonts w:cs="Arial"/>
                <w:i/>
              </w:rPr>
              <w:t>24</w:t>
            </w:r>
          </w:p>
        </w:tc>
        <w:tc>
          <w:tcPr>
            <w:tcW w:w="888" w:type="dxa"/>
          </w:tcPr>
          <w:p w:rsidR="00FE06D0" w:rsidRPr="00A406FC" w:rsidRDefault="00A57190" w:rsidP="00A57190">
            <w:pPr>
              <w:jc w:val="center"/>
              <w:rPr>
                <w:rFonts w:cs="Arial"/>
              </w:rPr>
            </w:pPr>
            <w:r w:rsidRPr="00A406FC">
              <w:rPr>
                <w:rFonts w:cs="Arial"/>
              </w:rPr>
              <w:t>5,8</w:t>
            </w:r>
          </w:p>
          <w:p w:rsidR="00A57190" w:rsidRPr="00A406FC" w:rsidRDefault="00A57190" w:rsidP="00A57190">
            <w:pPr>
              <w:jc w:val="center"/>
              <w:rPr>
                <w:rFonts w:cs="Arial"/>
                <w:i/>
              </w:rPr>
            </w:pPr>
            <w:r w:rsidRPr="00A406FC">
              <w:rPr>
                <w:rFonts w:cs="Arial"/>
                <w:i/>
              </w:rPr>
              <w:t>30</w:t>
            </w:r>
          </w:p>
        </w:tc>
        <w:tc>
          <w:tcPr>
            <w:tcW w:w="888" w:type="dxa"/>
          </w:tcPr>
          <w:p w:rsidR="00FE06D0" w:rsidRPr="00A406FC" w:rsidRDefault="00A57190" w:rsidP="00A57190">
            <w:pPr>
              <w:jc w:val="center"/>
              <w:rPr>
                <w:rFonts w:cs="Arial"/>
              </w:rPr>
            </w:pPr>
            <w:r w:rsidRPr="00A406FC">
              <w:rPr>
                <w:rFonts w:cs="Arial"/>
              </w:rPr>
              <w:t>6,3</w:t>
            </w:r>
          </w:p>
          <w:p w:rsidR="00A57190" w:rsidRPr="00A406FC" w:rsidRDefault="00A57190" w:rsidP="00A57190">
            <w:pPr>
              <w:jc w:val="center"/>
              <w:rPr>
                <w:rFonts w:cs="Arial"/>
                <w:i/>
              </w:rPr>
            </w:pPr>
            <w:r w:rsidRPr="00A406FC">
              <w:rPr>
                <w:rFonts w:cs="Arial"/>
                <w:i/>
              </w:rPr>
              <w:t>36</w:t>
            </w:r>
          </w:p>
        </w:tc>
        <w:tc>
          <w:tcPr>
            <w:tcW w:w="889" w:type="dxa"/>
          </w:tcPr>
          <w:p w:rsidR="00FE06D0" w:rsidRPr="00A406FC" w:rsidRDefault="00A57190" w:rsidP="00A57190">
            <w:pPr>
              <w:jc w:val="center"/>
              <w:rPr>
                <w:rFonts w:cs="Arial"/>
              </w:rPr>
            </w:pPr>
            <w:r w:rsidRPr="00A406FC">
              <w:rPr>
                <w:rFonts w:cs="Arial"/>
              </w:rPr>
              <w:t>6,9</w:t>
            </w:r>
          </w:p>
          <w:p w:rsidR="00A57190" w:rsidRPr="00A406FC" w:rsidRDefault="00A57190" w:rsidP="00A57190">
            <w:pPr>
              <w:jc w:val="center"/>
              <w:rPr>
                <w:rFonts w:cs="Arial"/>
                <w:i/>
              </w:rPr>
            </w:pPr>
            <w:r w:rsidRPr="00A406FC">
              <w:rPr>
                <w:rFonts w:cs="Arial"/>
                <w:i/>
              </w:rPr>
              <w:t>42</w:t>
            </w:r>
          </w:p>
        </w:tc>
        <w:tc>
          <w:tcPr>
            <w:tcW w:w="889" w:type="dxa"/>
          </w:tcPr>
          <w:p w:rsidR="00FE06D0" w:rsidRPr="00F20075" w:rsidRDefault="00A57190" w:rsidP="00A57190">
            <w:pPr>
              <w:jc w:val="center"/>
              <w:rPr>
                <w:rFonts w:cs="Arial"/>
              </w:rPr>
            </w:pPr>
            <w:r w:rsidRPr="00F20075">
              <w:rPr>
                <w:rFonts w:cs="Arial"/>
              </w:rPr>
              <w:t>7,1</w:t>
            </w:r>
          </w:p>
          <w:p w:rsidR="00A57190" w:rsidRPr="00A406FC" w:rsidRDefault="00A57190" w:rsidP="00A57190">
            <w:pPr>
              <w:jc w:val="center"/>
              <w:rPr>
                <w:rFonts w:cs="Arial"/>
                <w:i/>
              </w:rPr>
            </w:pPr>
            <w:r w:rsidRPr="00A406FC">
              <w:rPr>
                <w:rFonts w:cs="Arial"/>
                <w:i/>
              </w:rPr>
              <w:t>45</w:t>
            </w:r>
          </w:p>
        </w:tc>
        <w:tc>
          <w:tcPr>
            <w:tcW w:w="889" w:type="dxa"/>
          </w:tcPr>
          <w:p w:rsidR="00FE06D0" w:rsidRPr="00F20075" w:rsidRDefault="00A57190" w:rsidP="00A57190">
            <w:pPr>
              <w:jc w:val="center"/>
              <w:rPr>
                <w:rFonts w:cs="Arial"/>
              </w:rPr>
            </w:pPr>
            <w:r w:rsidRPr="00F20075">
              <w:rPr>
                <w:rFonts w:cs="Arial"/>
              </w:rPr>
              <w:t>7,3</w:t>
            </w:r>
          </w:p>
          <w:p w:rsidR="00A57190" w:rsidRPr="00A406FC" w:rsidRDefault="00A57190" w:rsidP="00A57190">
            <w:pPr>
              <w:jc w:val="center"/>
              <w:rPr>
                <w:rFonts w:cs="Arial"/>
                <w:i/>
              </w:rPr>
            </w:pPr>
            <w:r w:rsidRPr="00A406FC">
              <w:rPr>
                <w:rFonts w:cs="Arial"/>
                <w:i/>
              </w:rPr>
              <w:t>48</w:t>
            </w:r>
          </w:p>
        </w:tc>
        <w:tc>
          <w:tcPr>
            <w:tcW w:w="889" w:type="dxa"/>
          </w:tcPr>
          <w:p w:rsidR="00FE06D0" w:rsidRPr="00F20075" w:rsidRDefault="00A57190" w:rsidP="00A57190">
            <w:pPr>
              <w:jc w:val="center"/>
              <w:rPr>
                <w:rFonts w:cs="Arial"/>
              </w:rPr>
            </w:pPr>
            <w:r w:rsidRPr="00F20075">
              <w:rPr>
                <w:rFonts w:cs="Arial"/>
              </w:rPr>
              <w:t>7,8</w:t>
            </w:r>
          </w:p>
          <w:p w:rsidR="00A57190" w:rsidRPr="00A406FC" w:rsidRDefault="00A57190" w:rsidP="00A57190">
            <w:pPr>
              <w:jc w:val="center"/>
              <w:rPr>
                <w:rFonts w:cs="Arial"/>
                <w:i/>
              </w:rPr>
            </w:pPr>
            <w:r w:rsidRPr="00A406FC">
              <w:rPr>
                <w:rFonts w:cs="Arial"/>
                <w:i/>
              </w:rPr>
              <w:t>54</w:t>
            </w:r>
          </w:p>
        </w:tc>
        <w:tc>
          <w:tcPr>
            <w:tcW w:w="889" w:type="dxa"/>
          </w:tcPr>
          <w:p w:rsidR="00FE06D0" w:rsidRPr="00F20075" w:rsidRDefault="00A57190" w:rsidP="00A57190">
            <w:pPr>
              <w:jc w:val="center"/>
              <w:rPr>
                <w:rFonts w:cs="Arial"/>
              </w:rPr>
            </w:pPr>
            <w:r w:rsidRPr="00F20075">
              <w:rPr>
                <w:rFonts w:cs="Arial"/>
              </w:rPr>
              <w:t>8,2</w:t>
            </w:r>
          </w:p>
          <w:p w:rsidR="00A57190" w:rsidRPr="00A406FC" w:rsidRDefault="00A57190" w:rsidP="00A57190">
            <w:pPr>
              <w:jc w:val="center"/>
              <w:rPr>
                <w:rFonts w:cs="Arial"/>
                <w:i/>
              </w:rPr>
            </w:pPr>
            <w:r w:rsidRPr="00A406FC">
              <w:rPr>
                <w:rFonts w:cs="Arial"/>
                <w:i/>
              </w:rPr>
              <w:t>60</w:t>
            </w:r>
          </w:p>
        </w:tc>
        <w:tc>
          <w:tcPr>
            <w:tcW w:w="889" w:type="dxa"/>
          </w:tcPr>
          <w:p w:rsidR="00FE06D0" w:rsidRPr="00F20075" w:rsidRDefault="00A57190" w:rsidP="00A57190">
            <w:pPr>
              <w:jc w:val="center"/>
              <w:rPr>
                <w:rFonts w:cs="Arial"/>
              </w:rPr>
            </w:pPr>
            <w:r w:rsidRPr="00F20075">
              <w:rPr>
                <w:rFonts w:cs="Arial"/>
              </w:rPr>
              <w:t>8,6</w:t>
            </w:r>
          </w:p>
          <w:p w:rsidR="00A57190" w:rsidRPr="00A406FC" w:rsidRDefault="00A57190" w:rsidP="00A57190">
            <w:pPr>
              <w:jc w:val="center"/>
              <w:rPr>
                <w:rFonts w:cs="Arial"/>
                <w:i/>
              </w:rPr>
            </w:pPr>
            <w:r w:rsidRPr="00A406FC">
              <w:rPr>
                <w:rFonts w:cs="Arial"/>
                <w:i/>
              </w:rPr>
              <w:t>67</w:t>
            </w:r>
          </w:p>
        </w:tc>
        <w:tc>
          <w:tcPr>
            <w:tcW w:w="889" w:type="dxa"/>
          </w:tcPr>
          <w:p w:rsidR="00FE06D0" w:rsidRPr="00F20075" w:rsidRDefault="00A57190" w:rsidP="00A57190">
            <w:pPr>
              <w:jc w:val="center"/>
              <w:rPr>
                <w:rFonts w:cs="Arial"/>
              </w:rPr>
            </w:pPr>
            <w:r w:rsidRPr="00F20075">
              <w:rPr>
                <w:rFonts w:cs="Arial"/>
              </w:rPr>
              <w:t>9,0</w:t>
            </w:r>
          </w:p>
          <w:p w:rsidR="00A57190" w:rsidRPr="00A406FC" w:rsidRDefault="00A57190" w:rsidP="00A57190">
            <w:pPr>
              <w:jc w:val="center"/>
              <w:rPr>
                <w:rFonts w:cs="Arial"/>
                <w:i/>
              </w:rPr>
            </w:pPr>
            <w:r w:rsidRPr="00A406FC">
              <w:rPr>
                <w:rFonts w:cs="Arial"/>
                <w:i/>
              </w:rPr>
              <w:t>73</w:t>
            </w:r>
          </w:p>
        </w:tc>
        <w:tc>
          <w:tcPr>
            <w:tcW w:w="889" w:type="dxa"/>
          </w:tcPr>
          <w:p w:rsidR="00FE06D0" w:rsidRPr="00F20075" w:rsidRDefault="00A57190" w:rsidP="00A57190">
            <w:pPr>
              <w:jc w:val="center"/>
              <w:rPr>
                <w:rFonts w:cs="Arial"/>
              </w:rPr>
            </w:pPr>
            <w:r w:rsidRPr="00F20075">
              <w:rPr>
                <w:rFonts w:cs="Arial"/>
              </w:rPr>
              <w:t>9,3</w:t>
            </w:r>
          </w:p>
          <w:p w:rsidR="00A57190" w:rsidRPr="00A406FC" w:rsidRDefault="00A57190" w:rsidP="00A57190">
            <w:pPr>
              <w:jc w:val="center"/>
              <w:rPr>
                <w:rFonts w:cs="Arial"/>
                <w:i/>
              </w:rPr>
            </w:pPr>
            <w:r w:rsidRPr="00A406FC">
              <w:rPr>
                <w:rFonts w:cs="Arial"/>
                <w:i/>
              </w:rPr>
              <w:t>79</w:t>
            </w:r>
          </w:p>
        </w:tc>
        <w:tc>
          <w:tcPr>
            <w:tcW w:w="889" w:type="dxa"/>
          </w:tcPr>
          <w:p w:rsidR="00FE06D0" w:rsidRPr="00F20075" w:rsidRDefault="00A57190" w:rsidP="00A57190">
            <w:pPr>
              <w:jc w:val="center"/>
              <w:rPr>
                <w:rFonts w:cs="Arial"/>
              </w:rPr>
            </w:pPr>
            <w:r w:rsidRPr="00F20075">
              <w:rPr>
                <w:rFonts w:cs="Arial"/>
              </w:rPr>
              <w:t>9,7</w:t>
            </w:r>
          </w:p>
          <w:p w:rsidR="00A57190" w:rsidRPr="00A406FC" w:rsidRDefault="00A57190" w:rsidP="00A57190">
            <w:pPr>
              <w:jc w:val="center"/>
              <w:rPr>
                <w:rFonts w:cs="Arial"/>
                <w:i/>
              </w:rPr>
            </w:pPr>
            <w:r w:rsidRPr="00A406FC">
              <w:rPr>
                <w:rFonts w:cs="Arial"/>
                <w:i/>
              </w:rPr>
              <w:t>85</w:t>
            </w:r>
          </w:p>
        </w:tc>
        <w:tc>
          <w:tcPr>
            <w:tcW w:w="889" w:type="dxa"/>
          </w:tcPr>
          <w:p w:rsidR="00FE06D0" w:rsidRPr="00F20075" w:rsidRDefault="00A57190" w:rsidP="00A57190">
            <w:pPr>
              <w:jc w:val="center"/>
              <w:rPr>
                <w:rFonts w:cs="Arial"/>
              </w:rPr>
            </w:pPr>
            <w:r w:rsidRPr="00F20075">
              <w:rPr>
                <w:rFonts w:cs="Arial"/>
              </w:rPr>
              <w:t>10,0</w:t>
            </w:r>
          </w:p>
          <w:p w:rsidR="00A57190" w:rsidRPr="00A406FC" w:rsidRDefault="00A57190" w:rsidP="00A57190">
            <w:pPr>
              <w:jc w:val="center"/>
              <w:rPr>
                <w:rFonts w:cs="Arial"/>
                <w:i/>
              </w:rPr>
            </w:pPr>
            <w:r w:rsidRPr="00A406FC">
              <w:rPr>
                <w:rFonts w:cs="Arial"/>
                <w:i/>
              </w:rPr>
              <w:t>91</w:t>
            </w:r>
          </w:p>
        </w:tc>
      </w:tr>
    </w:tbl>
    <w:p w:rsidR="00C67163" w:rsidRDefault="00C67163">
      <w:pPr>
        <w:rPr>
          <w:rFonts w:cs="Arial"/>
          <w:lang w:eastAsia="en-AU"/>
        </w:rPr>
      </w:pPr>
    </w:p>
    <w:p w:rsidR="00C67163" w:rsidRDefault="00C67163">
      <w:pPr>
        <w:rPr>
          <w:rFonts w:cs="Arial"/>
          <w:lang w:eastAsia="en-AU"/>
        </w:rPr>
      </w:pPr>
    </w:p>
    <w:tbl>
      <w:tblPr>
        <w:tblStyle w:val="TableGrid"/>
        <w:tblW w:w="0" w:type="auto"/>
        <w:tblLook w:val="04A0" w:firstRow="1" w:lastRow="0" w:firstColumn="1" w:lastColumn="0" w:noHBand="0" w:noVBand="1"/>
        <w:tblCaption w:val="Appendix D"/>
        <w:tblDescription w:val="This table shows an example of a nozzle chart used to calculate reaction force. "/>
      </w:tblPr>
      <w:tblGrid>
        <w:gridCol w:w="888"/>
        <w:gridCol w:w="888"/>
        <w:gridCol w:w="888"/>
        <w:gridCol w:w="888"/>
        <w:gridCol w:w="888"/>
        <w:gridCol w:w="888"/>
        <w:gridCol w:w="889"/>
        <w:gridCol w:w="889"/>
        <w:gridCol w:w="889"/>
        <w:gridCol w:w="889"/>
        <w:gridCol w:w="889"/>
        <w:gridCol w:w="889"/>
        <w:gridCol w:w="889"/>
        <w:gridCol w:w="889"/>
        <w:gridCol w:w="889"/>
        <w:gridCol w:w="889"/>
      </w:tblGrid>
      <w:tr w:rsidR="00C67163" w:rsidRPr="00993916" w:rsidTr="00D56165">
        <w:trPr>
          <w:trHeight w:val="471"/>
          <w:tblHeader/>
        </w:trPr>
        <w:tc>
          <w:tcPr>
            <w:tcW w:w="888" w:type="dxa"/>
            <w:vMerge w:val="restart"/>
          </w:tcPr>
          <w:p w:rsidR="00C67163" w:rsidRPr="00993916" w:rsidRDefault="00C67163" w:rsidP="002B6E1B">
            <w:pPr>
              <w:spacing w:after="200" w:line="276" w:lineRule="auto"/>
              <w:rPr>
                <w:rFonts w:cs="Arial"/>
                <w:sz w:val="18"/>
                <w:szCs w:val="18"/>
              </w:rPr>
            </w:pPr>
            <w:r w:rsidRPr="008422F6">
              <w:rPr>
                <w:rFonts w:cs="Arial"/>
                <w:sz w:val="18"/>
                <w:szCs w:val="18"/>
              </w:rPr>
              <w:t>Nozzle Ø mm</w:t>
            </w:r>
          </w:p>
          <w:p w:rsidR="00C67163" w:rsidRDefault="00C67163" w:rsidP="002B6E1B">
            <w:pPr>
              <w:rPr>
                <w:rFonts w:cs="Arial"/>
              </w:rPr>
            </w:pPr>
            <w:r>
              <w:rPr>
                <w:rFonts w:cs="Arial"/>
              </w:rPr>
              <w:t>Part-No.</w:t>
            </w:r>
          </w:p>
        </w:tc>
        <w:tc>
          <w:tcPr>
            <w:tcW w:w="13330" w:type="dxa"/>
            <w:gridSpan w:val="15"/>
          </w:tcPr>
          <w:p w:rsidR="00C67163" w:rsidRPr="00993916" w:rsidRDefault="00C67163" w:rsidP="002B6E1B">
            <w:pPr>
              <w:spacing w:after="200" w:line="276" w:lineRule="auto"/>
              <w:jc w:val="center"/>
              <w:rPr>
                <w:rFonts w:cs="Arial"/>
                <w:sz w:val="18"/>
                <w:szCs w:val="18"/>
              </w:rPr>
            </w:pPr>
            <w:r w:rsidRPr="008422F6">
              <w:rPr>
                <w:rFonts w:cs="Arial"/>
                <w:sz w:val="18"/>
                <w:szCs w:val="18"/>
              </w:rPr>
              <w:t>Operating pressure - bar</w:t>
            </w:r>
          </w:p>
        </w:tc>
      </w:tr>
      <w:tr w:rsidR="00C67163" w:rsidTr="00D56165">
        <w:trPr>
          <w:tblHeader/>
        </w:trPr>
        <w:tc>
          <w:tcPr>
            <w:tcW w:w="888" w:type="dxa"/>
            <w:vMerge/>
          </w:tcPr>
          <w:p w:rsidR="00C67163" w:rsidRDefault="00C67163" w:rsidP="002B6E1B">
            <w:pPr>
              <w:rPr>
                <w:rFonts w:cs="Arial"/>
              </w:rPr>
            </w:pPr>
          </w:p>
        </w:tc>
        <w:tc>
          <w:tcPr>
            <w:tcW w:w="888" w:type="dxa"/>
          </w:tcPr>
          <w:p w:rsidR="00C67163" w:rsidRDefault="00C67163" w:rsidP="002B6E1B">
            <w:pPr>
              <w:rPr>
                <w:rFonts w:cs="Arial"/>
              </w:rPr>
            </w:pPr>
            <w:r>
              <w:rPr>
                <w:rFonts w:cs="Arial"/>
              </w:rPr>
              <w:t>200</w:t>
            </w:r>
          </w:p>
        </w:tc>
        <w:tc>
          <w:tcPr>
            <w:tcW w:w="888" w:type="dxa"/>
          </w:tcPr>
          <w:p w:rsidR="00C67163" w:rsidRDefault="00C67163" w:rsidP="002B6E1B">
            <w:pPr>
              <w:rPr>
                <w:rFonts w:cs="Arial"/>
              </w:rPr>
            </w:pPr>
            <w:r>
              <w:rPr>
                <w:rFonts w:cs="Arial"/>
              </w:rPr>
              <w:t>300</w:t>
            </w:r>
          </w:p>
        </w:tc>
        <w:tc>
          <w:tcPr>
            <w:tcW w:w="888" w:type="dxa"/>
          </w:tcPr>
          <w:p w:rsidR="00C67163" w:rsidRDefault="00C67163" w:rsidP="002B6E1B">
            <w:pPr>
              <w:rPr>
                <w:rFonts w:cs="Arial"/>
              </w:rPr>
            </w:pPr>
            <w:r>
              <w:rPr>
                <w:rFonts w:cs="Arial"/>
              </w:rPr>
              <w:t>400</w:t>
            </w:r>
          </w:p>
        </w:tc>
        <w:tc>
          <w:tcPr>
            <w:tcW w:w="888" w:type="dxa"/>
          </w:tcPr>
          <w:p w:rsidR="00C67163" w:rsidRDefault="00C67163" w:rsidP="002B6E1B">
            <w:pPr>
              <w:rPr>
                <w:rFonts w:cs="Arial"/>
              </w:rPr>
            </w:pPr>
            <w:r>
              <w:rPr>
                <w:rFonts w:cs="Arial"/>
              </w:rPr>
              <w:t>500</w:t>
            </w:r>
          </w:p>
        </w:tc>
        <w:tc>
          <w:tcPr>
            <w:tcW w:w="888" w:type="dxa"/>
          </w:tcPr>
          <w:p w:rsidR="00C67163" w:rsidRDefault="00C67163" w:rsidP="002B6E1B">
            <w:pPr>
              <w:rPr>
                <w:rFonts w:cs="Arial"/>
              </w:rPr>
            </w:pPr>
            <w:r>
              <w:rPr>
                <w:rFonts w:cs="Arial"/>
              </w:rPr>
              <w:t>600</w:t>
            </w:r>
          </w:p>
        </w:tc>
        <w:tc>
          <w:tcPr>
            <w:tcW w:w="889" w:type="dxa"/>
          </w:tcPr>
          <w:p w:rsidR="00C67163" w:rsidRDefault="00C67163" w:rsidP="002B6E1B">
            <w:pPr>
              <w:rPr>
                <w:rFonts w:cs="Arial"/>
              </w:rPr>
            </w:pPr>
            <w:r>
              <w:rPr>
                <w:rFonts w:cs="Arial"/>
              </w:rPr>
              <w:t>700</w:t>
            </w:r>
          </w:p>
        </w:tc>
        <w:tc>
          <w:tcPr>
            <w:tcW w:w="889" w:type="dxa"/>
          </w:tcPr>
          <w:p w:rsidR="00C67163" w:rsidRDefault="00C67163" w:rsidP="002B6E1B">
            <w:pPr>
              <w:rPr>
                <w:rFonts w:cs="Arial"/>
              </w:rPr>
            </w:pPr>
            <w:r>
              <w:rPr>
                <w:rFonts w:cs="Arial"/>
              </w:rPr>
              <w:t>750</w:t>
            </w:r>
          </w:p>
        </w:tc>
        <w:tc>
          <w:tcPr>
            <w:tcW w:w="889" w:type="dxa"/>
          </w:tcPr>
          <w:p w:rsidR="00C67163" w:rsidRDefault="00C67163" w:rsidP="002B6E1B">
            <w:pPr>
              <w:rPr>
                <w:rFonts w:cs="Arial"/>
              </w:rPr>
            </w:pPr>
            <w:r>
              <w:rPr>
                <w:rFonts w:cs="Arial"/>
              </w:rPr>
              <w:t>800</w:t>
            </w:r>
          </w:p>
        </w:tc>
        <w:tc>
          <w:tcPr>
            <w:tcW w:w="889" w:type="dxa"/>
          </w:tcPr>
          <w:p w:rsidR="00C67163" w:rsidRDefault="00C67163" w:rsidP="002B6E1B">
            <w:pPr>
              <w:rPr>
                <w:rFonts w:cs="Arial"/>
              </w:rPr>
            </w:pPr>
            <w:r>
              <w:rPr>
                <w:rFonts w:cs="Arial"/>
              </w:rPr>
              <w:t>900</w:t>
            </w:r>
          </w:p>
        </w:tc>
        <w:tc>
          <w:tcPr>
            <w:tcW w:w="889" w:type="dxa"/>
          </w:tcPr>
          <w:p w:rsidR="00C67163" w:rsidRDefault="00C67163" w:rsidP="002B6E1B">
            <w:pPr>
              <w:rPr>
                <w:rFonts w:cs="Arial"/>
              </w:rPr>
            </w:pPr>
            <w:r>
              <w:rPr>
                <w:rFonts w:cs="Arial"/>
              </w:rPr>
              <w:t>1000</w:t>
            </w:r>
          </w:p>
        </w:tc>
        <w:tc>
          <w:tcPr>
            <w:tcW w:w="889" w:type="dxa"/>
          </w:tcPr>
          <w:p w:rsidR="00C67163" w:rsidRDefault="00C67163" w:rsidP="002B6E1B">
            <w:pPr>
              <w:rPr>
                <w:rFonts w:cs="Arial"/>
              </w:rPr>
            </w:pPr>
            <w:r>
              <w:rPr>
                <w:rFonts w:cs="Arial"/>
              </w:rPr>
              <w:t>1100</w:t>
            </w:r>
          </w:p>
        </w:tc>
        <w:tc>
          <w:tcPr>
            <w:tcW w:w="889" w:type="dxa"/>
          </w:tcPr>
          <w:p w:rsidR="00C67163" w:rsidRDefault="00C67163" w:rsidP="002B6E1B">
            <w:pPr>
              <w:rPr>
                <w:rFonts w:cs="Arial"/>
              </w:rPr>
            </w:pPr>
            <w:r>
              <w:rPr>
                <w:rFonts w:cs="Arial"/>
              </w:rPr>
              <w:t>1200</w:t>
            </w:r>
          </w:p>
        </w:tc>
        <w:tc>
          <w:tcPr>
            <w:tcW w:w="889" w:type="dxa"/>
          </w:tcPr>
          <w:p w:rsidR="00C67163" w:rsidRDefault="00C67163" w:rsidP="002B6E1B">
            <w:pPr>
              <w:rPr>
                <w:rFonts w:cs="Arial"/>
              </w:rPr>
            </w:pPr>
            <w:r>
              <w:rPr>
                <w:rFonts w:cs="Arial"/>
              </w:rPr>
              <w:t>1300</w:t>
            </w:r>
          </w:p>
        </w:tc>
        <w:tc>
          <w:tcPr>
            <w:tcW w:w="889" w:type="dxa"/>
          </w:tcPr>
          <w:p w:rsidR="00C67163" w:rsidRDefault="00C67163" w:rsidP="002B6E1B">
            <w:pPr>
              <w:rPr>
                <w:rFonts w:cs="Arial"/>
              </w:rPr>
            </w:pPr>
            <w:r>
              <w:rPr>
                <w:rFonts w:cs="Arial"/>
              </w:rPr>
              <w:t>1400</w:t>
            </w:r>
          </w:p>
        </w:tc>
        <w:tc>
          <w:tcPr>
            <w:tcW w:w="889" w:type="dxa"/>
          </w:tcPr>
          <w:p w:rsidR="00C67163" w:rsidRDefault="00C67163" w:rsidP="002B6E1B">
            <w:pPr>
              <w:rPr>
                <w:rFonts w:cs="Arial"/>
              </w:rPr>
            </w:pPr>
            <w:r>
              <w:rPr>
                <w:rFonts w:cs="Arial"/>
              </w:rPr>
              <w:t>1500</w:t>
            </w:r>
          </w:p>
        </w:tc>
      </w:tr>
      <w:tr w:rsidR="00C67163" w:rsidTr="00D56165">
        <w:trPr>
          <w:trHeight w:val="531"/>
          <w:tblHeader/>
        </w:trPr>
        <w:tc>
          <w:tcPr>
            <w:tcW w:w="888" w:type="dxa"/>
            <w:vMerge/>
          </w:tcPr>
          <w:p w:rsidR="00C67163" w:rsidRDefault="00C67163" w:rsidP="002B6E1B">
            <w:pPr>
              <w:rPr>
                <w:rFonts w:cs="Arial"/>
              </w:rPr>
            </w:pPr>
          </w:p>
        </w:tc>
        <w:tc>
          <w:tcPr>
            <w:tcW w:w="13330" w:type="dxa"/>
            <w:gridSpan w:val="15"/>
          </w:tcPr>
          <w:p w:rsidR="00C67163" w:rsidRDefault="00C67163" w:rsidP="002B6E1B">
            <w:pPr>
              <w:jc w:val="center"/>
              <w:rPr>
                <w:rFonts w:cs="Arial"/>
              </w:rPr>
            </w:pPr>
            <w:r>
              <w:rPr>
                <w:rFonts w:cs="Arial"/>
              </w:rPr>
              <w:t>Flow rate – L/min</w:t>
            </w:r>
          </w:p>
          <w:p w:rsidR="00C67163" w:rsidRDefault="00C67163" w:rsidP="002B6E1B">
            <w:pPr>
              <w:jc w:val="center"/>
              <w:rPr>
                <w:rFonts w:cs="Arial"/>
              </w:rPr>
            </w:pPr>
            <w:r>
              <w:rPr>
                <w:rFonts w:cs="Arial"/>
              </w:rPr>
              <w:t>Recoil force in jetting direction /(N)*</w:t>
            </w:r>
          </w:p>
        </w:tc>
      </w:tr>
      <w:tr w:rsidR="00C67163" w:rsidRPr="00A406FC" w:rsidTr="002B6E1B">
        <w:tc>
          <w:tcPr>
            <w:tcW w:w="888" w:type="dxa"/>
          </w:tcPr>
          <w:p w:rsidR="00C67163" w:rsidRDefault="00C67163" w:rsidP="00C67163">
            <w:pPr>
              <w:jc w:val="center"/>
              <w:rPr>
                <w:rFonts w:cs="Arial"/>
              </w:rPr>
            </w:pPr>
            <w:r>
              <w:rPr>
                <w:rFonts w:cs="Arial"/>
              </w:rPr>
              <w:t>0,70</w:t>
            </w:r>
          </w:p>
        </w:tc>
        <w:tc>
          <w:tcPr>
            <w:tcW w:w="888" w:type="dxa"/>
          </w:tcPr>
          <w:p w:rsidR="00C67163" w:rsidRPr="00A406FC" w:rsidRDefault="00AF2BFC" w:rsidP="002B6E1B">
            <w:pPr>
              <w:jc w:val="center"/>
              <w:rPr>
                <w:rFonts w:cs="Arial"/>
              </w:rPr>
            </w:pPr>
            <w:r>
              <w:rPr>
                <w:rFonts w:cs="Arial"/>
              </w:rPr>
              <w:t>4,2</w:t>
            </w:r>
          </w:p>
          <w:p w:rsidR="00C67163" w:rsidRPr="00A406FC" w:rsidRDefault="00C67163" w:rsidP="002B6E1B">
            <w:pPr>
              <w:jc w:val="center"/>
              <w:rPr>
                <w:rFonts w:cs="Arial"/>
                <w:i/>
              </w:rPr>
            </w:pPr>
            <w:r w:rsidRPr="00A406FC">
              <w:rPr>
                <w:rFonts w:cs="Arial"/>
                <w:i/>
              </w:rPr>
              <w:t>1</w:t>
            </w:r>
            <w:r w:rsidR="00AF2BFC">
              <w:rPr>
                <w:rFonts w:cs="Arial"/>
                <w:i/>
              </w:rPr>
              <w:t>4</w:t>
            </w:r>
          </w:p>
        </w:tc>
        <w:tc>
          <w:tcPr>
            <w:tcW w:w="888" w:type="dxa"/>
          </w:tcPr>
          <w:p w:rsidR="00C67163" w:rsidRPr="00A406FC" w:rsidRDefault="00AF2BFC" w:rsidP="002B6E1B">
            <w:pPr>
              <w:jc w:val="center"/>
              <w:rPr>
                <w:rFonts w:cs="Arial"/>
              </w:rPr>
            </w:pPr>
            <w:r>
              <w:rPr>
                <w:rFonts w:cs="Arial"/>
              </w:rPr>
              <w:t>5,2</w:t>
            </w:r>
          </w:p>
          <w:p w:rsidR="00C67163" w:rsidRPr="00A406FC" w:rsidRDefault="00AF2BFC" w:rsidP="002B6E1B">
            <w:pPr>
              <w:jc w:val="center"/>
              <w:rPr>
                <w:rFonts w:cs="Arial"/>
                <w:i/>
              </w:rPr>
            </w:pPr>
            <w:r>
              <w:rPr>
                <w:rFonts w:cs="Arial"/>
                <w:i/>
              </w:rPr>
              <w:t>2</w:t>
            </w:r>
            <w:r w:rsidR="00C67163" w:rsidRPr="00A406FC">
              <w:rPr>
                <w:rFonts w:cs="Arial"/>
                <w:i/>
              </w:rPr>
              <w:t>1</w:t>
            </w:r>
          </w:p>
        </w:tc>
        <w:tc>
          <w:tcPr>
            <w:tcW w:w="888" w:type="dxa"/>
          </w:tcPr>
          <w:p w:rsidR="00C67163" w:rsidRPr="00A406FC" w:rsidRDefault="00AF2BFC" w:rsidP="002B6E1B">
            <w:pPr>
              <w:jc w:val="center"/>
              <w:rPr>
                <w:rFonts w:cs="Arial"/>
              </w:rPr>
            </w:pPr>
            <w:r>
              <w:rPr>
                <w:rFonts w:cs="Arial"/>
              </w:rPr>
              <w:t>6,0</w:t>
            </w:r>
          </w:p>
          <w:p w:rsidR="00C67163" w:rsidRPr="00A406FC" w:rsidRDefault="00AF2BFC" w:rsidP="002B6E1B">
            <w:pPr>
              <w:jc w:val="center"/>
              <w:rPr>
                <w:rFonts w:cs="Arial"/>
                <w:i/>
              </w:rPr>
            </w:pPr>
            <w:r>
              <w:rPr>
                <w:rFonts w:cs="Arial"/>
                <w:i/>
              </w:rPr>
              <w:t>28</w:t>
            </w:r>
          </w:p>
        </w:tc>
        <w:tc>
          <w:tcPr>
            <w:tcW w:w="888" w:type="dxa"/>
          </w:tcPr>
          <w:p w:rsidR="00C67163" w:rsidRPr="00A406FC" w:rsidRDefault="00AF2BFC" w:rsidP="002B6E1B">
            <w:pPr>
              <w:jc w:val="center"/>
              <w:rPr>
                <w:rFonts w:cs="Arial"/>
              </w:rPr>
            </w:pPr>
            <w:r>
              <w:rPr>
                <w:rFonts w:cs="Arial"/>
              </w:rPr>
              <w:t>6,7</w:t>
            </w:r>
          </w:p>
          <w:p w:rsidR="00C67163" w:rsidRPr="00A406FC" w:rsidRDefault="00AF2BFC" w:rsidP="002B6E1B">
            <w:pPr>
              <w:jc w:val="center"/>
              <w:rPr>
                <w:rFonts w:cs="Arial"/>
                <w:i/>
              </w:rPr>
            </w:pPr>
            <w:r>
              <w:rPr>
                <w:rFonts w:cs="Arial"/>
                <w:i/>
              </w:rPr>
              <w:t>35</w:t>
            </w:r>
          </w:p>
        </w:tc>
        <w:tc>
          <w:tcPr>
            <w:tcW w:w="888" w:type="dxa"/>
          </w:tcPr>
          <w:p w:rsidR="00C67163" w:rsidRPr="00A406FC" w:rsidRDefault="00AF2BFC" w:rsidP="002B6E1B">
            <w:pPr>
              <w:jc w:val="center"/>
              <w:rPr>
                <w:rFonts w:cs="Arial"/>
              </w:rPr>
            </w:pPr>
            <w:r>
              <w:rPr>
                <w:rFonts w:cs="Arial"/>
              </w:rPr>
              <w:t>7,4</w:t>
            </w:r>
          </w:p>
          <w:p w:rsidR="00C67163" w:rsidRPr="00A406FC" w:rsidRDefault="00AF2BFC" w:rsidP="002B6E1B">
            <w:pPr>
              <w:jc w:val="center"/>
              <w:rPr>
                <w:rFonts w:cs="Arial"/>
                <w:i/>
              </w:rPr>
            </w:pPr>
            <w:r>
              <w:rPr>
                <w:rFonts w:cs="Arial"/>
                <w:i/>
              </w:rPr>
              <w:t>42</w:t>
            </w:r>
          </w:p>
        </w:tc>
        <w:tc>
          <w:tcPr>
            <w:tcW w:w="889" w:type="dxa"/>
          </w:tcPr>
          <w:p w:rsidR="00C67163" w:rsidRPr="00F20075" w:rsidRDefault="00AF2BFC" w:rsidP="002B6E1B">
            <w:pPr>
              <w:jc w:val="center"/>
              <w:rPr>
                <w:rFonts w:cs="Arial"/>
              </w:rPr>
            </w:pPr>
            <w:r>
              <w:rPr>
                <w:rFonts w:cs="Arial"/>
              </w:rPr>
              <w:t>7,9</w:t>
            </w:r>
          </w:p>
          <w:p w:rsidR="00C67163" w:rsidRPr="00A406FC" w:rsidRDefault="00AF2BFC" w:rsidP="002B6E1B">
            <w:pPr>
              <w:jc w:val="center"/>
              <w:rPr>
                <w:rFonts w:cs="Arial"/>
                <w:i/>
              </w:rPr>
            </w:pPr>
            <w:r>
              <w:rPr>
                <w:rFonts w:cs="Arial"/>
                <w:i/>
              </w:rPr>
              <w:t>49</w:t>
            </w:r>
          </w:p>
        </w:tc>
        <w:tc>
          <w:tcPr>
            <w:tcW w:w="889" w:type="dxa"/>
          </w:tcPr>
          <w:p w:rsidR="00C67163" w:rsidRPr="00F20075" w:rsidRDefault="00AF2BFC" w:rsidP="002B6E1B">
            <w:pPr>
              <w:jc w:val="center"/>
              <w:rPr>
                <w:rFonts w:cs="Arial"/>
              </w:rPr>
            </w:pPr>
            <w:r>
              <w:rPr>
                <w:rFonts w:cs="Arial"/>
              </w:rPr>
              <w:t>8,2</w:t>
            </w:r>
          </w:p>
          <w:p w:rsidR="00C67163" w:rsidRPr="00A406FC" w:rsidRDefault="00AF2BFC" w:rsidP="002B6E1B">
            <w:pPr>
              <w:jc w:val="center"/>
              <w:rPr>
                <w:rFonts w:cs="Arial"/>
                <w:i/>
              </w:rPr>
            </w:pPr>
            <w:r>
              <w:rPr>
                <w:rFonts w:cs="Arial"/>
                <w:i/>
              </w:rPr>
              <w:t>53</w:t>
            </w:r>
          </w:p>
        </w:tc>
        <w:tc>
          <w:tcPr>
            <w:tcW w:w="889" w:type="dxa"/>
          </w:tcPr>
          <w:p w:rsidR="00C67163" w:rsidRPr="00F20075" w:rsidRDefault="00AF2BFC" w:rsidP="002B6E1B">
            <w:pPr>
              <w:jc w:val="center"/>
              <w:rPr>
                <w:rFonts w:cs="Arial"/>
              </w:rPr>
            </w:pPr>
            <w:r>
              <w:rPr>
                <w:rFonts w:cs="Arial"/>
              </w:rPr>
              <w:t>8,5</w:t>
            </w:r>
          </w:p>
          <w:p w:rsidR="00C67163" w:rsidRPr="00A406FC" w:rsidRDefault="00AF2BFC" w:rsidP="002B6E1B">
            <w:pPr>
              <w:jc w:val="center"/>
              <w:rPr>
                <w:rFonts w:cs="Arial"/>
                <w:i/>
              </w:rPr>
            </w:pPr>
            <w:r>
              <w:rPr>
                <w:rFonts w:cs="Arial"/>
                <w:i/>
              </w:rPr>
              <w:t>56</w:t>
            </w:r>
          </w:p>
        </w:tc>
        <w:tc>
          <w:tcPr>
            <w:tcW w:w="889" w:type="dxa"/>
          </w:tcPr>
          <w:p w:rsidR="00C67163" w:rsidRPr="00F20075" w:rsidRDefault="00AF2BFC" w:rsidP="002B6E1B">
            <w:pPr>
              <w:jc w:val="center"/>
              <w:rPr>
                <w:rFonts w:cs="Arial"/>
              </w:rPr>
            </w:pPr>
            <w:r>
              <w:rPr>
                <w:rFonts w:cs="Arial"/>
              </w:rPr>
              <w:t>9,0</w:t>
            </w:r>
          </w:p>
          <w:p w:rsidR="00C67163" w:rsidRPr="00A406FC" w:rsidRDefault="00AF2BFC" w:rsidP="002B6E1B">
            <w:pPr>
              <w:jc w:val="center"/>
              <w:rPr>
                <w:rFonts w:cs="Arial"/>
                <w:i/>
              </w:rPr>
            </w:pPr>
            <w:r>
              <w:rPr>
                <w:rFonts w:cs="Arial"/>
                <w:i/>
              </w:rPr>
              <w:t>63</w:t>
            </w:r>
          </w:p>
        </w:tc>
        <w:tc>
          <w:tcPr>
            <w:tcW w:w="889" w:type="dxa"/>
          </w:tcPr>
          <w:p w:rsidR="00C67163" w:rsidRPr="00F20075" w:rsidRDefault="00AF2BFC" w:rsidP="002B6E1B">
            <w:pPr>
              <w:jc w:val="center"/>
              <w:rPr>
                <w:rFonts w:cs="Arial"/>
              </w:rPr>
            </w:pPr>
            <w:r>
              <w:rPr>
                <w:rFonts w:cs="Arial"/>
              </w:rPr>
              <w:t>9,5</w:t>
            </w:r>
          </w:p>
          <w:p w:rsidR="00C67163" w:rsidRPr="00A406FC" w:rsidRDefault="00AF2BFC" w:rsidP="002B6E1B">
            <w:pPr>
              <w:jc w:val="center"/>
              <w:rPr>
                <w:rFonts w:cs="Arial"/>
                <w:i/>
              </w:rPr>
            </w:pPr>
            <w:r>
              <w:rPr>
                <w:rFonts w:cs="Arial"/>
                <w:i/>
              </w:rPr>
              <w:t>70</w:t>
            </w:r>
          </w:p>
        </w:tc>
        <w:tc>
          <w:tcPr>
            <w:tcW w:w="889" w:type="dxa"/>
          </w:tcPr>
          <w:p w:rsidR="00C67163" w:rsidRPr="00F20075" w:rsidRDefault="00972647" w:rsidP="002B6E1B">
            <w:pPr>
              <w:jc w:val="center"/>
              <w:rPr>
                <w:rFonts w:cs="Arial"/>
              </w:rPr>
            </w:pPr>
            <w:r>
              <w:rPr>
                <w:rFonts w:cs="Arial"/>
              </w:rPr>
              <w:t>10,0</w:t>
            </w:r>
          </w:p>
          <w:p w:rsidR="00C67163" w:rsidRPr="00A406FC" w:rsidRDefault="00AF2BFC" w:rsidP="002B6E1B">
            <w:pPr>
              <w:jc w:val="center"/>
              <w:rPr>
                <w:rFonts w:cs="Arial"/>
                <w:i/>
              </w:rPr>
            </w:pPr>
            <w:r>
              <w:rPr>
                <w:rFonts w:cs="Arial"/>
                <w:i/>
              </w:rPr>
              <w:t>77</w:t>
            </w:r>
          </w:p>
        </w:tc>
        <w:tc>
          <w:tcPr>
            <w:tcW w:w="889" w:type="dxa"/>
          </w:tcPr>
          <w:p w:rsidR="00C67163" w:rsidRPr="00F20075" w:rsidRDefault="00AF2BFC" w:rsidP="002B6E1B">
            <w:pPr>
              <w:jc w:val="center"/>
              <w:rPr>
                <w:rFonts w:cs="Arial"/>
              </w:rPr>
            </w:pPr>
            <w:r>
              <w:rPr>
                <w:rFonts w:cs="Arial"/>
              </w:rPr>
              <w:t>10,4</w:t>
            </w:r>
          </w:p>
          <w:p w:rsidR="00C67163" w:rsidRPr="00A406FC" w:rsidRDefault="00AF2BFC" w:rsidP="002B6E1B">
            <w:pPr>
              <w:jc w:val="center"/>
              <w:rPr>
                <w:rFonts w:cs="Arial"/>
                <w:i/>
              </w:rPr>
            </w:pPr>
            <w:r>
              <w:rPr>
                <w:rFonts w:cs="Arial"/>
                <w:i/>
              </w:rPr>
              <w:t>84</w:t>
            </w:r>
          </w:p>
        </w:tc>
        <w:tc>
          <w:tcPr>
            <w:tcW w:w="889" w:type="dxa"/>
          </w:tcPr>
          <w:p w:rsidR="00C67163" w:rsidRPr="00F20075" w:rsidRDefault="00AF2BFC" w:rsidP="002B6E1B">
            <w:pPr>
              <w:jc w:val="center"/>
              <w:rPr>
                <w:rFonts w:cs="Arial"/>
              </w:rPr>
            </w:pPr>
            <w:r>
              <w:rPr>
                <w:rFonts w:cs="Arial"/>
              </w:rPr>
              <w:t>1</w:t>
            </w:r>
            <w:r w:rsidR="00C67163" w:rsidRPr="00F20075">
              <w:rPr>
                <w:rFonts w:cs="Arial"/>
              </w:rPr>
              <w:t>0,</w:t>
            </w:r>
            <w:r>
              <w:rPr>
                <w:rFonts w:cs="Arial"/>
              </w:rPr>
              <w:t>8</w:t>
            </w:r>
          </w:p>
          <w:p w:rsidR="00C67163" w:rsidRPr="00A406FC" w:rsidRDefault="00AF2BFC" w:rsidP="002B6E1B">
            <w:pPr>
              <w:jc w:val="center"/>
              <w:rPr>
                <w:rFonts w:cs="Arial"/>
                <w:i/>
              </w:rPr>
            </w:pPr>
            <w:r>
              <w:rPr>
                <w:rFonts w:cs="Arial"/>
                <w:i/>
              </w:rPr>
              <w:t>91</w:t>
            </w:r>
          </w:p>
        </w:tc>
        <w:tc>
          <w:tcPr>
            <w:tcW w:w="889" w:type="dxa"/>
          </w:tcPr>
          <w:p w:rsidR="00C67163" w:rsidRPr="00F20075" w:rsidRDefault="00AF2BFC" w:rsidP="002B6E1B">
            <w:pPr>
              <w:jc w:val="center"/>
              <w:rPr>
                <w:rFonts w:cs="Arial"/>
              </w:rPr>
            </w:pPr>
            <w:r>
              <w:rPr>
                <w:rFonts w:cs="Arial"/>
              </w:rPr>
              <w:t>11,2</w:t>
            </w:r>
          </w:p>
          <w:p w:rsidR="00C67163" w:rsidRPr="00A406FC" w:rsidRDefault="00AF2BFC" w:rsidP="002B6E1B">
            <w:pPr>
              <w:jc w:val="center"/>
              <w:rPr>
                <w:rFonts w:cs="Arial"/>
                <w:i/>
              </w:rPr>
            </w:pPr>
            <w:r>
              <w:rPr>
                <w:rFonts w:cs="Arial"/>
                <w:i/>
              </w:rPr>
              <w:t>98</w:t>
            </w:r>
          </w:p>
        </w:tc>
        <w:tc>
          <w:tcPr>
            <w:tcW w:w="889" w:type="dxa"/>
          </w:tcPr>
          <w:p w:rsidR="00C67163" w:rsidRPr="00F20075" w:rsidRDefault="00C67163" w:rsidP="002B6E1B">
            <w:pPr>
              <w:jc w:val="center"/>
              <w:rPr>
                <w:rFonts w:cs="Arial"/>
              </w:rPr>
            </w:pPr>
            <w:r>
              <w:rPr>
                <w:rFonts w:cs="Arial"/>
              </w:rPr>
              <w:t>11,6</w:t>
            </w:r>
          </w:p>
          <w:p w:rsidR="00C67163" w:rsidRPr="00A406FC" w:rsidRDefault="00C67163" w:rsidP="002B6E1B">
            <w:pPr>
              <w:jc w:val="center"/>
              <w:rPr>
                <w:rFonts w:cs="Arial"/>
                <w:i/>
              </w:rPr>
            </w:pPr>
            <w:r>
              <w:rPr>
                <w:rFonts w:cs="Arial"/>
                <w:i/>
              </w:rPr>
              <w:t>105</w:t>
            </w:r>
          </w:p>
        </w:tc>
      </w:tr>
      <w:tr w:rsidR="00C67163" w:rsidRPr="00A406FC" w:rsidTr="002B6E1B">
        <w:tc>
          <w:tcPr>
            <w:tcW w:w="888" w:type="dxa"/>
          </w:tcPr>
          <w:p w:rsidR="00C67163" w:rsidRDefault="00C67163" w:rsidP="00C67163">
            <w:pPr>
              <w:jc w:val="center"/>
              <w:rPr>
                <w:rFonts w:cs="Arial"/>
              </w:rPr>
            </w:pPr>
            <w:r>
              <w:rPr>
                <w:rFonts w:cs="Arial"/>
              </w:rPr>
              <w:t>0,75</w:t>
            </w:r>
          </w:p>
        </w:tc>
        <w:tc>
          <w:tcPr>
            <w:tcW w:w="888" w:type="dxa"/>
          </w:tcPr>
          <w:p w:rsidR="00C67163" w:rsidRPr="00A406FC" w:rsidRDefault="002B6E1B" w:rsidP="002B6E1B">
            <w:pPr>
              <w:jc w:val="center"/>
              <w:rPr>
                <w:rFonts w:cs="Arial"/>
              </w:rPr>
            </w:pPr>
            <w:r>
              <w:rPr>
                <w:rFonts w:cs="Arial"/>
              </w:rPr>
              <w:t>4,9</w:t>
            </w:r>
          </w:p>
          <w:p w:rsidR="00C67163" w:rsidRPr="00A406FC" w:rsidRDefault="00AF2BFC" w:rsidP="002B6E1B">
            <w:pPr>
              <w:jc w:val="center"/>
              <w:rPr>
                <w:rFonts w:cs="Arial"/>
                <w:i/>
              </w:rPr>
            </w:pPr>
            <w:r>
              <w:rPr>
                <w:rFonts w:cs="Arial"/>
                <w:i/>
              </w:rPr>
              <w:t>16</w:t>
            </w:r>
          </w:p>
        </w:tc>
        <w:tc>
          <w:tcPr>
            <w:tcW w:w="888" w:type="dxa"/>
          </w:tcPr>
          <w:p w:rsidR="00C67163" w:rsidRPr="00A406FC" w:rsidRDefault="002B6E1B" w:rsidP="002B6E1B">
            <w:pPr>
              <w:jc w:val="center"/>
              <w:rPr>
                <w:rFonts w:cs="Arial"/>
              </w:rPr>
            </w:pPr>
            <w:r>
              <w:rPr>
                <w:rFonts w:cs="Arial"/>
              </w:rPr>
              <w:t>6,0</w:t>
            </w:r>
          </w:p>
          <w:p w:rsidR="00C67163" w:rsidRPr="00A406FC" w:rsidRDefault="00C67163" w:rsidP="002B6E1B">
            <w:pPr>
              <w:jc w:val="center"/>
              <w:rPr>
                <w:rFonts w:cs="Arial"/>
                <w:i/>
              </w:rPr>
            </w:pPr>
            <w:r w:rsidRPr="00A406FC">
              <w:rPr>
                <w:rFonts w:cs="Arial"/>
                <w:i/>
              </w:rPr>
              <w:t>2</w:t>
            </w:r>
            <w:r w:rsidR="00AF2BFC">
              <w:rPr>
                <w:rFonts w:cs="Arial"/>
                <w:i/>
              </w:rPr>
              <w:t>4</w:t>
            </w:r>
          </w:p>
        </w:tc>
        <w:tc>
          <w:tcPr>
            <w:tcW w:w="888" w:type="dxa"/>
          </w:tcPr>
          <w:p w:rsidR="00C67163" w:rsidRPr="00A406FC" w:rsidRDefault="002B6E1B" w:rsidP="002B6E1B">
            <w:pPr>
              <w:jc w:val="center"/>
              <w:rPr>
                <w:rFonts w:cs="Arial"/>
              </w:rPr>
            </w:pPr>
            <w:r>
              <w:rPr>
                <w:rFonts w:cs="Arial"/>
              </w:rPr>
              <w:t>6,9</w:t>
            </w:r>
          </w:p>
          <w:p w:rsidR="00C67163" w:rsidRPr="00A406FC" w:rsidRDefault="00AF2BFC" w:rsidP="002B6E1B">
            <w:pPr>
              <w:jc w:val="center"/>
              <w:rPr>
                <w:rFonts w:cs="Arial"/>
                <w:i/>
              </w:rPr>
            </w:pPr>
            <w:r>
              <w:rPr>
                <w:rFonts w:cs="Arial"/>
                <w:i/>
              </w:rPr>
              <w:t>3</w:t>
            </w:r>
            <w:r w:rsidR="00C67163" w:rsidRPr="00A406FC">
              <w:rPr>
                <w:rFonts w:cs="Arial"/>
                <w:i/>
              </w:rPr>
              <w:t>2</w:t>
            </w:r>
          </w:p>
        </w:tc>
        <w:tc>
          <w:tcPr>
            <w:tcW w:w="888" w:type="dxa"/>
          </w:tcPr>
          <w:p w:rsidR="00C67163" w:rsidRPr="00A406FC" w:rsidRDefault="002B6E1B" w:rsidP="002B6E1B">
            <w:pPr>
              <w:jc w:val="center"/>
              <w:rPr>
                <w:rFonts w:cs="Arial"/>
              </w:rPr>
            </w:pPr>
            <w:r>
              <w:rPr>
                <w:rFonts w:cs="Arial"/>
              </w:rPr>
              <w:t>7,7</w:t>
            </w:r>
          </w:p>
          <w:p w:rsidR="00C67163" w:rsidRPr="00A406FC" w:rsidRDefault="00AF2BFC" w:rsidP="002B6E1B">
            <w:pPr>
              <w:jc w:val="center"/>
              <w:rPr>
                <w:rFonts w:cs="Arial"/>
                <w:i/>
              </w:rPr>
            </w:pPr>
            <w:r>
              <w:rPr>
                <w:rFonts w:cs="Arial"/>
                <w:i/>
              </w:rPr>
              <w:t>40</w:t>
            </w:r>
          </w:p>
        </w:tc>
        <w:tc>
          <w:tcPr>
            <w:tcW w:w="888" w:type="dxa"/>
          </w:tcPr>
          <w:p w:rsidR="00C67163" w:rsidRPr="00A406FC" w:rsidRDefault="002B6E1B" w:rsidP="002B6E1B">
            <w:pPr>
              <w:jc w:val="center"/>
              <w:rPr>
                <w:rFonts w:cs="Arial"/>
              </w:rPr>
            </w:pPr>
            <w:r>
              <w:rPr>
                <w:rFonts w:cs="Arial"/>
              </w:rPr>
              <w:t>8,4</w:t>
            </w:r>
          </w:p>
          <w:p w:rsidR="00C67163" w:rsidRPr="00A406FC" w:rsidRDefault="00AF2BFC" w:rsidP="002B6E1B">
            <w:pPr>
              <w:jc w:val="center"/>
              <w:rPr>
                <w:rFonts w:cs="Arial"/>
                <w:i/>
              </w:rPr>
            </w:pPr>
            <w:r>
              <w:rPr>
                <w:rFonts w:cs="Arial"/>
                <w:i/>
              </w:rPr>
              <w:t>48</w:t>
            </w:r>
          </w:p>
        </w:tc>
        <w:tc>
          <w:tcPr>
            <w:tcW w:w="889" w:type="dxa"/>
          </w:tcPr>
          <w:p w:rsidR="00C67163" w:rsidRPr="00F20075" w:rsidRDefault="002B6E1B" w:rsidP="002B6E1B">
            <w:pPr>
              <w:jc w:val="center"/>
              <w:rPr>
                <w:rFonts w:cs="Arial"/>
              </w:rPr>
            </w:pPr>
            <w:r>
              <w:rPr>
                <w:rFonts w:cs="Arial"/>
              </w:rPr>
              <w:t>9,1</w:t>
            </w:r>
          </w:p>
          <w:p w:rsidR="00C67163" w:rsidRPr="00A406FC" w:rsidRDefault="002D4530" w:rsidP="002B6E1B">
            <w:pPr>
              <w:jc w:val="center"/>
              <w:rPr>
                <w:rFonts w:cs="Arial"/>
                <w:i/>
              </w:rPr>
            </w:pPr>
            <w:r>
              <w:rPr>
                <w:rFonts w:cs="Arial"/>
                <w:i/>
              </w:rPr>
              <w:t>56</w:t>
            </w:r>
          </w:p>
        </w:tc>
        <w:tc>
          <w:tcPr>
            <w:tcW w:w="889" w:type="dxa"/>
          </w:tcPr>
          <w:p w:rsidR="00C67163" w:rsidRPr="00F20075" w:rsidRDefault="002B6E1B" w:rsidP="002B6E1B">
            <w:pPr>
              <w:jc w:val="center"/>
              <w:rPr>
                <w:rFonts w:cs="Arial"/>
              </w:rPr>
            </w:pPr>
            <w:r>
              <w:rPr>
                <w:rFonts w:cs="Arial"/>
              </w:rPr>
              <w:t>9,4</w:t>
            </w:r>
          </w:p>
          <w:p w:rsidR="00C67163" w:rsidRPr="00A406FC" w:rsidRDefault="002D4530" w:rsidP="002B6E1B">
            <w:pPr>
              <w:jc w:val="center"/>
              <w:rPr>
                <w:rFonts w:cs="Arial"/>
                <w:i/>
              </w:rPr>
            </w:pPr>
            <w:r>
              <w:rPr>
                <w:rFonts w:cs="Arial"/>
                <w:i/>
              </w:rPr>
              <w:t>60</w:t>
            </w:r>
          </w:p>
        </w:tc>
        <w:tc>
          <w:tcPr>
            <w:tcW w:w="889" w:type="dxa"/>
          </w:tcPr>
          <w:p w:rsidR="00C67163" w:rsidRPr="00F20075" w:rsidRDefault="002B6E1B" w:rsidP="002B6E1B">
            <w:pPr>
              <w:jc w:val="center"/>
              <w:rPr>
                <w:rFonts w:cs="Arial"/>
              </w:rPr>
            </w:pPr>
            <w:r>
              <w:rPr>
                <w:rFonts w:cs="Arial"/>
              </w:rPr>
              <w:t>9,8</w:t>
            </w:r>
          </w:p>
          <w:p w:rsidR="00C67163" w:rsidRPr="00A406FC" w:rsidRDefault="002D4530" w:rsidP="002B6E1B">
            <w:pPr>
              <w:jc w:val="center"/>
              <w:rPr>
                <w:rFonts w:cs="Arial"/>
                <w:i/>
              </w:rPr>
            </w:pPr>
            <w:r>
              <w:rPr>
                <w:rFonts w:cs="Arial"/>
                <w:i/>
              </w:rPr>
              <w:t>64</w:t>
            </w:r>
          </w:p>
        </w:tc>
        <w:tc>
          <w:tcPr>
            <w:tcW w:w="889" w:type="dxa"/>
          </w:tcPr>
          <w:p w:rsidR="00C67163" w:rsidRPr="00F20075" w:rsidRDefault="002B6E1B" w:rsidP="002B6E1B">
            <w:pPr>
              <w:jc w:val="center"/>
              <w:rPr>
                <w:rFonts w:cs="Arial"/>
              </w:rPr>
            </w:pPr>
            <w:r>
              <w:rPr>
                <w:rFonts w:cs="Arial"/>
              </w:rPr>
              <w:t>10,3</w:t>
            </w:r>
          </w:p>
          <w:p w:rsidR="00C67163" w:rsidRPr="00A406FC" w:rsidRDefault="002D4530" w:rsidP="002B6E1B">
            <w:pPr>
              <w:jc w:val="center"/>
              <w:rPr>
                <w:rFonts w:cs="Arial"/>
                <w:i/>
              </w:rPr>
            </w:pPr>
            <w:r>
              <w:rPr>
                <w:rFonts w:cs="Arial"/>
                <w:i/>
              </w:rPr>
              <w:t>72</w:t>
            </w:r>
          </w:p>
        </w:tc>
        <w:tc>
          <w:tcPr>
            <w:tcW w:w="889" w:type="dxa"/>
          </w:tcPr>
          <w:p w:rsidR="00C67163" w:rsidRPr="00F20075" w:rsidRDefault="002B6E1B" w:rsidP="002B6E1B">
            <w:pPr>
              <w:jc w:val="center"/>
              <w:rPr>
                <w:rFonts w:cs="Arial"/>
              </w:rPr>
            </w:pPr>
            <w:r>
              <w:rPr>
                <w:rFonts w:cs="Arial"/>
              </w:rPr>
              <w:t>10,9</w:t>
            </w:r>
          </w:p>
          <w:p w:rsidR="00C67163" w:rsidRPr="00A406FC" w:rsidRDefault="002D4530" w:rsidP="002B6E1B">
            <w:pPr>
              <w:jc w:val="center"/>
              <w:rPr>
                <w:rFonts w:cs="Arial"/>
                <w:i/>
              </w:rPr>
            </w:pPr>
            <w:r>
              <w:rPr>
                <w:rFonts w:cs="Arial"/>
                <w:i/>
              </w:rPr>
              <w:t>81</w:t>
            </w:r>
          </w:p>
        </w:tc>
        <w:tc>
          <w:tcPr>
            <w:tcW w:w="889" w:type="dxa"/>
          </w:tcPr>
          <w:p w:rsidR="00C67163" w:rsidRPr="00AF64AA" w:rsidRDefault="002B6E1B" w:rsidP="002B6E1B">
            <w:pPr>
              <w:jc w:val="center"/>
              <w:rPr>
                <w:rFonts w:cs="Arial"/>
              </w:rPr>
            </w:pPr>
            <w:r>
              <w:rPr>
                <w:rFonts w:cs="Arial"/>
              </w:rPr>
              <w:t>11,4</w:t>
            </w:r>
          </w:p>
          <w:p w:rsidR="00C67163" w:rsidRPr="00A406FC" w:rsidRDefault="002D4530" w:rsidP="002B6E1B">
            <w:pPr>
              <w:jc w:val="center"/>
              <w:rPr>
                <w:rFonts w:cs="Arial"/>
                <w:i/>
              </w:rPr>
            </w:pPr>
            <w:r>
              <w:rPr>
                <w:rFonts w:cs="Arial"/>
                <w:i/>
              </w:rPr>
              <w:t>89</w:t>
            </w:r>
          </w:p>
        </w:tc>
        <w:tc>
          <w:tcPr>
            <w:tcW w:w="889" w:type="dxa"/>
          </w:tcPr>
          <w:p w:rsidR="00C67163" w:rsidRPr="00F20075" w:rsidRDefault="002B6E1B" w:rsidP="002B6E1B">
            <w:pPr>
              <w:jc w:val="center"/>
              <w:rPr>
                <w:rFonts w:cs="Arial"/>
              </w:rPr>
            </w:pPr>
            <w:r>
              <w:rPr>
                <w:rFonts w:cs="Arial"/>
              </w:rPr>
              <w:t>11,9</w:t>
            </w:r>
          </w:p>
          <w:p w:rsidR="00C67163" w:rsidRPr="00A406FC" w:rsidRDefault="002B6E1B" w:rsidP="002B6E1B">
            <w:pPr>
              <w:jc w:val="center"/>
              <w:rPr>
                <w:rFonts w:cs="Arial"/>
                <w:i/>
              </w:rPr>
            </w:pPr>
            <w:r>
              <w:rPr>
                <w:rFonts w:cs="Arial"/>
                <w:i/>
              </w:rPr>
              <w:t>9</w:t>
            </w:r>
            <w:r w:rsidR="00C67163" w:rsidRPr="00A406FC">
              <w:rPr>
                <w:rFonts w:cs="Arial"/>
                <w:i/>
              </w:rPr>
              <w:t>7</w:t>
            </w:r>
          </w:p>
        </w:tc>
        <w:tc>
          <w:tcPr>
            <w:tcW w:w="889" w:type="dxa"/>
          </w:tcPr>
          <w:p w:rsidR="00C67163" w:rsidRPr="00F20075" w:rsidRDefault="002B6E1B" w:rsidP="002B6E1B">
            <w:pPr>
              <w:jc w:val="center"/>
              <w:rPr>
                <w:rFonts w:cs="Arial"/>
              </w:rPr>
            </w:pPr>
            <w:r>
              <w:rPr>
                <w:rFonts w:cs="Arial"/>
              </w:rPr>
              <w:t>12,4</w:t>
            </w:r>
          </w:p>
          <w:p w:rsidR="00C67163" w:rsidRPr="00A406FC" w:rsidRDefault="002B6E1B" w:rsidP="002B6E1B">
            <w:pPr>
              <w:jc w:val="center"/>
              <w:rPr>
                <w:rFonts w:cs="Arial"/>
                <w:i/>
              </w:rPr>
            </w:pPr>
            <w:r>
              <w:rPr>
                <w:rFonts w:cs="Arial"/>
                <w:i/>
              </w:rPr>
              <w:t>105</w:t>
            </w:r>
          </w:p>
        </w:tc>
        <w:tc>
          <w:tcPr>
            <w:tcW w:w="889" w:type="dxa"/>
          </w:tcPr>
          <w:p w:rsidR="00C67163" w:rsidRPr="00F20075" w:rsidRDefault="002B6E1B" w:rsidP="002B6E1B">
            <w:pPr>
              <w:jc w:val="center"/>
              <w:rPr>
                <w:rFonts w:cs="Arial"/>
              </w:rPr>
            </w:pPr>
            <w:r>
              <w:rPr>
                <w:rFonts w:cs="Arial"/>
              </w:rPr>
              <w:t>12</w:t>
            </w:r>
            <w:r w:rsidR="00C67163" w:rsidRPr="00F20075">
              <w:rPr>
                <w:rFonts w:cs="Arial"/>
              </w:rPr>
              <w:t>,9</w:t>
            </w:r>
          </w:p>
          <w:p w:rsidR="00C67163" w:rsidRPr="00A406FC" w:rsidRDefault="00AF2BFC" w:rsidP="002B6E1B">
            <w:pPr>
              <w:jc w:val="center"/>
              <w:rPr>
                <w:rFonts w:cs="Arial"/>
                <w:i/>
              </w:rPr>
            </w:pPr>
            <w:r>
              <w:rPr>
                <w:rFonts w:cs="Arial"/>
                <w:i/>
              </w:rPr>
              <w:t>113</w:t>
            </w:r>
          </w:p>
        </w:tc>
        <w:tc>
          <w:tcPr>
            <w:tcW w:w="889" w:type="dxa"/>
          </w:tcPr>
          <w:p w:rsidR="00C67163" w:rsidRPr="00F20075" w:rsidRDefault="00C67163" w:rsidP="002B6E1B">
            <w:pPr>
              <w:jc w:val="center"/>
              <w:rPr>
                <w:rFonts w:cs="Arial"/>
              </w:rPr>
            </w:pPr>
            <w:r>
              <w:rPr>
                <w:rFonts w:cs="Arial"/>
              </w:rPr>
              <w:t>13,4</w:t>
            </w:r>
          </w:p>
          <w:p w:rsidR="00C67163" w:rsidRPr="00A406FC" w:rsidRDefault="00C67163" w:rsidP="002B6E1B">
            <w:pPr>
              <w:jc w:val="center"/>
              <w:rPr>
                <w:rFonts w:cs="Arial"/>
                <w:i/>
              </w:rPr>
            </w:pPr>
            <w:r>
              <w:rPr>
                <w:rFonts w:cs="Arial"/>
                <w:i/>
              </w:rPr>
              <w:t>121</w:t>
            </w:r>
          </w:p>
        </w:tc>
      </w:tr>
      <w:tr w:rsidR="00C67163" w:rsidRPr="00A406FC" w:rsidTr="002B6E1B">
        <w:tc>
          <w:tcPr>
            <w:tcW w:w="888" w:type="dxa"/>
          </w:tcPr>
          <w:p w:rsidR="00C67163" w:rsidRDefault="00C67163" w:rsidP="00C67163">
            <w:pPr>
              <w:jc w:val="center"/>
              <w:rPr>
                <w:rFonts w:cs="Arial"/>
              </w:rPr>
            </w:pPr>
            <w:r>
              <w:rPr>
                <w:rFonts w:cs="Arial"/>
              </w:rPr>
              <w:t>0,80</w:t>
            </w:r>
          </w:p>
        </w:tc>
        <w:tc>
          <w:tcPr>
            <w:tcW w:w="888" w:type="dxa"/>
          </w:tcPr>
          <w:p w:rsidR="00C67163" w:rsidRPr="00A406FC" w:rsidRDefault="002D4530" w:rsidP="002B6E1B">
            <w:pPr>
              <w:jc w:val="center"/>
              <w:rPr>
                <w:rFonts w:cs="Arial"/>
              </w:rPr>
            </w:pPr>
            <w:r>
              <w:rPr>
                <w:rFonts w:cs="Arial"/>
              </w:rPr>
              <w:t>5,5</w:t>
            </w:r>
          </w:p>
          <w:p w:rsidR="00C67163" w:rsidRPr="00A406FC" w:rsidRDefault="002D4530" w:rsidP="002B6E1B">
            <w:pPr>
              <w:jc w:val="center"/>
              <w:rPr>
                <w:rFonts w:cs="Arial"/>
                <w:i/>
              </w:rPr>
            </w:pPr>
            <w:r>
              <w:rPr>
                <w:rFonts w:cs="Arial"/>
                <w:i/>
              </w:rPr>
              <w:t>18</w:t>
            </w:r>
          </w:p>
        </w:tc>
        <w:tc>
          <w:tcPr>
            <w:tcW w:w="888" w:type="dxa"/>
          </w:tcPr>
          <w:p w:rsidR="00C67163" w:rsidRPr="00A406FC" w:rsidRDefault="002D4530" w:rsidP="002B6E1B">
            <w:pPr>
              <w:jc w:val="center"/>
              <w:rPr>
                <w:rFonts w:cs="Arial"/>
              </w:rPr>
            </w:pPr>
            <w:r>
              <w:rPr>
                <w:rFonts w:cs="Arial"/>
              </w:rPr>
              <w:t>6,8</w:t>
            </w:r>
          </w:p>
          <w:p w:rsidR="00C67163" w:rsidRPr="00A406FC" w:rsidRDefault="002D4530" w:rsidP="002B6E1B">
            <w:pPr>
              <w:jc w:val="center"/>
              <w:rPr>
                <w:rFonts w:cs="Arial"/>
                <w:i/>
              </w:rPr>
            </w:pPr>
            <w:r>
              <w:rPr>
                <w:rFonts w:cs="Arial"/>
                <w:i/>
              </w:rPr>
              <w:t>27</w:t>
            </w:r>
          </w:p>
        </w:tc>
        <w:tc>
          <w:tcPr>
            <w:tcW w:w="888" w:type="dxa"/>
          </w:tcPr>
          <w:p w:rsidR="00C67163" w:rsidRPr="00A406FC" w:rsidRDefault="002D4530" w:rsidP="002B6E1B">
            <w:pPr>
              <w:jc w:val="center"/>
              <w:rPr>
                <w:rFonts w:cs="Arial"/>
              </w:rPr>
            </w:pPr>
            <w:r>
              <w:rPr>
                <w:rFonts w:cs="Arial"/>
              </w:rPr>
              <w:t>7</w:t>
            </w:r>
            <w:r w:rsidR="00C67163" w:rsidRPr="00A406FC">
              <w:rPr>
                <w:rFonts w:cs="Arial"/>
              </w:rPr>
              <w:t>,8</w:t>
            </w:r>
          </w:p>
          <w:p w:rsidR="00C67163" w:rsidRPr="00A406FC" w:rsidRDefault="002D4530" w:rsidP="002B6E1B">
            <w:pPr>
              <w:jc w:val="center"/>
              <w:rPr>
                <w:rFonts w:cs="Arial"/>
                <w:i/>
              </w:rPr>
            </w:pPr>
            <w:r>
              <w:rPr>
                <w:rFonts w:cs="Arial"/>
                <w:i/>
              </w:rPr>
              <w:t>37</w:t>
            </w:r>
          </w:p>
        </w:tc>
        <w:tc>
          <w:tcPr>
            <w:tcW w:w="888" w:type="dxa"/>
          </w:tcPr>
          <w:p w:rsidR="00C67163" w:rsidRPr="00A406FC" w:rsidRDefault="002D4530" w:rsidP="002B6E1B">
            <w:pPr>
              <w:jc w:val="center"/>
              <w:rPr>
                <w:rFonts w:cs="Arial"/>
              </w:rPr>
            </w:pPr>
            <w:r>
              <w:rPr>
                <w:rFonts w:cs="Arial"/>
              </w:rPr>
              <w:t>8,8</w:t>
            </w:r>
          </w:p>
          <w:p w:rsidR="00C67163" w:rsidRPr="00A406FC" w:rsidRDefault="00C67163" w:rsidP="002B6E1B">
            <w:pPr>
              <w:jc w:val="center"/>
              <w:rPr>
                <w:rFonts w:cs="Arial"/>
                <w:i/>
              </w:rPr>
            </w:pPr>
            <w:r w:rsidRPr="00A406FC">
              <w:rPr>
                <w:rFonts w:cs="Arial"/>
                <w:i/>
              </w:rPr>
              <w:t>4</w:t>
            </w:r>
            <w:r w:rsidR="002D4530">
              <w:rPr>
                <w:rFonts w:cs="Arial"/>
                <w:i/>
              </w:rPr>
              <w:t>6</w:t>
            </w:r>
          </w:p>
        </w:tc>
        <w:tc>
          <w:tcPr>
            <w:tcW w:w="888" w:type="dxa"/>
          </w:tcPr>
          <w:p w:rsidR="00C67163" w:rsidRPr="00A406FC" w:rsidRDefault="002D4530" w:rsidP="002B6E1B">
            <w:pPr>
              <w:jc w:val="center"/>
              <w:rPr>
                <w:rFonts w:cs="Arial"/>
              </w:rPr>
            </w:pPr>
            <w:r>
              <w:rPr>
                <w:rFonts w:cs="Arial"/>
              </w:rPr>
              <w:t>9,6</w:t>
            </w:r>
          </w:p>
          <w:p w:rsidR="00C67163" w:rsidRPr="00A406FC" w:rsidRDefault="00C67163" w:rsidP="002B6E1B">
            <w:pPr>
              <w:jc w:val="center"/>
              <w:rPr>
                <w:rFonts w:cs="Arial"/>
                <w:i/>
              </w:rPr>
            </w:pPr>
            <w:r w:rsidRPr="00A406FC">
              <w:rPr>
                <w:rFonts w:cs="Arial"/>
                <w:i/>
              </w:rPr>
              <w:t>5</w:t>
            </w:r>
            <w:r w:rsidR="002D4530">
              <w:rPr>
                <w:rFonts w:cs="Arial"/>
                <w:i/>
              </w:rPr>
              <w:t>5</w:t>
            </w:r>
          </w:p>
        </w:tc>
        <w:tc>
          <w:tcPr>
            <w:tcW w:w="889" w:type="dxa"/>
          </w:tcPr>
          <w:p w:rsidR="00C67163" w:rsidRPr="00F20075" w:rsidRDefault="002D4530" w:rsidP="002B6E1B">
            <w:pPr>
              <w:jc w:val="center"/>
              <w:rPr>
                <w:rFonts w:cs="Arial"/>
              </w:rPr>
            </w:pPr>
            <w:r>
              <w:rPr>
                <w:rFonts w:cs="Arial"/>
              </w:rPr>
              <w:t>10,4</w:t>
            </w:r>
          </w:p>
          <w:p w:rsidR="00C67163" w:rsidRPr="00A406FC" w:rsidRDefault="00C67163" w:rsidP="002B6E1B">
            <w:pPr>
              <w:jc w:val="center"/>
              <w:rPr>
                <w:rFonts w:cs="Arial"/>
                <w:i/>
              </w:rPr>
            </w:pPr>
            <w:r w:rsidRPr="00A406FC">
              <w:rPr>
                <w:rFonts w:cs="Arial"/>
                <w:i/>
              </w:rPr>
              <w:t>6</w:t>
            </w:r>
            <w:r w:rsidR="002D4530">
              <w:rPr>
                <w:rFonts w:cs="Arial"/>
                <w:i/>
              </w:rPr>
              <w:t>4</w:t>
            </w:r>
          </w:p>
        </w:tc>
        <w:tc>
          <w:tcPr>
            <w:tcW w:w="889" w:type="dxa"/>
          </w:tcPr>
          <w:p w:rsidR="00C67163" w:rsidRPr="00F20075" w:rsidRDefault="002D4530" w:rsidP="002B6E1B">
            <w:pPr>
              <w:jc w:val="center"/>
              <w:rPr>
                <w:rFonts w:cs="Arial"/>
              </w:rPr>
            </w:pPr>
            <w:r>
              <w:rPr>
                <w:rFonts w:cs="Arial"/>
              </w:rPr>
              <w:t>10,7</w:t>
            </w:r>
          </w:p>
          <w:p w:rsidR="00C67163" w:rsidRPr="00A406FC" w:rsidRDefault="002D4530" w:rsidP="002B6E1B">
            <w:pPr>
              <w:jc w:val="center"/>
              <w:rPr>
                <w:rFonts w:cs="Arial"/>
                <w:i/>
              </w:rPr>
            </w:pPr>
            <w:r>
              <w:rPr>
                <w:rFonts w:cs="Arial"/>
                <w:i/>
              </w:rPr>
              <w:t>69</w:t>
            </w:r>
          </w:p>
        </w:tc>
        <w:tc>
          <w:tcPr>
            <w:tcW w:w="889" w:type="dxa"/>
          </w:tcPr>
          <w:p w:rsidR="00C67163" w:rsidRPr="00F20075" w:rsidRDefault="002D4530" w:rsidP="002B6E1B">
            <w:pPr>
              <w:jc w:val="center"/>
              <w:rPr>
                <w:rFonts w:cs="Arial"/>
              </w:rPr>
            </w:pPr>
            <w:r>
              <w:rPr>
                <w:rFonts w:cs="Arial"/>
              </w:rPr>
              <w:t>11,1</w:t>
            </w:r>
          </w:p>
          <w:p w:rsidR="00C67163" w:rsidRPr="00A406FC" w:rsidRDefault="00C67163" w:rsidP="002B6E1B">
            <w:pPr>
              <w:jc w:val="center"/>
              <w:rPr>
                <w:rFonts w:cs="Arial"/>
                <w:i/>
              </w:rPr>
            </w:pPr>
            <w:r w:rsidRPr="00A406FC">
              <w:rPr>
                <w:rFonts w:cs="Arial"/>
                <w:i/>
              </w:rPr>
              <w:t>7</w:t>
            </w:r>
            <w:r w:rsidR="002D4530">
              <w:rPr>
                <w:rFonts w:cs="Arial"/>
                <w:i/>
              </w:rPr>
              <w:t>3</w:t>
            </w:r>
          </w:p>
        </w:tc>
        <w:tc>
          <w:tcPr>
            <w:tcW w:w="889" w:type="dxa"/>
          </w:tcPr>
          <w:p w:rsidR="00C67163" w:rsidRPr="00F20075" w:rsidRDefault="00355703" w:rsidP="002B6E1B">
            <w:pPr>
              <w:jc w:val="center"/>
              <w:rPr>
                <w:rFonts w:cs="Arial"/>
              </w:rPr>
            </w:pPr>
            <w:r>
              <w:rPr>
                <w:rFonts w:cs="Arial"/>
              </w:rPr>
              <w:t>11,8</w:t>
            </w:r>
          </w:p>
          <w:p w:rsidR="00C67163" w:rsidRPr="00A406FC" w:rsidRDefault="00C67163" w:rsidP="002B6E1B">
            <w:pPr>
              <w:jc w:val="center"/>
              <w:rPr>
                <w:rFonts w:cs="Arial"/>
                <w:i/>
              </w:rPr>
            </w:pPr>
            <w:r w:rsidRPr="00A406FC">
              <w:rPr>
                <w:rFonts w:cs="Arial"/>
                <w:i/>
              </w:rPr>
              <w:t>8</w:t>
            </w:r>
            <w:r w:rsidR="002D4530">
              <w:rPr>
                <w:rFonts w:cs="Arial"/>
                <w:i/>
              </w:rPr>
              <w:t>2</w:t>
            </w:r>
          </w:p>
        </w:tc>
        <w:tc>
          <w:tcPr>
            <w:tcW w:w="889" w:type="dxa"/>
          </w:tcPr>
          <w:p w:rsidR="00C67163" w:rsidRPr="00F20075" w:rsidRDefault="00355703" w:rsidP="002B6E1B">
            <w:pPr>
              <w:jc w:val="center"/>
              <w:rPr>
                <w:rFonts w:cs="Arial"/>
              </w:rPr>
            </w:pPr>
            <w:r>
              <w:rPr>
                <w:rFonts w:cs="Arial"/>
              </w:rPr>
              <w:t>12,4</w:t>
            </w:r>
          </w:p>
          <w:p w:rsidR="00C67163" w:rsidRPr="00A406FC" w:rsidRDefault="00C67163" w:rsidP="002B6E1B">
            <w:pPr>
              <w:jc w:val="center"/>
              <w:rPr>
                <w:rFonts w:cs="Arial"/>
                <w:i/>
              </w:rPr>
            </w:pPr>
            <w:r w:rsidRPr="00A406FC">
              <w:rPr>
                <w:rFonts w:cs="Arial"/>
                <w:i/>
              </w:rPr>
              <w:t>9</w:t>
            </w:r>
            <w:r w:rsidR="002D4530">
              <w:rPr>
                <w:rFonts w:cs="Arial"/>
                <w:i/>
              </w:rPr>
              <w:t>2</w:t>
            </w:r>
          </w:p>
        </w:tc>
        <w:tc>
          <w:tcPr>
            <w:tcW w:w="889" w:type="dxa"/>
          </w:tcPr>
          <w:p w:rsidR="00C67163" w:rsidRPr="00AF64AA" w:rsidRDefault="00355703" w:rsidP="002B6E1B">
            <w:pPr>
              <w:jc w:val="center"/>
              <w:rPr>
                <w:rFonts w:cs="Arial"/>
              </w:rPr>
            </w:pPr>
            <w:r>
              <w:rPr>
                <w:rFonts w:cs="Arial"/>
              </w:rPr>
              <w:t>13,0</w:t>
            </w:r>
          </w:p>
          <w:p w:rsidR="00C67163" w:rsidRPr="00A406FC" w:rsidRDefault="00C67163" w:rsidP="002B6E1B">
            <w:pPr>
              <w:jc w:val="center"/>
              <w:rPr>
                <w:rFonts w:cs="Arial"/>
                <w:i/>
              </w:rPr>
            </w:pPr>
            <w:r w:rsidRPr="00A406FC">
              <w:rPr>
                <w:rFonts w:cs="Arial"/>
                <w:i/>
              </w:rPr>
              <w:t>10</w:t>
            </w:r>
            <w:r w:rsidR="002D4530">
              <w:rPr>
                <w:rFonts w:cs="Arial"/>
                <w:i/>
              </w:rPr>
              <w:t>1</w:t>
            </w:r>
          </w:p>
        </w:tc>
        <w:tc>
          <w:tcPr>
            <w:tcW w:w="889" w:type="dxa"/>
          </w:tcPr>
          <w:p w:rsidR="00C67163" w:rsidRPr="00F20075" w:rsidRDefault="002D4530" w:rsidP="002B6E1B">
            <w:pPr>
              <w:jc w:val="center"/>
              <w:rPr>
                <w:rFonts w:cs="Arial"/>
              </w:rPr>
            </w:pPr>
            <w:r>
              <w:rPr>
                <w:rFonts w:cs="Arial"/>
              </w:rPr>
              <w:t>13,6</w:t>
            </w:r>
          </w:p>
          <w:p w:rsidR="00C67163" w:rsidRPr="00A406FC" w:rsidRDefault="00C67163" w:rsidP="002B6E1B">
            <w:pPr>
              <w:jc w:val="center"/>
              <w:rPr>
                <w:rFonts w:cs="Arial"/>
                <w:i/>
              </w:rPr>
            </w:pPr>
            <w:r w:rsidRPr="00A406FC">
              <w:rPr>
                <w:rFonts w:cs="Arial"/>
                <w:i/>
              </w:rPr>
              <w:t>11</w:t>
            </w:r>
            <w:r w:rsidR="002D4530">
              <w:rPr>
                <w:rFonts w:cs="Arial"/>
                <w:i/>
              </w:rPr>
              <w:t>0</w:t>
            </w:r>
          </w:p>
        </w:tc>
        <w:tc>
          <w:tcPr>
            <w:tcW w:w="889" w:type="dxa"/>
          </w:tcPr>
          <w:p w:rsidR="00C67163" w:rsidRPr="00F20075" w:rsidRDefault="002D4530" w:rsidP="002B6E1B">
            <w:pPr>
              <w:jc w:val="center"/>
              <w:rPr>
                <w:rFonts w:cs="Arial"/>
              </w:rPr>
            </w:pPr>
            <w:r>
              <w:rPr>
                <w:rFonts w:cs="Arial"/>
              </w:rPr>
              <w:t>14,1</w:t>
            </w:r>
          </w:p>
          <w:p w:rsidR="00C67163" w:rsidRPr="00A406FC" w:rsidRDefault="002D4530" w:rsidP="002B6E1B">
            <w:pPr>
              <w:jc w:val="center"/>
              <w:rPr>
                <w:rFonts w:cs="Arial"/>
                <w:i/>
              </w:rPr>
            </w:pPr>
            <w:r>
              <w:rPr>
                <w:rFonts w:cs="Arial"/>
                <w:i/>
              </w:rPr>
              <w:t>119</w:t>
            </w:r>
          </w:p>
        </w:tc>
        <w:tc>
          <w:tcPr>
            <w:tcW w:w="889" w:type="dxa"/>
          </w:tcPr>
          <w:p w:rsidR="00C67163" w:rsidRPr="00F20075" w:rsidRDefault="002D4530" w:rsidP="002B6E1B">
            <w:pPr>
              <w:jc w:val="center"/>
              <w:rPr>
                <w:rFonts w:cs="Arial"/>
              </w:rPr>
            </w:pPr>
            <w:r>
              <w:rPr>
                <w:rFonts w:cs="Arial"/>
              </w:rPr>
              <w:t>14,7</w:t>
            </w:r>
          </w:p>
          <w:p w:rsidR="00C67163" w:rsidRPr="00A406FC" w:rsidRDefault="00AF2BFC" w:rsidP="002B6E1B">
            <w:pPr>
              <w:jc w:val="center"/>
              <w:rPr>
                <w:rFonts w:cs="Arial"/>
                <w:i/>
              </w:rPr>
            </w:pPr>
            <w:r>
              <w:rPr>
                <w:rFonts w:cs="Arial"/>
                <w:i/>
              </w:rPr>
              <w:t>128</w:t>
            </w:r>
          </w:p>
        </w:tc>
        <w:tc>
          <w:tcPr>
            <w:tcW w:w="889" w:type="dxa"/>
          </w:tcPr>
          <w:p w:rsidR="00C67163" w:rsidRPr="00F20075" w:rsidRDefault="00C67163" w:rsidP="002B6E1B">
            <w:pPr>
              <w:jc w:val="center"/>
              <w:rPr>
                <w:rFonts w:cs="Arial"/>
              </w:rPr>
            </w:pPr>
            <w:r>
              <w:rPr>
                <w:rFonts w:cs="Arial"/>
              </w:rPr>
              <w:t>15,2</w:t>
            </w:r>
          </w:p>
          <w:p w:rsidR="00C67163" w:rsidRPr="00A406FC" w:rsidRDefault="00C67163" w:rsidP="002B6E1B">
            <w:pPr>
              <w:jc w:val="center"/>
              <w:rPr>
                <w:rFonts w:cs="Arial"/>
                <w:i/>
              </w:rPr>
            </w:pPr>
            <w:r>
              <w:rPr>
                <w:rFonts w:cs="Arial"/>
                <w:i/>
              </w:rPr>
              <w:t>137</w:t>
            </w:r>
          </w:p>
        </w:tc>
      </w:tr>
      <w:tr w:rsidR="00C67163" w:rsidRPr="00A406FC" w:rsidTr="002B6E1B">
        <w:tc>
          <w:tcPr>
            <w:tcW w:w="888" w:type="dxa"/>
          </w:tcPr>
          <w:p w:rsidR="00C67163" w:rsidRDefault="00C67163" w:rsidP="00C67163">
            <w:pPr>
              <w:jc w:val="center"/>
              <w:rPr>
                <w:rFonts w:cs="Arial"/>
              </w:rPr>
            </w:pPr>
            <w:r>
              <w:rPr>
                <w:rFonts w:cs="Arial"/>
              </w:rPr>
              <w:lastRenderedPageBreak/>
              <w:t>0,85</w:t>
            </w:r>
          </w:p>
        </w:tc>
        <w:tc>
          <w:tcPr>
            <w:tcW w:w="888" w:type="dxa"/>
          </w:tcPr>
          <w:p w:rsidR="00C67163" w:rsidRPr="00A406FC" w:rsidRDefault="002D4530" w:rsidP="002B6E1B">
            <w:pPr>
              <w:jc w:val="center"/>
              <w:rPr>
                <w:rFonts w:cs="Arial"/>
              </w:rPr>
            </w:pPr>
            <w:r>
              <w:rPr>
                <w:rFonts w:cs="Arial"/>
              </w:rPr>
              <w:t>6,3</w:t>
            </w:r>
          </w:p>
          <w:p w:rsidR="00C67163" w:rsidRPr="00A406FC" w:rsidRDefault="002D4530" w:rsidP="002B6E1B">
            <w:pPr>
              <w:jc w:val="center"/>
              <w:rPr>
                <w:rFonts w:cs="Arial"/>
                <w:i/>
              </w:rPr>
            </w:pPr>
            <w:r>
              <w:rPr>
                <w:rFonts w:cs="Arial"/>
                <w:i/>
              </w:rPr>
              <w:t>21</w:t>
            </w:r>
          </w:p>
        </w:tc>
        <w:tc>
          <w:tcPr>
            <w:tcW w:w="888" w:type="dxa"/>
          </w:tcPr>
          <w:p w:rsidR="00C67163" w:rsidRPr="00A406FC" w:rsidRDefault="002D4530" w:rsidP="002B6E1B">
            <w:pPr>
              <w:jc w:val="center"/>
              <w:rPr>
                <w:rFonts w:cs="Arial"/>
              </w:rPr>
            </w:pPr>
            <w:r>
              <w:rPr>
                <w:rFonts w:cs="Arial"/>
              </w:rPr>
              <w:t>7,7</w:t>
            </w:r>
          </w:p>
          <w:p w:rsidR="00C67163" w:rsidRPr="00A406FC" w:rsidRDefault="002D4530" w:rsidP="002B6E1B">
            <w:pPr>
              <w:jc w:val="center"/>
              <w:rPr>
                <w:rFonts w:cs="Arial"/>
                <w:i/>
              </w:rPr>
            </w:pPr>
            <w:r>
              <w:rPr>
                <w:rFonts w:cs="Arial"/>
                <w:i/>
              </w:rPr>
              <w:t>31</w:t>
            </w:r>
          </w:p>
        </w:tc>
        <w:tc>
          <w:tcPr>
            <w:tcW w:w="888" w:type="dxa"/>
          </w:tcPr>
          <w:p w:rsidR="00C67163" w:rsidRPr="00A406FC" w:rsidRDefault="002D4530" w:rsidP="002B6E1B">
            <w:pPr>
              <w:jc w:val="center"/>
              <w:rPr>
                <w:rFonts w:cs="Arial"/>
              </w:rPr>
            </w:pPr>
            <w:r>
              <w:rPr>
                <w:rFonts w:cs="Arial"/>
              </w:rPr>
              <w:t>8,9</w:t>
            </w:r>
          </w:p>
          <w:p w:rsidR="00C67163" w:rsidRPr="00A406FC" w:rsidRDefault="002D4530" w:rsidP="002B6E1B">
            <w:pPr>
              <w:jc w:val="center"/>
              <w:rPr>
                <w:rFonts w:cs="Arial"/>
                <w:i/>
              </w:rPr>
            </w:pPr>
            <w:r>
              <w:rPr>
                <w:rFonts w:cs="Arial"/>
                <w:i/>
              </w:rPr>
              <w:t>41</w:t>
            </w:r>
          </w:p>
        </w:tc>
        <w:tc>
          <w:tcPr>
            <w:tcW w:w="888" w:type="dxa"/>
          </w:tcPr>
          <w:p w:rsidR="00C67163" w:rsidRPr="00A406FC" w:rsidRDefault="002D4530" w:rsidP="002B6E1B">
            <w:pPr>
              <w:jc w:val="center"/>
              <w:rPr>
                <w:rFonts w:cs="Arial"/>
              </w:rPr>
            </w:pPr>
            <w:r>
              <w:rPr>
                <w:rFonts w:cs="Arial"/>
              </w:rPr>
              <w:t>9,9</w:t>
            </w:r>
          </w:p>
          <w:p w:rsidR="00C67163" w:rsidRPr="00A406FC" w:rsidRDefault="002D4530" w:rsidP="002B6E1B">
            <w:pPr>
              <w:jc w:val="center"/>
              <w:rPr>
                <w:rFonts w:cs="Arial"/>
                <w:i/>
              </w:rPr>
            </w:pPr>
            <w:r>
              <w:rPr>
                <w:rFonts w:cs="Arial"/>
                <w:i/>
              </w:rPr>
              <w:t>52</w:t>
            </w:r>
          </w:p>
        </w:tc>
        <w:tc>
          <w:tcPr>
            <w:tcW w:w="888" w:type="dxa"/>
          </w:tcPr>
          <w:p w:rsidR="00C67163" w:rsidRPr="00A406FC" w:rsidRDefault="002D4530" w:rsidP="002B6E1B">
            <w:pPr>
              <w:jc w:val="center"/>
              <w:rPr>
                <w:rFonts w:cs="Arial"/>
              </w:rPr>
            </w:pPr>
            <w:r>
              <w:rPr>
                <w:rFonts w:cs="Arial"/>
              </w:rPr>
              <w:t>10,9</w:t>
            </w:r>
          </w:p>
          <w:p w:rsidR="00C67163" w:rsidRPr="00A406FC" w:rsidRDefault="002D4530" w:rsidP="002B6E1B">
            <w:pPr>
              <w:jc w:val="center"/>
              <w:rPr>
                <w:rFonts w:cs="Arial"/>
                <w:i/>
              </w:rPr>
            </w:pPr>
            <w:r>
              <w:rPr>
                <w:rFonts w:cs="Arial"/>
                <w:i/>
              </w:rPr>
              <w:t>62</w:t>
            </w:r>
          </w:p>
        </w:tc>
        <w:tc>
          <w:tcPr>
            <w:tcW w:w="889" w:type="dxa"/>
          </w:tcPr>
          <w:p w:rsidR="00C67163" w:rsidRPr="00F20075" w:rsidRDefault="002D4530" w:rsidP="002B6E1B">
            <w:pPr>
              <w:jc w:val="center"/>
              <w:rPr>
                <w:rFonts w:cs="Arial"/>
              </w:rPr>
            </w:pPr>
            <w:r>
              <w:rPr>
                <w:rFonts w:cs="Arial"/>
              </w:rPr>
              <w:t>11,7</w:t>
            </w:r>
          </w:p>
          <w:p w:rsidR="00C67163" w:rsidRPr="00A406FC" w:rsidRDefault="002D4530" w:rsidP="002B6E1B">
            <w:pPr>
              <w:jc w:val="center"/>
              <w:rPr>
                <w:rFonts w:cs="Arial"/>
                <w:i/>
              </w:rPr>
            </w:pPr>
            <w:r>
              <w:rPr>
                <w:rFonts w:cs="Arial"/>
                <w:i/>
              </w:rPr>
              <w:t>72</w:t>
            </w:r>
          </w:p>
        </w:tc>
        <w:tc>
          <w:tcPr>
            <w:tcW w:w="889" w:type="dxa"/>
          </w:tcPr>
          <w:p w:rsidR="00C67163" w:rsidRPr="00F20075" w:rsidRDefault="002D4530" w:rsidP="002B6E1B">
            <w:pPr>
              <w:jc w:val="center"/>
              <w:rPr>
                <w:rFonts w:cs="Arial"/>
              </w:rPr>
            </w:pPr>
            <w:r>
              <w:rPr>
                <w:rFonts w:cs="Arial"/>
              </w:rPr>
              <w:t>12,1</w:t>
            </w:r>
          </w:p>
          <w:p w:rsidR="00C67163" w:rsidRPr="00A406FC" w:rsidRDefault="002D4530" w:rsidP="002B6E1B">
            <w:pPr>
              <w:jc w:val="center"/>
              <w:rPr>
                <w:rFonts w:cs="Arial"/>
                <w:i/>
              </w:rPr>
            </w:pPr>
            <w:r>
              <w:rPr>
                <w:rFonts w:cs="Arial"/>
                <w:i/>
              </w:rPr>
              <w:t>78</w:t>
            </w:r>
          </w:p>
        </w:tc>
        <w:tc>
          <w:tcPr>
            <w:tcW w:w="889" w:type="dxa"/>
          </w:tcPr>
          <w:p w:rsidR="00C67163" w:rsidRPr="00F20075" w:rsidRDefault="002D4530" w:rsidP="002B6E1B">
            <w:pPr>
              <w:jc w:val="center"/>
              <w:rPr>
                <w:rFonts w:cs="Arial"/>
              </w:rPr>
            </w:pPr>
            <w:r>
              <w:rPr>
                <w:rFonts w:cs="Arial"/>
              </w:rPr>
              <w:t>12,5</w:t>
            </w:r>
          </w:p>
          <w:p w:rsidR="00C67163" w:rsidRPr="00A406FC" w:rsidRDefault="002D4530" w:rsidP="002B6E1B">
            <w:pPr>
              <w:jc w:val="center"/>
              <w:rPr>
                <w:rFonts w:cs="Arial"/>
                <w:i/>
              </w:rPr>
            </w:pPr>
            <w:r>
              <w:rPr>
                <w:rFonts w:cs="Arial"/>
                <w:i/>
              </w:rPr>
              <w:t>83</w:t>
            </w:r>
          </w:p>
        </w:tc>
        <w:tc>
          <w:tcPr>
            <w:tcW w:w="889" w:type="dxa"/>
          </w:tcPr>
          <w:p w:rsidR="00C67163" w:rsidRPr="00F20075" w:rsidRDefault="002D4530" w:rsidP="002B6E1B">
            <w:pPr>
              <w:jc w:val="center"/>
              <w:rPr>
                <w:rFonts w:cs="Arial"/>
              </w:rPr>
            </w:pPr>
            <w:r>
              <w:rPr>
                <w:rFonts w:cs="Arial"/>
              </w:rPr>
              <w:t>13,3</w:t>
            </w:r>
          </w:p>
          <w:p w:rsidR="00C67163" w:rsidRPr="00A406FC" w:rsidRDefault="002D4530" w:rsidP="002B6E1B">
            <w:pPr>
              <w:jc w:val="center"/>
              <w:rPr>
                <w:rFonts w:cs="Arial"/>
                <w:i/>
              </w:rPr>
            </w:pPr>
            <w:r>
              <w:rPr>
                <w:rFonts w:cs="Arial"/>
                <w:i/>
              </w:rPr>
              <w:t>93</w:t>
            </w:r>
          </w:p>
        </w:tc>
        <w:tc>
          <w:tcPr>
            <w:tcW w:w="889" w:type="dxa"/>
          </w:tcPr>
          <w:p w:rsidR="00C67163" w:rsidRPr="00F20075" w:rsidRDefault="002D4530" w:rsidP="002B6E1B">
            <w:pPr>
              <w:jc w:val="center"/>
              <w:rPr>
                <w:rFonts w:cs="Arial"/>
              </w:rPr>
            </w:pPr>
            <w:r>
              <w:rPr>
                <w:rFonts w:cs="Arial"/>
              </w:rPr>
              <w:t>14,0</w:t>
            </w:r>
          </w:p>
          <w:p w:rsidR="00C67163" w:rsidRPr="00A406FC" w:rsidRDefault="00C67163" w:rsidP="002B6E1B">
            <w:pPr>
              <w:jc w:val="center"/>
              <w:rPr>
                <w:rFonts w:cs="Arial"/>
                <w:i/>
              </w:rPr>
            </w:pPr>
            <w:r>
              <w:rPr>
                <w:rFonts w:cs="Arial"/>
                <w:i/>
              </w:rPr>
              <w:t>1</w:t>
            </w:r>
            <w:r w:rsidR="002D4530">
              <w:rPr>
                <w:rFonts w:cs="Arial"/>
                <w:i/>
              </w:rPr>
              <w:t>03</w:t>
            </w:r>
          </w:p>
        </w:tc>
        <w:tc>
          <w:tcPr>
            <w:tcW w:w="889" w:type="dxa"/>
          </w:tcPr>
          <w:p w:rsidR="00C67163" w:rsidRPr="00F20075" w:rsidRDefault="002D4530" w:rsidP="002B6E1B">
            <w:pPr>
              <w:jc w:val="center"/>
              <w:rPr>
                <w:rFonts w:cs="Arial"/>
              </w:rPr>
            </w:pPr>
            <w:r>
              <w:rPr>
                <w:rFonts w:cs="Arial"/>
              </w:rPr>
              <w:t>14,7</w:t>
            </w:r>
          </w:p>
          <w:p w:rsidR="00C67163" w:rsidRPr="00A406FC" w:rsidRDefault="002D4530" w:rsidP="002B6E1B">
            <w:pPr>
              <w:jc w:val="center"/>
              <w:rPr>
                <w:rFonts w:cs="Arial"/>
                <w:i/>
              </w:rPr>
            </w:pPr>
            <w:r>
              <w:rPr>
                <w:rFonts w:cs="Arial"/>
                <w:i/>
              </w:rPr>
              <w:t>1</w:t>
            </w:r>
            <w:r w:rsidR="00C67163" w:rsidRPr="00A406FC">
              <w:rPr>
                <w:rFonts w:cs="Arial"/>
                <w:i/>
              </w:rPr>
              <w:t>14</w:t>
            </w:r>
          </w:p>
        </w:tc>
        <w:tc>
          <w:tcPr>
            <w:tcW w:w="889" w:type="dxa"/>
          </w:tcPr>
          <w:p w:rsidR="00C67163" w:rsidRPr="00F20075" w:rsidRDefault="002D4530" w:rsidP="002B6E1B">
            <w:pPr>
              <w:jc w:val="center"/>
              <w:rPr>
                <w:rFonts w:cs="Arial"/>
              </w:rPr>
            </w:pPr>
            <w:r>
              <w:rPr>
                <w:rFonts w:cs="Arial"/>
              </w:rPr>
              <w:t>15,3</w:t>
            </w:r>
          </w:p>
          <w:p w:rsidR="00C67163" w:rsidRPr="00A406FC" w:rsidRDefault="002D4530" w:rsidP="002B6E1B">
            <w:pPr>
              <w:jc w:val="center"/>
              <w:rPr>
                <w:rFonts w:cs="Arial"/>
                <w:i/>
              </w:rPr>
            </w:pPr>
            <w:r>
              <w:rPr>
                <w:rFonts w:cs="Arial"/>
                <w:i/>
              </w:rPr>
              <w:t>124</w:t>
            </w:r>
          </w:p>
        </w:tc>
        <w:tc>
          <w:tcPr>
            <w:tcW w:w="889" w:type="dxa"/>
          </w:tcPr>
          <w:p w:rsidR="00C67163" w:rsidRPr="00F20075" w:rsidRDefault="002D4530" w:rsidP="002B6E1B">
            <w:pPr>
              <w:jc w:val="center"/>
              <w:rPr>
                <w:rFonts w:cs="Arial"/>
              </w:rPr>
            </w:pPr>
            <w:r>
              <w:rPr>
                <w:rFonts w:cs="Arial"/>
              </w:rPr>
              <w:t>16,0</w:t>
            </w:r>
          </w:p>
          <w:p w:rsidR="00C67163" w:rsidRPr="00A406FC" w:rsidRDefault="002D4530" w:rsidP="002B6E1B">
            <w:pPr>
              <w:jc w:val="center"/>
              <w:rPr>
                <w:rFonts w:cs="Arial"/>
                <w:i/>
              </w:rPr>
            </w:pPr>
            <w:r>
              <w:rPr>
                <w:rFonts w:cs="Arial"/>
                <w:i/>
              </w:rPr>
              <w:t>134</w:t>
            </w:r>
          </w:p>
        </w:tc>
        <w:tc>
          <w:tcPr>
            <w:tcW w:w="889" w:type="dxa"/>
          </w:tcPr>
          <w:p w:rsidR="00C67163" w:rsidRPr="00F20075" w:rsidRDefault="002D4530" w:rsidP="002B6E1B">
            <w:pPr>
              <w:jc w:val="center"/>
              <w:rPr>
                <w:rFonts w:cs="Arial"/>
              </w:rPr>
            </w:pPr>
            <w:r>
              <w:rPr>
                <w:rFonts w:cs="Arial"/>
              </w:rPr>
              <w:t>16,6</w:t>
            </w:r>
          </w:p>
          <w:p w:rsidR="00C67163" w:rsidRPr="00A406FC" w:rsidRDefault="00C67163" w:rsidP="002B6E1B">
            <w:pPr>
              <w:jc w:val="center"/>
              <w:rPr>
                <w:rFonts w:cs="Arial"/>
                <w:i/>
              </w:rPr>
            </w:pPr>
            <w:r>
              <w:rPr>
                <w:rFonts w:cs="Arial"/>
                <w:i/>
              </w:rPr>
              <w:t>145</w:t>
            </w:r>
          </w:p>
        </w:tc>
        <w:tc>
          <w:tcPr>
            <w:tcW w:w="889" w:type="dxa"/>
          </w:tcPr>
          <w:p w:rsidR="00C67163" w:rsidRPr="00F20075" w:rsidRDefault="00C67163" w:rsidP="002B6E1B">
            <w:pPr>
              <w:jc w:val="center"/>
              <w:rPr>
                <w:rFonts w:cs="Arial"/>
              </w:rPr>
            </w:pPr>
            <w:r>
              <w:rPr>
                <w:rFonts w:cs="Arial"/>
              </w:rPr>
              <w:t>17,2</w:t>
            </w:r>
          </w:p>
          <w:p w:rsidR="00C67163" w:rsidRPr="00A406FC" w:rsidRDefault="00C67163" w:rsidP="002B6E1B">
            <w:pPr>
              <w:jc w:val="center"/>
              <w:rPr>
                <w:rFonts w:cs="Arial"/>
                <w:i/>
              </w:rPr>
            </w:pPr>
            <w:r>
              <w:rPr>
                <w:rFonts w:cs="Arial"/>
                <w:i/>
              </w:rPr>
              <w:t>155</w:t>
            </w:r>
          </w:p>
        </w:tc>
      </w:tr>
      <w:tr w:rsidR="00C67163" w:rsidRPr="00A406FC" w:rsidTr="002B6E1B">
        <w:tc>
          <w:tcPr>
            <w:tcW w:w="888" w:type="dxa"/>
          </w:tcPr>
          <w:p w:rsidR="00C67163" w:rsidRDefault="00C67163" w:rsidP="00C67163">
            <w:pPr>
              <w:jc w:val="center"/>
              <w:rPr>
                <w:rFonts w:cs="Arial"/>
              </w:rPr>
            </w:pPr>
            <w:r>
              <w:rPr>
                <w:rFonts w:cs="Arial"/>
              </w:rPr>
              <w:t>0,90</w:t>
            </w:r>
          </w:p>
        </w:tc>
        <w:tc>
          <w:tcPr>
            <w:tcW w:w="888" w:type="dxa"/>
          </w:tcPr>
          <w:p w:rsidR="00C67163" w:rsidRPr="00A406FC" w:rsidRDefault="00355703" w:rsidP="002B6E1B">
            <w:pPr>
              <w:jc w:val="center"/>
              <w:rPr>
                <w:rFonts w:cs="Arial"/>
              </w:rPr>
            </w:pPr>
            <w:r>
              <w:rPr>
                <w:rFonts w:cs="Arial"/>
              </w:rPr>
              <w:t>7,0</w:t>
            </w:r>
          </w:p>
          <w:p w:rsidR="00C67163" w:rsidRPr="00A406FC" w:rsidRDefault="002D4530" w:rsidP="002B6E1B">
            <w:pPr>
              <w:jc w:val="center"/>
              <w:rPr>
                <w:rFonts w:cs="Arial"/>
                <w:i/>
              </w:rPr>
            </w:pPr>
            <w:r>
              <w:rPr>
                <w:rFonts w:cs="Arial"/>
                <w:i/>
              </w:rPr>
              <w:t>23</w:t>
            </w:r>
          </w:p>
        </w:tc>
        <w:tc>
          <w:tcPr>
            <w:tcW w:w="888" w:type="dxa"/>
          </w:tcPr>
          <w:p w:rsidR="00C67163" w:rsidRPr="00A406FC" w:rsidRDefault="00355703" w:rsidP="002B6E1B">
            <w:pPr>
              <w:jc w:val="center"/>
              <w:rPr>
                <w:rFonts w:cs="Arial"/>
              </w:rPr>
            </w:pPr>
            <w:r>
              <w:rPr>
                <w:rFonts w:cs="Arial"/>
              </w:rPr>
              <w:t>8,6</w:t>
            </w:r>
          </w:p>
          <w:p w:rsidR="00C67163" w:rsidRPr="00A406FC" w:rsidRDefault="002D4530" w:rsidP="002B6E1B">
            <w:pPr>
              <w:jc w:val="center"/>
              <w:rPr>
                <w:rFonts w:cs="Arial"/>
                <w:i/>
              </w:rPr>
            </w:pPr>
            <w:r>
              <w:rPr>
                <w:rFonts w:cs="Arial"/>
                <w:i/>
              </w:rPr>
              <w:t>35</w:t>
            </w:r>
          </w:p>
        </w:tc>
        <w:tc>
          <w:tcPr>
            <w:tcW w:w="888" w:type="dxa"/>
          </w:tcPr>
          <w:p w:rsidR="00C67163" w:rsidRPr="00A406FC" w:rsidRDefault="00355703" w:rsidP="002B6E1B">
            <w:pPr>
              <w:jc w:val="center"/>
              <w:rPr>
                <w:rFonts w:cs="Arial"/>
              </w:rPr>
            </w:pPr>
            <w:r>
              <w:rPr>
                <w:rFonts w:cs="Arial"/>
              </w:rPr>
              <w:t>9,9</w:t>
            </w:r>
          </w:p>
          <w:p w:rsidR="00C67163" w:rsidRPr="00A406FC" w:rsidRDefault="002D4530" w:rsidP="002B6E1B">
            <w:pPr>
              <w:jc w:val="center"/>
              <w:rPr>
                <w:rFonts w:cs="Arial"/>
                <w:i/>
              </w:rPr>
            </w:pPr>
            <w:r>
              <w:rPr>
                <w:rFonts w:cs="Arial"/>
                <w:i/>
              </w:rPr>
              <w:t>46</w:t>
            </w:r>
          </w:p>
        </w:tc>
        <w:tc>
          <w:tcPr>
            <w:tcW w:w="888" w:type="dxa"/>
          </w:tcPr>
          <w:p w:rsidR="00C67163" w:rsidRPr="00A406FC" w:rsidRDefault="00355703" w:rsidP="002B6E1B">
            <w:pPr>
              <w:jc w:val="center"/>
              <w:rPr>
                <w:rFonts w:cs="Arial"/>
              </w:rPr>
            </w:pPr>
            <w:r>
              <w:rPr>
                <w:rFonts w:cs="Arial"/>
              </w:rPr>
              <w:t>11,1</w:t>
            </w:r>
          </w:p>
          <w:p w:rsidR="00C67163" w:rsidRPr="00A406FC" w:rsidRDefault="002D4530" w:rsidP="002B6E1B">
            <w:pPr>
              <w:jc w:val="center"/>
              <w:rPr>
                <w:rFonts w:cs="Arial"/>
                <w:i/>
              </w:rPr>
            </w:pPr>
            <w:r>
              <w:rPr>
                <w:rFonts w:cs="Arial"/>
                <w:i/>
              </w:rPr>
              <w:t>58</w:t>
            </w:r>
          </w:p>
        </w:tc>
        <w:tc>
          <w:tcPr>
            <w:tcW w:w="888" w:type="dxa"/>
          </w:tcPr>
          <w:p w:rsidR="00C67163" w:rsidRPr="00A406FC" w:rsidRDefault="00355703" w:rsidP="002B6E1B">
            <w:pPr>
              <w:jc w:val="center"/>
              <w:rPr>
                <w:rFonts w:cs="Arial"/>
              </w:rPr>
            </w:pPr>
            <w:r>
              <w:rPr>
                <w:rFonts w:cs="Arial"/>
              </w:rPr>
              <w:t>12,2</w:t>
            </w:r>
          </w:p>
          <w:p w:rsidR="00C67163" w:rsidRPr="00A406FC" w:rsidRDefault="00972647" w:rsidP="002B6E1B">
            <w:pPr>
              <w:jc w:val="center"/>
              <w:rPr>
                <w:rFonts w:cs="Arial"/>
                <w:i/>
              </w:rPr>
            </w:pPr>
            <w:r>
              <w:rPr>
                <w:rFonts w:cs="Arial"/>
                <w:i/>
              </w:rPr>
              <w:t>70</w:t>
            </w:r>
          </w:p>
        </w:tc>
        <w:tc>
          <w:tcPr>
            <w:tcW w:w="889" w:type="dxa"/>
          </w:tcPr>
          <w:p w:rsidR="00C67163" w:rsidRPr="00F20075" w:rsidRDefault="00355703" w:rsidP="002B6E1B">
            <w:pPr>
              <w:jc w:val="center"/>
              <w:rPr>
                <w:rFonts w:cs="Arial"/>
              </w:rPr>
            </w:pPr>
            <w:r>
              <w:rPr>
                <w:rFonts w:cs="Arial"/>
              </w:rPr>
              <w:t>13,1</w:t>
            </w:r>
          </w:p>
          <w:p w:rsidR="00C67163" w:rsidRPr="00A406FC" w:rsidRDefault="00972647" w:rsidP="002B6E1B">
            <w:pPr>
              <w:jc w:val="center"/>
              <w:rPr>
                <w:rFonts w:cs="Arial"/>
                <w:i/>
              </w:rPr>
            </w:pPr>
            <w:r>
              <w:rPr>
                <w:rFonts w:cs="Arial"/>
                <w:i/>
              </w:rPr>
              <w:t>81</w:t>
            </w:r>
          </w:p>
        </w:tc>
        <w:tc>
          <w:tcPr>
            <w:tcW w:w="889" w:type="dxa"/>
          </w:tcPr>
          <w:p w:rsidR="00C67163" w:rsidRPr="00F20075" w:rsidRDefault="00355703" w:rsidP="002B6E1B">
            <w:pPr>
              <w:jc w:val="center"/>
              <w:rPr>
                <w:rFonts w:cs="Arial"/>
              </w:rPr>
            </w:pPr>
            <w:r>
              <w:rPr>
                <w:rFonts w:cs="Arial"/>
              </w:rPr>
              <w:t>13,6</w:t>
            </w:r>
          </w:p>
          <w:p w:rsidR="00C67163" w:rsidRPr="00A406FC" w:rsidRDefault="00972647" w:rsidP="002B6E1B">
            <w:pPr>
              <w:jc w:val="center"/>
              <w:rPr>
                <w:rFonts w:cs="Arial"/>
                <w:i/>
              </w:rPr>
            </w:pPr>
            <w:r>
              <w:rPr>
                <w:rFonts w:cs="Arial"/>
                <w:i/>
              </w:rPr>
              <w:t>87</w:t>
            </w:r>
          </w:p>
        </w:tc>
        <w:tc>
          <w:tcPr>
            <w:tcW w:w="889" w:type="dxa"/>
          </w:tcPr>
          <w:p w:rsidR="00C67163" w:rsidRPr="00F20075" w:rsidRDefault="00355703" w:rsidP="002B6E1B">
            <w:pPr>
              <w:jc w:val="center"/>
              <w:rPr>
                <w:rFonts w:cs="Arial"/>
              </w:rPr>
            </w:pPr>
            <w:r>
              <w:rPr>
                <w:rFonts w:cs="Arial"/>
              </w:rPr>
              <w:t>14,0</w:t>
            </w:r>
          </w:p>
          <w:p w:rsidR="00C67163" w:rsidRPr="00A406FC" w:rsidRDefault="00972647" w:rsidP="002B6E1B">
            <w:pPr>
              <w:jc w:val="center"/>
              <w:rPr>
                <w:rFonts w:cs="Arial"/>
                <w:i/>
              </w:rPr>
            </w:pPr>
            <w:r>
              <w:rPr>
                <w:rFonts w:cs="Arial"/>
                <w:i/>
              </w:rPr>
              <w:t>93</w:t>
            </w:r>
          </w:p>
        </w:tc>
        <w:tc>
          <w:tcPr>
            <w:tcW w:w="889" w:type="dxa"/>
          </w:tcPr>
          <w:p w:rsidR="00C67163" w:rsidRPr="00355703" w:rsidRDefault="00355703" w:rsidP="002B6E1B">
            <w:pPr>
              <w:jc w:val="center"/>
              <w:rPr>
                <w:rFonts w:cs="Arial"/>
              </w:rPr>
            </w:pPr>
            <w:r w:rsidRPr="00355703">
              <w:rPr>
                <w:rFonts w:cs="Arial"/>
              </w:rPr>
              <w:t>14,9</w:t>
            </w:r>
          </w:p>
          <w:p w:rsidR="00C67163" w:rsidRPr="00A406FC" w:rsidRDefault="00972647" w:rsidP="002B6E1B">
            <w:pPr>
              <w:jc w:val="center"/>
              <w:rPr>
                <w:rFonts w:cs="Arial"/>
                <w:i/>
              </w:rPr>
            </w:pPr>
            <w:r>
              <w:rPr>
                <w:rFonts w:cs="Arial"/>
                <w:i/>
              </w:rPr>
              <w:t>104</w:t>
            </w:r>
          </w:p>
        </w:tc>
        <w:tc>
          <w:tcPr>
            <w:tcW w:w="889" w:type="dxa"/>
          </w:tcPr>
          <w:p w:rsidR="00C67163" w:rsidRPr="00F20075" w:rsidRDefault="00355703" w:rsidP="002B6E1B">
            <w:pPr>
              <w:jc w:val="center"/>
              <w:rPr>
                <w:rFonts w:cs="Arial"/>
              </w:rPr>
            </w:pPr>
            <w:r>
              <w:rPr>
                <w:rFonts w:cs="Arial"/>
              </w:rPr>
              <w:t>15,7</w:t>
            </w:r>
          </w:p>
          <w:p w:rsidR="00C67163" w:rsidRPr="00A406FC" w:rsidRDefault="00972647" w:rsidP="002B6E1B">
            <w:pPr>
              <w:jc w:val="center"/>
              <w:rPr>
                <w:rFonts w:cs="Arial"/>
                <w:i/>
              </w:rPr>
            </w:pPr>
            <w:r>
              <w:rPr>
                <w:rFonts w:cs="Arial"/>
                <w:i/>
              </w:rPr>
              <w:t>116</w:t>
            </w:r>
          </w:p>
        </w:tc>
        <w:tc>
          <w:tcPr>
            <w:tcW w:w="889" w:type="dxa"/>
          </w:tcPr>
          <w:p w:rsidR="00C67163" w:rsidRPr="00F20075" w:rsidRDefault="00355703" w:rsidP="002B6E1B">
            <w:pPr>
              <w:jc w:val="center"/>
              <w:rPr>
                <w:rFonts w:cs="Arial"/>
              </w:rPr>
            </w:pPr>
            <w:r>
              <w:rPr>
                <w:rFonts w:cs="Arial"/>
              </w:rPr>
              <w:t>16,5</w:t>
            </w:r>
          </w:p>
          <w:p w:rsidR="00C67163" w:rsidRPr="00A406FC" w:rsidRDefault="00972647" w:rsidP="002B6E1B">
            <w:pPr>
              <w:jc w:val="center"/>
              <w:rPr>
                <w:rFonts w:cs="Arial"/>
                <w:i/>
              </w:rPr>
            </w:pPr>
            <w:r>
              <w:rPr>
                <w:rFonts w:cs="Arial"/>
                <w:i/>
              </w:rPr>
              <w:t>128</w:t>
            </w:r>
          </w:p>
        </w:tc>
        <w:tc>
          <w:tcPr>
            <w:tcW w:w="889" w:type="dxa"/>
          </w:tcPr>
          <w:p w:rsidR="00C67163" w:rsidRPr="00F20075" w:rsidRDefault="00355703" w:rsidP="002B6E1B">
            <w:pPr>
              <w:jc w:val="center"/>
              <w:rPr>
                <w:rFonts w:cs="Arial"/>
              </w:rPr>
            </w:pPr>
            <w:r>
              <w:rPr>
                <w:rFonts w:cs="Arial"/>
              </w:rPr>
              <w:t>17,2</w:t>
            </w:r>
          </w:p>
          <w:p w:rsidR="00C67163" w:rsidRPr="00A406FC" w:rsidRDefault="00972647" w:rsidP="002B6E1B">
            <w:pPr>
              <w:jc w:val="center"/>
              <w:rPr>
                <w:rFonts w:cs="Arial"/>
                <w:i/>
              </w:rPr>
            </w:pPr>
            <w:r>
              <w:rPr>
                <w:rFonts w:cs="Arial"/>
                <w:i/>
              </w:rPr>
              <w:t>139</w:t>
            </w:r>
          </w:p>
        </w:tc>
        <w:tc>
          <w:tcPr>
            <w:tcW w:w="889" w:type="dxa"/>
          </w:tcPr>
          <w:p w:rsidR="00C67163" w:rsidRPr="00F20075" w:rsidRDefault="00355703" w:rsidP="002B6E1B">
            <w:pPr>
              <w:jc w:val="center"/>
              <w:rPr>
                <w:rFonts w:cs="Arial"/>
              </w:rPr>
            </w:pPr>
            <w:r>
              <w:rPr>
                <w:rFonts w:cs="Arial"/>
              </w:rPr>
              <w:t>17,9</w:t>
            </w:r>
          </w:p>
          <w:p w:rsidR="00C67163" w:rsidRPr="00A406FC" w:rsidRDefault="00972647" w:rsidP="002B6E1B">
            <w:pPr>
              <w:jc w:val="center"/>
              <w:rPr>
                <w:rFonts w:cs="Arial"/>
                <w:i/>
              </w:rPr>
            </w:pPr>
            <w:r>
              <w:rPr>
                <w:rFonts w:cs="Arial"/>
                <w:i/>
              </w:rPr>
              <w:t>151</w:t>
            </w:r>
          </w:p>
        </w:tc>
        <w:tc>
          <w:tcPr>
            <w:tcW w:w="889" w:type="dxa"/>
          </w:tcPr>
          <w:p w:rsidR="00C67163" w:rsidRPr="00F20075" w:rsidRDefault="00355703" w:rsidP="002B6E1B">
            <w:pPr>
              <w:jc w:val="center"/>
              <w:rPr>
                <w:rFonts w:cs="Arial"/>
              </w:rPr>
            </w:pPr>
            <w:r>
              <w:rPr>
                <w:rFonts w:cs="Arial"/>
              </w:rPr>
              <w:t>18,6</w:t>
            </w:r>
          </w:p>
          <w:p w:rsidR="00C67163" w:rsidRPr="00A406FC" w:rsidRDefault="00C67163" w:rsidP="002B6E1B">
            <w:pPr>
              <w:jc w:val="center"/>
              <w:rPr>
                <w:rFonts w:cs="Arial"/>
                <w:i/>
              </w:rPr>
            </w:pPr>
            <w:r>
              <w:rPr>
                <w:rFonts w:cs="Arial"/>
                <w:i/>
              </w:rPr>
              <w:t>162</w:t>
            </w:r>
          </w:p>
        </w:tc>
        <w:tc>
          <w:tcPr>
            <w:tcW w:w="889" w:type="dxa"/>
          </w:tcPr>
          <w:p w:rsidR="00C67163" w:rsidRPr="00F20075" w:rsidRDefault="00C67163" w:rsidP="002B6E1B">
            <w:pPr>
              <w:jc w:val="center"/>
              <w:rPr>
                <w:rFonts w:cs="Arial"/>
              </w:rPr>
            </w:pPr>
            <w:r>
              <w:rPr>
                <w:rFonts w:cs="Arial"/>
              </w:rPr>
              <w:t>19,2</w:t>
            </w:r>
          </w:p>
          <w:p w:rsidR="00C67163" w:rsidRPr="00A406FC" w:rsidRDefault="00C67163" w:rsidP="002B6E1B">
            <w:pPr>
              <w:jc w:val="center"/>
              <w:rPr>
                <w:rFonts w:cs="Arial"/>
                <w:i/>
              </w:rPr>
            </w:pPr>
            <w:r>
              <w:rPr>
                <w:rFonts w:cs="Arial"/>
                <w:i/>
              </w:rPr>
              <w:t>174</w:t>
            </w:r>
          </w:p>
        </w:tc>
      </w:tr>
      <w:tr w:rsidR="00C67163" w:rsidRPr="00A406FC" w:rsidTr="002B6E1B">
        <w:tc>
          <w:tcPr>
            <w:tcW w:w="888" w:type="dxa"/>
          </w:tcPr>
          <w:p w:rsidR="00C67163" w:rsidRDefault="00C67163" w:rsidP="00C67163">
            <w:pPr>
              <w:jc w:val="center"/>
              <w:rPr>
                <w:rFonts w:cs="Arial"/>
              </w:rPr>
            </w:pPr>
            <w:r>
              <w:rPr>
                <w:rFonts w:cs="Arial"/>
              </w:rPr>
              <w:t>0,95</w:t>
            </w:r>
          </w:p>
        </w:tc>
        <w:tc>
          <w:tcPr>
            <w:tcW w:w="888" w:type="dxa"/>
          </w:tcPr>
          <w:p w:rsidR="00C67163" w:rsidRPr="00A406FC" w:rsidRDefault="00355703" w:rsidP="002B6E1B">
            <w:pPr>
              <w:jc w:val="center"/>
              <w:rPr>
                <w:rFonts w:cs="Arial"/>
              </w:rPr>
            </w:pPr>
            <w:r>
              <w:rPr>
                <w:rFonts w:cs="Arial"/>
              </w:rPr>
              <w:t>7,8</w:t>
            </w:r>
          </w:p>
          <w:p w:rsidR="00C67163" w:rsidRPr="00A406FC" w:rsidRDefault="002D4530" w:rsidP="002B6E1B">
            <w:pPr>
              <w:jc w:val="center"/>
              <w:rPr>
                <w:rFonts w:cs="Arial"/>
                <w:i/>
              </w:rPr>
            </w:pPr>
            <w:r>
              <w:rPr>
                <w:rFonts w:cs="Arial"/>
                <w:i/>
              </w:rPr>
              <w:t>26</w:t>
            </w:r>
          </w:p>
        </w:tc>
        <w:tc>
          <w:tcPr>
            <w:tcW w:w="888" w:type="dxa"/>
          </w:tcPr>
          <w:p w:rsidR="00C67163" w:rsidRPr="00A406FC" w:rsidRDefault="00355703" w:rsidP="002B6E1B">
            <w:pPr>
              <w:jc w:val="center"/>
              <w:rPr>
                <w:rFonts w:cs="Arial"/>
              </w:rPr>
            </w:pPr>
            <w:r>
              <w:rPr>
                <w:rFonts w:cs="Arial"/>
              </w:rPr>
              <w:t>9,6</w:t>
            </w:r>
          </w:p>
          <w:p w:rsidR="00C67163" w:rsidRPr="00A406FC" w:rsidRDefault="002D4530" w:rsidP="002B6E1B">
            <w:pPr>
              <w:jc w:val="center"/>
              <w:rPr>
                <w:rFonts w:cs="Arial"/>
                <w:i/>
              </w:rPr>
            </w:pPr>
            <w:r>
              <w:rPr>
                <w:rFonts w:cs="Arial"/>
                <w:i/>
              </w:rPr>
              <w:t>39</w:t>
            </w:r>
          </w:p>
        </w:tc>
        <w:tc>
          <w:tcPr>
            <w:tcW w:w="888" w:type="dxa"/>
          </w:tcPr>
          <w:p w:rsidR="00C67163" w:rsidRPr="00A406FC" w:rsidRDefault="00355703" w:rsidP="002B6E1B">
            <w:pPr>
              <w:jc w:val="center"/>
              <w:rPr>
                <w:rFonts w:cs="Arial"/>
              </w:rPr>
            </w:pPr>
            <w:r>
              <w:rPr>
                <w:rFonts w:cs="Arial"/>
              </w:rPr>
              <w:t>11,1</w:t>
            </w:r>
          </w:p>
          <w:p w:rsidR="00C67163" w:rsidRPr="00A406FC" w:rsidRDefault="002D4530" w:rsidP="002B6E1B">
            <w:pPr>
              <w:jc w:val="center"/>
              <w:rPr>
                <w:rFonts w:cs="Arial"/>
                <w:i/>
              </w:rPr>
            </w:pPr>
            <w:r>
              <w:rPr>
                <w:rFonts w:cs="Arial"/>
                <w:i/>
              </w:rPr>
              <w:t>52</w:t>
            </w:r>
          </w:p>
        </w:tc>
        <w:tc>
          <w:tcPr>
            <w:tcW w:w="888" w:type="dxa"/>
          </w:tcPr>
          <w:p w:rsidR="00C67163" w:rsidRPr="00A406FC" w:rsidRDefault="00355703" w:rsidP="002B6E1B">
            <w:pPr>
              <w:jc w:val="center"/>
              <w:rPr>
                <w:rFonts w:cs="Arial"/>
              </w:rPr>
            </w:pPr>
            <w:r>
              <w:rPr>
                <w:rFonts w:cs="Arial"/>
              </w:rPr>
              <w:t>12,4</w:t>
            </w:r>
          </w:p>
          <w:p w:rsidR="00C67163" w:rsidRPr="00A406FC" w:rsidRDefault="002D4530" w:rsidP="002B6E1B">
            <w:pPr>
              <w:jc w:val="center"/>
              <w:rPr>
                <w:rFonts w:cs="Arial"/>
                <w:i/>
              </w:rPr>
            </w:pPr>
            <w:r>
              <w:rPr>
                <w:rFonts w:cs="Arial"/>
                <w:i/>
              </w:rPr>
              <w:t>65</w:t>
            </w:r>
          </w:p>
        </w:tc>
        <w:tc>
          <w:tcPr>
            <w:tcW w:w="888" w:type="dxa"/>
          </w:tcPr>
          <w:p w:rsidR="00C67163" w:rsidRPr="00A406FC" w:rsidRDefault="00355703" w:rsidP="002B6E1B">
            <w:pPr>
              <w:jc w:val="center"/>
              <w:rPr>
                <w:rFonts w:cs="Arial"/>
              </w:rPr>
            </w:pPr>
            <w:r>
              <w:rPr>
                <w:rFonts w:cs="Arial"/>
              </w:rPr>
              <w:t>13,6</w:t>
            </w:r>
          </w:p>
          <w:p w:rsidR="00C67163" w:rsidRPr="00A406FC" w:rsidRDefault="00972647" w:rsidP="002B6E1B">
            <w:pPr>
              <w:jc w:val="center"/>
              <w:rPr>
                <w:rFonts w:cs="Arial"/>
                <w:i/>
              </w:rPr>
            </w:pPr>
            <w:r>
              <w:rPr>
                <w:rFonts w:cs="Arial"/>
                <w:i/>
              </w:rPr>
              <w:t>78</w:t>
            </w:r>
          </w:p>
        </w:tc>
        <w:tc>
          <w:tcPr>
            <w:tcW w:w="889" w:type="dxa"/>
          </w:tcPr>
          <w:p w:rsidR="00C67163" w:rsidRPr="00F20075" w:rsidRDefault="00355703" w:rsidP="002B6E1B">
            <w:pPr>
              <w:jc w:val="center"/>
              <w:rPr>
                <w:rFonts w:cs="Arial"/>
              </w:rPr>
            </w:pPr>
            <w:r>
              <w:rPr>
                <w:rFonts w:cs="Arial"/>
              </w:rPr>
              <w:t>14,6</w:t>
            </w:r>
          </w:p>
          <w:p w:rsidR="00C67163" w:rsidRPr="00A406FC" w:rsidRDefault="00972647" w:rsidP="002B6E1B">
            <w:pPr>
              <w:jc w:val="center"/>
              <w:rPr>
                <w:rFonts w:cs="Arial"/>
                <w:i/>
              </w:rPr>
            </w:pPr>
            <w:r>
              <w:rPr>
                <w:rFonts w:cs="Arial"/>
                <w:i/>
              </w:rPr>
              <w:t>90</w:t>
            </w:r>
          </w:p>
        </w:tc>
        <w:tc>
          <w:tcPr>
            <w:tcW w:w="889" w:type="dxa"/>
          </w:tcPr>
          <w:p w:rsidR="00C67163" w:rsidRPr="00E6747F" w:rsidRDefault="00355703" w:rsidP="002B6E1B">
            <w:pPr>
              <w:jc w:val="center"/>
              <w:rPr>
                <w:rFonts w:cs="Arial"/>
              </w:rPr>
            </w:pPr>
            <w:r>
              <w:rPr>
                <w:rFonts w:cs="Arial"/>
              </w:rPr>
              <w:t>15,2</w:t>
            </w:r>
          </w:p>
          <w:p w:rsidR="00C67163" w:rsidRPr="00A406FC" w:rsidRDefault="00972647" w:rsidP="002B6E1B">
            <w:pPr>
              <w:jc w:val="center"/>
              <w:rPr>
                <w:rFonts w:cs="Arial"/>
                <w:i/>
              </w:rPr>
            </w:pPr>
            <w:r>
              <w:rPr>
                <w:rFonts w:cs="Arial"/>
                <w:i/>
              </w:rPr>
              <w:t>97</w:t>
            </w:r>
          </w:p>
        </w:tc>
        <w:tc>
          <w:tcPr>
            <w:tcW w:w="889" w:type="dxa"/>
          </w:tcPr>
          <w:p w:rsidR="00C67163" w:rsidRPr="00E6747F" w:rsidRDefault="00355703" w:rsidP="002B6E1B">
            <w:pPr>
              <w:jc w:val="center"/>
              <w:rPr>
                <w:rFonts w:cs="Arial"/>
              </w:rPr>
            </w:pPr>
            <w:r>
              <w:rPr>
                <w:rFonts w:cs="Arial"/>
              </w:rPr>
              <w:t>15,7</w:t>
            </w:r>
          </w:p>
          <w:p w:rsidR="00C67163" w:rsidRPr="00A406FC" w:rsidRDefault="00972647" w:rsidP="002B6E1B">
            <w:pPr>
              <w:jc w:val="center"/>
              <w:rPr>
                <w:rFonts w:cs="Arial"/>
                <w:i/>
              </w:rPr>
            </w:pPr>
            <w:r>
              <w:rPr>
                <w:rFonts w:cs="Arial"/>
                <w:i/>
              </w:rPr>
              <w:t>103</w:t>
            </w:r>
          </w:p>
        </w:tc>
        <w:tc>
          <w:tcPr>
            <w:tcW w:w="889" w:type="dxa"/>
          </w:tcPr>
          <w:p w:rsidR="00C67163" w:rsidRPr="00E6747F" w:rsidRDefault="00355703" w:rsidP="002B6E1B">
            <w:pPr>
              <w:jc w:val="center"/>
              <w:rPr>
                <w:rFonts w:cs="Arial"/>
              </w:rPr>
            </w:pPr>
            <w:r>
              <w:rPr>
                <w:rFonts w:cs="Arial"/>
              </w:rPr>
              <w:t>16,6</w:t>
            </w:r>
          </w:p>
          <w:p w:rsidR="00C67163" w:rsidRPr="00A406FC" w:rsidRDefault="00972647" w:rsidP="002B6E1B">
            <w:pPr>
              <w:jc w:val="center"/>
              <w:rPr>
                <w:rFonts w:cs="Arial"/>
                <w:i/>
              </w:rPr>
            </w:pPr>
            <w:r>
              <w:rPr>
                <w:rFonts w:cs="Arial"/>
                <w:i/>
              </w:rPr>
              <w:t>116</w:t>
            </w:r>
          </w:p>
        </w:tc>
        <w:tc>
          <w:tcPr>
            <w:tcW w:w="889" w:type="dxa"/>
          </w:tcPr>
          <w:p w:rsidR="00C67163" w:rsidRPr="00E6747F" w:rsidRDefault="00355703" w:rsidP="002B6E1B">
            <w:pPr>
              <w:jc w:val="center"/>
              <w:rPr>
                <w:rFonts w:cs="Arial"/>
              </w:rPr>
            </w:pPr>
            <w:r>
              <w:rPr>
                <w:rFonts w:cs="Arial"/>
              </w:rPr>
              <w:t>17,5</w:t>
            </w:r>
          </w:p>
          <w:p w:rsidR="00C67163" w:rsidRPr="00A406FC" w:rsidRDefault="00972647" w:rsidP="002B6E1B">
            <w:pPr>
              <w:jc w:val="center"/>
              <w:rPr>
                <w:rFonts w:cs="Arial"/>
                <w:i/>
              </w:rPr>
            </w:pPr>
            <w:r>
              <w:rPr>
                <w:rFonts w:cs="Arial"/>
                <w:i/>
              </w:rPr>
              <w:t>129</w:t>
            </w:r>
          </w:p>
        </w:tc>
        <w:tc>
          <w:tcPr>
            <w:tcW w:w="889" w:type="dxa"/>
          </w:tcPr>
          <w:p w:rsidR="00C67163" w:rsidRPr="00F20075" w:rsidRDefault="00355703" w:rsidP="002B6E1B">
            <w:pPr>
              <w:jc w:val="center"/>
              <w:rPr>
                <w:rFonts w:cs="Arial"/>
              </w:rPr>
            </w:pPr>
            <w:r>
              <w:rPr>
                <w:rFonts w:cs="Arial"/>
              </w:rPr>
              <w:t>18,4</w:t>
            </w:r>
          </w:p>
          <w:p w:rsidR="00C67163" w:rsidRPr="00A406FC" w:rsidRDefault="00972647" w:rsidP="002B6E1B">
            <w:pPr>
              <w:jc w:val="center"/>
              <w:rPr>
                <w:rFonts w:cs="Arial"/>
                <w:i/>
              </w:rPr>
            </w:pPr>
            <w:r>
              <w:rPr>
                <w:rFonts w:cs="Arial"/>
                <w:i/>
              </w:rPr>
              <w:t>142</w:t>
            </w:r>
          </w:p>
        </w:tc>
        <w:tc>
          <w:tcPr>
            <w:tcW w:w="889" w:type="dxa"/>
          </w:tcPr>
          <w:p w:rsidR="00C67163" w:rsidRPr="00F20075" w:rsidRDefault="00355703" w:rsidP="002B6E1B">
            <w:pPr>
              <w:jc w:val="center"/>
              <w:rPr>
                <w:rFonts w:cs="Arial"/>
              </w:rPr>
            </w:pPr>
            <w:r>
              <w:rPr>
                <w:rFonts w:cs="Arial"/>
              </w:rPr>
              <w:t>19,2</w:t>
            </w:r>
          </w:p>
          <w:p w:rsidR="00C67163" w:rsidRPr="00A406FC" w:rsidRDefault="00972647" w:rsidP="002B6E1B">
            <w:pPr>
              <w:jc w:val="center"/>
              <w:rPr>
                <w:rFonts w:cs="Arial"/>
                <w:i/>
              </w:rPr>
            </w:pPr>
            <w:r>
              <w:rPr>
                <w:rFonts w:cs="Arial"/>
                <w:i/>
              </w:rPr>
              <w:t>155</w:t>
            </w:r>
          </w:p>
        </w:tc>
        <w:tc>
          <w:tcPr>
            <w:tcW w:w="889" w:type="dxa"/>
          </w:tcPr>
          <w:p w:rsidR="00C67163" w:rsidRPr="00F20075" w:rsidRDefault="00355703" w:rsidP="002B6E1B">
            <w:pPr>
              <w:jc w:val="center"/>
              <w:rPr>
                <w:rFonts w:cs="Arial"/>
              </w:rPr>
            </w:pPr>
            <w:r>
              <w:rPr>
                <w:rFonts w:cs="Arial"/>
              </w:rPr>
              <w:t>20,0</w:t>
            </w:r>
          </w:p>
          <w:p w:rsidR="00C67163" w:rsidRPr="00A406FC" w:rsidRDefault="00972647" w:rsidP="002B6E1B">
            <w:pPr>
              <w:jc w:val="center"/>
              <w:rPr>
                <w:rFonts w:cs="Arial"/>
                <w:i/>
              </w:rPr>
            </w:pPr>
            <w:r>
              <w:rPr>
                <w:rFonts w:cs="Arial"/>
                <w:i/>
              </w:rPr>
              <w:t>168</w:t>
            </w:r>
          </w:p>
        </w:tc>
        <w:tc>
          <w:tcPr>
            <w:tcW w:w="889" w:type="dxa"/>
          </w:tcPr>
          <w:p w:rsidR="00C67163" w:rsidRPr="00F20075" w:rsidRDefault="00355703" w:rsidP="002B6E1B">
            <w:pPr>
              <w:jc w:val="center"/>
              <w:rPr>
                <w:rFonts w:cs="Arial"/>
              </w:rPr>
            </w:pPr>
            <w:r>
              <w:rPr>
                <w:rFonts w:cs="Arial"/>
              </w:rPr>
              <w:t>20</w:t>
            </w:r>
            <w:r w:rsidR="00C67163" w:rsidRPr="00F20075">
              <w:rPr>
                <w:rFonts w:cs="Arial"/>
              </w:rPr>
              <w:t>,7</w:t>
            </w:r>
          </w:p>
          <w:p w:rsidR="00C67163" w:rsidRPr="00A406FC" w:rsidRDefault="00C67163" w:rsidP="002B6E1B">
            <w:pPr>
              <w:jc w:val="center"/>
              <w:rPr>
                <w:rFonts w:cs="Arial"/>
                <w:i/>
              </w:rPr>
            </w:pPr>
            <w:r>
              <w:rPr>
                <w:rFonts w:cs="Arial"/>
                <w:i/>
              </w:rPr>
              <w:t>181</w:t>
            </w:r>
          </w:p>
        </w:tc>
        <w:tc>
          <w:tcPr>
            <w:tcW w:w="889" w:type="dxa"/>
          </w:tcPr>
          <w:p w:rsidR="00C67163" w:rsidRPr="00F20075" w:rsidRDefault="00C67163" w:rsidP="002B6E1B">
            <w:pPr>
              <w:jc w:val="center"/>
              <w:rPr>
                <w:rFonts w:cs="Arial"/>
              </w:rPr>
            </w:pPr>
            <w:r>
              <w:rPr>
                <w:rFonts w:cs="Arial"/>
              </w:rPr>
              <w:t>21,4</w:t>
            </w:r>
          </w:p>
          <w:p w:rsidR="00C67163" w:rsidRPr="00A406FC" w:rsidRDefault="00C67163" w:rsidP="002B6E1B">
            <w:pPr>
              <w:jc w:val="center"/>
              <w:rPr>
                <w:rFonts w:cs="Arial"/>
                <w:i/>
              </w:rPr>
            </w:pPr>
            <w:r>
              <w:rPr>
                <w:rFonts w:cs="Arial"/>
                <w:i/>
              </w:rPr>
              <w:t>194</w:t>
            </w:r>
          </w:p>
        </w:tc>
      </w:tr>
      <w:tr w:rsidR="00C67163" w:rsidRPr="00A406FC" w:rsidTr="002B6E1B">
        <w:tc>
          <w:tcPr>
            <w:tcW w:w="888" w:type="dxa"/>
          </w:tcPr>
          <w:p w:rsidR="00C67163" w:rsidRDefault="00C67163" w:rsidP="00C67163">
            <w:pPr>
              <w:jc w:val="center"/>
              <w:rPr>
                <w:rFonts w:cs="Arial"/>
              </w:rPr>
            </w:pPr>
            <w:r>
              <w:rPr>
                <w:rFonts w:cs="Arial"/>
              </w:rPr>
              <w:t>1,00</w:t>
            </w:r>
          </w:p>
        </w:tc>
        <w:tc>
          <w:tcPr>
            <w:tcW w:w="888" w:type="dxa"/>
          </w:tcPr>
          <w:p w:rsidR="00C67163" w:rsidRPr="00A406FC" w:rsidRDefault="002D4530" w:rsidP="002B6E1B">
            <w:pPr>
              <w:jc w:val="center"/>
              <w:rPr>
                <w:rFonts w:cs="Arial"/>
              </w:rPr>
            </w:pPr>
            <w:r>
              <w:rPr>
                <w:rFonts w:cs="Arial"/>
              </w:rPr>
              <w:t>8,7</w:t>
            </w:r>
          </w:p>
          <w:p w:rsidR="00C67163" w:rsidRPr="00A406FC" w:rsidRDefault="002D4530" w:rsidP="002B6E1B">
            <w:pPr>
              <w:jc w:val="center"/>
              <w:rPr>
                <w:rFonts w:cs="Arial"/>
                <w:i/>
              </w:rPr>
            </w:pPr>
            <w:r>
              <w:rPr>
                <w:rFonts w:cs="Arial"/>
                <w:i/>
              </w:rPr>
              <w:t>29</w:t>
            </w:r>
          </w:p>
        </w:tc>
        <w:tc>
          <w:tcPr>
            <w:tcW w:w="888" w:type="dxa"/>
          </w:tcPr>
          <w:p w:rsidR="00C67163" w:rsidRPr="00A406FC" w:rsidRDefault="002D4530" w:rsidP="002B6E1B">
            <w:pPr>
              <w:jc w:val="center"/>
              <w:rPr>
                <w:rFonts w:cs="Arial"/>
              </w:rPr>
            </w:pPr>
            <w:r>
              <w:rPr>
                <w:rFonts w:cs="Arial"/>
              </w:rPr>
              <w:t>10,6</w:t>
            </w:r>
          </w:p>
          <w:p w:rsidR="00C67163" w:rsidRPr="00A406FC" w:rsidRDefault="002D4530" w:rsidP="002B6E1B">
            <w:pPr>
              <w:jc w:val="center"/>
              <w:rPr>
                <w:rFonts w:cs="Arial"/>
                <w:i/>
              </w:rPr>
            </w:pPr>
            <w:r>
              <w:rPr>
                <w:rFonts w:cs="Arial"/>
                <w:i/>
              </w:rPr>
              <w:t>43</w:t>
            </w:r>
          </w:p>
        </w:tc>
        <w:tc>
          <w:tcPr>
            <w:tcW w:w="888" w:type="dxa"/>
          </w:tcPr>
          <w:p w:rsidR="00C67163" w:rsidRPr="00A406FC" w:rsidRDefault="002D4530" w:rsidP="002B6E1B">
            <w:pPr>
              <w:jc w:val="center"/>
              <w:rPr>
                <w:rFonts w:cs="Arial"/>
              </w:rPr>
            </w:pPr>
            <w:r>
              <w:rPr>
                <w:rFonts w:cs="Arial"/>
              </w:rPr>
              <w:t>12,3</w:t>
            </w:r>
          </w:p>
          <w:p w:rsidR="00C67163" w:rsidRPr="00A406FC" w:rsidRDefault="002D4530" w:rsidP="002B6E1B">
            <w:pPr>
              <w:jc w:val="center"/>
              <w:rPr>
                <w:rFonts w:cs="Arial"/>
                <w:i/>
              </w:rPr>
            </w:pPr>
            <w:r>
              <w:rPr>
                <w:rFonts w:cs="Arial"/>
                <w:i/>
              </w:rPr>
              <w:t>57</w:t>
            </w:r>
          </w:p>
        </w:tc>
        <w:tc>
          <w:tcPr>
            <w:tcW w:w="888" w:type="dxa"/>
          </w:tcPr>
          <w:p w:rsidR="00C67163" w:rsidRPr="00A406FC" w:rsidRDefault="002D4530" w:rsidP="002B6E1B">
            <w:pPr>
              <w:jc w:val="center"/>
              <w:rPr>
                <w:rFonts w:cs="Arial"/>
              </w:rPr>
            </w:pPr>
            <w:r>
              <w:rPr>
                <w:rFonts w:cs="Arial"/>
              </w:rPr>
              <w:t>13,7</w:t>
            </w:r>
          </w:p>
          <w:p w:rsidR="00C67163" w:rsidRPr="00A406FC" w:rsidRDefault="002D4530" w:rsidP="002D4530">
            <w:pPr>
              <w:jc w:val="center"/>
              <w:rPr>
                <w:rFonts w:cs="Arial"/>
                <w:i/>
              </w:rPr>
            </w:pPr>
            <w:r>
              <w:rPr>
                <w:rFonts w:cs="Arial"/>
                <w:i/>
              </w:rPr>
              <w:t>72</w:t>
            </w:r>
          </w:p>
        </w:tc>
        <w:tc>
          <w:tcPr>
            <w:tcW w:w="888" w:type="dxa"/>
          </w:tcPr>
          <w:p w:rsidR="00C67163" w:rsidRPr="00A406FC" w:rsidRDefault="002D4530" w:rsidP="002B6E1B">
            <w:pPr>
              <w:jc w:val="center"/>
              <w:rPr>
                <w:rFonts w:cs="Arial"/>
              </w:rPr>
            </w:pPr>
            <w:r>
              <w:rPr>
                <w:rFonts w:cs="Arial"/>
              </w:rPr>
              <w:t>15</w:t>
            </w:r>
            <w:r w:rsidR="00C67163" w:rsidRPr="00A406FC">
              <w:rPr>
                <w:rFonts w:cs="Arial"/>
              </w:rPr>
              <w:t>,0</w:t>
            </w:r>
          </w:p>
          <w:p w:rsidR="00C67163" w:rsidRPr="00A406FC" w:rsidRDefault="002D4530" w:rsidP="002B6E1B">
            <w:pPr>
              <w:jc w:val="center"/>
              <w:rPr>
                <w:rFonts w:cs="Arial"/>
                <w:i/>
              </w:rPr>
            </w:pPr>
            <w:r>
              <w:rPr>
                <w:rFonts w:cs="Arial"/>
                <w:i/>
              </w:rPr>
              <w:t>86</w:t>
            </w:r>
          </w:p>
        </w:tc>
        <w:tc>
          <w:tcPr>
            <w:tcW w:w="889" w:type="dxa"/>
          </w:tcPr>
          <w:p w:rsidR="00C67163" w:rsidRPr="00F20075" w:rsidRDefault="002D4530" w:rsidP="002B6E1B">
            <w:pPr>
              <w:jc w:val="center"/>
              <w:rPr>
                <w:rFonts w:cs="Arial"/>
              </w:rPr>
            </w:pPr>
            <w:r>
              <w:rPr>
                <w:rFonts w:cs="Arial"/>
              </w:rPr>
              <w:t>16,2</w:t>
            </w:r>
          </w:p>
          <w:p w:rsidR="00C67163" w:rsidRPr="00A406FC" w:rsidRDefault="002D4530" w:rsidP="002B6E1B">
            <w:pPr>
              <w:jc w:val="center"/>
              <w:rPr>
                <w:rFonts w:cs="Arial"/>
                <w:i/>
              </w:rPr>
            </w:pPr>
            <w:r>
              <w:rPr>
                <w:rFonts w:cs="Arial"/>
                <w:i/>
              </w:rPr>
              <w:t>100</w:t>
            </w:r>
          </w:p>
        </w:tc>
        <w:tc>
          <w:tcPr>
            <w:tcW w:w="889" w:type="dxa"/>
          </w:tcPr>
          <w:p w:rsidR="00C67163" w:rsidRPr="00E6747F" w:rsidRDefault="002D4530" w:rsidP="002B6E1B">
            <w:pPr>
              <w:jc w:val="center"/>
              <w:rPr>
                <w:rFonts w:cs="Arial"/>
              </w:rPr>
            </w:pPr>
            <w:r>
              <w:rPr>
                <w:rFonts w:cs="Arial"/>
              </w:rPr>
              <w:t>16,8</w:t>
            </w:r>
          </w:p>
          <w:p w:rsidR="00C67163" w:rsidRPr="00A406FC" w:rsidRDefault="002D4530" w:rsidP="002B6E1B">
            <w:pPr>
              <w:jc w:val="center"/>
              <w:rPr>
                <w:rFonts w:cs="Arial"/>
                <w:i/>
              </w:rPr>
            </w:pPr>
            <w:r>
              <w:rPr>
                <w:rFonts w:cs="Arial"/>
                <w:i/>
              </w:rPr>
              <w:t>107</w:t>
            </w:r>
          </w:p>
        </w:tc>
        <w:tc>
          <w:tcPr>
            <w:tcW w:w="889" w:type="dxa"/>
          </w:tcPr>
          <w:p w:rsidR="00C67163" w:rsidRPr="00E6747F" w:rsidRDefault="002D4530" w:rsidP="002B6E1B">
            <w:pPr>
              <w:jc w:val="center"/>
              <w:rPr>
                <w:rFonts w:cs="Arial"/>
              </w:rPr>
            </w:pPr>
            <w:r>
              <w:rPr>
                <w:rFonts w:cs="Arial"/>
              </w:rPr>
              <w:t>17,3</w:t>
            </w:r>
          </w:p>
          <w:p w:rsidR="00C67163" w:rsidRPr="00A406FC" w:rsidRDefault="002D4530" w:rsidP="002B6E1B">
            <w:pPr>
              <w:jc w:val="center"/>
              <w:rPr>
                <w:rFonts w:cs="Arial"/>
                <w:i/>
              </w:rPr>
            </w:pPr>
            <w:r>
              <w:rPr>
                <w:rFonts w:cs="Arial"/>
                <w:i/>
              </w:rPr>
              <w:t>115</w:t>
            </w:r>
          </w:p>
        </w:tc>
        <w:tc>
          <w:tcPr>
            <w:tcW w:w="889" w:type="dxa"/>
          </w:tcPr>
          <w:p w:rsidR="00C67163" w:rsidRPr="00E6747F" w:rsidRDefault="002D4530" w:rsidP="002B6E1B">
            <w:pPr>
              <w:jc w:val="center"/>
              <w:rPr>
                <w:rFonts w:cs="Arial"/>
              </w:rPr>
            </w:pPr>
            <w:r>
              <w:rPr>
                <w:rFonts w:cs="Arial"/>
              </w:rPr>
              <w:t>18,4</w:t>
            </w:r>
          </w:p>
          <w:p w:rsidR="00C67163" w:rsidRPr="00A406FC" w:rsidRDefault="002D4530" w:rsidP="002B6E1B">
            <w:pPr>
              <w:jc w:val="center"/>
              <w:rPr>
                <w:rFonts w:cs="Arial"/>
                <w:i/>
              </w:rPr>
            </w:pPr>
            <w:r>
              <w:rPr>
                <w:rFonts w:cs="Arial"/>
                <w:i/>
              </w:rPr>
              <w:t>129</w:t>
            </w:r>
          </w:p>
        </w:tc>
        <w:tc>
          <w:tcPr>
            <w:tcW w:w="889" w:type="dxa"/>
          </w:tcPr>
          <w:p w:rsidR="00C67163" w:rsidRPr="00E6747F" w:rsidRDefault="002D4530" w:rsidP="002B6E1B">
            <w:pPr>
              <w:jc w:val="center"/>
              <w:rPr>
                <w:rFonts w:cs="Arial"/>
              </w:rPr>
            </w:pPr>
            <w:r>
              <w:rPr>
                <w:rFonts w:cs="Arial"/>
              </w:rPr>
              <w:t>19,4</w:t>
            </w:r>
          </w:p>
          <w:p w:rsidR="00C67163" w:rsidRPr="00A406FC" w:rsidRDefault="002D4530" w:rsidP="002B6E1B">
            <w:pPr>
              <w:jc w:val="center"/>
              <w:rPr>
                <w:rFonts w:cs="Arial"/>
                <w:i/>
              </w:rPr>
            </w:pPr>
            <w:r>
              <w:rPr>
                <w:rFonts w:cs="Arial"/>
                <w:i/>
              </w:rPr>
              <w:t>143</w:t>
            </w:r>
          </w:p>
        </w:tc>
        <w:tc>
          <w:tcPr>
            <w:tcW w:w="889" w:type="dxa"/>
          </w:tcPr>
          <w:p w:rsidR="00C67163" w:rsidRPr="00F20075" w:rsidRDefault="002D4530" w:rsidP="002B6E1B">
            <w:pPr>
              <w:jc w:val="center"/>
              <w:rPr>
                <w:rFonts w:cs="Arial"/>
              </w:rPr>
            </w:pPr>
            <w:r>
              <w:rPr>
                <w:rFonts w:cs="Arial"/>
              </w:rPr>
              <w:t>20,3</w:t>
            </w:r>
          </w:p>
          <w:p w:rsidR="00C67163" w:rsidRPr="00A406FC" w:rsidRDefault="002D4530" w:rsidP="002B6E1B">
            <w:pPr>
              <w:jc w:val="center"/>
              <w:rPr>
                <w:rFonts w:cs="Arial"/>
                <w:i/>
              </w:rPr>
            </w:pPr>
            <w:r>
              <w:rPr>
                <w:rFonts w:cs="Arial"/>
                <w:i/>
              </w:rPr>
              <w:t>157</w:t>
            </w:r>
          </w:p>
        </w:tc>
        <w:tc>
          <w:tcPr>
            <w:tcW w:w="889" w:type="dxa"/>
          </w:tcPr>
          <w:p w:rsidR="00C67163" w:rsidRPr="00F20075" w:rsidRDefault="002D4530" w:rsidP="002B6E1B">
            <w:pPr>
              <w:jc w:val="center"/>
              <w:rPr>
                <w:rFonts w:cs="Arial"/>
              </w:rPr>
            </w:pPr>
            <w:r>
              <w:rPr>
                <w:rFonts w:cs="Arial"/>
              </w:rPr>
              <w:t>21,2</w:t>
            </w:r>
          </w:p>
          <w:p w:rsidR="00C67163" w:rsidRPr="00A406FC" w:rsidRDefault="002D4530" w:rsidP="002B6E1B">
            <w:pPr>
              <w:jc w:val="center"/>
              <w:rPr>
                <w:rFonts w:cs="Arial"/>
                <w:i/>
              </w:rPr>
            </w:pPr>
            <w:r>
              <w:rPr>
                <w:rFonts w:cs="Arial"/>
                <w:i/>
              </w:rPr>
              <w:t>172</w:t>
            </w:r>
          </w:p>
        </w:tc>
        <w:tc>
          <w:tcPr>
            <w:tcW w:w="889" w:type="dxa"/>
          </w:tcPr>
          <w:p w:rsidR="00C67163" w:rsidRPr="00F20075" w:rsidRDefault="002D4530" w:rsidP="002B6E1B">
            <w:pPr>
              <w:jc w:val="center"/>
              <w:rPr>
                <w:rFonts w:cs="Arial"/>
              </w:rPr>
            </w:pPr>
            <w:r>
              <w:rPr>
                <w:rFonts w:cs="Arial"/>
              </w:rPr>
              <w:t>22,1</w:t>
            </w:r>
          </w:p>
          <w:p w:rsidR="00C67163" w:rsidRPr="00A406FC" w:rsidRDefault="002D4530" w:rsidP="002B6E1B">
            <w:pPr>
              <w:jc w:val="center"/>
              <w:rPr>
                <w:rFonts w:cs="Arial"/>
                <w:i/>
              </w:rPr>
            </w:pPr>
            <w:r>
              <w:rPr>
                <w:rFonts w:cs="Arial"/>
                <w:i/>
              </w:rPr>
              <w:t>186</w:t>
            </w:r>
          </w:p>
        </w:tc>
        <w:tc>
          <w:tcPr>
            <w:tcW w:w="889" w:type="dxa"/>
          </w:tcPr>
          <w:p w:rsidR="00C67163" w:rsidRPr="00F20075" w:rsidRDefault="002D4530" w:rsidP="002B6E1B">
            <w:pPr>
              <w:jc w:val="center"/>
              <w:rPr>
                <w:rFonts w:cs="Arial"/>
              </w:rPr>
            </w:pPr>
            <w:r>
              <w:rPr>
                <w:rFonts w:cs="Arial"/>
              </w:rPr>
              <w:t>22,9</w:t>
            </w:r>
          </w:p>
          <w:p w:rsidR="00C67163" w:rsidRPr="00A406FC" w:rsidRDefault="00C67163" w:rsidP="002B6E1B">
            <w:pPr>
              <w:jc w:val="center"/>
              <w:rPr>
                <w:rFonts w:cs="Arial"/>
                <w:i/>
              </w:rPr>
            </w:pPr>
            <w:r>
              <w:rPr>
                <w:rFonts w:cs="Arial"/>
                <w:i/>
              </w:rPr>
              <w:t>200</w:t>
            </w:r>
          </w:p>
        </w:tc>
        <w:tc>
          <w:tcPr>
            <w:tcW w:w="889" w:type="dxa"/>
          </w:tcPr>
          <w:p w:rsidR="00C67163" w:rsidRPr="00F20075" w:rsidRDefault="00C67163" w:rsidP="002B6E1B">
            <w:pPr>
              <w:jc w:val="center"/>
              <w:rPr>
                <w:rFonts w:cs="Arial"/>
              </w:rPr>
            </w:pPr>
            <w:r>
              <w:rPr>
                <w:rFonts w:cs="Arial"/>
              </w:rPr>
              <w:t>23,7</w:t>
            </w:r>
          </w:p>
          <w:p w:rsidR="00C67163" w:rsidRPr="00A406FC" w:rsidRDefault="00C67163" w:rsidP="002B6E1B">
            <w:pPr>
              <w:jc w:val="center"/>
              <w:rPr>
                <w:rFonts w:cs="Arial"/>
                <w:i/>
              </w:rPr>
            </w:pPr>
            <w:r>
              <w:rPr>
                <w:rFonts w:cs="Arial"/>
                <w:i/>
              </w:rPr>
              <w:t>215</w:t>
            </w:r>
          </w:p>
        </w:tc>
      </w:tr>
      <w:tr w:rsidR="00C67163" w:rsidRPr="00A406FC" w:rsidTr="002B6E1B">
        <w:tc>
          <w:tcPr>
            <w:tcW w:w="888" w:type="dxa"/>
          </w:tcPr>
          <w:p w:rsidR="00C67163" w:rsidRDefault="00C67163" w:rsidP="00C67163">
            <w:pPr>
              <w:jc w:val="center"/>
              <w:rPr>
                <w:rFonts w:cs="Arial"/>
              </w:rPr>
            </w:pPr>
            <w:r>
              <w:rPr>
                <w:rFonts w:cs="Arial"/>
              </w:rPr>
              <w:t>1,05</w:t>
            </w:r>
          </w:p>
        </w:tc>
        <w:tc>
          <w:tcPr>
            <w:tcW w:w="888" w:type="dxa"/>
          </w:tcPr>
          <w:p w:rsidR="00C67163" w:rsidRPr="00A406FC" w:rsidRDefault="002B6E1B" w:rsidP="002B6E1B">
            <w:pPr>
              <w:jc w:val="center"/>
              <w:rPr>
                <w:rFonts w:cs="Arial"/>
              </w:rPr>
            </w:pPr>
            <w:r>
              <w:rPr>
                <w:rFonts w:cs="Arial"/>
              </w:rPr>
              <w:t>9,6</w:t>
            </w:r>
          </w:p>
          <w:p w:rsidR="00C67163" w:rsidRPr="00A406FC" w:rsidRDefault="00AF2BFC" w:rsidP="002B6E1B">
            <w:pPr>
              <w:jc w:val="center"/>
              <w:rPr>
                <w:rFonts w:cs="Arial"/>
                <w:i/>
              </w:rPr>
            </w:pPr>
            <w:r>
              <w:rPr>
                <w:rFonts w:cs="Arial"/>
                <w:i/>
              </w:rPr>
              <w:t>32</w:t>
            </w:r>
          </w:p>
        </w:tc>
        <w:tc>
          <w:tcPr>
            <w:tcW w:w="888" w:type="dxa"/>
          </w:tcPr>
          <w:p w:rsidR="00C67163" w:rsidRPr="00A406FC" w:rsidRDefault="002B6E1B" w:rsidP="002B6E1B">
            <w:pPr>
              <w:jc w:val="center"/>
              <w:rPr>
                <w:rFonts w:cs="Arial"/>
              </w:rPr>
            </w:pPr>
            <w:r>
              <w:rPr>
                <w:rFonts w:cs="Arial"/>
              </w:rPr>
              <w:t>11</w:t>
            </w:r>
            <w:r w:rsidR="00C67163" w:rsidRPr="00A406FC">
              <w:rPr>
                <w:rFonts w:cs="Arial"/>
              </w:rPr>
              <w:t>,7</w:t>
            </w:r>
          </w:p>
          <w:p w:rsidR="00C67163" w:rsidRPr="00A406FC" w:rsidRDefault="00AF2BFC" w:rsidP="002B6E1B">
            <w:pPr>
              <w:jc w:val="center"/>
              <w:rPr>
                <w:rFonts w:cs="Arial"/>
                <w:i/>
              </w:rPr>
            </w:pPr>
            <w:r>
              <w:rPr>
                <w:rFonts w:cs="Arial"/>
                <w:i/>
              </w:rPr>
              <w:t>47</w:t>
            </w:r>
          </w:p>
        </w:tc>
        <w:tc>
          <w:tcPr>
            <w:tcW w:w="888" w:type="dxa"/>
          </w:tcPr>
          <w:p w:rsidR="00C67163" w:rsidRPr="00A406FC" w:rsidRDefault="002B6E1B" w:rsidP="002B6E1B">
            <w:pPr>
              <w:jc w:val="center"/>
              <w:rPr>
                <w:rFonts w:cs="Arial"/>
              </w:rPr>
            </w:pPr>
            <w:r>
              <w:rPr>
                <w:rFonts w:cs="Arial"/>
              </w:rPr>
              <w:t>13,5</w:t>
            </w:r>
          </w:p>
          <w:p w:rsidR="00C67163" w:rsidRPr="00A406FC" w:rsidRDefault="00AF2BFC" w:rsidP="002B6E1B">
            <w:pPr>
              <w:jc w:val="center"/>
              <w:rPr>
                <w:rFonts w:cs="Arial"/>
                <w:i/>
              </w:rPr>
            </w:pPr>
            <w:r>
              <w:rPr>
                <w:rFonts w:cs="Arial"/>
                <w:i/>
              </w:rPr>
              <w:t>63</w:t>
            </w:r>
          </w:p>
        </w:tc>
        <w:tc>
          <w:tcPr>
            <w:tcW w:w="888" w:type="dxa"/>
          </w:tcPr>
          <w:p w:rsidR="00C67163" w:rsidRPr="00A406FC" w:rsidRDefault="002B6E1B" w:rsidP="002B6E1B">
            <w:pPr>
              <w:jc w:val="center"/>
              <w:rPr>
                <w:rFonts w:cs="Arial"/>
              </w:rPr>
            </w:pPr>
            <w:r>
              <w:rPr>
                <w:rFonts w:cs="Arial"/>
              </w:rPr>
              <w:t>15,1</w:t>
            </w:r>
          </w:p>
          <w:p w:rsidR="00C67163" w:rsidRPr="00A406FC" w:rsidRDefault="00AF2BFC" w:rsidP="002B6E1B">
            <w:pPr>
              <w:jc w:val="center"/>
              <w:rPr>
                <w:rFonts w:cs="Arial"/>
                <w:i/>
              </w:rPr>
            </w:pPr>
            <w:r>
              <w:rPr>
                <w:rFonts w:cs="Arial"/>
                <w:i/>
              </w:rPr>
              <w:t>79</w:t>
            </w:r>
          </w:p>
        </w:tc>
        <w:tc>
          <w:tcPr>
            <w:tcW w:w="888" w:type="dxa"/>
          </w:tcPr>
          <w:p w:rsidR="00C67163" w:rsidRPr="00A406FC" w:rsidRDefault="002B6E1B" w:rsidP="002B6E1B">
            <w:pPr>
              <w:jc w:val="center"/>
              <w:rPr>
                <w:rFonts w:cs="Arial"/>
              </w:rPr>
            </w:pPr>
            <w:r>
              <w:rPr>
                <w:rFonts w:cs="Arial"/>
              </w:rPr>
              <w:t>16,6</w:t>
            </w:r>
          </w:p>
          <w:p w:rsidR="00C67163" w:rsidRPr="00A406FC" w:rsidRDefault="00AF2BFC" w:rsidP="002B6E1B">
            <w:pPr>
              <w:jc w:val="center"/>
              <w:rPr>
                <w:rFonts w:cs="Arial"/>
                <w:i/>
              </w:rPr>
            </w:pPr>
            <w:r>
              <w:rPr>
                <w:rFonts w:cs="Arial"/>
                <w:i/>
              </w:rPr>
              <w:t>95</w:t>
            </w:r>
          </w:p>
        </w:tc>
        <w:tc>
          <w:tcPr>
            <w:tcW w:w="889" w:type="dxa"/>
          </w:tcPr>
          <w:p w:rsidR="00C67163" w:rsidRPr="00A406FC" w:rsidRDefault="002B6E1B" w:rsidP="002B6E1B">
            <w:pPr>
              <w:jc w:val="center"/>
              <w:rPr>
                <w:rFonts w:cs="Arial"/>
              </w:rPr>
            </w:pPr>
            <w:r>
              <w:rPr>
                <w:rFonts w:cs="Arial"/>
              </w:rPr>
              <w:t>17,9</w:t>
            </w:r>
          </w:p>
          <w:p w:rsidR="00C67163" w:rsidRPr="00A406FC" w:rsidRDefault="00AF2BFC" w:rsidP="002B6E1B">
            <w:pPr>
              <w:jc w:val="center"/>
              <w:rPr>
                <w:rFonts w:cs="Arial"/>
                <w:i/>
              </w:rPr>
            </w:pPr>
            <w:r>
              <w:rPr>
                <w:rFonts w:cs="Arial"/>
                <w:i/>
              </w:rPr>
              <w:t>110</w:t>
            </w:r>
          </w:p>
        </w:tc>
        <w:tc>
          <w:tcPr>
            <w:tcW w:w="889" w:type="dxa"/>
          </w:tcPr>
          <w:p w:rsidR="00C67163" w:rsidRPr="00F20075" w:rsidRDefault="002B6E1B" w:rsidP="002B6E1B">
            <w:pPr>
              <w:jc w:val="center"/>
              <w:rPr>
                <w:rFonts w:cs="Arial"/>
              </w:rPr>
            </w:pPr>
            <w:r>
              <w:rPr>
                <w:rFonts w:cs="Arial"/>
              </w:rPr>
              <w:t>18,5</w:t>
            </w:r>
          </w:p>
          <w:p w:rsidR="00C67163" w:rsidRPr="00A406FC" w:rsidRDefault="00AF2BFC" w:rsidP="002B6E1B">
            <w:pPr>
              <w:jc w:val="center"/>
              <w:rPr>
                <w:rFonts w:cs="Arial"/>
                <w:i/>
              </w:rPr>
            </w:pPr>
            <w:r>
              <w:rPr>
                <w:rFonts w:cs="Arial"/>
                <w:i/>
              </w:rPr>
              <w:t>118</w:t>
            </w:r>
          </w:p>
        </w:tc>
        <w:tc>
          <w:tcPr>
            <w:tcW w:w="889" w:type="dxa"/>
          </w:tcPr>
          <w:p w:rsidR="00C67163" w:rsidRPr="00F20075" w:rsidRDefault="002B6E1B" w:rsidP="002B6E1B">
            <w:pPr>
              <w:jc w:val="center"/>
              <w:rPr>
                <w:rFonts w:cs="Arial"/>
              </w:rPr>
            </w:pPr>
            <w:r>
              <w:rPr>
                <w:rFonts w:cs="Arial"/>
              </w:rPr>
              <w:t>19,1</w:t>
            </w:r>
          </w:p>
          <w:p w:rsidR="00C67163" w:rsidRPr="00A406FC" w:rsidRDefault="00AF2BFC" w:rsidP="002B6E1B">
            <w:pPr>
              <w:jc w:val="center"/>
              <w:rPr>
                <w:rFonts w:cs="Arial"/>
                <w:i/>
              </w:rPr>
            </w:pPr>
            <w:r>
              <w:rPr>
                <w:rFonts w:cs="Arial"/>
                <w:i/>
              </w:rPr>
              <w:t>126</w:t>
            </w:r>
          </w:p>
        </w:tc>
        <w:tc>
          <w:tcPr>
            <w:tcW w:w="889" w:type="dxa"/>
          </w:tcPr>
          <w:p w:rsidR="00C67163" w:rsidRPr="00E6747F" w:rsidRDefault="002B6E1B" w:rsidP="002B6E1B">
            <w:pPr>
              <w:jc w:val="center"/>
              <w:rPr>
                <w:rFonts w:cs="Arial"/>
              </w:rPr>
            </w:pPr>
            <w:r>
              <w:rPr>
                <w:rFonts w:cs="Arial"/>
              </w:rPr>
              <w:t>20,3</w:t>
            </w:r>
          </w:p>
          <w:p w:rsidR="00C67163" w:rsidRPr="00A406FC" w:rsidRDefault="00AF2BFC" w:rsidP="002B6E1B">
            <w:pPr>
              <w:jc w:val="center"/>
              <w:rPr>
                <w:rFonts w:cs="Arial"/>
                <w:i/>
              </w:rPr>
            </w:pPr>
            <w:r>
              <w:rPr>
                <w:rFonts w:cs="Arial"/>
                <w:i/>
              </w:rPr>
              <w:t>142</w:t>
            </w:r>
          </w:p>
        </w:tc>
        <w:tc>
          <w:tcPr>
            <w:tcW w:w="889" w:type="dxa"/>
          </w:tcPr>
          <w:p w:rsidR="00C67163" w:rsidRPr="00E6747F" w:rsidRDefault="002B6E1B" w:rsidP="002B6E1B">
            <w:pPr>
              <w:jc w:val="center"/>
              <w:rPr>
                <w:rFonts w:cs="Arial"/>
              </w:rPr>
            </w:pPr>
            <w:r>
              <w:rPr>
                <w:rFonts w:cs="Arial"/>
              </w:rPr>
              <w:t>21,4</w:t>
            </w:r>
          </w:p>
          <w:p w:rsidR="00C67163" w:rsidRPr="00A406FC" w:rsidRDefault="00AF2BFC" w:rsidP="002B6E1B">
            <w:pPr>
              <w:jc w:val="center"/>
              <w:rPr>
                <w:rFonts w:cs="Arial"/>
                <w:i/>
              </w:rPr>
            </w:pPr>
            <w:r>
              <w:rPr>
                <w:rFonts w:cs="Arial"/>
                <w:i/>
              </w:rPr>
              <w:t>158</w:t>
            </w:r>
          </w:p>
        </w:tc>
        <w:tc>
          <w:tcPr>
            <w:tcW w:w="889" w:type="dxa"/>
          </w:tcPr>
          <w:p w:rsidR="00C67163" w:rsidRPr="00F20075" w:rsidRDefault="002B6E1B" w:rsidP="002B6E1B">
            <w:pPr>
              <w:jc w:val="center"/>
              <w:rPr>
                <w:rFonts w:cs="Arial"/>
              </w:rPr>
            </w:pPr>
            <w:r>
              <w:rPr>
                <w:rFonts w:cs="Arial"/>
              </w:rPr>
              <w:t>22,4</w:t>
            </w:r>
          </w:p>
          <w:p w:rsidR="00C67163" w:rsidRPr="00A406FC" w:rsidRDefault="00AF2BFC" w:rsidP="002B6E1B">
            <w:pPr>
              <w:jc w:val="center"/>
              <w:rPr>
                <w:rFonts w:cs="Arial"/>
                <w:i/>
              </w:rPr>
            </w:pPr>
            <w:r>
              <w:rPr>
                <w:rFonts w:cs="Arial"/>
                <w:i/>
              </w:rPr>
              <w:t>174</w:t>
            </w:r>
          </w:p>
        </w:tc>
        <w:tc>
          <w:tcPr>
            <w:tcW w:w="889" w:type="dxa"/>
          </w:tcPr>
          <w:p w:rsidR="00C67163" w:rsidRPr="00F20075" w:rsidRDefault="002B6E1B" w:rsidP="002B6E1B">
            <w:pPr>
              <w:jc w:val="center"/>
              <w:rPr>
                <w:rFonts w:cs="Arial"/>
              </w:rPr>
            </w:pPr>
            <w:r>
              <w:rPr>
                <w:rFonts w:cs="Arial"/>
              </w:rPr>
              <w:t>23,4</w:t>
            </w:r>
          </w:p>
          <w:p w:rsidR="00C67163" w:rsidRPr="00A406FC" w:rsidRDefault="00AF2BFC" w:rsidP="002B6E1B">
            <w:pPr>
              <w:jc w:val="center"/>
              <w:rPr>
                <w:rFonts w:cs="Arial"/>
                <w:i/>
              </w:rPr>
            </w:pPr>
            <w:r>
              <w:rPr>
                <w:rFonts w:cs="Arial"/>
                <w:i/>
              </w:rPr>
              <w:t>189</w:t>
            </w:r>
          </w:p>
        </w:tc>
        <w:tc>
          <w:tcPr>
            <w:tcW w:w="889" w:type="dxa"/>
          </w:tcPr>
          <w:p w:rsidR="00C67163" w:rsidRPr="00F20075" w:rsidRDefault="002B6E1B" w:rsidP="002B6E1B">
            <w:pPr>
              <w:jc w:val="center"/>
              <w:rPr>
                <w:rFonts w:cs="Arial"/>
              </w:rPr>
            </w:pPr>
            <w:r>
              <w:rPr>
                <w:rFonts w:cs="Arial"/>
              </w:rPr>
              <w:t>24,4</w:t>
            </w:r>
          </w:p>
          <w:p w:rsidR="00C67163" w:rsidRPr="00A406FC" w:rsidRDefault="00AF2BFC" w:rsidP="002B6E1B">
            <w:pPr>
              <w:jc w:val="center"/>
              <w:rPr>
                <w:rFonts w:cs="Arial"/>
                <w:i/>
              </w:rPr>
            </w:pPr>
            <w:r>
              <w:rPr>
                <w:rFonts w:cs="Arial"/>
                <w:i/>
              </w:rPr>
              <w:t>205</w:t>
            </w:r>
          </w:p>
        </w:tc>
        <w:tc>
          <w:tcPr>
            <w:tcW w:w="889" w:type="dxa"/>
          </w:tcPr>
          <w:p w:rsidR="00C67163" w:rsidRPr="00F20075" w:rsidRDefault="002B6E1B" w:rsidP="002B6E1B">
            <w:pPr>
              <w:jc w:val="center"/>
              <w:rPr>
                <w:rFonts w:cs="Arial"/>
              </w:rPr>
            </w:pPr>
            <w:r>
              <w:rPr>
                <w:rFonts w:cs="Arial"/>
              </w:rPr>
              <w:t>25,3</w:t>
            </w:r>
          </w:p>
          <w:p w:rsidR="00C67163" w:rsidRPr="00A406FC" w:rsidRDefault="00C67163" w:rsidP="002B6E1B">
            <w:pPr>
              <w:jc w:val="center"/>
              <w:rPr>
                <w:rFonts w:cs="Arial"/>
                <w:i/>
              </w:rPr>
            </w:pPr>
            <w:r>
              <w:rPr>
                <w:rFonts w:cs="Arial"/>
                <w:i/>
              </w:rPr>
              <w:t>221</w:t>
            </w:r>
          </w:p>
        </w:tc>
        <w:tc>
          <w:tcPr>
            <w:tcW w:w="889" w:type="dxa"/>
          </w:tcPr>
          <w:p w:rsidR="00C67163" w:rsidRPr="00F20075" w:rsidRDefault="00C67163" w:rsidP="002B6E1B">
            <w:pPr>
              <w:jc w:val="center"/>
              <w:rPr>
                <w:rFonts w:cs="Arial"/>
              </w:rPr>
            </w:pPr>
            <w:r>
              <w:rPr>
                <w:rFonts w:cs="Arial"/>
              </w:rPr>
              <w:t>26,2</w:t>
            </w:r>
          </w:p>
          <w:p w:rsidR="00C67163" w:rsidRPr="00A406FC" w:rsidRDefault="00C67163" w:rsidP="002B6E1B">
            <w:pPr>
              <w:jc w:val="center"/>
              <w:rPr>
                <w:rFonts w:cs="Arial"/>
                <w:i/>
              </w:rPr>
            </w:pPr>
            <w:r>
              <w:rPr>
                <w:rFonts w:cs="Arial"/>
                <w:i/>
              </w:rPr>
              <w:t>237</w:t>
            </w:r>
          </w:p>
        </w:tc>
      </w:tr>
      <w:tr w:rsidR="00C67163" w:rsidRPr="00A406FC" w:rsidTr="002B6E1B">
        <w:tc>
          <w:tcPr>
            <w:tcW w:w="888" w:type="dxa"/>
          </w:tcPr>
          <w:p w:rsidR="00C67163" w:rsidRDefault="00C67163" w:rsidP="00C67163">
            <w:pPr>
              <w:jc w:val="center"/>
              <w:rPr>
                <w:rFonts w:cs="Arial"/>
              </w:rPr>
            </w:pPr>
            <w:r>
              <w:rPr>
                <w:rFonts w:cs="Arial"/>
              </w:rPr>
              <w:t>1,10</w:t>
            </w:r>
          </w:p>
        </w:tc>
        <w:tc>
          <w:tcPr>
            <w:tcW w:w="888" w:type="dxa"/>
          </w:tcPr>
          <w:p w:rsidR="00C67163" w:rsidRPr="00A406FC" w:rsidRDefault="002B6E1B" w:rsidP="002B6E1B">
            <w:pPr>
              <w:jc w:val="center"/>
              <w:rPr>
                <w:rFonts w:cs="Arial"/>
              </w:rPr>
            </w:pPr>
            <w:r>
              <w:rPr>
                <w:rFonts w:cs="Arial"/>
              </w:rPr>
              <w:t>10,5</w:t>
            </w:r>
          </w:p>
          <w:p w:rsidR="00C67163" w:rsidRPr="00A406FC" w:rsidRDefault="00AF2BFC" w:rsidP="002B6E1B">
            <w:pPr>
              <w:jc w:val="center"/>
              <w:rPr>
                <w:rFonts w:cs="Arial"/>
                <w:i/>
              </w:rPr>
            </w:pPr>
            <w:r>
              <w:rPr>
                <w:rFonts w:cs="Arial"/>
                <w:i/>
              </w:rPr>
              <w:t>35</w:t>
            </w:r>
          </w:p>
        </w:tc>
        <w:tc>
          <w:tcPr>
            <w:tcW w:w="888" w:type="dxa"/>
          </w:tcPr>
          <w:p w:rsidR="00C67163" w:rsidRPr="00A406FC" w:rsidRDefault="002B6E1B" w:rsidP="002B6E1B">
            <w:pPr>
              <w:jc w:val="center"/>
              <w:rPr>
                <w:rFonts w:cs="Arial"/>
              </w:rPr>
            </w:pPr>
            <w:r>
              <w:rPr>
                <w:rFonts w:cs="Arial"/>
              </w:rPr>
              <w:t>12,9</w:t>
            </w:r>
          </w:p>
          <w:p w:rsidR="00C67163" w:rsidRPr="00A406FC" w:rsidRDefault="00AF2BFC" w:rsidP="002B6E1B">
            <w:pPr>
              <w:jc w:val="center"/>
              <w:rPr>
                <w:rFonts w:cs="Arial"/>
                <w:i/>
              </w:rPr>
            </w:pPr>
            <w:r>
              <w:rPr>
                <w:rFonts w:cs="Arial"/>
                <w:i/>
              </w:rPr>
              <w:t>52</w:t>
            </w:r>
          </w:p>
        </w:tc>
        <w:tc>
          <w:tcPr>
            <w:tcW w:w="888" w:type="dxa"/>
          </w:tcPr>
          <w:p w:rsidR="00C67163" w:rsidRPr="00A406FC" w:rsidRDefault="002B6E1B" w:rsidP="002B6E1B">
            <w:pPr>
              <w:jc w:val="center"/>
              <w:rPr>
                <w:rFonts w:cs="Arial"/>
              </w:rPr>
            </w:pPr>
            <w:r>
              <w:rPr>
                <w:rFonts w:cs="Arial"/>
              </w:rPr>
              <w:t>14,8</w:t>
            </w:r>
          </w:p>
          <w:p w:rsidR="00C67163" w:rsidRPr="00A406FC" w:rsidRDefault="00AF2BFC" w:rsidP="002B6E1B">
            <w:pPr>
              <w:jc w:val="center"/>
              <w:rPr>
                <w:rFonts w:cs="Arial"/>
                <w:i/>
              </w:rPr>
            </w:pPr>
            <w:r>
              <w:rPr>
                <w:rFonts w:cs="Arial"/>
                <w:i/>
              </w:rPr>
              <w:t>69</w:t>
            </w:r>
          </w:p>
        </w:tc>
        <w:tc>
          <w:tcPr>
            <w:tcW w:w="888" w:type="dxa"/>
          </w:tcPr>
          <w:p w:rsidR="00C67163" w:rsidRPr="00A406FC" w:rsidRDefault="002B6E1B" w:rsidP="002B6E1B">
            <w:pPr>
              <w:jc w:val="center"/>
              <w:rPr>
                <w:rFonts w:cs="Arial"/>
              </w:rPr>
            </w:pPr>
            <w:r>
              <w:rPr>
                <w:rFonts w:cs="Arial"/>
              </w:rPr>
              <w:t>16,6</w:t>
            </w:r>
          </w:p>
          <w:p w:rsidR="00C67163" w:rsidRPr="00A406FC" w:rsidRDefault="00AF2BFC" w:rsidP="002B6E1B">
            <w:pPr>
              <w:jc w:val="center"/>
              <w:rPr>
                <w:rFonts w:cs="Arial"/>
                <w:i/>
              </w:rPr>
            </w:pPr>
            <w:r>
              <w:rPr>
                <w:rFonts w:cs="Arial"/>
                <w:i/>
              </w:rPr>
              <w:t>87</w:t>
            </w:r>
          </w:p>
        </w:tc>
        <w:tc>
          <w:tcPr>
            <w:tcW w:w="888" w:type="dxa"/>
          </w:tcPr>
          <w:p w:rsidR="00C67163" w:rsidRPr="00A406FC" w:rsidRDefault="002B6E1B" w:rsidP="002B6E1B">
            <w:pPr>
              <w:jc w:val="center"/>
              <w:rPr>
                <w:rFonts w:cs="Arial"/>
              </w:rPr>
            </w:pPr>
            <w:r>
              <w:rPr>
                <w:rFonts w:cs="Arial"/>
              </w:rPr>
              <w:t>18,2</w:t>
            </w:r>
          </w:p>
          <w:p w:rsidR="00C67163" w:rsidRPr="00A406FC" w:rsidRDefault="00AF2BFC" w:rsidP="002B6E1B">
            <w:pPr>
              <w:jc w:val="center"/>
              <w:rPr>
                <w:rFonts w:cs="Arial"/>
                <w:i/>
              </w:rPr>
            </w:pPr>
            <w:r>
              <w:rPr>
                <w:rFonts w:cs="Arial"/>
                <w:i/>
              </w:rPr>
              <w:t>104</w:t>
            </w:r>
          </w:p>
        </w:tc>
        <w:tc>
          <w:tcPr>
            <w:tcW w:w="889" w:type="dxa"/>
          </w:tcPr>
          <w:p w:rsidR="00C67163" w:rsidRPr="00A406FC" w:rsidRDefault="002B6E1B" w:rsidP="002B6E1B">
            <w:pPr>
              <w:jc w:val="center"/>
              <w:rPr>
                <w:rFonts w:cs="Arial"/>
              </w:rPr>
            </w:pPr>
            <w:r>
              <w:rPr>
                <w:rFonts w:cs="Arial"/>
              </w:rPr>
              <w:t>19,6</w:t>
            </w:r>
          </w:p>
          <w:p w:rsidR="00C67163" w:rsidRPr="00A406FC" w:rsidRDefault="00AF2BFC" w:rsidP="002B6E1B">
            <w:pPr>
              <w:jc w:val="center"/>
              <w:rPr>
                <w:rFonts w:cs="Arial"/>
                <w:i/>
              </w:rPr>
            </w:pPr>
            <w:r>
              <w:rPr>
                <w:rFonts w:cs="Arial"/>
                <w:i/>
              </w:rPr>
              <w:t>121</w:t>
            </w:r>
          </w:p>
        </w:tc>
        <w:tc>
          <w:tcPr>
            <w:tcW w:w="889" w:type="dxa"/>
          </w:tcPr>
          <w:p w:rsidR="00C67163" w:rsidRPr="00E6747F" w:rsidRDefault="002B6E1B" w:rsidP="002B6E1B">
            <w:pPr>
              <w:jc w:val="center"/>
              <w:rPr>
                <w:rFonts w:cs="Arial"/>
              </w:rPr>
            </w:pPr>
            <w:r>
              <w:rPr>
                <w:rFonts w:cs="Arial"/>
              </w:rPr>
              <w:t>20,3</w:t>
            </w:r>
          </w:p>
          <w:p w:rsidR="00C67163" w:rsidRPr="00A406FC" w:rsidRDefault="00AF2BFC" w:rsidP="002B6E1B">
            <w:pPr>
              <w:jc w:val="center"/>
              <w:rPr>
                <w:rFonts w:cs="Arial"/>
                <w:i/>
              </w:rPr>
            </w:pPr>
            <w:r>
              <w:rPr>
                <w:rFonts w:cs="Arial"/>
                <w:i/>
              </w:rPr>
              <w:t>130</w:t>
            </w:r>
          </w:p>
        </w:tc>
        <w:tc>
          <w:tcPr>
            <w:tcW w:w="889" w:type="dxa"/>
          </w:tcPr>
          <w:p w:rsidR="00C67163" w:rsidRPr="00E6747F" w:rsidRDefault="002B6E1B" w:rsidP="002B6E1B">
            <w:pPr>
              <w:jc w:val="center"/>
              <w:rPr>
                <w:rFonts w:cs="Arial"/>
              </w:rPr>
            </w:pPr>
            <w:r>
              <w:rPr>
                <w:rFonts w:cs="Arial"/>
              </w:rPr>
              <w:t>21,0</w:t>
            </w:r>
          </w:p>
          <w:p w:rsidR="00C67163" w:rsidRPr="00A406FC" w:rsidRDefault="00AF2BFC" w:rsidP="002B6E1B">
            <w:pPr>
              <w:jc w:val="center"/>
              <w:rPr>
                <w:rFonts w:cs="Arial"/>
                <w:i/>
              </w:rPr>
            </w:pPr>
            <w:r>
              <w:rPr>
                <w:rFonts w:cs="Arial"/>
                <w:i/>
              </w:rPr>
              <w:t>139</w:t>
            </w:r>
          </w:p>
        </w:tc>
        <w:tc>
          <w:tcPr>
            <w:tcW w:w="889" w:type="dxa"/>
          </w:tcPr>
          <w:p w:rsidR="00C67163" w:rsidRPr="00E6747F" w:rsidRDefault="002B6E1B" w:rsidP="002B6E1B">
            <w:pPr>
              <w:jc w:val="center"/>
              <w:rPr>
                <w:rFonts w:cs="Arial"/>
              </w:rPr>
            </w:pPr>
            <w:r>
              <w:rPr>
                <w:rFonts w:cs="Arial"/>
              </w:rPr>
              <w:t>22,3</w:t>
            </w:r>
          </w:p>
          <w:p w:rsidR="00C67163" w:rsidRPr="00A406FC" w:rsidRDefault="00AF2BFC" w:rsidP="002B6E1B">
            <w:pPr>
              <w:jc w:val="center"/>
              <w:rPr>
                <w:rFonts w:cs="Arial"/>
                <w:i/>
              </w:rPr>
            </w:pPr>
            <w:r>
              <w:rPr>
                <w:rFonts w:cs="Arial"/>
                <w:i/>
              </w:rPr>
              <w:t>156</w:t>
            </w:r>
          </w:p>
        </w:tc>
        <w:tc>
          <w:tcPr>
            <w:tcW w:w="889" w:type="dxa"/>
          </w:tcPr>
          <w:p w:rsidR="00C67163" w:rsidRPr="00E6747F" w:rsidRDefault="002B6E1B" w:rsidP="002B6E1B">
            <w:pPr>
              <w:jc w:val="center"/>
              <w:rPr>
                <w:rFonts w:cs="Arial"/>
              </w:rPr>
            </w:pPr>
            <w:r>
              <w:rPr>
                <w:rFonts w:cs="Arial"/>
              </w:rPr>
              <w:t>23,5</w:t>
            </w:r>
          </w:p>
          <w:p w:rsidR="00C67163" w:rsidRPr="00A406FC" w:rsidRDefault="00AF2BFC" w:rsidP="002B6E1B">
            <w:pPr>
              <w:jc w:val="center"/>
              <w:rPr>
                <w:rFonts w:cs="Arial"/>
                <w:i/>
              </w:rPr>
            </w:pPr>
            <w:r>
              <w:rPr>
                <w:rFonts w:cs="Arial"/>
                <w:i/>
              </w:rPr>
              <w:t>173</w:t>
            </w:r>
          </w:p>
        </w:tc>
        <w:tc>
          <w:tcPr>
            <w:tcW w:w="889" w:type="dxa"/>
          </w:tcPr>
          <w:p w:rsidR="00C67163" w:rsidRPr="00F20075" w:rsidRDefault="002B6E1B" w:rsidP="002B6E1B">
            <w:pPr>
              <w:jc w:val="center"/>
              <w:rPr>
                <w:rFonts w:cs="Arial"/>
              </w:rPr>
            </w:pPr>
            <w:r>
              <w:rPr>
                <w:rFonts w:cs="Arial"/>
              </w:rPr>
              <w:t>24,6</w:t>
            </w:r>
          </w:p>
          <w:p w:rsidR="00C67163" w:rsidRPr="00A406FC" w:rsidRDefault="00972647" w:rsidP="002B6E1B">
            <w:pPr>
              <w:jc w:val="center"/>
              <w:rPr>
                <w:rFonts w:cs="Arial"/>
                <w:i/>
              </w:rPr>
            </w:pPr>
            <w:r>
              <w:rPr>
                <w:rFonts w:cs="Arial"/>
                <w:i/>
              </w:rPr>
              <w:t>191</w:t>
            </w:r>
          </w:p>
        </w:tc>
        <w:tc>
          <w:tcPr>
            <w:tcW w:w="889" w:type="dxa"/>
          </w:tcPr>
          <w:p w:rsidR="00C67163" w:rsidRPr="00E6747F" w:rsidRDefault="002B6E1B" w:rsidP="002B6E1B">
            <w:pPr>
              <w:jc w:val="center"/>
              <w:rPr>
                <w:rFonts w:cs="Arial"/>
              </w:rPr>
            </w:pPr>
            <w:r>
              <w:rPr>
                <w:rFonts w:cs="Arial"/>
              </w:rPr>
              <w:t>25,7</w:t>
            </w:r>
          </w:p>
          <w:p w:rsidR="00C67163" w:rsidRPr="00A406FC" w:rsidRDefault="00972647" w:rsidP="002B6E1B">
            <w:pPr>
              <w:jc w:val="center"/>
              <w:rPr>
                <w:rFonts w:cs="Arial"/>
                <w:i/>
              </w:rPr>
            </w:pPr>
            <w:r>
              <w:rPr>
                <w:rFonts w:cs="Arial"/>
                <w:i/>
              </w:rPr>
              <w:t>208</w:t>
            </w:r>
          </w:p>
        </w:tc>
        <w:tc>
          <w:tcPr>
            <w:tcW w:w="889" w:type="dxa"/>
          </w:tcPr>
          <w:p w:rsidR="00C67163" w:rsidRPr="00F20075" w:rsidRDefault="002B6E1B" w:rsidP="002B6E1B">
            <w:pPr>
              <w:jc w:val="center"/>
              <w:rPr>
                <w:rFonts w:cs="Arial"/>
              </w:rPr>
            </w:pPr>
            <w:r>
              <w:rPr>
                <w:rFonts w:cs="Arial"/>
              </w:rPr>
              <w:t>2</w:t>
            </w:r>
            <w:r w:rsidR="00C67163" w:rsidRPr="00F20075">
              <w:rPr>
                <w:rFonts w:cs="Arial"/>
              </w:rPr>
              <w:t>6,7</w:t>
            </w:r>
          </w:p>
          <w:p w:rsidR="00C67163" w:rsidRPr="00A406FC" w:rsidRDefault="00972647" w:rsidP="002B6E1B">
            <w:pPr>
              <w:jc w:val="center"/>
              <w:rPr>
                <w:rFonts w:cs="Arial"/>
                <w:i/>
              </w:rPr>
            </w:pPr>
            <w:r>
              <w:rPr>
                <w:rFonts w:cs="Arial"/>
                <w:i/>
              </w:rPr>
              <w:t>225</w:t>
            </w:r>
          </w:p>
        </w:tc>
        <w:tc>
          <w:tcPr>
            <w:tcW w:w="889" w:type="dxa"/>
          </w:tcPr>
          <w:p w:rsidR="00C67163" w:rsidRPr="00F20075" w:rsidRDefault="002B6E1B" w:rsidP="002B6E1B">
            <w:pPr>
              <w:jc w:val="center"/>
              <w:rPr>
                <w:rFonts w:cs="Arial"/>
              </w:rPr>
            </w:pPr>
            <w:r>
              <w:rPr>
                <w:rFonts w:cs="Arial"/>
              </w:rPr>
              <w:t>27,8</w:t>
            </w:r>
          </w:p>
          <w:p w:rsidR="00C67163" w:rsidRPr="00A406FC" w:rsidRDefault="00C67163" w:rsidP="002B6E1B">
            <w:pPr>
              <w:jc w:val="center"/>
              <w:rPr>
                <w:rFonts w:cs="Arial"/>
                <w:i/>
              </w:rPr>
            </w:pPr>
            <w:r>
              <w:rPr>
                <w:rFonts w:cs="Arial"/>
                <w:i/>
              </w:rPr>
              <w:t>242</w:t>
            </w:r>
          </w:p>
        </w:tc>
        <w:tc>
          <w:tcPr>
            <w:tcW w:w="889" w:type="dxa"/>
          </w:tcPr>
          <w:p w:rsidR="00C67163" w:rsidRPr="00F20075" w:rsidRDefault="00C67163" w:rsidP="002B6E1B">
            <w:pPr>
              <w:jc w:val="center"/>
              <w:rPr>
                <w:rFonts w:cs="Arial"/>
              </w:rPr>
            </w:pPr>
            <w:r>
              <w:rPr>
                <w:rFonts w:cs="Arial"/>
              </w:rPr>
              <w:t>28,7</w:t>
            </w:r>
          </w:p>
          <w:p w:rsidR="00C67163" w:rsidRPr="00A406FC" w:rsidRDefault="00C67163" w:rsidP="002B6E1B">
            <w:pPr>
              <w:jc w:val="center"/>
              <w:rPr>
                <w:rFonts w:cs="Arial"/>
                <w:i/>
              </w:rPr>
            </w:pPr>
            <w:r>
              <w:rPr>
                <w:rFonts w:cs="Arial"/>
                <w:i/>
              </w:rPr>
              <w:t>260</w:t>
            </w:r>
          </w:p>
        </w:tc>
      </w:tr>
      <w:tr w:rsidR="00C67163" w:rsidRPr="00A406FC" w:rsidTr="002B6E1B">
        <w:tc>
          <w:tcPr>
            <w:tcW w:w="888" w:type="dxa"/>
          </w:tcPr>
          <w:p w:rsidR="00C67163" w:rsidRDefault="00C67163" w:rsidP="00C67163">
            <w:pPr>
              <w:jc w:val="center"/>
              <w:rPr>
                <w:rFonts w:cs="Arial"/>
              </w:rPr>
            </w:pPr>
            <w:r>
              <w:rPr>
                <w:rFonts w:cs="Arial"/>
              </w:rPr>
              <w:t>1,15</w:t>
            </w:r>
          </w:p>
        </w:tc>
        <w:tc>
          <w:tcPr>
            <w:tcW w:w="888" w:type="dxa"/>
          </w:tcPr>
          <w:p w:rsidR="00C67163" w:rsidRPr="00A406FC" w:rsidRDefault="002B6E1B" w:rsidP="002B6E1B">
            <w:pPr>
              <w:jc w:val="center"/>
              <w:rPr>
                <w:rFonts w:cs="Arial"/>
              </w:rPr>
            </w:pPr>
            <w:r>
              <w:rPr>
                <w:rFonts w:cs="Arial"/>
              </w:rPr>
              <w:t>11,5</w:t>
            </w:r>
          </w:p>
          <w:p w:rsidR="00C67163" w:rsidRPr="00A406FC" w:rsidRDefault="00AF2BFC" w:rsidP="002B6E1B">
            <w:pPr>
              <w:jc w:val="center"/>
              <w:rPr>
                <w:rFonts w:cs="Arial"/>
                <w:i/>
              </w:rPr>
            </w:pPr>
            <w:r>
              <w:rPr>
                <w:rFonts w:cs="Arial"/>
                <w:i/>
              </w:rPr>
              <w:t>38</w:t>
            </w:r>
          </w:p>
        </w:tc>
        <w:tc>
          <w:tcPr>
            <w:tcW w:w="888" w:type="dxa"/>
          </w:tcPr>
          <w:p w:rsidR="00C67163" w:rsidRPr="00A406FC" w:rsidRDefault="002B6E1B" w:rsidP="002B6E1B">
            <w:pPr>
              <w:jc w:val="center"/>
              <w:rPr>
                <w:rFonts w:cs="Arial"/>
              </w:rPr>
            </w:pPr>
            <w:r>
              <w:rPr>
                <w:rFonts w:cs="Arial"/>
              </w:rPr>
              <w:t>14,0</w:t>
            </w:r>
          </w:p>
          <w:p w:rsidR="00C67163" w:rsidRPr="00A406FC" w:rsidRDefault="00AF2BFC" w:rsidP="002B6E1B">
            <w:pPr>
              <w:jc w:val="center"/>
              <w:rPr>
                <w:rFonts w:cs="Arial"/>
                <w:i/>
              </w:rPr>
            </w:pPr>
            <w:r>
              <w:rPr>
                <w:rFonts w:cs="Arial"/>
                <w:i/>
              </w:rPr>
              <w:t>57</w:t>
            </w:r>
          </w:p>
        </w:tc>
        <w:tc>
          <w:tcPr>
            <w:tcW w:w="888" w:type="dxa"/>
          </w:tcPr>
          <w:p w:rsidR="00C67163" w:rsidRPr="00A406FC" w:rsidRDefault="002B6E1B" w:rsidP="002B6E1B">
            <w:pPr>
              <w:jc w:val="center"/>
              <w:rPr>
                <w:rFonts w:cs="Arial"/>
              </w:rPr>
            </w:pPr>
            <w:r>
              <w:rPr>
                <w:rFonts w:cs="Arial"/>
              </w:rPr>
              <w:t>16,2</w:t>
            </w:r>
          </w:p>
          <w:p w:rsidR="00C67163" w:rsidRPr="00A406FC" w:rsidRDefault="00AF2BFC" w:rsidP="002B6E1B">
            <w:pPr>
              <w:jc w:val="center"/>
              <w:rPr>
                <w:rFonts w:cs="Arial"/>
                <w:i/>
              </w:rPr>
            </w:pPr>
            <w:r>
              <w:rPr>
                <w:rFonts w:cs="Arial"/>
                <w:i/>
              </w:rPr>
              <w:t>76</w:t>
            </w:r>
          </w:p>
        </w:tc>
        <w:tc>
          <w:tcPr>
            <w:tcW w:w="888" w:type="dxa"/>
          </w:tcPr>
          <w:p w:rsidR="00C67163" w:rsidRPr="00A406FC" w:rsidRDefault="002B6E1B" w:rsidP="002B6E1B">
            <w:pPr>
              <w:jc w:val="center"/>
              <w:rPr>
                <w:rFonts w:cs="Arial"/>
              </w:rPr>
            </w:pPr>
            <w:r>
              <w:rPr>
                <w:rFonts w:cs="Arial"/>
              </w:rPr>
              <w:t>18,1</w:t>
            </w:r>
          </w:p>
          <w:p w:rsidR="00C67163" w:rsidRPr="00A406FC" w:rsidRDefault="00AF2BFC" w:rsidP="002B6E1B">
            <w:pPr>
              <w:jc w:val="center"/>
              <w:rPr>
                <w:rFonts w:cs="Arial"/>
                <w:i/>
              </w:rPr>
            </w:pPr>
            <w:r>
              <w:rPr>
                <w:rFonts w:cs="Arial"/>
                <w:i/>
              </w:rPr>
              <w:t>95</w:t>
            </w:r>
          </w:p>
        </w:tc>
        <w:tc>
          <w:tcPr>
            <w:tcW w:w="888" w:type="dxa"/>
          </w:tcPr>
          <w:p w:rsidR="00C67163" w:rsidRPr="00A406FC" w:rsidRDefault="002B6E1B" w:rsidP="002B6E1B">
            <w:pPr>
              <w:jc w:val="center"/>
              <w:rPr>
                <w:rFonts w:cs="Arial"/>
              </w:rPr>
            </w:pPr>
            <w:r>
              <w:rPr>
                <w:rFonts w:cs="Arial"/>
              </w:rPr>
              <w:t>19,9</w:t>
            </w:r>
          </w:p>
          <w:p w:rsidR="00C67163" w:rsidRPr="00A406FC" w:rsidRDefault="00AF2BFC" w:rsidP="002B6E1B">
            <w:pPr>
              <w:jc w:val="center"/>
              <w:rPr>
                <w:rFonts w:cs="Arial"/>
                <w:i/>
              </w:rPr>
            </w:pPr>
            <w:r>
              <w:rPr>
                <w:rFonts w:cs="Arial"/>
                <w:i/>
              </w:rPr>
              <w:t>114</w:t>
            </w:r>
          </w:p>
        </w:tc>
        <w:tc>
          <w:tcPr>
            <w:tcW w:w="889" w:type="dxa"/>
          </w:tcPr>
          <w:p w:rsidR="00C67163" w:rsidRPr="00A406FC" w:rsidRDefault="002B6E1B" w:rsidP="002B6E1B">
            <w:pPr>
              <w:jc w:val="center"/>
              <w:rPr>
                <w:rFonts w:cs="Arial"/>
              </w:rPr>
            </w:pPr>
            <w:r>
              <w:rPr>
                <w:rFonts w:cs="Arial"/>
              </w:rPr>
              <w:t>21,5</w:t>
            </w:r>
          </w:p>
          <w:p w:rsidR="00C67163" w:rsidRPr="00A406FC" w:rsidRDefault="00AF2BFC" w:rsidP="002B6E1B">
            <w:pPr>
              <w:jc w:val="center"/>
              <w:rPr>
                <w:rFonts w:cs="Arial"/>
                <w:i/>
              </w:rPr>
            </w:pPr>
            <w:r>
              <w:rPr>
                <w:rFonts w:cs="Arial"/>
                <w:i/>
              </w:rPr>
              <w:t>133</w:t>
            </w:r>
          </w:p>
        </w:tc>
        <w:tc>
          <w:tcPr>
            <w:tcW w:w="889" w:type="dxa"/>
          </w:tcPr>
          <w:p w:rsidR="00C67163" w:rsidRPr="00F20075" w:rsidRDefault="002B6E1B" w:rsidP="002B6E1B">
            <w:pPr>
              <w:jc w:val="center"/>
              <w:rPr>
                <w:rFonts w:cs="Arial"/>
              </w:rPr>
            </w:pPr>
            <w:r>
              <w:rPr>
                <w:rFonts w:cs="Arial"/>
              </w:rPr>
              <w:t>22,2</w:t>
            </w:r>
          </w:p>
          <w:p w:rsidR="00C67163" w:rsidRPr="00A406FC" w:rsidRDefault="00AF2BFC" w:rsidP="002B6E1B">
            <w:pPr>
              <w:jc w:val="center"/>
              <w:rPr>
                <w:rFonts w:cs="Arial"/>
                <w:i/>
              </w:rPr>
            </w:pPr>
            <w:r>
              <w:rPr>
                <w:rFonts w:cs="Arial"/>
                <w:i/>
              </w:rPr>
              <w:t>142</w:t>
            </w:r>
          </w:p>
        </w:tc>
        <w:tc>
          <w:tcPr>
            <w:tcW w:w="889" w:type="dxa"/>
          </w:tcPr>
          <w:p w:rsidR="00C67163" w:rsidRPr="00F20075" w:rsidRDefault="002B6E1B" w:rsidP="002B6E1B">
            <w:pPr>
              <w:jc w:val="center"/>
              <w:rPr>
                <w:rFonts w:cs="Arial"/>
              </w:rPr>
            </w:pPr>
            <w:r>
              <w:rPr>
                <w:rFonts w:cs="Arial"/>
              </w:rPr>
              <w:t>22,9</w:t>
            </w:r>
          </w:p>
          <w:p w:rsidR="00C67163" w:rsidRPr="00A406FC" w:rsidRDefault="00AF2BFC" w:rsidP="002B6E1B">
            <w:pPr>
              <w:jc w:val="center"/>
              <w:rPr>
                <w:rFonts w:cs="Arial"/>
                <w:i/>
              </w:rPr>
            </w:pPr>
            <w:r>
              <w:rPr>
                <w:rFonts w:cs="Arial"/>
                <w:i/>
              </w:rPr>
              <w:t>151</w:t>
            </w:r>
          </w:p>
        </w:tc>
        <w:tc>
          <w:tcPr>
            <w:tcW w:w="889" w:type="dxa"/>
          </w:tcPr>
          <w:p w:rsidR="00C67163" w:rsidRPr="00F20075" w:rsidRDefault="002B6E1B" w:rsidP="002B6E1B">
            <w:pPr>
              <w:jc w:val="center"/>
              <w:rPr>
                <w:rFonts w:cs="Arial"/>
              </w:rPr>
            </w:pPr>
            <w:r>
              <w:rPr>
                <w:rFonts w:cs="Arial"/>
              </w:rPr>
              <w:t>24,3</w:t>
            </w:r>
          </w:p>
          <w:p w:rsidR="00C67163" w:rsidRPr="00A406FC" w:rsidRDefault="00AF2BFC" w:rsidP="002B6E1B">
            <w:pPr>
              <w:jc w:val="center"/>
              <w:rPr>
                <w:rFonts w:cs="Arial"/>
                <w:i/>
              </w:rPr>
            </w:pPr>
            <w:r>
              <w:rPr>
                <w:rFonts w:cs="Arial"/>
                <w:i/>
              </w:rPr>
              <w:t>170</w:t>
            </w:r>
          </w:p>
        </w:tc>
        <w:tc>
          <w:tcPr>
            <w:tcW w:w="889" w:type="dxa"/>
          </w:tcPr>
          <w:p w:rsidR="00C67163" w:rsidRPr="00F20075" w:rsidRDefault="002B6E1B" w:rsidP="002B6E1B">
            <w:pPr>
              <w:jc w:val="center"/>
              <w:rPr>
                <w:rFonts w:cs="Arial"/>
              </w:rPr>
            </w:pPr>
            <w:r>
              <w:rPr>
                <w:rFonts w:cs="Arial"/>
              </w:rPr>
              <w:t>25,6</w:t>
            </w:r>
          </w:p>
          <w:p w:rsidR="00C67163" w:rsidRPr="00A406FC" w:rsidRDefault="00AF2BFC" w:rsidP="002B6E1B">
            <w:pPr>
              <w:jc w:val="center"/>
              <w:rPr>
                <w:rFonts w:cs="Arial"/>
                <w:i/>
              </w:rPr>
            </w:pPr>
            <w:r>
              <w:rPr>
                <w:rFonts w:cs="Arial"/>
                <w:i/>
              </w:rPr>
              <w:t>189</w:t>
            </w:r>
          </w:p>
        </w:tc>
        <w:tc>
          <w:tcPr>
            <w:tcW w:w="889" w:type="dxa"/>
          </w:tcPr>
          <w:p w:rsidR="00C67163" w:rsidRPr="00F20075" w:rsidRDefault="002B6E1B" w:rsidP="002B6E1B">
            <w:pPr>
              <w:jc w:val="center"/>
              <w:rPr>
                <w:rFonts w:cs="Arial"/>
              </w:rPr>
            </w:pPr>
            <w:r>
              <w:rPr>
                <w:rFonts w:cs="Arial"/>
              </w:rPr>
              <w:t>26,9</w:t>
            </w:r>
          </w:p>
          <w:p w:rsidR="00C67163" w:rsidRPr="00A406FC" w:rsidRDefault="00AF2BFC" w:rsidP="002B6E1B">
            <w:pPr>
              <w:jc w:val="center"/>
              <w:rPr>
                <w:rFonts w:cs="Arial"/>
                <w:i/>
              </w:rPr>
            </w:pPr>
            <w:r>
              <w:rPr>
                <w:rFonts w:cs="Arial"/>
                <w:i/>
              </w:rPr>
              <w:t>208</w:t>
            </w:r>
          </w:p>
        </w:tc>
        <w:tc>
          <w:tcPr>
            <w:tcW w:w="889" w:type="dxa"/>
          </w:tcPr>
          <w:p w:rsidR="00C67163" w:rsidRPr="00F20075" w:rsidRDefault="002B6E1B" w:rsidP="002B6E1B">
            <w:pPr>
              <w:jc w:val="center"/>
              <w:rPr>
                <w:rFonts w:cs="Arial"/>
              </w:rPr>
            </w:pPr>
            <w:r>
              <w:rPr>
                <w:rFonts w:cs="Arial"/>
              </w:rPr>
              <w:t>28,1</w:t>
            </w:r>
          </w:p>
          <w:p w:rsidR="00C67163" w:rsidRPr="00A406FC" w:rsidRDefault="00AF2BFC" w:rsidP="002B6E1B">
            <w:pPr>
              <w:jc w:val="center"/>
              <w:rPr>
                <w:rFonts w:cs="Arial"/>
                <w:i/>
              </w:rPr>
            </w:pPr>
            <w:r>
              <w:rPr>
                <w:rFonts w:cs="Arial"/>
                <w:i/>
              </w:rPr>
              <w:t>227</w:t>
            </w:r>
          </w:p>
        </w:tc>
        <w:tc>
          <w:tcPr>
            <w:tcW w:w="889" w:type="dxa"/>
          </w:tcPr>
          <w:p w:rsidR="00C67163" w:rsidRPr="00F20075" w:rsidRDefault="002B6E1B" w:rsidP="002B6E1B">
            <w:pPr>
              <w:jc w:val="center"/>
              <w:rPr>
                <w:rFonts w:cs="Arial"/>
              </w:rPr>
            </w:pPr>
            <w:r>
              <w:rPr>
                <w:rFonts w:cs="Arial"/>
              </w:rPr>
              <w:t>29,2</w:t>
            </w:r>
          </w:p>
          <w:p w:rsidR="00C67163" w:rsidRPr="00A406FC" w:rsidRDefault="00AF2BFC" w:rsidP="002B6E1B">
            <w:pPr>
              <w:jc w:val="center"/>
              <w:rPr>
                <w:rFonts w:cs="Arial"/>
                <w:i/>
              </w:rPr>
            </w:pPr>
            <w:r>
              <w:rPr>
                <w:rFonts w:cs="Arial"/>
                <w:i/>
              </w:rPr>
              <w:t>246</w:t>
            </w:r>
          </w:p>
        </w:tc>
        <w:tc>
          <w:tcPr>
            <w:tcW w:w="889" w:type="dxa"/>
          </w:tcPr>
          <w:p w:rsidR="00C67163" w:rsidRPr="00F20075" w:rsidRDefault="002B6E1B" w:rsidP="002B6E1B">
            <w:pPr>
              <w:jc w:val="center"/>
              <w:rPr>
                <w:rFonts w:cs="Arial"/>
              </w:rPr>
            </w:pPr>
            <w:r>
              <w:rPr>
                <w:rFonts w:cs="Arial"/>
              </w:rPr>
              <w:t>30,3</w:t>
            </w:r>
          </w:p>
          <w:p w:rsidR="00C67163" w:rsidRPr="00A406FC" w:rsidRDefault="00C67163" w:rsidP="002B6E1B">
            <w:pPr>
              <w:jc w:val="center"/>
              <w:rPr>
                <w:rFonts w:cs="Arial"/>
                <w:i/>
              </w:rPr>
            </w:pPr>
            <w:r>
              <w:rPr>
                <w:rFonts w:cs="Arial"/>
                <w:i/>
              </w:rPr>
              <w:t>265</w:t>
            </w:r>
          </w:p>
        </w:tc>
        <w:tc>
          <w:tcPr>
            <w:tcW w:w="889" w:type="dxa"/>
          </w:tcPr>
          <w:p w:rsidR="00C67163" w:rsidRPr="00F20075" w:rsidRDefault="00C67163" w:rsidP="002B6E1B">
            <w:pPr>
              <w:jc w:val="center"/>
              <w:rPr>
                <w:rFonts w:cs="Arial"/>
              </w:rPr>
            </w:pPr>
            <w:r>
              <w:rPr>
                <w:rFonts w:cs="Arial"/>
              </w:rPr>
              <w:t>31,4</w:t>
            </w:r>
          </w:p>
          <w:p w:rsidR="00C67163" w:rsidRPr="00A406FC" w:rsidRDefault="00C67163" w:rsidP="002B6E1B">
            <w:pPr>
              <w:jc w:val="center"/>
              <w:rPr>
                <w:rFonts w:cs="Arial"/>
                <w:i/>
              </w:rPr>
            </w:pPr>
            <w:r>
              <w:rPr>
                <w:rFonts w:cs="Arial"/>
                <w:i/>
              </w:rPr>
              <w:t>284</w:t>
            </w:r>
          </w:p>
        </w:tc>
      </w:tr>
      <w:tr w:rsidR="00C67163" w:rsidRPr="00A406FC" w:rsidTr="002B6E1B">
        <w:tc>
          <w:tcPr>
            <w:tcW w:w="888" w:type="dxa"/>
          </w:tcPr>
          <w:p w:rsidR="00C67163" w:rsidRDefault="00C67163" w:rsidP="00C67163">
            <w:pPr>
              <w:jc w:val="center"/>
              <w:rPr>
                <w:rFonts w:cs="Arial"/>
              </w:rPr>
            </w:pPr>
            <w:r>
              <w:rPr>
                <w:rFonts w:cs="Arial"/>
              </w:rPr>
              <w:t>1,20</w:t>
            </w:r>
          </w:p>
        </w:tc>
        <w:tc>
          <w:tcPr>
            <w:tcW w:w="888" w:type="dxa"/>
          </w:tcPr>
          <w:p w:rsidR="00C67163" w:rsidRPr="00A406FC" w:rsidRDefault="00C67163" w:rsidP="002B6E1B">
            <w:pPr>
              <w:jc w:val="center"/>
              <w:rPr>
                <w:rFonts w:cs="Arial"/>
              </w:rPr>
            </w:pPr>
            <w:r>
              <w:rPr>
                <w:rFonts w:cs="Arial"/>
              </w:rPr>
              <w:t>12,5</w:t>
            </w:r>
          </w:p>
          <w:p w:rsidR="00C67163" w:rsidRPr="00A406FC" w:rsidRDefault="00C67163" w:rsidP="002B6E1B">
            <w:pPr>
              <w:jc w:val="center"/>
              <w:rPr>
                <w:rFonts w:cs="Arial"/>
                <w:i/>
              </w:rPr>
            </w:pPr>
            <w:r>
              <w:rPr>
                <w:rFonts w:cs="Arial"/>
                <w:i/>
              </w:rPr>
              <w:t>41</w:t>
            </w:r>
          </w:p>
        </w:tc>
        <w:tc>
          <w:tcPr>
            <w:tcW w:w="888" w:type="dxa"/>
          </w:tcPr>
          <w:p w:rsidR="00C67163" w:rsidRPr="00A406FC" w:rsidRDefault="002B6E1B" w:rsidP="002B6E1B">
            <w:pPr>
              <w:jc w:val="center"/>
              <w:rPr>
                <w:rFonts w:cs="Arial"/>
              </w:rPr>
            </w:pPr>
            <w:r>
              <w:rPr>
                <w:rFonts w:cs="Arial"/>
              </w:rPr>
              <w:t>15,3</w:t>
            </w:r>
          </w:p>
          <w:p w:rsidR="00C67163" w:rsidRPr="00A406FC" w:rsidRDefault="00C67163" w:rsidP="002B6E1B">
            <w:pPr>
              <w:jc w:val="center"/>
              <w:rPr>
                <w:rFonts w:cs="Arial"/>
                <w:i/>
              </w:rPr>
            </w:pPr>
            <w:r>
              <w:rPr>
                <w:rFonts w:cs="Arial"/>
                <w:i/>
              </w:rPr>
              <w:t>62</w:t>
            </w:r>
          </w:p>
        </w:tc>
        <w:tc>
          <w:tcPr>
            <w:tcW w:w="888" w:type="dxa"/>
          </w:tcPr>
          <w:p w:rsidR="00C67163" w:rsidRPr="00A406FC" w:rsidRDefault="002B6E1B" w:rsidP="002B6E1B">
            <w:pPr>
              <w:jc w:val="center"/>
              <w:rPr>
                <w:rFonts w:cs="Arial"/>
              </w:rPr>
            </w:pPr>
            <w:r>
              <w:rPr>
                <w:rFonts w:cs="Arial"/>
              </w:rPr>
              <w:t>17,7</w:t>
            </w:r>
          </w:p>
          <w:p w:rsidR="00C67163" w:rsidRPr="00A406FC" w:rsidRDefault="00C67163" w:rsidP="002B6E1B">
            <w:pPr>
              <w:jc w:val="center"/>
              <w:rPr>
                <w:rFonts w:cs="Arial"/>
                <w:i/>
              </w:rPr>
            </w:pPr>
            <w:r>
              <w:rPr>
                <w:rFonts w:cs="Arial"/>
                <w:i/>
              </w:rPr>
              <w:t>82</w:t>
            </w:r>
          </w:p>
        </w:tc>
        <w:tc>
          <w:tcPr>
            <w:tcW w:w="888" w:type="dxa"/>
          </w:tcPr>
          <w:p w:rsidR="00C67163" w:rsidRPr="00A406FC" w:rsidRDefault="002B6E1B" w:rsidP="002B6E1B">
            <w:pPr>
              <w:jc w:val="center"/>
              <w:rPr>
                <w:rFonts w:cs="Arial"/>
              </w:rPr>
            </w:pPr>
            <w:r>
              <w:rPr>
                <w:rFonts w:cs="Arial"/>
              </w:rPr>
              <w:t>19,7</w:t>
            </w:r>
          </w:p>
          <w:p w:rsidR="00C67163" w:rsidRPr="00A406FC" w:rsidRDefault="00C67163" w:rsidP="002B6E1B">
            <w:pPr>
              <w:jc w:val="center"/>
              <w:rPr>
                <w:rFonts w:cs="Arial"/>
                <w:i/>
              </w:rPr>
            </w:pPr>
            <w:r>
              <w:rPr>
                <w:rFonts w:cs="Arial"/>
                <w:i/>
              </w:rPr>
              <w:t>103</w:t>
            </w:r>
          </w:p>
        </w:tc>
        <w:tc>
          <w:tcPr>
            <w:tcW w:w="888" w:type="dxa"/>
          </w:tcPr>
          <w:p w:rsidR="00C67163" w:rsidRPr="00A406FC" w:rsidRDefault="002B6E1B" w:rsidP="002B6E1B">
            <w:pPr>
              <w:jc w:val="center"/>
              <w:rPr>
                <w:rFonts w:cs="Arial"/>
              </w:rPr>
            </w:pPr>
            <w:r>
              <w:rPr>
                <w:rFonts w:cs="Arial"/>
              </w:rPr>
              <w:t>21,6</w:t>
            </w:r>
          </w:p>
          <w:p w:rsidR="00C67163" w:rsidRPr="00A406FC" w:rsidRDefault="00C67163" w:rsidP="002B6E1B">
            <w:pPr>
              <w:jc w:val="center"/>
              <w:rPr>
                <w:rFonts w:cs="Arial"/>
                <w:i/>
              </w:rPr>
            </w:pPr>
            <w:r>
              <w:rPr>
                <w:rFonts w:cs="Arial"/>
                <w:i/>
              </w:rPr>
              <w:t>124</w:t>
            </w:r>
          </w:p>
        </w:tc>
        <w:tc>
          <w:tcPr>
            <w:tcW w:w="889" w:type="dxa"/>
          </w:tcPr>
          <w:p w:rsidR="00C67163" w:rsidRPr="00A406FC" w:rsidRDefault="002B6E1B" w:rsidP="002B6E1B">
            <w:pPr>
              <w:jc w:val="center"/>
              <w:rPr>
                <w:rFonts w:cs="Arial"/>
              </w:rPr>
            </w:pPr>
            <w:r>
              <w:rPr>
                <w:rFonts w:cs="Arial"/>
              </w:rPr>
              <w:t>23,4</w:t>
            </w:r>
          </w:p>
          <w:p w:rsidR="00C67163" w:rsidRPr="00A406FC" w:rsidRDefault="00C67163" w:rsidP="002B6E1B">
            <w:pPr>
              <w:jc w:val="center"/>
              <w:rPr>
                <w:rFonts w:cs="Arial"/>
                <w:i/>
              </w:rPr>
            </w:pPr>
            <w:r>
              <w:rPr>
                <w:rFonts w:cs="Arial"/>
                <w:i/>
              </w:rPr>
              <w:t>144</w:t>
            </w:r>
          </w:p>
        </w:tc>
        <w:tc>
          <w:tcPr>
            <w:tcW w:w="889" w:type="dxa"/>
          </w:tcPr>
          <w:p w:rsidR="00C67163" w:rsidRPr="00F20075" w:rsidRDefault="002B6E1B" w:rsidP="002B6E1B">
            <w:pPr>
              <w:jc w:val="center"/>
              <w:rPr>
                <w:rFonts w:cs="Arial"/>
              </w:rPr>
            </w:pPr>
            <w:r>
              <w:rPr>
                <w:rFonts w:cs="Arial"/>
              </w:rPr>
              <w:t>24,2</w:t>
            </w:r>
          </w:p>
          <w:p w:rsidR="00C67163" w:rsidRPr="00A406FC" w:rsidRDefault="00C67163" w:rsidP="002B6E1B">
            <w:pPr>
              <w:jc w:val="center"/>
              <w:rPr>
                <w:rFonts w:cs="Arial"/>
                <w:i/>
              </w:rPr>
            </w:pPr>
            <w:r>
              <w:rPr>
                <w:rFonts w:cs="Arial"/>
                <w:i/>
              </w:rPr>
              <w:t>155</w:t>
            </w:r>
          </w:p>
        </w:tc>
        <w:tc>
          <w:tcPr>
            <w:tcW w:w="889" w:type="dxa"/>
          </w:tcPr>
          <w:p w:rsidR="00C67163" w:rsidRPr="00F20075" w:rsidRDefault="002B6E1B" w:rsidP="002B6E1B">
            <w:pPr>
              <w:jc w:val="center"/>
              <w:rPr>
                <w:rFonts w:cs="Arial"/>
              </w:rPr>
            </w:pPr>
            <w:r>
              <w:rPr>
                <w:rFonts w:cs="Arial"/>
              </w:rPr>
              <w:t>25,0</w:t>
            </w:r>
          </w:p>
          <w:p w:rsidR="00C67163" w:rsidRPr="00A406FC" w:rsidRDefault="00C67163" w:rsidP="002B6E1B">
            <w:pPr>
              <w:jc w:val="center"/>
              <w:rPr>
                <w:rFonts w:cs="Arial"/>
                <w:i/>
              </w:rPr>
            </w:pPr>
            <w:r>
              <w:rPr>
                <w:rFonts w:cs="Arial"/>
                <w:i/>
              </w:rPr>
              <w:t>165</w:t>
            </w:r>
          </w:p>
        </w:tc>
        <w:tc>
          <w:tcPr>
            <w:tcW w:w="889" w:type="dxa"/>
          </w:tcPr>
          <w:p w:rsidR="00C67163" w:rsidRPr="00F20075" w:rsidRDefault="002B6E1B" w:rsidP="002B6E1B">
            <w:pPr>
              <w:jc w:val="center"/>
              <w:rPr>
                <w:rFonts w:cs="Arial"/>
              </w:rPr>
            </w:pPr>
            <w:r>
              <w:rPr>
                <w:rFonts w:cs="Arial"/>
              </w:rPr>
              <w:t>26,5</w:t>
            </w:r>
          </w:p>
          <w:p w:rsidR="00C67163" w:rsidRPr="00A406FC" w:rsidRDefault="00C67163" w:rsidP="002B6E1B">
            <w:pPr>
              <w:jc w:val="center"/>
              <w:rPr>
                <w:rFonts w:cs="Arial"/>
                <w:i/>
              </w:rPr>
            </w:pPr>
            <w:r>
              <w:rPr>
                <w:rFonts w:cs="Arial"/>
                <w:i/>
              </w:rPr>
              <w:t>184</w:t>
            </w:r>
          </w:p>
        </w:tc>
        <w:tc>
          <w:tcPr>
            <w:tcW w:w="889" w:type="dxa"/>
          </w:tcPr>
          <w:p w:rsidR="00C67163" w:rsidRPr="00F20075" w:rsidRDefault="002B6E1B" w:rsidP="002B6E1B">
            <w:pPr>
              <w:jc w:val="center"/>
              <w:rPr>
                <w:rFonts w:cs="Arial"/>
              </w:rPr>
            </w:pPr>
            <w:r>
              <w:rPr>
                <w:rFonts w:cs="Arial"/>
              </w:rPr>
              <w:t>27,9</w:t>
            </w:r>
          </w:p>
          <w:p w:rsidR="00C67163" w:rsidRPr="00A406FC" w:rsidRDefault="002B6E1B" w:rsidP="002B6E1B">
            <w:pPr>
              <w:jc w:val="center"/>
              <w:rPr>
                <w:rFonts w:cs="Arial"/>
                <w:i/>
              </w:rPr>
            </w:pPr>
            <w:r>
              <w:rPr>
                <w:rFonts w:cs="Arial"/>
                <w:i/>
              </w:rPr>
              <w:t>206</w:t>
            </w:r>
          </w:p>
        </w:tc>
        <w:tc>
          <w:tcPr>
            <w:tcW w:w="889" w:type="dxa"/>
          </w:tcPr>
          <w:p w:rsidR="00C67163" w:rsidRPr="00F20075" w:rsidRDefault="002B6E1B" w:rsidP="002B6E1B">
            <w:pPr>
              <w:jc w:val="center"/>
              <w:rPr>
                <w:rFonts w:cs="Arial"/>
              </w:rPr>
            </w:pPr>
            <w:r>
              <w:rPr>
                <w:rFonts w:cs="Arial"/>
              </w:rPr>
              <w:t>29,3</w:t>
            </w:r>
          </w:p>
          <w:p w:rsidR="00C67163" w:rsidRPr="00A406FC" w:rsidRDefault="002B6E1B" w:rsidP="002B6E1B">
            <w:pPr>
              <w:jc w:val="center"/>
              <w:rPr>
                <w:rFonts w:cs="Arial"/>
                <w:i/>
              </w:rPr>
            </w:pPr>
            <w:r>
              <w:rPr>
                <w:rFonts w:cs="Arial"/>
                <w:i/>
              </w:rPr>
              <w:t>227</w:t>
            </w:r>
          </w:p>
        </w:tc>
        <w:tc>
          <w:tcPr>
            <w:tcW w:w="889" w:type="dxa"/>
          </w:tcPr>
          <w:p w:rsidR="00C67163" w:rsidRPr="00F20075" w:rsidRDefault="002B6E1B" w:rsidP="002B6E1B">
            <w:pPr>
              <w:jc w:val="center"/>
              <w:rPr>
                <w:rFonts w:cs="Arial"/>
              </w:rPr>
            </w:pPr>
            <w:r>
              <w:rPr>
                <w:rFonts w:cs="Arial"/>
              </w:rPr>
              <w:t>30,6</w:t>
            </w:r>
          </w:p>
          <w:p w:rsidR="00C67163" w:rsidRPr="00A406FC" w:rsidRDefault="002B6E1B" w:rsidP="002B6E1B">
            <w:pPr>
              <w:jc w:val="center"/>
              <w:rPr>
                <w:rFonts w:cs="Arial"/>
                <w:i/>
              </w:rPr>
            </w:pPr>
            <w:r>
              <w:rPr>
                <w:rFonts w:cs="Arial"/>
                <w:i/>
              </w:rPr>
              <w:t>247</w:t>
            </w:r>
          </w:p>
        </w:tc>
        <w:tc>
          <w:tcPr>
            <w:tcW w:w="889" w:type="dxa"/>
          </w:tcPr>
          <w:p w:rsidR="00C67163" w:rsidRPr="00F20075" w:rsidRDefault="00C67163" w:rsidP="002B6E1B">
            <w:pPr>
              <w:jc w:val="center"/>
              <w:rPr>
                <w:rFonts w:cs="Arial"/>
              </w:rPr>
            </w:pPr>
            <w:r>
              <w:rPr>
                <w:rFonts w:cs="Arial"/>
              </w:rPr>
              <w:t>31,8</w:t>
            </w:r>
          </w:p>
          <w:p w:rsidR="00C67163" w:rsidRPr="00A406FC" w:rsidRDefault="002B6E1B" w:rsidP="002B6E1B">
            <w:pPr>
              <w:jc w:val="center"/>
              <w:rPr>
                <w:rFonts w:cs="Arial"/>
                <w:i/>
              </w:rPr>
            </w:pPr>
            <w:r>
              <w:rPr>
                <w:rFonts w:cs="Arial"/>
                <w:i/>
              </w:rPr>
              <w:t>268</w:t>
            </w:r>
          </w:p>
        </w:tc>
        <w:tc>
          <w:tcPr>
            <w:tcW w:w="889" w:type="dxa"/>
          </w:tcPr>
          <w:p w:rsidR="00C67163" w:rsidRPr="00F20075" w:rsidRDefault="00C67163" w:rsidP="002B6E1B">
            <w:pPr>
              <w:jc w:val="center"/>
              <w:rPr>
                <w:rFonts w:cs="Arial"/>
              </w:rPr>
            </w:pPr>
            <w:r>
              <w:rPr>
                <w:rFonts w:cs="Arial"/>
              </w:rPr>
              <w:t>33,0</w:t>
            </w:r>
          </w:p>
          <w:p w:rsidR="00C67163" w:rsidRPr="00A406FC" w:rsidRDefault="00C67163" w:rsidP="002B6E1B">
            <w:pPr>
              <w:jc w:val="center"/>
              <w:rPr>
                <w:rFonts w:cs="Arial"/>
                <w:i/>
              </w:rPr>
            </w:pPr>
            <w:r>
              <w:rPr>
                <w:rFonts w:cs="Arial"/>
                <w:i/>
              </w:rPr>
              <w:t>289</w:t>
            </w:r>
          </w:p>
        </w:tc>
        <w:tc>
          <w:tcPr>
            <w:tcW w:w="889" w:type="dxa"/>
          </w:tcPr>
          <w:p w:rsidR="00C67163" w:rsidRPr="00F20075" w:rsidRDefault="00C67163" w:rsidP="002B6E1B">
            <w:pPr>
              <w:jc w:val="center"/>
              <w:rPr>
                <w:rFonts w:cs="Arial"/>
              </w:rPr>
            </w:pPr>
            <w:r>
              <w:rPr>
                <w:rFonts w:cs="Arial"/>
              </w:rPr>
              <w:t>34,2</w:t>
            </w:r>
          </w:p>
          <w:p w:rsidR="00C67163" w:rsidRPr="00A406FC" w:rsidRDefault="00C67163" w:rsidP="002B6E1B">
            <w:pPr>
              <w:jc w:val="center"/>
              <w:rPr>
                <w:rFonts w:cs="Arial"/>
                <w:i/>
              </w:rPr>
            </w:pPr>
            <w:r>
              <w:rPr>
                <w:rFonts w:cs="Arial"/>
                <w:i/>
              </w:rPr>
              <w:t>309</w:t>
            </w:r>
          </w:p>
        </w:tc>
      </w:tr>
    </w:tbl>
    <w:p w:rsidR="00935CC5" w:rsidRDefault="00935CC5">
      <w:pPr>
        <w:rPr>
          <w:rFonts w:cs="Arial"/>
          <w:lang w:eastAsia="en-AU"/>
        </w:rPr>
        <w:sectPr w:rsidR="00935CC5" w:rsidSect="009D1202">
          <w:footerReference w:type="default" r:id="rId41"/>
          <w:footerReference w:type="first" r:id="rId42"/>
          <w:pgSz w:w="16838" w:h="11906" w:orient="landscape"/>
          <w:pgMar w:top="1440" w:right="1276" w:bottom="1440" w:left="1560" w:header="454" w:footer="429" w:gutter="0"/>
          <w:cols w:space="708"/>
          <w:titlePg/>
          <w:docGrid w:linePitch="360"/>
        </w:sectPr>
      </w:pPr>
    </w:p>
    <w:tbl>
      <w:tblPr>
        <w:tblStyle w:val="TableGrid"/>
        <w:tblpPr w:leftFromText="180" w:rightFromText="180" w:horzAnchor="margin" w:tblpY="553"/>
        <w:tblW w:w="0" w:type="auto"/>
        <w:tblLook w:val="04A0" w:firstRow="1" w:lastRow="0" w:firstColumn="1" w:lastColumn="0" w:noHBand="0" w:noVBand="1"/>
        <w:tblCaption w:val="Appendix D"/>
        <w:tblDescription w:val="This table shows an example of a nozzle chart used to calculate reaction force. "/>
      </w:tblPr>
      <w:tblGrid>
        <w:gridCol w:w="888"/>
        <w:gridCol w:w="888"/>
        <w:gridCol w:w="888"/>
        <w:gridCol w:w="888"/>
        <w:gridCol w:w="888"/>
        <w:gridCol w:w="888"/>
        <w:gridCol w:w="889"/>
        <w:gridCol w:w="889"/>
        <w:gridCol w:w="889"/>
        <w:gridCol w:w="889"/>
        <w:gridCol w:w="889"/>
        <w:gridCol w:w="889"/>
        <w:gridCol w:w="889"/>
        <w:gridCol w:w="889"/>
        <w:gridCol w:w="889"/>
        <w:gridCol w:w="889"/>
      </w:tblGrid>
      <w:tr w:rsidR="00E6747F" w:rsidRPr="00993916" w:rsidTr="00D56165">
        <w:trPr>
          <w:trHeight w:val="471"/>
          <w:tblHeader/>
        </w:trPr>
        <w:tc>
          <w:tcPr>
            <w:tcW w:w="888" w:type="dxa"/>
            <w:vMerge w:val="restart"/>
          </w:tcPr>
          <w:p w:rsidR="00E6747F" w:rsidRPr="00993916" w:rsidRDefault="00E6747F" w:rsidP="00E6747F">
            <w:pPr>
              <w:spacing w:after="200" w:line="276" w:lineRule="auto"/>
              <w:rPr>
                <w:rFonts w:cs="Arial"/>
                <w:sz w:val="18"/>
                <w:szCs w:val="18"/>
              </w:rPr>
            </w:pPr>
            <w:r w:rsidRPr="00496755">
              <w:rPr>
                <w:rFonts w:cs="Arial"/>
                <w:sz w:val="18"/>
                <w:szCs w:val="18"/>
              </w:rPr>
              <w:lastRenderedPageBreak/>
              <w:t>Nozzle Ø mm</w:t>
            </w:r>
          </w:p>
          <w:p w:rsidR="00E6747F" w:rsidRDefault="00E6747F" w:rsidP="00E6747F">
            <w:pPr>
              <w:rPr>
                <w:rFonts w:cs="Arial"/>
              </w:rPr>
            </w:pPr>
            <w:r>
              <w:rPr>
                <w:rFonts w:cs="Arial"/>
              </w:rPr>
              <w:t>Part-No.</w:t>
            </w:r>
          </w:p>
        </w:tc>
        <w:tc>
          <w:tcPr>
            <w:tcW w:w="13330" w:type="dxa"/>
            <w:gridSpan w:val="15"/>
          </w:tcPr>
          <w:p w:rsidR="00E6747F" w:rsidRPr="00993916" w:rsidRDefault="00E6747F" w:rsidP="00E6747F">
            <w:pPr>
              <w:spacing w:after="200" w:line="276" w:lineRule="auto"/>
              <w:jc w:val="center"/>
              <w:rPr>
                <w:rFonts w:cs="Arial"/>
                <w:sz w:val="18"/>
                <w:szCs w:val="18"/>
              </w:rPr>
            </w:pPr>
            <w:r w:rsidRPr="00496755">
              <w:rPr>
                <w:rFonts w:cs="Arial"/>
                <w:sz w:val="18"/>
                <w:szCs w:val="18"/>
              </w:rPr>
              <w:t>Operating pressure - bar</w:t>
            </w:r>
          </w:p>
        </w:tc>
      </w:tr>
      <w:tr w:rsidR="00E6747F" w:rsidTr="00D56165">
        <w:trPr>
          <w:tblHeader/>
        </w:trPr>
        <w:tc>
          <w:tcPr>
            <w:tcW w:w="888" w:type="dxa"/>
            <w:vMerge/>
          </w:tcPr>
          <w:p w:rsidR="00E6747F" w:rsidRDefault="00E6747F" w:rsidP="00E6747F">
            <w:pPr>
              <w:rPr>
                <w:rFonts w:cs="Arial"/>
              </w:rPr>
            </w:pPr>
          </w:p>
        </w:tc>
        <w:tc>
          <w:tcPr>
            <w:tcW w:w="888" w:type="dxa"/>
          </w:tcPr>
          <w:p w:rsidR="00E6747F" w:rsidRDefault="00E6747F" w:rsidP="00E6747F">
            <w:pPr>
              <w:rPr>
                <w:rFonts w:cs="Arial"/>
              </w:rPr>
            </w:pPr>
            <w:r>
              <w:rPr>
                <w:rFonts w:cs="Arial"/>
              </w:rPr>
              <w:t>1600</w:t>
            </w:r>
          </w:p>
        </w:tc>
        <w:tc>
          <w:tcPr>
            <w:tcW w:w="888" w:type="dxa"/>
          </w:tcPr>
          <w:p w:rsidR="00E6747F" w:rsidRDefault="00E6747F" w:rsidP="00E6747F">
            <w:pPr>
              <w:rPr>
                <w:rFonts w:cs="Arial"/>
              </w:rPr>
            </w:pPr>
            <w:r>
              <w:rPr>
                <w:rFonts w:cs="Arial"/>
              </w:rPr>
              <w:t>1700</w:t>
            </w:r>
          </w:p>
        </w:tc>
        <w:tc>
          <w:tcPr>
            <w:tcW w:w="888" w:type="dxa"/>
          </w:tcPr>
          <w:p w:rsidR="00E6747F" w:rsidRDefault="00E6747F" w:rsidP="00E6747F">
            <w:pPr>
              <w:rPr>
                <w:rFonts w:cs="Arial"/>
              </w:rPr>
            </w:pPr>
            <w:r>
              <w:rPr>
                <w:rFonts w:cs="Arial"/>
              </w:rPr>
              <w:t>1800</w:t>
            </w:r>
          </w:p>
        </w:tc>
        <w:tc>
          <w:tcPr>
            <w:tcW w:w="888" w:type="dxa"/>
          </w:tcPr>
          <w:p w:rsidR="00E6747F" w:rsidRDefault="00E6747F" w:rsidP="00E6747F">
            <w:pPr>
              <w:rPr>
                <w:rFonts w:cs="Arial"/>
              </w:rPr>
            </w:pPr>
            <w:r>
              <w:rPr>
                <w:rFonts w:cs="Arial"/>
              </w:rPr>
              <w:t>1900</w:t>
            </w:r>
          </w:p>
        </w:tc>
        <w:tc>
          <w:tcPr>
            <w:tcW w:w="888" w:type="dxa"/>
          </w:tcPr>
          <w:p w:rsidR="00E6747F" w:rsidRDefault="00E6747F" w:rsidP="00E6747F">
            <w:pPr>
              <w:rPr>
                <w:rFonts w:cs="Arial"/>
              </w:rPr>
            </w:pPr>
            <w:r>
              <w:rPr>
                <w:rFonts w:cs="Arial"/>
              </w:rPr>
              <w:t>2000</w:t>
            </w:r>
          </w:p>
        </w:tc>
        <w:tc>
          <w:tcPr>
            <w:tcW w:w="889" w:type="dxa"/>
          </w:tcPr>
          <w:p w:rsidR="00E6747F" w:rsidRDefault="00E6747F" w:rsidP="00E6747F">
            <w:pPr>
              <w:rPr>
                <w:rFonts w:cs="Arial"/>
              </w:rPr>
            </w:pPr>
            <w:r>
              <w:rPr>
                <w:rFonts w:cs="Arial"/>
              </w:rPr>
              <w:t>2100</w:t>
            </w:r>
          </w:p>
        </w:tc>
        <w:tc>
          <w:tcPr>
            <w:tcW w:w="889" w:type="dxa"/>
          </w:tcPr>
          <w:p w:rsidR="00E6747F" w:rsidRDefault="00E6747F" w:rsidP="00E6747F">
            <w:pPr>
              <w:rPr>
                <w:rFonts w:cs="Arial"/>
              </w:rPr>
            </w:pPr>
            <w:r>
              <w:rPr>
                <w:rFonts w:cs="Arial"/>
              </w:rPr>
              <w:t>2200</w:t>
            </w:r>
          </w:p>
        </w:tc>
        <w:tc>
          <w:tcPr>
            <w:tcW w:w="889" w:type="dxa"/>
          </w:tcPr>
          <w:p w:rsidR="00E6747F" w:rsidRDefault="00E6747F" w:rsidP="00E6747F">
            <w:pPr>
              <w:rPr>
                <w:rFonts w:cs="Arial"/>
              </w:rPr>
            </w:pPr>
            <w:r>
              <w:rPr>
                <w:rFonts w:cs="Arial"/>
              </w:rPr>
              <w:t>2300</w:t>
            </w:r>
          </w:p>
        </w:tc>
        <w:tc>
          <w:tcPr>
            <w:tcW w:w="889" w:type="dxa"/>
          </w:tcPr>
          <w:p w:rsidR="00E6747F" w:rsidRDefault="00E6747F" w:rsidP="00E6747F">
            <w:pPr>
              <w:rPr>
                <w:rFonts w:cs="Arial"/>
              </w:rPr>
            </w:pPr>
            <w:r>
              <w:rPr>
                <w:rFonts w:cs="Arial"/>
              </w:rPr>
              <w:t>2400</w:t>
            </w:r>
          </w:p>
        </w:tc>
        <w:tc>
          <w:tcPr>
            <w:tcW w:w="889" w:type="dxa"/>
          </w:tcPr>
          <w:p w:rsidR="00E6747F" w:rsidRDefault="00E6747F" w:rsidP="00E6747F">
            <w:pPr>
              <w:rPr>
                <w:rFonts w:cs="Arial"/>
              </w:rPr>
            </w:pPr>
            <w:r>
              <w:rPr>
                <w:rFonts w:cs="Arial"/>
              </w:rPr>
              <w:t>2500</w:t>
            </w:r>
          </w:p>
        </w:tc>
        <w:tc>
          <w:tcPr>
            <w:tcW w:w="889" w:type="dxa"/>
          </w:tcPr>
          <w:p w:rsidR="00E6747F" w:rsidRDefault="00E6747F" w:rsidP="00E6747F">
            <w:pPr>
              <w:rPr>
                <w:rFonts w:cs="Arial"/>
              </w:rPr>
            </w:pPr>
            <w:r>
              <w:rPr>
                <w:rFonts w:cs="Arial"/>
              </w:rPr>
              <w:t>2600</w:t>
            </w:r>
          </w:p>
        </w:tc>
        <w:tc>
          <w:tcPr>
            <w:tcW w:w="889" w:type="dxa"/>
          </w:tcPr>
          <w:p w:rsidR="00E6747F" w:rsidRDefault="00E6747F" w:rsidP="00E6747F">
            <w:pPr>
              <w:rPr>
                <w:rFonts w:cs="Arial"/>
              </w:rPr>
            </w:pPr>
            <w:r>
              <w:rPr>
                <w:rFonts w:cs="Arial"/>
              </w:rPr>
              <w:t>2700</w:t>
            </w:r>
          </w:p>
        </w:tc>
        <w:tc>
          <w:tcPr>
            <w:tcW w:w="889" w:type="dxa"/>
          </w:tcPr>
          <w:p w:rsidR="00E6747F" w:rsidRDefault="00E6747F" w:rsidP="00E6747F">
            <w:pPr>
              <w:rPr>
                <w:rFonts w:cs="Arial"/>
              </w:rPr>
            </w:pPr>
            <w:r>
              <w:rPr>
                <w:rFonts w:cs="Arial"/>
              </w:rPr>
              <w:t>2800</w:t>
            </w:r>
          </w:p>
        </w:tc>
        <w:tc>
          <w:tcPr>
            <w:tcW w:w="889" w:type="dxa"/>
          </w:tcPr>
          <w:p w:rsidR="00E6747F" w:rsidRDefault="00E6747F" w:rsidP="00E6747F">
            <w:pPr>
              <w:rPr>
                <w:rFonts w:cs="Arial"/>
              </w:rPr>
            </w:pPr>
            <w:r>
              <w:rPr>
                <w:rFonts w:cs="Arial"/>
              </w:rPr>
              <w:t>2900</w:t>
            </w:r>
          </w:p>
        </w:tc>
        <w:tc>
          <w:tcPr>
            <w:tcW w:w="889" w:type="dxa"/>
          </w:tcPr>
          <w:p w:rsidR="00E6747F" w:rsidRDefault="00E6747F" w:rsidP="00E6747F">
            <w:pPr>
              <w:rPr>
                <w:rFonts w:cs="Arial"/>
              </w:rPr>
            </w:pPr>
            <w:r>
              <w:rPr>
                <w:rFonts w:cs="Arial"/>
              </w:rPr>
              <w:t>3000</w:t>
            </w:r>
          </w:p>
        </w:tc>
      </w:tr>
      <w:tr w:rsidR="00E6747F" w:rsidTr="00D56165">
        <w:trPr>
          <w:trHeight w:val="531"/>
          <w:tblHeader/>
        </w:trPr>
        <w:tc>
          <w:tcPr>
            <w:tcW w:w="888" w:type="dxa"/>
            <w:vMerge/>
          </w:tcPr>
          <w:p w:rsidR="00E6747F" w:rsidRDefault="00E6747F" w:rsidP="00E6747F">
            <w:pPr>
              <w:rPr>
                <w:rFonts w:cs="Arial"/>
              </w:rPr>
            </w:pPr>
          </w:p>
        </w:tc>
        <w:tc>
          <w:tcPr>
            <w:tcW w:w="13330" w:type="dxa"/>
            <w:gridSpan w:val="15"/>
          </w:tcPr>
          <w:p w:rsidR="00E6747F" w:rsidRDefault="00E6747F" w:rsidP="00E6747F">
            <w:pPr>
              <w:jc w:val="center"/>
              <w:rPr>
                <w:rFonts w:cs="Arial"/>
              </w:rPr>
            </w:pPr>
            <w:r>
              <w:rPr>
                <w:rFonts w:cs="Arial"/>
              </w:rPr>
              <w:t>Flow rate – L/min</w:t>
            </w:r>
          </w:p>
          <w:p w:rsidR="00E6747F" w:rsidRDefault="00E6747F" w:rsidP="00E6747F">
            <w:pPr>
              <w:jc w:val="center"/>
              <w:rPr>
                <w:rFonts w:cs="Arial"/>
              </w:rPr>
            </w:pPr>
            <w:r>
              <w:rPr>
                <w:rFonts w:cs="Arial"/>
              </w:rPr>
              <w:t>Recoil force in jetting direction /(N)*</w:t>
            </w:r>
          </w:p>
        </w:tc>
      </w:tr>
      <w:tr w:rsidR="00E6747F" w:rsidRPr="00A406FC" w:rsidTr="00E6747F">
        <w:tc>
          <w:tcPr>
            <w:tcW w:w="888" w:type="dxa"/>
          </w:tcPr>
          <w:p w:rsidR="00E6747F" w:rsidRDefault="00E6747F" w:rsidP="00E6747F">
            <w:pPr>
              <w:jc w:val="center"/>
              <w:rPr>
                <w:rFonts w:cs="Arial"/>
              </w:rPr>
            </w:pPr>
            <w:r>
              <w:rPr>
                <w:rFonts w:cs="Arial"/>
              </w:rPr>
              <w:t>0,15</w:t>
            </w:r>
          </w:p>
        </w:tc>
        <w:tc>
          <w:tcPr>
            <w:tcW w:w="888" w:type="dxa"/>
          </w:tcPr>
          <w:p w:rsidR="00E6747F" w:rsidRPr="00A406FC" w:rsidRDefault="007A512D" w:rsidP="00E6747F">
            <w:pPr>
              <w:jc w:val="center"/>
              <w:rPr>
                <w:rFonts w:cs="Arial"/>
              </w:rPr>
            </w:pPr>
            <w:r>
              <w:rPr>
                <w:rFonts w:cs="Arial"/>
              </w:rPr>
              <w:t>0,6</w:t>
            </w:r>
          </w:p>
          <w:p w:rsidR="00E6747F" w:rsidRPr="00A406FC" w:rsidRDefault="007A512D" w:rsidP="00E6747F">
            <w:pPr>
              <w:jc w:val="center"/>
              <w:rPr>
                <w:rFonts w:cs="Arial"/>
                <w:i/>
              </w:rPr>
            </w:pPr>
            <w:r>
              <w:rPr>
                <w:rFonts w:cs="Arial"/>
                <w:i/>
              </w:rPr>
              <w:t>5</w:t>
            </w:r>
          </w:p>
        </w:tc>
        <w:tc>
          <w:tcPr>
            <w:tcW w:w="888" w:type="dxa"/>
          </w:tcPr>
          <w:p w:rsidR="00E6747F" w:rsidRPr="00A406FC" w:rsidRDefault="007A512D" w:rsidP="00E6747F">
            <w:pPr>
              <w:jc w:val="center"/>
              <w:rPr>
                <w:rFonts w:cs="Arial"/>
              </w:rPr>
            </w:pPr>
            <w:r>
              <w:rPr>
                <w:rFonts w:cs="Arial"/>
              </w:rPr>
              <w:t>0,6</w:t>
            </w:r>
          </w:p>
          <w:p w:rsidR="00E6747F" w:rsidRPr="00A406FC" w:rsidRDefault="007A512D" w:rsidP="00E6747F">
            <w:pPr>
              <w:jc w:val="center"/>
              <w:rPr>
                <w:rFonts w:cs="Arial"/>
                <w:i/>
              </w:rPr>
            </w:pPr>
            <w:r>
              <w:rPr>
                <w:rFonts w:cs="Arial"/>
                <w:i/>
              </w:rPr>
              <w:t>5</w:t>
            </w:r>
          </w:p>
        </w:tc>
        <w:tc>
          <w:tcPr>
            <w:tcW w:w="888" w:type="dxa"/>
          </w:tcPr>
          <w:p w:rsidR="00E6747F" w:rsidRPr="00A406FC" w:rsidRDefault="007A512D" w:rsidP="00E6747F">
            <w:pPr>
              <w:jc w:val="center"/>
              <w:rPr>
                <w:rFonts w:cs="Arial"/>
              </w:rPr>
            </w:pPr>
            <w:r>
              <w:rPr>
                <w:rFonts w:cs="Arial"/>
              </w:rPr>
              <w:t>0,6</w:t>
            </w:r>
          </w:p>
          <w:p w:rsidR="00E6747F" w:rsidRPr="00A406FC" w:rsidRDefault="007A512D" w:rsidP="00E6747F">
            <w:pPr>
              <w:jc w:val="center"/>
              <w:rPr>
                <w:rFonts w:cs="Arial"/>
                <w:i/>
              </w:rPr>
            </w:pPr>
            <w:r>
              <w:rPr>
                <w:rFonts w:cs="Arial"/>
                <w:i/>
              </w:rPr>
              <w:t>6</w:t>
            </w:r>
          </w:p>
        </w:tc>
        <w:tc>
          <w:tcPr>
            <w:tcW w:w="888" w:type="dxa"/>
          </w:tcPr>
          <w:p w:rsidR="00E6747F" w:rsidRPr="00A406FC" w:rsidRDefault="007A512D" w:rsidP="00E6747F">
            <w:pPr>
              <w:jc w:val="center"/>
              <w:rPr>
                <w:rFonts w:cs="Arial"/>
              </w:rPr>
            </w:pPr>
            <w:r>
              <w:rPr>
                <w:rFonts w:cs="Arial"/>
              </w:rPr>
              <w:t>0,6</w:t>
            </w:r>
          </w:p>
          <w:p w:rsidR="00E6747F" w:rsidRPr="00A406FC" w:rsidRDefault="007A512D" w:rsidP="00E6747F">
            <w:pPr>
              <w:jc w:val="center"/>
              <w:rPr>
                <w:rFonts w:cs="Arial"/>
                <w:i/>
              </w:rPr>
            </w:pPr>
            <w:r>
              <w:rPr>
                <w:rFonts w:cs="Arial"/>
                <w:i/>
              </w:rPr>
              <w:t>6</w:t>
            </w:r>
          </w:p>
        </w:tc>
        <w:tc>
          <w:tcPr>
            <w:tcW w:w="888" w:type="dxa"/>
          </w:tcPr>
          <w:p w:rsidR="00E6747F" w:rsidRPr="00A406FC" w:rsidRDefault="007A512D" w:rsidP="00E6747F">
            <w:pPr>
              <w:jc w:val="center"/>
              <w:rPr>
                <w:rFonts w:cs="Arial"/>
              </w:rPr>
            </w:pPr>
            <w:r>
              <w:rPr>
                <w:rFonts w:cs="Arial"/>
              </w:rPr>
              <w:t>0,6</w:t>
            </w:r>
          </w:p>
          <w:p w:rsidR="00E6747F" w:rsidRPr="00A406FC" w:rsidRDefault="007A512D" w:rsidP="00E6747F">
            <w:pPr>
              <w:jc w:val="center"/>
              <w:rPr>
                <w:rFonts w:cs="Arial"/>
                <w:i/>
              </w:rPr>
            </w:pPr>
            <w:r>
              <w:rPr>
                <w:rFonts w:cs="Arial"/>
                <w:i/>
              </w:rPr>
              <w:t>6</w:t>
            </w:r>
          </w:p>
        </w:tc>
        <w:tc>
          <w:tcPr>
            <w:tcW w:w="889" w:type="dxa"/>
          </w:tcPr>
          <w:p w:rsidR="00E6747F" w:rsidRPr="00F20075" w:rsidRDefault="007A512D" w:rsidP="00E6747F">
            <w:pPr>
              <w:jc w:val="center"/>
              <w:rPr>
                <w:rFonts w:cs="Arial"/>
              </w:rPr>
            </w:pPr>
            <w:r>
              <w:rPr>
                <w:rFonts w:cs="Arial"/>
              </w:rPr>
              <w:t>0,6</w:t>
            </w:r>
          </w:p>
          <w:p w:rsidR="00E6747F" w:rsidRPr="00A406FC" w:rsidRDefault="007A512D" w:rsidP="00E6747F">
            <w:pPr>
              <w:jc w:val="center"/>
              <w:rPr>
                <w:rFonts w:cs="Arial"/>
                <w:i/>
              </w:rPr>
            </w:pPr>
            <w:r>
              <w:rPr>
                <w:rFonts w:cs="Arial"/>
                <w:i/>
              </w:rPr>
              <w:t>7</w:t>
            </w:r>
          </w:p>
        </w:tc>
        <w:tc>
          <w:tcPr>
            <w:tcW w:w="889" w:type="dxa"/>
          </w:tcPr>
          <w:p w:rsidR="00E6747F" w:rsidRPr="00F20075" w:rsidRDefault="007A512D" w:rsidP="00E6747F">
            <w:pPr>
              <w:jc w:val="center"/>
              <w:rPr>
                <w:rFonts w:cs="Arial"/>
              </w:rPr>
            </w:pPr>
            <w:r>
              <w:rPr>
                <w:rFonts w:cs="Arial"/>
              </w:rPr>
              <w:t>0,6</w:t>
            </w:r>
          </w:p>
          <w:p w:rsidR="00E6747F" w:rsidRPr="00A406FC" w:rsidRDefault="007A512D" w:rsidP="00E6747F">
            <w:pPr>
              <w:jc w:val="center"/>
              <w:rPr>
                <w:rFonts w:cs="Arial"/>
                <w:i/>
              </w:rPr>
            </w:pPr>
            <w:r>
              <w:rPr>
                <w:rFonts w:cs="Arial"/>
                <w:i/>
              </w:rPr>
              <w:t>7</w:t>
            </w:r>
          </w:p>
        </w:tc>
        <w:tc>
          <w:tcPr>
            <w:tcW w:w="889" w:type="dxa"/>
          </w:tcPr>
          <w:p w:rsidR="00E6747F" w:rsidRPr="00F20075" w:rsidRDefault="007A512D" w:rsidP="00E6747F">
            <w:pPr>
              <w:jc w:val="center"/>
              <w:rPr>
                <w:rFonts w:cs="Arial"/>
              </w:rPr>
            </w:pPr>
            <w:r>
              <w:rPr>
                <w:rFonts w:cs="Arial"/>
              </w:rPr>
              <w:t>0,7</w:t>
            </w:r>
          </w:p>
          <w:p w:rsidR="00E6747F" w:rsidRPr="00A406FC" w:rsidRDefault="007A512D" w:rsidP="00E6747F">
            <w:pPr>
              <w:jc w:val="center"/>
              <w:rPr>
                <w:rFonts w:cs="Arial"/>
                <w:i/>
              </w:rPr>
            </w:pPr>
            <w:r>
              <w:rPr>
                <w:rFonts w:cs="Arial"/>
                <w:i/>
              </w:rPr>
              <w:t>7</w:t>
            </w:r>
          </w:p>
        </w:tc>
        <w:tc>
          <w:tcPr>
            <w:tcW w:w="889" w:type="dxa"/>
          </w:tcPr>
          <w:p w:rsidR="00E6747F" w:rsidRPr="00F20075" w:rsidRDefault="007A512D" w:rsidP="00E6747F">
            <w:pPr>
              <w:jc w:val="center"/>
              <w:rPr>
                <w:rFonts w:cs="Arial"/>
              </w:rPr>
            </w:pPr>
            <w:r>
              <w:rPr>
                <w:rFonts w:cs="Arial"/>
              </w:rPr>
              <w:t>0,7</w:t>
            </w:r>
          </w:p>
          <w:p w:rsidR="00E6747F" w:rsidRPr="00A406FC" w:rsidRDefault="007A512D" w:rsidP="00E6747F">
            <w:pPr>
              <w:jc w:val="center"/>
              <w:rPr>
                <w:rFonts w:cs="Arial"/>
                <w:i/>
              </w:rPr>
            </w:pPr>
            <w:r>
              <w:rPr>
                <w:rFonts w:cs="Arial"/>
                <w:i/>
              </w:rPr>
              <w:t>8</w:t>
            </w:r>
          </w:p>
        </w:tc>
        <w:tc>
          <w:tcPr>
            <w:tcW w:w="889" w:type="dxa"/>
          </w:tcPr>
          <w:p w:rsidR="00E6747F" w:rsidRPr="00F20075" w:rsidRDefault="007A512D" w:rsidP="00E6747F">
            <w:pPr>
              <w:jc w:val="center"/>
              <w:rPr>
                <w:rFonts w:cs="Arial"/>
              </w:rPr>
            </w:pPr>
            <w:r>
              <w:rPr>
                <w:rFonts w:cs="Arial"/>
              </w:rPr>
              <w:t>0,7</w:t>
            </w:r>
          </w:p>
          <w:p w:rsidR="00E6747F" w:rsidRPr="00A406FC" w:rsidRDefault="007A512D" w:rsidP="00E6747F">
            <w:pPr>
              <w:jc w:val="center"/>
              <w:rPr>
                <w:rFonts w:cs="Arial"/>
                <w:i/>
              </w:rPr>
            </w:pPr>
            <w:r>
              <w:rPr>
                <w:rFonts w:cs="Arial"/>
                <w:i/>
              </w:rPr>
              <w:t>8</w:t>
            </w:r>
          </w:p>
        </w:tc>
        <w:tc>
          <w:tcPr>
            <w:tcW w:w="889" w:type="dxa"/>
          </w:tcPr>
          <w:p w:rsidR="00E6747F" w:rsidRPr="00F20075" w:rsidRDefault="007A512D" w:rsidP="00E6747F">
            <w:pPr>
              <w:jc w:val="center"/>
              <w:rPr>
                <w:rFonts w:cs="Arial"/>
              </w:rPr>
            </w:pPr>
            <w:r>
              <w:rPr>
                <w:rFonts w:cs="Arial"/>
              </w:rPr>
              <w:t>0,7</w:t>
            </w:r>
          </w:p>
          <w:p w:rsidR="00E6747F" w:rsidRPr="00A406FC" w:rsidRDefault="007A512D" w:rsidP="00E6747F">
            <w:pPr>
              <w:jc w:val="center"/>
              <w:rPr>
                <w:rFonts w:cs="Arial"/>
                <w:i/>
              </w:rPr>
            </w:pPr>
            <w:r>
              <w:rPr>
                <w:rFonts w:cs="Arial"/>
                <w:i/>
              </w:rPr>
              <w:t>8</w:t>
            </w:r>
          </w:p>
        </w:tc>
        <w:tc>
          <w:tcPr>
            <w:tcW w:w="889" w:type="dxa"/>
          </w:tcPr>
          <w:p w:rsidR="00E6747F" w:rsidRPr="00F20075" w:rsidRDefault="007A512D" w:rsidP="00E6747F">
            <w:pPr>
              <w:jc w:val="center"/>
              <w:rPr>
                <w:rFonts w:cs="Arial"/>
              </w:rPr>
            </w:pPr>
            <w:r>
              <w:rPr>
                <w:rFonts w:cs="Arial"/>
              </w:rPr>
              <w:t>0,7</w:t>
            </w:r>
          </w:p>
          <w:p w:rsidR="00E6747F" w:rsidRPr="00A406FC" w:rsidRDefault="007A512D" w:rsidP="00E6747F">
            <w:pPr>
              <w:jc w:val="center"/>
              <w:rPr>
                <w:rFonts w:cs="Arial"/>
                <w:i/>
              </w:rPr>
            </w:pPr>
            <w:r>
              <w:rPr>
                <w:rFonts w:cs="Arial"/>
                <w:i/>
              </w:rPr>
              <w:t>9</w:t>
            </w:r>
          </w:p>
        </w:tc>
        <w:tc>
          <w:tcPr>
            <w:tcW w:w="889" w:type="dxa"/>
          </w:tcPr>
          <w:p w:rsidR="00E6747F" w:rsidRPr="00F20075" w:rsidRDefault="007A512D" w:rsidP="00E6747F">
            <w:pPr>
              <w:jc w:val="center"/>
              <w:rPr>
                <w:rFonts w:cs="Arial"/>
              </w:rPr>
            </w:pPr>
            <w:r>
              <w:rPr>
                <w:rFonts w:cs="Arial"/>
              </w:rPr>
              <w:t>0,7</w:t>
            </w:r>
          </w:p>
          <w:p w:rsidR="00E6747F" w:rsidRPr="00A406FC" w:rsidRDefault="007A512D" w:rsidP="00E6747F">
            <w:pPr>
              <w:jc w:val="center"/>
              <w:rPr>
                <w:rFonts w:cs="Arial"/>
                <w:i/>
              </w:rPr>
            </w:pPr>
            <w:r>
              <w:rPr>
                <w:rFonts w:cs="Arial"/>
                <w:i/>
              </w:rPr>
              <w:t>9</w:t>
            </w:r>
          </w:p>
        </w:tc>
        <w:tc>
          <w:tcPr>
            <w:tcW w:w="889" w:type="dxa"/>
          </w:tcPr>
          <w:p w:rsidR="00E6747F" w:rsidRPr="00F20075" w:rsidRDefault="007A512D" w:rsidP="00E6747F">
            <w:pPr>
              <w:jc w:val="center"/>
              <w:rPr>
                <w:rFonts w:cs="Arial"/>
              </w:rPr>
            </w:pPr>
            <w:r>
              <w:rPr>
                <w:rFonts w:cs="Arial"/>
              </w:rPr>
              <w:t>0,7</w:t>
            </w:r>
          </w:p>
          <w:p w:rsidR="00E6747F" w:rsidRPr="00A406FC" w:rsidRDefault="007A512D" w:rsidP="00E6747F">
            <w:pPr>
              <w:jc w:val="center"/>
              <w:rPr>
                <w:rFonts w:cs="Arial"/>
                <w:i/>
              </w:rPr>
            </w:pPr>
            <w:r>
              <w:rPr>
                <w:rFonts w:cs="Arial"/>
                <w:i/>
              </w:rPr>
              <w:t>9</w:t>
            </w:r>
          </w:p>
        </w:tc>
        <w:tc>
          <w:tcPr>
            <w:tcW w:w="889" w:type="dxa"/>
          </w:tcPr>
          <w:p w:rsidR="00E6747F" w:rsidRPr="00F20075" w:rsidRDefault="007A512D" w:rsidP="00E6747F">
            <w:pPr>
              <w:jc w:val="center"/>
              <w:rPr>
                <w:rFonts w:cs="Arial"/>
              </w:rPr>
            </w:pPr>
            <w:r>
              <w:rPr>
                <w:rFonts w:cs="Arial"/>
              </w:rPr>
              <w:t>0,8</w:t>
            </w:r>
          </w:p>
          <w:p w:rsidR="00E6747F" w:rsidRPr="00A406FC" w:rsidRDefault="007A512D" w:rsidP="00E6747F">
            <w:pPr>
              <w:jc w:val="center"/>
              <w:rPr>
                <w:rFonts w:cs="Arial"/>
                <w:i/>
              </w:rPr>
            </w:pPr>
            <w:r>
              <w:rPr>
                <w:rFonts w:cs="Arial"/>
                <w:i/>
              </w:rPr>
              <w:t>10</w:t>
            </w:r>
          </w:p>
        </w:tc>
      </w:tr>
      <w:tr w:rsidR="00E6747F" w:rsidRPr="00A406FC" w:rsidTr="00E6747F">
        <w:tc>
          <w:tcPr>
            <w:tcW w:w="888" w:type="dxa"/>
          </w:tcPr>
          <w:p w:rsidR="00E6747F" w:rsidRDefault="00E6747F" w:rsidP="00E6747F">
            <w:pPr>
              <w:jc w:val="center"/>
              <w:rPr>
                <w:rFonts w:cs="Arial"/>
              </w:rPr>
            </w:pPr>
            <w:r>
              <w:rPr>
                <w:rFonts w:cs="Arial"/>
              </w:rPr>
              <w:t>0,20</w:t>
            </w:r>
          </w:p>
        </w:tc>
        <w:tc>
          <w:tcPr>
            <w:tcW w:w="888" w:type="dxa"/>
          </w:tcPr>
          <w:p w:rsidR="00E6747F" w:rsidRPr="00A406FC" w:rsidRDefault="007A512D" w:rsidP="00E6747F">
            <w:pPr>
              <w:jc w:val="center"/>
              <w:rPr>
                <w:rFonts w:cs="Arial"/>
              </w:rPr>
            </w:pPr>
            <w:r>
              <w:rPr>
                <w:rFonts w:cs="Arial"/>
              </w:rPr>
              <w:t>1,0</w:t>
            </w:r>
          </w:p>
          <w:p w:rsidR="00E6747F" w:rsidRPr="00A406FC" w:rsidRDefault="007A512D" w:rsidP="00E6747F">
            <w:pPr>
              <w:jc w:val="center"/>
              <w:rPr>
                <w:rFonts w:cs="Arial"/>
                <w:i/>
              </w:rPr>
            </w:pPr>
            <w:r>
              <w:rPr>
                <w:rFonts w:cs="Arial"/>
                <w:i/>
              </w:rPr>
              <w:t>9</w:t>
            </w:r>
          </w:p>
        </w:tc>
        <w:tc>
          <w:tcPr>
            <w:tcW w:w="888" w:type="dxa"/>
          </w:tcPr>
          <w:p w:rsidR="00E6747F" w:rsidRPr="00A406FC" w:rsidRDefault="007A512D" w:rsidP="00E6747F">
            <w:pPr>
              <w:jc w:val="center"/>
              <w:rPr>
                <w:rFonts w:cs="Arial"/>
              </w:rPr>
            </w:pPr>
            <w:r>
              <w:rPr>
                <w:rFonts w:cs="Arial"/>
              </w:rPr>
              <w:t>1,0</w:t>
            </w:r>
          </w:p>
          <w:p w:rsidR="00E6747F" w:rsidRPr="00A406FC" w:rsidRDefault="007A512D" w:rsidP="00E6747F">
            <w:pPr>
              <w:jc w:val="center"/>
              <w:rPr>
                <w:rFonts w:cs="Arial"/>
                <w:i/>
              </w:rPr>
            </w:pPr>
            <w:r>
              <w:rPr>
                <w:rFonts w:cs="Arial"/>
                <w:i/>
              </w:rPr>
              <w:t>10</w:t>
            </w:r>
          </w:p>
        </w:tc>
        <w:tc>
          <w:tcPr>
            <w:tcW w:w="888" w:type="dxa"/>
          </w:tcPr>
          <w:p w:rsidR="00E6747F" w:rsidRPr="00A406FC" w:rsidRDefault="007A512D" w:rsidP="00E6747F">
            <w:pPr>
              <w:jc w:val="center"/>
              <w:rPr>
                <w:rFonts w:cs="Arial"/>
              </w:rPr>
            </w:pPr>
            <w:r>
              <w:rPr>
                <w:rFonts w:cs="Arial"/>
              </w:rPr>
              <w:t>1,0</w:t>
            </w:r>
          </w:p>
          <w:p w:rsidR="00E6747F" w:rsidRPr="00A406FC" w:rsidRDefault="007A512D" w:rsidP="00E6747F">
            <w:pPr>
              <w:jc w:val="center"/>
              <w:rPr>
                <w:rFonts w:cs="Arial"/>
                <w:i/>
              </w:rPr>
            </w:pPr>
            <w:r>
              <w:rPr>
                <w:rFonts w:cs="Arial"/>
                <w:i/>
              </w:rPr>
              <w:t>10</w:t>
            </w:r>
          </w:p>
        </w:tc>
        <w:tc>
          <w:tcPr>
            <w:tcW w:w="888" w:type="dxa"/>
          </w:tcPr>
          <w:p w:rsidR="00E6747F" w:rsidRPr="00A406FC" w:rsidRDefault="007A512D" w:rsidP="00E6747F">
            <w:pPr>
              <w:jc w:val="center"/>
              <w:rPr>
                <w:rFonts w:cs="Arial"/>
              </w:rPr>
            </w:pPr>
            <w:r>
              <w:rPr>
                <w:rFonts w:cs="Arial"/>
              </w:rPr>
              <w:t>1,1</w:t>
            </w:r>
          </w:p>
          <w:p w:rsidR="00E6747F" w:rsidRPr="00A406FC" w:rsidRDefault="007A512D" w:rsidP="00E6747F">
            <w:pPr>
              <w:jc w:val="center"/>
              <w:rPr>
                <w:rFonts w:cs="Arial"/>
                <w:i/>
              </w:rPr>
            </w:pPr>
            <w:r>
              <w:rPr>
                <w:rFonts w:cs="Arial"/>
                <w:i/>
              </w:rPr>
              <w:t>11</w:t>
            </w:r>
          </w:p>
        </w:tc>
        <w:tc>
          <w:tcPr>
            <w:tcW w:w="888" w:type="dxa"/>
          </w:tcPr>
          <w:p w:rsidR="00E6747F" w:rsidRPr="00A406FC" w:rsidRDefault="004028DF" w:rsidP="00E6747F">
            <w:pPr>
              <w:jc w:val="center"/>
              <w:rPr>
                <w:rFonts w:cs="Arial"/>
              </w:rPr>
            </w:pPr>
            <w:r>
              <w:rPr>
                <w:rFonts w:cs="Arial"/>
              </w:rPr>
              <w:t>1,1</w:t>
            </w:r>
          </w:p>
          <w:p w:rsidR="00E6747F" w:rsidRPr="00A406FC" w:rsidRDefault="007A512D" w:rsidP="00E6747F">
            <w:pPr>
              <w:jc w:val="center"/>
              <w:rPr>
                <w:rFonts w:cs="Arial"/>
                <w:i/>
              </w:rPr>
            </w:pPr>
            <w:r>
              <w:rPr>
                <w:rFonts w:cs="Arial"/>
                <w:i/>
              </w:rPr>
              <w:t>11</w:t>
            </w:r>
          </w:p>
        </w:tc>
        <w:tc>
          <w:tcPr>
            <w:tcW w:w="889" w:type="dxa"/>
          </w:tcPr>
          <w:p w:rsidR="00E6747F" w:rsidRPr="00F20075" w:rsidRDefault="004028DF" w:rsidP="00E6747F">
            <w:pPr>
              <w:jc w:val="center"/>
              <w:rPr>
                <w:rFonts w:cs="Arial"/>
              </w:rPr>
            </w:pPr>
            <w:r>
              <w:rPr>
                <w:rFonts w:cs="Arial"/>
              </w:rPr>
              <w:t>1,1</w:t>
            </w:r>
          </w:p>
          <w:p w:rsidR="00E6747F" w:rsidRPr="00A406FC" w:rsidRDefault="007A512D" w:rsidP="00E6747F">
            <w:pPr>
              <w:jc w:val="center"/>
              <w:rPr>
                <w:rFonts w:cs="Arial"/>
                <w:i/>
              </w:rPr>
            </w:pPr>
            <w:r>
              <w:rPr>
                <w:rFonts w:cs="Arial"/>
                <w:i/>
              </w:rPr>
              <w:t>12</w:t>
            </w:r>
          </w:p>
        </w:tc>
        <w:tc>
          <w:tcPr>
            <w:tcW w:w="889" w:type="dxa"/>
          </w:tcPr>
          <w:p w:rsidR="00E6747F" w:rsidRPr="00F20075" w:rsidRDefault="004028DF" w:rsidP="00E6747F">
            <w:pPr>
              <w:jc w:val="center"/>
              <w:rPr>
                <w:rFonts w:cs="Arial"/>
              </w:rPr>
            </w:pPr>
            <w:r>
              <w:rPr>
                <w:rFonts w:cs="Arial"/>
              </w:rPr>
              <w:t>1,2</w:t>
            </w:r>
          </w:p>
          <w:p w:rsidR="00E6747F" w:rsidRPr="00A406FC" w:rsidRDefault="007A512D" w:rsidP="00E6747F">
            <w:pPr>
              <w:jc w:val="center"/>
              <w:rPr>
                <w:rFonts w:cs="Arial"/>
                <w:i/>
              </w:rPr>
            </w:pPr>
            <w:r>
              <w:rPr>
                <w:rFonts w:cs="Arial"/>
                <w:i/>
              </w:rPr>
              <w:t>13</w:t>
            </w:r>
          </w:p>
        </w:tc>
        <w:tc>
          <w:tcPr>
            <w:tcW w:w="889" w:type="dxa"/>
          </w:tcPr>
          <w:p w:rsidR="00E6747F" w:rsidRPr="00F20075" w:rsidRDefault="004028DF" w:rsidP="00E6747F">
            <w:pPr>
              <w:jc w:val="center"/>
              <w:rPr>
                <w:rFonts w:cs="Arial"/>
              </w:rPr>
            </w:pPr>
            <w:r>
              <w:rPr>
                <w:rFonts w:cs="Arial"/>
              </w:rPr>
              <w:t>1,2</w:t>
            </w:r>
          </w:p>
          <w:p w:rsidR="00E6747F" w:rsidRPr="00A406FC" w:rsidRDefault="007A512D" w:rsidP="00E6747F">
            <w:pPr>
              <w:jc w:val="center"/>
              <w:rPr>
                <w:rFonts w:cs="Arial"/>
                <w:i/>
              </w:rPr>
            </w:pPr>
            <w:r>
              <w:rPr>
                <w:rFonts w:cs="Arial"/>
                <w:i/>
              </w:rPr>
              <w:t>13</w:t>
            </w:r>
          </w:p>
        </w:tc>
        <w:tc>
          <w:tcPr>
            <w:tcW w:w="889" w:type="dxa"/>
          </w:tcPr>
          <w:p w:rsidR="00E6747F" w:rsidRPr="00F20075" w:rsidRDefault="004028DF" w:rsidP="00E6747F">
            <w:pPr>
              <w:jc w:val="center"/>
              <w:rPr>
                <w:rFonts w:cs="Arial"/>
              </w:rPr>
            </w:pPr>
            <w:r>
              <w:rPr>
                <w:rFonts w:cs="Arial"/>
              </w:rPr>
              <w:t>1,2</w:t>
            </w:r>
          </w:p>
          <w:p w:rsidR="00E6747F" w:rsidRPr="00A406FC" w:rsidRDefault="007A512D" w:rsidP="00E6747F">
            <w:pPr>
              <w:jc w:val="center"/>
              <w:rPr>
                <w:rFonts w:cs="Arial"/>
                <w:i/>
              </w:rPr>
            </w:pPr>
            <w:r>
              <w:rPr>
                <w:rFonts w:cs="Arial"/>
                <w:i/>
              </w:rPr>
              <w:t>14</w:t>
            </w:r>
          </w:p>
        </w:tc>
        <w:tc>
          <w:tcPr>
            <w:tcW w:w="889" w:type="dxa"/>
          </w:tcPr>
          <w:p w:rsidR="00E6747F" w:rsidRPr="00F20075" w:rsidRDefault="004028DF" w:rsidP="00E6747F">
            <w:pPr>
              <w:jc w:val="center"/>
              <w:rPr>
                <w:rFonts w:cs="Arial"/>
              </w:rPr>
            </w:pPr>
            <w:r>
              <w:rPr>
                <w:rFonts w:cs="Arial"/>
              </w:rPr>
              <w:t>1,2</w:t>
            </w:r>
          </w:p>
          <w:p w:rsidR="00E6747F" w:rsidRPr="00A406FC" w:rsidRDefault="007A512D" w:rsidP="00E6747F">
            <w:pPr>
              <w:jc w:val="center"/>
              <w:rPr>
                <w:rFonts w:cs="Arial"/>
                <w:i/>
              </w:rPr>
            </w:pPr>
            <w:r>
              <w:rPr>
                <w:rFonts w:cs="Arial"/>
                <w:i/>
              </w:rPr>
              <w:t>14</w:t>
            </w:r>
          </w:p>
        </w:tc>
        <w:tc>
          <w:tcPr>
            <w:tcW w:w="889" w:type="dxa"/>
          </w:tcPr>
          <w:p w:rsidR="00E6747F" w:rsidRPr="004028DF" w:rsidRDefault="004028DF" w:rsidP="00E6747F">
            <w:pPr>
              <w:jc w:val="center"/>
              <w:rPr>
                <w:rFonts w:cs="Arial"/>
              </w:rPr>
            </w:pPr>
            <w:r w:rsidRPr="004028DF">
              <w:rPr>
                <w:rFonts w:cs="Arial"/>
              </w:rPr>
              <w:t>1,3</w:t>
            </w:r>
          </w:p>
          <w:p w:rsidR="00E6747F" w:rsidRPr="00A406FC" w:rsidRDefault="007A512D" w:rsidP="00E6747F">
            <w:pPr>
              <w:jc w:val="center"/>
              <w:rPr>
                <w:rFonts w:cs="Arial"/>
                <w:i/>
              </w:rPr>
            </w:pPr>
            <w:r>
              <w:rPr>
                <w:rFonts w:cs="Arial"/>
                <w:i/>
              </w:rPr>
              <w:t>15</w:t>
            </w:r>
          </w:p>
        </w:tc>
        <w:tc>
          <w:tcPr>
            <w:tcW w:w="889" w:type="dxa"/>
          </w:tcPr>
          <w:p w:rsidR="00E6747F" w:rsidRPr="00F20075" w:rsidRDefault="004028DF" w:rsidP="00E6747F">
            <w:pPr>
              <w:jc w:val="center"/>
              <w:rPr>
                <w:rFonts w:cs="Arial"/>
              </w:rPr>
            </w:pPr>
            <w:r>
              <w:rPr>
                <w:rFonts w:cs="Arial"/>
              </w:rPr>
              <w:t>1,3</w:t>
            </w:r>
          </w:p>
          <w:p w:rsidR="00E6747F" w:rsidRPr="00A406FC" w:rsidRDefault="007A512D" w:rsidP="00E6747F">
            <w:pPr>
              <w:jc w:val="center"/>
              <w:rPr>
                <w:rFonts w:cs="Arial"/>
                <w:i/>
              </w:rPr>
            </w:pPr>
            <w:r>
              <w:rPr>
                <w:rFonts w:cs="Arial"/>
                <w:i/>
              </w:rPr>
              <w:t>15</w:t>
            </w:r>
          </w:p>
        </w:tc>
        <w:tc>
          <w:tcPr>
            <w:tcW w:w="889" w:type="dxa"/>
          </w:tcPr>
          <w:p w:rsidR="00E6747F" w:rsidRPr="00F20075" w:rsidRDefault="004028DF" w:rsidP="00E6747F">
            <w:pPr>
              <w:jc w:val="center"/>
              <w:rPr>
                <w:rFonts w:cs="Arial"/>
              </w:rPr>
            </w:pPr>
            <w:r>
              <w:rPr>
                <w:rFonts w:cs="Arial"/>
              </w:rPr>
              <w:t>1,3</w:t>
            </w:r>
          </w:p>
          <w:p w:rsidR="00E6747F" w:rsidRPr="00A406FC" w:rsidRDefault="007A512D" w:rsidP="00E6747F">
            <w:pPr>
              <w:jc w:val="center"/>
              <w:rPr>
                <w:rFonts w:cs="Arial"/>
                <w:i/>
              </w:rPr>
            </w:pPr>
            <w:r>
              <w:rPr>
                <w:rFonts w:cs="Arial"/>
                <w:i/>
              </w:rPr>
              <w:t>16</w:t>
            </w:r>
          </w:p>
        </w:tc>
        <w:tc>
          <w:tcPr>
            <w:tcW w:w="889" w:type="dxa"/>
          </w:tcPr>
          <w:p w:rsidR="00E6747F" w:rsidRPr="00F20075" w:rsidRDefault="004028DF" w:rsidP="00E6747F">
            <w:pPr>
              <w:jc w:val="center"/>
              <w:rPr>
                <w:rFonts w:cs="Arial"/>
              </w:rPr>
            </w:pPr>
            <w:r>
              <w:rPr>
                <w:rFonts w:cs="Arial"/>
              </w:rPr>
              <w:t>1,3</w:t>
            </w:r>
          </w:p>
          <w:p w:rsidR="00E6747F" w:rsidRPr="00A406FC" w:rsidRDefault="007A512D" w:rsidP="00E6747F">
            <w:pPr>
              <w:jc w:val="center"/>
              <w:rPr>
                <w:rFonts w:cs="Arial"/>
                <w:i/>
              </w:rPr>
            </w:pPr>
            <w:r>
              <w:rPr>
                <w:rFonts w:cs="Arial"/>
                <w:i/>
              </w:rPr>
              <w:t>17</w:t>
            </w:r>
          </w:p>
        </w:tc>
        <w:tc>
          <w:tcPr>
            <w:tcW w:w="889" w:type="dxa"/>
          </w:tcPr>
          <w:p w:rsidR="00E6747F" w:rsidRPr="00F20075" w:rsidRDefault="00A826E3" w:rsidP="00E6747F">
            <w:pPr>
              <w:jc w:val="center"/>
              <w:rPr>
                <w:rFonts w:cs="Arial"/>
              </w:rPr>
            </w:pPr>
            <w:r>
              <w:rPr>
                <w:rFonts w:cs="Arial"/>
              </w:rPr>
              <w:t>1,3</w:t>
            </w:r>
          </w:p>
          <w:p w:rsidR="00E6747F" w:rsidRPr="00A406FC" w:rsidRDefault="007A512D" w:rsidP="00E6747F">
            <w:pPr>
              <w:jc w:val="center"/>
              <w:rPr>
                <w:rFonts w:cs="Arial"/>
                <w:i/>
              </w:rPr>
            </w:pPr>
            <w:r>
              <w:rPr>
                <w:rFonts w:cs="Arial"/>
                <w:i/>
              </w:rPr>
              <w:t>17</w:t>
            </w:r>
          </w:p>
        </w:tc>
      </w:tr>
      <w:tr w:rsidR="00E6747F" w:rsidRPr="00A406FC" w:rsidTr="00E6747F">
        <w:tc>
          <w:tcPr>
            <w:tcW w:w="888" w:type="dxa"/>
          </w:tcPr>
          <w:p w:rsidR="00E6747F" w:rsidRDefault="00E6747F" w:rsidP="00E6747F">
            <w:pPr>
              <w:jc w:val="center"/>
              <w:rPr>
                <w:rFonts w:cs="Arial"/>
              </w:rPr>
            </w:pPr>
            <w:r>
              <w:rPr>
                <w:rFonts w:cs="Arial"/>
              </w:rPr>
              <w:t>0,25</w:t>
            </w:r>
          </w:p>
        </w:tc>
        <w:tc>
          <w:tcPr>
            <w:tcW w:w="888" w:type="dxa"/>
          </w:tcPr>
          <w:p w:rsidR="00E6747F" w:rsidRPr="00A406FC" w:rsidRDefault="00AF64AA" w:rsidP="00E6747F">
            <w:pPr>
              <w:jc w:val="center"/>
              <w:rPr>
                <w:rFonts w:cs="Arial"/>
              </w:rPr>
            </w:pPr>
            <w:r>
              <w:rPr>
                <w:rFonts w:cs="Arial"/>
              </w:rPr>
              <w:t>1,5</w:t>
            </w:r>
          </w:p>
          <w:p w:rsidR="00E6747F" w:rsidRPr="00A406FC" w:rsidRDefault="00AF64AA" w:rsidP="00E6747F">
            <w:pPr>
              <w:jc w:val="center"/>
              <w:rPr>
                <w:rFonts w:cs="Arial"/>
                <w:i/>
              </w:rPr>
            </w:pPr>
            <w:r>
              <w:rPr>
                <w:rFonts w:cs="Arial"/>
                <w:i/>
              </w:rPr>
              <w:t>14</w:t>
            </w:r>
          </w:p>
        </w:tc>
        <w:tc>
          <w:tcPr>
            <w:tcW w:w="888" w:type="dxa"/>
          </w:tcPr>
          <w:p w:rsidR="00E6747F" w:rsidRPr="00A406FC" w:rsidRDefault="00AF64AA" w:rsidP="00E6747F">
            <w:pPr>
              <w:jc w:val="center"/>
              <w:rPr>
                <w:rFonts w:cs="Arial"/>
              </w:rPr>
            </w:pPr>
            <w:r>
              <w:rPr>
                <w:rFonts w:cs="Arial"/>
              </w:rPr>
              <w:t>1,6</w:t>
            </w:r>
          </w:p>
          <w:p w:rsidR="00E6747F" w:rsidRPr="00A406FC" w:rsidRDefault="00AF64AA" w:rsidP="00E6747F">
            <w:pPr>
              <w:jc w:val="center"/>
              <w:rPr>
                <w:rFonts w:cs="Arial"/>
                <w:i/>
              </w:rPr>
            </w:pPr>
            <w:r>
              <w:rPr>
                <w:rFonts w:cs="Arial"/>
                <w:i/>
              </w:rPr>
              <w:t>15</w:t>
            </w:r>
          </w:p>
        </w:tc>
        <w:tc>
          <w:tcPr>
            <w:tcW w:w="888" w:type="dxa"/>
          </w:tcPr>
          <w:p w:rsidR="00E6747F" w:rsidRPr="00A406FC" w:rsidRDefault="00AF64AA" w:rsidP="00E6747F">
            <w:pPr>
              <w:jc w:val="center"/>
              <w:rPr>
                <w:rFonts w:cs="Arial"/>
              </w:rPr>
            </w:pPr>
            <w:r>
              <w:rPr>
                <w:rFonts w:cs="Arial"/>
              </w:rPr>
              <w:t>1,6</w:t>
            </w:r>
          </w:p>
          <w:p w:rsidR="00E6747F" w:rsidRPr="00A406FC" w:rsidRDefault="00AF64AA" w:rsidP="00E6747F">
            <w:pPr>
              <w:jc w:val="center"/>
              <w:rPr>
                <w:rFonts w:cs="Arial"/>
                <w:i/>
              </w:rPr>
            </w:pPr>
            <w:r>
              <w:rPr>
                <w:rFonts w:cs="Arial"/>
                <w:i/>
              </w:rPr>
              <w:t>16</w:t>
            </w:r>
          </w:p>
        </w:tc>
        <w:tc>
          <w:tcPr>
            <w:tcW w:w="888" w:type="dxa"/>
          </w:tcPr>
          <w:p w:rsidR="00E6747F" w:rsidRPr="00A406FC" w:rsidRDefault="00AF64AA" w:rsidP="00E6747F">
            <w:pPr>
              <w:jc w:val="center"/>
              <w:rPr>
                <w:rFonts w:cs="Arial"/>
              </w:rPr>
            </w:pPr>
            <w:r>
              <w:rPr>
                <w:rFonts w:cs="Arial"/>
              </w:rPr>
              <w:t>1,7</w:t>
            </w:r>
          </w:p>
          <w:p w:rsidR="00E6747F" w:rsidRPr="00A406FC" w:rsidRDefault="00AF64AA" w:rsidP="00E6747F">
            <w:pPr>
              <w:jc w:val="center"/>
              <w:rPr>
                <w:rFonts w:cs="Arial"/>
                <w:i/>
              </w:rPr>
            </w:pPr>
            <w:r>
              <w:rPr>
                <w:rFonts w:cs="Arial"/>
                <w:i/>
              </w:rPr>
              <w:t>17</w:t>
            </w:r>
          </w:p>
        </w:tc>
        <w:tc>
          <w:tcPr>
            <w:tcW w:w="888" w:type="dxa"/>
          </w:tcPr>
          <w:p w:rsidR="00E6747F" w:rsidRPr="00A406FC" w:rsidRDefault="00AF64AA" w:rsidP="00E6747F">
            <w:pPr>
              <w:jc w:val="center"/>
              <w:rPr>
                <w:rFonts w:cs="Arial"/>
              </w:rPr>
            </w:pPr>
            <w:r>
              <w:rPr>
                <w:rFonts w:cs="Arial"/>
              </w:rPr>
              <w:t>1,7</w:t>
            </w:r>
          </w:p>
          <w:p w:rsidR="00E6747F" w:rsidRPr="00A406FC" w:rsidRDefault="00AF64AA" w:rsidP="00E6747F">
            <w:pPr>
              <w:jc w:val="center"/>
              <w:rPr>
                <w:rFonts w:cs="Arial"/>
                <w:i/>
              </w:rPr>
            </w:pPr>
            <w:r>
              <w:rPr>
                <w:rFonts w:cs="Arial"/>
                <w:i/>
              </w:rPr>
              <w:t>18</w:t>
            </w:r>
          </w:p>
        </w:tc>
        <w:tc>
          <w:tcPr>
            <w:tcW w:w="889" w:type="dxa"/>
          </w:tcPr>
          <w:p w:rsidR="00E6747F" w:rsidRPr="00F20075" w:rsidRDefault="00AF64AA" w:rsidP="00E6747F">
            <w:pPr>
              <w:jc w:val="center"/>
              <w:rPr>
                <w:rFonts w:cs="Arial"/>
              </w:rPr>
            </w:pPr>
            <w:r>
              <w:rPr>
                <w:rFonts w:cs="Arial"/>
              </w:rPr>
              <w:t>1,8</w:t>
            </w:r>
          </w:p>
          <w:p w:rsidR="00E6747F" w:rsidRPr="00A406FC" w:rsidRDefault="00AF64AA" w:rsidP="00E6747F">
            <w:pPr>
              <w:jc w:val="center"/>
              <w:rPr>
                <w:rFonts w:cs="Arial"/>
                <w:i/>
              </w:rPr>
            </w:pPr>
            <w:r>
              <w:rPr>
                <w:rFonts w:cs="Arial"/>
                <w:i/>
              </w:rPr>
              <w:t>19</w:t>
            </w:r>
          </w:p>
        </w:tc>
        <w:tc>
          <w:tcPr>
            <w:tcW w:w="889" w:type="dxa"/>
          </w:tcPr>
          <w:p w:rsidR="00E6747F" w:rsidRPr="00F20075" w:rsidRDefault="00AF64AA" w:rsidP="00E6747F">
            <w:pPr>
              <w:jc w:val="center"/>
              <w:rPr>
                <w:rFonts w:cs="Arial"/>
              </w:rPr>
            </w:pPr>
            <w:r>
              <w:rPr>
                <w:rFonts w:cs="Arial"/>
              </w:rPr>
              <w:t>1,8</w:t>
            </w:r>
          </w:p>
          <w:p w:rsidR="00E6747F" w:rsidRPr="00A406FC" w:rsidRDefault="00AF64AA" w:rsidP="00E6747F">
            <w:pPr>
              <w:jc w:val="center"/>
              <w:rPr>
                <w:rFonts w:cs="Arial"/>
                <w:i/>
              </w:rPr>
            </w:pPr>
            <w:r>
              <w:rPr>
                <w:rFonts w:cs="Arial"/>
                <w:i/>
              </w:rPr>
              <w:t>20</w:t>
            </w:r>
          </w:p>
        </w:tc>
        <w:tc>
          <w:tcPr>
            <w:tcW w:w="889" w:type="dxa"/>
          </w:tcPr>
          <w:p w:rsidR="00E6747F" w:rsidRPr="00F20075" w:rsidRDefault="00AF64AA" w:rsidP="00E6747F">
            <w:pPr>
              <w:jc w:val="center"/>
              <w:rPr>
                <w:rFonts w:cs="Arial"/>
              </w:rPr>
            </w:pPr>
            <w:r>
              <w:rPr>
                <w:rFonts w:cs="Arial"/>
              </w:rPr>
              <w:t>1,8</w:t>
            </w:r>
          </w:p>
          <w:p w:rsidR="00E6747F" w:rsidRPr="00A406FC" w:rsidRDefault="00AF64AA" w:rsidP="00E6747F">
            <w:pPr>
              <w:jc w:val="center"/>
              <w:rPr>
                <w:rFonts w:cs="Arial"/>
                <w:i/>
              </w:rPr>
            </w:pPr>
            <w:r>
              <w:rPr>
                <w:rFonts w:cs="Arial"/>
                <w:i/>
              </w:rPr>
              <w:t>21</w:t>
            </w:r>
          </w:p>
        </w:tc>
        <w:tc>
          <w:tcPr>
            <w:tcW w:w="889" w:type="dxa"/>
          </w:tcPr>
          <w:p w:rsidR="00E6747F" w:rsidRPr="00F20075" w:rsidRDefault="00AF64AA" w:rsidP="00E6747F">
            <w:pPr>
              <w:jc w:val="center"/>
              <w:rPr>
                <w:rFonts w:cs="Arial"/>
              </w:rPr>
            </w:pPr>
            <w:r>
              <w:rPr>
                <w:rFonts w:cs="Arial"/>
              </w:rPr>
              <w:t>1,9</w:t>
            </w:r>
          </w:p>
          <w:p w:rsidR="00E6747F" w:rsidRPr="00A406FC" w:rsidRDefault="00AF64AA" w:rsidP="00E6747F">
            <w:pPr>
              <w:jc w:val="center"/>
              <w:rPr>
                <w:rFonts w:cs="Arial"/>
                <w:i/>
              </w:rPr>
            </w:pPr>
            <w:r>
              <w:rPr>
                <w:rFonts w:cs="Arial"/>
                <w:i/>
              </w:rPr>
              <w:t>21</w:t>
            </w:r>
          </w:p>
        </w:tc>
        <w:tc>
          <w:tcPr>
            <w:tcW w:w="889" w:type="dxa"/>
          </w:tcPr>
          <w:p w:rsidR="00E6747F" w:rsidRPr="00F20075" w:rsidRDefault="00AF64AA" w:rsidP="00E6747F">
            <w:pPr>
              <w:jc w:val="center"/>
              <w:rPr>
                <w:rFonts w:cs="Arial"/>
              </w:rPr>
            </w:pPr>
            <w:r>
              <w:rPr>
                <w:rFonts w:cs="Arial"/>
              </w:rPr>
              <w:t>1,9</w:t>
            </w:r>
          </w:p>
          <w:p w:rsidR="00E6747F" w:rsidRPr="00A406FC" w:rsidRDefault="00AF64AA" w:rsidP="00E6747F">
            <w:pPr>
              <w:jc w:val="center"/>
              <w:rPr>
                <w:rFonts w:cs="Arial"/>
                <w:i/>
              </w:rPr>
            </w:pPr>
            <w:r>
              <w:rPr>
                <w:rFonts w:cs="Arial"/>
                <w:i/>
              </w:rPr>
              <w:t>22</w:t>
            </w:r>
          </w:p>
        </w:tc>
        <w:tc>
          <w:tcPr>
            <w:tcW w:w="889" w:type="dxa"/>
          </w:tcPr>
          <w:p w:rsidR="00E6747F" w:rsidRPr="00A406FC" w:rsidRDefault="00AF64AA" w:rsidP="00E6747F">
            <w:pPr>
              <w:jc w:val="center"/>
              <w:rPr>
                <w:rFonts w:cs="Arial"/>
                <w:i/>
              </w:rPr>
            </w:pPr>
            <w:r>
              <w:rPr>
                <w:rFonts w:cs="Arial"/>
                <w:i/>
              </w:rPr>
              <w:t>2,0</w:t>
            </w:r>
          </w:p>
          <w:p w:rsidR="00E6747F" w:rsidRPr="00A406FC" w:rsidRDefault="00AF64AA" w:rsidP="00E6747F">
            <w:pPr>
              <w:jc w:val="center"/>
              <w:rPr>
                <w:rFonts w:cs="Arial"/>
                <w:i/>
              </w:rPr>
            </w:pPr>
            <w:r>
              <w:rPr>
                <w:rFonts w:cs="Arial"/>
                <w:i/>
              </w:rPr>
              <w:t>23</w:t>
            </w:r>
          </w:p>
        </w:tc>
        <w:tc>
          <w:tcPr>
            <w:tcW w:w="889" w:type="dxa"/>
          </w:tcPr>
          <w:p w:rsidR="00E6747F" w:rsidRPr="00F20075" w:rsidRDefault="00AF64AA" w:rsidP="00E6747F">
            <w:pPr>
              <w:jc w:val="center"/>
              <w:rPr>
                <w:rFonts w:cs="Arial"/>
              </w:rPr>
            </w:pPr>
            <w:r>
              <w:rPr>
                <w:rFonts w:cs="Arial"/>
              </w:rPr>
              <w:t>2,0</w:t>
            </w:r>
          </w:p>
          <w:p w:rsidR="00E6747F" w:rsidRPr="00A406FC" w:rsidRDefault="00AF64AA" w:rsidP="00E6747F">
            <w:pPr>
              <w:jc w:val="center"/>
              <w:rPr>
                <w:rFonts w:cs="Arial"/>
                <w:i/>
              </w:rPr>
            </w:pPr>
            <w:r>
              <w:rPr>
                <w:rFonts w:cs="Arial"/>
                <w:i/>
              </w:rPr>
              <w:t>25</w:t>
            </w:r>
          </w:p>
        </w:tc>
        <w:tc>
          <w:tcPr>
            <w:tcW w:w="889" w:type="dxa"/>
          </w:tcPr>
          <w:p w:rsidR="00E6747F" w:rsidRPr="00F20075" w:rsidRDefault="00A826E3" w:rsidP="00E6747F">
            <w:pPr>
              <w:jc w:val="center"/>
              <w:rPr>
                <w:rFonts w:cs="Arial"/>
              </w:rPr>
            </w:pPr>
            <w:r>
              <w:rPr>
                <w:rFonts w:cs="Arial"/>
              </w:rPr>
              <w:t>2,0</w:t>
            </w:r>
          </w:p>
          <w:p w:rsidR="00E6747F" w:rsidRPr="00A406FC" w:rsidRDefault="00AF64AA" w:rsidP="00E6747F">
            <w:pPr>
              <w:jc w:val="center"/>
              <w:rPr>
                <w:rFonts w:cs="Arial"/>
                <w:i/>
              </w:rPr>
            </w:pPr>
            <w:r>
              <w:rPr>
                <w:rFonts w:cs="Arial"/>
                <w:i/>
              </w:rPr>
              <w:t>25</w:t>
            </w:r>
          </w:p>
        </w:tc>
        <w:tc>
          <w:tcPr>
            <w:tcW w:w="889" w:type="dxa"/>
          </w:tcPr>
          <w:p w:rsidR="00E6747F" w:rsidRPr="00F20075" w:rsidRDefault="00A826E3" w:rsidP="00E6747F">
            <w:pPr>
              <w:jc w:val="center"/>
              <w:rPr>
                <w:rFonts w:cs="Arial"/>
              </w:rPr>
            </w:pPr>
            <w:r>
              <w:rPr>
                <w:rFonts w:cs="Arial"/>
              </w:rPr>
              <w:t>2,1</w:t>
            </w:r>
          </w:p>
          <w:p w:rsidR="00E6747F" w:rsidRPr="00A406FC" w:rsidRDefault="00AF64AA" w:rsidP="00E6747F">
            <w:pPr>
              <w:jc w:val="center"/>
              <w:rPr>
                <w:rFonts w:cs="Arial"/>
                <w:i/>
              </w:rPr>
            </w:pPr>
            <w:r>
              <w:rPr>
                <w:rFonts w:cs="Arial"/>
                <w:i/>
              </w:rPr>
              <w:t>26</w:t>
            </w:r>
          </w:p>
        </w:tc>
        <w:tc>
          <w:tcPr>
            <w:tcW w:w="889" w:type="dxa"/>
          </w:tcPr>
          <w:p w:rsidR="00E6747F" w:rsidRPr="00F20075" w:rsidRDefault="00A826E3" w:rsidP="00E6747F">
            <w:pPr>
              <w:jc w:val="center"/>
              <w:rPr>
                <w:rFonts w:cs="Arial"/>
              </w:rPr>
            </w:pPr>
            <w:r>
              <w:rPr>
                <w:rFonts w:cs="Arial"/>
              </w:rPr>
              <w:t>2,1</w:t>
            </w:r>
          </w:p>
          <w:p w:rsidR="00E6747F" w:rsidRPr="00A406FC" w:rsidRDefault="00AF64AA" w:rsidP="00E6747F">
            <w:pPr>
              <w:jc w:val="center"/>
              <w:rPr>
                <w:rFonts w:cs="Arial"/>
                <w:i/>
              </w:rPr>
            </w:pPr>
            <w:r>
              <w:rPr>
                <w:rFonts w:cs="Arial"/>
                <w:i/>
              </w:rPr>
              <w:t>27</w:t>
            </w:r>
          </w:p>
        </w:tc>
      </w:tr>
      <w:tr w:rsidR="00E6747F" w:rsidRPr="00A406FC" w:rsidTr="00E6747F">
        <w:tc>
          <w:tcPr>
            <w:tcW w:w="888" w:type="dxa"/>
          </w:tcPr>
          <w:p w:rsidR="00E6747F" w:rsidRDefault="00E6747F" w:rsidP="00E6747F">
            <w:pPr>
              <w:jc w:val="center"/>
              <w:rPr>
                <w:rFonts w:cs="Arial"/>
              </w:rPr>
            </w:pPr>
            <w:r>
              <w:rPr>
                <w:rFonts w:cs="Arial"/>
              </w:rPr>
              <w:t>0,30</w:t>
            </w:r>
          </w:p>
        </w:tc>
        <w:tc>
          <w:tcPr>
            <w:tcW w:w="888" w:type="dxa"/>
          </w:tcPr>
          <w:p w:rsidR="00E6747F" w:rsidRPr="00A406FC" w:rsidRDefault="007A512D" w:rsidP="00E6747F">
            <w:pPr>
              <w:jc w:val="center"/>
              <w:rPr>
                <w:rFonts w:cs="Arial"/>
              </w:rPr>
            </w:pPr>
            <w:r>
              <w:rPr>
                <w:rFonts w:cs="Arial"/>
              </w:rPr>
              <w:t>2,2</w:t>
            </w:r>
          </w:p>
          <w:p w:rsidR="00E6747F" w:rsidRPr="00A406FC" w:rsidRDefault="00AF64AA" w:rsidP="00E6747F">
            <w:pPr>
              <w:jc w:val="center"/>
              <w:rPr>
                <w:rFonts w:cs="Arial"/>
                <w:i/>
              </w:rPr>
            </w:pPr>
            <w:r>
              <w:rPr>
                <w:rFonts w:cs="Arial"/>
                <w:i/>
              </w:rPr>
              <w:t>21</w:t>
            </w:r>
          </w:p>
        </w:tc>
        <w:tc>
          <w:tcPr>
            <w:tcW w:w="888" w:type="dxa"/>
          </w:tcPr>
          <w:p w:rsidR="00E6747F" w:rsidRPr="00A406FC" w:rsidRDefault="004028DF" w:rsidP="00E6747F">
            <w:pPr>
              <w:jc w:val="center"/>
              <w:rPr>
                <w:rFonts w:cs="Arial"/>
              </w:rPr>
            </w:pPr>
            <w:r>
              <w:rPr>
                <w:rFonts w:cs="Arial"/>
              </w:rPr>
              <w:t>2,3</w:t>
            </w:r>
          </w:p>
          <w:p w:rsidR="00E6747F" w:rsidRPr="00A406FC" w:rsidRDefault="00AF64AA" w:rsidP="00E6747F">
            <w:pPr>
              <w:jc w:val="center"/>
              <w:rPr>
                <w:rFonts w:cs="Arial"/>
                <w:i/>
              </w:rPr>
            </w:pPr>
            <w:r>
              <w:rPr>
                <w:rFonts w:cs="Arial"/>
                <w:i/>
              </w:rPr>
              <w:t>22</w:t>
            </w:r>
          </w:p>
        </w:tc>
        <w:tc>
          <w:tcPr>
            <w:tcW w:w="888" w:type="dxa"/>
          </w:tcPr>
          <w:p w:rsidR="00E6747F" w:rsidRPr="00A406FC" w:rsidRDefault="004028DF" w:rsidP="00E6747F">
            <w:pPr>
              <w:jc w:val="center"/>
              <w:rPr>
                <w:rFonts w:cs="Arial"/>
              </w:rPr>
            </w:pPr>
            <w:r>
              <w:rPr>
                <w:rFonts w:cs="Arial"/>
              </w:rPr>
              <w:t>2,3</w:t>
            </w:r>
          </w:p>
          <w:p w:rsidR="00E6747F" w:rsidRPr="00A406FC" w:rsidRDefault="00AF64AA" w:rsidP="00E6747F">
            <w:pPr>
              <w:jc w:val="center"/>
              <w:rPr>
                <w:rFonts w:cs="Arial"/>
                <w:i/>
              </w:rPr>
            </w:pPr>
            <w:r>
              <w:rPr>
                <w:rFonts w:cs="Arial"/>
                <w:i/>
              </w:rPr>
              <w:t>23</w:t>
            </w:r>
          </w:p>
        </w:tc>
        <w:tc>
          <w:tcPr>
            <w:tcW w:w="888" w:type="dxa"/>
          </w:tcPr>
          <w:p w:rsidR="00E6747F" w:rsidRPr="00A406FC" w:rsidRDefault="004028DF" w:rsidP="00E6747F">
            <w:pPr>
              <w:jc w:val="center"/>
              <w:rPr>
                <w:rFonts w:cs="Arial"/>
              </w:rPr>
            </w:pPr>
            <w:r>
              <w:rPr>
                <w:rFonts w:cs="Arial"/>
              </w:rPr>
              <w:t>2,4</w:t>
            </w:r>
          </w:p>
          <w:p w:rsidR="00E6747F" w:rsidRPr="00A406FC" w:rsidRDefault="00AF64AA" w:rsidP="00E6747F">
            <w:pPr>
              <w:jc w:val="center"/>
              <w:rPr>
                <w:rFonts w:cs="Arial"/>
                <w:i/>
              </w:rPr>
            </w:pPr>
            <w:r>
              <w:rPr>
                <w:rFonts w:cs="Arial"/>
                <w:i/>
              </w:rPr>
              <w:t>24</w:t>
            </w:r>
          </w:p>
        </w:tc>
        <w:tc>
          <w:tcPr>
            <w:tcW w:w="888" w:type="dxa"/>
          </w:tcPr>
          <w:p w:rsidR="00E6747F" w:rsidRPr="00A406FC" w:rsidRDefault="004028DF" w:rsidP="00E6747F">
            <w:pPr>
              <w:jc w:val="center"/>
              <w:rPr>
                <w:rFonts w:cs="Arial"/>
              </w:rPr>
            </w:pPr>
            <w:r>
              <w:rPr>
                <w:rFonts w:cs="Arial"/>
              </w:rPr>
              <w:t>2,5</w:t>
            </w:r>
          </w:p>
          <w:p w:rsidR="00E6747F" w:rsidRPr="00A406FC" w:rsidRDefault="00AF64AA" w:rsidP="00E6747F">
            <w:pPr>
              <w:jc w:val="center"/>
              <w:rPr>
                <w:rFonts w:cs="Arial"/>
                <w:i/>
              </w:rPr>
            </w:pPr>
            <w:r>
              <w:rPr>
                <w:rFonts w:cs="Arial"/>
                <w:i/>
              </w:rPr>
              <w:t>26</w:t>
            </w:r>
          </w:p>
        </w:tc>
        <w:tc>
          <w:tcPr>
            <w:tcW w:w="889" w:type="dxa"/>
          </w:tcPr>
          <w:p w:rsidR="00E6747F" w:rsidRPr="00F20075" w:rsidRDefault="004028DF" w:rsidP="00E6747F">
            <w:pPr>
              <w:jc w:val="center"/>
              <w:rPr>
                <w:rFonts w:cs="Arial"/>
              </w:rPr>
            </w:pPr>
            <w:r>
              <w:rPr>
                <w:rFonts w:cs="Arial"/>
              </w:rPr>
              <w:t>2,5</w:t>
            </w:r>
          </w:p>
          <w:p w:rsidR="00E6747F" w:rsidRPr="00A406FC" w:rsidRDefault="00AF64AA" w:rsidP="00E6747F">
            <w:pPr>
              <w:jc w:val="center"/>
              <w:rPr>
                <w:rFonts w:cs="Arial"/>
                <w:i/>
              </w:rPr>
            </w:pPr>
            <w:r>
              <w:rPr>
                <w:rFonts w:cs="Arial"/>
                <w:i/>
              </w:rPr>
              <w:t>27</w:t>
            </w:r>
          </w:p>
        </w:tc>
        <w:tc>
          <w:tcPr>
            <w:tcW w:w="889" w:type="dxa"/>
          </w:tcPr>
          <w:p w:rsidR="00E6747F" w:rsidRPr="00F20075" w:rsidRDefault="004028DF" w:rsidP="00E6747F">
            <w:pPr>
              <w:jc w:val="center"/>
              <w:rPr>
                <w:rFonts w:cs="Arial"/>
              </w:rPr>
            </w:pPr>
            <w:r>
              <w:rPr>
                <w:rFonts w:cs="Arial"/>
              </w:rPr>
              <w:t>2,6</w:t>
            </w:r>
          </w:p>
          <w:p w:rsidR="00E6747F" w:rsidRPr="00A406FC" w:rsidRDefault="00AF64AA" w:rsidP="00E6747F">
            <w:pPr>
              <w:jc w:val="center"/>
              <w:rPr>
                <w:rFonts w:cs="Arial"/>
                <w:i/>
              </w:rPr>
            </w:pPr>
            <w:r>
              <w:rPr>
                <w:rFonts w:cs="Arial"/>
                <w:i/>
              </w:rPr>
              <w:t>28</w:t>
            </w:r>
          </w:p>
        </w:tc>
        <w:tc>
          <w:tcPr>
            <w:tcW w:w="889" w:type="dxa"/>
          </w:tcPr>
          <w:p w:rsidR="00E6747F" w:rsidRPr="00F20075" w:rsidRDefault="004028DF" w:rsidP="00E6747F">
            <w:pPr>
              <w:jc w:val="center"/>
              <w:rPr>
                <w:rFonts w:cs="Arial"/>
              </w:rPr>
            </w:pPr>
            <w:r>
              <w:rPr>
                <w:rFonts w:cs="Arial"/>
              </w:rPr>
              <w:t>2,6</w:t>
            </w:r>
          </w:p>
          <w:p w:rsidR="00E6747F" w:rsidRPr="00A406FC" w:rsidRDefault="00AF64AA" w:rsidP="00E6747F">
            <w:pPr>
              <w:jc w:val="center"/>
              <w:rPr>
                <w:rFonts w:cs="Arial"/>
                <w:i/>
              </w:rPr>
            </w:pPr>
            <w:r>
              <w:rPr>
                <w:rFonts w:cs="Arial"/>
                <w:i/>
              </w:rPr>
              <w:t>30</w:t>
            </w:r>
          </w:p>
        </w:tc>
        <w:tc>
          <w:tcPr>
            <w:tcW w:w="889" w:type="dxa"/>
          </w:tcPr>
          <w:p w:rsidR="00E6747F" w:rsidRPr="00F20075" w:rsidRDefault="004028DF" w:rsidP="00E6747F">
            <w:pPr>
              <w:jc w:val="center"/>
              <w:rPr>
                <w:rFonts w:cs="Arial"/>
              </w:rPr>
            </w:pPr>
            <w:r>
              <w:rPr>
                <w:rFonts w:cs="Arial"/>
              </w:rPr>
              <w:t>2</w:t>
            </w:r>
            <w:r w:rsidR="00E6747F" w:rsidRPr="00F20075">
              <w:rPr>
                <w:rFonts w:cs="Arial"/>
              </w:rPr>
              <w:t>,7</w:t>
            </w:r>
          </w:p>
          <w:p w:rsidR="00E6747F" w:rsidRPr="00A406FC" w:rsidRDefault="00AF64AA" w:rsidP="00E6747F">
            <w:pPr>
              <w:jc w:val="center"/>
              <w:rPr>
                <w:rFonts w:cs="Arial"/>
                <w:i/>
              </w:rPr>
            </w:pPr>
            <w:r>
              <w:rPr>
                <w:rFonts w:cs="Arial"/>
                <w:i/>
              </w:rPr>
              <w:t>31</w:t>
            </w:r>
          </w:p>
        </w:tc>
        <w:tc>
          <w:tcPr>
            <w:tcW w:w="889" w:type="dxa"/>
          </w:tcPr>
          <w:p w:rsidR="00E6747F" w:rsidRPr="00F20075" w:rsidRDefault="004028DF" w:rsidP="00E6747F">
            <w:pPr>
              <w:jc w:val="center"/>
              <w:rPr>
                <w:rFonts w:cs="Arial"/>
              </w:rPr>
            </w:pPr>
            <w:r>
              <w:rPr>
                <w:rFonts w:cs="Arial"/>
              </w:rPr>
              <w:t>2,8</w:t>
            </w:r>
          </w:p>
          <w:p w:rsidR="00E6747F" w:rsidRPr="00A406FC" w:rsidRDefault="00AF64AA" w:rsidP="00E6747F">
            <w:pPr>
              <w:jc w:val="center"/>
              <w:rPr>
                <w:rFonts w:cs="Arial"/>
                <w:i/>
              </w:rPr>
            </w:pPr>
            <w:r>
              <w:rPr>
                <w:rFonts w:cs="Arial"/>
                <w:i/>
              </w:rPr>
              <w:t>32</w:t>
            </w:r>
          </w:p>
        </w:tc>
        <w:tc>
          <w:tcPr>
            <w:tcW w:w="889" w:type="dxa"/>
          </w:tcPr>
          <w:p w:rsidR="00E6747F" w:rsidRPr="00F20075" w:rsidRDefault="004028DF" w:rsidP="00E6747F">
            <w:pPr>
              <w:jc w:val="center"/>
              <w:rPr>
                <w:rFonts w:cs="Arial"/>
              </w:rPr>
            </w:pPr>
            <w:r>
              <w:rPr>
                <w:rFonts w:cs="Arial"/>
              </w:rPr>
              <w:t>2,8</w:t>
            </w:r>
          </w:p>
          <w:p w:rsidR="00E6747F" w:rsidRPr="00A406FC" w:rsidRDefault="00AF64AA" w:rsidP="00E6747F">
            <w:pPr>
              <w:jc w:val="center"/>
              <w:rPr>
                <w:rFonts w:cs="Arial"/>
                <w:i/>
              </w:rPr>
            </w:pPr>
            <w:r>
              <w:rPr>
                <w:rFonts w:cs="Arial"/>
                <w:i/>
              </w:rPr>
              <w:t>33</w:t>
            </w:r>
          </w:p>
        </w:tc>
        <w:tc>
          <w:tcPr>
            <w:tcW w:w="889" w:type="dxa"/>
          </w:tcPr>
          <w:p w:rsidR="00E6747F" w:rsidRPr="00F20075" w:rsidRDefault="004028DF" w:rsidP="00E6747F">
            <w:pPr>
              <w:jc w:val="center"/>
              <w:rPr>
                <w:rFonts w:cs="Arial"/>
              </w:rPr>
            </w:pPr>
            <w:r>
              <w:rPr>
                <w:rFonts w:cs="Arial"/>
              </w:rPr>
              <w:t>2,9</w:t>
            </w:r>
          </w:p>
          <w:p w:rsidR="00E6747F" w:rsidRPr="00A406FC" w:rsidRDefault="00AF64AA" w:rsidP="00E6747F">
            <w:pPr>
              <w:jc w:val="center"/>
              <w:rPr>
                <w:rFonts w:cs="Arial"/>
                <w:i/>
              </w:rPr>
            </w:pPr>
            <w:r>
              <w:rPr>
                <w:rFonts w:cs="Arial"/>
                <w:i/>
              </w:rPr>
              <w:t>35</w:t>
            </w:r>
          </w:p>
        </w:tc>
        <w:tc>
          <w:tcPr>
            <w:tcW w:w="889" w:type="dxa"/>
          </w:tcPr>
          <w:p w:rsidR="00E6747F" w:rsidRPr="00F20075" w:rsidRDefault="004028DF" w:rsidP="00E6747F">
            <w:pPr>
              <w:jc w:val="center"/>
              <w:rPr>
                <w:rFonts w:cs="Arial"/>
              </w:rPr>
            </w:pPr>
            <w:r>
              <w:rPr>
                <w:rFonts w:cs="Arial"/>
              </w:rPr>
              <w:t>2,9</w:t>
            </w:r>
          </w:p>
          <w:p w:rsidR="00E6747F" w:rsidRPr="00A406FC" w:rsidRDefault="00AF64AA" w:rsidP="00E6747F">
            <w:pPr>
              <w:jc w:val="center"/>
              <w:rPr>
                <w:rFonts w:cs="Arial"/>
                <w:i/>
              </w:rPr>
            </w:pPr>
            <w:r>
              <w:rPr>
                <w:rFonts w:cs="Arial"/>
                <w:i/>
              </w:rPr>
              <w:t>36</w:t>
            </w:r>
          </w:p>
        </w:tc>
        <w:tc>
          <w:tcPr>
            <w:tcW w:w="889" w:type="dxa"/>
          </w:tcPr>
          <w:p w:rsidR="00E6747F" w:rsidRPr="00F20075" w:rsidRDefault="004028DF" w:rsidP="00E6747F">
            <w:pPr>
              <w:jc w:val="center"/>
              <w:rPr>
                <w:rFonts w:cs="Arial"/>
              </w:rPr>
            </w:pPr>
            <w:r>
              <w:rPr>
                <w:rFonts w:cs="Arial"/>
              </w:rPr>
              <w:t>3,0</w:t>
            </w:r>
          </w:p>
          <w:p w:rsidR="00E6747F" w:rsidRPr="00A406FC" w:rsidRDefault="00AF64AA" w:rsidP="00E6747F">
            <w:pPr>
              <w:jc w:val="center"/>
              <w:rPr>
                <w:rFonts w:cs="Arial"/>
                <w:i/>
              </w:rPr>
            </w:pPr>
            <w:r>
              <w:rPr>
                <w:rFonts w:cs="Arial"/>
                <w:i/>
              </w:rPr>
              <w:t>37</w:t>
            </w:r>
          </w:p>
        </w:tc>
        <w:tc>
          <w:tcPr>
            <w:tcW w:w="889" w:type="dxa"/>
          </w:tcPr>
          <w:p w:rsidR="00E6747F" w:rsidRPr="00F20075" w:rsidRDefault="004028DF" w:rsidP="00E6747F">
            <w:pPr>
              <w:jc w:val="center"/>
              <w:rPr>
                <w:rFonts w:cs="Arial"/>
              </w:rPr>
            </w:pPr>
            <w:r>
              <w:rPr>
                <w:rFonts w:cs="Arial"/>
              </w:rPr>
              <w:t>3,0</w:t>
            </w:r>
          </w:p>
          <w:p w:rsidR="00E6747F" w:rsidRPr="00A406FC" w:rsidRDefault="00AF64AA" w:rsidP="00E6747F">
            <w:pPr>
              <w:jc w:val="center"/>
              <w:rPr>
                <w:rFonts w:cs="Arial"/>
                <w:i/>
              </w:rPr>
            </w:pPr>
            <w:r>
              <w:rPr>
                <w:rFonts w:cs="Arial"/>
                <w:i/>
              </w:rPr>
              <w:t>39</w:t>
            </w:r>
          </w:p>
        </w:tc>
      </w:tr>
      <w:tr w:rsidR="00E6747F" w:rsidRPr="00A406FC" w:rsidTr="00E6747F">
        <w:tc>
          <w:tcPr>
            <w:tcW w:w="888" w:type="dxa"/>
          </w:tcPr>
          <w:p w:rsidR="00E6747F" w:rsidRDefault="00E6747F" w:rsidP="00E6747F">
            <w:pPr>
              <w:jc w:val="center"/>
              <w:rPr>
                <w:rFonts w:cs="Arial"/>
              </w:rPr>
            </w:pPr>
            <w:r>
              <w:rPr>
                <w:rFonts w:cs="Arial"/>
              </w:rPr>
              <w:t>0,35</w:t>
            </w:r>
          </w:p>
        </w:tc>
        <w:tc>
          <w:tcPr>
            <w:tcW w:w="888" w:type="dxa"/>
          </w:tcPr>
          <w:p w:rsidR="00E6747F" w:rsidRPr="00A406FC" w:rsidRDefault="00AF64AA" w:rsidP="00E6747F">
            <w:pPr>
              <w:jc w:val="center"/>
              <w:rPr>
                <w:rFonts w:cs="Arial"/>
              </w:rPr>
            </w:pPr>
            <w:r>
              <w:rPr>
                <w:rFonts w:cs="Arial"/>
              </w:rPr>
              <w:t>3,0</w:t>
            </w:r>
          </w:p>
          <w:p w:rsidR="00E6747F" w:rsidRPr="00A406FC" w:rsidRDefault="00AF64AA" w:rsidP="00E6747F">
            <w:pPr>
              <w:jc w:val="center"/>
              <w:rPr>
                <w:rFonts w:cs="Arial"/>
                <w:i/>
              </w:rPr>
            </w:pPr>
            <w:r>
              <w:rPr>
                <w:rFonts w:cs="Arial"/>
                <w:i/>
              </w:rPr>
              <w:t>28</w:t>
            </w:r>
          </w:p>
        </w:tc>
        <w:tc>
          <w:tcPr>
            <w:tcW w:w="888" w:type="dxa"/>
          </w:tcPr>
          <w:p w:rsidR="00E6747F" w:rsidRPr="00A406FC" w:rsidRDefault="00AF64AA" w:rsidP="00E6747F">
            <w:pPr>
              <w:jc w:val="center"/>
              <w:rPr>
                <w:rFonts w:cs="Arial"/>
              </w:rPr>
            </w:pPr>
            <w:r>
              <w:rPr>
                <w:rFonts w:cs="Arial"/>
              </w:rPr>
              <w:t>3,1</w:t>
            </w:r>
          </w:p>
          <w:p w:rsidR="00E6747F" w:rsidRPr="00A406FC" w:rsidRDefault="00AF64AA" w:rsidP="00E6747F">
            <w:pPr>
              <w:jc w:val="center"/>
              <w:rPr>
                <w:rFonts w:cs="Arial"/>
                <w:i/>
              </w:rPr>
            </w:pPr>
            <w:r>
              <w:rPr>
                <w:rFonts w:cs="Arial"/>
                <w:i/>
              </w:rPr>
              <w:t>30</w:t>
            </w:r>
          </w:p>
        </w:tc>
        <w:tc>
          <w:tcPr>
            <w:tcW w:w="888" w:type="dxa"/>
          </w:tcPr>
          <w:p w:rsidR="00E6747F" w:rsidRPr="00A406FC" w:rsidRDefault="00AF64AA" w:rsidP="00E6747F">
            <w:pPr>
              <w:jc w:val="center"/>
              <w:rPr>
                <w:rFonts w:cs="Arial"/>
              </w:rPr>
            </w:pPr>
            <w:r>
              <w:rPr>
                <w:rFonts w:cs="Arial"/>
              </w:rPr>
              <w:t>3,2</w:t>
            </w:r>
          </w:p>
          <w:p w:rsidR="00E6747F" w:rsidRPr="00A406FC" w:rsidRDefault="00AF64AA" w:rsidP="00E6747F">
            <w:pPr>
              <w:jc w:val="center"/>
              <w:rPr>
                <w:rFonts w:cs="Arial"/>
                <w:i/>
              </w:rPr>
            </w:pPr>
            <w:r>
              <w:rPr>
                <w:rFonts w:cs="Arial"/>
                <w:i/>
              </w:rPr>
              <w:t>32</w:t>
            </w:r>
          </w:p>
        </w:tc>
        <w:tc>
          <w:tcPr>
            <w:tcW w:w="888" w:type="dxa"/>
          </w:tcPr>
          <w:p w:rsidR="00E6747F" w:rsidRPr="00A406FC" w:rsidRDefault="00AF64AA" w:rsidP="00E6747F">
            <w:pPr>
              <w:jc w:val="center"/>
              <w:rPr>
                <w:rFonts w:cs="Arial"/>
              </w:rPr>
            </w:pPr>
            <w:r>
              <w:rPr>
                <w:rFonts w:cs="Arial"/>
              </w:rPr>
              <w:t>3,3</w:t>
            </w:r>
          </w:p>
          <w:p w:rsidR="00E6747F" w:rsidRPr="00A406FC" w:rsidRDefault="00AF64AA" w:rsidP="00E6747F">
            <w:pPr>
              <w:jc w:val="center"/>
              <w:rPr>
                <w:rFonts w:cs="Arial"/>
                <w:i/>
              </w:rPr>
            </w:pPr>
            <w:r>
              <w:rPr>
                <w:rFonts w:cs="Arial"/>
                <w:i/>
              </w:rPr>
              <w:t>33</w:t>
            </w:r>
          </w:p>
        </w:tc>
        <w:tc>
          <w:tcPr>
            <w:tcW w:w="888" w:type="dxa"/>
          </w:tcPr>
          <w:p w:rsidR="00E6747F" w:rsidRPr="00A406FC" w:rsidRDefault="00AF64AA" w:rsidP="00E6747F">
            <w:pPr>
              <w:jc w:val="center"/>
              <w:rPr>
                <w:rFonts w:cs="Arial"/>
              </w:rPr>
            </w:pPr>
            <w:r>
              <w:rPr>
                <w:rFonts w:cs="Arial"/>
              </w:rPr>
              <w:t>3,4</w:t>
            </w:r>
          </w:p>
          <w:p w:rsidR="00E6747F" w:rsidRPr="00A406FC" w:rsidRDefault="00AF64AA" w:rsidP="00E6747F">
            <w:pPr>
              <w:jc w:val="center"/>
              <w:rPr>
                <w:rFonts w:cs="Arial"/>
                <w:i/>
              </w:rPr>
            </w:pPr>
            <w:r>
              <w:rPr>
                <w:rFonts w:cs="Arial"/>
                <w:i/>
              </w:rPr>
              <w:t>35</w:t>
            </w:r>
          </w:p>
        </w:tc>
        <w:tc>
          <w:tcPr>
            <w:tcW w:w="889" w:type="dxa"/>
          </w:tcPr>
          <w:p w:rsidR="00E6747F" w:rsidRPr="00F20075" w:rsidRDefault="00AF64AA" w:rsidP="00E6747F">
            <w:pPr>
              <w:jc w:val="center"/>
              <w:rPr>
                <w:rFonts w:cs="Arial"/>
              </w:rPr>
            </w:pPr>
            <w:r>
              <w:rPr>
                <w:rFonts w:cs="Arial"/>
              </w:rPr>
              <w:t>3,4</w:t>
            </w:r>
          </w:p>
          <w:p w:rsidR="00E6747F" w:rsidRPr="00A406FC" w:rsidRDefault="00AF64AA" w:rsidP="00E6747F">
            <w:pPr>
              <w:jc w:val="center"/>
              <w:rPr>
                <w:rFonts w:cs="Arial"/>
                <w:i/>
              </w:rPr>
            </w:pPr>
            <w:r>
              <w:rPr>
                <w:rFonts w:cs="Arial"/>
                <w:i/>
              </w:rPr>
              <w:t>37</w:t>
            </w:r>
          </w:p>
        </w:tc>
        <w:tc>
          <w:tcPr>
            <w:tcW w:w="889" w:type="dxa"/>
          </w:tcPr>
          <w:p w:rsidR="00E6747F" w:rsidRPr="00F20075" w:rsidRDefault="00AF64AA" w:rsidP="00E6747F">
            <w:pPr>
              <w:jc w:val="center"/>
              <w:rPr>
                <w:rFonts w:cs="Arial"/>
              </w:rPr>
            </w:pPr>
            <w:r>
              <w:rPr>
                <w:rFonts w:cs="Arial"/>
              </w:rPr>
              <w:t>3,5</w:t>
            </w:r>
          </w:p>
          <w:p w:rsidR="00E6747F" w:rsidRPr="00A406FC" w:rsidRDefault="00AF64AA" w:rsidP="00E6747F">
            <w:pPr>
              <w:jc w:val="center"/>
              <w:rPr>
                <w:rFonts w:cs="Arial"/>
                <w:i/>
              </w:rPr>
            </w:pPr>
            <w:r>
              <w:rPr>
                <w:rFonts w:cs="Arial"/>
                <w:i/>
              </w:rPr>
              <w:t>39</w:t>
            </w:r>
          </w:p>
        </w:tc>
        <w:tc>
          <w:tcPr>
            <w:tcW w:w="889" w:type="dxa"/>
          </w:tcPr>
          <w:p w:rsidR="00E6747F" w:rsidRPr="00F20075" w:rsidRDefault="00AF64AA" w:rsidP="00E6747F">
            <w:pPr>
              <w:jc w:val="center"/>
              <w:rPr>
                <w:rFonts w:cs="Arial"/>
              </w:rPr>
            </w:pPr>
            <w:r>
              <w:rPr>
                <w:rFonts w:cs="Arial"/>
              </w:rPr>
              <w:t>3,6</w:t>
            </w:r>
          </w:p>
          <w:p w:rsidR="00E6747F" w:rsidRPr="00A406FC" w:rsidRDefault="00AF64AA" w:rsidP="00E6747F">
            <w:pPr>
              <w:jc w:val="center"/>
              <w:rPr>
                <w:rFonts w:cs="Arial"/>
                <w:i/>
              </w:rPr>
            </w:pPr>
            <w:r>
              <w:rPr>
                <w:rFonts w:cs="Arial"/>
                <w:i/>
              </w:rPr>
              <w:t>40</w:t>
            </w:r>
          </w:p>
        </w:tc>
        <w:tc>
          <w:tcPr>
            <w:tcW w:w="889" w:type="dxa"/>
          </w:tcPr>
          <w:p w:rsidR="00E6747F" w:rsidRDefault="00AF64AA" w:rsidP="00E6747F">
            <w:pPr>
              <w:jc w:val="center"/>
              <w:rPr>
                <w:rFonts w:cs="Arial"/>
                <w:i/>
              </w:rPr>
            </w:pPr>
            <w:r>
              <w:rPr>
                <w:rFonts w:cs="Arial"/>
                <w:i/>
              </w:rPr>
              <w:t>3,7</w:t>
            </w:r>
          </w:p>
          <w:p w:rsidR="00E6747F" w:rsidRPr="00A406FC" w:rsidRDefault="00AF64AA" w:rsidP="00E6747F">
            <w:pPr>
              <w:jc w:val="center"/>
              <w:rPr>
                <w:rFonts w:cs="Arial"/>
                <w:i/>
              </w:rPr>
            </w:pPr>
            <w:r>
              <w:rPr>
                <w:rFonts w:cs="Arial"/>
                <w:i/>
              </w:rPr>
              <w:t>42</w:t>
            </w:r>
          </w:p>
        </w:tc>
        <w:tc>
          <w:tcPr>
            <w:tcW w:w="889" w:type="dxa"/>
          </w:tcPr>
          <w:p w:rsidR="00E6747F" w:rsidRPr="00F20075" w:rsidRDefault="00AF64AA" w:rsidP="00E6747F">
            <w:pPr>
              <w:jc w:val="center"/>
              <w:rPr>
                <w:rFonts w:cs="Arial"/>
              </w:rPr>
            </w:pPr>
            <w:r>
              <w:rPr>
                <w:rFonts w:cs="Arial"/>
              </w:rPr>
              <w:t>3,8</w:t>
            </w:r>
          </w:p>
          <w:p w:rsidR="00E6747F" w:rsidRPr="00A406FC" w:rsidRDefault="00AF64AA" w:rsidP="00E6747F">
            <w:pPr>
              <w:jc w:val="center"/>
              <w:rPr>
                <w:rFonts w:cs="Arial"/>
                <w:i/>
              </w:rPr>
            </w:pPr>
            <w:r>
              <w:rPr>
                <w:rFonts w:cs="Arial"/>
                <w:i/>
              </w:rPr>
              <w:t>44</w:t>
            </w:r>
          </w:p>
        </w:tc>
        <w:tc>
          <w:tcPr>
            <w:tcW w:w="889" w:type="dxa"/>
          </w:tcPr>
          <w:p w:rsidR="00E6747F" w:rsidRPr="00F20075" w:rsidRDefault="00AF64AA" w:rsidP="00E6747F">
            <w:pPr>
              <w:jc w:val="center"/>
              <w:rPr>
                <w:rFonts w:cs="Arial"/>
              </w:rPr>
            </w:pPr>
            <w:r>
              <w:rPr>
                <w:rFonts w:cs="Arial"/>
              </w:rPr>
              <w:t>3,8</w:t>
            </w:r>
          </w:p>
          <w:p w:rsidR="00E6747F" w:rsidRPr="00A406FC" w:rsidRDefault="00AF64AA" w:rsidP="00E6747F">
            <w:pPr>
              <w:jc w:val="center"/>
              <w:rPr>
                <w:rFonts w:cs="Arial"/>
                <w:i/>
              </w:rPr>
            </w:pPr>
            <w:r>
              <w:rPr>
                <w:rFonts w:cs="Arial"/>
                <w:i/>
              </w:rPr>
              <w:t>46</w:t>
            </w:r>
          </w:p>
        </w:tc>
        <w:tc>
          <w:tcPr>
            <w:tcW w:w="889" w:type="dxa"/>
          </w:tcPr>
          <w:p w:rsidR="00E6747F" w:rsidRPr="00F20075" w:rsidRDefault="00AF64AA" w:rsidP="00E6747F">
            <w:pPr>
              <w:jc w:val="center"/>
              <w:rPr>
                <w:rFonts w:cs="Arial"/>
              </w:rPr>
            </w:pPr>
            <w:r>
              <w:rPr>
                <w:rFonts w:cs="Arial"/>
              </w:rPr>
              <w:t>3,9</w:t>
            </w:r>
          </w:p>
          <w:p w:rsidR="00E6747F" w:rsidRPr="00A406FC" w:rsidRDefault="00AF64AA" w:rsidP="00E6747F">
            <w:pPr>
              <w:jc w:val="center"/>
              <w:rPr>
                <w:rFonts w:cs="Arial"/>
                <w:i/>
              </w:rPr>
            </w:pPr>
            <w:r>
              <w:rPr>
                <w:rFonts w:cs="Arial"/>
                <w:i/>
              </w:rPr>
              <w:t>47</w:t>
            </w:r>
          </w:p>
        </w:tc>
        <w:tc>
          <w:tcPr>
            <w:tcW w:w="889" w:type="dxa"/>
          </w:tcPr>
          <w:p w:rsidR="00E6747F" w:rsidRPr="00F20075" w:rsidRDefault="00AF64AA" w:rsidP="00E6747F">
            <w:pPr>
              <w:jc w:val="center"/>
              <w:rPr>
                <w:rFonts w:cs="Arial"/>
              </w:rPr>
            </w:pPr>
            <w:r>
              <w:rPr>
                <w:rFonts w:cs="Arial"/>
              </w:rPr>
              <w:t>4,0</w:t>
            </w:r>
          </w:p>
          <w:p w:rsidR="00E6747F" w:rsidRPr="00A406FC" w:rsidRDefault="00AF64AA" w:rsidP="00E6747F">
            <w:pPr>
              <w:jc w:val="center"/>
              <w:rPr>
                <w:rFonts w:cs="Arial"/>
                <w:i/>
              </w:rPr>
            </w:pPr>
            <w:r>
              <w:rPr>
                <w:rFonts w:cs="Arial"/>
                <w:i/>
              </w:rPr>
              <w:t>49</w:t>
            </w:r>
          </w:p>
        </w:tc>
        <w:tc>
          <w:tcPr>
            <w:tcW w:w="889" w:type="dxa"/>
          </w:tcPr>
          <w:p w:rsidR="00E6747F" w:rsidRPr="00F20075" w:rsidRDefault="00AF64AA" w:rsidP="00E6747F">
            <w:pPr>
              <w:jc w:val="center"/>
              <w:rPr>
                <w:rFonts w:cs="Arial"/>
              </w:rPr>
            </w:pPr>
            <w:r>
              <w:rPr>
                <w:rFonts w:cs="Arial"/>
              </w:rPr>
              <w:t>4,0</w:t>
            </w:r>
          </w:p>
          <w:p w:rsidR="00E6747F" w:rsidRPr="00A406FC" w:rsidRDefault="00AF64AA" w:rsidP="00E6747F">
            <w:pPr>
              <w:jc w:val="center"/>
              <w:rPr>
                <w:rFonts w:cs="Arial"/>
                <w:i/>
              </w:rPr>
            </w:pPr>
            <w:r>
              <w:rPr>
                <w:rFonts w:cs="Arial"/>
                <w:i/>
              </w:rPr>
              <w:t>51</w:t>
            </w:r>
          </w:p>
        </w:tc>
        <w:tc>
          <w:tcPr>
            <w:tcW w:w="889" w:type="dxa"/>
          </w:tcPr>
          <w:p w:rsidR="00E6747F" w:rsidRPr="00F20075" w:rsidRDefault="00AF64AA" w:rsidP="00E6747F">
            <w:pPr>
              <w:jc w:val="center"/>
              <w:rPr>
                <w:rFonts w:cs="Arial"/>
              </w:rPr>
            </w:pPr>
            <w:r>
              <w:rPr>
                <w:rFonts w:cs="Arial"/>
              </w:rPr>
              <w:t>4,1</w:t>
            </w:r>
          </w:p>
          <w:p w:rsidR="00E6747F" w:rsidRPr="00A406FC" w:rsidRDefault="00AF64AA" w:rsidP="00E6747F">
            <w:pPr>
              <w:jc w:val="center"/>
              <w:rPr>
                <w:rFonts w:cs="Arial"/>
                <w:i/>
              </w:rPr>
            </w:pPr>
            <w:r>
              <w:rPr>
                <w:rFonts w:cs="Arial"/>
                <w:i/>
              </w:rPr>
              <w:t>53</w:t>
            </w:r>
          </w:p>
        </w:tc>
      </w:tr>
      <w:tr w:rsidR="00E6747F" w:rsidRPr="00A406FC" w:rsidTr="00E6747F">
        <w:tc>
          <w:tcPr>
            <w:tcW w:w="888" w:type="dxa"/>
          </w:tcPr>
          <w:p w:rsidR="00E6747F" w:rsidRDefault="00E6747F" w:rsidP="00E6747F">
            <w:pPr>
              <w:jc w:val="center"/>
              <w:rPr>
                <w:rFonts w:cs="Arial"/>
              </w:rPr>
            </w:pPr>
            <w:r>
              <w:rPr>
                <w:rFonts w:cs="Arial"/>
              </w:rPr>
              <w:t>0,40</w:t>
            </w:r>
          </w:p>
        </w:tc>
        <w:tc>
          <w:tcPr>
            <w:tcW w:w="888" w:type="dxa"/>
          </w:tcPr>
          <w:p w:rsidR="00E6747F" w:rsidRPr="00A406FC" w:rsidRDefault="00AF64AA" w:rsidP="00E6747F">
            <w:pPr>
              <w:jc w:val="center"/>
              <w:rPr>
                <w:rFonts w:cs="Arial"/>
              </w:rPr>
            </w:pPr>
            <w:r>
              <w:rPr>
                <w:rFonts w:cs="Arial"/>
              </w:rPr>
              <w:t>3,9</w:t>
            </w:r>
          </w:p>
          <w:p w:rsidR="00E6747F" w:rsidRPr="00A406FC" w:rsidRDefault="00AF64AA" w:rsidP="00E6747F">
            <w:pPr>
              <w:jc w:val="center"/>
              <w:rPr>
                <w:rFonts w:cs="Arial"/>
                <w:i/>
              </w:rPr>
            </w:pPr>
            <w:r>
              <w:rPr>
                <w:rFonts w:cs="Arial"/>
                <w:i/>
              </w:rPr>
              <w:t>37</w:t>
            </w:r>
          </w:p>
        </w:tc>
        <w:tc>
          <w:tcPr>
            <w:tcW w:w="888" w:type="dxa"/>
          </w:tcPr>
          <w:p w:rsidR="00E6747F" w:rsidRPr="00A406FC" w:rsidRDefault="00AF64AA" w:rsidP="00E6747F">
            <w:pPr>
              <w:jc w:val="center"/>
              <w:rPr>
                <w:rFonts w:cs="Arial"/>
              </w:rPr>
            </w:pPr>
            <w:r>
              <w:rPr>
                <w:rFonts w:cs="Arial"/>
              </w:rPr>
              <w:t>4,0</w:t>
            </w:r>
          </w:p>
          <w:p w:rsidR="00E6747F" w:rsidRPr="00A406FC" w:rsidRDefault="00AF64AA" w:rsidP="00E6747F">
            <w:pPr>
              <w:jc w:val="center"/>
              <w:rPr>
                <w:rFonts w:cs="Arial"/>
                <w:i/>
              </w:rPr>
            </w:pPr>
            <w:r>
              <w:rPr>
                <w:rFonts w:cs="Arial"/>
                <w:i/>
              </w:rPr>
              <w:t>39</w:t>
            </w:r>
          </w:p>
        </w:tc>
        <w:tc>
          <w:tcPr>
            <w:tcW w:w="888" w:type="dxa"/>
          </w:tcPr>
          <w:p w:rsidR="00E6747F" w:rsidRPr="00A406FC" w:rsidRDefault="00AF64AA" w:rsidP="00E6747F">
            <w:pPr>
              <w:jc w:val="center"/>
              <w:rPr>
                <w:rFonts w:cs="Arial"/>
              </w:rPr>
            </w:pPr>
            <w:r>
              <w:rPr>
                <w:rFonts w:cs="Arial"/>
              </w:rPr>
              <w:t>4,2</w:t>
            </w:r>
          </w:p>
          <w:p w:rsidR="00E6747F" w:rsidRPr="00A406FC" w:rsidRDefault="00AF64AA" w:rsidP="00E6747F">
            <w:pPr>
              <w:jc w:val="center"/>
              <w:rPr>
                <w:rFonts w:cs="Arial"/>
                <w:i/>
              </w:rPr>
            </w:pPr>
            <w:r>
              <w:rPr>
                <w:rFonts w:cs="Arial"/>
                <w:i/>
              </w:rPr>
              <w:t>41</w:t>
            </w:r>
          </w:p>
        </w:tc>
        <w:tc>
          <w:tcPr>
            <w:tcW w:w="888" w:type="dxa"/>
          </w:tcPr>
          <w:p w:rsidR="00E6747F" w:rsidRPr="00A406FC" w:rsidRDefault="00AF64AA" w:rsidP="00E6747F">
            <w:pPr>
              <w:jc w:val="center"/>
              <w:rPr>
                <w:rFonts w:cs="Arial"/>
              </w:rPr>
            </w:pPr>
            <w:r>
              <w:rPr>
                <w:rFonts w:cs="Arial"/>
              </w:rPr>
              <w:t>4,3</w:t>
            </w:r>
          </w:p>
          <w:p w:rsidR="00E6747F" w:rsidRPr="00A406FC" w:rsidRDefault="00AF64AA" w:rsidP="00E6747F">
            <w:pPr>
              <w:jc w:val="center"/>
              <w:rPr>
                <w:rFonts w:cs="Arial"/>
                <w:i/>
              </w:rPr>
            </w:pPr>
            <w:r>
              <w:rPr>
                <w:rFonts w:cs="Arial"/>
                <w:i/>
              </w:rPr>
              <w:t>44</w:t>
            </w:r>
          </w:p>
        </w:tc>
        <w:tc>
          <w:tcPr>
            <w:tcW w:w="888" w:type="dxa"/>
          </w:tcPr>
          <w:p w:rsidR="00E6747F" w:rsidRPr="00A406FC" w:rsidRDefault="00AF64AA" w:rsidP="00E6747F">
            <w:pPr>
              <w:jc w:val="center"/>
              <w:rPr>
                <w:rFonts w:cs="Arial"/>
              </w:rPr>
            </w:pPr>
            <w:r>
              <w:rPr>
                <w:rFonts w:cs="Arial"/>
              </w:rPr>
              <w:t>4,4</w:t>
            </w:r>
          </w:p>
          <w:p w:rsidR="00E6747F" w:rsidRPr="00A406FC" w:rsidRDefault="00AF64AA" w:rsidP="00E6747F">
            <w:pPr>
              <w:jc w:val="center"/>
              <w:rPr>
                <w:rFonts w:cs="Arial"/>
                <w:i/>
              </w:rPr>
            </w:pPr>
            <w:r>
              <w:rPr>
                <w:rFonts w:cs="Arial"/>
                <w:i/>
              </w:rPr>
              <w:t>46</w:t>
            </w:r>
          </w:p>
        </w:tc>
        <w:tc>
          <w:tcPr>
            <w:tcW w:w="889" w:type="dxa"/>
          </w:tcPr>
          <w:p w:rsidR="00E6747F" w:rsidRPr="00F20075" w:rsidRDefault="00AF64AA" w:rsidP="00E6747F">
            <w:pPr>
              <w:jc w:val="center"/>
              <w:rPr>
                <w:rFonts w:cs="Arial"/>
              </w:rPr>
            </w:pPr>
            <w:r>
              <w:rPr>
                <w:rFonts w:cs="Arial"/>
              </w:rPr>
              <w:t>4,5</w:t>
            </w:r>
          </w:p>
          <w:p w:rsidR="00E6747F" w:rsidRPr="00A406FC" w:rsidRDefault="00AF64AA" w:rsidP="00E6747F">
            <w:pPr>
              <w:jc w:val="center"/>
              <w:rPr>
                <w:rFonts w:cs="Arial"/>
                <w:i/>
              </w:rPr>
            </w:pPr>
            <w:r>
              <w:rPr>
                <w:rFonts w:cs="Arial"/>
                <w:i/>
              </w:rPr>
              <w:t>48</w:t>
            </w:r>
          </w:p>
        </w:tc>
        <w:tc>
          <w:tcPr>
            <w:tcW w:w="889" w:type="dxa"/>
          </w:tcPr>
          <w:p w:rsidR="00E6747F" w:rsidRPr="00E6747F" w:rsidRDefault="00AF64AA" w:rsidP="00E6747F">
            <w:pPr>
              <w:jc w:val="center"/>
              <w:rPr>
                <w:rFonts w:cs="Arial"/>
              </w:rPr>
            </w:pPr>
            <w:r>
              <w:rPr>
                <w:rFonts w:cs="Arial"/>
              </w:rPr>
              <w:t>4,6</w:t>
            </w:r>
          </w:p>
          <w:p w:rsidR="00E6747F" w:rsidRPr="00A406FC" w:rsidRDefault="00AF64AA" w:rsidP="00E6747F">
            <w:pPr>
              <w:jc w:val="center"/>
              <w:rPr>
                <w:rFonts w:cs="Arial"/>
                <w:i/>
              </w:rPr>
            </w:pPr>
            <w:r>
              <w:rPr>
                <w:rFonts w:cs="Arial"/>
                <w:i/>
              </w:rPr>
              <w:t>50</w:t>
            </w:r>
          </w:p>
        </w:tc>
        <w:tc>
          <w:tcPr>
            <w:tcW w:w="889" w:type="dxa"/>
          </w:tcPr>
          <w:p w:rsidR="00E6747F" w:rsidRPr="00E6747F" w:rsidRDefault="00AF64AA" w:rsidP="00E6747F">
            <w:pPr>
              <w:jc w:val="center"/>
              <w:rPr>
                <w:rFonts w:cs="Arial"/>
              </w:rPr>
            </w:pPr>
            <w:r>
              <w:rPr>
                <w:rFonts w:cs="Arial"/>
              </w:rPr>
              <w:t>4,7</w:t>
            </w:r>
          </w:p>
          <w:p w:rsidR="00E6747F" w:rsidRPr="00A406FC" w:rsidRDefault="00AF64AA" w:rsidP="00E6747F">
            <w:pPr>
              <w:jc w:val="center"/>
              <w:rPr>
                <w:rFonts w:cs="Arial"/>
                <w:i/>
              </w:rPr>
            </w:pPr>
            <w:r>
              <w:rPr>
                <w:rFonts w:cs="Arial"/>
                <w:i/>
              </w:rPr>
              <w:t>53</w:t>
            </w:r>
          </w:p>
        </w:tc>
        <w:tc>
          <w:tcPr>
            <w:tcW w:w="889" w:type="dxa"/>
          </w:tcPr>
          <w:p w:rsidR="00E6747F" w:rsidRPr="00E6747F" w:rsidRDefault="00AF64AA" w:rsidP="00E6747F">
            <w:pPr>
              <w:jc w:val="center"/>
              <w:rPr>
                <w:rFonts w:cs="Arial"/>
              </w:rPr>
            </w:pPr>
            <w:r>
              <w:rPr>
                <w:rFonts w:cs="Arial"/>
              </w:rPr>
              <w:t>4,8</w:t>
            </w:r>
          </w:p>
          <w:p w:rsidR="00E6747F" w:rsidRPr="00A406FC" w:rsidRDefault="00AF64AA" w:rsidP="00E6747F">
            <w:pPr>
              <w:jc w:val="center"/>
              <w:rPr>
                <w:rFonts w:cs="Arial"/>
                <w:i/>
              </w:rPr>
            </w:pPr>
            <w:r>
              <w:rPr>
                <w:rFonts w:cs="Arial"/>
                <w:i/>
              </w:rPr>
              <w:t>55</w:t>
            </w:r>
          </w:p>
        </w:tc>
        <w:tc>
          <w:tcPr>
            <w:tcW w:w="889" w:type="dxa"/>
          </w:tcPr>
          <w:p w:rsidR="00E6747F" w:rsidRPr="00E6747F" w:rsidRDefault="00AF64AA" w:rsidP="00E6747F">
            <w:pPr>
              <w:jc w:val="center"/>
              <w:rPr>
                <w:rFonts w:cs="Arial"/>
              </w:rPr>
            </w:pPr>
            <w:r>
              <w:rPr>
                <w:rFonts w:cs="Arial"/>
              </w:rPr>
              <w:t>4,9</w:t>
            </w:r>
          </w:p>
          <w:p w:rsidR="00E6747F" w:rsidRPr="00A406FC" w:rsidRDefault="00AF64AA" w:rsidP="00E6747F">
            <w:pPr>
              <w:jc w:val="center"/>
              <w:rPr>
                <w:rFonts w:cs="Arial"/>
                <w:i/>
              </w:rPr>
            </w:pPr>
            <w:r>
              <w:rPr>
                <w:rFonts w:cs="Arial"/>
                <w:i/>
              </w:rPr>
              <w:t>57</w:t>
            </w:r>
          </w:p>
        </w:tc>
        <w:tc>
          <w:tcPr>
            <w:tcW w:w="889" w:type="dxa"/>
          </w:tcPr>
          <w:p w:rsidR="00E6747F" w:rsidRPr="00F20075" w:rsidRDefault="00AF64AA" w:rsidP="00E6747F">
            <w:pPr>
              <w:jc w:val="center"/>
              <w:rPr>
                <w:rFonts w:cs="Arial"/>
              </w:rPr>
            </w:pPr>
            <w:r>
              <w:rPr>
                <w:rFonts w:cs="Arial"/>
              </w:rPr>
              <w:t>5,0</w:t>
            </w:r>
          </w:p>
          <w:p w:rsidR="00E6747F" w:rsidRPr="00A406FC" w:rsidRDefault="00AF64AA" w:rsidP="00E6747F">
            <w:pPr>
              <w:jc w:val="center"/>
              <w:rPr>
                <w:rFonts w:cs="Arial"/>
                <w:i/>
              </w:rPr>
            </w:pPr>
            <w:r>
              <w:rPr>
                <w:rFonts w:cs="Arial"/>
                <w:i/>
              </w:rPr>
              <w:t>60</w:t>
            </w:r>
          </w:p>
        </w:tc>
        <w:tc>
          <w:tcPr>
            <w:tcW w:w="889" w:type="dxa"/>
          </w:tcPr>
          <w:p w:rsidR="00E6747F" w:rsidRPr="00F20075" w:rsidRDefault="00AF64AA" w:rsidP="00E6747F">
            <w:pPr>
              <w:jc w:val="center"/>
              <w:rPr>
                <w:rFonts w:cs="Arial"/>
              </w:rPr>
            </w:pPr>
            <w:r>
              <w:rPr>
                <w:rFonts w:cs="Arial"/>
              </w:rPr>
              <w:t>5,1</w:t>
            </w:r>
          </w:p>
          <w:p w:rsidR="00E6747F" w:rsidRPr="00A406FC" w:rsidRDefault="00AF64AA" w:rsidP="00E6747F">
            <w:pPr>
              <w:jc w:val="center"/>
              <w:rPr>
                <w:rFonts w:cs="Arial"/>
                <w:i/>
              </w:rPr>
            </w:pPr>
            <w:r>
              <w:rPr>
                <w:rFonts w:cs="Arial"/>
                <w:i/>
              </w:rPr>
              <w:t>62</w:t>
            </w:r>
          </w:p>
        </w:tc>
        <w:tc>
          <w:tcPr>
            <w:tcW w:w="889" w:type="dxa"/>
          </w:tcPr>
          <w:p w:rsidR="00E6747F" w:rsidRPr="00F20075" w:rsidRDefault="00AF64AA" w:rsidP="00E6747F">
            <w:pPr>
              <w:jc w:val="center"/>
              <w:rPr>
                <w:rFonts w:cs="Arial"/>
              </w:rPr>
            </w:pPr>
            <w:r>
              <w:rPr>
                <w:rFonts w:cs="Arial"/>
              </w:rPr>
              <w:t>5,2</w:t>
            </w:r>
          </w:p>
          <w:p w:rsidR="00E6747F" w:rsidRPr="00A406FC" w:rsidRDefault="00AF64AA" w:rsidP="00E6747F">
            <w:pPr>
              <w:jc w:val="center"/>
              <w:rPr>
                <w:rFonts w:cs="Arial"/>
                <w:i/>
              </w:rPr>
            </w:pPr>
            <w:r>
              <w:rPr>
                <w:rFonts w:cs="Arial"/>
                <w:i/>
              </w:rPr>
              <w:t>64</w:t>
            </w:r>
          </w:p>
        </w:tc>
        <w:tc>
          <w:tcPr>
            <w:tcW w:w="889" w:type="dxa"/>
          </w:tcPr>
          <w:p w:rsidR="00E6747F" w:rsidRPr="00F20075" w:rsidRDefault="00AF64AA" w:rsidP="00E6747F">
            <w:pPr>
              <w:jc w:val="center"/>
              <w:rPr>
                <w:rFonts w:cs="Arial"/>
              </w:rPr>
            </w:pPr>
            <w:r>
              <w:rPr>
                <w:rFonts w:cs="Arial"/>
              </w:rPr>
              <w:t>5,3</w:t>
            </w:r>
          </w:p>
          <w:p w:rsidR="00E6747F" w:rsidRPr="00A406FC" w:rsidRDefault="00AF64AA" w:rsidP="00E6747F">
            <w:pPr>
              <w:jc w:val="center"/>
              <w:rPr>
                <w:rFonts w:cs="Arial"/>
                <w:i/>
              </w:rPr>
            </w:pPr>
            <w:r>
              <w:rPr>
                <w:rFonts w:cs="Arial"/>
                <w:i/>
              </w:rPr>
              <w:t>66</w:t>
            </w:r>
          </w:p>
        </w:tc>
        <w:tc>
          <w:tcPr>
            <w:tcW w:w="889" w:type="dxa"/>
          </w:tcPr>
          <w:p w:rsidR="00E6747F" w:rsidRPr="00F20075" w:rsidRDefault="00AF64AA" w:rsidP="00E6747F">
            <w:pPr>
              <w:jc w:val="center"/>
              <w:rPr>
                <w:rFonts w:cs="Arial"/>
              </w:rPr>
            </w:pPr>
            <w:r>
              <w:rPr>
                <w:rFonts w:cs="Arial"/>
              </w:rPr>
              <w:t>5,4</w:t>
            </w:r>
          </w:p>
          <w:p w:rsidR="00E6747F" w:rsidRPr="00A406FC" w:rsidRDefault="00AF64AA" w:rsidP="00E6747F">
            <w:pPr>
              <w:jc w:val="center"/>
              <w:rPr>
                <w:rFonts w:cs="Arial"/>
                <w:i/>
              </w:rPr>
            </w:pPr>
            <w:r>
              <w:rPr>
                <w:rFonts w:cs="Arial"/>
                <w:i/>
              </w:rPr>
              <w:t>69</w:t>
            </w:r>
          </w:p>
        </w:tc>
      </w:tr>
      <w:tr w:rsidR="00E6747F" w:rsidRPr="00A406FC" w:rsidTr="00E6747F">
        <w:tc>
          <w:tcPr>
            <w:tcW w:w="888" w:type="dxa"/>
          </w:tcPr>
          <w:p w:rsidR="00E6747F" w:rsidRDefault="00E6747F" w:rsidP="00E6747F">
            <w:pPr>
              <w:jc w:val="center"/>
              <w:rPr>
                <w:rFonts w:cs="Arial"/>
              </w:rPr>
            </w:pPr>
            <w:r>
              <w:rPr>
                <w:rFonts w:cs="Arial"/>
              </w:rPr>
              <w:t>0,45</w:t>
            </w:r>
          </w:p>
        </w:tc>
        <w:tc>
          <w:tcPr>
            <w:tcW w:w="888" w:type="dxa"/>
          </w:tcPr>
          <w:p w:rsidR="00E6747F" w:rsidRPr="00A406FC" w:rsidRDefault="00291114" w:rsidP="00E6747F">
            <w:pPr>
              <w:jc w:val="center"/>
              <w:rPr>
                <w:rFonts w:cs="Arial"/>
              </w:rPr>
            </w:pPr>
            <w:r>
              <w:rPr>
                <w:rFonts w:cs="Arial"/>
              </w:rPr>
              <w:t>5,0</w:t>
            </w:r>
          </w:p>
          <w:p w:rsidR="00E6747F" w:rsidRPr="00A406FC" w:rsidRDefault="00291114" w:rsidP="00E6747F">
            <w:pPr>
              <w:jc w:val="center"/>
              <w:rPr>
                <w:rFonts w:cs="Arial"/>
                <w:i/>
              </w:rPr>
            </w:pPr>
            <w:r>
              <w:rPr>
                <w:rFonts w:cs="Arial"/>
                <w:i/>
              </w:rPr>
              <w:t>46</w:t>
            </w:r>
          </w:p>
        </w:tc>
        <w:tc>
          <w:tcPr>
            <w:tcW w:w="888" w:type="dxa"/>
          </w:tcPr>
          <w:p w:rsidR="00E6747F" w:rsidRPr="00A406FC" w:rsidRDefault="00291114" w:rsidP="00E6747F">
            <w:pPr>
              <w:jc w:val="center"/>
              <w:rPr>
                <w:rFonts w:cs="Arial"/>
              </w:rPr>
            </w:pPr>
            <w:r>
              <w:rPr>
                <w:rFonts w:cs="Arial"/>
              </w:rPr>
              <w:t>5,1</w:t>
            </w:r>
          </w:p>
          <w:p w:rsidR="00E6747F" w:rsidRPr="00A406FC" w:rsidRDefault="00291114" w:rsidP="00E6747F">
            <w:pPr>
              <w:jc w:val="center"/>
              <w:rPr>
                <w:rFonts w:cs="Arial"/>
                <w:i/>
              </w:rPr>
            </w:pPr>
            <w:r>
              <w:rPr>
                <w:rFonts w:cs="Arial"/>
                <w:i/>
              </w:rPr>
              <w:t>49</w:t>
            </w:r>
          </w:p>
        </w:tc>
        <w:tc>
          <w:tcPr>
            <w:tcW w:w="888" w:type="dxa"/>
          </w:tcPr>
          <w:p w:rsidR="00E6747F" w:rsidRPr="00A406FC" w:rsidRDefault="00291114" w:rsidP="00E6747F">
            <w:pPr>
              <w:jc w:val="center"/>
              <w:rPr>
                <w:rFonts w:cs="Arial"/>
              </w:rPr>
            </w:pPr>
            <w:r>
              <w:rPr>
                <w:rFonts w:cs="Arial"/>
              </w:rPr>
              <w:t>5,3</w:t>
            </w:r>
          </w:p>
          <w:p w:rsidR="00E6747F" w:rsidRPr="00A406FC" w:rsidRDefault="00291114" w:rsidP="00E6747F">
            <w:pPr>
              <w:jc w:val="center"/>
              <w:rPr>
                <w:rFonts w:cs="Arial"/>
                <w:i/>
              </w:rPr>
            </w:pPr>
            <w:r>
              <w:rPr>
                <w:rFonts w:cs="Arial"/>
                <w:i/>
              </w:rPr>
              <w:t>52</w:t>
            </w:r>
          </w:p>
        </w:tc>
        <w:tc>
          <w:tcPr>
            <w:tcW w:w="888" w:type="dxa"/>
          </w:tcPr>
          <w:p w:rsidR="00E6747F" w:rsidRPr="00A406FC" w:rsidRDefault="00291114" w:rsidP="00E6747F">
            <w:pPr>
              <w:jc w:val="center"/>
              <w:rPr>
                <w:rFonts w:cs="Arial"/>
              </w:rPr>
            </w:pPr>
            <w:r>
              <w:rPr>
                <w:rFonts w:cs="Arial"/>
              </w:rPr>
              <w:t>5,4</w:t>
            </w:r>
          </w:p>
          <w:p w:rsidR="00E6747F" w:rsidRPr="00A406FC" w:rsidRDefault="00291114" w:rsidP="00E6747F">
            <w:pPr>
              <w:jc w:val="center"/>
              <w:rPr>
                <w:rFonts w:cs="Arial"/>
                <w:i/>
              </w:rPr>
            </w:pPr>
            <w:r>
              <w:rPr>
                <w:rFonts w:cs="Arial"/>
                <w:i/>
              </w:rPr>
              <w:t>55</w:t>
            </w:r>
          </w:p>
        </w:tc>
        <w:tc>
          <w:tcPr>
            <w:tcW w:w="888" w:type="dxa"/>
          </w:tcPr>
          <w:p w:rsidR="00E6747F" w:rsidRPr="00A406FC" w:rsidRDefault="00291114" w:rsidP="00E6747F">
            <w:pPr>
              <w:jc w:val="center"/>
              <w:rPr>
                <w:rFonts w:cs="Arial"/>
              </w:rPr>
            </w:pPr>
            <w:r>
              <w:rPr>
                <w:rFonts w:cs="Arial"/>
              </w:rPr>
              <w:t>5,6</w:t>
            </w:r>
          </w:p>
          <w:p w:rsidR="00E6747F" w:rsidRPr="00A406FC" w:rsidRDefault="00291114" w:rsidP="00E6747F">
            <w:pPr>
              <w:jc w:val="center"/>
              <w:rPr>
                <w:rFonts w:cs="Arial"/>
                <w:i/>
              </w:rPr>
            </w:pPr>
            <w:r>
              <w:rPr>
                <w:rFonts w:cs="Arial"/>
                <w:i/>
              </w:rPr>
              <w:t>58</w:t>
            </w:r>
          </w:p>
        </w:tc>
        <w:tc>
          <w:tcPr>
            <w:tcW w:w="889" w:type="dxa"/>
          </w:tcPr>
          <w:p w:rsidR="00E6747F" w:rsidRPr="00F20075" w:rsidRDefault="00291114" w:rsidP="00E6747F">
            <w:pPr>
              <w:jc w:val="center"/>
              <w:rPr>
                <w:rFonts w:cs="Arial"/>
              </w:rPr>
            </w:pPr>
            <w:r>
              <w:rPr>
                <w:rFonts w:cs="Arial"/>
              </w:rPr>
              <w:t>5,7</w:t>
            </w:r>
          </w:p>
          <w:p w:rsidR="00E6747F" w:rsidRPr="00A406FC" w:rsidRDefault="00AF64AA" w:rsidP="00E6747F">
            <w:pPr>
              <w:jc w:val="center"/>
              <w:rPr>
                <w:rFonts w:cs="Arial"/>
                <w:i/>
              </w:rPr>
            </w:pPr>
            <w:r>
              <w:rPr>
                <w:rFonts w:cs="Arial"/>
                <w:i/>
              </w:rPr>
              <w:t>61</w:t>
            </w:r>
          </w:p>
        </w:tc>
        <w:tc>
          <w:tcPr>
            <w:tcW w:w="889" w:type="dxa"/>
          </w:tcPr>
          <w:p w:rsidR="00E6747F" w:rsidRPr="00E6747F" w:rsidRDefault="00291114" w:rsidP="00E6747F">
            <w:pPr>
              <w:jc w:val="center"/>
              <w:rPr>
                <w:rFonts w:cs="Arial"/>
              </w:rPr>
            </w:pPr>
            <w:r>
              <w:rPr>
                <w:rFonts w:cs="Arial"/>
              </w:rPr>
              <w:t>5,</w:t>
            </w:r>
            <w:r w:rsidR="007A512D">
              <w:rPr>
                <w:rFonts w:cs="Arial"/>
              </w:rPr>
              <w:t>8</w:t>
            </w:r>
          </w:p>
          <w:p w:rsidR="00E6747F" w:rsidRPr="00A406FC" w:rsidRDefault="00AF64AA" w:rsidP="00E6747F">
            <w:pPr>
              <w:jc w:val="center"/>
              <w:rPr>
                <w:rFonts w:cs="Arial"/>
                <w:i/>
              </w:rPr>
            </w:pPr>
            <w:r>
              <w:rPr>
                <w:rFonts w:cs="Arial"/>
                <w:i/>
              </w:rPr>
              <w:t>64</w:t>
            </w:r>
          </w:p>
        </w:tc>
        <w:tc>
          <w:tcPr>
            <w:tcW w:w="889" w:type="dxa"/>
          </w:tcPr>
          <w:p w:rsidR="00E6747F" w:rsidRPr="00E6747F" w:rsidRDefault="007A512D" w:rsidP="00E6747F">
            <w:pPr>
              <w:jc w:val="center"/>
              <w:rPr>
                <w:rFonts w:cs="Arial"/>
              </w:rPr>
            </w:pPr>
            <w:r>
              <w:rPr>
                <w:rFonts w:cs="Arial"/>
              </w:rPr>
              <w:t>6,0</w:t>
            </w:r>
          </w:p>
          <w:p w:rsidR="00E6747F" w:rsidRPr="00A406FC" w:rsidRDefault="00AF64AA" w:rsidP="00E6747F">
            <w:pPr>
              <w:jc w:val="center"/>
              <w:rPr>
                <w:rFonts w:cs="Arial"/>
                <w:i/>
              </w:rPr>
            </w:pPr>
            <w:r>
              <w:rPr>
                <w:rFonts w:cs="Arial"/>
                <w:i/>
              </w:rPr>
              <w:t>67</w:t>
            </w:r>
          </w:p>
        </w:tc>
        <w:tc>
          <w:tcPr>
            <w:tcW w:w="889" w:type="dxa"/>
          </w:tcPr>
          <w:p w:rsidR="00E6747F" w:rsidRPr="00E6747F" w:rsidRDefault="007A512D" w:rsidP="00E6747F">
            <w:pPr>
              <w:jc w:val="center"/>
              <w:rPr>
                <w:rFonts w:cs="Arial"/>
              </w:rPr>
            </w:pPr>
            <w:r>
              <w:rPr>
                <w:rFonts w:cs="Arial"/>
              </w:rPr>
              <w:t>6,1</w:t>
            </w:r>
          </w:p>
          <w:p w:rsidR="00E6747F" w:rsidRPr="00A406FC" w:rsidRDefault="00AF64AA" w:rsidP="00E6747F">
            <w:pPr>
              <w:jc w:val="center"/>
              <w:rPr>
                <w:rFonts w:cs="Arial"/>
                <w:i/>
              </w:rPr>
            </w:pPr>
            <w:r>
              <w:rPr>
                <w:rFonts w:cs="Arial"/>
                <w:i/>
              </w:rPr>
              <w:t>70</w:t>
            </w:r>
          </w:p>
        </w:tc>
        <w:tc>
          <w:tcPr>
            <w:tcW w:w="889" w:type="dxa"/>
          </w:tcPr>
          <w:p w:rsidR="00E6747F" w:rsidRPr="00E6747F" w:rsidRDefault="007A512D" w:rsidP="00E6747F">
            <w:pPr>
              <w:jc w:val="center"/>
              <w:rPr>
                <w:rFonts w:cs="Arial"/>
              </w:rPr>
            </w:pPr>
            <w:r>
              <w:rPr>
                <w:rFonts w:cs="Arial"/>
              </w:rPr>
              <w:t>6,2</w:t>
            </w:r>
          </w:p>
          <w:p w:rsidR="00E6747F" w:rsidRPr="00A406FC" w:rsidRDefault="00AF64AA" w:rsidP="00E6747F">
            <w:pPr>
              <w:jc w:val="center"/>
              <w:rPr>
                <w:rFonts w:cs="Arial"/>
                <w:i/>
              </w:rPr>
            </w:pPr>
            <w:r>
              <w:rPr>
                <w:rFonts w:cs="Arial"/>
                <w:i/>
              </w:rPr>
              <w:t>72</w:t>
            </w:r>
          </w:p>
        </w:tc>
        <w:tc>
          <w:tcPr>
            <w:tcW w:w="889" w:type="dxa"/>
          </w:tcPr>
          <w:p w:rsidR="00E6747F" w:rsidRPr="00F20075" w:rsidRDefault="007A512D" w:rsidP="00E6747F">
            <w:pPr>
              <w:jc w:val="center"/>
              <w:rPr>
                <w:rFonts w:cs="Arial"/>
              </w:rPr>
            </w:pPr>
            <w:r>
              <w:rPr>
                <w:rFonts w:cs="Arial"/>
              </w:rPr>
              <w:t>6,3</w:t>
            </w:r>
          </w:p>
          <w:p w:rsidR="00E6747F" w:rsidRPr="00A406FC" w:rsidRDefault="00AF64AA" w:rsidP="00E6747F">
            <w:pPr>
              <w:jc w:val="center"/>
              <w:rPr>
                <w:rFonts w:cs="Arial"/>
                <w:i/>
              </w:rPr>
            </w:pPr>
            <w:r>
              <w:rPr>
                <w:rFonts w:cs="Arial"/>
                <w:i/>
              </w:rPr>
              <w:t>75</w:t>
            </w:r>
          </w:p>
        </w:tc>
        <w:tc>
          <w:tcPr>
            <w:tcW w:w="889" w:type="dxa"/>
          </w:tcPr>
          <w:p w:rsidR="00E6747F" w:rsidRPr="00F20075" w:rsidRDefault="00A826E3" w:rsidP="00E6747F">
            <w:pPr>
              <w:jc w:val="center"/>
              <w:rPr>
                <w:rFonts w:cs="Arial"/>
              </w:rPr>
            </w:pPr>
            <w:r>
              <w:rPr>
                <w:rFonts w:cs="Arial"/>
              </w:rPr>
              <w:t>6,5</w:t>
            </w:r>
          </w:p>
          <w:p w:rsidR="00E6747F" w:rsidRPr="00A406FC" w:rsidRDefault="00AF64AA" w:rsidP="00E6747F">
            <w:pPr>
              <w:jc w:val="center"/>
              <w:rPr>
                <w:rFonts w:cs="Arial"/>
                <w:i/>
              </w:rPr>
            </w:pPr>
            <w:r>
              <w:rPr>
                <w:rFonts w:cs="Arial"/>
                <w:i/>
              </w:rPr>
              <w:t>78</w:t>
            </w:r>
          </w:p>
        </w:tc>
        <w:tc>
          <w:tcPr>
            <w:tcW w:w="889" w:type="dxa"/>
          </w:tcPr>
          <w:p w:rsidR="00E6747F" w:rsidRPr="00F20075" w:rsidRDefault="00A826E3" w:rsidP="00E6747F">
            <w:pPr>
              <w:jc w:val="center"/>
              <w:rPr>
                <w:rFonts w:cs="Arial"/>
              </w:rPr>
            </w:pPr>
            <w:r>
              <w:rPr>
                <w:rFonts w:cs="Arial"/>
              </w:rPr>
              <w:t>6,6</w:t>
            </w:r>
          </w:p>
          <w:p w:rsidR="00E6747F" w:rsidRPr="00A406FC" w:rsidRDefault="00AF64AA" w:rsidP="00E6747F">
            <w:pPr>
              <w:jc w:val="center"/>
              <w:rPr>
                <w:rFonts w:cs="Arial"/>
                <w:i/>
              </w:rPr>
            </w:pPr>
            <w:r>
              <w:rPr>
                <w:rFonts w:cs="Arial"/>
                <w:i/>
              </w:rPr>
              <w:t>81</w:t>
            </w:r>
          </w:p>
        </w:tc>
        <w:tc>
          <w:tcPr>
            <w:tcW w:w="889" w:type="dxa"/>
          </w:tcPr>
          <w:p w:rsidR="00E6747F" w:rsidRPr="00F20075" w:rsidRDefault="00A826E3" w:rsidP="00E6747F">
            <w:pPr>
              <w:jc w:val="center"/>
              <w:rPr>
                <w:rFonts w:cs="Arial"/>
              </w:rPr>
            </w:pPr>
            <w:r>
              <w:rPr>
                <w:rFonts w:cs="Arial"/>
              </w:rPr>
              <w:t>6,7</w:t>
            </w:r>
          </w:p>
          <w:p w:rsidR="00E6747F" w:rsidRPr="00A406FC" w:rsidRDefault="00AF64AA" w:rsidP="00E6747F">
            <w:pPr>
              <w:jc w:val="center"/>
              <w:rPr>
                <w:rFonts w:cs="Arial"/>
                <w:i/>
              </w:rPr>
            </w:pPr>
            <w:r>
              <w:rPr>
                <w:rFonts w:cs="Arial"/>
                <w:i/>
              </w:rPr>
              <w:t>84</w:t>
            </w:r>
          </w:p>
        </w:tc>
        <w:tc>
          <w:tcPr>
            <w:tcW w:w="889" w:type="dxa"/>
          </w:tcPr>
          <w:p w:rsidR="00E6747F" w:rsidRPr="00F20075" w:rsidRDefault="00A826E3" w:rsidP="00E6747F">
            <w:pPr>
              <w:jc w:val="center"/>
              <w:rPr>
                <w:rFonts w:cs="Arial"/>
              </w:rPr>
            </w:pPr>
            <w:r>
              <w:rPr>
                <w:rFonts w:cs="Arial"/>
              </w:rPr>
              <w:t>6,8</w:t>
            </w:r>
          </w:p>
          <w:p w:rsidR="00E6747F" w:rsidRPr="00A406FC" w:rsidRDefault="00A826E3" w:rsidP="00E6747F">
            <w:pPr>
              <w:jc w:val="center"/>
              <w:rPr>
                <w:rFonts w:cs="Arial"/>
                <w:i/>
              </w:rPr>
            </w:pPr>
            <w:r>
              <w:rPr>
                <w:rFonts w:cs="Arial"/>
                <w:i/>
              </w:rPr>
              <w:t>87</w:t>
            </w:r>
          </w:p>
        </w:tc>
      </w:tr>
      <w:tr w:rsidR="00E6747F" w:rsidRPr="00A406FC" w:rsidTr="00E6747F">
        <w:tc>
          <w:tcPr>
            <w:tcW w:w="888" w:type="dxa"/>
          </w:tcPr>
          <w:p w:rsidR="00E6747F" w:rsidRDefault="00E6747F" w:rsidP="00E6747F">
            <w:pPr>
              <w:jc w:val="center"/>
              <w:rPr>
                <w:rFonts w:cs="Arial"/>
              </w:rPr>
            </w:pPr>
            <w:r>
              <w:rPr>
                <w:rFonts w:cs="Arial"/>
              </w:rPr>
              <w:t>0,50</w:t>
            </w:r>
          </w:p>
        </w:tc>
        <w:tc>
          <w:tcPr>
            <w:tcW w:w="888" w:type="dxa"/>
          </w:tcPr>
          <w:p w:rsidR="00E6747F" w:rsidRPr="00A406FC" w:rsidRDefault="00291114" w:rsidP="00E6747F">
            <w:pPr>
              <w:jc w:val="center"/>
              <w:rPr>
                <w:rFonts w:cs="Arial"/>
              </w:rPr>
            </w:pPr>
            <w:r>
              <w:rPr>
                <w:rFonts w:cs="Arial"/>
              </w:rPr>
              <w:t>6,1</w:t>
            </w:r>
          </w:p>
          <w:p w:rsidR="00E6747F" w:rsidRPr="00A406FC" w:rsidRDefault="00291114" w:rsidP="00E6747F">
            <w:pPr>
              <w:jc w:val="center"/>
              <w:rPr>
                <w:rFonts w:cs="Arial"/>
                <w:i/>
              </w:rPr>
            </w:pPr>
            <w:r>
              <w:rPr>
                <w:rFonts w:cs="Arial"/>
                <w:i/>
              </w:rPr>
              <w:t>57</w:t>
            </w:r>
          </w:p>
        </w:tc>
        <w:tc>
          <w:tcPr>
            <w:tcW w:w="888" w:type="dxa"/>
          </w:tcPr>
          <w:p w:rsidR="00E6747F" w:rsidRPr="00A406FC" w:rsidRDefault="00291114" w:rsidP="00E6747F">
            <w:pPr>
              <w:jc w:val="center"/>
              <w:rPr>
                <w:rFonts w:cs="Arial"/>
              </w:rPr>
            </w:pPr>
            <w:r>
              <w:rPr>
                <w:rFonts w:cs="Arial"/>
              </w:rPr>
              <w:t>6,3</w:t>
            </w:r>
          </w:p>
          <w:p w:rsidR="00E6747F" w:rsidRPr="00A406FC" w:rsidRDefault="00291114" w:rsidP="00E6747F">
            <w:pPr>
              <w:jc w:val="center"/>
              <w:rPr>
                <w:rFonts w:cs="Arial"/>
                <w:i/>
              </w:rPr>
            </w:pPr>
            <w:r>
              <w:rPr>
                <w:rFonts w:cs="Arial"/>
                <w:i/>
              </w:rPr>
              <w:t>61</w:t>
            </w:r>
          </w:p>
        </w:tc>
        <w:tc>
          <w:tcPr>
            <w:tcW w:w="888" w:type="dxa"/>
          </w:tcPr>
          <w:p w:rsidR="00E6747F" w:rsidRPr="00A406FC" w:rsidRDefault="00291114" w:rsidP="00E6747F">
            <w:pPr>
              <w:jc w:val="center"/>
              <w:rPr>
                <w:rFonts w:cs="Arial"/>
              </w:rPr>
            </w:pPr>
            <w:r>
              <w:rPr>
                <w:rFonts w:cs="Arial"/>
              </w:rPr>
              <w:t>6,5</w:t>
            </w:r>
          </w:p>
          <w:p w:rsidR="00E6747F" w:rsidRPr="00A406FC" w:rsidRDefault="00291114" w:rsidP="00E6747F">
            <w:pPr>
              <w:jc w:val="center"/>
              <w:rPr>
                <w:rFonts w:cs="Arial"/>
                <w:i/>
              </w:rPr>
            </w:pPr>
            <w:r>
              <w:rPr>
                <w:rFonts w:cs="Arial"/>
                <w:i/>
              </w:rPr>
              <w:t>64</w:t>
            </w:r>
          </w:p>
        </w:tc>
        <w:tc>
          <w:tcPr>
            <w:tcW w:w="888" w:type="dxa"/>
          </w:tcPr>
          <w:p w:rsidR="00E6747F" w:rsidRPr="00A406FC" w:rsidRDefault="00291114" w:rsidP="00E6747F">
            <w:pPr>
              <w:jc w:val="center"/>
              <w:rPr>
                <w:rFonts w:cs="Arial"/>
              </w:rPr>
            </w:pPr>
            <w:r>
              <w:rPr>
                <w:rFonts w:cs="Arial"/>
              </w:rPr>
              <w:t>6,7</w:t>
            </w:r>
          </w:p>
          <w:p w:rsidR="00E6747F" w:rsidRPr="00A406FC" w:rsidRDefault="00291114" w:rsidP="00E6747F">
            <w:pPr>
              <w:jc w:val="center"/>
              <w:rPr>
                <w:rFonts w:cs="Arial"/>
                <w:i/>
              </w:rPr>
            </w:pPr>
            <w:r>
              <w:rPr>
                <w:rFonts w:cs="Arial"/>
                <w:i/>
              </w:rPr>
              <w:t>68</w:t>
            </w:r>
          </w:p>
        </w:tc>
        <w:tc>
          <w:tcPr>
            <w:tcW w:w="888" w:type="dxa"/>
          </w:tcPr>
          <w:p w:rsidR="00E6747F" w:rsidRPr="00A406FC" w:rsidRDefault="00291114" w:rsidP="00E6747F">
            <w:pPr>
              <w:jc w:val="center"/>
              <w:rPr>
                <w:rFonts w:cs="Arial"/>
              </w:rPr>
            </w:pPr>
            <w:r>
              <w:rPr>
                <w:rFonts w:cs="Arial"/>
              </w:rPr>
              <w:t>6,9</w:t>
            </w:r>
          </w:p>
          <w:p w:rsidR="00E6747F" w:rsidRPr="00A406FC" w:rsidRDefault="00291114" w:rsidP="00E6747F">
            <w:pPr>
              <w:jc w:val="center"/>
              <w:rPr>
                <w:rFonts w:cs="Arial"/>
                <w:i/>
              </w:rPr>
            </w:pPr>
            <w:r>
              <w:rPr>
                <w:rFonts w:cs="Arial"/>
                <w:i/>
              </w:rPr>
              <w:t>72</w:t>
            </w:r>
          </w:p>
        </w:tc>
        <w:tc>
          <w:tcPr>
            <w:tcW w:w="889" w:type="dxa"/>
          </w:tcPr>
          <w:p w:rsidR="00E6747F" w:rsidRPr="00A406FC" w:rsidRDefault="00291114" w:rsidP="00E6747F">
            <w:pPr>
              <w:jc w:val="center"/>
              <w:rPr>
                <w:rFonts w:cs="Arial"/>
              </w:rPr>
            </w:pPr>
            <w:r>
              <w:rPr>
                <w:rFonts w:cs="Arial"/>
              </w:rPr>
              <w:t>7,0</w:t>
            </w:r>
          </w:p>
          <w:p w:rsidR="00E6747F" w:rsidRPr="00A406FC" w:rsidRDefault="00291114" w:rsidP="00E6747F">
            <w:pPr>
              <w:jc w:val="center"/>
              <w:rPr>
                <w:rFonts w:cs="Arial"/>
                <w:i/>
              </w:rPr>
            </w:pPr>
            <w:r>
              <w:rPr>
                <w:rFonts w:cs="Arial"/>
                <w:i/>
              </w:rPr>
              <w:t>75</w:t>
            </w:r>
          </w:p>
        </w:tc>
        <w:tc>
          <w:tcPr>
            <w:tcW w:w="889" w:type="dxa"/>
          </w:tcPr>
          <w:p w:rsidR="00E6747F" w:rsidRPr="00F20075" w:rsidRDefault="00291114" w:rsidP="00E6747F">
            <w:pPr>
              <w:jc w:val="center"/>
              <w:rPr>
                <w:rFonts w:cs="Arial"/>
              </w:rPr>
            </w:pPr>
            <w:r>
              <w:rPr>
                <w:rFonts w:cs="Arial"/>
              </w:rPr>
              <w:t>7</w:t>
            </w:r>
            <w:r w:rsidR="00E6747F" w:rsidRPr="00F20075">
              <w:rPr>
                <w:rFonts w:cs="Arial"/>
              </w:rPr>
              <w:t>,2</w:t>
            </w:r>
          </w:p>
          <w:p w:rsidR="00E6747F" w:rsidRPr="00A406FC" w:rsidRDefault="00291114" w:rsidP="00E6747F">
            <w:pPr>
              <w:jc w:val="center"/>
              <w:rPr>
                <w:rFonts w:cs="Arial"/>
                <w:i/>
              </w:rPr>
            </w:pPr>
            <w:r>
              <w:rPr>
                <w:rFonts w:cs="Arial"/>
                <w:i/>
              </w:rPr>
              <w:t>79</w:t>
            </w:r>
          </w:p>
        </w:tc>
        <w:tc>
          <w:tcPr>
            <w:tcW w:w="889" w:type="dxa"/>
          </w:tcPr>
          <w:p w:rsidR="00E6747F" w:rsidRPr="00F20075" w:rsidRDefault="00291114" w:rsidP="00E6747F">
            <w:pPr>
              <w:jc w:val="center"/>
              <w:rPr>
                <w:rFonts w:cs="Arial"/>
              </w:rPr>
            </w:pPr>
            <w:r>
              <w:rPr>
                <w:rFonts w:cs="Arial"/>
              </w:rPr>
              <w:t>7,4</w:t>
            </w:r>
          </w:p>
          <w:p w:rsidR="00E6747F" w:rsidRPr="00A406FC" w:rsidRDefault="00291114" w:rsidP="00E6747F">
            <w:pPr>
              <w:jc w:val="center"/>
              <w:rPr>
                <w:rFonts w:cs="Arial"/>
                <w:i/>
              </w:rPr>
            </w:pPr>
            <w:r>
              <w:rPr>
                <w:rFonts w:cs="Arial"/>
                <w:i/>
              </w:rPr>
              <w:t>82</w:t>
            </w:r>
          </w:p>
        </w:tc>
        <w:tc>
          <w:tcPr>
            <w:tcW w:w="889" w:type="dxa"/>
          </w:tcPr>
          <w:p w:rsidR="00E6747F" w:rsidRPr="00E6747F" w:rsidRDefault="00291114" w:rsidP="00E6747F">
            <w:pPr>
              <w:jc w:val="center"/>
              <w:rPr>
                <w:rFonts w:cs="Arial"/>
              </w:rPr>
            </w:pPr>
            <w:r>
              <w:rPr>
                <w:rFonts w:cs="Arial"/>
              </w:rPr>
              <w:t>7,5</w:t>
            </w:r>
          </w:p>
          <w:p w:rsidR="00E6747F" w:rsidRPr="00A406FC" w:rsidRDefault="00291114" w:rsidP="00E6747F">
            <w:pPr>
              <w:jc w:val="center"/>
              <w:rPr>
                <w:rFonts w:cs="Arial"/>
                <w:i/>
              </w:rPr>
            </w:pPr>
            <w:r>
              <w:rPr>
                <w:rFonts w:cs="Arial"/>
                <w:i/>
              </w:rPr>
              <w:t>86</w:t>
            </w:r>
          </w:p>
        </w:tc>
        <w:tc>
          <w:tcPr>
            <w:tcW w:w="889" w:type="dxa"/>
          </w:tcPr>
          <w:p w:rsidR="00E6747F" w:rsidRPr="00E6747F" w:rsidRDefault="00291114" w:rsidP="00E6747F">
            <w:pPr>
              <w:jc w:val="center"/>
              <w:rPr>
                <w:rFonts w:cs="Arial"/>
              </w:rPr>
            </w:pPr>
            <w:r>
              <w:rPr>
                <w:rFonts w:cs="Arial"/>
              </w:rPr>
              <w:t>7,7</w:t>
            </w:r>
          </w:p>
          <w:p w:rsidR="00E6747F" w:rsidRPr="00A406FC" w:rsidRDefault="00291114" w:rsidP="00E6747F">
            <w:pPr>
              <w:jc w:val="center"/>
              <w:rPr>
                <w:rFonts w:cs="Arial"/>
                <w:i/>
              </w:rPr>
            </w:pPr>
            <w:r>
              <w:rPr>
                <w:rFonts w:cs="Arial"/>
                <w:i/>
              </w:rPr>
              <w:t>89</w:t>
            </w:r>
          </w:p>
        </w:tc>
        <w:tc>
          <w:tcPr>
            <w:tcW w:w="889" w:type="dxa"/>
          </w:tcPr>
          <w:p w:rsidR="00E6747F" w:rsidRPr="00F20075" w:rsidRDefault="00291114" w:rsidP="00E6747F">
            <w:pPr>
              <w:jc w:val="center"/>
              <w:rPr>
                <w:rFonts w:cs="Arial"/>
              </w:rPr>
            </w:pPr>
            <w:r>
              <w:rPr>
                <w:rFonts w:cs="Arial"/>
              </w:rPr>
              <w:t>7,8</w:t>
            </w:r>
          </w:p>
          <w:p w:rsidR="00E6747F" w:rsidRPr="00A406FC" w:rsidRDefault="00291114" w:rsidP="00E6747F">
            <w:pPr>
              <w:jc w:val="center"/>
              <w:rPr>
                <w:rFonts w:cs="Arial"/>
                <w:i/>
              </w:rPr>
            </w:pPr>
            <w:r>
              <w:rPr>
                <w:rFonts w:cs="Arial"/>
                <w:i/>
              </w:rPr>
              <w:t>93</w:t>
            </w:r>
          </w:p>
        </w:tc>
        <w:tc>
          <w:tcPr>
            <w:tcW w:w="889" w:type="dxa"/>
          </w:tcPr>
          <w:p w:rsidR="00E6747F" w:rsidRPr="00F20075" w:rsidRDefault="00291114" w:rsidP="00E6747F">
            <w:pPr>
              <w:jc w:val="center"/>
              <w:rPr>
                <w:rFonts w:cs="Arial"/>
              </w:rPr>
            </w:pPr>
            <w:r>
              <w:rPr>
                <w:rFonts w:cs="Arial"/>
              </w:rPr>
              <w:t>8,0</w:t>
            </w:r>
          </w:p>
          <w:p w:rsidR="00E6747F" w:rsidRPr="00A406FC" w:rsidRDefault="00291114" w:rsidP="00E6747F">
            <w:pPr>
              <w:jc w:val="center"/>
              <w:rPr>
                <w:rFonts w:cs="Arial"/>
                <w:i/>
              </w:rPr>
            </w:pPr>
            <w:r>
              <w:rPr>
                <w:rFonts w:cs="Arial"/>
                <w:i/>
              </w:rPr>
              <w:t>97</w:t>
            </w:r>
          </w:p>
        </w:tc>
        <w:tc>
          <w:tcPr>
            <w:tcW w:w="889" w:type="dxa"/>
          </w:tcPr>
          <w:p w:rsidR="00E6747F" w:rsidRPr="00F20075" w:rsidRDefault="00291114" w:rsidP="00E6747F">
            <w:pPr>
              <w:jc w:val="center"/>
              <w:rPr>
                <w:rFonts w:cs="Arial"/>
              </w:rPr>
            </w:pPr>
            <w:r>
              <w:rPr>
                <w:rFonts w:cs="Arial"/>
              </w:rPr>
              <w:t>8,1</w:t>
            </w:r>
          </w:p>
          <w:p w:rsidR="00E6747F" w:rsidRPr="00A406FC" w:rsidRDefault="00291114" w:rsidP="00E6747F">
            <w:pPr>
              <w:jc w:val="center"/>
              <w:rPr>
                <w:rFonts w:cs="Arial"/>
                <w:i/>
              </w:rPr>
            </w:pPr>
            <w:r>
              <w:rPr>
                <w:rFonts w:cs="Arial"/>
                <w:i/>
              </w:rPr>
              <w:t>100</w:t>
            </w:r>
          </w:p>
        </w:tc>
        <w:tc>
          <w:tcPr>
            <w:tcW w:w="889" w:type="dxa"/>
          </w:tcPr>
          <w:p w:rsidR="00E6747F" w:rsidRPr="00F20075" w:rsidRDefault="00291114" w:rsidP="00E6747F">
            <w:pPr>
              <w:jc w:val="center"/>
              <w:rPr>
                <w:rFonts w:cs="Arial"/>
              </w:rPr>
            </w:pPr>
            <w:r>
              <w:rPr>
                <w:rFonts w:cs="Arial"/>
              </w:rPr>
              <w:t>8,3</w:t>
            </w:r>
          </w:p>
          <w:p w:rsidR="00E6747F" w:rsidRPr="00A406FC" w:rsidRDefault="00291114" w:rsidP="00E6747F">
            <w:pPr>
              <w:jc w:val="center"/>
              <w:rPr>
                <w:rFonts w:cs="Arial"/>
                <w:i/>
              </w:rPr>
            </w:pPr>
            <w:r>
              <w:rPr>
                <w:rFonts w:cs="Arial"/>
                <w:i/>
              </w:rPr>
              <w:t>104</w:t>
            </w:r>
          </w:p>
        </w:tc>
        <w:tc>
          <w:tcPr>
            <w:tcW w:w="889" w:type="dxa"/>
          </w:tcPr>
          <w:p w:rsidR="00E6747F" w:rsidRPr="00F20075" w:rsidRDefault="00291114" w:rsidP="00E6747F">
            <w:pPr>
              <w:jc w:val="center"/>
              <w:rPr>
                <w:rFonts w:cs="Arial"/>
              </w:rPr>
            </w:pPr>
            <w:r>
              <w:rPr>
                <w:rFonts w:cs="Arial"/>
              </w:rPr>
              <w:t>8,4</w:t>
            </w:r>
          </w:p>
          <w:p w:rsidR="00E6747F" w:rsidRPr="00A406FC" w:rsidRDefault="00291114" w:rsidP="00E6747F">
            <w:pPr>
              <w:jc w:val="center"/>
              <w:rPr>
                <w:rFonts w:cs="Arial"/>
                <w:i/>
              </w:rPr>
            </w:pPr>
            <w:r>
              <w:rPr>
                <w:rFonts w:cs="Arial"/>
                <w:i/>
              </w:rPr>
              <w:t>107</w:t>
            </w:r>
          </w:p>
        </w:tc>
      </w:tr>
      <w:tr w:rsidR="00E6747F" w:rsidRPr="00A406FC" w:rsidTr="00E6747F">
        <w:tc>
          <w:tcPr>
            <w:tcW w:w="888" w:type="dxa"/>
          </w:tcPr>
          <w:p w:rsidR="00E6747F" w:rsidRDefault="00E6747F" w:rsidP="00E6747F">
            <w:pPr>
              <w:jc w:val="center"/>
              <w:rPr>
                <w:rFonts w:cs="Arial"/>
              </w:rPr>
            </w:pPr>
            <w:r>
              <w:rPr>
                <w:rFonts w:cs="Arial"/>
              </w:rPr>
              <w:t>0,55</w:t>
            </w:r>
          </w:p>
        </w:tc>
        <w:tc>
          <w:tcPr>
            <w:tcW w:w="888" w:type="dxa"/>
          </w:tcPr>
          <w:p w:rsidR="00E6747F" w:rsidRPr="00A406FC" w:rsidRDefault="00291114" w:rsidP="00E6747F">
            <w:pPr>
              <w:jc w:val="center"/>
              <w:rPr>
                <w:rFonts w:cs="Arial"/>
              </w:rPr>
            </w:pPr>
            <w:r>
              <w:rPr>
                <w:rFonts w:cs="Arial"/>
              </w:rPr>
              <w:t>7,4</w:t>
            </w:r>
          </w:p>
          <w:p w:rsidR="00E6747F" w:rsidRPr="00A406FC" w:rsidRDefault="00291114" w:rsidP="00E6747F">
            <w:pPr>
              <w:jc w:val="center"/>
              <w:rPr>
                <w:rFonts w:cs="Arial"/>
                <w:i/>
              </w:rPr>
            </w:pPr>
            <w:r>
              <w:rPr>
                <w:rFonts w:cs="Arial"/>
                <w:i/>
              </w:rPr>
              <w:t>69</w:t>
            </w:r>
          </w:p>
        </w:tc>
        <w:tc>
          <w:tcPr>
            <w:tcW w:w="888" w:type="dxa"/>
          </w:tcPr>
          <w:p w:rsidR="00E6747F" w:rsidRPr="00A406FC" w:rsidRDefault="00291114" w:rsidP="00E6747F">
            <w:pPr>
              <w:jc w:val="center"/>
              <w:rPr>
                <w:rFonts w:cs="Arial"/>
              </w:rPr>
            </w:pPr>
            <w:r>
              <w:rPr>
                <w:rFonts w:cs="Arial"/>
              </w:rPr>
              <w:t>7,6</w:t>
            </w:r>
          </w:p>
          <w:p w:rsidR="00E6747F" w:rsidRPr="00A406FC" w:rsidRDefault="00291114" w:rsidP="00E6747F">
            <w:pPr>
              <w:jc w:val="center"/>
              <w:rPr>
                <w:rFonts w:cs="Arial"/>
                <w:i/>
              </w:rPr>
            </w:pPr>
            <w:r>
              <w:rPr>
                <w:rFonts w:cs="Arial"/>
                <w:i/>
              </w:rPr>
              <w:t>74</w:t>
            </w:r>
          </w:p>
        </w:tc>
        <w:tc>
          <w:tcPr>
            <w:tcW w:w="888" w:type="dxa"/>
          </w:tcPr>
          <w:p w:rsidR="00E6747F" w:rsidRPr="00A406FC" w:rsidRDefault="00291114" w:rsidP="00E6747F">
            <w:pPr>
              <w:jc w:val="center"/>
              <w:rPr>
                <w:rFonts w:cs="Arial"/>
              </w:rPr>
            </w:pPr>
            <w:r>
              <w:rPr>
                <w:rFonts w:cs="Arial"/>
              </w:rPr>
              <w:t>7,9</w:t>
            </w:r>
          </w:p>
          <w:p w:rsidR="00E6747F" w:rsidRPr="00A406FC" w:rsidRDefault="00291114" w:rsidP="00E6747F">
            <w:pPr>
              <w:jc w:val="center"/>
              <w:rPr>
                <w:rFonts w:cs="Arial"/>
                <w:i/>
              </w:rPr>
            </w:pPr>
            <w:r>
              <w:rPr>
                <w:rFonts w:cs="Arial"/>
                <w:i/>
              </w:rPr>
              <w:t>78</w:t>
            </w:r>
          </w:p>
        </w:tc>
        <w:tc>
          <w:tcPr>
            <w:tcW w:w="888" w:type="dxa"/>
          </w:tcPr>
          <w:p w:rsidR="00E6747F" w:rsidRPr="00A406FC" w:rsidRDefault="00291114" w:rsidP="00E6747F">
            <w:pPr>
              <w:jc w:val="center"/>
              <w:rPr>
                <w:rFonts w:cs="Arial"/>
              </w:rPr>
            </w:pPr>
            <w:r>
              <w:rPr>
                <w:rFonts w:cs="Arial"/>
              </w:rPr>
              <w:t>8</w:t>
            </w:r>
            <w:r w:rsidR="00E6747F" w:rsidRPr="00A406FC">
              <w:rPr>
                <w:rFonts w:cs="Arial"/>
              </w:rPr>
              <w:t>,1</w:t>
            </w:r>
          </w:p>
          <w:p w:rsidR="00E6747F" w:rsidRPr="00A406FC" w:rsidRDefault="00291114" w:rsidP="00E6747F">
            <w:pPr>
              <w:jc w:val="center"/>
              <w:rPr>
                <w:rFonts w:cs="Arial"/>
                <w:i/>
              </w:rPr>
            </w:pPr>
            <w:r>
              <w:rPr>
                <w:rFonts w:cs="Arial"/>
                <w:i/>
              </w:rPr>
              <w:t>82</w:t>
            </w:r>
          </w:p>
        </w:tc>
        <w:tc>
          <w:tcPr>
            <w:tcW w:w="888" w:type="dxa"/>
          </w:tcPr>
          <w:p w:rsidR="00E6747F" w:rsidRPr="00A406FC" w:rsidRDefault="00291114" w:rsidP="00E6747F">
            <w:pPr>
              <w:jc w:val="center"/>
              <w:rPr>
                <w:rFonts w:cs="Arial"/>
              </w:rPr>
            </w:pPr>
            <w:r>
              <w:rPr>
                <w:rFonts w:cs="Arial"/>
              </w:rPr>
              <w:t>8,3</w:t>
            </w:r>
          </w:p>
          <w:p w:rsidR="00E6747F" w:rsidRPr="00A406FC" w:rsidRDefault="00291114" w:rsidP="00E6747F">
            <w:pPr>
              <w:jc w:val="center"/>
              <w:rPr>
                <w:rFonts w:cs="Arial"/>
                <w:i/>
              </w:rPr>
            </w:pPr>
            <w:r>
              <w:rPr>
                <w:rFonts w:cs="Arial"/>
                <w:i/>
              </w:rPr>
              <w:t>87</w:t>
            </w:r>
          </w:p>
        </w:tc>
        <w:tc>
          <w:tcPr>
            <w:tcW w:w="889" w:type="dxa"/>
          </w:tcPr>
          <w:p w:rsidR="00E6747F" w:rsidRPr="00A406FC" w:rsidRDefault="00291114" w:rsidP="00E6747F">
            <w:pPr>
              <w:jc w:val="center"/>
              <w:rPr>
                <w:rFonts w:cs="Arial"/>
              </w:rPr>
            </w:pPr>
            <w:r>
              <w:rPr>
                <w:rFonts w:cs="Arial"/>
              </w:rPr>
              <w:t>8,5</w:t>
            </w:r>
          </w:p>
          <w:p w:rsidR="00E6747F" w:rsidRPr="00A406FC" w:rsidRDefault="00291114" w:rsidP="00E6747F">
            <w:pPr>
              <w:jc w:val="center"/>
              <w:rPr>
                <w:rFonts w:cs="Arial"/>
                <w:i/>
              </w:rPr>
            </w:pPr>
            <w:r>
              <w:rPr>
                <w:rFonts w:cs="Arial"/>
                <w:i/>
              </w:rPr>
              <w:t>91</w:t>
            </w:r>
          </w:p>
        </w:tc>
        <w:tc>
          <w:tcPr>
            <w:tcW w:w="889" w:type="dxa"/>
          </w:tcPr>
          <w:p w:rsidR="00E6747F" w:rsidRPr="00E6747F" w:rsidRDefault="00291114" w:rsidP="00E6747F">
            <w:pPr>
              <w:jc w:val="center"/>
              <w:rPr>
                <w:rFonts w:cs="Arial"/>
              </w:rPr>
            </w:pPr>
            <w:r>
              <w:rPr>
                <w:rFonts w:cs="Arial"/>
              </w:rPr>
              <w:t>8,7</w:t>
            </w:r>
          </w:p>
          <w:p w:rsidR="00E6747F" w:rsidRPr="00A406FC" w:rsidRDefault="00291114" w:rsidP="00E6747F">
            <w:pPr>
              <w:jc w:val="center"/>
              <w:rPr>
                <w:rFonts w:cs="Arial"/>
                <w:i/>
              </w:rPr>
            </w:pPr>
            <w:r>
              <w:rPr>
                <w:rFonts w:cs="Arial"/>
                <w:i/>
              </w:rPr>
              <w:t>95</w:t>
            </w:r>
          </w:p>
        </w:tc>
        <w:tc>
          <w:tcPr>
            <w:tcW w:w="889" w:type="dxa"/>
          </w:tcPr>
          <w:p w:rsidR="00E6747F" w:rsidRPr="00E6747F" w:rsidRDefault="00291114" w:rsidP="00E6747F">
            <w:pPr>
              <w:jc w:val="center"/>
              <w:rPr>
                <w:rFonts w:cs="Arial"/>
              </w:rPr>
            </w:pPr>
            <w:r>
              <w:rPr>
                <w:rFonts w:cs="Arial"/>
              </w:rPr>
              <w:t>8,9</w:t>
            </w:r>
          </w:p>
          <w:p w:rsidR="00E6747F" w:rsidRPr="00A406FC" w:rsidRDefault="00291114" w:rsidP="00E6747F">
            <w:pPr>
              <w:jc w:val="center"/>
              <w:rPr>
                <w:rFonts w:cs="Arial"/>
                <w:i/>
              </w:rPr>
            </w:pPr>
            <w:r>
              <w:rPr>
                <w:rFonts w:cs="Arial"/>
                <w:i/>
              </w:rPr>
              <w:t>100</w:t>
            </w:r>
          </w:p>
        </w:tc>
        <w:tc>
          <w:tcPr>
            <w:tcW w:w="889" w:type="dxa"/>
          </w:tcPr>
          <w:p w:rsidR="00E6747F" w:rsidRPr="00E6747F" w:rsidRDefault="00291114" w:rsidP="00E6747F">
            <w:pPr>
              <w:jc w:val="center"/>
              <w:rPr>
                <w:rFonts w:cs="Arial"/>
              </w:rPr>
            </w:pPr>
            <w:r>
              <w:rPr>
                <w:rFonts w:cs="Arial"/>
              </w:rPr>
              <w:t>9,1</w:t>
            </w:r>
          </w:p>
          <w:p w:rsidR="00E6747F" w:rsidRPr="00A406FC" w:rsidRDefault="00291114" w:rsidP="00E6747F">
            <w:pPr>
              <w:jc w:val="center"/>
              <w:rPr>
                <w:rFonts w:cs="Arial"/>
                <w:i/>
              </w:rPr>
            </w:pPr>
            <w:r>
              <w:rPr>
                <w:rFonts w:cs="Arial"/>
                <w:i/>
              </w:rPr>
              <w:t>104</w:t>
            </w:r>
          </w:p>
        </w:tc>
        <w:tc>
          <w:tcPr>
            <w:tcW w:w="889" w:type="dxa"/>
          </w:tcPr>
          <w:p w:rsidR="00E6747F" w:rsidRPr="00E6747F" w:rsidRDefault="00291114" w:rsidP="00E6747F">
            <w:pPr>
              <w:jc w:val="center"/>
              <w:rPr>
                <w:rFonts w:cs="Arial"/>
              </w:rPr>
            </w:pPr>
            <w:r>
              <w:rPr>
                <w:rFonts w:cs="Arial"/>
              </w:rPr>
              <w:t>9,3</w:t>
            </w:r>
          </w:p>
          <w:p w:rsidR="00E6747F" w:rsidRPr="00A406FC" w:rsidRDefault="00291114" w:rsidP="00291114">
            <w:pPr>
              <w:jc w:val="center"/>
              <w:rPr>
                <w:rFonts w:cs="Arial"/>
                <w:i/>
              </w:rPr>
            </w:pPr>
            <w:r>
              <w:rPr>
                <w:rFonts w:cs="Arial"/>
                <w:i/>
              </w:rPr>
              <w:t>108</w:t>
            </w:r>
          </w:p>
        </w:tc>
        <w:tc>
          <w:tcPr>
            <w:tcW w:w="889" w:type="dxa"/>
          </w:tcPr>
          <w:p w:rsidR="00E6747F" w:rsidRPr="00F20075" w:rsidRDefault="00291114" w:rsidP="00E6747F">
            <w:pPr>
              <w:jc w:val="center"/>
              <w:rPr>
                <w:rFonts w:cs="Arial"/>
              </w:rPr>
            </w:pPr>
            <w:r>
              <w:rPr>
                <w:rFonts w:cs="Arial"/>
              </w:rPr>
              <w:t>9,5</w:t>
            </w:r>
          </w:p>
          <w:p w:rsidR="00E6747F" w:rsidRPr="00A406FC" w:rsidRDefault="00291114" w:rsidP="00E6747F">
            <w:pPr>
              <w:jc w:val="center"/>
              <w:rPr>
                <w:rFonts w:cs="Arial"/>
                <w:i/>
              </w:rPr>
            </w:pPr>
            <w:r>
              <w:rPr>
                <w:rFonts w:cs="Arial"/>
                <w:i/>
              </w:rPr>
              <w:t>113</w:t>
            </w:r>
          </w:p>
        </w:tc>
        <w:tc>
          <w:tcPr>
            <w:tcW w:w="889" w:type="dxa"/>
          </w:tcPr>
          <w:p w:rsidR="00E6747F" w:rsidRPr="00E6747F" w:rsidRDefault="00291114" w:rsidP="00E6747F">
            <w:pPr>
              <w:jc w:val="center"/>
              <w:rPr>
                <w:rFonts w:cs="Arial"/>
              </w:rPr>
            </w:pPr>
            <w:r>
              <w:rPr>
                <w:rFonts w:cs="Arial"/>
              </w:rPr>
              <w:t>9,6</w:t>
            </w:r>
          </w:p>
          <w:p w:rsidR="00E6747F" w:rsidRPr="00A406FC" w:rsidRDefault="00291114" w:rsidP="00E6747F">
            <w:pPr>
              <w:jc w:val="center"/>
              <w:rPr>
                <w:rFonts w:cs="Arial"/>
                <w:i/>
              </w:rPr>
            </w:pPr>
            <w:r>
              <w:rPr>
                <w:rFonts w:cs="Arial"/>
                <w:i/>
              </w:rPr>
              <w:t>117</w:t>
            </w:r>
          </w:p>
        </w:tc>
        <w:tc>
          <w:tcPr>
            <w:tcW w:w="889" w:type="dxa"/>
          </w:tcPr>
          <w:p w:rsidR="00E6747F" w:rsidRPr="00F20075" w:rsidRDefault="00291114" w:rsidP="00E6747F">
            <w:pPr>
              <w:jc w:val="center"/>
              <w:rPr>
                <w:rFonts w:cs="Arial"/>
              </w:rPr>
            </w:pPr>
            <w:r>
              <w:rPr>
                <w:rFonts w:cs="Arial"/>
              </w:rPr>
              <w:t>9,8</w:t>
            </w:r>
          </w:p>
          <w:p w:rsidR="00E6747F" w:rsidRPr="00A406FC" w:rsidRDefault="00291114" w:rsidP="00E6747F">
            <w:pPr>
              <w:jc w:val="center"/>
              <w:rPr>
                <w:rFonts w:cs="Arial"/>
                <w:i/>
              </w:rPr>
            </w:pPr>
            <w:r>
              <w:rPr>
                <w:rFonts w:cs="Arial"/>
                <w:i/>
              </w:rPr>
              <w:t>121</w:t>
            </w:r>
          </w:p>
        </w:tc>
        <w:tc>
          <w:tcPr>
            <w:tcW w:w="889" w:type="dxa"/>
          </w:tcPr>
          <w:p w:rsidR="00E6747F" w:rsidRPr="00F20075" w:rsidRDefault="00291114" w:rsidP="00E6747F">
            <w:pPr>
              <w:jc w:val="center"/>
              <w:rPr>
                <w:rFonts w:cs="Arial"/>
              </w:rPr>
            </w:pPr>
            <w:r>
              <w:rPr>
                <w:rFonts w:cs="Arial"/>
              </w:rPr>
              <w:t>10,0</w:t>
            </w:r>
          </w:p>
          <w:p w:rsidR="00E6747F" w:rsidRPr="00A406FC" w:rsidRDefault="00291114" w:rsidP="00E6747F">
            <w:pPr>
              <w:jc w:val="center"/>
              <w:rPr>
                <w:rFonts w:cs="Arial"/>
                <w:i/>
              </w:rPr>
            </w:pPr>
            <w:r>
              <w:rPr>
                <w:rFonts w:cs="Arial"/>
                <w:i/>
              </w:rPr>
              <w:t>126</w:t>
            </w:r>
          </w:p>
        </w:tc>
        <w:tc>
          <w:tcPr>
            <w:tcW w:w="889" w:type="dxa"/>
          </w:tcPr>
          <w:p w:rsidR="00E6747F" w:rsidRPr="00F20075" w:rsidRDefault="00291114" w:rsidP="00E6747F">
            <w:pPr>
              <w:jc w:val="center"/>
              <w:rPr>
                <w:rFonts w:cs="Arial"/>
              </w:rPr>
            </w:pPr>
            <w:r>
              <w:rPr>
                <w:rFonts w:cs="Arial"/>
              </w:rPr>
              <w:t>10</w:t>
            </w:r>
            <w:r w:rsidR="00E6747F" w:rsidRPr="00F20075">
              <w:rPr>
                <w:rFonts w:cs="Arial"/>
              </w:rPr>
              <w:t>,2</w:t>
            </w:r>
          </w:p>
          <w:p w:rsidR="00E6747F" w:rsidRPr="00A406FC" w:rsidRDefault="00291114" w:rsidP="00E6747F">
            <w:pPr>
              <w:jc w:val="center"/>
              <w:rPr>
                <w:rFonts w:cs="Arial"/>
                <w:i/>
              </w:rPr>
            </w:pPr>
            <w:r>
              <w:rPr>
                <w:rFonts w:cs="Arial"/>
                <w:i/>
              </w:rPr>
              <w:t>130</w:t>
            </w:r>
          </w:p>
        </w:tc>
      </w:tr>
      <w:tr w:rsidR="00E6747F" w:rsidRPr="00A406FC" w:rsidTr="00E6747F">
        <w:tc>
          <w:tcPr>
            <w:tcW w:w="888" w:type="dxa"/>
          </w:tcPr>
          <w:p w:rsidR="00E6747F" w:rsidRDefault="00E6747F" w:rsidP="00E6747F">
            <w:pPr>
              <w:jc w:val="center"/>
              <w:rPr>
                <w:rFonts w:cs="Arial"/>
              </w:rPr>
            </w:pPr>
            <w:r>
              <w:rPr>
                <w:rFonts w:cs="Arial"/>
              </w:rPr>
              <w:t>0,60</w:t>
            </w:r>
          </w:p>
        </w:tc>
        <w:tc>
          <w:tcPr>
            <w:tcW w:w="888" w:type="dxa"/>
          </w:tcPr>
          <w:p w:rsidR="00E6747F" w:rsidRPr="00A406FC" w:rsidRDefault="00291114" w:rsidP="00E6747F">
            <w:pPr>
              <w:jc w:val="center"/>
              <w:rPr>
                <w:rFonts w:cs="Arial"/>
              </w:rPr>
            </w:pPr>
            <w:r>
              <w:rPr>
                <w:rFonts w:cs="Arial"/>
              </w:rPr>
              <w:t>8,8</w:t>
            </w:r>
          </w:p>
          <w:p w:rsidR="00E6747F" w:rsidRPr="00A406FC" w:rsidRDefault="00291114" w:rsidP="00E6747F">
            <w:pPr>
              <w:jc w:val="center"/>
              <w:rPr>
                <w:rFonts w:cs="Arial"/>
                <w:i/>
              </w:rPr>
            </w:pPr>
            <w:r>
              <w:rPr>
                <w:rFonts w:cs="Arial"/>
                <w:i/>
              </w:rPr>
              <w:t>82</w:t>
            </w:r>
          </w:p>
        </w:tc>
        <w:tc>
          <w:tcPr>
            <w:tcW w:w="888" w:type="dxa"/>
          </w:tcPr>
          <w:p w:rsidR="00E6747F" w:rsidRPr="00A406FC" w:rsidRDefault="00291114" w:rsidP="00E6747F">
            <w:pPr>
              <w:jc w:val="center"/>
              <w:rPr>
                <w:rFonts w:cs="Arial"/>
              </w:rPr>
            </w:pPr>
            <w:r>
              <w:rPr>
                <w:rFonts w:cs="Arial"/>
              </w:rPr>
              <w:t>9,1</w:t>
            </w:r>
          </w:p>
          <w:p w:rsidR="00E6747F" w:rsidRPr="00A406FC" w:rsidRDefault="00291114" w:rsidP="00E6747F">
            <w:pPr>
              <w:jc w:val="center"/>
              <w:rPr>
                <w:rFonts w:cs="Arial"/>
                <w:i/>
              </w:rPr>
            </w:pPr>
            <w:r>
              <w:rPr>
                <w:rFonts w:cs="Arial"/>
                <w:i/>
              </w:rPr>
              <w:t>88</w:t>
            </w:r>
          </w:p>
        </w:tc>
        <w:tc>
          <w:tcPr>
            <w:tcW w:w="888" w:type="dxa"/>
          </w:tcPr>
          <w:p w:rsidR="00E6747F" w:rsidRPr="00A406FC" w:rsidRDefault="004028DF" w:rsidP="00E6747F">
            <w:pPr>
              <w:jc w:val="center"/>
              <w:rPr>
                <w:rFonts w:cs="Arial"/>
              </w:rPr>
            </w:pPr>
            <w:r>
              <w:rPr>
                <w:rFonts w:cs="Arial"/>
              </w:rPr>
              <w:t>9,4</w:t>
            </w:r>
          </w:p>
          <w:p w:rsidR="00E6747F" w:rsidRPr="00A406FC" w:rsidRDefault="00291114" w:rsidP="00E6747F">
            <w:pPr>
              <w:jc w:val="center"/>
              <w:rPr>
                <w:rFonts w:cs="Arial"/>
                <w:i/>
              </w:rPr>
            </w:pPr>
            <w:r>
              <w:rPr>
                <w:rFonts w:cs="Arial"/>
                <w:i/>
              </w:rPr>
              <w:t>93</w:t>
            </w:r>
          </w:p>
        </w:tc>
        <w:tc>
          <w:tcPr>
            <w:tcW w:w="888" w:type="dxa"/>
          </w:tcPr>
          <w:p w:rsidR="00E6747F" w:rsidRPr="00A406FC" w:rsidRDefault="00D33499" w:rsidP="00E6747F">
            <w:pPr>
              <w:jc w:val="center"/>
              <w:rPr>
                <w:rFonts w:cs="Arial"/>
              </w:rPr>
            </w:pPr>
            <w:r>
              <w:rPr>
                <w:rFonts w:cs="Arial"/>
              </w:rPr>
              <w:t>9,6</w:t>
            </w:r>
          </w:p>
          <w:p w:rsidR="00E6747F" w:rsidRPr="00A406FC" w:rsidRDefault="00291114" w:rsidP="00E6747F">
            <w:pPr>
              <w:jc w:val="center"/>
              <w:rPr>
                <w:rFonts w:cs="Arial"/>
                <w:i/>
              </w:rPr>
            </w:pPr>
            <w:r>
              <w:rPr>
                <w:rFonts w:cs="Arial"/>
                <w:i/>
              </w:rPr>
              <w:t>98</w:t>
            </w:r>
          </w:p>
        </w:tc>
        <w:tc>
          <w:tcPr>
            <w:tcW w:w="888" w:type="dxa"/>
          </w:tcPr>
          <w:p w:rsidR="00E6747F" w:rsidRPr="00A406FC" w:rsidRDefault="00D33499" w:rsidP="00E6747F">
            <w:pPr>
              <w:jc w:val="center"/>
              <w:rPr>
                <w:rFonts w:cs="Arial"/>
              </w:rPr>
            </w:pPr>
            <w:r>
              <w:rPr>
                <w:rFonts w:cs="Arial"/>
              </w:rPr>
              <w:t>9,9</w:t>
            </w:r>
          </w:p>
          <w:p w:rsidR="00E6747F" w:rsidRPr="00A406FC" w:rsidRDefault="00291114" w:rsidP="00E6747F">
            <w:pPr>
              <w:jc w:val="center"/>
              <w:rPr>
                <w:rFonts w:cs="Arial"/>
                <w:i/>
              </w:rPr>
            </w:pPr>
            <w:r>
              <w:rPr>
                <w:rFonts w:cs="Arial"/>
                <w:i/>
              </w:rPr>
              <w:t>10</w:t>
            </w:r>
            <w:r w:rsidR="00D33499">
              <w:rPr>
                <w:rFonts w:cs="Arial"/>
                <w:i/>
              </w:rPr>
              <w:t>3</w:t>
            </w:r>
          </w:p>
        </w:tc>
        <w:tc>
          <w:tcPr>
            <w:tcW w:w="889" w:type="dxa"/>
          </w:tcPr>
          <w:p w:rsidR="00E6747F" w:rsidRPr="00A406FC" w:rsidRDefault="00D33499" w:rsidP="00E6747F">
            <w:pPr>
              <w:jc w:val="center"/>
              <w:rPr>
                <w:rFonts w:cs="Arial"/>
              </w:rPr>
            </w:pPr>
            <w:r>
              <w:rPr>
                <w:rFonts w:cs="Arial"/>
              </w:rPr>
              <w:t>10,1</w:t>
            </w:r>
          </w:p>
          <w:p w:rsidR="00E6747F" w:rsidRPr="00A406FC" w:rsidRDefault="00291114" w:rsidP="00E6747F">
            <w:pPr>
              <w:jc w:val="center"/>
              <w:rPr>
                <w:rFonts w:cs="Arial"/>
                <w:i/>
              </w:rPr>
            </w:pPr>
            <w:r>
              <w:rPr>
                <w:rFonts w:cs="Arial"/>
                <w:i/>
              </w:rPr>
              <w:t>108</w:t>
            </w:r>
          </w:p>
        </w:tc>
        <w:tc>
          <w:tcPr>
            <w:tcW w:w="889" w:type="dxa"/>
          </w:tcPr>
          <w:p w:rsidR="00E6747F" w:rsidRPr="00F20075" w:rsidRDefault="00291114" w:rsidP="00E6747F">
            <w:pPr>
              <w:jc w:val="center"/>
              <w:rPr>
                <w:rFonts w:cs="Arial"/>
              </w:rPr>
            </w:pPr>
            <w:r>
              <w:rPr>
                <w:rFonts w:cs="Arial"/>
              </w:rPr>
              <w:t>10,4</w:t>
            </w:r>
          </w:p>
          <w:p w:rsidR="00E6747F" w:rsidRPr="00A406FC" w:rsidRDefault="00291114" w:rsidP="00E6747F">
            <w:pPr>
              <w:jc w:val="center"/>
              <w:rPr>
                <w:rFonts w:cs="Arial"/>
                <w:i/>
              </w:rPr>
            </w:pPr>
            <w:r>
              <w:rPr>
                <w:rFonts w:cs="Arial"/>
                <w:i/>
              </w:rPr>
              <w:t>113</w:t>
            </w:r>
          </w:p>
        </w:tc>
        <w:tc>
          <w:tcPr>
            <w:tcW w:w="889" w:type="dxa"/>
          </w:tcPr>
          <w:p w:rsidR="00E6747F" w:rsidRPr="00F20075" w:rsidRDefault="00291114" w:rsidP="00E6747F">
            <w:pPr>
              <w:jc w:val="center"/>
              <w:rPr>
                <w:rFonts w:cs="Arial"/>
              </w:rPr>
            </w:pPr>
            <w:r>
              <w:rPr>
                <w:rFonts w:cs="Arial"/>
              </w:rPr>
              <w:t>10,6</w:t>
            </w:r>
          </w:p>
          <w:p w:rsidR="00E6747F" w:rsidRPr="00A406FC" w:rsidRDefault="00291114" w:rsidP="00E6747F">
            <w:pPr>
              <w:jc w:val="center"/>
              <w:rPr>
                <w:rFonts w:cs="Arial"/>
                <w:i/>
              </w:rPr>
            </w:pPr>
            <w:r>
              <w:rPr>
                <w:rFonts w:cs="Arial"/>
                <w:i/>
              </w:rPr>
              <w:t>119</w:t>
            </w:r>
          </w:p>
        </w:tc>
        <w:tc>
          <w:tcPr>
            <w:tcW w:w="889" w:type="dxa"/>
          </w:tcPr>
          <w:p w:rsidR="00E6747F" w:rsidRPr="00F20075" w:rsidRDefault="00291114" w:rsidP="00E6747F">
            <w:pPr>
              <w:jc w:val="center"/>
              <w:rPr>
                <w:rFonts w:cs="Arial"/>
              </w:rPr>
            </w:pPr>
            <w:r>
              <w:rPr>
                <w:rFonts w:cs="Arial"/>
              </w:rPr>
              <w:t>10,8</w:t>
            </w:r>
          </w:p>
          <w:p w:rsidR="00E6747F" w:rsidRPr="00A406FC" w:rsidRDefault="00291114" w:rsidP="00E6747F">
            <w:pPr>
              <w:jc w:val="center"/>
              <w:rPr>
                <w:rFonts w:cs="Arial"/>
                <w:i/>
              </w:rPr>
            </w:pPr>
            <w:r>
              <w:rPr>
                <w:rFonts w:cs="Arial"/>
                <w:i/>
              </w:rPr>
              <w:t>124</w:t>
            </w:r>
          </w:p>
        </w:tc>
        <w:tc>
          <w:tcPr>
            <w:tcW w:w="889" w:type="dxa"/>
          </w:tcPr>
          <w:p w:rsidR="00E6747F" w:rsidRPr="00F20075" w:rsidRDefault="00291114" w:rsidP="00E6747F">
            <w:pPr>
              <w:jc w:val="center"/>
              <w:rPr>
                <w:rFonts w:cs="Arial"/>
              </w:rPr>
            </w:pPr>
            <w:r>
              <w:rPr>
                <w:rFonts w:cs="Arial"/>
              </w:rPr>
              <w:t>11,0</w:t>
            </w:r>
          </w:p>
          <w:p w:rsidR="00E6747F" w:rsidRPr="00A406FC" w:rsidRDefault="00291114" w:rsidP="00E6747F">
            <w:pPr>
              <w:jc w:val="center"/>
              <w:rPr>
                <w:rFonts w:cs="Arial"/>
                <w:i/>
              </w:rPr>
            </w:pPr>
            <w:r>
              <w:rPr>
                <w:rFonts w:cs="Arial"/>
                <w:i/>
              </w:rPr>
              <w:t>129</w:t>
            </w:r>
          </w:p>
        </w:tc>
        <w:tc>
          <w:tcPr>
            <w:tcW w:w="889" w:type="dxa"/>
          </w:tcPr>
          <w:p w:rsidR="00E6747F" w:rsidRPr="00F20075" w:rsidRDefault="00291114" w:rsidP="00E6747F">
            <w:pPr>
              <w:jc w:val="center"/>
              <w:rPr>
                <w:rFonts w:cs="Arial"/>
              </w:rPr>
            </w:pPr>
            <w:r>
              <w:rPr>
                <w:rFonts w:cs="Arial"/>
              </w:rPr>
              <w:t>11,3</w:t>
            </w:r>
          </w:p>
          <w:p w:rsidR="00E6747F" w:rsidRPr="00A406FC" w:rsidRDefault="00291114" w:rsidP="00E6747F">
            <w:pPr>
              <w:jc w:val="center"/>
              <w:rPr>
                <w:rFonts w:cs="Arial"/>
                <w:i/>
              </w:rPr>
            </w:pPr>
            <w:r>
              <w:rPr>
                <w:rFonts w:cs="Arial"/>
                <w:i/>
              </w:rPr>
              <w:t>134</w:t>
            </w:r>
          </w:p>
        </w:tc>
        <w:tc>
          <w:tcPr>
            <w:tcW w:w="889" w:type="dxa"/>
          </w:tcPr>
          <w:p w:rsidR="00E6747F" w:rsidRPr="00F20075" w:rsidRDefault="00291114" w:rsidP="00E6747F">
            <w:pPr>
              <w:jc w:val="center"/>
              <w:rPr>
                <w:rFonts w:cs="Arial"/>
              </w:rPr>
            </w:pPr>
            <w:r>
              <w:rPr>
                <w:rFonts w:cs="Arial"/>
              </w:rPr>
              <w:t>11,5</w:t>
            </w:r>
          </w:p>
          <w:p w:rsidR="00E6747F" w:rsidRPr="00A406FC" w:rsidRDefault="00291114" w:rsidP="00E6747F">
            <w:pPr>
              <w:jc w:val="center"/>
              <w:rPr>
                <w:rFonts w:cs="Arial"/>
                <w:i/>
              </w:rPr>
            </w:pPr>
            <w:r>
              <w:rPr>
                <w:rFonts w:cs="Arial"/>
                <w:i/>
              </w:rPr>
              <w:t>139</w:t>
            </w:r>
          </w:p>
        </w:tc>
        <w:tc>
          <w:tcPr>
            <w:tcW w:w="889" w:type="dxa"/>
          </w:tcPr>
          <w:p w:rsidR="00E6747F" w:rsidRPr="00F20075" w:rsidRDefault="00291114" w:rsidP="00E6747F">
            <w:pPr>
              <w:jc w:val="center"/>
              <w:rPr>
                <w:rFonts w:cs="Arial"/>
              </w:rPr>
            </w:pPr>
            <w:r>
              <w:rPr>
                <w:rFonts w:cs="Arial"/>
              </w:rPr>
              <w:t>11,7</w:t>
            </w:r>
          </w:p>
          <w:p w:rsidR="00E6747F" w:rsidRPr="00A406FC" w:rsidRDefault="00291114" w:rsidP="00E6747F">
            <w:pPr>
              <w:jc w:val="center"/>
              <w:rPr>
                <w:rFonts w:cs="Arial"/>
                <w:i/>
              </w:rPr>
            </w:pPr>
            <w:r>
              <w:rPr>
                <w:rFonts w:cs="Arial"/>
                <w:i/>
              </w:rPr>
              <w:t>144</w:t>
            </w:r>
          </w:p>
        </w:tc>
        <w:tc>
          <w:tcPr>
            <w:tcW w:w="889" w:type="dxa"/>
          </w:tcPr>
          <w:p w:rsidR="00E6747F" w:rsidRPr="00F20075" w:rsidRDefault="00291114" w:rsidP="00E6747F">
            <w:pPr>
              <w:jc w:val="center"/>
              <w:rPr>
                <w:rFonts w:cs="Arial"/>
              </w:rPr>
            </w:pPr>
            <w:r>
              <w:rPr>
                <w:rFonts w:cs="Arial"/>
              </w:rPr>
              <w:t>11,9</w:t>
            </w:r>
          </w:p>
          <w:p w:rsidR="00E6747F" w:rsidRPr="00A406FC" w:rsidRDefault="00291114" w:rsidP="00E6747F">
            <w:pPr>
              <w:jc w:val="center"/>
              <w:rPr>
                <w:rFonts w:cs="Arial"/>
                <w:i/>
              </w:rPr>
            </w:pPr>
            <w:r>
              <w:rPr>
                <w:rFonts w:cs="Arial"/>
                <w:i/>
              </w:rPr>
              <w:t>149</w:t>
            </w:r>
          </w:p>
        </w:tc>
        <w:tc>
          <w:tcPr>
            <w:tcW w:w="889" w:type="dxa"/>
          </w:tcPr>
          <w:p w:rsidR="00E6747F" w:rsidRPr="00F20075" w:rsidRDefault="00291114" w:rsidP="00E6747F">
            <w:pPr>
              <w:jc w:val="center"/>
              <w:rPr>
                <w:rFonts w:cs="Arial"/>
              </w:rPr>
            </w:pPr>
            <w:r>
              <w:rPr>
                <w:rFonts w:cs="Arial"/>
              </w:rPr>
              <w:t>12,1</w:t>
            </w:r>
          </w:p>
          <w:p w:rsidR="00E6747F" w:rsidRPr="00A406FC" w:rsidRDefault="00291114" w:rsidP="00E6747F">
            <w:pPr>
              <w:jc w:val="center"/>
              <w:rPr>
                <w:rFonts w:cs="Arial"/>
                <w:i/>
              </w:rPr>
            </w:pPr>
            <w:r>
              <w:rPr>
                <w:rFonts w:cs="Arial"/>
                <w:i/>
              </w:rPr>
              <w:t>155</w:t>
            </w:r>
          </w:p>
        </w:tc>
      </w:tr>
      <w:tr w:rsidR="00E6747F" w:rsidRPr="00A406FC" w:rsidTr="00E6747F">
        <w:tc>
          <w:tcPr>
            <w:tcW w:w="888" w:type="dxa"/>
          </w:tcPr>
          <w:p w:rsidR="00E6747F" w:rsidRDefault="00E6747F" w:rsidP="00E6747F">
            <w:pPr>
              <w:jc w:val="center"/>
              <w:rPr>
                <w:rFonts w:cs="Arial"/>
              </w:rPr>
            </w:pPr>
            <w:r>
              <w:rPr>
                <w:rFonts w:cs="Arial"/>
              </w:rPr>
              <w:t>0,65</w:t>
            </w:r>
          </w:p>
        </w:tc>
        <w:tc>
          <w:tcPr>
            <w:tcW w:w="888" w:type="dxa"/>
          </w:tcPr>
          <w:p w:rsidR="00E6747F" w:rsidRPr="00A406FC" w:rsidRDefault="00E6747F" w:rsidP="00E6747F">
            <w:pPr>
              <w:jc w:val="center"/>
              <w:rPr>
                <w:rFonts w:cs="Arial"/>
              </w:rPr>
            </w:pPr>
            <w:r>
              <w:rPr>
                <w:rFonts w:cs="Arial"/>
              </w:rPr>
              <w:t>10,4</w:t>
            </w:r>
          </w:p>
          <w:p w:rsidR="00E6747F" w:rsidRPr="00A406FC" w:rsidRDefault="00E6747F" w:rsidP="00E6747F">
            <w:pPr>
              <w:jc w:val="center"/>
              <w:rPr>
                <w:rFonts w:cs="Arial"/>
                <w:i/>
              </w:rPr>
            </w:pPr>
            <w:r>
              <w:rPr>
                <w:rFonts w:cs="Arial"/>
                <w:i/>
              </w:rPr>
              <w:t>97</w:t>
            </w:r>
          </w:p>
        </w:tc>
        <w:tc>
          <w:tcPr>
            <w:tcW w:w="888" w:type="dxa"/>
          </w:tcPr>
          <w:p w:rsidR="00E6747F" w:rsidRPr="00A406FC" w:rsidRDefault="00E6747F" w:rsidP="00E6747F">
            <w:pPr>
              <w:jc w:val="center"/>
              <w:rPr>
                <w:rFonts w:cs="Arial"/>
              </w:rPr>
            </w:pPr>
            <w:r>
              <w:rPr>
                <w:rFonts w:cs="Arial"/>
              </w:rPr>
              <w:t>10,7</w:t>
            </w:r>
          </w:p>
          <w:p w:rsidR="00E6747F" w:rsidRPr="00A406FC" w:rsidRDefault="00E6747F" w:rsidP="00E6747F">
            <w:pPr>
              <w:jc w:val="center"/>
              <w:rPr>
                <w:rFonts w:cs="Arial"/>
                <w:i/>
              </w:rPr>
            </w:pPr>
            <w:r>
              <w:rPr>
                <w:rFonts w:cs="Arial"/>
                <w:i/>
              </w:rPr>
              <w:t>103</w:t>
            </w:r>
          </w:p>
        </w:tc>
        <w:tc>
          <w:tcPr>
            <w:tcW w:w="888" w:type="dxa"/>
          </w:tcPr>
          <w:p w:rsidR="00E6747F" w:rsidRPr="00A406FC" w:rsidRDefault="00E6747F" w:rsidP="00E6747F">
            <w:pPr>
              <w:jc w:val="center"/>
              <w:rPr>
                <w:rFonts w:cs="Arial"/>
              </w:rPr>
            </w:pPr>
            <w:r>
              <w:rPr>
                <w:rFonts w:cs="Arial"/>
              </w:rPr>
              <w:t>11,0</w:t>
            </w:r>
          </w:p>
          <w:p w:rsidR="00E6747F" w:rsidRPr="00A406FC" w:rsidRDefault="00E6747F" w:rsidP="00E6747F">
            <w:pPr>
              <w:jc w:val="center"/>
              <w:rPr>
                <w:rFonts w:cs="Arial"/>
                <w:i/>
              </w:rPr>
            </w:pPr>
            <w:r>
              <w:rPr>
                <w:rFonts w:cs="Arial"/>
                <w:i/>
              </w:rPr>
              <w:t>109</w:t>
            </w:r>
          </w:p>
        </w:tc>
        <w:tc>
          <w:tcPr>
            <w:tcW w:w="888" w:type="dxa"/>
          </w:tcPr>
          <w:p w:rsidR="00E6747F" w:rsidRPr="00A406FC" w:rsidRDefault="00E6747F" w:rsidP="00E6747F">
            <w:pPr>
              <w:jc w:val="center"/>
              <w:rPr>
                <w:rFonts w:cs="Arial"/>
              </w:rPr>
            </w:pPr>
            <w:r>
              <w:rPr>
                <w:rFonts w:cs="Arial"/>
              </w:rPr>
              <w:t>11,3</w:t>
            </w:r>
          </w:p>
          <w:p w:rsidR="00E6747F" w:rsidRPr="00A406FC" w:rsidRDefault="00E6747F" w:rsidP="00E6747F">
            <w:pPr>
              <w:jc w:val="center"/>
              <w:rPr>
                <w:rFonts w:cs="Arial"/>
                <w:i/>
              </w:rPr>
            </w:pPr>
            <w:r>
              <w:rPr>
                <w:rFonts w:cs="Arial"/>
                <w:i/>
              </w:rPr>
              <w:t>115</w:t>
            </w:r>
          </w:p>
        </w:tc>
        <w:tc>
          <w:tcPr>
            <w:tcW w:w="888" w:type="dxa"/>
          </w:tcPr>
          <w:p w:rsidR="00E6747F" w:rsidRPr="00A406FC" w:rsidRDefault="00E6747F" w:rsidP="00E6747F">
            <w:pPr>
              <w:jc w:val="center"/>
              <w:rPr>
                <w:rFonts w:cs="Arial"/>
              </w:rPr>
            </w:pPr>
            <w:r>
              <w:rPr>
                <w:rFonts w:cs="Arial"/>
              </w:rPr>
              <w:t>11,6</w:t>
            </w:r>
          </w:p>
          <w:p w:rsidR="00E6747F" w:rsidRPr="00A406FC" w:rsidRDefault="00E6747F" w:rsidP="00E6747F">
            <w:pPr>
              <w:jc w:val="center"/>
              <w:rPr>
                <w:rFonts w:cs="Arial"/>
                <w:i/>
              </w:rPr>
            </w:pPr>
            <w:r>
              <w:rPr>
                <w:rFonts w:cs="Arial"/>
                <w:i/>
              </w:rPr>
              <w:t>121</w:t>
            </w:r>
          </w:p>
        </w:tc>
        <w:tc>
          <w:tcPr>
            <w:tcW w:w="889" w:type="dxa"/>
          </w:tcPr>
          <w:p w:rsidR="00E6747F" w:rsidRPr="00A406FC" w:rsidRDefault="00E6747F" w:rsidP="00E6747F">
            <w:pPr>
              <w:jc w:val="center"/>
              <w:rPr>
                <w:rFonts w:cs="Arial"/>
              </w:rPr>
            </w:pPr>
            <w:r>
              <w:rPr>
                <w:rFonts w:cs="Arial"/>
              </w:rPr>
              <w:t>11</w:t>
            </w:r>
            <w:r w:rsidRPr="00A406FC">
              <w:rPr>
                <w:rFonts w:cs="Arial"/>
              </w:rPr>
              <w:t>,9</w:t>
            </w:r>
          </w:p>
          <w:p w:rsidR="00E6747F" w:rsidRPr="00A406FC" w:rsidRDefault="00E6747F" w:rsidP="00E6747F">
            <w:pPr>
              <w:jc w:val="center"/>
              <w:rPr>
                <w:rFonts w:cs="Arial"/>
                <w:i/>
              </w:rPr>
            </w:pPr>
            <w:r>
              <w:rPr>
                <w:rFonts w:cs="Arial"/>
                <w:i/>
              </w:rPr>
              <w:t>127</w:t>
            </w:r>
          </w:p>
        </w:tc>
        <w:tc>
          <w:tcPr>
            <w:tcW w:w="889" w:type="dxa"/>
          </w:tcPr>
          <w:p w:rsidR="00E6747F" w:rsidRPr="00F20075" w:rsidRDefault="00291114" w:rsidP="00E6747F">
            <w:pPr>
              <w:jc w:val="center"/>
              <w:rPr>
                <w:rFonts w:cs="Arial"/>
              </w:rPr>
            </w:pPr>
            <w:r>
              <w:rPr>
                <w:rFonts w:cs="Arial"/>
              </w:rPr>
              <w:t>12,2</w:t>
            </w:r>
          </w:p>
          <w:p w:rsidR="00E6747F" w:rsidRPr="00A406FC" w:rsidRDefault="00E6747F" w:rsidP="00E6747F">
            <w:pPr>
              <w:jc w:val="center"/>
              <w:rPr>
                <w:rFonts w:cs="Arial"/>
                <w:i/>
              </w:rPr>
            </w:pPr>
            <w:r>
              <w:rPr>
                <w:rFonts w:cs="Arial"/>
                <w:i/>
              </w:rPr>
              <w:t>133</w:t>
            </w:r>
          </w:p>
        </w:tc>
        <w:tc>
          <w:tcPr>
            <w:tcW w:w="889" w:type="dxa"/>
          </w:tcPr>
          <w:p w:rsidR="00E6747F" w:rsidRPr="00F20075" w:rsidRDefault="00291114" w:rsidP="00E6747F">
            <w:pPr>
              <w:jc w:val="center"/>
              <w:rPr>
                <w:rFonts w:cs="Arial"/>
              </w:rPr>
            </w:pPr>
            <w:r>
              <w:rPr>
                <w:rFonts w:cs="Arial"/>
              </w:rPr>
              <w:t>12,4</w:t>
            </w:r>
          </w:p>
          <w:p w:rsidR="00E6747F" w:rsidRPr="00A406FC" w:rsidRDefault="00E6747F" w:rsidP="00E6747F">
            <w:pPr>
              <w:jc w:val="center"/>
              <w:rPr>
                <w:rFonts w:cs="Arial"/>
                <w:i/>
              </w:rPr>
            </w:pPr>
            <w:r>
              <w:rPr>
                <w:rFonts w:cs="Arial"/>
                <w:i/>
              </w:rPr>
              <w:t>139</w:t>
            </w:r>
          </w:p>
        </w:tc>
        <w:tc>
          <w:tcPr>
            <w:tcW w:w="889" w:type="dxa"/>
          </w:tcPr>
          <w:p w:rsidR="00E6747F" w:rsidRPr="00F20075" w:rsidRDefault="00291114" w:rsidP="00E6747F">
            <w:pPr>
              <w:jc w:val="center"/>
              <w:rPr>
                <w:rFonts w:cs="Arial"/>
              </w:rPr>
            </w:pPr>
            <w:r>
              <w:rPr>
                <w:rFonts w:cs="Arial"/>
              </w:rPr>
              <w:t>12,7</w:t>
            </w:r>
          </w:p>
          <w:p w:rsidR="00E6747F" w:rsidRPr="00A406FC" w:rsidRDefault="00E6747F" w:rsidP="00E6747F">
            <w:pPr>
              <w:jc w:val="center"/>
              <w:rPr>
                <w:rFonts w:cs="Arial"/>
                <w:i/>
              </w:rPr>
            </w:pPr>
            <w:r>
              <w:rPr>
                <w:rFonts w:cs="Arial"/>
                <w:i/>
              </w:rPr>
              <w:t>145</w:t>
            </w:r>
          </w:p>
        </w:tc>
        <w:tc>
          <w:tcPr>
            <w:tcW w:w="889" w:type="dxa"/>
          </w:tcPr>
          <w:p w:rsidR="00E6747F" w:rsidRPr="00F20075" w:rsidRDefault="00291114" w:rsidP="00E6747F">
            <w:pPr>
              <w:jc w:val="center"/>
              <w:rPr>
                <w:rFonts w:cs="Arial"/>
              </w:rPr>
            </w:pPr>
            <w:r>
              <w:rPr>
                <w:rFonts w:cs="Arial"/>
              </w:rPr>
              <w:t>13,0</w:t>
            </w:r>
          </w:p>
          <w:p w:rsidR="00E6747F" w:rsidRPr="00A406FC" w:rsidRDefault="00E6747F" w:rsidP="00E6747F">
            <w:pPr>
              <w:jc w:val="center"/>
              <w:rPr>
                <w:rFonts w:cs="Arial"/>
                <w:i/>
              </w:rPr>
            </w:pPr>
            <w:r>
              <w:rPr>
                <w:rFonts w:cs="Arial"/>
                <w:i/>
              </w:rPr>
              <w:t>151</w:t>
            </w:r>
          </w:p>
        </w:tc>
        <w:tc>
          <w:tcPr>
            <w:tcW w:w="889" w:type="dxa"/>
          </w:tcPr>
          <w:p w:rsidR="00E6747F" w:rsidRPr="00F20075" w:rsidRDefault="00291114" w:rsidP="00E6747F">
            <w:pPr>
              <w:jc w:val="center"/>
              <w:rPr>
                <w:rFonts w:cs="Arial"/>
              </w:rPr>
            </w:pPr>
            <w:r>
              <w:rPr>
                <w:rFonts w:cs="Arial"/>
              </w:rPr>
              <w:t>13,2</w:t>
            </w:r>
          </w:p>
          <w:p w:rsidR="00E6747F" w:rsidRPr="00A406FC" w:rsidRDefault="00E6747F" w:rsidP="00E6747F">
            <w:pPr>
              <w:jc w:val="center"/>
              <w:rPr>
                <w:rFonts w:cs="Arial"/>
                <w:i/>
              </w:rPr>
            </w:pPr>
            <w:r>
              <w:rPr>
                <w:rFonts w:cs="Arial"/>
                <w:i/>
              </w:rPr>
              <w:t>157</w:t>
            </w:r>
          </w:p>
        </w:tc>
        <w:tc>
          <w:tcPr>
            <w:tcW w:w="889" w:type="dxa"/>
          </w:tcPr>
          <w:p w:rsidR="00E6747F" w:rsidRPr="00F20075" w:rsidRDefault="00291114" w:rsidP="00E6747F">
            <w:pPr>
              <w:jc w:val="center"/>
              <w:rPr>
                <w:rFonts w:cs="Arial"/>
              </w:rPr>
            </w:pPr>
            <w:r>
              <w:rPr>
                <w:rFonts w:cs="Arial"/>
              </w:rPr>
              <w:t>13,5</w:t>
            </w:r>
          </w:p>
          <w:p w:rsidR="00E6747F" w:rsidRPr="00A406FC" w:rsidRDefault="00E6747F" w:rsidP="00E6747F">
            <w:pPr>
              <w:jc w:val="center"/>
              <w:rPr>
                <w:rFonts w:cs="Arial"/>
                <w:i/>
              </w:rPr>
            </w:pPr>
            <w:r>
              <w:rPr>
                <w:rFonts w:cs="Arial"/>
                <w:i/>
              </w:rPr>
              <w:t>163</w:t>
            </w:r>
          </w:p>
        </w:tc>
        <w:tc>
          <w:tcPr>
            <w:tcW w:w="889" w:type="dxa"/>
          </w:tcPr>
          <w:p w:rsidR="00E6747F" w:rsidRPr="00F20075" w:rsidRDefault="00291114" w:rsidP="00E6747F">
            <w:pPr>
              <w:jc w:val="center"/>
              <w:rPr>
                <w:rFonts w:cs="Arial"/>
              </w:rPr>
            </w:pPr>
            <w:r>
              <w:rPr>
                <w:rFonts w:cs="Arial"/>
              </w:rPr>
              <w:t>13,7</w:t>
            </w:r>
          </w:p>
          <w:p w:rsidR="00E6747F" w:rsidRPr="00A406FC" w:rsidRDefault="00E6747F" w:rsidP="00E6747F">
            <w:pPr>
              <w:jc w:val="center"/>
              <w:rPr>
                <w:rFonts w:cs="Arial"/>
                <w:i/>
              </w:rPr>
            </w:pPr>
            <w:r>
              <w:rPr>
                <w:rFonts w:cs="Arial"/>
                <w:i/>
              </w:rPr>
              <w:t>169</w:t>
            </w:r>
          </w:p>
        </w:tc>
        <w:tc>
          <w:tcPr>
            <w:tcW w:w="889" w:type="dxa"/>
          </w:tcPr>
          <w:p w:rsidR="00E6747F" w:rsidRPr="00F20075" w:rsidRDefault="00291114" w:rsidP="00E6747F">
            <w:pPr>
              <w:jc w:val="center"/>
              <w:rPr>
                <w:rFonts w:cs="Arial"/>
              </w:rPr>
            </w:pPr>
            <w:r>
              <w:rPr>
                <w:rFonts w:cs="Arial"/>
              </w:rPr>
              <w:t>14,0</w:t>
            </w:r>
          </w:p>
          <w:p w:rsidR="00E6747F" w:rsidRPr="00A406FC" w:rsidRDefault="00E6747F" w:rsidP="00E6747F">
            <w:pPr>
              <w:jc w:val="center"/>
              <w:rPr>
                <w:rFonts w:cs="Arial"/>
                <w:i/>
              </w:rPr>
            </w:pPr>
            <w:r>
              <w:rPr>
                <w:rFonts w:cs="Arial"/>
                <w:i/>
              </w:rPr>
              <w:t>175</w:t>
            </w:r>
          </w:p>
        </w:tc>
        <w:tc>
          <w:tcPr>
            <w:tcW w:w="889" w:type="dxa"/>
          </w:tcPr>
          <w:p w:rsidR="00E6747F" w:rsidRPr="00F20075" w:rsidRDefault="00291114" w:rsidP="00E6747F">
            <w:pPr>
              <w:jc w:val="center"/>
              <w:rPr>
                <w:rFonts w:cs="Arial"/>
              </w:rPr>
            </w:pPr>
            <w:r>
              <w:rPr>
                <w:rFonts w:cs="Arial"/>
              </w:rPr>
              <w:t>14,2</w:t>
            </w:r>
          </w:p>
          <w:p w:rsidR="00E6747F" w:rsidRPr="00A406FC" w:rsidRDefault="00E6747F" w:rsidP="00E6747F">
            <w:pPr>
              <w:jc w:val="center"/>
              <w:rPr>
                <w:rFonts w:cs="Arial"/>
                <w:i/>
              </w:rPr>
            </w:pPr>
            <w:r>
              <w:rPr>
                <w:rFonts w:cs="Arial"/>
                <w:i/>
              </w:rPr>
              <w:t>181</w:t>
            </w:r>
          </w:p>
        </w:tc>
      </w:tr>
    </w:tbl>
    <w:p w:rsidR="00D82F64" w:rsidRDefault="006D354B">
      <w:pPr>
        <w:rPr>
          <w:rFonts w:cs="Arial"/>
          <w:lang w:eastAsia="en-AU"/>
        </w:rPr>
      </w:pPr>
      <w:r>
        <w:rPr>
          <w:rFonts w:cs="Arial"/>
          <w:lang w:eastAsia="en-AU"/>
        </w:rPr>
        <w:br w:type="page"/>
      </w:r>
    </w:p>
    <w:tbl>
      <w:tblPr>
        <w:tblStyle w:val="TableGrid"/>
        <w:tblpPr w:leftFromText="180" w:rightFromText="180" w:horzAnchor="margin" w:tblpY="553"/>
        <w:tblW w:w="0" w:type="auto"/>
        <w:tblLook w:val="04A0" w:firstRow="1" w:lastRow="0" w:firstColumn="1" w:lastColumn="0" w:noHBand="0" w:noVBand="1"/>
        <w:tblCaption w:val="Appendix D"/>
        <w:tblDescription w:val="This table shows an example of a nozzle chart used to calculate reaction force. "/>
      </w:tblPr>
      <w:tblGrid>
        <w:gridCol w:w="888"/>
        <w:gridCol w:w="888"/>
        <w:gridCol w:w="888"/>
        <w:gridCol w:w="888"/>
        <w:gridCol w:w="888"/>
        <w:gridCol w:w="888"/>
        <w:gridCol w:w="889"/>
        <w:gridCol w:w="889"/>
        <w:gridCol w:w="889"/>
        <w:gridCol w:w="889"/>
        <w:gridCol w:w="889"/>
        <w:gridCol w:w="889"/>
        <w:gridCol w:w="889"/>
        <w:gridCol w:w="889"/>
        <w:gridCol w:w="889"/>
        <w:gridCol w:w="889"/>
      </w:tblGrid>
      <w:tr w:rsidR="00D82F64" w:rsidRPr="00993916" w:rsidTr="00D56165">
        <w:trPr>
          <w:trHeight w:val="471"/>
          <w:tblHeader/>
        </w:trPr>
        <w:tc>
          <w:tcPr>
            <w:tcW w:w="888" w:type="dxa"/>
            <w:vMerge w:val="restart"/>
          </w:tcPr>
          <w:p w:rsidR="00D82F64" w:rsidRPr="00D82F64" w:rsidRDefault="00D82F64" w:rsidP="00D82F64">
            <w:pPr>
              <w:spacing w:after="200" w:line="276" w:lineRule="auto"/>
              <w:rPr>
                <w:rFonts w:cs="Arial"/>
                <w:sz w:val="18"/>
                <w:szCs w:val="18"/>
              </w:rPr>
            </w:pPr>
            <w:r w:rsidRPr="00496755">
              <w:rPr>
                <w:rFonts w:cs="Arial"/>
                <w:sz w:val="18"/>
                <w:szCs w:val="18"/>
              </w:rPr>
              <w:lastRenderedPageBreak/>
              <w:t>Nozzle Ø mm</w:t>
            </w:r>
          </w:p>
        </w:tc>
        <w:tc>
          <w:tcPr>
            <w:tcW w:w="13330" w:type="dxa"/>
            <w:gridSpan w:val="15"/>
          </w:tcPr>
          <w:p w:rsidR="00D82F64" w:rsidRPr="00993916" w:rsidRDefault="00D82F64" w:rsidP="00D82F64">
            <w:pPr>
              <w:spacing w:after="200" w:line="276" w:lineRule="auto"/>
              <w:jc w:val="center"/>
              <w:rPr>
                <w:rFonts w:cs="Arial"/>
                <w:sz w:val="18"/>
                <w:szCs w:val="18"/>
              </w:rPr>
            </w:pPr>
            <w:r w:rsidRPr="00496755">
              <w:rPr>
                <w:rFonts w:cs="Arial"/>
                <w:sz w:val="18"/>
                <w:szCs w:val="18"/>
              </w:rPr>
              <w:t>Operating pressure - bar</w:t>
            </w:r>
          </w:p>
        </w:tc>
      </w:tr>
      <w:tr w:rsidR="00D82F64" w:rsidTr="00D56165">
        <w:trPr>
          <w:tblHeader/>
        </w:trPr>
        <w:tc>
          <w:tcPr>
            <w:tcW w:w="888" w:type="dxa"/>
            <w:vMerge/>
          </w:tcPr>
          <w:p w:rsidR="00D82F64" w:rsidRDefault="00D82F64" w:rsidP="00D82F64">
            <w:pPr>
              <w:rPr>
                <w:rFonts w:cs="Arial"/>
              </w:rPr>
            </w:pPr>
          </w:p>
        </w:tc>
        <w:tc>
          <w:tcPr>
            <w:tcW w:w="888" w:type="dxa"/>
          </w:tcPr>
          <w:p w:rsidR="00D82F64" w:rsidRDefault="00D82F64" w:rsidP="00D82F64">
            <w:pPr>
              <w:rPr>
                <w:rFonts w:cs="Arial"/>
              </w:rPr>
            </w:pPr>
            <w:r>
              <w:rPr>
                <w:rFonts w:cs="Arial"/>
              </w:rPr>
              <w:t>1600</w:t>
            </w:r>
          </w:p>
        </w:tc>
        <w:tc>
          <w:tcPr>
            <w:tcW w:w="888" w:type="dxa"/>
          </w:tcPr>
          <w:p w:rsidR="00D82F64" w:rsidRDefault="00D82F64" w:rsidP="00D82F64">
            <w:pPr>
              <w:rPr>
                <w:rFonts w:cs="Arial"/>
              </w:rPr>
            </w:pPr>
            <w:r>
              <w:rPr>
                <w:rFonts w:cs="Arial"/>
              </w:rPr>
              <w:t>1700</w:t>
            </w:r>
          </w:p>
        </w:tc>
        <w:tc>
          <w:tcPr>
            <w:tcW w:w="888" w:type="dxa"/>
          </w:tcPr>
          <w:p w:rsidR="00D82F64" w:rsidRDefault="00D82F64" w:rsidP="00D82F64">
            <w:pPr>
              <w:rPr>
                <w:rFonts w:cs="Arial"/>
              </w:rPr>
            </w:pPr>
            <w:r>
              <w:rPr>
                <w:rFonts w:cs="Arial"/>
              </w:rPr>
              <w:t>1800</w:t>
            </w:r>
          </w:p>
        </w:tc>
        <w:tc>
          <w:tcPr>
            <w:tcW w:w="888" w:type="dxa"/>
          </w:tcPr>
          <w:p w:rsidR="00D82F64" w:rsidRDefault="00D82F64" w:rsidP="00D82F64">
            <w:pPr>
              <w:rPr>
                <w:rFonts w:cs="Arial"/>
              </w:rPr>
            </w:pPr>
            <w:r>
              <w:rPr>
                <w:rFonts w:cs="Arial"/>
              </w:rPr>
              <w:t>1900</w:t>
            </w:r>
          </w:p>
        </w:tc>
        <w:tc>
          <w:tcPr>
            <w:tcW w:w="888" w:type="dxa"/>
          </w:tcPr>
          <w:p w:rsidR="00D82F64" w:rsidRDefault="00D82F64" w:rsidP="00D82F64">
            <w:pPr>
              <w:rPr>
                <w:rFonts w:cs="Arial"/>
              </w:rPr>
            </w:pPr>
            <w:r>
              <w:rPr>
                <w:rFonts w:cs="Arial"/>
              </w:rPr>
              <w:t>2000</w:t>
            </w:r>
          </w:p>
        </w:tc>
        <w:tc>
          <w:tcPr>
            <w:tcW w:w="889" w:type="dxa"/>
          </w:tcPr>
          <w:p w:rsidR="00D82F64" w:rsidRDefault="00D82F64" w:rsidP="00D82F64">
            <w:pPr>
              <w:rPr>
                <w:rFonts w:cs="Arial"/>
              </w:rPr>
            </w:pPr>
            <w:r>
              <w:rPr>
                <w:rFonts w:cs="Arial"/>
              </w:rPr>
              <w:t>2100</w:t>
            </w:r>
          </w:p>
        </w:tc>
        <w:tc>
          <w:tcPr>
            <w:tcW w:w="889" w:type="dxa"/>
          </w:tcPr>
          <w:p w:rsidR="00D82F64" w:rsidRDefault="00D82F64" w:rsidP="00D82F64">
            <w:pPr>
              <w:rPr>
                <w:rFonts w:cs="Arial"/>
              </w:rPr>
            </w:pPr>
            <w:r>
              <w:rPr>
                <w:rFonts w:cs="Arial"/>
              </w:rPr>
              <w:t>2200</w:t>
            </w:r>
          </w:p>
        </w:tc>
        <w:tc>
          <w:tcPr>
            <w:tcW w:w="889" w:type="dxa"/>
          </w:tcPr>
          <w:p w:rsidR="00D82F64" w:rsidRDefault="00D82F64" w:rsidP="00D82F64">
            <w:pPr>
              <w:rPr>
                <w:rFonts w:cs="Arial"/>
              </w:rPr>
            </w:pPr>
            <w:r>
              <w:rPr>
                <w:rFonts w:cs="Arial"/>
              </w:rPr>
              <w:t>2300</w:t>
            </w:r>
          </w:p>
        </w:tc>
        <w:tc>
          <w:tcPr>
            <w:tcW w:w="889" w:type="dxa"/>
          </w:tcPr>
          <w:p w:rsidR="00D82F64" w:rsidRDefault="00D82F64" w:rsidP="00D82F64">
            <w:pPr>
              <w:rPr>
                <w:rFonts w:cs="Arial"/>
              </w:rPr>
            </w:pPr>
            <w:r>
              <w:rPr>
                <w:rFonts w:cs="Arial"/>
              </w:rPr>
              <w:t>2400</w:t>
            </w:r>
          </w:p>
        </w:tc>
        <w:tc>
          <w:tcPr>
            <w:tcW w:w="889" w:type="dxa"/>
          </w:tcPr>
          <w:p w:rsidR="00D82F64" w:rsidRDefault="00D82F64" w:rsidP="00D82F64">
            <w:pPr>
              <w:rPr>
                <w:rFonts w:cs="Arial"/>
              </w:rPr>
            </w:pPr>
            <w:r>
              <w:rPr>
                <w:rFonts w:cs="Arial"/>
              </w:rPr>
              <w:t>2500</w:t>
            </w:r>
          </w:p>
        </w:tc>
        <w:tc>
          <w:tcPr>
            <w:tcW w:w="889" w:type="dxa"/>
          </w:tcPr>
          <w:p w:rsidR="00D82F64" w:rsidRDefault="00D82F64" w:rsidP="00D82F64">
            <w:pPr>
              <w:rPr>
                <w:rFonts w:cs="Arial"/>
              </w:rPr>
            </w:pPr>
            <w:r>
              <w:rPr>
                <w:rFonts w:cs="Arial"/>
              </w:rPr>
              <w:t>2600</w:t>
            </w:r>
          </w:p>
        </w:tc>
        <w:tc>
          <w:tcPr>
            <w:tcW w:w="889" w:type="dxa"/>
          </w:tcPr>
          <w:p w:rsidR="00D82F64" w:rsidRDefault="00D82F64" w:rsidP="00D82F64">
            <w:pPr>
              <w:rPr>
                <w:rFonts w:cs="Arial"/>
              </w:rPr>
            </w:pPr>
            <w:r>
              <w:rPr>
                <w:rFonts w:cs="Arial"/>
              </w:rPr>
              <w:t>2700</w:t>
            </w:r>
          </w:p>
        </w:tc>
        <w:tc>
          <w:tcPr>
            <w:tcW w:w="889" w:type="dxa"/>
          </w:tcPr>
          <w:p w:rsidR="00D82F64" w:rsidRDefault="00D82F64" w:rsidP="00D82F64">
            <w:pPr>
              <w:rPr>
                <w:rFonts w:cs="Arial"/>
              </w:rPr>
            </w:pPr>
            <w:r>
              <w:rPr>
                <w:rFonts w:cs="Arial"/>
              </w:rPr>
              <w:t>2800</w:t>
            </w:r>
          </w:p>
        </w:tc>
        <w:tc>
          <w:tcPr>
            <w:tcW w:w="889" w:type="dxa"/>
          </w:tcPr>
          <w:p w:rsidR="00D82F64" w:rsidRDefault="00D82F64" w:rsidP="00D82F64">
            <w:pPr>
              <w:rPr>
                <w:rFonts w:cs="Arial"/>
              </w:rPr>
            </w:pPr>
            <w:r>
              <w:rPr>
                <w:rFonts w:cs="Arial"/>
              </w:rPr>
              <w:t>2900</w:t>
            </w:r>
          </w:p>
        </w:tc>
        <w:tc>
          <w:tcPr>
            <w:tcW w:w="889" w:type="dxa"/>
          </w:tcPr>
          <w:p w:rsidR="00D82F64" w:rsidRDefault="00D82F64" w:rsidP="00D82F64">
            <w:pPr>
              <w:rPr>
                <w:rFonts w:cs="Arial"/>
              </w:rPr>
            </w:pPr>
            <w:r>
              <w:rPr>
                <w:rFonts w:cs="Arial"/>
              </w:rPr>
              <w:t>3000</w:t>
            </w:r>
          </w:p>
        </w:tc>
      </w:tr>
      <w:tr w:rsidR="00D82F64" w:rsidTr="00D56165">
        <w:trPr>
          <w:trHeight w:val="531"/>
          <w:tblHeader/>
        </w:trPr>
        <w:tc>
          <w:tcPr>
            <w:tcW w:w="888" w:type="dxa"/>
            <w:vMerge/>
          </w:tcPr>
          <w:p w:rsidR="00D82F64" w:rsidRDefault="00D82F64" w:rsidP="00D82F64">
            <w:pPr>
              <w:rPr>
                <w:rFonts w:cs="Arial"/>
              </w:rPr>
            </w:pPr>
            <w:bookmarkStart w:id="73" w:name="_GoBack" w:colFirst="1" w:colLast="1"/>
          </w:p>
        </w:tc>
        <w:tc>
          <w:tcPr>
            <w:tcW w:w="13330" w:type="dxa"/>
            <w:gridSpan w:val="15"/>
          </w:tcPr>
          <w:p w:rsidR="00D82F64" w:rsidRDefault="00D82F64" w:rsidP="00D82F64">
            <w:pPr>
              <w:jc w:val="center"/>
              <w:rPr>
                <w:rFonts w:cs="Arial"/>
              </w:rPr>
            </w:pPr>
            <w:r>
              <w:rPr>
                <w:rFonts w:cs="Arial"/>
              </w:rPr>
              <w:t>Flow rate – L/min</w:t>
            </w:r>
          </w:p>
          <w:p w:rsidR="00D82F64" w:rsidRDefault="00D82F64" w:rsidP="00D82F64">
            <w:pPr>
              <w:jc w:val="center"/>
              <w:rPr>
                <w:rFonts w:cs="Arial"/>
              </w:rPr>
            </w:pPr>
            <w:r>
              <w:rPr>
                <w:rFonts w:cs="Arial"/>
              </w:rPr>
              <w:t>Recoil force in jetting direction /(N)*</w:t>
            </w:r>
          </w:p>
        </w:tc>
      </w:tr>
      <w:bookmarkEnd w:id="73"/>
      <w:tr w:rsidR="00D82F64" w:rsidRPr="00A406FC" w:rsidTr="00D82F64">
        <w:tc>
          <w:tcPr>
            <w:tcW w:w="888" w:type="dxa"/>
          </w:tcPr>
          <w:p w:rsidR="00D82F64" w:rsidRDefault="00D82F64" w:rsidP="00D82F64">
            <w:pPr>
              <w:jc w:val="center"/>
              <w:rPr>
                <w:rFonts w:cs="Arial"/>
              </w:rPr>
            </w:pPr>
            <w:r>
              <w:rPr>
                <w:rFonts w:cs="Arial"/>
              </w:rPr>
              <w:t>0,70</w:t>
            </w:r>
          </w:p>
        </w:tc>
        <w:tc>
          <w:tcPr>
            <w:tcW w:w="888" w:type="dxa"/>
          </w:tcPr>
          <w:p w:rsidR="00D82F64" w:rsidRPr="00A406FC" w:rsidRDefault="00D82F64" w:rsidP="00D82F64">
            <w:pPr>
              <w:jc w:val="center"/>
              <w:rPr>
                <w:rFonts w:cs="Arial"/>
              </w:rPr>
            </w:pPr>
            <w:r>
              <w:rPr>
                <w:rFonts w:cs="Arial"/>
              </w:rPr>
              <w:t>12,0</w:t>
            </w:r>
          </w:p>
          <w:p w:rsidR="00D82F64" w:rsidRPr="00A406FC" w:rsidRDefault="00D82F64" w:rsidP="00D82F64">
            <w:pPr>
              <w:jc w:val="center"/>
              <w:rPr>
                <w:rFonts w:cs="Arial"/>
                <w:i/>
              </w:rPr>
            </w:pPr>
            <w:r>
              <w:rPr>
                <w:rFonts w:cs="Arial"/>
                <w:i/>
              </w:rPr>
              <w:t>112</w:t>
            </w:r>
          </w:p>
        </w:tc>
        <w:tc>
          <w:tcPr>
            <w:tcW w:w="888" w:type="dxa"/>
          </w:tcPr>
          <w:p w:rsidR="00D82F64" w:rsidRPr="00A406FC" w:rsidRDefault="00E40A06" w:rsidP="00D82F64">
            <w:pPr>
              <w:jc w:val="center"/>
              <w:rPr>
                <w:rFonts w:cs="Arial"/>
              </w:rPr>
            </w:pPr>
            <w:r>
              <w:rPr>
                <w:rFonts w:cs="Arial"/>
              </w:rPr>
              <w:t>12,4</w:t>
            </w:r>
          </w:p>
          <w:p w:rsidR="00D82F64" w:rsidRPr="00A406FC" w:rsidRDefault="00E40A06" w:rsidP="00D82F64">
            <w:pPr>
              <w:jc w:val="center"/>
              <w:rPr>
                <w:rFonts w:cs="Arial"/>
                <w:i/>
              </w:rPr>
            </w:pPr>
            <w:r>
              <w:rPr>
                <w:rFonts w:cs="Arial"/>
                <w:i/>
              </w:rPr>
              <w:t>119</w:t>
            </w:r>
          </w:p>
        </w:tc>
        <w:tc>
          <w:tcPr>
            <w:tcW w:w="888" w:type="dxa"/>
          </w:tcPr>
          <w:p w:rsidR="00D82F64" w:rsidRPr="00A406FC" w:rsidRDefault="00E40A06" w:rsidP="00D82F64">
            <w:pPr>
              <w:jc w:val="center"/>
              <w:rPr>
                <w:rFonts w:cs="Arial"/>
              </w:rPr>
            </w:pPr>
            <w:r>
              <w:rPr>
                <w:rFonts w:cs="Arial"/>
              </w:rPr>
              <w:t>12,7</w:t>
            </w:r>
          </w:p>
          <w:p w:rsidR="00D82F64" w:rsidRPr="00A406FC" w:rsidRDefault="00E40A06" w:rsidP="00D82F64">
            <w:pPr>
              <w:jc w:val="center"/>
              <w:rPr>
                <w:rFonts w:cs="Arial"/>
                <w:i/>
              </w:rPr>
            </w:pPr>
            <w:r>
              <w:rPr>
                <w:rFonts w:cs="Arial"/>
                <w:i/>
              </w:rPr>
              <w:t>126</w:t>
            </w:r>
          </w:p>
        </w:tc>
        <w:tc>
          <w:tcPr>
            <w:tcW w:w="888" w:type="dxa"/>
          </w:tcPr>
          <w:p w:rsidR="00D82F64" w:rsidRPr="00A406FC" w:rsidRDefault="00E40A06" w:rsidP="00D82F64">
            <w:pPr>
              <w:jc w:val="center"/>
              <w:rPr>
                <w:rFonts w:cs="Arial"/>
              </w:rPr>
            </w:pPr>
            <w:r>
              <w:rPr>
                <w:rFonts w:cs="Arial"/>
              </w:rPr>
              <w:t>13,1</w:t>
            </w:r>
          </w:p>
          <w:p w:rsidR="00D82F64" w:rsidRPr="00A406FC" w:rsidRDefault="00E40A06" w:rsidP="00D82F64">
            <w:pPr>
              <w:jc w:val="center"/>
              <w:rPr>
                <w:rFonts w:cs="Arial"/>
                <w:i/>
              </w:rPr>
            </w:pPr>
            <w:r>
              <w:rPr>
                <w:rFonts w:cs="Arial"/>
                <w:i/>
              </w:rPr>
              <w:t>133</w:t>
            </w:r>
          </w:p>
        </w:tc>
        <w:tc>
          <w:tcPr>
            <w:tcW w:w="888" w:type="dxa"/>
          </w:tcPr>
          <w:p w:rsidR="00D82F64" w:rsidRPr="00A406FC" w:rsidRDefault="00E40A06" w:rsidP="00D82F64">
            <w:pPr>
              <w:jc w:val="center"/>
              <w:rPr>
                <w:rFonts w:cs="Arial"/>
              </w:rPr>
            </w:pPr>
            <w:r>
              <w:rPr>
                <w:rFonts w:cs="Arial"/>
              </w:rPr>
              <w:t>13,4</w:t>
            </w:r>
          </w:p>
          <w:p w:rsidR="00D82F64" w:rsidRPr="00A406FC" w:rsidRDefault="00E40A06" w:rsidP="00D82F64">
            <w:pPr>
              <w:jc w:val="center"/>
              <w:rPr>
                <w:rFonts w:cs="Arial"/>
                <w:i/>
              </w:rPr>
            </w:pPr>
            <w:r>
              <w:rPr>
                <w:rFonts w:cs="Arial"/>
                <w:i/>
              </w:rPr>
              <w:t>140</w:t>
            </w:r>
          </w:p>
        </w:tc>
        <w:tc>
          <w:tcPr>
            <w:tcW w:w="889" w:type="dxa"/>
          </w:tcPr>
          <w:p w:rsidR="00D82F64" w:rsidRPr="00F20075" w:rsidRDefault="00E40A06" w:rsidP="00D82F64">
            <w:pPr>
              <w:jc w:val="center"/>
              <w:rPr>
                <w:rFonts w:cs="Arial"/>
              </w:rPr>
            </w:pPr>
            <w:r>
              <w:rPr>
                <w:rFonts w:cs="Arial"/>
              </w:rPr>
              <w:t>13,8</w:t>
            </w:r>
          </w:p>
          <w:p w:rsidR="00D82F64" w:rsidRPr="00A406FC" w:rsidRDefault="00E40A06" w:rsidP="00D82F64">
            <w:pPr>
              <w:jc w:val="center"/>
              <w:rPr>
                <w:rFonts w:cs="Arial"/>
                <w:i/>
              </w:rPr>
            </w:pPr>
            <w:r>
              <w:rPr>
                <w:rFonts w:cs="Arial"/>
                <w:i/>
              </w:rPr>
              <w:t>147</w:t>
            </w:r>
          </w:p>
        </w:tc>
        <w:tc>
          <w:tcPr>
            <w:tcW w:w="889" w:type="dxa"/>
          </w:tcPr>
          <w:p w:rsidR="00D82F64" w:rsidRPr="00F20075" w:rsidRDefault="00E40A06" w:rsidP="00D82F64">
            <w:pPr>
              <w:jc w:val="center"/>
              <w:rPr>
                <w:rFonts w:cs="Arial"/>
              </w:rPr>
            </w:pPr>
            <w:r>
              <w:rPr>
                <w:rFonts w:cs="Arial"/>
              </w:rPr>
              <w:t>14,1</w:t>
            </w:r>
          </w:p>
          <w:p w:rsidR="00D82F64" w:rsidRPr="00A406FC" w:rsidRDefault="00E40A06" w:rsidP="00D82F64">
            <w:pPr>
              <w:jc w:val="center"/>
              <w:rPr>
                <w:rFonts w:cs="Arial"/>
                <w:i/>
              </w:rPr>
            </w:pPr>
            <w:r>
              <w:rPr>
                <w:rFonts w:cs="Arial"/>
                <w:i/>
              </w:rPr>
              <w:t>154</w:t>
            </w:r>
          </w:p>
        </w:tc>
        <w:tc>
          <w:tcPr>
            <w:tcW w:w="889" w:type="dxa"/>
          </w:tcPr>
          <w:p w:rsidR="00D82F64" w:rsidRPr="00F20075" w:rsidRDefault="00E40A06" w:rsidP="00D82F64">
            <w:pPr>
              <w:jc w:val="center"/>
              <w:rPr>
                <w:rFonts w:cs="Arial"/>
              </w:rPr>
            </w:pPr>
            <w:r>
              <w:rPr>
                <w:rFonts w:cs="Arial"/>
              </w:rPr>
              <w:t>14,4</w:t>
            </w:r>
          </w:p>
          <w:p w:rsidR="00D82F64" w:rsidRPr="00A406FC" w:rsidRDefault="00E40A06" w:rsidP="00D82F64">
            <w:pPr>
              <w:jc w:val="center"/>
              <w:rPr>
                <w:rFonts w:cs="Arial"/>
                <w:i/>
              </w:rPr>
            </w:pPr>
            <w:r>
              <w:rPr>
                <w:rFonts w:cs="Arial"/>
                <w:i/>
              </w:rPr>
              <w:t>161</w:t>
            </w:r>
          </w:p>
        </w:tc>
        <w:tc>
          <w:tcPr>
            <w:tcW w:w="889" w:type="dxa"/>
          </w:tcPr>
          <w:p w:rsidR="00D82F64" w:rsidRPr="00F20075" w:rsidRDefault="00E40A06" w:rsidP="00E40A06">
            <w:pPr>
              <w:jc w:val="center"/>
              <w:rPr>
                <w:rFonts w:cs="Arial"/>
              </w:rPr>
            </w:pPr>
            <w:r>
              <w:rPr>
                <w:rFonts w:cs="Arial"/>
              </w:rPr>
              <w:t>14,7</w:t>
            </w:r>
          </w:p>
          <w:p w:rsidR="00D82F64" w:rsidRPr="00A406FC" w:rsidRDefault="00E40A06" w:rsidP="00E40A06">
            <w:pPr>
              <w:tabs>
                <w:tab w:val="left" w:pos="265"/>
                <w:tab w:val="center" w:pos="336"/>
              </w:tabs>
              <w:jc w:val="center"/>
              <w:rPr>
                <w:rFonts w:cs="Arial"/>
                <w:i/>
              </w:rPr>
            </w:pPr>
            <w:r>
              <w:rPr>
                <w:rFonts w:cs="Arial"/>
                <w:i/>
              </w:rPr>
              <w:t>168</w:t>
            </w:r>
          </w:p>
        </w:tc>
        <w:tc>
          <w:tcPr>
            <w:tcW w:w="889" w:type="dxa"/>
          </w:tcPr>
          <w:p w:rsidR="00D82F64" w:rsidRPr="00F20075" w:rsidRDefault="00E40A06" w:rsidP="00D82F64">
            <w:pPr>
              <w:jc w:val="center"/>
              <w:rPr>
                <w:rFonts w:cs="Arial"/>
              </w:rPr>
            </w:pPr>
            <w:r>
              <w:rPr>
                <w:rFonts w:cs="Arial"/>
              </w:rPr>
              <w:t>15,0</w:t>
            </w:r>
          </w:p>
          <w:p w:rsidR="00D82F64" w:rsidRPr="00A406FC" w:rsidRDefault="00E40A06" w:rsidP="00D82F64">
            <w:pPr>
              <w:jc w:val="center"/>
              <w:rPr>
                <w:rFonts w:cs="Arial"/>
                <w:i/>
              </w:rPr>
            </w:pPr>
            <w:r>
              <w:rPr>
                <w:rFonts w:cs="Arial"/>
                <w:i/>
              </w:rPr>
              <w:t>175</w:t>
            </w:r>
          </w:p>
        </w:tc>
        <w:tc>
          <w:tcPr>
            <w:tcW w:w="889" w:type="dxa"/>
          </w:tcPr>
          <w:p w:rsidR="00D82F64" w:rsidRPr="00F20075" w:rsidRDefault="00E40A06" w:rsidP="00D82F64">
            <w:pPr>
              <w:jc w:val="center"/>
              <w:rPr>
                <w:rFonts w:cs="Arial"/>
              </w:rPr>
            </w:pPr>
            <w:r>
              <w:rPr>
                <w:rFonts w:cs="Arial"/>
              </w:rPr>
              <w:t>15,3</w:t>
            </w:r>
          </w:p>
          <w:p w:rsidR="00D82F64" w:rsidRPr="00A406FC" w:rsidRDefault="00E40A06" w:rsidP="00D82F64">
            <w:pPr>
              <w:jc w:val="center"/>
              <w:rPr>
                <w:rFonts w:cs="Arial"/>
                <w:i/>
              </w:rPr>
            </w:pPr>
            <w:r>
              <w:rPr>
                <w:rFonts w:cs="Arial"/>
                <w:i/>
              </w:rPr>
              <w:t>1</w:t>
            </w:r>
            <w:r w:rsidR="00D82F64">
              <w:rPr>
                <w:rFonts w:cs="Arial"/>
                <w:i/>
              </w:rPr>
              <w:t>8</w:t>
            </w:r>
            <w:r>
              <w:rPr>
                <w:rFonts w:cs="Arial"/>
                <w:i/>
              </w:rPr>
              <w:t>2</w:t>
            </w:r>
          </w:p>
        </w:tc>
        <w:tc>
          <w:tcPr>
            <w:tcW w:w="889" w:type="dxa"/>
          </w:tcPr>
          <w:p w:rsidR="00D82F64" w:rsidRPr="00F20075" w:rsidRDefault="00E40A06" w:rsidP="00D82F64">
            <w:pPr>
              <w:jc w:val="center"/>
              <w:rPr>
                <w:rFonts w:cs="Arial"/>
              </w:rPr>
            </w:pPr>
            <w:r>
              <w:rPr>
                <w:rFonts w:cs="Arial"/>
              </w:rPr>
              <w:t>15,6</w:t>
            </w:r>
          </w:p>
          <w:p w:rsidR="00D82F64" w:rsidRPr="00A406FC" w:rsidRDefault="00E40A06" w:rsidP="00D82F64">
            <w:pPr>
              <w:jc w:val="center"/>
              <w:rPr>
                <w:rFonts w:cs="Arial"/>
                <w:i/>
              </w:rPr>
            </w:pPr>
            <w:r>
              <w:rPr>
                <w:rFonts w:cs="Arial"/>
                <w:i/>
              </w:rPr>
              <w:t>189</w:t>
            </w:r>
          </w:p>
        </w:tc>
        <w:tc>
          <w:tcPr>
            <w:tcW w:w="889" w:type="dxa"/>
          </w:tcPr>
          <w:p w:rsidR="00D82F64" w:rsidRPr="00F20075" w:rsidRDefault="00E40A06" w:rsidP="00D82F64">
            <w:pPr>
              <w:jc w:val="center"/>
              <w:rPr>
                <w:rFonts w:cs="Arial"/>
              </w:rPr>
            </w:pPr>
            <w:r>
              <w:rPr>
                <w:rFonts w:cs="Arial"/>
              </w:rPr>
              <w:t>15,9</w:t>
            </w:r>
          </w:p>
          <w:p w:rsidR="00D82F64" w:rsidRPr="00A406FC" w:rsidRDefault="00E40A06" w:rsidP="00D82F64">
            <w:pPr>
              <w:jc w:val="center"/>
              <w:rPr>
                <w:rFonts w:cs="Arial"/>
                <w:i/>
              </w:rPr>
            </w:pPr>
            <w:r>
              <w:rPr>
                <w:rFonts w:cs="Arial"/>
                <w:i/>
              </w:rPr>
              <w:t>196</w:t>
            </w:r>
          </w:p>
        </w:tc>
        <w:tc>
          <w:tcPr>
            <w:tcW w:w="889" w:type="dxa"/>
          </w:tcPr>
          <w:p w:rsidR="00D82F64" w:rsidRPr="00F20075" w:rsidRDefault="00E40A06" w:rsidP="00D82F64">
            <w:pPr>
              <w:jc w:val="center"/>
              <w:rPr>
                <w:rFonts w:cs="Arial"/>
              </w:rPr>
            </w:pPr>
            <w:r>
              <w:rPr>
                <w:rFonts w:cs="Arial"/>
              </w:rPr>
              <w:t>16,2</w:t>
            </w:r>
          </w:p>
          <w:p w:rsidR="00D82F64" w:rsidRPr="00A406FC" w:rsidRDefault="00E40A06" w:rsidP="00D82F64">
            <w:pPr>
              <w:jc w:val="center"/>
              <w:rPr>
                <w:rFonts w:cs="Arial"/>
                <w:i/>
              </w:rPr>
            </w:pPr>
            <w:r>
              <w:rPr>
                <w:rFonts w:cs="Arial"/>
                <w:i/>
              </w:rPr>
              <w:t>203</w:t>
            </w:r>
          </w:p>
        </w:tc>
        <w:tc>
          <w:tcPr>
            <w:tcW w:w="889" w:type="dxa"/>
          </w:tcPr>
          <w:p w:rsidR="00D82F64" w:rsidRPr="00F20075" w:rsidRDefault="00E40A06" w:rsidP="00D82F64">
            <w:pPr>
              <w:jc w:val="center"/>
              <w:rPr>
                <w:rFonts w:cs="Arial"/>
              </w:rPr>
            </w:pPr>
            <w:r>
              <w:rPr>
                <w:rFonts w:cs="Arial"/>
              </w:rPr>
              <w:t>16,5</w:t>
            </w:r>
          </w:p>
          <w:p w:rsidR="00D82F64" w:rsidRPr="00A406FC" w:rsidRDefault="00E40A06" w:rsidP="00D82F64">
            <w:pPr>
              <w:jc w:val="center"/>
              <w:rPr>
                <w:rFonts w:cs="Arial"/>
                <w:i/>
              </w:rPr>
            </w:pPr>
            <w:r>
              <w:rPr>
                <w:rFonts w:cs="Arial"/>
                <w:i/>
              </w:rPr>
              <w:t>2</w:t>
            </w:r>
            <w:r w:rsidR="00D82F64">
              <w:rPr>
                <w:rFonts w:cs="Arial"/>
                <w:i/>
              </w:rPr>
              <w:t>10</w:t>
            </w:r>
          </w:p>
        </w:tc>
      </w:tr>
      <w:tr w:rsidR="00D82F64" w:rsidRPr="00A406FC" w:rsidTr="00D82F64">
        <w:tc>
          <w:tcPr>
            <w:tcW w:w="888" w:type="dxa"/>
          </w:tcPr>
          <w:p w:rsidR="00D82F64" w:rsidRDefault="00D82F64" w:rsidP="00D82F64">
            <w:pPr>
              <w:jc w:val="center"/>
              <w:rPr>
                <w:rFonts w:cs="Arial"/>
              </w:rPr>
            </w:pPr>
            <w:r>
              <w:rPr>
                <w:rFonts w:cs="Arial"/>
              </w:rPr>
              <w:t>0,75</w:t>
            </w:r>
          </w:p>
        </w:tc>
        <w:tc>
          <w:tcPr>
            <w:tcW w:w="888" w:type="dxa"/>
          </w:tcPr>
          <w:p w:rsidR="00D82F64" w:rsidRPr="00A406FC" w:rsidRDefault="00D82F64" w:rsidP="00D82F64">
            <w:pPr>
              <w:jc w:val="center"/>
              <w:rPr>
                <w:rFonts w:cs="Arial"/>
              </w:rPr>
            </w:pPr>
            <w:r>
              <w:rPr>
                <w:rFonts w:cs="Arial"/>
              </w:rPr>
              <w:t>13,8</w:t>
            </w:r>
          </w:p>
          <w:p w:rsidR="00D82F64" w:rsidRPr="00A406FC" w:rsidRDefault="00D82F64" w:rsidP="00D82F64">
            <w:pPr>
              <w:jc w:val="center"/>
              <w:rPr>
                <w:rFonts w:cs="Arial"/>
                <w:i/>
              </w:rPr>
            </w:pPr>
            <w:r>
              <w:rPr>
                <w:rFonts w:cs="Arial"/>
                <w:i/>
              </w:rPr>
              <w:t>129</w:t>
            </w:r>
          </w:p>
        </w:tc>
        <w:tc>
          <w:tcPr>
            <w:tcW w:w="888" w:type="dxa"/>
          </w:tcPr>
          <w:p w:rsidR="00D82F64" w:rsidRPr="00A406FC" w:rsidRDefault="00E40A06" w:rsidP="00D82F64">
            <w:pPr>
              <w:jc w:val="center"/>
              <w:rPr>
                <w:rFonts w:cs="Arial"/>
              </w:rPr>
            </w:pPr>
            <w:r>
              <w:rPr>
                <w:rFonts w:cs="Arial"/>
              </w:rPr>
              <w:t>14,2</w:t>
            </w:r>
          </w:p>
          <w:p w:rsidR="00D82F64" w:rsidRPr="00A406FC" w:rsidRDefault="00E40A06" w:rsidP="00D82F64">
            <w:pPr>
              <w:jc w:val="center"/>
              <w:rPr>
                <w:rFonts w:cs="Arial"/>
                <w:i/>
              </w:rPr>
            </w:pPr>
            <w:r>
              <w:rPr>
                <w:rFonts w:cs="Arial"/>
                <w:i/>
              </w:rPr>
              <w:t>137</w:t>
            </w:r>
          </w:p>
        </w:tc>
        <w:tc>
          <w:tcPr>
            <w:tcW w:w="888" w:type="dxa"/>
          </w:tcPr>
          <w:p w:rsidR="00D82F64" w:rsidRPr="00A406FC" w:rsidRDefault="00E40A06" w:rsidP="00D82F64">
            <w:pPr>
              <w:jc w:val="center"/>
              <w:rPr>
                <w:rFonts w:cs="Arial"/>
              </w:rPr>
            </w:pPr>
            <w:r>
              <w:rPr>
                <w:rFonts w:cs="Arial"/>
              </w:rPr>
              <w:t>14,6</w:t>
            </w:r>
          </w:p>
          <w:p w:rsidR="00D82F64" w:rsidRPr="00A406FC" w:rsidRDefault="00E40A06" w:rsidP="00D82F64">
            <w:pPr>
              <w:jc w:val="center"/>
              <w:rPr>
                <w:rFonts w:cs="Arial"/>
                <w:i/>
              </w:rPr>
            </w:pPr>
            <w:r>
              <w:rPr>
                <w:rFonts w:cs="Arial"/>
                <w:i/>
              </w:rPr>
              <w:t>145</w:t>
            </w:r>
          </w:p>
        </w:tc>
        <w:tc>
          <w:tcPr>
            <w:tcW w:w="888" w:type="dxa"/>
          </w:tcPr>
          <w:p w:rsidR="00D82F64" w:rsidRPr="00A406FC" w:rsidRDefault="00E40A06" w:rsidP="00D82F64">
            <w:pPr>
              <w:jc w:val="center"/>
              <w:rPr>
                <w:rFonts w:cs="Arial"/>
              </w:rPr>
            </w:pPr>
            <w:r>
              <w:rPr>
                <w:rFonts w:cs="Arial"/>
              </w:rPr>
              <w:t>15,0</w:t>
            </w:r>
          </w:p>
          <w:p w:rsidR="00D82F64" w:rsidRPr="00A406FC" w:rsidRDefault="00E40A06" w:rsidP="00D82F64">
            <w:pPr>
              <w:jc w:val="center"/>
              <w:rPr>
                <w:rFonts w:cs="Arial"/>
                <w:i/>
              </w:rPr>
            </w:pPr>
            <w:r>
              <w:rPr>
                <w:rFonts w:cs="Arial"/>
                <w:i/>
              </w:rPr>
              <w:t>153</w:t>
            </w:r>
          </w:p>
        </w:tc>
        <w:tc>
          <w:tcPr>
            <w:tcW w:w="888" w:type="dxa"/>
          </w:tcPr>
          <w:p w:rsidR="00D82F64" w:rsidRPr="00A406FC" w:rsidRDefault="00E40A06" w:rsidP="00D82F64">
            <w:pPr>
              <w:jc w:val="center"/>
              <w:rPr>
                <w:rFonts w:cs="Arial"/>
              </w:rPr>
            </w:pPr>
            <w:r>
              <w:rPr>
                <w:rFonts w:cs="Arial"/>
              </w:rPr>
              <w:t>15,4</w:t>
            </w:r>
          </w:p>
          <w:p w:rsidR="00D82F64" w:rsidRPr="00A406FC" w:rsidRDefault="00E40A06" w:rsidP="00D82F64">
            <w:pPr>
              <w:jc w:val="center"/>
              <w:rPr>
                <w:rFonts w:cs="Arial"/>
                <w:i/>
              </w:rPr>
            </w:pPr>
            <w:r>
              <w:rPr>
                <w:rFonts w:cs="Arial"/>
                <w:i/>
              </w:rPr>
              <w:t>161</w:t>
            </w:r>
          </w:p>
        </w:tc>
        <w:tc>
          <w:tcPr>
            <w:tcW w:w="889" w:type="dxa"/>
          </w:tcPr>
          <w:p w:rsidR="00D82F64" w:rsidRPr="00F20075" w:rsidRDefault="00E40A06" w:rsidP="00D82F64">
            <w:pPr>
              <w:jc w:val="center"/>
              <w:rPr>
                <w:rFonts w:cs="Arial"/>
              </w:rPr>
            </w:pPr>
            <w:r>
              <w:rPr>
                <w:rFonts w:cs="Arial"/>
              </w:rPr>
              <w:t>15,8</w:t>
            </w:r>
          </w:p>
          <w:p w:rsidR="00D82F64" w:rsidRPr="00A406FC" w:rsidRDefault="00E40A06" w:rsidP="00D82F64">
            <w:pPr>
              <w:jc w:val="center"/>
              <w:rPr>
                <w:rFonts w:cs="Arial"/>
                <w:i/>
              </w:rPr>
            </w:pPr>
            <w:r>
              <w:rPr>
                <w:rFonts w:cs="Arial"/>
                <w:i/>
              </w:rPr>
              <w:t>169</w:t>
            </w:r>
          </w:p>
        </w:tc>
        <w:tc>
          <w:tcPr>
            <w:tcW w:w="889" w:type="dxa"/>
          </w:tcPr>
          <w:p w:rsidR="00D82F64" w:rsidRPr="00F20075" w:rsidRDefault="00E40A06" w:rsidP="00D82F64">
            <w:pPr>
              <w:jc w:val="center"/>
              <w:rPr>
                <w:rFonts w:cs="Arial"/>
              </w:rPr>
            </w:pPr>
            <w:r>
              <w:rPr>
                <w:rFonts w:cs="Arial"/>
              </w:rPr>
              <w:t>16,2</w:t>
            </w:r>
          </w:p>
          <w:p w:rsidR="00D82F64" w:rsidRPr="00A406FC" w:rsidRDefault="00E40A06" w:rsidP="00D82F64">
            <w:pPr>
              <w:jc w:val="center"/>
              <w:rPr>
                <w:rFonts w:cs="Arial"/>
                <w:i/>
              </w:rPr>
            </w:pPr>
            <w:r>
              <w:rPr>
                <w:rFonts w:cs="Arial"/>
                <w:i/>
              </w:rPr>
              <w:t>177</w:t>
            </w:r>
          </w:p>
        </w:tc>
        <w:tc>
          <w:tcPr>
            <w:tcW w:w="889" w:type="dxa"/>
          </w:tcPr>
          <w:p w:rsidR="00D82F64" w:rsidRPr="00F20075" w:rsidRDefault="00E40A06" w:rsidP="00D82F64">
            <w:pPr>
              <w:jc w:val="center"/>
              <w:rPr>
                <w:rFonts w:cs="Arial"/>
              </w:rPr>
            </w:pPr>
            <w:r>
              <w:rPr>
                <w:rFonts w:cs="Arial"/>
              </w:rPr>
              <w:t>16,5</w:t>
            </w:r>
          </w:p>
          <w:p w:rsidR="00D82F64" w:rsidRPr="00A406FC" w:rsidRDefault="00E40A06" w:rsidP="00D82F64">
            <w:pPr>
              <w:jc w:val="center"/>
              <w:rPr>
                <w:rFonts w:cs="Arial"/>
                <w:i/>
              </w:rPr>
            </w:pPr>
            <w:r>
              <w:rPr>
                <w:rFonts w:cs="Arial"/>
                <w:i/>
              </w:rPr>
              <w:t>185</w:t>
            </w:r>
          </w:p>
        </w:tc>
        <w:tc>
          <w:tcPr>
            <w:tcW w:w="889" w:type="dxa"/>
          </w:tcPr>
          <w:p w:rsidR="00D82F64" w:rsidRPr="00F20075" w:rsidRDefault="00E40A06" w:rsidP="00D82F64">
            <w:pPr>
              <w:jc w:val="center"/>
              <w:rPr>
                <w:rFonts w:cs="Arial"/>
              </w:rPr>
            </w:pPr>
            <w:r>
              <w:rPr>
                <w:rFonts w:cs="Arial"/>
              </w:rPr>
              <w:t>16,9</w:t>
            </w:r>
          </w:p>
          <w:p w:rsidR="00D82F64" w:rsidRPr="00A406FC" w:rsidRDefault="00E40A06" w:rsidP="00D82F64">
            <w:pPr>
              <w:jc w:val="center"/>
              <w:rPr>
                <w:rFonts w:cs="Arial"/>
                <w:i/>
              </w:rPr>
            </w:pPr>
            <w:r>
              <w:rPr>
                <w:rFonts w:cs="Arial"/>
                <w:i/>
              </w:rPr>
              <w:t>193</w:t>
            </w:r>
          </w:p>
        </w:tc>
        <w:tc>
          <w:tcPr>
            <w:tcW w:w="889" w:type="dxa"/>
          </w:tcPr>
          <w:p w:rsidR="00D82F64" w:rsidRPr="00F20075" w:rsidRDefault="00E40A06" w:rsidP="00D82F64">
            <w:pPr>
              <w:jc w:val="center"/>
              <w:rPr>
                <w:rFonts w:cs="Arial"/>
              </w:rPr>
            </w:pPr>
            <w:r>
              <w:rPr>
                <w:rFonts w:cs="Arial"/>
              </w:rPr>
              <w:t>17,2</w:t>
            </w:r>
          </w:p>
          <w:p w:rsidR="00D82F64" w:rsidRPr="00A406FC" w:rsidRDefault="00E40A06" w:rsidP="00D82F64">
            <w:pPr>
              <w:jc w:val="center"/>
              <w:rPr>
                <w:rFonts w:cs="Arial"/>
                <w:i/>
              </w:rPr>
            </w:pPr>
            <w:r>
              <w:rPr>
                <w:rFonts w:cs="Arial"/>
                <w:i/>
              </w:rPr>
              <w:t>201</w:t>
            </w:r>
          </w:p>
        </w:tc>
        <w:tc>
          <w:tcPr>
            <w:tcW w:w="889" w:type="dxa"/>
          </w:tcPr>
          <w:p w:rsidR="00D82F64" w:rsidRPr="004028DF" w:rsidRDefault="00E40A06" w:rsidP="00D82F64">
            <w:pPr>
              <w:jc w:val="center"/>
              <w:rPr>
                <w:rFonts w:cs="Arial"/>
              </w:rPr>
            </w:pPr>
            <w:r>
              <w:rPr>
                <w:rFonts w:cs="Arial"/>
              </w:rPr>
              <w:t>17,6</w:t>
            </w:r>
          </w:p>
          <w:p w:rsidR="00D82F64" w:rsidRPr="00A406FC" w:rsidRDefault="00E40A06" w:rsidP="00D82F64">
            <w:pPr>
              <w:jc w:val="center"/>
              <w:rPr>
                <w:rFonts w:cs="Arial"/>
                <w:i/>
              </w:rPr>
            </w:pPr>
            <w:r>
              <w:rPr>
                <w:rFonts w:cs="Arial"/>
                <w:i/>
              </w:rPr>
              <w:t>209</w:t>
            </w:r>
          </w:p>
        </w:tc>
        <w:tc>
          <w:tcPr>
            <w:tcW w:w="889" w:type="dxa"/>
          </w:tcPr>
          <w:p w:rsidR="00D82F64" w:rsidRPr="00F20075" w:rsidRDefault="00E40A06" w:rsidP="00D82F64">
            <w:pPr>
              <w:jc w:val="center"/>
              <w:rPr>
                <w:rFonts w:cs="Arial"/>
              </w:rPr>
            </w:pPr>
            <w:r>
              <w:rPr>
                <w:rFonts w:cs="Arial"/>
              </w:rPr>
              <w:t>17,9</w:t>
            </w:r>
          </w:p>
          <w:p w:rsidR="00D82F64" w:rsidRPr="00A406FC" w:rsidRDefault="00E40A06" w:rsidP="00D82F64">
            <w:pPr>
              <w:jc w:val="center"/>
              <w:rPr>
                <w:rFonts w:cs="Arial"/>
                <w:i/>
              </w:rPr>
            </w:pPr>
            <w:r>
              <w:rPr>
                <w:rFonts w:cs="Arial"/>
                <w:i/>
              </w:rPr>
              <w:t>217</w:t>
            </w:r>
          </w:p>
        </w:tc>
        <w:tc>
          <w:tcPr>
            <w:tcW w:w="889" w:type="dxa"/>
          </w:tcPr>
          <w:p w:rsidR="00D82F64" w:rsidRPr="00F20075" w:rsidRDefault="00E40A06" w:rsidP="00D82F64">
            <w:pPr>
              <w:jc w:val="center"/>
              <w:rPr>
                <w:rFonts w:cs="Arial"/>
              </w:rPr>
            </w:pPr>
            <w:r>
              <w:rPr>
                <w:rFonts w:cs="Arial"/>
              </w:rPr>
              <w:t>18,2</w:t>
            </w:r>
          </w:p>
          <w:p w:rsidR="00D82F64" w:rsidRPr="00A406FC" w:rsidRDefault="00E40A06" w:rsidP="00D82F64">
            <w:pPr>
              <w:jc w:val="center"/>
              <w:rPr>
                <w:rFonts w:cs="Arial"/>
                <w:i/>
              </w:rPr>
            </w:pPr>
            <w:r>
              <w:rPr>
                <w:rFonts w:cs="Arial"/>
                <w:i/>
              </w:rPr>
              <w:t>225</w:t>
            </w:r>
          </w:p>
        </w:tc>
        <w:tc>
          <w:tcPr>
            <w:tcW w:w="889" w:type="dxa"/>
          </w:tcPr>
          <w:p w:rsidR="00D82F64" w:rsidRPr="00F20075" w:rsidRDefault="00E40A06" w:rsidP="00D82F64">
            <w:pPr>
              <w:jc w:val="center"/>
              <w:rPr>
                <w:rFonts w:cs="Arial"/>
              </w:rPr>
            </w:pPr>
            <w:r>
              <w:rPr>
                <w:rFonts w:cs="Arial"/>
              </w:rPr>
              <w:t>18,6</w:t>
            </w:r>
          </w:p>
          <w:p w:rsidR="00D82F64" w:rsidRPr="00A406FC" w:rsidRDefault="00E40A06" w:rsidP="00D82F64">
            <w:pPr>
              <w:jc w:val="center"/>
              <w:rPr>
                <w:rFonts w:cs="Arial"/>
                <w:i/>
              </w:rPr>
            </w:pPr>
            <w:r>
              <w:rPr>
                <w:rFonts w:cs="Arial"/>
                <w:i/>
              </w:rPr>
              <w:t>233</w:t>
            </w:r>
          </w:p>
        </w:tc>
        <w:tc>
          <w:tcPr>
            <w:tcW w:w="889" w:type="dxa"/>
          </w:tcPr>
          <w:p w:rsidR="00D82F64" w:rsidRPr="00F20075" w:rsidRDefault="00E40A06" w:rsidP="00D82F64">
            <w:pPr>
              <w:jc w:val="center"/>
              <w:rPr>
                <w:rFonts w:cs="Arial"/>
              </w:rPr>
            </w:pPr>
            <w:r>
              <w:rPr>
                <w:rFonts w:cs="Arial"/>
              </w:rPr>
              <w:t>18,9</w:t>
            </w:r>
          </w:p>
          <w:p w:rsidR="00D82F64" w:rsidRPr="00A406FC" w:rsidRDefault="00E40A06" w:rsidP="00D82F64">
            <w:pPr>
              <w:jc w:val="center"/>
              <w:rPr>
                <w:rFonts w:cs="Arial"/>
                <w:i/>
              </w:rPr>
            </w:pPr>
            <w:r>
              <w:rPr>
                <w:rFonts w:cs="Arial"/>
                <w:i/>
              </w:rPr>
              <w:t>242</w:t>
            </w:r>
          </w:p>
        </w:tc>
      </w:tr>
      <w:tr w:rsidR="00D82F64" w:rsidRPr="00A406FC" w:rsidTr="00D82F64">
        <w:tc>
          <w:tcPr>
            <w:tcW w:w="888" w:type="dxa"/>
          </w:tcPr>
          <w:p w:rsidR="00D82F64" w:rsidRDefault="00D82F64" w:rsidP="00D82F64">
            <w:pPr>
              <w:jc w:val="center"/>
              <w:rPr>
                <w:rFonts w:cs="Arial"/>
              </w:rPr>
            </w:pPr>
            <w:r>
              <w:rPr>
                <w:rFonts w:cs="Arial"/>
              </w:rPr>
              <w:t>0,80</w:t>
            </w:r>
          </w:p>
        </w:tc>
        <w:tc>
          <w:tcPr>
            <w:tcW w:w="888" w:type="dxa"/>
          </w:tcPr>
          <w:p w:rsidR="00D82F64" w:rsidRPr="00A406FC" w:rsidRDefault="00D82F64" w:rsidP="00D82F64">
            <w:pPr>
              <w:jc w:val="center"/>
              <w:rPr>
                <w:rFonts w:cs="Arial"/>
              </w:rPr>
            </w:pPr>
            <w:r>
              <w:rPr>
                <w:rFonts w:cs="Arial"/>
              </w:rPr>
              <w:t>15,7</w:t>
            </w:r>
          </w:p>
          <w:p w:rsidR="00D82F64" w:rsidRPr="00A406FC" w:rsidRDefault="00D82F64" w:rsidP="00D82F64">
            <w:pPr>
              <w:jc w:val="center"/>
              <w:rPr>
                <w:rFonts w:cs="Arial"/>
                <w:i/>
              </w:rPr>
            </w:pPr>
            <w:r>
              <w:rPr>
                <w:rFonts w:cs="Arial"/>
                <w:i/>
              </w:rPr>
              <w:t>147</w:t>
            </w:r>
          </w:p>
        </w:tc>
        <w:tc>
          <w:tcPr>
            <w:tcW w:w="888" w:type="dxa"/>
          </w:tcPr>
          <w:p w:rsidR="00D82F64" w:rsidRPr="00A406FC" w:rsidRDefault="00E40A06" w:rsidP="00D82F64">
            <w:pPr>
              <w:jc w:val="center"/>
              <w:rPr>
                <w:rFonts w:cs="Arial"/>
              </w:rPr>
            </w:pPr>
            <w:r>
              <w:rPr>
                <w:rFonts w:cs="Arial"/>
              </w:rPr>
              <w:t>16,2</w:t>
            </w:r>
          </w:p>
          <w:p w:rsidR="00D82F64" w:rsidRPr="00A406FC" w:rsidRDefault="00566520" w:rsidP="00D82F64">
            <w:pPr>
              <w:jc w:val="center"/>
              <w:rPr>
                <w:rFonts w:cs="Arial"/>
                <w:i/>
              </w:rPr>
            </w:pPr>
            <w:r>
              <w:rPr>
                <w:rFonts w:cs="Arial"/>
                <w:i/>
              </w:rPr>
              <w:t>156</w:t>
            </w:r>
          </w:p>
        </w:tc>
        <w:tc>
          <w:tcPr>
            <w:tcW w:w="888" w:type="dxa"/>
          </w:tcPr>
          <w:p w:rsidR="00D82F64" w:rsidRPr="00A406FC" w:rsidRDefault="00E40A06" w:rsidP="00D82F64">
            <w:pPr>
              <w:jc w:val="center"/>
              <w:rPr>
                <w:rFonts w:cs="Arial"/>
              </w:rPr>
            </w:pPr>
            <w:r>
              <w:rPr>
                <w:rFonts w:cs="Arial"/>
              </w:rPr>
              <w:t>16,6</w:t>
            </w:r>
          </w:p>
          <w:p w:rsidR="00D82F64" w:rsidRPr="00A406FC" w:rsidRDefault="00566520" w:rsidP="00D82F64">
            <w:pPr>
              <w:jc w:val="center"/>
              <w:rPr>
                <w:rFonts w:cs="Arial"/>
                <w:i/>
              </w:rPr>
            </w:pPr>
            <w:r>
              <w:rPr>
                <w:rFonts w:cs="Arial"/>
                <w:i/>
              </w:rPr>
              <w:t>165</w:t>
            </w:r>
          </w:p>
        </w:tc>
        <w:tc>
          <w:tcPr>
            <w:tcW w:w="888" w:type="dxa"/>
          </w:tcPr>
          <w:p w:rsidR="00D82F64" w:rsidRPr="00A406FC" w:rsidRDefault="00E40A06" w:rsidP="00D82F64">
            <w:pPr>
              <w:jc w:val="center"/>
              <w:rPr>
                <w:rFonts w:cs="Arial"/>
              </w:rPr>
            </w:pPr>
            <w:r>
              <w:rPr>
                <w:rFonts w:cs="Arial"/>
              </w:rPr>
              <w:t>17,1</w:t>
            </w:r>
          </w:p>
          <w:p w:rsidR="00D82F64" w:rsidRPr="00A406FC" w:rsidRDefault="00D82F64" w:rsidP="00D82F64">
            <w:pPr>
              <w:jc w:val="center"/>
              <w:rPr>
                <w:rFonts w:cs="Arial"/>
                <w:i/>
              </w:rPr>
            </w:pPr>
            <w:r>
              <w:rPr>
                <w:rFonts w:cs="Arial"/>
                <w:i/>
              </w:rPr>
              <w:t>17</w:t>
            </w:r>
            <w:r w:rsidR="00566520">
              <w:rPr>
                <w:rFonts w:cs="Arial"/>
                <w:i/>
              </w:rPr>
              <w:t>4</w:t>
            </w:r>
          </w:p>
        </w:tc>
        <w:tc>
          <w:tcPr>
            <w:tcW w:w="888" w:type="dxa"/>
          </w:tcPr>
          <w:p w:rsidR="00D82F64" w:rsidRPr="00A406FC" w:rsidRDefault="00585B60" w:rsidP="00D82F64">
            <w:pPr>
              <w:jc w:val="center"/>
              <w:rPr>
                <w:rFonts w:cs="Arial"/>
              </w:rPr>
            </w:pPr>
            <w:r>
              <w:rPr>
                <w:rFonts w:cs="Arial"/>
              </w:rPr>
              <w:t>17,5</w:t>
            </w:r>
          </w:p>
          <w:p w:rsidR="00D82F64" w:rsidRPr="00A406FC" w:rsidRDefault="00D82F64" w:rsidP="00D82F64">
            <w:pPr>
              <w:jc w:val="center"/>
              <w:rPr>
                <w:rFonts w:cs="Arial"/>
                <w:i/>
              </w:rPr>
            </w:pPr>
            <w:r>
              <w:rPr>
                <w:rFonts w:cs="Arial"/>
                <w:i/>
              </w:rPr>
              <w:t>18</w:t>
            </w:r>
            <w:r w:rsidR="00566520">
              <w:rPr>
                <w:rFonts w:cs="Arial"/>
                <w:i/>
              </w:rPr>
              <w:t>3</w:t>
            </w:r>
          </w:p>
        </w:tc>
        <w:tc>
          <w:tcPr>
            <w:tcW w:w="889" w:type="dxa"/>
          </w:tcPr>
          <w:p w:rsidR="00D82F64" w:rsidRPr="00F20075" w:rsidRDefault="00585B60" w:rsidP="00D82F64">
            <w:pPr>
              <w:jc w:val="center"/>
              <w:rPr>
                <w:rFonts w:cs="Arial"/>
              </w:rPr>
            </w:pPr>
            <w:r>
              <w:rPr>
                <w:rFonts w:cs="Arial"/>
              </w:rPr>
              <w:t>18,0</w:t>
            </w:r>
          </w:p>
          <w:p w:rsidR="00D82F64" w:rsidRPr="00A406FC" w:rsidRDefault="00D82F64" w:rsidP="00D82F64">
            <w:pPr>
              <w:jc w:val="center"/>
              <w:rPr>
                <w:rFonts w:cs="Arial"/>
                <w:i/>
              </w:rPr>
            </w:pPr>
            <w:r>
              <w:rPr>
                <w:rFonts w:cs="Arial"/>
                <w:i/>
              </w:rPr>
              <w:t>19</w:t>
            </w:r>
            <w:r w:rsidR="00566520">
              <w:rPr>
                <w:rFonts w:cs="Arial"/>
                <w:i/>
              </w:rPr>
              <w:t>2</w:t>
            </w:r>
          </w:p>
        </w:tc>
        <w:tc>
          <w:tcPr>
            <w:tcW w:w="889" w:type="dxa"/>
          </w:tcPr>
          <w:p w:rsidR="00D82F64" w:rsidRPr="00F20075" w:rsidRDefault="007E6677" w:rsidP="00D82F64">
            <w:pPr>
              <w:jc w:val="center"/>
              <w:rPr>
                <w:rFonts w:cs="Arial"/>
              </w:rPr>
            </w:pPr>
            <w:r>
              <w:rPr>
                <w:rFonts w:cs="Arial"/>
              </w:rPr>
              <w:t>18,4</w:t>
            </w:r>
          </w:p>
          <w:p w:rsidR="00D82F64" w:rsidRPr="00A406FC" w:rsidRDefault="00D82F64" w:rsidP="00D82F64">
            <w:pPr>
              <w:jc w:val="center"/>
              <w:rPr>
                <w:rFonts w:cs="Arial"/>
                <w:i/>
              </w:rPr>
            </w:pPr>
            <w:r>
              <w:rPr>
                <w:rFonts w:cs="Arial"/>
                <w:i/>
              </w:rPr>
              <w:t>20</w:t>
            </w:r>
            <w:r w:rsidR="00566520">
              <w:rPr>
                <w:rFonts w:cs="Arial"/>
                <w:i/>
              </w:rPr>
              <w:t>2</w:t>
            </w:r>
          </w:p>
        </w:tc>
        <w:tc>
          <w:tcPr>
            <w:tcW w:w="889" w:type="dxa"/>
          </w:tcPr>
          <w:p w:rsidR="00D82F64" w:rsidRPr="00F20075" w:rsidRDefault="007E6677" w:rsidP="00D82F64">
            <w:pPr>
              <w:jc w:val="center"/>
              <w:rPr>
                <w:rFonts w:cs="Arial"/>
              </w:rPr>
            </w:pPr>
            <w:r>
              <w:rPr>
                <w:rFonts w:cs="Arial"/>
              </w:rPr>
              <w:t>18,8</w:t>
            </w:r>
          </w:p>
          <w:p w:rsidR="00D82F64" w:rsidRPr="00A406FC" w:rsidRDefault="00D82F64" w:rsidP="00D82F64">
            <w:pPr>
              <w:jc w:val="center"/>
              <w:rPr>
                <w:rFonts w:cs="Arial"/>
                <w:i/>
              </w:rPr>
            </w:pPr>
            <w:r>
              <w:rPr>
                <w:rFonts w:cs="Arial"/>
                <w:i/>
              </w:rPr>
              <w:t>21</w:t>
            </w:r>
            <w:r w:rsidR="00566520">
              <w:rPr>
                <w:rFonts w:cs="Arial"/>
                <w:i/>
              </w:rPr>
              <w:t>1</w:t>
            </w:r>
          </w:p>
        </w:tc>
        <w:tc>
          <w:tcPr>
            <w:tcW w:w="889" w:type="dxa"/>
          </w:tcPr>
          <w:p w:rsidR="00D82F64" w:rsidRPr="00F20075" w:rsidRDefault="007E6677" w:rsidP="00D82F64">
            <w:pPr>
              <w:jc w:val="center"/>
              <w:rPr>
                <w:rFonts w:cs="Arial"/>
              </w:rPr>
            </w:pPr>
            <w:r>
              <w:rPr>
                <w:rFonts w:cs="Arial"/>
              </w:rPr>
              <w:t>19,2</w:t>
            </w:r>
          </w:p>
          <w:p w:rsidR="00D82F64" w:rsidRPr="00A406FC" w:rsidRDefault="00D82F64" w:rsidP="00D82F64">
            <w:pPr>
              <w:jc w:val="center"/>
              <w:rPr>
                <w:rFonts w:cs="Arial"/>
                <w:i/>
              </w:rPr>
            </w:pPr>
            <w:r>
              <w:rPr>
                <w:rFonts w:cs="Arial"/>
                <w:i/>
              </w:rPr>
              <w:t>2</w:t>
            </w:r>
            <w:r w:rsidR="00566520">
              <w:rPr>
                <w:rFonts w:cs="Arial"/>
                <w:i/>
              </w:rPr>
              <w:t>20</w:t>
            </w:r>
          </w:p>
        </w:tc>
        <w:tc>
          <w:tcPr>
            <w:tcW w:w="889" w:type="dxa"/>
          </w:tcPr>
          <w:p w:rsidR="00D82F64" w:rsidRPr="00F20075" w:rsidRDefault="007E6677" w:rsidP="00D82F64">
            <w:pPr>
              <w:jc w:val="center"/>
              <w:rPr>
                <w:rFonts w:cs="Arial"/>
              </w:rPr>
            </w:pPr>
            <w:r>
              <w:rPr>
                <w:rFonts w:cs="Arial"/>
              </w:rPr>
              <w:t>19,6</w:t>
            </w:r>
          </w:p>
          <w:p w:rsidR="00D82F64" w:rsidRPr="00A406FC" w:rsidRDefault="00D82F64" w:rsidP="00D82F64">
            <w:pPr>
              <w:jc w:val="center"/>
              <w:rPr>
                <w:rFonts w:cs="Arial"/>
                <w:i/>
              </w:rPr>
            </w:pPr>
            <w:r>
              <w:rPr>
                <w:rFonts w:cs="Arial"/>
                <w:i/>
              </w:rPr>
              <w:t>22</w:t>
            </w:r>
            <w:r w:rsidR="00566520">
              <w:rPr>
                <w:rFonts w:cs="Arial"/>
                <w:i/>
              </w:rPr>
              <w:t>9</w:t>
            </w:r>
          </w:p>
        </w:tc>
        <w:tc>
          <w:tcPr>
            <w:tcW w:w="889" w:type="dxa"/>
          </w:tcPr>
          <w:p w:rsidR="00D82F64" w:rsidRPr="007E6677" w:rsidRDefault="007E6677" w:rsidP="00D82F64">
            <w:pPr>
              <w:jc w:val="center"/>
              <w:rPr>
                <w:rFonts w:cs="Arial"/>
              </w:rPr>
            </w:pPr>
            <w:r w:rsidRPr="007E6677">
              <w:rPr>
                <w:rFonts w:cs="Arial"/>
              </w:rPr>
              <w:t>20,0</w:t>
            </w:r>
          </w:p>
          <w:p w:rsidR="00D82F64" w:rsidRPr="00A406FC" w:rsidRDefault="00D82F64" w:rsidP="00D82F64">
            <w:pPr>
              <w:jc w:val="center"/>
              <w:rPr>
                <w:rFonts w:cs="Arial"/>
                <w:i/>
              </w:rPr>
            </w:pPr>
            <w:r>
              <w:rPr>
                <w:rFonts w:cs="Arial"/>
                <w:i/>
              </w:rPr>
              <w:t>23</w:t>
            </w:r>
            <w:r w:rsidR="00566520">
              <w:rPr>
                <w:rFonts w:cs="Arial"/>
                <w:i/>
              </w:rPr>
              <w:t>8</w:t>
            </w:r>
          </w:p>
        </w:tc>
        <w:tc>
          <w:tcPr>
            <w:tcW w:w="889" w:type="dxa"/>
          </w:tcPr>
          <w:p w:rsidR="00D82F64" w:rsidRPr="00F20075" w:rsidRDefault="007E6677" w:rsidP="00D82F64">
            <w:pPr>
              <w:jc w:val="center"/>
              <w:rPr>
                <w:rFonts w:cs="Arial"/>
              </w:rPr>
            </w:pPr>
            <w:r>
              <w:rPr>
                <w:rFonts w:cs="Arial"/>
              </w:rPr>
              <w:t>20,4</w:t>
            </w:r>
          </w:p>
          <w:p w:rsidR="00D82F64" w:rsidRPr="00A406FC" w:rsidRDefault="00D82F64" w:rsidP="00D82F64">
            <w:pPr>
              <w:jc w:val="center"/>
              <w:rPr>
                <w:rFonts w:cs="Arial"/>
                <w:i/>
              </w:rPr>
            </w:pPr>
            <w:r>
              <w:rPr>
                <w:rFonts w:cs="Arial"/>
                <w:i/>
              </w:rPr>
              <w:t>2</w:t>
            </w:r>
            <w:r w:rsidR="00566520">
              <w:rPr>
                <w:rFonts w:cs="Arial"/>
                <w:i/>
              </w:rPr>
              <w:t>47</w:t>
            </w:r>
          </w:p>
        </w:tc>
        <w:tc>
          <w:tcPr>
            <w:tcW w:w="889" w:type="dxa"/>
          </w:tcPr>
          <w:p w:rsidR="00D82F64" w:rsidRPr="00F20075" w:rsidRDefault="007E6677" w:rsidP="00D82F64">
            <w:pPr>
              <w:jc w:val="center"/>
              <w:rPr>
                <w:rFonts w:cs="Arial"/>
              </w:rPr>
            </w:pPr>
            <w:r>
              <w:rPr>
                <w:rFonts w:cs="Arial"/>
              </w:rPr>
              <w:t>20,8</w:t>
            </w:r>
          </w:p>
          <w:p w:rsidR="00D82F64" w:rsidRPr="00A406FC" w:rsidRDefault="00D82F64" w:rsidP="00D82F64">
            <w:pPr>
              <w:jc w:val="center"/>
              <w:rPr>
                <w:rFonts w:cs="Arial"/>
                <w:i/>
              </w:rPr>
            </w:pPr>
            <w:r>
              <w:rPr>
                <w:rFonts w:cs="Arial"/>
                <w:i/>
              </w:rPr>
              <w:t>25</w:t>
            </w:r>
            <w:r w:rsidR="00566520">
              <w:rPr>
                <w:rFonts w:cs="Arial"/>
                <w:i/>
              </w:rPr>
              <w:t>7</w:t>
            </w:r>
          </w:p>
        </w:tc>
        <w:tc>
          <w:tcPr>
            <w:tcW w:w="889" w:type="dxa"/>
          </w:tcPr>
          <w:p w:rsidR="00D82F64" w:rsidRPr="00F20075" w:rsidRDefault="00566520" w:rsidP="00D82F64">
            <w:pPr>
              <w:jc w:val="center"/>
              <w:rPr>
                <w:rFonts w:cs="Arial"/>
              </w:rPr>
            </w:pPr>
            <w:r>
              <w:rPr>
                <w:rFonts w:cs="Arial"/>
              </w:rPr>
              <w:t>21,1</w:t>
            </w:r>
          </w:p>
          <w:p w:rsidR="00D82F64" w:rsidRPr="00A406FC" w:rsidRDefault="00566520" w:rsidP="00D82F64">
            <w:pPr>
              <w:jc w:val="center"/>
              <w:rPr>
                <w:rFonts w:cs="Arial"/>
                <w:i/>
              </w:rPr>
            </w:pPr>
            <w:r>
              <w:rPr>
                <w:rFonts w:cs="Arial"/>
                <w:i/>
              </w:rPr>
              <w:t>266</w:t>
            </w:r>
          </w:p>
        </w:tc>
        <w:tc>
          <w:tcPr>
            <w:tcW w:w="889" w:type="dxa"/>
          </w:tcPr>
          <w:p w:rsidR="00D82F64" w:rsidRPr="00F20075" w:rsidRDefault="00566520" w:rsidP="00D82F64">
            <w:pPr>
              <w:jc w:val="center"/>
              <w:rPr>
                <w:rFonts w:cs="Arial"/>
              </w:rPr>
            </w:pPr>
            <w:r>
              <w:rPr>
                <w:rFonts w:cs="Arial"/>
              </w:rPr>
              <w:t>21,5</w:t>
            </w:r>
          </w:p>
          <w:p w:rsidR="00D82F64" w:rsidRPr="00A406FC" w:rsidRDefault="00D82F64" w:rsidP="00D82F64">
            <w:pPr>
              <w:jc w:val="center"/>
              <w:rPr>
                <w:rFonts w:cs="Arial"/>
                <w:i/>
              </w:rPr>
            </w:pPr>
            <w:r>
              <w:rPr>
                <w:rFonts w:cs="Arial"/>
                <w:i/>
              </w:rPr>
              <w:t>27</w:t>
            </w:r>
            <w:r w:rsidR="00566520">
              <w:rPr>
                <w:rFonts w:cs="Arial"/>
                <w:i/>
              </w:rPr>
              <w:t>5</w:t>
            </w:r>
          </w:p>
        </w:tc>
      </w:tr>
      <w:tr w:rsidR="00D82F64" w:rsidRPr="00A406FC" w:rsidTr="00D82F64">
        <w:tc>
          <w:tcPr>
            <w:tcW w:w="888" w:type="dxa"/>
          </w:tcPr>
          <w:p w:rsidR="00D82F64" w:rsidRDefault="00D82F64" w:rsidP="00D82F64">
            <w:pPr>
              <w:jc w:val="center"/>
              <w:rPr>
                <w:rFonts w:cs="Arial"/>
              </w:rPr>
            </w:pPr>
            <w:r>
              <w:rPr>
                <w:rFonts w:cs="Arial"/>
              </w:rPr>
              <w:t>0,85</w:t>
            </w:r>
          </w:p>
        </w:tc>
        <w:tc>
          <w:tcPr>
            <w:tcW w:w="888" w:type="dxa"/>
          </w:tcPr>
          <w:p w:rsidR="00D82F64" w:rsidRPr="00A406FC" w:rsidRDefault="00D82F64" w:rsidP="00D82F64">
            <w:pPr>
              <w:jc w:val="center"/>
              <w:rPr>
                <w:rFonts w:cs="Arial"/>
              </w:rPr>
            </w:pPr>
            <w:r>
              <w:rPr>
                <w:rFonts w:cs="Arial"/>
              </w:rPr>
              <w:t>17,7</w:t>
            </w:r>
          </w:p>
          <w:p w:rsidR="00D82F64" w:rsidRPr="00A406FC" w:rsidRDefault="00D82F64" w:rsidP="00D82F64">
            <w:pPr>
              <w:jc w:val="center"/>
              <w:rPr>
                <w:rFonts w:cs="Arial"/>
                <w:i/>
              </w:rPr>
            </w:pPr>
            <w:r>
              <w:rPr>
                <w:rFonts w:cs="Arial"/>
                <w:i/>
              </w:rPr>
              <w:t>165</w:t>
            </w:r>
          </w:p>
        </w:tc>
        <w:tc>
          <w:tcPr>
            <w:tcW w:w="888" w:type="dxa"/>
          </w:tcPr>
          <w:p w:rsidR="00D82F64" w:rsidRPr="00A406FC" w:rsidRDefault="007E6677" w:rsidP="00D82F64">
            <w:pPr>
              <w:jc w:val="center"/>
              <w:rPr>
                <w:rFonts w:cs="Arial"/>
              </w:rPr>
            </w:pPr>
            <w:r>
              <w:rPr>
                <w:rFonts w:cs="Arial"/>
              </w:rPr>
              <w:t>18,3</w:t>
            </w:r>
          </w:p>
          <w:p w:rsidR="00D82F64" w:rsidRPr="00A406FC" w:rsidRDefault="00017BC5" w:rsidP="00D82F64">
            <w:pPr>
              <w:jc w:val="center"/>
              <w:rPr>
                <w:rFonts w:cs="Arial"/>
                <w:i/>
              </w:rPr>
            </w:pPr>
            <w:r>
              <w:rPr>
                <w:rFonts w:cs="Arial"/>
                <w:i/>
              </w:rPr>
              <w:t>176</w:t>
            </w:r>
          </w:p>
        </w:tc>
        <w:tc>
          <w:tcPr>
            <w:tcW w:w="888" w:type="dxa"/>
          </w:tcPr>
          <w:p w:rsidR="00D82F64" w:rsidRPr="00A406FC" w:rsidRDefault="007E6677" w:rsidP="00D82F64">
            <w:pPr>
              <w:jc w:val="center"/>
              <w:rPr>
                <w:rFonts w:cs="Arial"/>
              </w:rPr>
            </w:pPr>
            <w:r>
              <w:rPr>
                <w:rFonts w:cs="Arial"/>
              </w:rPr>
              <w:t>18,8</w:t>
            </w:r>
          </w:p>
          <w:p w:rsidR="00D82F64" w:rsidRPr="00A406FC" w:rsidRDefault="00017BC5" w:rsidP="00D82F64">
            <w:pPr>
              <w:jc w:val="center"/>
              <w:rPr>
                <w:rFonts w:cs="Arial"/>
                <w:i/>
              </w:rPr>
            </w:pPr>
            <w:r>
              <w:rPr>
                <w:rFonts w:cs="Arial"/>
                <w:i/>
              </w:rPr>
              <w:t>186</w:t>
            </w:r>
          </w:p>
        </w:tc>
        <w:tc>
          <w:tcPr>
            <w:tcW w:w="888" w:type="dxa"/>
          </w:tcPr>
          <w:p w:rsidR="00D82F64" w:rsidRPr="00A406FC" w:rsidRDefault="00A24806" w:rsidP="00D82F64">
            <w:pPr>
              <w:jc w:val="center"/>
              <w:rPr>
                <w:rFonts w:cs="Arial"/>
              </w:rPr>
            </w:pPr>
            <w:r>
              <w:rPr>
                <w:rFonts w:cs="Arial"/>
              </w:rPr>
              <w:t>19,3</w:t>
            </w:r>
          </w:p>
          <w:p w:rsidR="00D82F64" w:rsidRPr="00A406FC" w:rsidRDefault="007E6677" w:rsidP="00D82F64">
            <w:pPr>
              <w:jc w:val="center"/>
              <w:rPr>
                <w:rFonts w:cs="Arial"/>
                <w:i/>
              </w:rPr>
            </w:pPr>
            <w:r>
              <w:rPr>
                <w:rFonts w:cs="Arial"/>
                <w:i/>
              </w:rPr>
              <w:t>196</w:t>
            </w:r>
          </w:p>
        </w:tc>
        <w:tc>
          <w:tcPr>
            <w:tcW w:w="888" w:type="dxa"/>
          </w:tcPr>
          <w:p w:rsidR="00D82F64" w:rsidRPr="00A406FC" w:rsidRDefault="00A24806" w:rsidP="00D82F64">
            <w:pPr>
              <w:jc w:val="center"/>
              <w:rPr>
                <w:rFonts w:cs="Arial"/>
              </w:rPr>
            </w:pPr>
            <w:r>
              <w:rPr>
                <w:rFonts w:cs="Arial"/>
              </w:rPr>
              <w:t>19,8</w:t>
            </w:r>
          </w:p>
          <w:p w:rsidR="00D82F64" w:rsidRPr="00A406FC" w:rsidRDefault="007E6677" w:rsidP="00D82F64">
            <w:pPr>
              <w:jc w:val="center"/>
              <w:rPr>
                <w:rFonts w:cs="Arial"/>
                <w:i/>
              </w:rPr>
            </w:pPr>
            <w:r>
              <w:rPr>
                <w:rFonts w:cs="Arial"/>
                <w:i/>
              </w:rPr>
              <w:t>207</w:t>
            </w:r>
          </w:p>
        </w:tc>
        <w:tc>
          <w:tcPr>
            <w:tcW w:w="889" w:type="dxa"/>
          </w:tcPr>
          <w:p w:rsidR="00D82F64" w:rsidRPr="00F20075" w:rsidRDefault="00A24806" w:rsidP="00D82F64">
            <w:pPr>
              <w:jc w:val="center"/>
              <w:rPr>
                <w:rFonts w:cs="Arial"/>
              </w:rPr>
            </w:pPr>
            <w:r>
              <w:rPr>
                <w:rFonts w:cs="Arial"/>
              </w:rPr>
              <w:t>20,2</w:t>
            </w:r>
          </w:p>
          <w:p w:rsidR="00D82F64" w:rsidRPr="00A406FC" w:rsidRDefault="007E6677" w:rsidP="00D82F64">
            <w:pPr>
              <w:jc w:val="center"/>
              <w:rPr>
                <w:rFonts w:cs="Arial"/>
                <w:i/>
              </w:rPr>
            </w:pPr>
            <w:r>
              <w:rPr>
                <w:rFonts w:cs="Arial"/>
                <w:i/>
              </w:rPr>
              <w:t>217</w:t>
            </w:r>
          </w:p>
        </w:tc>
        <w:tc>
          <w:tcPr>
            <w:tcW w:w="889" w:type="dxa"/>
          </w:tcPr>
          <w:p w:rsidR="00D82F64" w:rsidRPr="00F20075" w:rsidRDefault="00A24806" w:rsidP="00D82F64">
            <w:pPr>
              <w:jc w:val="center"/>
              <w:rPr>
                <w:rFonts w:cs="Arial"/>
              </w:rPr>
            </w:pPr>
            <w:r>
              <w:rPr>
                <w:rFonts w:cs="Arial"/>
              </w:rPr>
              <w:t>20,8</w:t>
            </w:r>
          </w:p>
          <w:p w:rsidR="00D82F64" w:rsidRPr="00A406FC" w:rsidRDefault="007E6677" w:rsidP="00D82F64">
            <w:pPr>
              <w:jc w:val="center"/>
              <w:rPr>
                <w:rFonts w:cs="Arial"/>
                <w:i/>
              </w:rPr>
            </w:pPr>
            <w:r>
              <w:rPr>
                <w:rFonts w:cs="Arial"/>
                <w:i/>
              </w:rPr>
              <w:t>2</w:t>
            </w:r>
            <w:r w:rsidR="00D82F64">
              <w:rPr>
                <w:rFonts w:cs="Arial"/>
                <w:i/>
              </w:rPr>
              <w:t>28</w:t>
            </w:r>
          </w:p>
        </w:tc>
        <w:tc>
          <w:tcPr>
            <w:tcW w:w="889" w:type="dxa"/>
          </w:tcPr>
          <w:p w:rsidR="00D82F64" w:rsidRPr="00F20075" w:rsidRDefault="00A24806" w:rsidP="00D82F64">
            <w:pPr>
              <w:jc w:val="center"/>
              <w:rPr>
                <w:rFonts w:cs="Arial"/>
              </w:rPr>
            </w:pPr>
            <w:r>
              <w:rPr>
                <w:rFonts w:cs="Arial"/>
              </w:rPr>
              <w:t>21,2</w:t>
            </w:r>
          </w:p>
          <w:p w:rsidR="00D82F64" w:rsidRPr="00A406FC" w:rsidRDefault="007E6677" w:rsidP="00D82F64">
            <w:pPr>
              <w:jc w:val="center"/>
              <w:rPr>
                <w:rFonts w:cs="Arial"/>
                <w:i/>
              </w:rPr>
            </w:pPr>
            <w:r>
              <w:rPr>
                <w:rFonts w:cs="Arial"/>
                <w:i/>
              </w:rPr>
              <w:t>2</w:t>
            </w:r>
            <w:r w:rsidR="00D82F64">
              <w:rPr>
                <w:rFonts w:cs="Arial"/>
                <w:i/>
              </w:rPr>
              <w:t>3</w:t>
            </w:r>
            <w:r>
              <w:rPr>
                <w:rFonts w:cs="Arial"/>
                <w:i/>
              </w:rPr>
              <w:t>8</w:t>
            </w:r>
          </w:p>
        </w:tc>
        <w:tc>
          <w:tcPr>
            <w:tcW w:w="889" w:type="dxa"/>
          </w:tcPr>
          <w:p w:rsidR="00D82F64" w:rsidRPr="00F20075" w:rsidRDefault="00A24806" w:rsidP="00D82F64">
            <w:pPr>
              <w:jc w:val="center"/>
              <w:rPr>
                <w:rFonts w:cs="Arial"/>
              </w:rPr>
            </w:pPr>
            <w:r>
              <w:rPr>
                <w:rFonts w:cs="Arial"/>
              </w:rPr>
              <w:t>21,7</w:t>
            </w:r>
          </w:p>
          <w:p w:rsidR="00D82F64" w:rsidRPr="00A406FC" w:rsidRDefault="00566520" w:rsidP="00D82F64">
            <w:pPr>
              <w:jc w:val="center"/>
              <w:rPr>
                <w:rFonts w:cs="Arial"/>
                <w:i/>
              </w:rPr>
            </w:pPr>
            <w:r>
              <w:rPr>
                <w:rFonts w:cs="Arial"/>
                <w:i/>
              </w:rPr>
              <w:t>24</w:t>
            </w:r>
            <w:r w:rsidR="00CB245F">
              <w:rPr>
                <w:rFonts w:cs="Arial"/>
                <w:i/>
              </w:rPr>
              <w:t>8</w:t>
            </w:r>
          </w:p>
        </w:tc>
        <w:tc>
          <w:tcPr>
            <w:tcW w:w="889" w:type="dxa"/>
          </w:tcPr>
          <w:p w:rsidR="00D82F64" w:rsidRPr="00F20075" w:rsidRDefault="00A24806" w:rsidP="00D82F64">
            <w:pPr>
              <w:jc w:val="center"/>
              <w:rPr>
                <w:rFonts w:cs="Arial"/>
              </w:rPr>
            </w:pPr>
            <w:r>
              <w:rPr>
                <w:rFonts w:cs="Arial"/>
              </w:rPr>
              <w:t>22,1</w:t>
            </w:r>
          </w:p>
          <w:p w:rsidR="00D82F64" w:rsidRPr="00A406FC" w:rsidRDefault="00566520" w:rsidP="00D82F64">
            <w:pPr>
              <w:jc w:val="center"/>
              <w:rPr>
                <w:rFonts w:cs="Arial"/>
                <w:i/>
              </w:rPr>
            </w:pPr>
            <w:r>
              <w:rPr>
                <w:rFonts w:cs="Arial"/>
                <w:i/>
              </w:rPr>
              <w:t>259</w:t>
            </w:r>
          </w:p>
        </w:tc>
        <w:tc>
          <w:tcPr>
            <w:tcW w:w="889" w:type="dxa"/>
          </w:tcPr>
          <w:p w:rsidR="00D82F64" w:rsidRPr="00F20075" w:rsidRDefault="00A24806" w:rsidP="00D82F64">
            <w:pPr>
              <w:jc w:val="center"/>
              <w:rPr>
                <w:rFonts w:cs="Arial"/>
              </w:rPr>
            </w:pPr>
            <w:r>
              <w:rPr>
                <w:rFonts w:cs="Arial"/>
              </w:rPr>
              <w:t>22,6</w:t>
            </w:r>
          </w:p>
          <w:p w:rsidR="00D82F64" w:rsidRPr="00A406FC" w:rsidRDefault="00566520" w:rsidP="00D82F64">
            <w:pPr>
              <w:jc w:val="center"/>
              <w:rPr>
                <w:rFonts w:cs="Arial"/>
                <w:i/>
              </w:rPr>
            </w:pPr>
            <w:r>
              <w:rPr>
                <w:rFonts w:cs="Arial"/>
                <w:i/>
              </w:rPr>
              <w:t>269</w:t>
            </w:r>
          </w:p>
        </w:tc>
        <w:tc>
          <w:tcPr>
            <w:tcW w:w="889" w:type="dxa"/>
          </w:tcPr>
          <w:p w:rsidR="00D82F64" w:rsidRPr="00F20075" w:rsidRDefault="00A24806" w:rsidP="00D82F64">
            <w:pPr>
              <w:jc w:val="center"/>
              <w:rPr>
                <w:rFonts w:cs="Arial"/>
              </w:rPr>
            </w:pPr>
            <w:r>
              <w:rPr>
                <w:rFonts w:cs="Arial"/>
              </w:rPr>
              <w:t>23,0</w:t>
            </w:r>
          </w:p>
          <w:p w:rsidR="00D82F64" w:rsidRPr="00A406FC" w:rsidRDefault="00566520" w:rsidP="00D82F64">
            <w:pPr>
              <w:jc w:val="center"/>
              <w:rPr>
                <w:rFonts w:cs="Arial"/>
                <w:i/>
              </w:rPr>
            </w:pPr>
            <w:r>
              <w:rPr>
                <w:rFonts w:cs="Arial"/>
                <w:i/>
              </w:rPr>
              <w:t>279</w:t>
            </w:r>
          </w:p>
        </w:tc>
        <w:tc>
          <w:tcPr>
            <w:tcW w:w="889" w:type="dxa"/>
          </w:tcPr>
          <w:p w:rsidR="00D82F64" w:rsidRPr="00F20075" w:rsidRDefault="00A24806" w:rsidP="00D82F64">
            <w:pPr>
              <w:jc w:val="center"/>
              <w:rPr>
                <w:rFonts w:cs="Arial"/>
              </w:rPr>
            </w:pPr>
            <w:r>
              <w:rPr>
                <w:rFonts w:cs="Arial"/>
              </w:rPr>
              <w:t>23,4</w:t>
            </w:r>
          </w:p>
          <w:p w:rsidR="00D82F64" w:rsidRPr="00A406FC" w:rsidRDefault="00566520" w:rsidP="00D82F64">
            <w:pPr>
              <w:jc w:val="center"/>
              <w:rPr>
                <w:rFonts w:cs="Arial"/>
                <w:i/>
              </w:rPr>
            </w:pPr>
            <w:r>
              <w:rPr>
                <w:rFonts w:cs="Arial"/>
                <w:i/>
              </w:rPr>
              <w:t>290</w:t>
            </w:r>
          </w:p>
        </w:tc>
        <w:tc>
          <w:tcPr>
            <w:tcW w:w="889" w:type="dxa"/>
          </w:tcPr>
          <w:p w:rsidR="00D82F64" w:rsidRPr="00F20075" w:rsidRDefault="00566520" w:rsidP="00D82F64">
            <w:pPr>
              <w:jc w:val="center"/>
              <w:rPr>
                <w:rFonts w:cs="Arial"/>
              </w:rPr>
            </w:pPr>
            <w:r>
              <w:rPr>
                <w:rFonts w:cs="Arial"/>
              </w:rPr>
              <w:t>23,9</w:t>
            </w:r>
          </w:p>
          <w:p w:rsidR="00D82F64" w:rsidRPr="00A406FC" w:rsidRDefault="00566520" w:rsidP="00D82F64">
            <w:pPr>
              <w:jc w:val="center"/>
              <w:rPr>
                <w:rFonts w:cs="Arial"/>
                <w:i/>
              </w:rPr>
            </w:pPr>
            <w:r>
              <w:rPr>
                <w:rFonts w:cs="Arial"/>
                <w:i/>
              </w:rPr>
              <w:t>300</w:t>
            </w:r>
          </w:p>
        </w:tc>
        <w:tc>
          <w:tcPr>
            <w:tcW w:w="889" w:type="dxa"/>
          </w:tcPr>
          <w:p w:rsidR="00D82F64" w:rsidRPr="00F20075" w:rsidRDefault="00566520" w:rsidP="00D82F64">
            <w:pPr>
              <w:jc w:val="center"/>
              <w:rPr>
                <w:rFonts w:cs="Arial"/>
              </w:rPr>
            </w:pPr>
            <w:r>
              <w:rPr>
                <w:rFonts w:cs="Arial"/>
              </w:rPr>
              <w:t>24,3</w:t>
            </w:r>
          </w:p>
          <w:p w:rsidR="00D82F64" w:rsidRPr="00A406FC" w:rsidRDefault="00566520" w:rsidP="00D82F64">
            <w:pPr>
              <w:jc w:val="center"/>
              <w:rPr>
                <w:rFonts w:cs="Arial"/>
                <w:i/>
              </w:rPr>
            </w:pPr>
            <w:r>
              <w:rPr>
                <w:rFonts w:cs="Arial"/>
                <w:i/>
              </w:rPr>
              <w:t>310</w:t>
            </w:r>
          </w:p>
        </w:tc>
      </w:tr>
      <w:tr w:rsidR="00D82F64" w:rsidRPr="00A406FC" w:rsidTr="00D82F64">
        <w:tc>
          <w:tcPr>
            <w:tcW w:w="888" w:type="dxa"/>
          </w:tcPr>
          <w:p w:rsidR="00D82F64" w:rsidRDefault="00D82F64" w:rsidP="00D82F64">
            <w:pPr>
              <w:jc w:val="center"/>
              <w:rPr>
                <w:rFonts w:cs="Arial"/>
              </w:rPr>
            </w:pPr>
            <w:r>
              <w:rPr>
                <w:rFonts w:cs="Arial"/>
              </w:rPr>
              <w:t>0,90</w:t>
            </w:r>
          </w:p>
        </w:tc>
        <w:tc>
          <w:tcPr>
            <w:tcW w:w="888" w:type="dxa"/>
          </w:tcPr>
          <w:p w:rsidR="00D82F64" w:rsidRPr="00A406FC" w:rsidRDefault="00D82F64" w:rsidP="00D82F64">
            <w:pPr>
              <w:jc w:val="center"/>
              <w:rPr>
                <w:rFonts w:cs="Arial"/>
              </w:rPr>
            </w:pPr>
            <w:r>
              <w:rPr>
                <w:rFonts w:cs="Arial"/>
              </w:rPr>
              <w:t>19,9</w:t>
            </w:r>
          </w:p>
          <w:p w:rsidR="00D82F64" w:rsidRPr="00A406FC" w:rsidRDefault="00D82F64" w:rsidP="00D82F64">
            <w:pPr>
              <w:jc w:val="center"/>
              <w:rPr>
                <w:rFonts w:cs="Arial"/>
                <w:i/>
              </w:rPr>
            </w:pPr>
            <w:r>
              <w:rPr>
                <w:rFonts w:cs="Arial"/>
                <w:i/>
              </w:rPr>
              <w:t>186</w:t>
            </w:r>
          </w:p>
        </w:tc>
        <w:tc>
          <w:tcPr>
            <w:tcW w:w="888" w:type="dxa"/>
          </w:tcPr>
          <w:p w:rsidR="00D82F64" w:rsidRPr="00A406FC" w:rsidRDefault="007E6677" w:rsidP="00D82F64">
            <w:pPr>
              <w:jc w:val="center"/>
              <w:rPr>
                <w:rFonts w:cs="Arial"/>
              </w:rPr>
            </w:pPr>
            <w:r>
              <w:rPr>
                <w:rFonts w:cs="Arial"/>
              </w:rPr>
              <w:t>20,5</w:t>
            </w:r>
          </w:p>
          <w:p w:rsidR="00D82F64" w:rsidRPr="00A406FC" w:rsidRDefault="00017BC5" w:rsidP="00D82F64">
            <w:pPr>
              <w:jc w:val="center"/>
              <w:rPr>
                <w:rFonts w:cs="Arial"/>
                <w:i/>
              </w:rPr>
            </w:pPr>
            <w:r>
              <w:rPr>
                <w:rFonts w:cs="Arial"/>
                <w:i/>
              </w:rPr>
              <w:t>197</w:t>
            </w:r>
          </w:p>
        </w:tc>
        <w:tc>
          <w:tcPr>
            <w:tcW w:w="888" w:type="dxa"/>
          </w:tcPr>
          <w:p w:rsidR="00D82F64" w:rsidRPr="00A406FC" w:rsidRDefault="007E6677" w:rsidP="00D82F64">
            <w:pPr>
              <w:jc w:val="center"/>
              <w:rPr>
                <w:rFonts w:cs="Arial"/>
              </w:rPr>
            </w:pPr>
            <w:r>
              <w:rPr>
                <w:rFonts w:cs="Arial"/>
              </w:rPr>
              <w:t>21,1</w:t>
            </w:r>
          </w:p>
          <w:p w:rsidR="00D82F64" w:rsidRPr="00A406FC" w:rsidRDefault="00017BC5" w:rsidP="00D82F64">
            <w:pPr>
              <w:jc w:val="center"/>
              <w:rPr>
                <w:rFonts w:cs="Arial"/>
                <w:i/>
              </w:rPr>
            </w:pPr>
            <w:r>
              <w:rPr>
                <w:rFonts w:cs="Arial"/>
                <w:i/>
              </w:rPr>
              <w:t>209</w:t>
            </w:r>
          </w:p>
        </w:tc>
        <w:tc>
          <w:tcPr>
            <w:tcW w:w="888" w:type="dxa"/>
          </w:tcPr>
          <w:p w:rsidR="00D82F64" w:rsidRPr="00A406FC" w:rsidRDefault="007E6677" w:rsidP="00D82F64">
            <w:pPr>
              <w:jc w:val="center"/>
              <w:rPr>
                <w:rFonts w:cs="Arial"/>
              </w:rPr>
            </w:pPr>
            <w:r>
              <w:rPr>
                <w:rFonts w:cs="Arial"/>
              </w:rPr>
              <w:t>21,6</w:t>
            </w:r>
          </w:p>
          <w:p w:rsidR="00D82F64" w:rsidRPr="00A406FC" w:rsidRDefault="00017BC5" w:rsidP="00D82F64">
            <w:pPr>
              <w:jc w:val="center"/>
              <w:rPr>
                <w:rFonts w:cs="Arial"/>
                <w:i/>
              </w:rPr>
            </w:pPr>
            <w:r>
              <w:rPr>
                <w:rFonts w:cs="Arial"/>
                <w:i/>
              </w:rPr>
              <w:t>220</w:t>
            </w:r>
          </w:p>
        </w:tc>
        <w:tc>
          <w:tcPr>
            <w:tcW w:w="888" w:type="dxa"/>
          </w:tcPr>
          <w:p w:rsidR="00D82F64" w:rsidRPr="00A406FC" w:rsidRDefault="007E6677" w:rsidP="00D82F64">
            <w:pPr>
              <w:jc w:val="center"/>
              <w:rPr>
                <w:rFonts w:cs="Arial"/>
              </w:rPr>
            </w:pPr>
            <w:r>
              <w:rPr>
                <w:rFonts w:cs="Arial"/>
              </w:rPr>
              <w:t>22,2</w:t>
            </w:r>
          </w:p>
          <w:p w:rsidR="00D82F64" w:rsidRPr="00A406FC" w:rsidRDefault="00017BC5" w:rsidP="00D82F64">
            <w:pPr>
              <w:jc w:val="center"/>
              <w:rPr>
                <w:rFonts w:cs="Arial"/>
                <w:i/>
              </w:rPr>
            </w:pPr>
            <w:r>
              <w:rPr>
                <w:rFonts w:cs="Arial"/>
                <w:i/>
              </w:rPr>
              <w:t>232</w:t>
            </w:r>
          </w:p>
        </w:tc>
        <w:tc>
          <w:tcPr>
            <w:tcW w:w="889" w:type="dxa"/>
          </w:tcPr>
          <w:p w:rsidR="00D82F64" w:rsidRPr="00F20075" w:rsidRDefault="007E6677" w:rsidP="00D82F64">
            <w:pPr>
              <w:jc w:val="center"/>
              <w:rPr>
                <w:rFonts w:cs="Arial"/>
              </w:rPr>
            </w:pPr>
            <w:r>
              <w:rPr>
                <w:rFonts w:cs="Arial"/>
              </w:rPr>
              <w:t>22,8</w:t>
            </w:r>
          </w:p>
          <w:p w:rsidR="00D82F64" w:rsidRPr="00A406FC" w:rsidRDefault="00017BC5" w:rsidP="00D82F64">
            <w:pPr>
              <w:jc w:val="center"/>
              <w:rPr>
                <w:rFonts w:cs="Arial"/>
                <w:i/>
              </w:rPr>
            </w:pPr>
            <w:r>
              <w:rPr>
                <w:rFonts w:cs="Arial"/>
                <w:i/>
              </w:rPr>
              <w:t>243</w:t>
            </w:r>
          </w:p>
        </w:tc>
        <w:tc>
          <w:tcPr>
            <w:tcW w:w="889" w:type="dxa"/>
          </w:tcPr>
          <w:p w:rsidR="00D82F64" w:rsidRPr="00F20075" w:rsidRDefault="007E6677" w:rsidP="00D82F64">
            <w:pPr>
              <w:jc w:val="center"/>
              <w:rPr>
                <w:rFonts w:cs="Arial"/>
              </w:rPr>
            </w:pPr>
            <w:r>
              <w:rPr>
                <w:rFonts w:cs="Arial"/>
              </w:rPr>
              <w:t>23,3</w:t>
            </w:r>
          </w:p>
          <w:p w:rsidR="00D82F64" w:rsidRPr="00A406FC" w:rsidRDefault="00017BC5" w:rsidP="00D82F64">
            <w:pPr>
              <w:jc w:val="center"/>
              <w:rPr>
                <w:rFonts w:cs="Arial"/>
                <w:i/>
              </w:rPr>
            </w:pPr>
            <w:r>
              <w:rPr>
                <w:rFonts w:cs="Arial"/>
                <w:i/>
              </w:rPr>
              <w:t>255</w:t>
            </w:r>
          </w:p>
        </w:tc>
        <w:tc>
          <w:tcPr>
            <w:tcW w:w="889" w:type="dxa"/>
          </w:tcPr>
          <w:p w:rsidR="00D82F64" w:rsidRPr="00F20075" w:rsidRDefault="007E6677" w:rsidP="00D82F64">
            <w:pPr>
              <w:jc w:val="center"/>
              <w:rPr>
                <w:rFonts w:cs="Arial"/>
              </w:rPr>
            </w:pPr>
            <w:r>
              <w:rPr>
                <w:rFonts w:cs="Arial"/>
              </w:rPr>
              <w:t>23,8</w:t>
            </w:r>
          </w:p>
          <w:p w:rsidR="00D82F64" w:rsidRPr="00A406FC" w:rsidRDefault="00017BC5" w:rsidP="00D82F64">
            <w:pPr>
              <w:jc w:val="center"/>
              <w:rPr>
                <w:rFonts w:cs="Arial"/>
                <w:i/>
              </w:rPr>
            </w:pPr>
            <w:r>
              <w:rPr>
                <w:rFonts w:cs="Arial"/>
                <w:i/>
              </w:rPr>
              <w:t>267</w:t>
            </w:r>
          </w:p>
        </w:tc>
        <w:tc>
          <w:tcPr>
            <w:tcW w:w="889" w:type="dxa"/>
          </w:tcPr>
          <w:p w:rsidR="00D82F64" w:rsidRPr="007E6677" w:rsidRDefault="007E6677" w:rsidP="00D82F64">
            <w:pPr>
              <w:jc w:val="center"/>
              <w:rPr>
                <w:rFonts w:cs="Arial"/>
              </w:rPr>
            </w:pPr>
            <w:r w:rsidRPr="007E6677">
              <w:rPr>
                <w:rFonts w:cs="Arial"/>
              </w:rPr>
              <w:t>24,3</w:t>
            </w:r>
          </w:p>
          <w:p w:rsidR="00D82F64" w:rsidRPr="00A406FC" w:rsidRDefault="00017BC5" w:rsidP="00D82F64">
            <w:pPr>
              <w:jc w:val="center"/>
              <w:rPr>
                <w:rFonts w:cs="Arial"/>
                <w:i/>
              </w:rPr>
            </w:pPr>
            <w:r>
              <w:rPr>
                <w:rFonts w:cs="Arial"/>
                <w:i/>
              </w:rPr>
              <w:t>278</w:t>
            </w:r>
          </w:p>
        </w:tc>
        <w:tc>
          <w:tcPr>
            <w:tcW w:w="889" w:type="dxa"/>
          </w:tcPr>
          <w:p w:rsidR="00D82F64" w:rsidRPr="00F20075" w:rsidRDefault="00A24806" w:rsidP="00D82F64">
            <w:pPr>
              <w:jc w:val="center"/>
              <w:rPr>
                <w:rFonts w:cs="Arial"/>
              </w:rPr>
            </w:pPr>
            <w:r>
              <w:rPr>
                <w:rFonts w:cs="Arial"/>
              </w:rPr>
              <w:t>24,8</w:t>
            </w:r>
          </w:p>
          <w:p w:rsidR="00D82F64" w:rsidRPr="00A406FC" w:rsidRDefault="00017BC5" w:rsidP="00D82F64">
            <w:pPr>
              <w:jc w:val="center"/>
              <w:rPr>
                <w:rFonts w:cs="Arial"/>
                <w:i/>
              </w:rPr>
            </w:pPr>
            <w:r>
              <w:rPr>
                <w:rFonts w:cs="Arial"/>
                <w:i/>
              </w:rPr>
              <w:t>209</w:t>
            </w:r>
          </w:p>
        </w:tc>
        <w:tc>
          <w:tcPr>
            <w:tcW w:w="889" w:type="dxa"/>
          </w:tcPr>
          <w:p w:rsidR="00D82F64" w:rsidRPr="00F20075" w:rsidRDefault="00A24806" w:rsidP="00D82F64">
            <w:pPr>
              <w:jc w:val="center"/>
              <w:rPr>
                <w:rFonts w:cs="Arial"/>
              </w:rPr>
            </w:pPr>
            <w:r>
              <w:rPr>
                <w:rFonts w:cs="Arial"/>
              </w:rPr>
              <w:t>25,3</w:t>
            </w:r>
          </w:p>
          <w:p w:rsidR="00D82F64" w:rsidRPr="00A406FC" w:rsidRDefault="00017BC5" w:rsidP="00D82F64">
            <w:pPr>
              <w:jc w:val="center"/>
              <w:rPr>
                <w:rFonts w:cs="Arial"/>
                <w:i/>
              </w:rPr>
            </w:pPr>
            <w:r>
              <w:rPr>
                <w:rFonts w:cs="Arial"/>
                <w:i/>
              </w:rPr>
              <w:t>301</w:t>
            </w:r>
          </w:p>
        </w:tc>
        <w:tc>
          <w:tcPr>
            <w:tcW w:w="889" w:type="dxa"/>
          </w:tcPr>
          <w:p w:rsidR="00D82F64" w:rsidRPr="00F20075" w:rsidRDefault="00A24806" w:rsidP="00D82F64">
            <w:pPr>
              <w:jc w:val="center"/>
              <w:rPr>
                <w:rFonts w:cs="Arial"/>
              </w:rPr>
            </w:pPr>
            <w:r>
              <w:rPr>
                <w:rFonts w:cs="Arial"/>
              </w:rPr>
              <w:t>25,8</w:t>
            </w:r>
          </w:p>
          <w:p w:rsidR="00D82F64" w:rsidRPr="00A406FC" w:rsidRDefault="00017BC5" w:rsidP="00D82F64">
            <w:pPr>
              <w:jc w:val="center"/>
              <w:rPr>
                <w:rFonts w:cs="Arial"/>
                <w:i/>
              </w:rPr>
            </w:pPr>
            <w:r>
              <w:rPr>
                <w:rFonts w:cs="Arial"/>
                <w:i/>
              </w:rPr>
              <w:t>313</w:t>
            </w:r>
          </w:p>
        </w:tc>
        <w:tc>
          <w:tcPr>
            <w:tcW w:w="889" w:type="dxa"/>
          </w:tcPr>
          <w:p w:rsidR="00D82F64" w:rsidRPr="00F20075" w:rsidRDefault="00A24806" w:rsidP="00D82F64">
            <w:pPr>
              <w:jc w:val="center"/>
              <w:rPr>
                <w:rFonts w:cs="Arial"/>
              </w:rPr>
            </w:pPr>
            <w:r>
              <w:rPr>
                <w:rFonts w:cs="Arial"/>
              </w:rPr>
              <w:t>26,3</w:t>
            </w:r>
          </w:p>
          <w:p w:rsidR="00D82F64" w:rsidRPr="00A406FC" w:rsidRDefault="00017BC5" w:rsidP="00D82F64">
            <w:pPr>
              <w:jc w:val="center"/>
              <w:rPr>
                <w:rFonts w:cs="Arial"/>
                <w:i/>
              </w:rPr>
            </w:pPr>
            <w:r>
              <w:rPr>
                <w:rFonts w:cs="Arial"/>
                <w:i/>
              </w:rPr>
              <w:t>325</w:t>
            </w:r>
          </w:p>
        </w:tc>
        <w:tc>
          <w:tcPr>
            <w:tcW w:w="889" w:type="dxa"/>
          </w:tcPr>
          <w:p w:rsidR="00D82F64" w:rsidRPr="00F20075" w:rsidRDefault="00A24806" w:rsidP="00D82F64">
            <w:pPr>
              <w:jc w:val="center"/>
              <w:rPr>
                <w:rFonts w:cs="Arial"/>
              </w:rPr>
            </w:pPr>
            <w:r>
              <w:rPr>
                <w:rFonts w:cs="Arial"/>
              </w:rPr>
              <w:t>26,7</w:t>
            </w:r>
          </w:p>
          <w:p w:rsidR="00D82F64" w:rsidRPr="00A406FC" w:rsidRDefault="00017BC5" w:rsidP="00D82F64">
            <w:pPr>
              <w:jc w:val="center"/>
              <w:rPr>
                <w:rFonts w:cs="Arial"/>
                <w:i/>
              </w:rPr>
            </w:pPr>
            <w:r>
              <w:rPr>
                <w:rFonts w:cs="Arial"/>
                <w:i/>
              </w:rPr>
              <w:t>336</w:t>
            </w:r>
          </w:p>
        </w:tc>
        <w:tc>
          <w:tcPr>
            <w:tcW w:w="889" w:type="dxa"/>
          </w:tcPr>
          <w:p w:rsidR="00D82F64" w:rsidRPr="00F20075" w:rsidRDefault="00566520" w:rsidP="00D82F64">
            <w:pPr>
              <w:jc w:val="center"/>
              <w:rPr>
                <w:rFonts w:cs="Arial"/>
              </w:rPr>
            </w:pPr>
            <w:r>
              <w:rPr>
                <w:rFonts w:cs="Arial"/>
              </w:rPr>
              <w:t>27,2</w:t>
            </w:r>
          </w:p>
          <w:p w:rsidR="00D82F64" w:rsidRPr="00A406FC" w:rsidRDefault="00566520" w:rsidP="00D82F64">
            <w:pPr>
              <w:jc w:val="center"/>
              <w:rPr>
                <w:rFonts w:cs="Arial"/>
                <w:i/>
              </w:rPr>
            </w:pPr>
            <w:r>
              <w:rPr>
                <w:rFonts w:cs="Arial"/>
                <w:i/>
              </w:rPr>
              <w:t>348</w:t>
            </w:r>
          </w:p>
        </w:tc>
      </w:tr>
      <w:tr w:rsidR="00D82F64" w:rsidRPr="00A406FC" w:rsidTr="00D82F64">
        <w:tc>
          <w:tcPr>
            <w:tcW w:w="888" w:type="dxa"/>
          </w:tcPr>
          <w:p w:rsidR="00D82F64" w:rsidRDefault="00D82F64" w:rsidP="00D82F64">
            <w:pPr>
              <w:jc w:val="center"/>
              <w:rPr>
                <w:rFonts w:cs="Arial"/>
              </w:rPr>
            </w:pPr>
            <w:r>
              <w:rPr>
                <w:rFonts w:cs="Arial"/>
              </w:rPr>
              <w:t>0,95</w:t>
            </w:r>
          </w:p>
        </w:tc>
        <w:tc>
          <w:tcPr>
            <w:tcW w:w="888" w:type="dxa"/>
          </w:tcPr>
          <w:p w:rsidR="00D82F64" w:rsidRPr="00A406FC" w:rsidRDefault="00E40A06" w:rsidP="00D82F64">
            <w:pPr>
              <w:jc w:val="center"/>
              <w:rPr>
                <w:rFonts w:cs="Arial"/>
              </w:rPr>
            </w:pPr>
            <w:r>
              <w:rPr>
                <w:rFonts w:cs="Arial"/>
              </w:rPr>
              <w:t>22,1</w:t>
            </w:r>
          </w:p>
          <w:p w:rsidR="00D82F64" w:rsidRPr="00A406FC" w:rsidRDefault="00E40A06" w:rsidP="00D82F64">
            <w:pPr>
              <w:jc w:val="center"/>
              <w:rPr>
                <w:rFonts w:cs="Arial"/>
                <w:i/>
              </w:rPr>
            </w:pPr>
            <w:r>
              <w:rPr>
                <w:rFonts w:cs="Arial"/>
                <w:i/>
              </w:rPr>
              <w:t>207</w:t>
            </w:r>
          </w:p>
        </w:tc>
        <w:tc>
          <w:tcPr>
            <w:tcW w:w="888" w:type="dxa"/>
          </w:tcPr>
          <w:p w:rsidR="00D82F64" w:rsidRPr="00A406FC" w:rsidRDefault="007E6677" w:rsidP="00D82F64">
            <w:pPr>
              <w:jc w:val="center"/>
              <w:rPr>
                <w:rFonts w:cs="Arial"/>
              </w:rPr>
            </w:pPr>
            <w:r>
              <w:rPr>
                <w:rFonts w:cs="Arial"/>
              </w:rPr>
              <w:t>22,8</w:t>
            </w:r>
          </w:p>
          <w:p w:rsidR="00D82F64" w:rsidRPr="00A406FC" w:rsidRDefault="00017BC5" w:rsidP="00D82F64">
            <w:pPr>
              <w:jc w:val="center"/>
              <w:rPr>
                <w:rFonts w:cs="Arial"/>
                <w:i/>
              </w:rPr>
            </w:pPr>
            <w:r>
              <w:rPr>
                <w:rFonts w:cs="Arial"/>
                <w:i/>
              </w:rPr>
              <w:t>220</w:t>
            </w:r>
          </w:p>
        </w:tc>
        <w:tc>
          <w:tcPr>
            <w:tcW w:w="888" w:type="dxa"/>
          </w:tcPr>
          <w:p w:rsidR="00D82F64" w:rsidRPr="00A406FC" w:rsidRDefault="007E6677" w:rsidP="00D82F64">
            <w:pPr>
              <w:jc w:val="center"/>
              <w:rPr>
                <w:rFonts w:cs="Arial"/>
              </w:rPr>
            </w:pPr>
            <w:r>
              <w:rPr>
                <w:rFonts w:cs="Arial"/>
              </w:rPr>
              <w:t>23,5</w:t>
            </w:r>
          </w:p>
          <w:p w:rsidR="00D82F64" w:rsidRPr="00A406FC" w:rsidRDefault="00017BC5" w:rsidP="00D82F64">
            <w:pPr>
              <w:jc w:val="center"/>
              <w:rPr>
                <w:rFonts w:cs="Arial"/>
                <w:i/>
              </w:rPr>
            </w:pPr>
            <w:r>
              <w:rPr>
                <w:rFonts w:cs="Arial"/>
                <w:i/>
              </w:rPr>
              <w:t>233</w:t>
            </w:r>
          </w:p>
        </w:tc>
        <w:tc>
          <w:tcPr>
            <w:tcW w:w="888" w:type="dxa"/>
          </w:tcPr>
          <w:p w:rsidR="00D82F64" w:rsidRPr="00A406FC" w:rsidRDefault="007E6677" w:rsidP="00D82F64">
            <w:pPr>
              <w:jc w:val="center"/>
              <w:rPr>
                <w:rFonts w:cs="Arial"/>
              </w:rPr>
            </w:pPr>
            <w:r>
              <w:rPr>
                <w:rFonts w:cs="Arial"/>
              </w:rPr>
              <w:t>24,1</w:t>
            </w:r>
          </w:p>
          <w:p w:rsidR="00D82F64" w:rsidRPr="00A406FC" w:rsidRDefault="00017BC5" w:rsidP="00D82F64">
            <w:pPr>
              <w:jc w:val="center"/>
              <w:rPr>
                <w:rFonts w:cs="Arial"/>
                <w:i/>
              </w:rPr>
            </w:pPr>
            <w:r>
              <w:rPr>
                <w:rFonts w:cs="Arial"/>
                <w:i/>
              </w:rPr>
              <w:t>245</w:t>
            </w:r>
          </w:p>
        </w:tc>
        <w:tc>
          <w:tcPr>
            <w:tcW w:w="888" w:type="dxa"/>
          </w:tcPr>
          <w:p w:rsidR="00D82F64" w:rsidRPr="00A406FC" w:rsidRDefault="007E6677" w:rsidP="00D82F64">
            <w:pPr>
              <w:jc w:val="center"/>
              <w:rPr>
                <w:rFonts w:cs="Arial"/>
              </w:rPr>
            </w:pPr>
            <w:r>
              <w:rPr>
                <w:rFonts w:cs="Arial"/>
              </w:rPr>
              <w:t>24,7</w:t>
            </w:r>
          </w:p>
          <w:p w:rsidR="00D82F64" w:rsidRPr="00A406FC" w:rsidRDefault="00017BC5" w:rsidP="00D82F64">
            <w:pPr>
              <w:jc w:val="center"/>
              <w:rPr>
                <w:rFonts w:cs="Arial"/>
                <w:i/>
              </w:rPr>
            </w:pPr>
            <w:r>
              <w:rPr>
                <w:rFonts w:cs="Arial"/>
                <w:i/>
              </w:rPr>
              <w:t>258</w:t>
            </w:r>
          </w:p>
        </w:tc>
        <w:tc>
          <w:tcPr>
            <w:tcW w:w="889" w:type="dxa"/>
          </w:tcPr>
          <w:p w:rsidR="00D82F64" w:rsidRPr="00F20075" w:rsidRDefault="007E6677" w:rsidP="00D82F64">
            <w:pPr>
              <w:jc w:val="center"/>
              <w:rPr>
                <w:rFonts w:cs="Arial"/>
              </w:rPr>
            </w:pPr>
            <w:r>
              <w:rPr>
                <w:rFonts w:cs="Arial"/>
              </w:rPr>
              <w:t>25,4</w:t>
            </w:r>
          </w:p>
          <w:p w:rsidR="00D82F64" w:rsidRPr="00A406FC" w:rsidRDefault="00017BC5" w:rsidP="00D82F64">
            <w:pPr>
              <w:jc w:val="center"/>
              <w:rPr>
                <w:rFonts w:cs="Arial"/>
                <w:i/>
              </w:rPr>
            </w:pPr>
            <w:r>
              <w:rPr>
                <w:rFonts w:cs="Arial"/>
                <w:i/>
              </w:rPr>
              <w:t>271</w:t>
            </w:r>
          </w:p>
        </w:tc>
        <w:tc>
          <w:tcPr>
            <w:tcW w:w="889" w:type="dxa"/>
          </w:tcPr>
          <w:p w:rsidR="00D82F64" w:rsidRPr="00E6747F" w:rsidRDefault="007E6677" w:rsidP="00D82F64">
            <w:pPr>
              <w:jc w:val="center"/>
              <w:rPr>
                <w:rFonts w:cs="Arial"/>
              </w:rPr>
            </w:pPr>
            <w:r>
              <w:rPr>
                <w:rFonts w:cs="Arial"/>
              </w:rPr>
              <w:t>26,0</w:t>
            </w:r>
          </w:p>
          <w:p w:rsidR="00D82F64" w:rsidRPr="00A406FC" w:rsidRDefault="00017BC5" w:rsidP="00D82F64">
            <w:pPr>
              <w:jc w:val="center"/>
              <w:rPr>
                <w:rFonts w:cs="Arial"/>
                <w:i/>
              </w:rPr>
            </w:pPr>
            <w:r>
              <w:rPr>
                <w:rFonts w:cs="Arial"/>
                <w:i/>
              </w:rPr>
              <w:t>284</w:t>
            </w:r>
          </w:p>
        </w:tc>
        <w:tc>
          <w:tcPr>
            <w:tcW w:w="889" w:type="dxa"/>
          </w:tcPr>
          <w:p w:rsidR="00D82F64" w:rsidRPr="00E6747F" w:rsidRDefault="007E6677" w:rsidP="00D82F64">
            <w:pPr>
              <w:jc w:val="center"/>
              <w:rPr>
                <w:rFonts w:cs="Arial"/>
              </w:rPr>
            </w:pPr>
            <w:r>
              <w:rPr>
                <w:rFonts w:cs="Arial"/>
              </w:rPr>
              <w:t>26,5</w:t>
            </w:r>
          </w:p>
          <w:p w:rsidR="00D82F64" w:rsidRPr="00A406FC" w:rsidRDefault="00017BC5" w:rsidP="00D82F64">
            <w:pPr>
              <w:jc w:val="center"/>
              <w:rPr>
                <w:rFonts w:cs="Arial"/>
                <w:i/>
              </w:rPr>
            </w:pPr>
            <w:r>
              <w:rPr>
                <w:rFonts w:cs="Arial"/>
                <w:i/>
              </w:rPr>
              <w:t>297</w:t>
            </w:r>
          </w:p>
        </w:tc>
        <w:tc>
          <w:tcPr>
            <w:tcW w:w="889" w:type="dxa"/>
          </w:tcPr>
          <w:p w:rsidR="00D82F64" w:rsidRPr="00E6747F" w:rsidRDefault="007E6677" w:rsidP="00D82F64">
            <w:pPr>
              <w:jc w:val="center"/>
              <w:rPr>
                <w:rFonts w:cs="Arial"/>
              </w:rPr>
            </w:pPr>
            <w:r>
              <w:rPr>
                <w:rFonts w:cs="Arial"/>
              </w:rPr>
              <w:t>27,1</w:t>
            </w:r>
          </w:p>
          <w:p w:rsidR="00D82F64" w:rsidRPr="00A406FC" w:rsidRDefault="00017BC5" w:rsidP="00D82F64">
            <w:pPr>
              <w:jc w:val="center"/>
              <w:rPr>
                <w:rFonts w:cs="Arial"/>
                <w:i/>
              </w:rPr>
            </w:pPr>
            <w:r>
              <w:rPr>
                <w:rFonts w:cs="Arial"/>
                <w:i/>
              </w:rPr>
              <w:t>310</w:t>
            </w:r>
          </w:p>
        </w:tc>
        <w:tc>
          <w:tcPr>
            <w:tcW w:w="889" w:type="dxa"/>
          </w:tcPr>
          <w:p w:rsidR="00D82F64" w:rsidRPr="00E6747F" w:rsidRDefault="007E6677" w:rsidP="00D82F64">
            <w:pPr>
              <w:jc w:val="center"/>
              <w:rPr>
                <w:rFonts w:cs="Arial"/>
              </w:rPr>
            </w:pPr>
            <w:r>
              <w:rPr>
                <w:rFonts w:cs="Arial"/>
              </w:rPr>
              <w:t>27,7</w:t>
            </w:r>
          </w:p>
          <w:p w:rsidR="00D82F64" w:rsidRPr="00A406FC" w:rsidRDefault="00017BC5" w:rsidP="00D82F64">
            <w:pPr>
              <w:jc w:val="center"/>
              <w:rPr>
                <w:rFonts w:cs="Arial"/>
                <w:i/>
              </w:rPr>
            </w:pPr>
            <w:r>
              <w:rPr>
                <w:rFonts w:cs="Arial"/>
                <w:i/>
              </w:rPr>
              <w:t>323</w:t>
            </w:r>
          </w:p>
        </w:tc>
        <w:tc>
          <w:tcPr>
            <w:tcW w:w="889" w:type="dxa"/>
          </w:tcPr>
          <w:p w:rsidR="00D82F64" w:rsidRPr="00F20075" w:rsidRDefault="007E6677" w:rsidP="00D82F64">
            <w:pPr>
              <w:jc w:val="center"/>
              <w:rPr>
                <w:rFonts w:cs="Arial"/>
              </w:rPr>
            </w:pPr>
            <w:r>
              <w:rPr>
                <w:rFonts w:cs="Arial"/>
              </w:rPr>
              <w:t>28,2</w:t>
            </w:r>
          </w:p>
          <w:p w:rsidR="00D82F64" w:rsidRPr="00A406FC" w:rsidRDefault="00017BC5" w:rsidP="00D82F64">
            <w:pPr>
              <w:jc w:val="center"/>
              <w:rPr>
                <w:rFonts w:cs="Arial"/>
                <w:i/>
              </w:rPr>
            </w:pPr>
            <w:r>
              <w:rPr>
                <w:rFonts w:cs="Arial"/>
                <w:i/>
              </w:rPr>
              <w:t>336</w:t>
            </w:r>
          </w:p>
        </w:tc>
        <w:tc>
          <w:tcPr>
            <w:tcW w:w="889" w:type="dxa"/>
          </w:tcPr>
          <w:p w:rsidR="00D82F64" w:rsidRPr="00F20075" w:rsidRDefault="007E6677" w:rsidP="00D82F64">
            <w:pPr>
              <w:jc w:val="center"/>
              <w:rPr>
                <w:rFonts w:cs="Arial"/>
              </w:rPr>
            </w:pPr>
            <w:r>
              <w:rPr>
                <w:rFonts w:cs="Arial"/>
              </w:rPr>
              <w:t>28,8</w:t>
            </w:r>
          </w:p>
          <w:p w:rsidR="00D82F64" w:rsidRPr="00A406FC" w:rsidRDefault="00017BC5" w:rsidP="00D82F64">
            <w:pPr>
              <w:jc w:val="center"/>
              <w:rPr>
                <w:rFonts w:cs="Arial"/>
                <w:i/>
              </w:rPr>
            </w:pPr>
            <w:r>
              <w:rPr>
                <w:rFonts w:cs="Arial"/>
                <w:i/>
              </w:rPr>
              <w:t>349</w:t>
            </w:r>
          </w:p>
        </w:tc>
        <w:tc>
          <w:tcPr>
            <w:tcW w:w="889" w:type="dxa"/>
          </w:tcPr>
          <w:p w:rsidR="00D82F64" w:rsidRPr="00F20075" w:rsidRDefault="007E6677" w:rsidP="00D82F64">
            <w:pPr>
              <w:jc w:val="center"/>
              <w:rPr>
                <w:rFonts w:cs="Arial"/>
              </w:rPr>
            </w:pPr>
            <w:r>
              <w:rPr>
                <w:rFonts w:cs="Arial"/>
              </w:rPr>
              <w:t>29,3</w:t>
            </w:r>
          </w:p>
          <w:p w:rsidR="00D82F64" w:rsidRPr="00A406FC" w:rsidRDefault="00017BC5" w:rsidP="00D82F64">
            <w:pPr>
              <w:jc w:val="center"/>
              <w:rPr>
                <w:rFonts w:cs="Arial"/>
                <w:i/>
              </w:rPr>
            </w:pPr>
            <w:r>
              <w:rPr>
                <w:rFonts w:cs="Arial"/>
                <w:i/>
              </w:rPr>
              <w:t>362</w:t>
            </w:r>
          </w:p>
        </w:tc>
        <w:tc>
          <w:tcPr>
            <w:tcW w:w="889" w:type="dxa"/>
          </w:tcPr>
          <w:p w:rsidR="00D82F64" w:rsidRPr="00F20075" w:rsidRDefault="007E6677" w:rsidP="00D82F64">
            <w:pPr>
              <w:jc w:val="center"/>
              <w:rPr>
                <w:rFonts w:cs="Arial"/>
              </w:rPr>
            </w:pPr>
            <w:r>
              <w:rPr>
                <w:rFonts w:cs="Arial"/>
              </w:rPr>
              <w:t>29,8</w:t>
            </w:r>
          </w:p>
          <w:p w:rsidR="00D82F64" w:rsidRPr="00A406FC" w:rsidRDefault="00017BC5" w:rsidP="00D82F64">
            <w:pPr>
              <w:jc w:val="center"/>
              <w:rPr>
                <w:rFonts w:cs="Arial"/>
                <w:i/>
              </w:rPr>
            </w:pPr>
            <w:r>
              <w:rPr>
                <w:rFonts w:cs="Arial"/>
                <w:i/>
              </w:rPr>
              <w:t>375</w:t>
            </w:r>
          </w:p>
        </w:tc>
        <w:tc>
          <w:tcPr>
            <w:tcW w:w="889" w:type="dxa"/>
          </w:tcPr>
          <w:p w:rsidR="00D82F64" w:rsidRPr="00F20075" w:rsidRDefault="00566520" w:rsidP="00D82F64">
            <w:pPr>
              <w:jc w:val="center"/>
              <w:rPr>
                <w:rFonts w:cs="Arial"/>
              </w:rPr>
            </w:pPr>
            <w:r>
              <w:rPr>
                <w:rFonts w:cs="Arial"/>
              </w:rPr>
              <w:t>30,3</w:t>
            </w:r>
          </w:p>
          <w:p w:rsidR="00D82F64" w:rsidRPr="00A406FC" w:rsidRDefault="00566520" w:rsidP="00D82F64">
            <w:pPr>
              <w:jc w:val="center"/>
              <w:rPr>
                <w:rFonts w:cs="Arial"/>
                <w:i/>
              </w:rPr>
            </w:pPr>
            <w:r>
              <w:rPr>
                <w:rFonts w:cs="Arial"/>
                <w:i/>
              </w:rPr>
              <w:t>388</w:t>
            </w:r>
          </w:p>
        </w:tc>
      </w:tr>
      <w:tr w:rsidR="00D82F64" w:rsidRPr="00A406FC" w:rsidTr="00D82F64">
        <w:tc>
          <w:tcPr>
            <w:tcW w:w="888" w:type="dxa"/>
          </w:tcPr>
          <w:p w:rsidR="00D82F64" w:rsidRDefault="00D82F64" w:rsidP="00D82F64">
            <w:pPr>
              <w:jc w:val="center"/>
              <w:rPr>
                <w:rFonts w:cs="Arial"/>
              </w:rPr>
            </w:pPr>
            <w:r>
              <w:rPr>
                <w:rFonts w:cs="Arial"/>
              </w:rPr>
              <w:t>1,00</w:t>
            </w:r>
          </w:p>
        </w:tc>
        <w:tc>
          <w:tcPr>
            <w:tcW w:w="888" w:type="dxa"/>
          </w:tcPr>
          <w:p w:rsidR="00D82F64" w:rsidRPr="00A406FC" w:rsidRDefault="00E40A06" w:rsidP="00D82F64">
            <w:pPr>
              <w:jc w:val="center"/>
              <w:rPr>
                <w:rFonts w:cs="Arial"/>
              </w:rPr>
            </w:pPr>
            <w:r>
              <w:rPr>
                <w:rFonts w:cs="Arial"/>
              </w:rPr>
              <w:t>24,5</w:t>
            </w:r>
          </w:p>
          <w:p w:rsidR="00D82F64" w:rsidRPr="00A406FC" w:rsidRDefault="00E40A06" w:rsidP="00D82F64">
            <w:pPr>
              <w:jc w:val="center"/>
              <w:rPr>
                <w:rFonts w:cs="Arial"/>
                <w:i/>
              </w:rPr>
            </w:pPr>
            <w:r>
              <w:rPr>
                <w:rFonts w:cs="Arial"/>
                <w:i/>
              </w:rPr>
              <w:t>229</w:t>
            </w:r>
          </w:p>
        </w:tc>
        <w:tc>
          <w:tcPr>
            <w:tcW w:w="888" w:type="dxa"/>
          </w:tcPr>
          <w:p w:rsidR="00D82F64" w:rsidRPr="00A406FC" w:rsidRDefault="007E6677" w:rsidP="00D82F64">
            <w:pPr>
              <w:jc w:val="center"/>
              <w:rPr>
                <w:rFonts w:cs="Arial"/>
              </w:rPr>
            </w:pPr>
            <w:r>
              <w:rPr>
                <w:rFonts w:cs="Arial"/>
              </w:rPr>
              <w:t>25,3</w:t>
            </w:r>
          </w:p>
          <w:p w:rsidR="00D82F64" w:rsidRPr="00A406FC" w:rsidRDefault="00017BC5" w:rsidP="00D82F64">
            <w:pPr>
              <w:jc w:val="center"/>
              <w:rPr>
                <w:rFonts w:cs="Arial"/>
                <w:i/>
              </w:rPr>
            </w:pPr>
            <w:r>
              <w:rPr>
                <w:rFonts w:cs="Arial"/>
                <w:i/>
              </w:rPr>
              <w:t>243</w:t>
            </w:r>
          </w:p>
        </w:tc>
        <w:tc>
          <w:tcPr>
            <w:tcW w:w="888" w:type="dxa"/>
          </w:tcPr>
          <w:p w:rsidR="00D82F64" w:rsidRPr="00A406FC" w:rsidRDefault="00A24806" w:rsidP="00D82F64">
            <w:pPr>
              <w:jc w:val="center"/>
              <w:rPr>
                <w:rFonts w:cs="Arial"/>
              </w:rPr>
            </w:pPr>
            <w:r>
              <w:rPr>
                <w:rFonts w:cs="Arial"/>
              </w:rPr>
              <w:t>26,0</w:t>
            </w:r>
          </w:p>
          <w:p w:rsidR="00D82F64" w:rsidRPr="00A406FC" w:rsidRDefault="00017BC5" w:rsidP="00D82F64">
            <w:pPr>
              <w:jc w:val="center"/>
              <w:rPr>
                <w:rFonts w:cs="Arial"/>
                <w:i/>
              </w:rPr>
            </w:pPr>
            <w:r>
              <w:rPr>
                <w:rFonts w:cs="Arial"/>
                <w:i/>
              </w:rPr>
              <w:t>258</w:t>
            </w:r>
          </w:p>
        </w:tc>
        <w:tc>
          <w:tcPr>
            <w:tcW w:w="888" w:type="dxa"/>
          </w:tcPr>
          <w:p w:rsidR="00D82F64" w:rsidRPr="00A406FC" w:rsidRDefault="00A24806" w:rsidP="00D82F64">
            <w:pPr>
              <w:jc w:val="center"/>
              <w:rPr>
                <w:rFonts w:cs="Arial"/>
              </w:rPr>
            </w:pPr>
            <w:r>
              <w:rPr>
                <w:rFonts w:cs="Arial"/>
              </w:rPr>
              <w:t>26,7</w:t>
            </w:r>
          </w:p>
          <w:p w:rsidR="00D82F64" w:rsidRPr="00A406FC" w:rsidRDefault="00017BC5" w:rsidP="00D82F64">
            <w:pPr>
              <w:jc w:val="center"/>
              <w:rPr>
                <w:rFonts w:cs="Arial"/>
                <w:i/>
              </w:rPr>
            </w:pPr>
            <w:r>
              <w:rPr>
                <w:rFonts w:cs="Arial"/>
                <w:i/>
              </w:rPr>
              <w:t>272</w:t>
            </w:r>
          </w:p>
        </w:tc>
        <w:tc>
          <w:tcPr>
            <w:tcW w:w="888" w:type="dxa"/>
          </w:tcPr>
          <w:p w:rsidR="00D82F64" w:rsidRPr="00A406FC" w:rsidRDefault="00A24806" w:rsidP="00D82F64">
            <w:pPr>
              <w:jc w:val="center"/>
              <w:rPr>
                <w:rFonts w:cs="Arial"/>
              </w:rPr>
            </w:pPr>
            <w:r>
              <w:rPr>
                <w:rFonts w:cs="Arial"/>
              </w:rPr>
              <w:t>27,4</w:t>
            </w:r>
          </w:p>
          <w:p w:rsidR="00D82F64" w:rsidRPr="00A406FC" w:rsidRDefault="00017BC5" w:rsidP="00D82F64">
            <w:pPr>
              <w:jc w:val="center"/>
              <w:rPr>
                <w:rFonts w:cs="Arial"/>
                <w:i/>
              </w:rPr>
            </w:pPr>
            <w:r>
              <w:rPr>
                <w:rFonts w:cs="Arial"/>
                <w:i/>
              </w:rPr>
              <w:t>286</w:t>
            </w:r>
          </w:p>
        </w:tc>
        <w:tc>
          <w:tcPr>
            <w:tcW w:w="889" w:type="dxa"/>
          </w:tcPr>
          <w:p w:rsidR="00D82F64" w:rsidRPr="00F20075" w:rsidRDefault="00A24806" w:rsidP="00D82F64">
            <w:pPr>
              <w:jc w:val="center"/>
              <w:rPr>
                <w:rFonts w:cs="Arial"/>
              </w:rPr>
            </w:pPr>
            <w:r>
              <w:rPr>
                <w:rFonts w:cs="Arial"/>
              </w:rPr>
              <w:t>28,1</w:t>
            </w:r>
          </w:p>
          <w:p w:rsidR="00D82F64" w:rsidRPr="00A406FC" w:rsidRDefault="00017BC5" w:rsidP="00D82F64">
            <w:pPr>
              <w:jc w:val="center"/>
              <w:rPr>
                <w:rFonts w:cs="Arial"/>
                <w:i/>
              </w:rPr>
            </w:pPr>
            <w:r>
              <w:rPr>
                <w:rFonts w:cs="Arial"/>
                <w:i/>
              </w:rPr>
              <w:t>301</w:t>
            </w:r>
          </w:p>
        </w:tc>
        <w:tc>
          <w:tcPr>
            <w:tcW w:w="889" w:type="dxa"/>
          </w:tcPr>
          <w:p w:rsidR="00D82F64" w:rsidRPr="00E6747F" w:rsidRDefault="00A24806" w:rsidP="00D82F64">
            <w:pPr>
              <w:jc w:val="center"/>
              <w:rPr>
                <w:rFonts w:cs="Arial"/>
              </w:rPr>
            </w:pPr>
            <w:r>
              <w:rPr>
                <w:rFonts w:cs="Arial"/>
              </w:rPr>
              <w:t>28,8</w:t>
            </w:r>
          </w:p>
          <w:p w:rsidR="00D82F64" w:rsidRPr="00A406FC" w:rsidRDefault="00017BC5" w:rsidP="00D82F64">
            <w:pPr>
              <w:jc w:val="center"/>
              <w:rPr>
                <w:rFonts w:cs="Arial"/>
                <w:i/>
              </w:rPr>
            </w:pPr>
            <w:r>
              <w:rPr>
                <w:rFonts w:cs="Arial"/>
                <w:i/>
              </w:rPr>
              <w:t>315</w:t>
            </w:r>
          </w:p>
        </w:tc>
        <w:tc>
          <w:tcPr>
            <w:tcW w:w="889" w:type="dxa"/>
          </w:tcPr>
          <w:p w:rsidR="00D82F64" w:rsidRPr="00E6747F" w:rsidRDefault="00A24806" w:rsidP="00D82F64">
            <w:pPr>
              <w:jc w:val="center"/>
              <w:rPr>
                <w:rFonts w:cs="Arial"/>
              </w:rPr>
            </w:pPr>
            <w:r>
              <w:rPr>
                <w:rFonts w:cs="Arial"/>
              </w:rPr>
              <w:t>29,4</w:t>
            </w:r>
          </w:p>
          <w:p w:rsidR="00D82F64" w:rsidRPr="00A406FC" w:rsidRDefault="00017BC5" w:rsidP="00D82F64">
            <w:pPr>
              <w:jc w:val="center"/>
              <w:rPr>
                <w:rFonts w:cs="Arial"/>
                <w:i/>
              </w:rPr>
            </w:pPr>
            <w:r>
              <w:rPr>
                <w:rFonts w:cs="Arial"/>
                <w:i/>
              </w:rPr>
              <w:t>329</w:t>
            </w:r>
          </w:p>
        </w:tc>
        <w:tc>
          <w:tcPr>
            <w:tcW w:w="889" w:type="dxa"/>
          </w:tcPr>
          <w:p w:rsidR="00D82F64" w:rsidRPr="00E6747F" w:rsidRDefault="00A24806" w:rsidP="00D82F64">
            <w:pPr>
              <w:jc w:val="center"/>
              <w:rPr>
                <w:rFonts w:cs="Arial"/>
              </w:rPr>
            </w:pPr>
            <w:r>
              <w:rPr>
                <w:rFonts w:cs="Arial"/>
              </w:rPr>
              <w:t>30,0</w:t>
            </w:r>
          </w:p>
          <w:p w:rsidR="00D82F64" w:rsidRPr="00A406FC" w:rsidRDefault="00017BC5" w:rsidP="00D82F64">
            <w:pPr>
              <w:jc w:val="center"/>
              <w:rPr>
                <w:rFonts w:cs="Arial"/>
                <w:i/>
              </w:rPr>
            </w:pPr>
            <w:r>
              <w:rPr>
                <w:rFonts w:cs="Arial"/>
                <w:i/>
              </w:rPr>
              <w:t>344</w:t>
            </w:r>
          </w:p>
        </w:tc>
        <w:tc>
          <w:tcPr>
            <w:tcW w:w="889" w:type="dxa"/>
          </w:tcPr>
          <w:p w:rsidR="00D82F64" w:rsidRPr="00E6747F" w:rsidRDefault="00A24806" w:rsidP="00D82F64">
            <w:pPr>
              <w:jc w:val="center"/>
              <w:rPr>
                <w:rFonts w:cs="Arial"/>
              </w:rPr>
            </w:pPr>
            <w:r>
              <w:rPr>
                <w:rFonts w:cs="Arial"/>
              </w:rPr>
              <w:t>30,7</w:t>
            </w:r>
          </w:p>
          <w:p w:rsidR="00D82F64" w:rsidRPr="00A406FC" w:rsidRDefault="00017BC5" w:rsidP="00D82F64">
            <w:pPr>
              <w:jc w:val="center"/>
              <w:rPr>
                <w:rFonts w:cs="Arial"/>
                <w:i/>
              </w:rPr>
            </w:pPr>
            <w:r>
              <w:rPr>
                <w:rFonts w:cs="Arial"/>
                <w:i/>
              </w:rPr>
              <w:t>358</w:t>
            </w:r>
          </w:p>
        </w:tc>
        <w:tc>
          <w:tcPr>
            <w:tcW w:w="889" w:type="dxa"/>
          </w:tcPr>
          <w:p w:rsidR="00D82F64" w:rsidRPr="00F20075" w:rsidRDefault="00A24806" w:rsidP="00D82F64">
            <w:pPr>
              <w:jc w:val="center"/>
              <w:rPr>
                <w:rFonts w:cs="Arial"/>
              </w:rPr>
            </w:pPr>
            <w:r>
              <w:rPr>
                <w:rFonts w:cs="Arial"/>
              </w:rPr>
              <w:t>31,3</w:t>
            </w:r>
          </w:p>
          <w:p w:rsidR="00D82F64" w:rsidRPr="00A406FC" w:rsidRDefault="00017BC5" w:rsidP="00D82F64">
            <w:pPr>
              <w:jc w:val="center"/>
              <w:rPr>
                <w:rFonts w:cs="Arial"/>
                <w:i/>
              </w:rPr>
            </w:pPr>
            <w:r>
              <w:rPr>
                <w:rFonts w:cs="Arial"/>
                <w:i/>
              </w:rPr>
              <w:t>372</w:t>
            </w:r>
          </w:p>
        </w:tc>
        <w:tc>
          <w:tcPr>
            <w:tcW w:w="889" w:type="dxa"/>
          </w:tcPr>
          <w:p w:rsidR="00D82F64" w:rsidRPr="00F20075" w:rsidRDefault="00A24806" w:rsidP="00D82F64">
            <w:pPr>
              <w:jc w:val="center"/>
              <w:rPr>
                <w:rFonts w:cs="Arial"/>
              </w:rPr>
            </w:pPr>
            <w:r>
              <w:rPr>
                <w:rFonts w:cs="Arial"/>
              </w:rPr>
              <w:t>31,9</w:t>
            </w:r>
          </w:p>
          <w:p w:rsidR="00D82F64" w:rsidRPr="00A406FC" w:rsidRDefault="00017BC5" w:rsidP="00D82F64">
            <w:pPr>
              <w:jc w:val="center"/>
              <w:rPr>
                <w:rFonts w:cs="Arial"/>
                <w:i/>
              </w:rPr>
            </w:pPr>
            <w:r>
              <w:rPr>
                <w:rFonts w:cs="Arial"/>
                <w:i/>
              </w:rPr>
              <w:t>386</w:t>
            </w:r>
          </w:p>
        </w:tc>
        <w:tc>
          <w:tcPr>
            <w:tcW w:w="889" w:type="dxa"/>
          </w:tcPr>
          <w:p w:rsidR="00D82F64" w:rsidRPr="00F20075" w:rsidRDefault="00A24806" w:rsidP="00D82F64">
            <w:pPr>
              <w:jc w:val="center"/>
              <w:rPr>
                <w:rFonts w:cs="Arial"/>
              </w:rPr>
            </w:pPr>
            <w:r>
              <w:rPr>
                <w:rFonts w:cs="Arial"/>
              </w:rPr>
              <w:t>32,4</w:t>
            </w:r>
          </w:p>
          <w:p w:rsidR="00D82F64" w:rsidRPr="00A406FC" w:rsidRDefault="00017BC5" w:rsidP="00D82F64">
            <w:pPr>
              <w:jc w:val="center"/>
              <w:rPr>
                <w:rFonts w:cs="Arial"/>
                <w:i/>
              </w:rPr>
            </w:pPr>
            <w:r>
              <w:rPr>
                <w:rFonts w:cs="Arial"/>
                <w:i/>
              </w:rPr>
              <w:t>401</w:t>
            </w:r>
          </w:p>
        </w:tc>
        <w:tc>
          <w:tcPr>
            <w:tcW w:w="889" w:type="dxa"/>
          </w:tcPr>
          <w:p w:rsidR="00D82F64" w:rsidRPr="00F20075" w:rsidRDefault="00A24806" w:rsidP="00D82F64">
            <w:pPr>
              <w:jc w:val="center"/>
              <w:rPr>
                <w:rFonts w:cs="Arial"/>
              </w:rPr>
            </w:pPr>
            <w:r>
              <w:rPr>
                <w:rFonts w:cs="Arial"/>
              </w:rPr>
              <w:t>33,0</w:t>
            </w:r>
          </w:p>
          <w:p w:rsidR="00D82F64" w:rsidRPr="00A406FC" w:rsidRDefault="00017BC5" w:rsidP="00D82F64">
            <w:pPr>
              <w:jc w:val="center"/>
              <w:rPr>
                <w:rFonts w:cs="Arial"/>
                <w:i/>
              </w:rPr>
            </w:pPr>
            <w:r>
              <w:rPr>
                <w:rFonts w:cs="Arial"/>
                <w:i/>
              </w:rPr>
              <w:t>415</w:t>
            </w:r>
          </w:p>
        </w:tc>
        <w:tc>
          <w:tcPr>
            <w:tcW w:w="889" w:type="dxa"/>
          </w:tcPr>
          <w:p w:rsidR="00D82F64" w:rsidRPr="00F20075" w:rsidRDefault="00566520" w:rsidP="00D82F64">
            <w:pPr>
              <w:jc w:val="center"/>
              <w:rPr>
                <w:rFonts w:cs="Arial"/>
              </w:rPr>
            </w:pPr>
            <w:r>
              <w:rPr>
                <w:rFonts w:cs="Arial"/>
              </w:rPr>
              <w:t>33,6</w:t>
            </w:r>
          </w:p>
          <w:p w:rsidR="00D82F64" w:rsidRPr="00A406FC" w:rsidRDefault="00566520" w:rsidP="00D82F64">
            <w:pPr>
              <w:jc w:val="center"/>
              <w:rPr>
                <w:rFonts w:cs="Arial"/>
                <w:i/>
              </w:rPr>
            </w:pPr>
            <w:r>
              <w:rPr>
                <w:rFonts w:cs="Arial"/>
                <w:i/>
              </w:rPr>
              <w:t>429</w:t>
            </w:r>
          </w:p>
        </w:tc>
      </w:tr>
      <w:tr w:rsidR="00D82F64" w:rsidRPr="00A406FC" w:rsidTr="00D82F64">
        <w:tc>
          <w:tcPr>
            <w:tcW w:w="888" w:type="dxa"/>
          </w:tcPr>
          <w:p w:rsidR="00D82F64" w:rsidRDefault="00D82F64" w:rsidP="00D82F64">
            <w:pPr>
              <w:jc w:val="center"/>
              <w:rPr>
                <w:rFonts w:cs="Arial"/>
              </w:rPr>
            </w:pPr>
            <w:r>
              <w:rPr>
                <w:rFonts w:cs="Arial"/>
              </w:rPr>
              <w:t>1,05</w:t>
            </w:r>
          </w:p>
        </w:tc>
        <w:tc>
          <w:tcPr>
            <w:tcW w:w="888" w:type="dxa"/>
          </w:tcPr>
          <w:p w:rsidR="00D82F64" w:rsidRPr="00A406FC" w:rsidRDefault="00E40A06" w:rsidP="00D82F64">
            <w:pPr>
              <w:jc w:val="center"/>
              <w:rPr>
                <w:rFonts w:cs="Arial"/>
              </w:rPr>
            </w:pPr>
            <w:r>
              <w:rPr>
                <w:rFonts w:cs="Arial"/>
              </w:rPr>
              <w:t>27,0</w:t>
            </w:r>
          </w:p>
          <w:p w:rsidR="00D82F64" w:rsidRPr="00A406FC" w:rsidRDefault="00E40A06" w:rsidP="00D82F64">
            <w:pPr>
              <w:jc w:val="center"/>
              <w:rPr>
                <w:rFonts w:cs="Arial"/>
                <w:i/>
              </w:rPr>
            </w:pPr>
            <w:r>
              <w:rPr>
                <w:rFonts w:cs="Arial"/>
                <w:i/>
              </w:rPr>
              <w:t>252</w:t>
            </w:r>
          </w:p>
        </w:tc>
        <w:tc>
          <w:tcPr>
            <w:tcW w:w="888" w:type="dxa"/>
          </w:tcPr>
          <w:p w:rsidR="00D82F64" w:rsidRPr="00A406FC" w:rsidRDefault="007E6677" w:rsidP="00D82F64">
            <w:pPr>
              <w:jc w:val="center"/>
              <w:rPr>
                <w:rFonts w:cs="Arial"/>
              </w:rPr>
            </w:pPr>
            <w:r>
              <w:rPr>
                <w:rFonts w:cs="Arial"/>
              </w:rPr>
              <w:t>27,9</w:t>
            </w:r>
          </w:p>
          <w:p w:rsidR="00D82F64" w:rsidRPr="00A406FC" w:rsidRDefault="00017BC5" w:rsidP="00D82F64">
            <w:pPr>
              <w:jc w:val="center"/>
              <w:rPr>
                <w:rFonts w:cs="Arial"/>
                <w:i/>
              </w:rPr>
            </w:pPr>
            <w:r>
              <w:rPr>
                <w:rFonts w:cs="Arial"/>
                <w:i/>
              </w:rPr>
              <w:t>268</w:t>
            </w:r>
          </w:p>
        </w:tc>
        <w:tc>
          <w:tcPr>
            <w:tcW w:w="888" w:type="dxa"/>
          </w:tcPr>
          <w:p w:rsidR="00D82F64" w:rsidRPr="00A406FC" w:rsidRDefault="007E6677" w:rsidP="00D82F64">
            <w:pPr>
              <w:jc w:val="center"/>
              <w:rPr>
                <w:rFonts w:cs="Arial"/>
              </w:rPr>
            </w:pPr>
            <w:r>
              <w:rPr>
                <w:rFonts w:cs="Arial"/>
              </w:rPr>
              <w:t>28,7</w:t>
            </w:r>
          </w:p>
          <w:p w:rsidR="00D82F64" w:rsidRPr="00A406FC" w:rsidRDefault="00017BC5" w:rsidP="00D82F64">
            <w:pPr>
              <w:jc w:val="center"/>
              <w:rPr>
                <w:rFonts w:cs="Arial"/>
                <w:i/>
              </w:rPr>
            </w:pPr>
            <w:r>
              <w:rPr>
                <w:rFonts w:cs="Arial"/>
                <w:i/>
              </w:rPr>
              <w:t>284</w:t>
            </w:r>
          </w:p>
        </w:tc>
        <w:tc>
          <w:tcPr>
            <w:tcW w:w="888" w:type="dxa"/>
          </w:tcPr>
          <w:p w:rsidR="00D82F64" w:rsidRPr="00A406FC" w:rsidRDefault="007E6677" w:rsidP="00D82F64">
            <w:pPr>
              <w:jc w:val="center"/>
              <w:rPr>
                <w:rFonts w:cs="Arial"/>
              </w:rPr>
            </w:pPr>
            <w:r>
              <w:rPr>
                <w:rFonts w:cs="Arial"/>
              </w:rPr>
              <w:t>29,5</w:t>
            </w:r>
          </w:p>
          <w:p w:rsidR="00D82F64" w:rsidRPr="00A406FC" w:rsidRDefault="00017BC5" w:rsidP="00D82F64">
            <w:pPr>
              <w:jc w:val="center"/>
              <w:rPr>
                <w:rFonts w:cs="Arial"/>
                <w:i/>
              </w:rPr>
            </w:pPr>
            <w:r>
              <w:rPr>
                <w:rFonts w:cs="Arial"/>
                <w:i/>
              </w:rPr>
              <w:t>300</w:t>
            </w:r>
          </w:p>
        </w:tc>
        <w:tc>
          <w:tcPr>
            <w:tcW w:w="888" w:type="dxa"/>
          </w:tcPr>
          <w:p w:rsidR="00D82F64" w:rsidRPr="00A406FC" w:rsidRDefault="007E6677" w:rsidP="00D82F64">
            <w:pPr>
              <w:jc w:val="center"/>
              <w:rPr>
                <w:rFonts w:cs="Arial"/>
              </w:rPr>
            </w:pPr>
            <w:r>
              <w:rPr>
                <w:rFonts w:cs="Arial"/>
              </w:rPr>
              <w:t>30,2</w:t>
            </w:r>
          </w:p>
          <w:p w:rsidR="00D82F64" w:rsidRPr="00A406FC" w:rsidRDefault="00017BC5" w:rsidP="00D82F64">
            <w:pPr>
              <w:jc w:val="center"/>
              <w:rPr>
                <w:rFonts w:cs="Arial"/>
                <w:i/>
              </w:rPr>
            </w:pPr>
            <w:r>
              <w:rPr>
                <w:rFonts w:cs="Arial"/>
                <w:i/>
              </w:rPr>
              <w:t>316</w:t>
            </w:r>
          </w:p>
        </w:tc>
        <w:tc>
          <w:tcPr>
            <w:tcW w:w="889" w:type="dxa"/>
          </w:tcPr>
          <w:p w:rsidR="00D82F64" w:rsidRPr="00A406FC" w:rsidRDefault="007E6677" w:rsidP="00D82F64">
            <w:pPr>
              <w:jc w:val="center"/>
              <w:rPr>
                <w:rFonts w:cs="Arial"/>
              </w:rPr>
            </w:pPr>
            <w:r>
              <w:rPr>
                <w:rFonts w:cs="Arial"/>
              </w:rPr>
              <w:t>31,0</w:t>
            </w:r>
          </w:p>
          <w:p w:rsidR="00D82F64" w:rsidRPr="00A406FC" w:rsidRDefault="00017BC5" w:rsidP="00D82F64">
            <w:pPr>
              <w:jc w:val="center"/>
              <w:rPr>
                <w:rFonts w:cs="Arial"/>
                <w:i/>
              </w:rPr>
            </w:pPr>
            <w:r>
              <w:rPr>
                <w:rFonts w:cs="Arial"/>
                <w:i/>
              </w:rPr>
              <w:t>331</w:t>
            </w:r>
          </w:p>
        </w:tc>
        <w:tc>
          <w:tcPr>
            <w:tcW w:w="889" w:type="dxa"/>
          </w:tcPr>
          <w:p w:rsidR="00D82F64" w:rsidRPr="00F20075" w:rsidRDefault="007E6677" w:rsidP="00D82F64">
            <w:pPr>
              <w:jc w:val="center"/>
              <w:rPr>
                <w:rFonts w:cs="Arial"/>
              </w:rPr>
            </w:pPr>
            <w:r>
              <w:rPr>
                <w:rFonts w:cs="Arial"/>
              </w:rPr>
              <w:t>31,7</w:t>
            </w:r>
          </w:p>
          <w:p w:rsidR="00D82F64" w:rsidRPr="00A406FC" w:rsidRDefault="00017BC5" w:rsidP="00D82F64">
            <w:pPr>
              <w:jc w:val="center"/>
              <w:rPr>
                <w:rFonts w:cs="Arial"/>
                <w:i/>
              </w:rPr>
            </w:pPr>
            <w:r>
              <w:rPr>
                <w:rFonts w:cs="Arial"/>
                <w:i/>
              </w:rPr>
              <w:t>347</w:t>
            </w:r>
          </w:p>
        </w:tc>
        <w:tc>
          <w:tcPr>
            <w:tcW w:w="889" w:type="dxa"/>
          </w:tcPr>
          <w:p w:rsidR="00D82F64" w:rsidRPr="00F20075" w:rsidRDefault="007E6677" w:rsidP="00D82F64">
            <w:pPr>
              <w:jc w:val="center"/>
              <w:rPr>
                <w:rFonts w:cs="Arial"/>
              </w:rPr>
            </w:pPr>
            <w:r>
              <w:rPr>
                <w:rFonts w:cs="Arial"/>
              </w:rPr>
              <w:t>32,4</w:t>
            </w:r>
          </w:p>
          <w:p w:rsidR="00D82F64" w:rsidRPr="00A406FC" w:rsidRDefault="00017BC5" w:rsidP="00D82F64">
            <w:pPr>
              <w:jc w:val="center"/>
              <w:rPr>
                <w:rFonts w:cs="Arial"/>
                <w:i/>
              </w:rPr>
            </w:pPr>
            <w:r>
              <w:rPr>
                <w:rFonts w:cs="Arial"/>
                <w:i/>
              </w:rPr>
              <w:t>363</w:t>
            </w:r>
          </w:p>
        </w:tc>
        <w:tc>
          <w:tcPr>
            <w:tcW w:w="889" w:type="dxa"/>
          </w:tcPr>
          <w:p w:rsidR="00D82F64" w:rsidRPr="00E6747F" w:rsidRDefault="007E6677" w:rsidP="00D82F64">
            <w:pPr>
              <w:jc w:val="center"/>
              <w:rPr>
                <w:rFonts w:cs="Arial"/>
              </w:rPr>
            </w:pPr>
            <w:r>
              <w:rPr>
                <w:rFonts w:cs="Arial"/>
              </w:rPr>
              <w:t>33,1</w:t>
            </w:r>
          </w:p>
          <w:p w:rsidR="00D82F64" w:rsidRPr="00A406FC" w:rsidRDefault="00017BC5" w:rsidP="00D82F64">
            <w:pPr>
              <w:jc w:val="center"/>
              <w:rPr>
                <w:rFonts w:cs="Arial"/>
                <w:i/>
              </w:rPr>
            </w:pPr>
            <w:r>
              <w:rPr>
                <w:rFonts w:cs="Arial"/>
                <w:i/>
              </w:rPr>
              <w:t>379</w:t>
            </w:r>
          </w:p>
        </w:tc>
        <w:tc>
          <w:tcPr>
            <w:tcW w:w="889" w:type="dxa"/>
          </w:tcPr>
          <w:p w:rsidR="00D82F64" w:rsidRPr="00E6747F" w:rsidRDefault="007E6677" w:rsidP="00D82F64">
            <w:pPr>
              <w:jc w:val="center"/>
              <w:rPr>
                <w:rFonts w:cs="Arial"/>
              </w:rPr>
            </w:pPr>
            <w:r>
              <w:rPr>
                <w:rFonts w:cs="Arial"/>
              </w:rPr>
              <w:t>33,8</w:t>
            </w:r>
          </w:p>
          <w:p w:rsidR="00D82F64" w:rsidRPr="00A406FC" w:rsidRDefault="00017BC5" w:rsidP="00D82F64">
            <w:pPr>
              <w:jc w:val="center"/>
              <w:rPr>
                <w:rFonts w:cs="Arial"/>
                <w:i/>
              </w:rPr>
            </w:pPr>
            <w:r>
              <w:rPr>
                <w:rFonts w:cs="Arial"/>
                <w:i/>
              </w:rPr>
              <w:t>395</w:t>
            </w:r>
          </w:p>
        </w:tc>
        <w:tc>
          <w:tcPr>
            <w:tcW w:w="889" w:type="dxa"/>
          </w:tcPr>
          <w:p w:rsidR="00D82F64" w:rsidRPr="00F20075" w:rsidRDefault="00A24806" w:rsidP="00D82F64">
            <w:pPr>
              <w:jc w:val="center"/>
              <w:rPr>
                <w:rFonts w:cs="Arial"/>
              </w:rPr>
            </w:pPr>
            <w:r>
              <w:rPr>
                <w:rFonts w:cs="Arial"/>
              </w:rPr>
              <w:t>34,5</w:t>
            </w:r>
          </w:p>
          <w:p w:rsidR="00D82F64" w:rsidRPr="00A406FC" w:rsidRDefault="00017BC5" w:rsidP="00D82F64">
            <w:pPr>
              <w:jc w:val="center"/>
              <w:rPr>
                <w:rFonts w:cs="Arial"/>
                <w:i/>
              </w:rPr>
            </w:pPr>
            <w:r>
              <w:rPr>
                <w:rFonts w:cs="Arial"/>
                <w:i/>
              </w:rPr>
              <w:t>410</w:t>
            </w:r>
          </w:p>
        </w:tc>
        <w:tc>
          <w:tcPr>
            <w:tcW w:w="889" w:type="dxa"/>
          </w:tcPr>
          <w:p w:rsidR="00D82F64" w:rsidRPr="00F20075" w:rsidRDefault="00A24806" w:rsidP="00D82F64">
            <w:pPr>
              <w:jc w:val="center"/>
              <w:rPr>
                <w:rFonts w:cs="Arial"/>
              </w:rPr>
            </w:pPr>
            <w:r>
              <w:rPr>
                <w:rFonts w:cs="Arial"/>
              </w:rPr>
              <w:t>35,1</w:t>
            </w:r>
          </w:p>
          <w:p w:rsidR="00D82F64" w:rsidRPr="00A406FC" w:rsidRDefault="00017BC5" w:rsidP="00D82F64">
            <w:pPr>
              <w:jc w:val="center"/>
              <w:rPr>
                <w:rFonts w:cs="Arial"/>
                <w:i/>
              </w:rPr>
            </w:pPr>
            <w:r>
              <w:rPr>
                <w:rFonts w:cs="Arial"/>
                <w:i/>
              </w:rPr>
              <w:t>426</w:t>
            </w:r>
          </w:p>
        </w:tc>
        <w:tc>
          <w:tcPr>
            <w:tcW w:w="889" w:type="dxa"/>
          </w:tcPr>
          <w:p w:rsidR="00D82F64" w:rsidRPr="00F20075" w:rsidRDefault="00A24806" w:rsidP="00D82F64">
            <w:pPr>
              <w:jc w:val="center"/>
              <w:rPr>
                <w:rFonts w:cs="Arial"/>
              </w:rPr>
            </w:pPr>
            <w:r>
              <w:rPr>
                <w:rFonts w:cs="Arial"/>
              </w:rPr>
              <w:t>35,8</w:t>
            </w:r>
          </w:p>
          <w:p w:rsidR="00D82F64" w:rsidRPr="00A406FC" w:rsidRDefault="00017BC5" w:rsidP="00D82F64">
            <w:pPr>
              <w:jc w:val="center"/>
              <w:rPr>
                <w:rFonts w:cs="Arial"/>
                <w:i/>
              </w:rPr>
            </w:pPr>
            <w:r>
              <w:rPr>
                <w:rFonts w:cs="Arial"/>
                <w:i/>
              </w:rPr>
              <w:t>442</w:t>
            </w:r>
          </w:p>
        </w:tc>
        <w:tc>
          <w:tcPr>
            <w:tcW w:w="889" w:type="dxa"/>
          </w:tcPr>
          <w:p w:rsidR="00D82F64" w:rsidRPr="00F20075" w:rsidRDefault="00A24806" w:rsidP="00D82F64">
            <w:pPr>
              <w:jc w:val="center"/>
              <w:rPr>
                <w:rFonts w:cs="Arial"/>
              </w:rPr>
            </w:pPr>
            <w:r>
              <w:rPr>
                <w:rFonts w:cs="Arial"/>
              </w:rPr>
              <w:t>36,4</w:t>
            </w:r>
          </w:p>
          <w:p w:rsidR="00D82F64" w:rsidRPr="00A406FC" w:rsidRDefault="00017BC5" w:rsidP="00D82F64">
            <w:pPr>
              <w:jc w:val="center"/>
              <w:rPr>
                <w:rFonts w:cs="Arial"/>
                <w:i/>
              </w:rPr>
            </w:pPr>
            <w:r>
              <w:rPr>
                <w:rFonts w:cs="Arial"/>
                <w:i/>
              </w:rPr>
              <w:t>458</w:t>
            </w:r>
          </w:p>
        </w:tc>
        <w:tc>
          <w:tcPr>
            <w:tcW w:w="889" w:type="dxa"/>
          </w:tcPr>
          <w:p w:rsidR="00D82F64" w:rsidRPr="00F20075" w:rsidRDefault="00566520" w:rsidP="00D82F64">
            <w:pPr>
              <w:jc w:val="center"/>
              <w:rPr>
                <w:rFonts w:cs="Arial"/>
              </w:rPr>
            </w:pPr>
            <w:r>
              <w:rPr>
                <w:rFonts w:cs="Arial"/>
              </w:rPr>
              <w:t>37,0</w:t>
            </w:r>
          </w:p>
          <w:p w:rsidR="00D82F64" w:rsidRPr="00A406FC" w:rsidRDefault="00566520" w:rsidP="00D82F64">
            <w:pPr>
              <w:jc w:val="center"/>
              <w:rPr>
                <w:rFonts w:cs="Arial"/>
                <w:i/>
              </w:rPr>
            </w:pPr>
            <w:r>
              <w:rPr>
                <w:rFonts w:cs="Arial"/>
                <w:i/>
              </w:rPr>
              <w:t>473</w:t>
            </w:r>
          </w:p>
        </w:tc>
      </w:tr>
      <w:tr w:rsidR="00D82F64" w:rsidRPr="00A406FC" w:rsidTr="00D82F64">
        <w:tc>
          <w:tcPr>
            <w:tcW w:w="888" w:type="dxa"/>
          </w:tcPr>
          <w:p w:rsidR="00D82F64" w:rsidRDefault="00D82F64" w:rsidP="00D82F64">
            <w:pPr>
              <w:jc w:val="center"/>
              <w:rPr>
                <w:rFonts w:cs="Arial"/>
              </w:rPr>
            </w:pPr>
            <w:r>
              <w:rPr>
                <w:rFonts w:cs="Arial"/>
              </w:rPr>
              <w:t>1,10</w:t>
            </w:r>
          </w:p>
        </w:tc>
        <w:tc>
          <w:tcPr>
            <w:tcW w:w="888" w:type="dxa"/>
          </w:tcPr>
          <w:p w:rsidR="00D82F64" w:rsidRPr="00A406FC" w:rsidRDefault="00E40A06" w:rsidP="00D82F64">
            <w:pPr>
              <w:jc w:val="center"/>
              <w:rPr>
                <w:rFonts w:cs="Arial"/>
              </w:rPr>
            </w:pPr>
            <w:r>
              <w:rPr>
                <w:rFonts w:cs="Arial"/>
              </w:rPr>
              <w:t>29,7</w:t>
            </w:r>
          </w:p>
          <w:p w:rsidR="00D82F64" w:rsidRPr="00A406FC" w:rsidRDefault="00E40A06" w:rsidP="00D82F64">
            <w:pPr>
              <w:jc w:val="center"/>
              <w:rPr>
                <w:rFonts w:cs="Arial"/>
                <w:i/>
              </w:rPr>
            </w:pPr>
            <w:r>
              <w:rPr>
                <w:rFonts w:cs="Arial"/>
                <w:i/>
              </w:rPr>
              <w:t>277</w:t>
            </w:r>
          </w:p>
        </w:tc>
        <w:tc>
          <w:tcPr>
            <w:tcW w:w="888" w:type="dxa"/>
          </w:tcPr>
          <w:p w:rsidR="00D82F64" w:rsidRPr="00A406FC" w:rsidRDefault="00566520" w:rsidP="00D82F64">
            <w:pPr>
              <w:jc w:val="center"/>
              <w:rPr>
                <w:rFonts w:cs="Arial"/>
              </w:rPr>
            </w:pPr>
            <w:r>
              <w:rPr>
                <w:rFonts w:cs="Arial"/>
              </w:rPr>
              <w:t>30,6</w:t>
            </w:r>
          </w:p>
          <w:p w:rsidR="00D82F64" w:rsidRPr="00A406FC" w:rsidRDefault="00566520" w:rsidP="00D82F64">
            <w:pPr>
              <w:jc w:val="center"/>
              <w:rPr>
                <w:rFonts w:cs="Arial"/>
                <w:i/>
              </w:rPr>
            </w:pPr>
            <w:r>
              <w:rPr>
                <w:rFonts w:cs="Arial"/>
                <w:i/>
              </w:rPr>
              <w:t>294</w:t>
            </w:r>
          </w:p>
        </w:tc>
        <w:tc>
          <w:tcPr>
            <w:tcW w:w="888" w:type="dxa"/>
          </w:tcPr>
          <w:p w:rsidR="00D82F64" w:rsidRPr="00A406FC" w:rsidRDefault="00566520" w:rsidP="00D82F64">
            <w:pPr>
              <w:jc w:val="center"/>
              <w:rPr>
                <w:rFonts w:cs="Arial"/>
              </w:rPr>
            </w:pPr>
            <w:r>
              <w:rPr>
                <w:rFonts w:cs="Arial"/>
              </w:rPr>
              <w:t>31,5</w:t>
            </w:r>
          </w:p>
          <w:p w:rsidR="00D82F64" w:rsidRPr="00A406FC" w:rsidRDefault="00566520" w:rsidP="00D82F64">
            <w:pPr>
              <w:jc w:val="center"/>
              <w:rPr>
                <w:rFonts w:cs="Arial"/>
                <w:i/>
              </w:rPr>
            </w:pPr>
            <w:r>
              <w:rPr>
                <w:rFonts w:cs="Arial"/>
                <w:i/>
              </w:rPr>
              <w:t>312</w:t>
            </w:r>
          </w:p>
        </w:tc>
        <w:tc>
          <w:tcPr>
            <w:tcW w:w="888" w:type="dxa"/>
          </w:tcPr>
          <w:p w:rsidR="00D82F64" w:rsidRPr="00A406FC" w:rsidRDefault="00566520" w:rsidP="00D82F64">
            <w:pPr>
              <w:jc w:val="center"/>
              <w:rPr>
                <w:rFonts w:cs="Arial"/>
              </w:rPr>
            </w:pPr>
            <w:r>
              <w:rPr>
                <w:rFonts w:cs="Arial"/>
              </w:rPr>
              <w:t>32,3</w:t>
            </w:r>
          </w:p>
          <w:p w:rsidR="00D82F64" w:rsidRPr="00A406FC" w:rsidRDefault="00566520" w:rsidP="00D82F64">
            <w:pPr>
              <w:jc w:val="center"/>
              <w:rPr>
                <w:rFonts w:cs="Arial"/>
                <w:i/>
              </w:rPr>
            </w:pPr>
            <w:r>
              <w:rPr>
                <w:rFonts w:cs="Arial"/>
                <w:i/>
              </w:rPr>
              <w:t>329</w:t>
            </w:r>
          </w:p>
        </w:tc>
        <w:tc>
          <w:tcPr>
            <w:tcW w:w="888" w:type="dxa"/>
          </w:tcPr>
          <w:p w:rsidR="00D82F64" w:rsidRPr="00A406FC" w:rsidRDefault="00566520" w:rsidP="00D82F64">
            <w:pPr>
              <w:jc w:val="center"/>
              <w:rPr>
                <w:rFonts w:cs="Arial"/>
              </w:rPr>
            </w:pPr>
            <w:r>
              <w:rPr>
                <w:rFonts w:cs="Arial"/>
              </w:rPr>
              <w:t>33,2</w:t>
            </w:r>
          </w:p>
          <w:p w:rsidR="00D82F64" w:rsidRPr="00A406FC" w:rsidRDefault="00566520" w:rsidP="00D82F64">
            <w:pPr>
              <w:jc w:val="center"/>
              <w:rPr>
                <w:rFonts w:cs="Arial"/>
                <w:i/>
              </w:rPr>
            </w:pPr>
            <w:r>
              <w:rPr>
                <w:rFonts w:cs="Arial"/>
                <w:i/>
              </w:rPr>
              <w:t>346</w:t>
            </w:r>
          </w:p>
        </w:tc>
        <w:tc>
          <w:tcPr>
            <w:tcW w:w="889" w:type="dxa"/>
          </w:tcPr>
          <w:p w:rsidR="00D82F64" w:rsidRPr="00A406FC" w:rsidRDefault="00566520" w:rsidP="00D82F64">
            <w:pPr>
              <w:jc w:val="center"/>
              <w:rPr>
                <w:rFonts w:cs="Arial"/>
              </w:rPr>
            </w:pPr>
            <w:r>
              <w:rPr>
                <w:rFonts w:cs="Arial"/>
              </w:rPr>
              <w:t>34,0</w:t>
            </w:r>
          </w:p>
          <w:p w:rsidR="00D82F64" w:rsidRPr="00A406FC" w:rsidRDefault="00566520" w:rsidP="00D82F64">
            <w:pPr>
              <w:jc w:val="center"/>
              <w:rPr>
                <w:rFonts w:cs="Arial"/>
                <w:i/>
              </w:rPr>
            </w:pPr>
            <w:r>
              <w:rPr>
                <w:rFonts w:cs="Arial"/>
                <w:i/>
              </w:rPr>
              <w:t>364</w:t>
            </w:r>
          </w:p>
        </w:tc>
        <w:tc>
          <w:tcPr>
            <w:tcW w:w="889" w:type="dxa"/>
          </w:tcPr>
          <w:p w:rsidR="00D82F64" w:rsidRPr="00E6747F" w:rsidRDefault="00566520" w:rsidP="00D82F64">
            <w:pPr>
              <w:jc w:val="center"/>
              <w:rPr>
                <w:rFonts w:cs="Arial"/>
              </w:rPr>
            </w:pPr>
            <w:r>
              <w:rPr>
                <w:rFonts w:cs="Arial"/>
              </w:rPr>
              <w:t>34,8</w:t>
            </w:r>
          </w:p>
          <w:p w:rsidR="00D82F64" w:rsidRPr="00A406FC" w:rsidRDefault="006665BC" w:rsidP="00D82F64">
            <w:pPr>
              <w:jc w:val="center"/>
              <w:rPr>
                <w:rFonts w:cs="Arial"/>
                <w:i/>
              </w:rPr>
            </w:pPr>
            <w:r>
              <w:rPr>
                <w:rFonts w:cs="Arial"/>
                <w:i/>
              </w:rPr>
              <w:t>381</w:t>
            </w:r>
          </w:p>
        </w:tc>
        <w:tc>
          <w:tcPr>
            <w:tcW w:w="889" w:type="dxa"/>
          </w:tcPr>
          <w:p w:rsidR="00D82F64" w:rsidRPr="00E6747F" w:rsidRDefault="007E6677" w:rsidP="00D82F64">
            <w:pPr>
              <w:jc w:val="center"/>
              <w:rPr>
                <w:rFonts w:cs="Arial"/>
              </w:rPr>
            </w:pPr>
            <w:r>
              <w:rPr>
                <w:rFonts w:cs="Arial"/>
              </w:rPr>
              <w:t>35,6</w:t>
            </w:r>
          </w:p>
          <w:p w:rsidR="00D82F64" w:rsidRPr="00A406FC" w:rsidRDefault="006665BC" w:rsidP="00D82F64">
            <w:pPr>
              <w:jc w:val="center"/>
              <w:rPr>
                <w:rFonts w:cs="Arial"/>
                <w:i/>
              </w:rPr>
            </w:pPr>
            <w:r>
              <w:rPr>
                <w:rFonts w:cs="Arial"/>
                <w:i/>
              </w:rPr>
              <w:t>398</w:t>
            </w:r>
          </w:p>
        </w:tc>
        <w:tc>
          <w:tcPr>
            <w:tcW w:w="889" w:type="dxa"/>
          </w:tcPr>
          <w:p w:rsidR="00D82F64" w:rsidRPr="00E6747F" w:rsidRDefault="007E6677" w:rsidP="00D82F64">
            <w:pPr>
              <w:jc w:val="center"/>
              <w:rPr>
                <w:rFonts w:cs="Arial"/>
              </w:rPr>
            </w:pPr>
            <w:r>
              <w:rPr>
                <w:rFonts w:cs="Arial"/>
              </w:rPr>
              <w:t>36,3</w:t>
            </w:r>
          </w:p>
          <w:p w:rsidR="00D82F64" w:rsidRPr="00A406FC" w:rsidRDefault="00566520" w:rsidP="00D82F64">
            <w:pPr>
              <w:jc w:val="center"/>
              <w:rPr>
                <w:rFonts w:cs="Arial"/>
                <w:i/>
              </w:rPr>
            </w:pPr>
            <w:r>
              <w:rPr>
                <w:rFonts w:cs="Arial"/>
                <w:i/>
              </w:rPr>
              <w:t>416</w:t>
            </w:r>
          </w:p>
        </w:tc>
        <w:tc>
          <w:tcPr>
            <w:tcW w:w="889" w:type="dxa"/>
          </w:tcPr>
          <w:p w:rsidR="00D82F64" w:rsidRPr="00E6747F" w:rsidRDefault="007E6677" w:rsidP="00D82F64">
            <w:pPr>
              <w:jc w:val="center"/>
              <w:rPr>
                <w:rFonts w:cs="Arial"/>
              </w:rPr>
            </w:pPr>
            <w:r>
              <w:rPr>
                <w:rFonts w:cs="Arial"/>
              </w:rPr>
              <w:t>37,1</w:t>
            </w:r>
          </w:p>
          <w:p w:rsidR="00D82F64" w:rsidRPr="00A406FC" w:rsidRDefault="00566520" w:rsidP="00D82F64">
            <w:pPr>
              <w:jc w:val="center"/>
              <w:rPr>
                <w:rFonts w:cs="Arial"/>
                <w:i/>
              </w:rPr>
            </w:pPr>
            <w:r>
              <w:rPr>
                <w:rFonts w:cs="Arial"/>
                <w:i/>
              </w:rPr>
              <w:t>433</w:t>
            </w:r>
          </w:p>
        </w:tc>
        <w:tc>
          <w:tcPr>
            <w:tcW w:w="889" w:type="dxa"/>
          </w:tcPr>
          <w:p w:rsidR="00D82F64" w:rsidRPr="00F20075" w:rsidRDefault="007E6677" w:rsidP="00D82F64">
            <w:pPr>
              <w:jc w:val="center"/>
              <w:rPr>
                <w:rFonts w:cs="Arial"/>
              </w:rPr>
            </w:pPr>
            <w:r>
              <w:rPr>
                <w:rFonts w:cs="Arial"/>
              </w:rPr>
              <w:t>37,8</w:t>
            </w:r>
          </w:p>
          <w:p w:rsidR="00D82F64" w:rsidRPr="00A406FC" w:rsidRDefault="00566520" w:rsidP="00D82F64">
            <w:pPr>
              <w:jc w:val="center"/>
              <w:rPr>
                <w:rFonts w:cs="Arial"/>
                <w:i/>
              </w:rPr>
            </w:pPr>
            <w:r>
              <w:rPr>
                <w:rFonts w:cs="Arial"/>
                <w:i/>
              </w:rPr>
              <w:t>450</w:t>
            </w:r>
          </w:p>
        </w:tc>
        <w:tc>
          <w:tcPr>
            <w:tcW w:w="889" w:type="dxa"/>
          </w:tcPr>
          <w:p w:rsidR="00D82F64" w:rsidRPr="00E6747F" w:rsidRDefault="007E6677" w:rsidP="00D82F64">
            <w:pPr>
              <w:jc w:val="center"/>
              <w:rPr>
                <w:rFonts w:cs="Arial"/>
              </w:rPr>
            </w:pPr>
            <w:r>
              <w:rPr>
                <w:rFonts w:cs="Arial"/>
              </w:rPr>
              <w:t>38,6</w:t>
            </w:r>
          </w:p>
          <w:p w:rsidR="00D82F64" w:rsidRPr="00A406FC" w:rsidRDefault="00566520" w:rsidP="00D82F64">
            <w:pPr>
              <w:jc w:val="center"/>
              <w:rPr>
                <w:rFonts w:cs="Arial"/>
                <w:i/>
              </w:rPr>
            </w:pPr>
            <w:r>
              <w:rPr>
                <w:rFonts w:cs="Arial"/>
                <w:i/>
              </w:rPr>
              <w:t>468</w:t>
            </w:r>
          </w:p>
        </w:tc>
        <w:tc>
          <w:tcPr>
            <w:tcW w:w="889" w:type="dxa"/>
          </w:tcPr>
          <w:p w:rsidR="00D82F64" w:rsidRPr="00F20075" w:rsidRDefault="007E6677" w:rsidP="00D82F64">
            <w:pPr>
              <w:jc w:val="center"/>
              <w:rPr>
                <w:rFonts w:cs="Arial"/>
              </w:rPr>
            </w:pPr>
            <w:r>
              <w:rPr>
                <w:rFonts w:cs="Arial"/>
              </w:rPr>
              <w:t>39,3</w:t>
            </w:r>
          </w:p>
          <w:p w:rsidR="00D82F64" w:rsidRPr="00A406FC" w:rsidRDefault="00566520" w:rsidP="00D82F64">
            <w:pPr>
              <w:jc w:val="center"/>
              <w:rPr>
                <w:rFonts w:cs="Arial"/>
                <w:i/>
              </w:rPr>
            </w:pPr>
            <w:r>
              <w:rPr>
                <w:rFonts w:cs="Arial"/>
                <w:i/>
              </w:rPr>
              <w:t>485</w:t>
            </w:r>
          </w:p>
        </w:tc>
        <w:tc>
          <w:tcPr>
            <w:tcW w:w="889" w:type="dxa"/>
          </w:tcPr>
          <w:p w:rsidR="00D82F64" w:rsidRPr="00F20075" w:rsidRDefault="007E6677" w:rsidP="00D82F64">
            <w:pPr>
              <w:jc w:val="center"/>
              <w:rPr>
                <w:rFonts w:cs="Arial"/>
              </w:rPr>
            </w:pPr>
            <w:r>
              <w:rPr>
                <w:rFonts w:cs="Arial"/>
              </w:rPr>
              <w:t>40,0</w:t>
            </w:r>
          </w:p>
          <w:p w:rsidR="00D82F64" w:rsidRPr="00A406FC" w:rsidRDefault="00566520" w:rsidP="00D82F64">
            <w:pPr>
              <w:jc w:val="center"/>
              <w:rPr>
                <w:rFonts w:cs="Arial"/>
                <w:i/>
              </w:rPr>
            </w:pPr>
            <w:r>
              <w:rPr>
                <w:rFonts w:cs="Arial"/>
                <w:i/>
              </w:rPr>
              <w:t>502</w:t>
            </w:r>
          </w:p>
        </w:tc>
        <w:tc>
          <w:tcPr>
            <w:tcW w:w="889" w:type="dxa"/>
          </w:tcPr>
          <w:p w:rsidR="00D82F64" w:rsidRPr="00F20075" w:rsidRDefault="00566520" w:rsidP="00D82F64">
            <w:pPr>
              <w:jc w:val="center"/>
              <w:rPr>
                <w:rFonts w:cs="Arial"/>
              </w:rPr>
            </w:pPr>
            <w:r>
              <w:rPr>
                <w:rFonts w:cs="Arial"/>
              </w:rPr>
              <w:t>40,6</w:t>
            </w:r>
          </w:p>
          <w:p w:rsidR="00D82F64" w:rsidRPr="00A406FC" w:rsidRDefault="00566520" w:rsidP="00D82F64">
            <w:pPr>
              <w:jc w:val="center"/>
              <w:rPr>
                <w:rFonts w:cs="Arial"/>
                <w:i/>
              </w:rPr>
            </w:pPr>
            <w:r>
              <w:rPr>
                <w:rFonts w:cs="Arial"/>
                <w:i/>
              </w:rPr>
              <w:t>520</w:t>
            </w:r>
          </w:p>
        </w:tc>
      </w:tr>
      <w:tr w:rsidR="00D82F64" w:rsidRPr="00A406FC" w:rsidTr="00D82F64">
        <w:tc>
          <w:tcPr>
            <w:tcW w:w="888" w:type="dxa"/>
          </w:tcPr>
          <w:p w:rsidR="00D82F64" w:rsidRDefault="00D82F64" w:rsidP="00D82F64">
            <w:pPr>
              <w:jc w:val="center"/>
              <w:rPr>
                <w:rFonts w:cs="Arial"/>
              </w:rPr>
            </w:pPr>
            <w:r>
              <w:rPr>
                <w:rFonts w:cs="Arial"/>
              </w:rPr>
              <w:t>1,15</w:t>
            </w:r>
          </w:p>
        </w:tc>
        <w:tc>
          <w:tcPr>
            <w:tcW w:w="888" w:type="dxa"/>
          </w:tcPr>
          <w:p w:rsidR="00D82F64" w:rsidRPr="00A406FC" w:rsidRDefault="00E40A06" w:rsidP="00D82F64">
            <w:pPr>
              <w:jc w:val="center"/>
              <w:rPr>
                <w:rFonts w:cs="Arial"/>
              </w:rPr>
            </w:pPr>
            <w:r>
              <w:rPr>
                <w:rFonts w:cs="Arial"/>
              </w:rPr>
              <w:t>32,4</w:t>
            </w:r>
          </w:p>
          <w:p w:rsidR="00D82F64" w:rsidRPr="00A406FC" w:rsidRDefault="00E40A06" w:rsidP="00D82F64">
            <w:pPr>
              <w:jc w:val="center"/>
              <w:rPr>
                <w:rFonts w:cs="Arial"/>
                <w:i/>
              </w:rPr>
            </w:pPr>
            <w:r>
              <w:rPr>
                <w:rFonts w:cs="Arial"/>
                <w:i/>
              </w:rPr>
              <w:t>303</w:t>
            </w:r>
          </w:p>
        </w:tc>
        <w:tc>
          <w:tcPr>
            <w:tcW w:w="888" w:type="dxa"/>
          </w:tcPr>
          <w:p w:rsidR="00D82F64" w:rsidRPr="00A406FC" w:rsidRDefault="007E6677" w:rsidP="00D82F64">
            <w:pPr>
              <w:jc w:val="center"/>
              <w:rPr>
                <w:rFonts w:cs="Arial"/>
              </w:rPr>
            </w:pPr>
            <w:r>
              <w:rPr>
                <w:rFonts w:cs="Arial"/>
              </w:rPr>
              <w:t>33,4</w:t>
            </w:r>
          </w:p>
          <w:p w:rsidR="00D82F64" w:rsidRPr="00A406FC" w:rsidRDefault="00E40A06" w:rsidP="00D82F64">
            <w:pPr>
              <w:jc w:val="center"/>
              <w:rPr>
                <w:rFonts w:cs="Arial"/>
                <w:i/>
              </w:rPr>
            </w:pPr>
            <w:r>
              <w:rPr>
                <w:rFonts w:cs="Arial"/>
                <w:i/>
              </w:rPr>
              <w:t>322</w:t>
            </w:r>
          </w:p>
        </w:tc>
        <w:tc>
          <w:tcPr>
            <w:tcW w:w="888" w:type="dxa"/>
          </w:tcPr>
          <w:p w:rsidR="00D82F64" w:rsidRPr="00A406FC" w:rsidRDefault="007E6677" w:rsidP="00D82F64">
            <w:pPr>
              <w:jc w:val="center"/>
              <w:rPr>
                <w:rFonts w:cs="Arial"/>
              </w:rPr>
            </w:pPr>
            <w:r>
              <w:rPr>
                <w:rFonts w:cs="Arial"/>
              </w:rPr>
              <w:t>34,4</w:t>
            </w:r>
          </w:p>
          <w:p w:rsidR="00D82F64" w:rsidRPr="00A406FC" w:rsidRDefault="00E40A06" w:rsidP="00D82F64">
            <w:pPr>
              <w:jc w:val="center"/>
              <w:rPr>
                <w:rFonts w:cs="Arial"/>
                <w:i/>
              </w:rPr>
            </w:pPr>
            <w:r>
              <w:rPr>
                <w:rFonts w:cs="Arial"/>
                <w:i/>
              </w:rPr>
              <w:t>341</w:t>
            </w:r>
          </w:p>
        </w:tc>
        <w:tc>
          <w:tcPr>
            <w:tcW w:w="888" w:type="dxa"/>
          </w:tcPr>
          <w:p w:rsidR="00D82F64" w:rsidRPr="00A406FC" w:rsidRDefault="007E6677" w:rsidP="00D82F64">
            <w:pPr>
              <w:jc w:val="center"/>
              <w:rPr>
                <w:rFonts w:cs="Arial"/>
              </w:rPr>
            </w:pPr>
            <w:r>
              <w:rPr>
                <w:rFonts w:cs="Arial"/>
              </w:rPr>
              <w:t>35,3</w:t>
            </w:r>
          </w:p>
          <w:p w:rsidR="00D82F64" w:rsidRPr="00A406FC" w:rsidRDefault="00E40A06" w:rsidP="00D82F64">
            <w:pPr>
              <w:jc w:val="center"/>
              <w:rPr>
                <w:rFonts w:cs="Arial"/>
                <w:i/>
              </w:rPr>
            </w:pPr>
            <w:r>
              <w:rPr>
                <w:rFonts w:cs="Arial"/>
                <w:i/>
              </w:rPr>
              <w:t>360</w:t>
            </w:r>
          </w:p>
        </w:tc>
        <w:tc>
          <w:tcPr>
            <w:tcW w:w="888" w:type="dxa"/>
          </w:tcPr>
          <w:p w:rsidR="00D82F64" w:rsidRPr="00A406FC" w:rsidRDefault="007E6677" w:rsidP="00D82F64">
            <w:pPr>
              <w:jc w:val="center"/>
              <w:rPr>
                <w:rFonts w:cs="Arial"/>
              </w:rPr>
            </w:pPr>
            <w:r>
              <w:rPr>
                <w:rFonts w:cs="Arial"/>
              </w:rPr>
              <w:t>36,3</w:t>
            </w:r>
          </w:p>
          <w:p w:rsidR="00D82F64" w:rsidRPr="00A406FC" w:rsidRDefault="00E40A06" w:rsidP="00D82F64">
            <w:pPr>
              <w:jc w:val="center"/>
              <w:rPr>
                <w:rFonts w:cs="Arial"/>
                <w:i/>
              </w:rPr>
            </w:pPr>
            <w:r>
              <w:rPr>
                <w:rFonts w:cs="Arial"/>
                <w:i/>
              </w:rPr>
              <w:t>379</w:t>
            </w:r>
          </w:p>
        </w:tc>
        <w:tc>
          <w:tcPr>
            <w:tcW w:w="889" w:type="dxa"/>
          </w:tcPr>
          <w:p w:rsidR="00D82F64" w:rsidRPr="00A406FC" w:rsidRDefault="00A24806" w:rsidP="00D82F64">
            <w:pPr>
              <w:jc w:val="center"/>
              <w:rPr>
                <w:rFonts w:cs="Arial"/>
              </w:rPr>
            </w:pPr>
            <w:r>
              <w:rPr>
                <w:rFonts w:cs="Arial"/>
              </w:rPr>
              <w:t>37,2</w:t>
            </w:r>
          </w:p>
          <w:p w:rsidR="00D82F64" w:rsidRPr="00A406FC" w:rsidRDefault="00E40A06" w:rsidP="00D82F64">
            <w:pPr>
              <w:jc w:val="center"/>
              <w:rPr>
                <w:rFonts w:cs="Arial"/>
                <w:i/>
              </w:rPr>
            </w:pPr>
            <w:r>
              <w:rPr>
                <w:rFonts w:cs="Arial"/>
                <w:i/>
              </w:rPr>
              <w:t>398</w:t>
            </w:r>
          </w:p>
        </w:tc>
        <w:tc>
          <w:tcPr>
            <w:tcW w:w="889" w:type="dxa"/>
          </w:tcPr>
          <w:p w:rsidR="00D82F64" w:rsidRPr="00F20075" w:rsidRDefault="007E6677" w:rsidP="00D82F64">
            <w:pPr>
              <w:jc w:val="center"/>
              <w:rPr>
                <w:rFonts w:cs="Arial"/>
              </w:rPr>
            </w:pPr>
            <w:r>
              <w:rPr>
                <w:rFonts w:cs="Arial"/>
              </w:rPr>
              <w:t>38,0</w:t>
            </w:r>
          </w:p>
          <w:p w:rsidR="00D82F64" w:rsidRPr="00A406FC" w:rsidRDefault="00E40A06" w:rsidP="00D82F64">
            <w:pPr>
              <w:jc w:val="center"/>
              <w:rPr>
                <w:rFonts w:cs="Arial"/>
                <w:i/>
              </w:rPr>
            </w:pPr>
            <w:r>
              <w:rPr>
                <w:rFonts w:cs="Arial"/>
                <w:i/>
              </w:rPr>
              <w:t>416</w:t>
            </w:r>
          </w:p>
        </w:tc>
        <w:tc>
          <w:tcPr>
            <w:tcW w:w="889" w:type="dxa"/>
          </w:tcPr>
          <w:p w:rsidR="00D82F64" w:rsidRPr="00F20075" w:rsidRDefault="007E6677" w:rsidP="00D82F64">
            <w:pPr>
              <w:jc w:val="center"/>
              <w:rPr>
                <w:rFonts w:cs="Arial"/>
              </w:rPr>
            </w:pPr>
            <w:r>
              <w:rPr>
                <w:rFonts w:cs="Arial"/>
              </w:rPr>
              <w:t>38,9</w:t>
            </w:r>
          </w:p>
          <w:p w:rsidR="00D82F64" w:rsidRPr="00A406FC" w:rsidRDefault="00E40A06" w:rsidP="00D82F64">
            <w:pPr>
              <w:jc w:val="center"/>
              <w:rPr>
                <w:rFonts w:cs="Arial"/>
                <w:i/>
              </w:rPr>
            </w:pPr>
            <w:r>
              <w:rPr>
                <w:rFonts w:cs="Arial"/>
                <w:i/>
              </w:rPr>
              <w:t>435</w:t>
            </w:r>
          </w:p>
        </w:tc>
        <w:tc>
          <w:tcPr>
            <w:tcW w:w="889" w:type="dxa"/>
          </w:tcPr>
          <w:p w:rsidR="00D82F64" w:rsidRPr="00F20075" w:rsidRDefault="007E6677" w:rsidP="00D82F64">
            <w:pPr>
              <w:jc w:val="center"/>
              <w:rPr>
                <w:rFonts w:cs="Arial"/>
              </w:rPr>
            </w:pPr>
            <w:r>
              <w:rPr>
                <w:rFonts w:cs="Arial"/>
              </w:rPr>
              <w:t>39,7</w:t>
            </w:r>
          </w:p>
          <w:p w:rsidR="00D82F64" w:rsidRPr="00A406FC" w:rsidRDefault="00E40A06" w:rsidP="00D82F64">
            <w:pPr>
              <w:jc w:val="center"/>
              <w:rPr>
                <w:rFonts w:cs="Arial"/>
                <w:i/>
              </w:rPr>
            </w:pPr>
            <w:r>
              <w:rPr>
                <w:rFonts w:cs="Arial"/>
                <w:i/>
              </w:rPr>
              <w:t>454</w:t>
            </w:r>
          </w:p>
        </w:tc>
        <w:tc>
          <w:tcPr>
            <w:tcW w:w="889" w:type="dxa"/>
          </w:tcPr>
          <w:p w:rsidR="00D82F64" w:rsidRPr="00F20075" w:rsidRDefault="007E6677" w:rsidP="00D82F64">
            <w:pPr>
              <w:jc w:val="center"/>
              <w:rPr>
                <w:rFonts w:cs="Arial"/>
              </w:rPr>
            </w:pPr>
            <w:r>
              <w:rPr>
                <w:rFonts w:cs="Arial"/>
              </w:rPr>
              <w:t>40,5</w:t>
            </w:r>
          </w:p>
          <w:p w:rsidR="00D82F64" w:rsidRPr="00A406FC" w:rsidRDefault="00E40A06" w:rsidP="00D82F64">
            <w:pPr>
              <w:jc w:val="center"/>
              <w:rPr>
                <w:rFonts w:cs="Arial"/>
                <w:i/>
              </w:rPr>
            </w:pPr>
            <w:r>
              <w:rPr>
                <w:rFonts w:cs="Arial"/>
                <w:i/>
              </w:rPr>
              <w:t>473</w:t>
            </w:r>
          </w:p>
        </w:tc>
        <w:tc>
          <w:tcPr>
            <w:tcW w:w="889" w:type="dxa"/>
          </w:tcPr>
          <w:p w:rsidR="00D82F64" w:rsidRPr="00F20075" w:rsidRDefault="007E6677" w:rsidP="00D82F64">
            <w:pPr>
              <w:jc w:val="center"/>
              <w:rPr>
                <w:rFonts w:cs="Arial"/>
              </w:rPr>
            </w:pPr>
            <w:r>
              <w:rPr>
                <w:rFonts w:cs="Arial"/>
              </w:rPr>
              <w:t>41,3</w:t>
            </w:r>
          </w:p>
          <w:p w:rsidR="00D82F64" w:rsidRPr="00A406FC" w:rsidRDefault="00E40A06" w:rsidP="00D82F64">
            <w:pPr>
              <w:jc w:val="center"/>
              <w:rPr>
                <w:rFonts w:cs="Arial"/>
                <w:i/>
              </w:rPr>
            </w:pPr>
            <w:r>
              <w:rPr>
                <w:rFonts w:cs="Arial"/>
                <w:i/>
              </w:rPr>
              <w:t>492</w:t>
            </w:r>
          </w:p>
        </w:tc>
        <w:tc>
          <w:tcPr>
            <w:tcW w:w="889" w:type="dxa"/>
          </w:tcPr>
          <w:p w:rsidR="00D82F64" w:rsidRPr="00F20075" w:rsidRDefault="007E6677" w:rsidP="00D82F64">
            <w:pPr>
              <w:jc w:val="center"/>
              <w:rPr>
                <w:rFonts w:cs="Arial"/>
              </w:rPr>
            </w:pPr>
            <w:r>
              <w:rPr>
                <w:rFonts w:cs="Arial"/>
              </w:rPr>
              <w:t>42,1</w:t>
            </w:r>
          </w:p>
          <w:p w:rsidR="00D82F64" w:rsidRPr="00A406FC" w:rsidRDefault="00E40A06" w:rsidP="00D82F64">
            <w:pPr>
              <w:jc w:val="center"/>
              <w:rPr>
                <w:rFonts w:cs="Arial"/>
                <w:i/>
              </w:rPr>
            </w:pPr>
            <w:r>
              <w:rPr>
                <w:rFonts w:cs="Arial"/>
                <w:i/>
              </w:rPr>
              <w:t>511</w:t>
            </w:r>
          </w:p>
        </w:tc>
        <w:tc>
          <w:tcPr>
            <w:tcW w:w="889" w:type="dxa"/>
          </w:tcPr>
          <w:p w:rsidR="00D82F64" w:rsidRPr="00F20075" w:rsidRDefault="00E40A06" w:rsidP="00D82F64">
            <w:pPr>
              <w:jc w:val="center"/>
              <w:rPr>
                <w:rFonts w:cs="Arial"/>
              </w:rPr>
            </w:pPr>
            <w:r>
              <w:rPr>
                <w:rFonts w:cs="Arial"/>
              </w:rPr>
              <w:t>42,9</w:t>
            </w:r>
          </w:p>
          <w:p w:rsidR="00D82F64" w:rsidRPr="00A406FC" w:rsidRDefault="00E40A06" w:rsidP="00D82F64">
            <w:pPr>
              <w:jc w:val="center"/>
              <w:rPr>
                <w:rFonts w:cs="Arial"/>
                <w:i/>
              </w:rPr>
            </w:pPr>
            <w:r>
              <w:rPr>
                <w:rFonts w:cs="Arial"/>
                <w:i/>
              </w:rPr>
              <w:t>530</w:t>
            </w:r>
          </w:p>
        </w:tc>
        <w:tc>
          <w:tcPr>
            <w:tcW w:w="889" w:type="dxa"/>
          </w:tcPr>
          <w:p w:rsidR="00D82F64" w:rsidRPr="00F20075" w:rsidRDefault="00E40A06" w:rsidP="00D82F64">
            <w:pPr>
              <w:jc w:val="center"/>
              <w:rPr>
                <w:rFonts w:cs="Arial"/>
              </w:rPr>
            </w:pPr>
            <w:r>
              <w:rPr>
                <w:rFonts w:cs="Arial"/>
              </w:rPr>
              <w:t>43,7</w:t>
            </w:r>
          </w:p>
          <w:p w:rsidR="00D82F64" w:rsidRPr="00A406FC" w:rsidRDefault="00E40A06" w:rsidP="00D82F64">
            <w:pPr>
              <w:jc w:val="center"/>
              <w:rPr>
                <w:rFonts w:cs="Arial"/>
                <w:i/>
              </w:rPr>
            </w:pPr>
            <w:r>
              <w:rPr>
                <w:rFonts w:cs="Arial"/>
                <w:i/>
              </w:rPr>
              <w:t>5</w:t>
            </w:r>
            <w:r w:rsidR="00D82F64">
              <w:rPr>
                <w:rFonts w:cs="Arial"/>
                <w:i/>
              </w:rPr>
              <w:t>49</w:t>
            </w:r>
          </w:p>
        </w:tc>
        <w:tc>
          <w:tcPr>
            <w:tcW w:w="889" w:type="dxa"/>
          </w:tcPr>
          <w:p w:rsidR="00D82F64" w:rsidRPr="00F20075" w:rsidRDefault="00E40A06" w:rsidP="00D82F64">
            <w:pPr>
              <w:jc w:val="center"/>
              <w:rPr>
                <w:rFonts w:cs="Arial"/>
              </w:rPr>
            </w:pPr>
            <w:r>
              <w:rPr>
                <w:rFonts w:cs="Arial"/>
              </w:rPr>
              <w:t>44,4</w:t>
            </w:r>
          </w:p>
          <w:p w:rsidR="00D82F64" w:rsidRPr="00A406FC" w:rsidRDefault="00E40A06" w:rsidP="00D82F64">
            <w:pPr>
              <w:jc w:val="center"/>
              <w:rPr>
                <w:rFonts w:cs="Arial"/>
                <w:i/>
              </w:rPr>
            </w:pPr>
            <w:r>
              <w:rPr>
                <w:rFonts w:cs="Arial"/>
                <w:i/>
              </w:rPr>
              <w:t>568</w:t>
            </w:r>
          </w:p>
        </w:tc>
      </w:tr>
      <w:tr w:rsidR="00D82F64" w:rsidRPr="00A406FC" w:rsidTr="00D82F64">
        <w:tc>
          <w:tcPr>
            <w:tcW w:w="888" w:type="dxa"/>
          </w:tcPr>
          <w:p w:rsidR="00D82F64" w:rsidRDefault="00D82F64" w:rsidP="00D82F64">
            <w:pPr>
              <w:jc w:val="center"/>
              <w:rPr>
                <w:rFonts w:cs="Arial"/>
              </w:rPr>
            </w:pPr>
            <w:r>
              <w:rPr>
                <w:rFonts w:cs="Arial"/>
              </w:rPr>
              <w:t>1,20</w:t>
            </w:r>
          </w:p>
        </w:tc>
        <w:tc>
          <w:tcPr>
            <w:tcW w:w="888" w:type="dxa"/>
          </w:tcPr>
          <w:p w:rsidR="00D82F64" w:rsidRPr="00A406FC" w:rsidRDefault="00E40A06" w:rsidP="00D82F64">
            <w:pPr>
              <w:jc w:val="center"/>
              <w:rPr>
                <w:rFonts w:cs="Arial"/>
              </w:rPr>
            </w:pPr>
            <w:r>
              <w:rPr>
                <w:rFonts w:cs="Arial"/>
              </w:rPr>
              <w:t>35,3</w:t>
            </w:r>
          </w:p>
          <w:p w:rsidR="00D82F64" w:rsidRPr="00A406FC" w:rsidRDefault="00E40A06" w:rsidP="00D82F64">
            <w:pPr>
              <w:jc w:val="center"/>
              <w:rPr>
                <w:rFonts w:cs="Arial"/>
                <w:i/>
              </w:rPr>
            </w:pPr>
            <w:r>
              <w:rPr>
                <w:rFonts w:cs="Arial"/>
                <w:i/>
              </w:rPr>
              <w:t>330</w:t>
            </w:r>
          </w:p>
        </w:tc>
        <w:tc>
          <w:tcPr>
            <w:tcW w:w="888" w:type="dxa"/>
          </w:tcPr>
          <w:p w:rsidR="00D82F64" w:rsidRPr="00A406FC" w:rsidRDefault="00E40A06" w:rsidP="00D82F64">
            <w:pPr>
              <w:jc w:val="center"/>
              <w:rPr>
                <w:rFonts w:cs="Arial"/>
              </w:rPr>
            </w:pPr>
            <w:r>
              <w:rPr>
                <w:rFonts w:cs="Arial"/>
              </w:rPr>
              <w:t>36,4</w:t>
            </w:r>
          </w:p>
          <w:p w:rsidR="00D82F64" w:rsidRPr="00A406FC" w:rsidRDefault="00E40A06" w:rsidP="00D82F64">
            <w:pPr>
              <w:jc w:val="center"/>
              <w:rPr>
                <w:rFonts w:cs="Arial"/>
                <w:i/>
              </w:rPr>
            </w:pPr>
            <w:r>
              <w:rPr>
                <w:rFonts w:cs="Arial"/>
                <w:i/>
              </w:rPr>
              <w:t>350</w:t>
            </w:r>
          </w:p>
        </w:tc>
        <w:tc>
          <w:tcPr>
            <w:tcW w:w="888" w:type="dxa"/>
          </w:tcPr>
          <w:p w:rsidR="00D82F64" w:rsidRPr="00A406FC" w:rsidRDefault="00E40A06" w:rsidP="00D82F64">
            <w:pPr>
              <w:jc w:val="center"/>
              <w:rPr>
                <w:rFonts w:cs="Arial"/>
              </w:rPr>
            </w:pPr>
            <w:r>
              <w:rPr>
                <w:rFonts w:cs="Arial"/>
              </w:rPr>
              <w:t>37,5</w:t>
            </w:r>
          </w:p>
          <w:p w:rsidR="00D82F64" w:rsidRPr="00A406FC" w:rsidRDefault="00E40A06" w:rsidP="00D82F64">
            <w:pPr>
              <w:jc w:val="center"/>
              <w:rPr>
                <w:rFonts w:cs="Arial"/>
                <w:i/>
              </w:rPr>
            </w:pPr>
            <w:r>
              <w:rPr>
                <w:rFonts w:cs="Arial"/>
                <w:i/>
              </w:rPr>
              <w:t>371</w:t>
            </w:r>
          </w:p>
        </w:tc>
        <w:tc>
          <w:tcPr>
            <w:tcW w:w="888" w:type="dxa"/>
          </w:tcPr>
          <w:p w:rsidR="00D82F64" w:rsidRPr="00A406FC" w:rsidRDefault="00E40A06" w:rsidP="00D82F64">
            <w:pPr>
              <w:jc w:val="center"/>
              <w:rPr>
                <w:rFonts w:cs="Arial"/>
              </w:rPr>
            </w:pPr>
            <w:r>
              <w:rPr>
                <w:rFonts w:cs="Arial"/>
              </w:rPr>
              <w:t>38,5</w:t>
            </w:r>
          </w:p>
          <w:p w:rsidR="00D82F64" w:rsidRPr="00A406FC" w:rsidRDefault="00E40A06" w:rsidP="00D82F64">
            <w:pPr>
              <w:jc w:val="center"/>
              <w:rPr>
                <w:rFonts w:cs="Arial"/>
                <w:i/>
              </w:rPr>
            </w:pPr>
            <w:r>
              <w:rPr>
                <w:rFonts w:cs="Arial"/>
                <w:i/>
              </w:rPr>
              <w:t>392</w:t>
            </w:r>
          </w:p>
        </w:tc>
        <w:tc>
          <w:tcPr>
            <w:tcW w:w="888" w:type="dxa"/>
          </w:tcPr>
          <w:p w:rsidR="00D82F64" w:rsidRPr="00A406FC" w:rsidRDefault="00E40A06" w:rsidP="00D82F64">
            <w:pPr>
              <w:jc w:val="center"/>
              <w:rPr>
                <w:rFonts w:cs="Arial"/>
              </w:rPr>
            </w:pPr>
            <w:r>
              <w:rPr>
                <w:rFonts w:cs="Arial"/>
              </w:rPr>
              <w:t>39,5</w:t>
            </w:r>
          </w:p>
          <w:p w:rsidR="00D82F64" w:rsidRPr="00A406FC" w:rsidRDefault="00E40A06" w:rsidP="00D82F64">
            <w:pPr>
              <w:jc w:val="center"/>
              <w:rPr>
                <w:rFonts w:cs="Arial"/>
                <w:i/>
              </w:rPr>
            </w:pPr>
            <w:r>
              <w:rPr>
                <w:rFonts w:cs="Arial"/>
                <w:i/>
              </w:rPr>
              <w:t>4</w:t>
            </w:r>
            <w:r w:rsidR="00D82F64">
              <w:rPr>
                <w:rFonts w:cs="Arial"/>
                <w:i/>
              </w:rPr>
              <w:t>21</w:t>
            </w:r>
          </w:p>
        </w:tc>
        <w:tc>
          <w:tcPr>
            <w:tcW w:w="889" w:type="dxa"/>
          </w:tcPr>
          <w:p w:rsidR="00D82F64" w:rsidRPr="00A406FC" w:rsidRDefault="00E40A06" w:rsidP="00D82F64">
            <w:pPr>
              <w:jc w:val="center"/>
              <w:rPr>
                <w:rFonts w:cs="Arial"/>
              </w:rPr>
            </w:pPr>
            <w:r>
              <w:rPr>
                <w:rFonts w:cs="Arial"/>
              </w:rPr>
              <w:t>40,5</w:t>
            </w:r>
          </w:p>
          <w:p w:rsidR="00D82F64" w:rsidRPr="00A406FC" w:rsidRDefault="00E40A06" w:rsidP="00D82F64">
            <w:pPr>
              <w:jc w:val="center"/>
              <w:rPr>
                <w:rFonts w:cs="Arial"/>
                <w:i/>
              </w:rPr>
            </w:pPr>
            <w:r>
              <w:rPr>
                <w:rFonts w:cs="Arial"/>
                <w:i/>
              </w:rPr>
              <w:t>433</w:t>
            </w:r>
          </w:p>
        </w:tc>
        <w:tc>
          <w:tcPr>
            <w:tcW w:w="889" w:type="dxa"/>
          </w:tcPr>
          <w:p w:rsidR="00D82F64" w:rsidRPr="00F20075" w:rsidRDefault="00E40A06" w:rsidP="00D82F64">
            <w:pPr>
              <w:jc w:val="center"/>
              <w:rPr>
                <w:rFonts w:cs="Arial"/>
              </w:rPr>
            </w:pPr>
            <w:r>
              <w:rPr>
                <w:rFonts w:cs="Arial"/>
              </w:rPr>
              <w:t>41,4</w:t>
            </w:r>
          </w:p>
          <w:p w:rsidR="00D82F64" w:rsidRPr="00A406FC" w:rsidRDefault="00E40A06" w:rsidP="00D82F64">
            <w:pPr>
              <w:jc w:val="center"/>
              <w:rPr>
                <w:rFonts w:cs="Arial"/>
                <w:i/>
              </w:rPr>
            </w:pPr>
            <w:r>
              <w:rPr>
                <w:rFonts w:cs="Arial"/>
                <w:i/>
              </w:rPr>
              <w:t>453</w:t>
            </w:r>
          </w:p>
        </w:tc>
        <w:tc>
          <w:tcPr>
            <w:tcW w:w="889" w:type="dxa"/>
          </w:tcPr>
          <w:p w:rsidR="00D82F64" w:rsidRPr="00F20075" w:rsidRDefault="00E40A06" w:rsidP="00D82F64">
            <w:pPr>
              <w:jc w:val="center"/>
              <w:rPr>
                <w:rFonts w:cs="Arial"/>
              </w:rPr>
            </w:pPr>
            <w:r>
              <w:rPr>
                <w:rFonts w:cs="Arial"/>
              </w:rPr>
              <w:t>42,3</w:t>
            </w:r>
          </w:p>
          <w:p w:rsidR="00D82F64" w:rsidRPr="00A406FC" w:rsidRDefault="00E40A06" w:rsidP="00D82F64">
            <w:pPr>
              <w:jc w:val="center"/>
              <w:rPr>
                <w:rFonts w:cs="Arial"/>
                <w:i/>
              </w:rPr>
            </w:pPr>
            <w:r>
              <w:rPr>
                <w:rFonts w:cs="Arial"/>
                <w:i/>
              </w:rPr>
              <w:t>474</w:t>
            </w:r>
          </w:p>
        </w:tc>
        <w:tc>
          <w:tcPr>
            <w:tcW w:w="889" w:type="dxa"/>
          </w:tcPr>
          <w:p w:rsidR="00D82F64" w:rsidRPr="00F20075" w:rsidRDefault="00E40A06" w:rsidP="00D82F64">
            <w:pPr>
              <w:jc w:val="center"/>
              <w:rPr>
                <w:rFonts w:cs="Arial"/>
              </w:rPr>
            </w:pPr>
            <w:r>
              <w:rPr>
                <w:rFonts w:cs="Arial"/>
              </w:rPr>
              <w:t>43,3</w:t>
            </w:r>
          </w:p>
          <w:p w:rsidR="00D82F64" w:rsidRPr="00A406FC" w:rsidRDefault="00E40A06" w:rsidP="00D82F64">
            <w:pPr>
              <w:jc w:val="center"/>
              <w:rPr>
                <w:rFonts w:cs="Arial"/>
                <w:i/>
              </w:rPr>
            </w:pPr>
            <w:r>
              <w:rPr>
                <w:rFonts w:cs="Arial"/>
                <w:i/>
              </w:rPr>
              <w:t>495</w:t>
            </w:r>
          </w:p>
        </w:tc>
        <w:tc>
          <w:tcPr>
            <w:tcW w:w="889" w:type="dxa"/>
          </w:tcPr>
          <w:p w:rsidR="00D82F64" w:rsidRPr="00F20075" w:rsidRDefault="00E40A06" w:rsidP="00D82F64">
            <w:pPr>
              <w:jc w:val="center"/>
              <w:rPr>
                <w:rFonts w:cs="Arial"/>
              </w:rPr>
            </w:pPr>
            <w:r>
              <w:rPr>
                <w:rFonts w:cs="Arial"/>
              </w:rPr>
              <w:t>44,1</w:t>
            </w:r>
          </w:p>
          <w:p w:rsidR="00D82F64" w:rsidRPr="00A406FC" w:rsidRDefault="00E40A06" w:rsidP="00D82F64">
            <w:pPr>
              <w:jc w:val="center"/>
              <w:rPr>
                <w:rFonts w:cs="Arial"/>
                <w:i/>
              </w:rPr>
            </w:pPr>
            <w:r>
              <w:rPr>
                <w:rFonts w:cs="Arial"/>
                <w:i/>
              </w:rPr>
              <w:t>515</w:t>
            </w:r>
          </w:p>
        </w:tc>
        <w:tc>
          <w:tcPr>
            <w:tcW w:w="889" w:type="dxa"/>
          </w:tcPr>
          <w:p w:rsidR="00D82F64" w:rsidRPr="00F20075" w:rsidRDefault="00E40A06" w:rsidP="00D82F64">
            <w:pPr>
              <w:jc w:val="center"/>
              <w:rPr>
                <w:rFonts w:cs="Arial"/>
              </w:rPr>
            </w:pPr>
            <w:r>
              <w:rPr>
                <w:rFonts w:cs="Arial"/>
              </w:rPr>
              <w:t>45,0</w:t>
            </w:r>
          </w:p>
          <w:p w:rsidR="00D82F64" w:rsidRPr="00A406FC" w:rsidRDefault="00E40A06" w:rsidP="00D82F64">
            <w:pPr>
              <w:jc w:val="center"/>
              <w:rPr>
                <w:rFonts w:cs="Arial"/>
                <w:i/>
              </w:rPr>
            </w:pPr>
            <w:r>
              <w:rPr>
                <w:rFonts w:cs="Arial"/>
                <w:i/>
              </w:rPr>
              <w:t>536</w:t>
            </w:r>
          </w:p>
        </w:tc>
        <w:tc>
          <w:tcPr>
            <w:tcW w:w="889" w:type="dxa"/>
          </w:tcPr>
          <w:p w:rsidR="00D82F64" w:rsidRPr="00F20075" w:rsidRDefault="00E40A06" w:rsidP="00D82F64">
            <w:pPr>
              <w:jc w:val="center"/>
              <w:rPr>
                <w:rFonts w:cs="Arial"/>
              </w:rPr>
            </w:pPr>
            <w:r>
              <w:rPr>
                <w:rFonts w:cs="Arial"/>
              </w:rPr>
              <w:t>45,9</w:t>
            </w:r>
          </w:p>
          <w:p w:rsidR="00D82F64" w:rsidRPr="00A406FC" w:rsidRDefault="00E40A06" w:rsidP="00D82F64">
            <w:pPr>
              <w:jc w:val="center"/>
              <w:rPr>
                <w:rFonts w:cs="Arial"/>
                <w:i/>
              </w:rPr>
            </w:pPr>
            <w:r>
              <w:rPr>
                <w:rFonts w:cs="Arial"/>
                <w:i/>
              </w:rPr>
              <w:t>557</w:t>
            </w:r>
          </w:p>
        </w:tc>
        <w:tc>
          <w:tcPr>
            <w:tcW w:w="889" w:type="dxa"/>
          </w:tcPr>
          <w:p w:rsidR="00D82F64" w:rsidRPr="00F20075" w:rsidRDefault="00E40A06" w:rsidP="00D82F64">
            <w:pPr>
              <w:jc w:val="center"/>
              <w:rPr>
                <w:rFonts w:cs="Arial"/>
              </w:rPr>
            </w:pPr>
            <w:r>
              <w:rPr>
                <w:rFonts w:cs="Arial"/>
              </w:rPr>
              <w:t>46,7</w:t>
            </w:r>
          </w:p>
          <w:p w:rsidR="00D82F64" w:rsidRPr="00A406FC" w:rsidRDefault="00E40A06" w:rsidP="00D82F64">
            <w:pPr>
              <w:jc w:val="center"/>
              <w:rPr>
                <w:rFonts w:cs="Arial"/>
                <w:i/>
              </w:rPr>
            </w:pPr>
            <w:r>
              <w:rPr>
                <w:rFonts w:cs="Arial"/>
                <w:i/>
              </w:rPr>
              <w:t>577</w:t>
            </w:r>
          </w:p>
        </w:tc>
        <w:tc>
          <w:tcPr>
            <w:tcW w:w="889" w:type="dxa"/>
          </w:tcPr>
          <w:p w:rsidR="00D82F64" w:rsidRPr="00F20075" w:rsidRDefault="00E40A06" w:rsidP="00D82F64">
            <w:pPr>
              <w:jc w:val="center"/>
              <w:rPr>
                <w:rFonts w:cs="Arial"/>
              </w:rPr>
            </w:pPr>
            <w:r>
              <w:rPr>
                <w:rFonts w:cs="Arial"/>
              </w:rPr>
              <w:t>47,5</w:t>
            </w:r>
          </w:p>
          <w:p w:rsidR="00D82F64" w:rsidRPr="00A406FC" w:rsidRDefault="00E40A06" w:rsidP="00D82F64">
            <w:pPr>
              <w:jc w:val="center"/>
              <w:rPr>
                <w:rFonts w:cs="Arial"/>
                <w:i/>
              </w:rPr>
            </w:pPr>
            <w:r>
              <w:rPr>
                <w:rFonts w:cs="Arial"/>
                <w:i/>
              </w:rPr>
              <w:t>598</w:t>
            </w:r>
          </w:p>
        </w:tc>
        <w:tc>
          <w:tcPr>
            <w:tcW w:w="889" w:type="dxa"/>
          </w:tcPr>
          <w:p w:rsidR="00D82F64" w:rsidRPr="00F20075" w:rsidRDefault="00E40A06" w:rsidP="00D82F64">
            <w:pPr>
              <w:jc w:val="center"/>
              <w:rPr>
                <w:rFonts w:cs="Arial"/>
              </w:rPr>
            </w:pPr>
            <w:r>
              <w:rPr>
                <w:rFonts w:cs="Arial"/>
              </w:rPr>
              <w:t>48,4</w:t>
            </w:r>
          </w:p>
          <w:p w:rsidR="00D82F64" w:rsidRPr="00A406FC" w:rsidRDefault="00E40A06" w:rsidP="00D82F64">
            <w:pPr>
              <w:jc w:val="center"/>
              <w:rPr>
                <w:rFonts w:cs="Arial"/>
                <w:i/>
              </w:rPr>
            </w:pPr>
            <w:r>
              <w:rPr>
                <w:rFonts w:cs="Arial"/>
                <w:i/>
              </w:rPr>
              <w:t>618</w:t>
            </w:r>
          </w:p>
        </w:tc>
      </w:tr>
    </w:tbl>
    <w:p w:rsidR="006D354B" w:rsidRDefault="00D82F64" w:rsidP="00713071">
      <w:pPr>
        <w:rPr>
          <w:rFonts w:cs="Arial"/>
          <w:lang w:eastAsia="en-AU"/>
        </w:rPr>
      </w:pPr>
      <w:r>
        <w:rPr>
          <w:rFonts w:cs="Arial"/>
          <w:lang w:eastAsia="en-AU"/>
        </w:rPr>
        <w:br w:type="page"/>
      </w:r>
    </w:p>
    <w:p w:rsidR="00017BC5" w:rsidRDefault="00017BC5">
      <w:pPr>
        <w:pStyle w:val="Heading1"/>
        <w:sectPr w:rsidR="00017BC5" w:rsidSect="009D1202">
          <w:headerReference w:type="first" r:id="rId43"/>
          <w:pgSz w:w="16838" w:h="11906" w:orient="landscape"/>
          <w:pgMar w:top="-772" w:right="1560" w:bottom="1560" w:left="1276" w:header="454" w:footer="341" w:gutter="0"/>
          <w:cols w:space="708"/>
          <w:titlePg/>
          <w:docGrid w:linePitch="360"/>
        </w:sectPr>
      </w:pPr>
    </w:p>
    <w:p w:rsidR="006D354B" w:rsidRDefault="006D354B" w:rsidP="00CA13B1">
      <w:pPr>
        <w:pStyle w:val="Heading1"/>
        <w:numPr>
          <w:ilvl w:val="0"/>
          <w:numId w:val="0"/>
        </w:numPr>
      </w:pPr>
      <w:bookmarkStart w:id="74" w:name="_Toc374613573"/>
      <w:r w:rsidRPr="006D354B">
        <w:lastRenderedPageBreak/>
        <w:t xml:space="preserve">APPENDIX </w:t>
      </w:r>
      <w:r w:rsidR="00713071">
        <w:t>E</w:t>
      </w:r>
      <w:r w:rsidRPr="006D354B">
        <w:t xml:space="preserve"> – HAND SIGNALS</w:t>
      </w:r>
      <w:bookmarkEnd w:id="74"/>
    </w:p>
    <w:p w:rsidR="006D354B" w:rsidRDefault="006D354B" w:rsidP="006D354B">
      <w:pPr>
        <w:spacing w:before="240"/>
        <w:rPr>
          <w:rFonts w:cs="Arial"/>
          <w:lang w:eastAsia="en-AU"/>
        </w:rPr>
      </w:pPr>
      <w:r>
        <w:rPr>
          <w:rFonts w:cs="Arial"/>
          <w:lang w:eastAsia="en-AU"/>
        </w:rPr>
        <w:t xml:space="preserve">The following set of hand signals may be used for </w:t>
      </w:r>
      <w:r w:rsidR="006F01F4">
        <w:rPr>
          <w:rFonts w:cs="Arial"/>
          <w:lang w:eastAsia="en-AU"/>
        </w:rPr>
        <w:t xml:space="preserve">communicating </w:t>
      </w:r>
      <w:r>
        <w:rPr>
          <w:rFonts w:cs="Arial"/>
          <w:lang w:eastAsia="en-AU"/>
        </w:rPr>
        <w:t>when carrying out high pressure water jetting operations.</w:t>
      </w:r>
    </w:p>
    <w:p w:rsidR="007976A8" w:rsidRPr="009F4FF8" w:rsidRDefault="007976A8" w:rsidP="007976A8">
      <w:pPr>
        <w:tabs>
          <w:tab w:val="left" w:pos="3295"/>
          <w:tab w:val="center" w:pos="4513"/>
        </w:tabs>
        <w:spacing w:before="240"/>
        <w:rPr>
          <w:rFonts w:cs="Arial"/>
          <w:sz w:val="20"/>
          <w:szCs w:val="20"/>
          <w:lang w:eastAsia="en-AU"/>
        </w:rPr>
      </w:pPr>
      <w:r w:rsidRPr="009F4FF8">
        <w:rPr>
          <w:rFonts w:cs="Arial"/>
          <w:b/>
          <w:sz w:val="20"/>
          <w:szCs w:val="20"/>
          <w:lang w:eastAsia="en-AU"/>
        </w:rPr>
        <w:t>Figure 11</w:t>
      </w:r>
      <w:r w:rsidRPr="009F4FF8">
        <w:rPr>
          <w:rFonts w:cs="Arial"/>
          <w:sz w:val="20"/>
          <w:szCs w:val="20"/>
          <w:lang w:eastAsia="en-AU"/>
        </w:rPr>
        <w:t xml:space="preserve"> </w:t>
      </w:r>
      <w:r w:rsidRPr="00840E38">
        <w:rPr>
          <w:rFonts w:cs="Arial"/>
          <w:sz w:val="20"/>
          <w:szCs w:val="20"/>
          <w:lang w:eastAsia="en-AU"/>
        </w:rPr>
        <w:t>Hand signals</w:t>
      </w:r>
    </w:p>
    <w:p w:rsidR="007976A8" w:rsidRDefault="008D37D3" w:rsidP="006D354B">
      <w:pPr>
        <w:spacing w:before="240"/>
        <w:rPr>
          <w:rFonts w:cs="Arial"/>
          <w:lang w:eastAsia="en-AU"/>
        </w:rPr>
      </w:pPr>
      <w:r w:rsidRPr="009D1202">
        <w:rPr>
          <w:rFonts w:cs="Arial"/>
          <w:noProof/>
          <w:lang w:eastAsia="en-AU"/>
        </w:rPr>
        <w:drawing>
          <wp:inline distT="0" distB="0" distL="0" distR="0" wp14:anchorId="3F6B5418" wp14:editId="1385E122">
            <wp:extent cx="5843565" cy="6820930"/>
            <wp:effectExtent l="0" t="0" r="5080" b="0"/>
            <wp:docPr id="20" name="Picture 20" descr="Figure 11 shows hand signals for pressurising the system, raising the pressure, lowering the pressure and depressurising the system." title="Figure 11 Hand sig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 signals.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846264" cy="6824080"/>
                    </a:xfrm>
                    <a:prstGeom prst="rect">
                      <a:avLst/>
                    </a:prstGeom>
                  </pic:spPr>
                </pic:pic>
              </a:graphicData>
            </a:graphic>
          </wp:inline>
        </w:drawing>
      </w:r>
    </w:p>
    <w:p w:rsidR="005B6A36" w:rsidRDefault="005B6A36">
      <w:pPr>
        <w:rPr>
          <w:rFonts w:cs="Arial"/>
          <w:lang w:eastAsia="en-AU"/>
        </w:rPr>
      </w:pPr>
    </w:p>
    <w:p w:rsidR="00635AE6" w:rsidRDefault="00635AE6" w:rsidP="003B4373">
      <w:pPr>
        <w:pStyle w:val="Heading1"/>
        <w:numPr>
          <w:ilvl w:val="0"/>
          <w:numId w:val="0"/>
        </w:numPr>
        <w:ind w:left="284" w:hanging="284"/>
      </w:pPr>
      <w:bookmarkStart w:id="75" w:name="_Toc374613574"/>
      <w:r w:rsidRPr="00635AE6">
        <w:lastRenderedPageBreak/>
        <w:t xml:space="preserve">APPENDIX </w:t>
      </w:r>
      <w:r w:rsidR="00713071">
        <w:t>F</w:t>
      </w:r>
      <w:r w:rsidRPr="00635AE6">
        <w:t xml:space="preserve"> – OTHER REFERENCE MATERIAL</w:t>
      </w:r>
      <w:bookmarkEnd w:id="75"/>
    </w:p>
    <w:p w:rsidR="009F4FF8" w:rsidRPr="009F4FF8" w:rsidRDefault="009F4FF8" w:rsidP="009F4FF8">
      <w:pPr>
        <w:rPr>
          <w:rFonts w:cs="Arial"/>
        </w:rPr>
      </w:pPr>
      <w:r w:rsidRPr="009F4FF8">
        <w:rPr>
          <w:rFonts w:cs="Arial"/>
        </w:rPr>
        <w:t>The following list of published technical standards provide guidance only</w:t>
      </w:r>
      <w:r w:rsidR="009F778F">
        <w:rPr>
          <w:rFonts w:cs="Arial"/>
        </w:rPr>
        <w:t>.</w:t>
      </w:r>
      <w:r w:rsidRPr="009F4FF8">
        <w:rPr>
          <w:rFonts w:cs="Arial"/>
        </w:rPr>
        <w:t xml:space="preserve"> </w:t>
      </w:r>
      <w:r w:rsidR="009F778F">
        <w:rPr>
          <w:rFonts w:cs="Arial"/>
        </w:rPr>
        <w:t>C</w:t>
      </w:r>
      <w:r w:rsidRPr="009F4FF8">
        <w:rPr>
          <w:rFonts w:cs="Arial"/>
        </w:rPr>
        <w:t>ompliance with them does not guarantee compliance with the WHS Act and Regulations in all instances. This list is not exhaustive.</w:t>
      </w:r>
    </w:p>
    <w:p w:rsidR="00C1663D" w:rsidRPr="00392F32" w:rsidRDefault="00C1663D" w:rsidP="009D1202">
      <w:pPr>
        <w:spacing w:after="120"/>
        <w:ind w:left="2880" w:hanging="2880"/>
        <w:rPr>
          <w:rFonts w:cs="Arial"/>
          <w:lang w:eastAsia="en-AU"/>
        </w:rPr>
      </w:pPr>
      <w:r w:rsidRPr="00392F32">
        <w:rPr>
          <w:rFonts w:cs="Arial"/>
          <w:lang w:eastAsia="en-AU"/>
        </w:rPr>
        <w:t>AS/NZS 1269.3</w:t>
      </w:r>
      <w:r w:rsidR="00587BB8">
        <w:rPr>
          <w:rFonts w:cs="Arial"/>
          <w:lang w:eastAsia="en-AU"/>
        </w:rPr>
        <w:t>:</w:t>
      </w:r>
      <w:r w:rsidR="00CB11C6">
        <w:rPr>
          <w:rFonts w:cs="Arial"/>
          <w:lang w:eastAsia="en-AU"/>
        </w:rPr>
        <w:t xml:space="preserve"> 2005</w:t>
      </w:r>
      <w:r w:rsidRPr="00392F32">
        <w:rPr>
          <w:rFonts w:cs="Arial"/>
          <w:lang w:eastAsia="en-AU"/>
        </w:rPr>
        <w:tab/>
      </w:r>
      <w:r w:rsidR="004A73E6" w:rsidRPr="004A73E6">
        <w:rPr>
          <w:rFonts w:cs="Arial"/>
          <w:i/>
          <w:lang w:eastAsia="en-AU"/>
        </w:rPr>
        <w:t>Occupational noise management</w:t>
      </w:r>
      <w:r w:rsidR="00BE5A2A">
        <w:rPr>
          <w:rFonts w:cs="Arial"/>
          <w:i/>
          <w:lang w:eastAsia="en-AU"/>
        </w:rPr>
        <w:t>, Part 3 Hearing protector program</w:t>
      </w:r>
    </w:p>
    <w:p w:rsidR="00C1663D" w:rsidRPr="003F50F5" w:rsidRDefault="00C1663D" w:rsidP="009D1202">
      <w:pPr>
        <w:spacing w:after="120"/>
        <w:ind w:left="1474" w:hanging="1474"/>
        <w:rPr>
          <w:rFonts w:cs="Arial"/>
          <w:i/>
          <w:lang w:eastAsia="en-AU"/>
        </w:rPr>
      </w:pPr>
      <w:r w:rsidRPr="00392F32">
        <w:rPr>
          <w:rFonts w:cs="Arial"/>
          <w:lang w:eastAsia="en-AU"/>
        </w:rPr>
        <w:t>AS/NZS 1270</w:t>
      </w:r>
      <w:r w:rsidR="00587BB8">
        <w:rPr>
          <w:rFonts w:cs="Arial"/>
          <w:lang w:eastAsia="en-AU"/>
        </w:rPr>
        <w:t>:</w:t>
      </w:r>
      <w:r w:rsidR="00CB11C6">
        <w:rPr>
          <w:rFonts w:cs="Arial"/>
          <w:lang w:eastAsia="en-AU"/>
        </w:rPr>
        <w:t xml:space="preserve"> 2002</w:t>
      </w:r>
      <w:r w:rsidRPr="00392F32">
        <w:rPr>
          <w:rFonts w:cs="Arial"/>
          <w:lang w:eastAsia="en-AU"/>
        </w:rPr>
        <w:tab/>
      </w:r>
      <w:r w:rsidR="0080326A">
        <w:rPr>
          <w:rFonts w:cs="Arial"/>
          <w:lang w:eastAsia="en-AU"/>
        </w:rPr>
        <w:tab/>
      </w:r>
      <w:r w:rsidR="004A73E6" w:rsidRPr="004A73E6">
        <w:rPr>
          <w:rFonts w:cs="Arial"/>
          <w:i/>
          <w:lang w:eastAsia="en-AU"/>
        </w:rPr>
        <w:t>Acoustics, hearing protectors</w:t>
      </w:r>
    </w:p>
    <w:p w:rsidR="00C1663D" w:rsidRPr="003F50F5" w:rsidRDefault="00C1663D" w:rsidP="009D1202">
      <w:pPr>
        <w:spacing w:after="120"/>
        <w:ind w:left="1474" w:hanging="1474"/>
        <w:rPr>
          <w:rFonts w:cs="Arial"/>
          <w:i/>
          <w:lang w:eastAsia="en-AU"/>
        </w:rPr>
      </w:pPr>
      <w:r w:rsidRPr="00392F32">
        <w:rPr>
          <w:rFonts w:cs="Arial"/>
          <w:lang w:eastAsia="en-AU"/>
        </w:rPr>
        <w:t>AS 1319</w:t>
      </w:r>
      <w:r w:rsidR="00587BB8">
        <w:rPr>
          <w:rFonts w:cs="Arial"/>
          <w:lang w:eastAsia="en-AU"/>
        </w:rPr>
        <w:t>-</w:t>
      </w:r>
      <w:r w:rsidR="00CB11C6">
        <w:rPr>
          <w:rFonts w:cs="Arial"/>
          <w:lang w:eastAsia="en-AU"/>
        </w:rPr>
        <w:t>1994</w:t>
      </w:r>
      <w:r w:rsidRPr="00392F32">
        <w:rPr>
          <w:rFonts w:cs="Arial"/>
          <w:lang w:eastAsia="en-AU"/>
        </w:rPr>
        <w:tab/>
      </w:r>
      <w:r w:rsidRPr="00392F32">
        <w:rPr>
          <w:rFonts w:cs="Arial"/>
          <w:lang w:eastAsia="en-AU"/>
        </w:rPr>
        <w:tab/>
      </w:r>
      <w:r w:rsidR="0080326A">
        <w:rPr>
          <w:rFonts w:cs="Arial"/>
          <w:lang w:eastAsia="en-AU"/>
        </w:rPr>
        <w:tab/>
      </w:r>
      <w:r w:rsidR="004A73E6" w:rsidRPr="004A73E6">
        <w:rPr>
          <w:rFonts w:cs="Arial"/>
          <w:i/>
          <w:lang w:eastAsia="en-AU"/>
        </w:rPr>
        <w:t>Safety signs for the occupational environment</w:t>
      </w:r>
    </w:p>
    <w:p w:rsidR="00C1663D" w:rsidRPr="003F50F5" w:rsidRDefault="00C1663D" w:rsidP="009D1202">
      <w:pPr>
        <w:spacing w:after="120"/>
        <w:rPr>
          <w:rFonts w:cs="Arial"/>
          <w:i/>
          <w:lang w:eastAsia="en-AU"/>
        </w:rPr>
      </w:pPr>
      <w:r w:rsidRPr="00392F32">
        <w:rPr>
          <w:rFonts w:cs="Arial"/>
          <w:lang w:eastAsia="en-AU"/>
        </w:rPr>
        <w:t>AS/NZS</w:t>
      </w:r>
      <w:r w:rsidR="00587BB8">
        <w:rPr>
          <w:rFonts w:cs="Arial"/>
          <w:lang w:eastAsia="en-AU"/>
        </w:rPr>
        <w:t>:</w:t>
      </w:r>
      <w:r w:rsidRPr="00392F32">
        <w:rPr>
          <w:rFonts w:cs="Arial"/>
          <w:lang w:eastAsia="en-AU"/>
        </w:rPr>
        <w:t xml:space="preserve"> 1337</w:t>
      </w:r>
      <w:r w:rsidR="00CB11C6">
        <w:rPr>
          <w:rFonts w:cs="Arial"/>
          <w:lang w:eastAsia="en-AU"/>
        </w:rPr>
        <w:t xml:space="preserve"> (Series) </w:t>
      </w:r>
      <w:r w:rsidR="0080326A">
        <w:rPr>
          <w:rFonts w:cs="Arial"/>
          <w:lang w:eastAsia="en-AU"/>
        </w:rPr>
        <w:br/>
      </w:r>
      <w:r w:rsidR="00CB11C6">
        <w:rPr>
          <w:rFonts w:cs="Arial"/>
          <w:lang w:eastAsia="en-AU"/>
        </w:rPr>
        <w:t>2010, Amdt 1-2012, 2012</w:t>
      </w:r>
      <w:r w:rsidR="0075465A" w:rsidRPr="00392F32">
        <w:rPr>
          <w:rFonts w:cs="Arial"/>
          <w:lang w:eastAsia="en-AU"/>
        </w:rPr>
        <w:tab/>
      </w:r>
      <w:r w:rsidR="00BE5A2A">
        <w:rPr>
          <w:rFonts w:cs="Arial"/>
          <w:i/>
          <w:lang w:eastAsia="en-AU"/>
        </w:rPr>
        <w:t>Personal eye protection</w:t>
      </w:r>
    </w:p>
    <w:p w:rsidR="00C1663D" w:rsidRPr="003F50F5" w:rsidRDefault="00C1663D" w:rsidP="009D1202">
      <w:pPr>
        <w:spacing w:after="120"/>
        <w:ind w:left="2880" w:hanging="2880"/>
        <w:rPr>
          <w:rFonts w:cs="Arial"/>
          <w:i/>
          <w:lang w:eastAsia="en-AU"/>
        </w:rPr>
      </w:pPr>
      <w:r w:rsidRPr="00392F32">
        <w:rPr>
          <w:rFonts w:cs="Arial"/>
          <w:lang w:eastAsia="en-AU"/>
        </w:rPr>
        <w:t>AS/NZS</w:t>
      </w:r>
      <w:r w:rsidR="00587BB8">
        <w:rPr>
          <w:rFonts w:cs="Arial"/>
          <w:lang w:eastAsia="en-AU"/>
        </w:rPr>
        <w:t>:</w:t>
      </w:r>
      <w:r w:rsidRPr="00392F32">
        <w:rPr>
          <w:rFonts w:cs="Arial"/>
          <w:lang w:eastAsia="en-AU"/>
        </w:rPr>
        <w:t xml:space="preserve"> 1715</w:t>
      </w:r>
      <w:r w:rsidR="00CB11C6">
        <w:rPr>
          <w:rFonts w:cs="Arial"/>
          <w:lang w:eastAsia="en-AU"/>
        </w:rPr>
        <w:t xml:space="preserve"> 2009</w:t>
      </w:r>
      <w:r w:rsidR="0075465A" w:rsidRPr="00392F32">
        <w:rPr>
          <w:rFonts w:cs="Arial"/>
          <w:lang w:eastAsia="en-AU"/>
        </w:rPr>
        <w:tab/>
      </w:r>
      <w:r w:rsidR="004A73E6" w:rsidRPr="004A73E6">
        <w:rPr>
          <w:rFonts w:cs="Arial"/>
          <w:i/>
          <w:lang w:eastAsia="en-AU"/>
        </w:rPr>
        <w:t>Selection, use and maintenance of respiratory protective</w:t>
      </w:r>
      <w:r w:rsidR="00BE5A2A">
        <w:rPr>
          <w:rFonts w:cs="Arial"/>
          <w:i/>
          <w:lang w:eastAsia="en-AU"/>
        </w:rPr>
        <w:t xml:space="preserve"> equipment</w:t>
      </w:r>
    </w:p>
    <w:p w:rsidR="00C1663D" w:rsidRPr="003F50F5" w:rsidRDefault="00C1663D" w:rsidP="009D1202">
      <w:pPr>
        <w:spacing w:after="120"/>
        <w:ind w:left="2880" w:hanging="2880"/>
        <w:rPr>
          <w:rFonts w:cs="Arial"/>
          <w:i/>
          <w:lang w:eastAsia="en-AU"/>
        </w:rPr>
      </w:pPr>
      <w:r w:rsidRPr="00392F32">
        <w:rPr>
          <w:rFonts w:cs="Arial"/>
          <w:lang w:eastAsia="en-AU"/>
        </w:rPr>
        <w:t>AS 1742.3</w:t>
      </w:r>
      <w:r w:rsidR="00587BB8">
        <w:rPr>
          <w:rFonts w:cs="Arial"/>
          <w:lang w:eastAsia="en-AU"/>
        </w:rPr>
        <w:t>-</w:t>
      </w:r>
      <w:r w:rsidR="00CB11C6">
        <w:rPr>
          <w:rFonts w:cs="Arial"/>
          <w:lang w:eastAsia="en-AU"/>
        </w:rPr>
        <w:t>2009</w:t>
      </w:r>
      <w:r w:rsidR="0075465A" w:rsidRPr="00392F32">
        <w:rPr>
          <w:rFonts w:cs="Arial"/>
          <w:lang w:eastAsia="en-AU"/>
        </w:rPr>
        <w:tab/>
      </w:r>
      <w:r w:rsidR="00BE5A2A">
        <w:rPr>
          <w:rFonts w:cs="Arial"/>
          <w:i/>
          <w:lang w:eastAsia="en-AU"/>
        </w:rPr>
        <w:t xml:space="preserve">Manual of uniform traffic control devices, Part 3 </w:t>
      </w:r>
      <w:r w:rsidR="004A73E6" w:rsidRPr="004A73E6">
        <w:rPr>
          <w:rFonts w:cs="Arial"/>
          <w:i/>
          <w:lang w:eastAsia="en-AU"/>
        </w:rPr>
        <w:t xml:space="preserve">Traffic </w:t>
      </w:r>
      <w:r w:rsidR="00E030CA" w:rsidRPr="004A73E6">
        <w:rPr>
          <w:rFonts w:cs="Arial"/>
          <w:i/>
          <w:lang w:eastAsia="en-AU"/>
        </w:rPr>
        <w:t>control for</w:t>
      </w:r>
      <w:r w:rsidR="004A73E6" w:rsidRPr="004A73E6">
        <w:rPr>
          <w:rFonts w:cs="Arial"/>
          <w:i/>
          <w:lang w:eastAsia="en-AU"/>
        </w:rPr>
        <w:t xml:space="preserve"> works on roads</w:t>
      </w:r>
    </w:p>
    <w:p w:rsidR="00C1663D" w:rsidRPr="003F50F5" w:rsidRDefault="00C1663D" w:rsidP="009D1202">
      <w:pPr>
        <w:spacing w:after="120"/>
        <w:rPr>
          <w:rFonts w:cs="Arial"/>
          <w:i/>
          <w:lang w:eastAsia="en-AU"/>
        </w:rPr>
      </w:pPr>
      <w:r w:rsidRPr="00392F32">
        <w:rPr>
          <w:rFonts w:cs="Arial"/>
          <w:lang w:eastAsia="en-AU"/>
        </w:rPr>
        <w:t>AS/NZS 1801</w:t>
      </w:r>
      <w:r w:rsidR="00587BB8">
        <w:rPr>
          <w:rFonts w:cs="Arial"/>
          <w:lang w:eastAsia="en-AU"/>
        </w:rPr>
        <w:t>:</w:t>
      </w:r>
      <w:r w:rsidR="00CB11C6">
        <w:rPr>
          <w:rFonts w:cs="Arial"/>
          <w:lang w:eastAsia="en-AU"/>
        </w:rPr>
        <w:t xml:space="preserve"> 1997, </w:t>
      </w:r>
      <w:r w:rsidR="0080326A">
        <w:rPr>
          <w:rFonts w:cs="Arial"/>
          <w:lang w:eastAsia="en-AU"/>
        </w:rPr>
        <w:br/>
      </w:r>
      <w:r w:rsidR="00CB11C6">
        <w:rPr>
          <w:rFonts w:cs="Arial"/>
          <w:lang w:eastAsia="en-AU"/>
        </w:rPr>
        <w:t>Amdt 1-1999</w:t>
      </w:r>
      <w:r w:rsidR="0075465A" w:rsidRPr="00392F32">
        <w:rPr>
          <w:rFonts w:cs="Arial"/>
          <w:lang w:eastAsia="en-AU"/>
        </w:rPr>
        <w:tab/>
      </w:r>
      <w:r w:rsidR="0080326A">
        <w:rPr>
          <w:rFonts w:cs="Arial"/>
          <w:lang w:eastAsia="en-AU"/>
        </w:rPr>
        <w:tab/>
      </w:r>
      <w:r w:rsidR="0080326A">
        <w:rPr>
          <w:rFonts w:cs="Arial"/>
          <w:lang w:eastAsia="en-AU"/>
        </w:rPr>
        <w:tab/>
      </w:r>
      <w:r w:rsidR="004A73E6" w:rsidRPr="004A73E6">
        <w:rPr>
          <w:rFonts w:cs="Arial"/>
          <w:i/>
          <w:lang w:eastAsia="en-AU"/>
        </w:rPr>
        <w:t>Occupational protective helmets</w:t>
      </w:r>
    </w:p>
    <w:p w:rsidR="0075465A" w:rsidRPr="00392F32" w:rsidRDefault="00C1663D" w:rsidP="009D1202">
      <w:pPr>
        <w:spacing w:after="120"/>
        <w:ind w:left="2880" w:hanging="2880"/>
        <w:rPr>
          <w:rFonts w:cs="Arial"/>
          <w:lang w:eastAsia="en-AU"/>
        </w:rPr>
      </w:pPr>
      <w:r w:rsidRPr="00392F32">
        <w:rPr>
          <w:rFonts w:cs="Arial"/>
          <w:lang w:eastAsia="en-AU"/>
        </w:rPr>
        <w:t>AS/NZS 2210</w:t>
      </w:r>
      <w:r w:rsidR="0075465A" w:rsidRPr="00392F32">
        <w:rPr>
          <w:rFonts w:cs="Arial"/>
          <w:lang w:eastAsia="en-AU"/>
        </w:rPr>
        <w:t>.1</w:t>
      </w:r>
      <w:r w:rsidR="00587BB8">
        <w:rPr>
          <w:rFonts w:cs="Arial"/>
          <w:lang w:eastAsia="en-AU"/>
        </w:rPr>
        <w:t>:</w:t>
      </w:r>
      <w:r w:rsidR="00CB11C6">
        <w:rPr>
          <w:rFonts w:cs="Arial"/>
          <w:lang w:eastAsia="en-AU"/>
        </w:rPr>
        <w:t xml:space="preserve"> 2010</w:t>
      </w:r>
      <w:r w:rsidR="0075465A" w:rsidRPr="00392F32">
        <w:rPr>
          <w:rFonts w:cs="Arial"/>
          <w:lang w:eastAsia="en-AU"/>
        </w:rPr>
        <w:tab/>
      </w:r>
      <w:r w:rsidR="00BE5A2A">
        <w:rPr>
          <w:rFonts w:cs="Arial"/>
          <w:i/>
          <w:lang w:eastAsia="en-AU"/>
        </w:rPr>
        <w:t>Safety, protective and occupational footwear</w:t>
      </w:r>
      <w:r w:rsidR="004A73E6" w:rsidRPr="004A73E6">
        <w:rPr>
          <w:rFonts w:cs="Arial"/>
          <w:i/>
          <w:lang w:eastAsia="en-AU"/>
        </w:rPr>
        <w:t>, Part 1 Guide to selection, care and use</w:t>
      </w:r>
    </w:p>
    <w:p w:rsidR="00C1663D" w:rsidRPr="00392F32" w:rsidRDefault="0075465A" w:rsidP="009D1202">
      <w:pPr>
        <w:spacing w:after="120"/>
        <w:ind w:left="1474" w:hanging="1474"/>
        <w:rPr>
          <w:rFonts w:cs="Arial"/>
          <w:lang w:eastAsia="en-AU"/>
        </w:rPr>
      </w:pPr>
      <w:r w:rsidRPr="00392F32">
        <w:rPr>
          <w:rFonts w:cs="Arial"/>
          <w:lang w:eastAsia="en-AU"/>
        </w:rPr>
        <w:t>AS/NZS 2210.2</w:t>
      </w:r>
      <w:r w:rsidR="00587BB8">
        <w:rPr>
          <w:rFonts w:cs="Arial"/>
          <w:lang w:eastAsia="en-AU"/>
        </w:rPr>
        <w:t>:</w:t>
      </w:r>
      <w:r w:rsidR="00CB11C6">
        <w:rPr>
          <w:rFonts w:cs="Arial"/>
          <w:lang w:eastAsia="en-AU"/>
        </w:rPr>
        <w:t xml:space="preserve"> 2009</w:t>
      </w:r>
      <w:r w:rsidR="00C1663D" w:rsidRPr="00392F32">
        <w:rPr>
          <w:rFonts w:cs="Arial"/>
          <w:lang w:eastAsia="en-AU"/>
        </w:rPr>
        <w:tab/>
      </w:r>
      <w:r w:rsidR="0080326A">
        <w:rPr>
          <w:rFonts w:cs="Arial"/>
          <w:lang w:eastAsia="en-AU"/>
        </w:rPr>
        <w:tab/>
      </w:r>
      <w:r w:rsidR="004A73E6" w:rsidRPr="004A73E6">
        <w:rPr>
          <w:rFonts w:cs="Arial"/>
          <w:i/>
          <w:lang w:eastAsia="en-AU"/>
        </w:rPr>
        <w:t xml:space="preserve">Occupational protective footwear, Part 2 </w:t>
      </w:r>
      <w:r w:rsidR="00BE5A2A">
        <w:rPr>
          <w:rFonts w:cs="Arial"/>
          <w:i/>
          <w:lang w:eastAsia="en-AU"/>
        </w:rPr>
        <w:t>Test methods</w:t>
      </w:r>
      <w:r w:rsidR="00F610B9">
        <w:rPr>
          <w:rFonts w:cs="Arial"/>
          <w:lang w:eastAsia="en-AU"/>
        </w:rPr>
        <w:t xml:space="preserve"> </w:t>
      </w:r>
    </w:p>
    <w:p w:rsidR="0075465A" w:rsidRPr="003F50F5" w:rsidRDefault="00C1663D" w:rsidP="009D1202">
      <w:pPr>
        <w:spacing w:after="120"/>
        <w:ind w:left="1474" w:hanging="1474"/>
        <w:rPr>
          <w:rFonts w:cs="Arial"/>
          <w:i/>
          <w:lang w:eastAsia="en-AU"/>
        </w:rPr>
      </w:pPr>
      <w:r w:rsidRPr="00392F32">
        <w:rPr>
          <w:rFonts w:cs="Arial"/>
          <w:lang w:eastAsia="en-AU"/>
        </w:rPr>
        <w:t>AS/NZS 2161</w:t>
      </w:r>
      <w:r w:rsidR="0075465A" w:rsidRPr="00392F32">
        <w:rPr>
          <w:rFonts w:cs="Arial"/>
          <w:lang w:eastAsia="en-AU"/>
        </w:rPr>
        <w:t>.2</w:t>
      </w:r>
      <w:r w:rsidR="00587BB8">
        <w:rPr>
          <w:rFonts w:cs="Arial"/>
          <w:lang w:eastAsia="en-AU"/>
        </w:rPr>
        <w:t>:</w:t>
      </w:r>
      <w:r w:rsidR="00CB11C6">
        <w:rPr>
          <w:rFonts w:cs="Arial"/>
          <w:lang w:eastAsia="en-AU"/>
        </w:rPr>
        <w:t xml:space="preserve"> 2005</w:t>
      </w:r>
      <w:r w:rsidR="00CB0F04" w:rsidRPr="00392F32">
        <w:rPr>
          <w:rFonts w:cs="Arial"/>
          <w:lang w:eastAsia="en-AU"/>
        </w:rPr>
        <w:tab/>
      </w:r>
      <w:r w:rsidR="0080326A">
        <w:rPr>
          <w:rFonts w:cs="Arial"/>
          <w:lang w:eastAsia="en-AU"/>
        </w:rPr>
        <w:tab/>
      </w:r>
      <w:r w:rsidR="004A73E6" w:rsidRPr="004A73E6">
        <w:rPr>
          <w:rFonts w:cs="Arial"/>
          <w:i/>
          <w:lang w:eastAsia="en-AU"/>
        </w:rPr>
        <w:t>Occupational protective gloves, Part 2 General requirements</w:t>
      </w:r>
    </w:p>
    <w:p w:rsidR="0075465A" w:rsidRPr="00392F32" w:rsidRDefault="0075465A" w:rsidP="009D1202">
      <w:pPr>
        <w:spacing w:after="120"/>
        <w:ind w:left="2880" w:hanging="2880"/>
        <w:rPr>
          <w:rFonts w:cs="Arial"/>
          <w:lang w:eastAsia="en-AU"/>
        </w:rPr>
      </w:pPr>
      <w:r w:rsidRPr="00392F32">
        <w:rPr>
          <w:rFonts w:cs="Arial"/>
          <w:lang w:eastAsia="en-AU"/>
        </w:rPr>
        <w:t>AS/NZS 2161.3</w:t>
      </w:r>
      <w:r w:rsidR="00587BB8">
        <w:rPr>
          <w:rFonts w:cs="Arial"/>
          <w:lang w:eastAsia="en-AU"/>
        </w:rPr>
        <w:t>:</w:t>
      </w:r>
      <w:r w:rsidR="00CB11C6">
        <w:rPr>
          <w:rFonts w:cs="Arial"/>
          <w:lang w:eastAsia="en-AU"/>
        </w:rPr>
        <w:t xml:space="preserve"> 2005</w:t>
      </w:r>
      <w:r w:rsidR="00CB0F04" w:rsidRPr="00392F32">
        <w:rPr>
          <w:rFonts w:cs="Arial"/>
          <w:lang w:eastAsia="en-AU"/>
        </w:rPr>
        <w:tab/>
      </w:r>
      <w:r w:rsidR="004A73E6" w:rsidRPr="004A73E6">
        <w:rPr>
          <w:rFonts w:cs="Arial"/>
          <w:i/>
          <w:lang w:eastAsia="en-AU"/>
        </w:rPr>
        <w:t>Occupational protective gloves, Part 3 Protection against mechanical risks</w:t>
      </w:r>
    </w:p>
    <w:p w:rsidR="00C1663D" w:rsidRPr="003F50F5" w:rsidRDefault="0075465A" w:rsidP="009D1202">
      <w:pPr>
        <w:spacing w:after="120"/>
        <w:ind w:left="1474" w:hanging="1474"/>
        <w:rPr>
          <w:rFonts w:cs="Arial"/>
          <w:i/>
          <w:lang w:eastAsia="en-AU"/>
        </w:rPr>
      </w:pPr>
      <w:r w:rsidRPr="00392F32">
        <w:rPr>
          <w:rFonts w:cs="Arial"/>
          <w:lang w:eastAsia="en-AU"/>
        </w:rPr>
        <w:t>AS/NZS 2161.5</w:t>
      </w:r>
      <w:r w:rsidR="00587BB8">
        <w:rPr>
          <w:rFonts w:cs="Arial"/>
          <w:lang w:eastAsia="en-AU"/>
        </w:rPr>
        <w:t>:</w:t>
      </w:r>
      <w:r w:rsidR="00C1663D" w:rsidRPr="00392F32">
        <w:rPr>
          <w:rFonts w:cs="Arial"/>
          <w:lang w:eastAsia="en-AU"/>
        </w:rPr>
        <w:t xml:space="preserve"> </w:t>
      </w:r>
      <w:r w:rsidR="00CB11C6">
        <w:rPr>
          <w:rFonts w:cs="Arial"/>
          <w:lang w:eastAsia="en-AU"/>
        </w:rPr>
        <w:t>1998</w:t>
      </w:r>
      <w:r w:rsidR="00CB0F04" w:rsidRPr="00392F32">
        <w:rPr>
          <w:rFonts w:cs="Arial"/>
          <w:lang w:eastAsia="en-AU"/>
        </w:rPr>
        <w:tab/>
      </w:r>
      <w:r w:rsidR="0080326A">
        <w:rPr>
          <w:rFonts w:cs="Arial"/>
          <w:lang w:eastAsia="en-AU"/>
        </w:rPr>
        <w:tab/>
      </w:r>
      <w:r w:rsidR="004A73E6" w:rsidRPr="004A73E6">
        <w:rPr>
          <w:rFonts w:cs="Arial"/>
          <w:i/>
          <w:lang w:eastAsia="en-AU"/>
        </w:rPr>
        <w:t>Occupational protective gloves, Part 5 Protection against cold</w:t>
      </w:r>
    </w:p>
    <w:p w:rsidR="00C1663D" w:rsidRPr="003F50F5" w:rsidRDefault="00C1663D" w:rsidP="009D1202">
      <w:pPr>
        <w:spacing w:after="120"/>
        <w:rPr>
          <w:rFonts w:cs="Arial"/>
          <w:i/>
          <w:lang w:eastAsia="en-AU"/>
        </w:rPr>
      </w:pPr>
      <w:r w:rsidRPr="00C1663D">
        <w:rPr>
          <w:rFonts w:cs="Arial"/>
          <w:lang w:eastAsia="en-AU"/>
        </w:rPr>
        <w:t>AS/NZS</w:t>
      </w:r>
      <w:r>
        <w:rPr>
          <w:rFonts w:cs="Arial"/>
          <w:lang w:eastAsia="en-AU"/>
        </w:rPr>
        <w:t xml:space="preserve"> 3000</w:t>
      </w:r>
      <w:r w:rsidR="00587BB8">
        <w:rPr>
          <w:rFonts w:cs="Arial"/>
          <w:lang w:eastAsia="en-AU"/>
        </w:rPr>
        <w:t>:</w:t>
      </w:r>
      <w:r w:rsidR="005479C1">
        <w:rPr>
          <w:rFonts w:cs="Arial"/>
          <w:lang w:eastAsia="en-AU"/>
        </w:rPr>
        <w:t xml:space="preserve"> 2007, </w:t>
      </w:r>
      <w:r w:rsidR="0080326A">
        <w:rPr>
          <w:rFonts w:cs="Arial"/>
          <w:lang w:eastAsia="en-AU"/>
        </w:rPr>
        <w:br/>
      </w:r>
      <w:r w:rsidR="005479C1">
        <w:rPr>
          <w:rFonts w:cs="Arial"/>
          <w:lang w:eastAsia="en-AU"/>
        </w:rPr>
        <w:t>Amdt 1-2009, Amdt 2-2012</w:t>
      </w:r>
      <w:r w:rsidR="00CB0F04">
        <w:rPr>
          <w:rFonts w:cs="Arial"/>
          <w:lang w:eastAsia="en-AU"/>
        </w:rPr>
        <w:tab/>
      </w:r>
      <w:r w:rsidR="004A73E6" w:rsidRPr="004A73E6">
        <w:rPr>
          <w:rFonts w:cs="Arial"/>
          <w:i/>
          <w:lang w:eastAsia="en-AU"/>
        </w:rPr>
        <w:t>Electrical installations</w:t>
      </w:r>
    </w:p>
    <w:p w:rsidR="0075465A" w:rsidRPr="003F50F5" w:rsidRDefault="00C1663D" w:rsidP="009D1202">
      <w:pPr>
        <w:spacing w:after="120"/>
        <w:ind w:left="2880" w:hanging="2880"/>
        <w:rPr>
          <w:rFonts w:cs="Arial"/>
          <w:i/>
          <w:lang w:eastAsia="en-AU"/>
        </w:rPr>
      </w:pPr>
      <w:r>
        <w:rPr>
          <w:rFonts w:cs="Arial"/>
          <w:lang w:eastAsia="en-AU"/>
        </w:rPr>
        <w:t>AS 3765</w:t>
      </w:r>
      <w:r w:rsidR="0075465A">
        <w:rPr>
          <w:rFonts w:cs="Arial"/>
          <w:lang w:eastAsia="en-AU"/>
        </w:rPr>
        <w:t>.1</w:t>
      </w:r>
      <w:r w:rsidR="00587BB8">
        <w:rPr>
          <w:rFonts w:cs="Arial"/>
          <w:lang w:eastAsia="en-AU"/>
        </w:rPr>
        <w:t>-</w:t>
      </w:r>
      <w:r w:rsidR="005479C1">
        <w:rPr>
          <w:rFonts w:cs="Arial"/>
          <w:lang w:eastAsia="en-AU"/>
        </w:rPr>
        <w:t>1990</w:t>
      </w:r>
      <w:r w:rsidR="00BE5A2A">
        <w:rPr>
          <w:rFonts w:cs="Arial"/>
          <w:lang w:eastAsia="en-AU"/>
        </w:rPr>
        <w:t>,</w:t>
      </w:r>
      <w:r w:rsidR="00CB0F04">
        <w:rPr>
          <w:rFonts w:cs="Arial"/>
          <w:lang w:eastAsia="en-AU"/>
        </w:rPr>
        <w:tab/>
      </w:r>
      <w:r w:rsidR="004A73E6" w:rsidRPr="004A73E6">
        <w:rPr>
          <w:rFonts w:cs="Arial"/>
          <w:i/>
          <w:lang w:eastAsia="en-AU"/>
        </w:rPr>
        <w:t>Clothing for protection against hazardous chemicals, Part 1 Protection against general or specific chemicals</w:t>
      </w:r>
    </w:p>
    <w:p w:rsidR="00C1663D" w:rsidRPr="003F50F5" w:rsidRDefault="0075465A" w:rsidP="009D1202">
      <w:pPr>
        <w:spacing w:after="120"/>
        <w:ind w:left="2880" w:hanging="2880"/>
        <w:rPr>
          <w:rFonts w:cs="Arial"/>
          <w:i/>
          <w:lang w:eastAsia="en-AU"/>
        </w:rPr>
      </w:pPr>
      <w:r>
        <w:rPr>
          <w:rFonts w:cs="Arial"/>
          <w:lang w:eastAsia="en-AU"/>
        </w:rPr>
        <w:t>AS 3765.2</w:t>
      </w:r>
      <w:r w:rsidR="00587BB8">
        <w:rPr>
          <w:rFonts w:cs="Arial"/>
          <w:lang w:eastAsia="en-AU"/>
        </w:rPr>
        <w:t>-</w:t>
      </w:r>
      <w:r w:rsidR="005479C1">
        <w:rPr>
          <w:rFonts w:cs="Arial"/>
          <w:lang w:eastAsia="en-AU"/>
        </w:rPr>
        <w:t>1990,</w:t>
      </w:r>
      <w:r w:rsidR="00C1663D">
        <w:rPr>
          <w:rFonts w:cs="Arial"/>
          <w:lang w:eastAsia="en-AU"/>
        </w:rPr>
        <w:tab/>
      </w:r>
      <w:r w:rsidR="004A73E6" w:rsidRPr="004A73E6">
        <w:rPr>
          <w:rFonts w:cs="Arial"/>
          <w:i/>
          <w:lang w:eastAsia="en-AU"/>
        </w:rPr>
        <w:t>Clothing for protection against hazardous chemicals, Part 2 Limited protection against specific chemicals</w:t>
      </w:r>
    </w:p>
    <w:p w:rsidR="00C1663D" w:rsidRPr="003F50F5" w:rsidRDefault="00C1663D" w:rsidP="009D1202">
      <w:pPr>
        <w:spacing w:after="120"/>
        <w:rPr>
          <w:rFonts w:cs="Arial"/>
          <w:i/>
          <w:lang w:eastAsia="en-AU"/>
        </w:rPr>
      </w:pPr>
      <w:r>
        <w:rPr>
          <w:rFonts w:cs="Arial"/>
          <w:lang w:eastAsia="en-AU"/>
        </w:rPr>
        <w:t>AS 3791</w:t>
      </w:r>
      <w:r w:rsidR="00587BB8">
        <w:rPr>
          <w:rFonts w:cs="Arial"/>
          <w:lang w:eastAsia="en-AU"/>
        </w:rPr>
        <w:t>-</w:t>
      </w:r>
      <w:r w:rsidR="005479C1">
        <w:rPr>
          <w:rFonts w:cs="Arial"/>
          <w:lang w:eastAsia="en-AU"/>
        </w:rPr>
        <w:t xml:space="preserve">1991, </w:t>
      </w:r>
      <w:r w:rsidR="0080326A">
        <w:rPr>
          <w:rFonts w:cs="Arial"/>
          <w:lang w:eastAsia="en-AU"/>
        </w:rPr>
        <w:br/>
      </w:r>
      <w:r w:rsidR="005479C1">
        <w:rPr>
          <w:rFonts w:cs="Arial"/>
          <w:lang w:eastAsia="en-AU"/>
        </w:rPr>
        <w:t>Amdt 1-1991, Amdt 2-1995</w:t>
      </w:r>
      <w:r>
        <w:rPr>
          <w:rFonts w:cs="Arial"/>
          <w:lang w:eastAsia="en-AU"/>
        </w:rPr>
        <w:tab/>
      </w:r>
      <w:r w:rsidR="004A73E6" w:rsidRPr="004A73E6">
        <w:rPr>
          <w:rFonts w:cs="Arial"/>
          <w:i/>
          <w:lang w:eastAsia="en-AU"/>
        </w:rPr>
        <w:t>Hydraulic hose</w:t>
      </w:r>
    </w:p>
    <w:p w:rsidR="00C1663D" w:rsidRDefault="00C1663D" w:rsidP="009D1202">
      <w:pPr>
        <w:spacing w:after="120"/>
        <w:ind w:left="2880" w:hanging="2880"/>
        <w:rPr>
          <w:rFonts w:cs="Arial"/>
          <w:i/>
          <w:lang w:eastAsia="en-AU"/>
        </w:rPr>
      </w:pPr>
      <w:r>
        <w:rPr>
          <w:rFonts w:cs="Arial"/>
          <w:lang w:eastAsia="en-AU"/>
        </w:rPr>
        <w:t>AS/NZS 4233.1</w:t>
      </w:r>
      <w:r w:rsidR="00587BB8">
        <w:rPr>
          <w:rFonts w:cs="Arial"/>
          <w:lang w:eastAsia="en-AU"/>
        </w:rPr>
        <w:t>-</w:t>
      </w:r>
      <w:r w:rsidR="005479C1">
        <w:rPr>
          <w:rFonts w:cs="Arial"/>
          <w:lang w:eastAsia="en-AU"/>
        </w:rPr>
        <w:t>1999</w:t>
      </w:r>
      <w:r w:rsidR="0080326A">
        <w:rPr>
          <w:rFonts w:cs="Arial"/>
          <w:lang w:eastAsia="en-AU"/>
        </w:rPr>
        <w:tab/>
      </w:r>
      <w:r w:rsidR="004A73E6" w:rsidRPr="004A73E6">
        <w:rPr>
          <w:rFonts w:cs="Arial"/>
          <w:i/>
          <w:lang w:eastAsia="en-AU"/>
        </w:rPr>
        <w:t>High pressure water (hydro) jetting systems, Part 1 Guidelines for safe operation and maintenance</w:t>
      </w:r>
    </w:p>
    <w:p w:rsidR="00CD613C" w:rsidRPr="00B72918" w:rsidRDefault="00CD613C" w:rsidP="00B72918">
      <w:pPr>
        <w:spacing w:after="120"/>
        <w:ind w:left="2880" w:hanging="2880"/>
        <w:rPr>
          <w:rFonts w:cs="Arial"/>
          <w:i/>
          <w:lang w:eastAsia="en-AU"/>
        </w:rPr>
      </w:pPr>
      <w:r w:rsidRPr="009D1202">
        <w:rPr>
          <w:rFonts w:cs="Arial"/>
          <w:lang w:eastAsia="en-AU"/>
        </w:rPr>
        <w:t xml:space="preserve">AS/NZS 4233.1-1999 </w:t>
      </w:r>
      <w:r w:rsidR="0080326A" w:rsidRPr="009D1202">
        <w:rPr>
          <w:rFonts w:cs="Arial"/>
          <w:lang w:eastAsia="en-AU"/>
        </w:rPr>
        <w:tab/>
      </w:r>
      <w:r w:rsidRPr="009D1202">
        <w:rPr>
          <w:rFonts w:cs="Arial"/>
          <w:i/>
          <w:lang w:eastAsia="en-AU"/>
        </w:rPr>
        <w:t>High pressure water jetting systems, Part 1 Safe operation and maintenance</w:t>
      </w:r>
    </w:p>
    <w:p w:rsidR="006D354B" w:rsidRPr="00B72918" w:rsidRDefault="0075465A" w:rsidP="00B72918">
      <w:pPr>
        <w:spacing w:after="120"/>
        <w:ind w:left="2880" w:hanging="2880"/>
        <w:rPr>
          <w:rFonts w:cs="Arial"/>
          <w:i/>
          <w:lang w:eastAsia="en-AU"/>
        </w:rPr>
      </w:pPr>
      <w:r w:rsidRPr="00B72918">
        <w:rPr>
          <w:rFonts w:cs="Arial"/>
          <w:lang w:eastAsia="en-AU"/>
        </w:rPr>
        <w:t>AS/NZS 4233.2</w:t>
      </w:r>
      <w:r w:rsidR="00587BB8" w:rsidRPr="00B72918">
        <w:rPr>
          <w:rFonts w:cs="Arial"/>
          <w:lang w:eastAsia="en-AU"/>
        </w:rPr>
        <w:t>-</w:t>
      </w:r>
      <w:r w:rsidR="005479C1" w:rsidRPr="00B72918">
        <w:rPr>
          <w:rFonts w:cs="Arial"/>
          <w:lang w:eastAsia="en-AU"/>
        </w:rPr>
        <w:t>1999</w:t>
      </w:r>
      <w:r w:rsidR="0080326A" w:rsidRPr="00B72918">
        <w:rPr>
          <w:rFonts w:cs="Arial"/>
          <w:lang w:eastAsia="en-AU"/>
        </w:rPr>
        <w:tab/>
      </w:r>
      <w:r w:rsidR="004A73E6" w:rsidRPr="00B72918">
        <w:rPr>
          <w:rFonts w:cs="Arial"/>
          <w:i/>
          <w:lang w:eastAsia="en-AU"/>
        </w:rPr>
        <w:t>High pressure water (hydro) jetting systems, Part 2 Construction and performance</w:t>
      </w:r>
    </w:p>
    <w:p w:rsidR="00CD613C" w:rsidRPr="00CD613C" w:rsidRDefault="00CD613C" w:rsidP="00B72918">
      <w:pPr>
        <w:spacing w:after="120"/>
        <w:ind w:left="2880" w:hanging="2880"/>
        <w:rPr>
          <w:rFonts w:cs="Arial"/>
          <w:i/>
          <w:lang w:eastAsia="en-AU"/>
        </w:rPr>
      </w:pPr>
      <w:r w:rsidRPr="009D1202">
        <w:rPr>
          <w:rFonts w:cs="Arial"/>
          <w:lang w:eastAsia="en-AU"/>
        </w:rPr>
        <w:t xml:space="preserve">AS/NZS 4233.2-1999 </w:t>
      </w:r>
      <w:r w:rsidR="0080326A" w:rsidRPr="009D1202">
        <w:rPr>
          <w:rFonts w:cs="Arial"/>
          <w:lang w:eastAsia="en-AU"/>
        </w:rPr>
        <w:tab/>
      </w:r>
      <w:r w:rsidRPr="009D1202">
        <w:rPr>
          <w:rFonts w:cs="Arial"/>
          <w:i/>
          <w:lang w:eastAsia="en-AU"/>
        </w:rPr>
        <w:t>High pressure water jetting systems, Part 2 Construction and performance</w:t>
      </w:r>
    </w:p>
    <w:sectPr w:rsidR="00CD613C" w:rsidRPr="00CD613C" w:rsidSect="009D1202">
      <w:footerReference w:type="first" r:id="rId45"/>
      <w:pgSz w:w="11906" w:h="16838"/>
      <w:pgMar w:top="1560" w:right="1440" w:bottom="1276" w:left="1440" w:header="454" w:footer="6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1206" w:rsidRDefault="00A91206" w:rsidP="00AF15E3">
      <w:r>
        <w:separator/>
      </w:r>
    </w:p>
  </w:endnote>
  <w:endnote w:type="continuationSeparator" w:id="0">
    <w:p w:rsidR="00A91206" w:rsidRDefault="00A91206" w:rsidP="00AF1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otham Light">
    <w:panose1 w:val="00000500000000000000"/>
    <w:charset w:val="00"/>
    <w:family w:val="modern"/>
    <w:notTrueType/>
    <w:pitch w:val="variable"/>
    <w:sig w:usb0="A10000FF" w:usb1="4000005B"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60462"/>
      <w:docPartObj>
        <w:docPartGallery w:val="Page Numbers (Bottom of Page)"/>
        <w:docPartUnique/>
      </w:docPartObj>
    </w:sdtPr>
    <w:sdtEndPr/>
    <w:sdtContent>
      <w:sdt>
        <w:sdtPr>
          <w:id w:val="860082579"/>
          <w:docPartObj>
            <w:docPartGallery w:val="Page Numbers (Top of Page)"/>
            <w:docPartUnique/>
          </w:docPartObj>
        </w:sdtPr>
        <w:sdtEndPr/>
        <w:sdtContent>
          <w:p w:rsidR="00A91206" w:rsidRDefault="00A91206" w:rsidP="009D1202">
            <w:pPr>
              <w:pStyle w:val="Footer"/>
              <w:spacing w:before="0"/>
              <w:jc w:val="right"/>
              <w:rPr>
                <w:bCs/>
                <w:sz w:val="18"/>
                <w:szCs w:val="18"/>
              </w:rPr>
            </w:pPr>
          </w:p>
          <w:p w:rsidR="00A91206" w:rsidRPr="009D1202" w:rsidRDefault="00A91206" w:rsidP="009D1202">
            <w:pPr>
              <w:pStyle w:val="Footer"/>
              <w:tabs>
                <w:tab w:val="clear" w:pos="4513"/>
                <w:tab w:val="center" w:pos="4253"/>
              </w:tabs>
              <w:spacing w:before="0"/>
              <w:rPr>
                <w:bCs/>
                <w:sz w:val="18"/>
                <w:szCs w:val="18"/>
              </w:rPr>
            </w:pPr>
            <w:r>
              <w:rPr>
                <w:bCs/>
                <w:sz w:val="18"/>
                <w:szCs w:val="18"/>
              </w:rPr>
              <w:t>Guide for Managing Risks from High Pressure Water Jetting</w:t>
            </w:r>
            <w:r w:rsidR="00D22899">
              <w:rPr>
                <w:bCs/>
                <w:sz w:val="18"/>
                <w:szCs w:val="18"/>
              </w:rPr>
              <w:tab/>
            </w:r>
            <w:r w:rsidR="00D22899" w:rsidRPr="003A0819">
              <w:rPr>
                <w:sz w:val="18"/>
                <w:szCs w:val="18"/>
              </w:rPr>
              <w:t xml:space="preserve">Page </w:t>
            </w:r>
            <w:r w:rsidR="00D22899" w:rsidRPr="003A0819">
              <w:rPr>
                <w:bCs/>
                <w:sz w:val="18"/>
                <w:szCs w:val="18"/>
              </w:rPr>
              <w:fldChar w:fldCharType="begin"/>
            </w:r>
            <w:r w:rsidR="00D22899" w:rsidRPr="003A0819">
              <w:rPr>
                <w:bCs/>
                <w:sz w:val="18"/>
                <w:szCs w:val="18"/>
              </w:rPr>
              <w:instrText xml:space="preserve"> PAGE </w:instrText>
            </w:r>
            <w:r w:rsidR="00D22899" w:rsidRPr="003A0819">
              <w:rPr>
                <w:bCs/>
                <w:sz w:val="18"/>
                <w:szCs w:val="18"/>
              </w:rPr>
              <w:fldChar w:fldCharType="separate"/>
            </w:r>
            <w:r w:rsidR="00EC5AF9">
              <w:rPr>
                <w:bCs/>
                <w:noProof/>
                <w:sz w:val="18"/>
                <w:szCs w:val="18"/>
              </w:rPr>
              <w:t>2</w:t>
            </w:r>
            <w:r w:rsidR="00D22899" w:rsidRPr="003A0819">
              <w:rPr>
                <w:bCs/>
                <w:sz w:val="18"/>
                <w:szCs w:val="18"/>
              </w:rPr>
              <w:fldChar w:fldCharType="end"/>
            </w:r>
            <w:r w:rsidR="00D22899" w:rsidRPr="003A0819">
              <w:rPr>
                <w:sz w:val="18"/>
                <w:szCs w:val="18"/>
              </w:rPr>
              <w:t xml:space="preserve"> of </w:t>
            </w:r>
            <w:r w:rsidR="00D22899" w:rsidRPr="003A0819">
              <w:rPr>
                <w:bCs/>
                <w:sz w:val="18"/>
                <w:szCs w:val="18"/>
              </w:rPr>
              <w:fldChar w:fldCharType="begin"/>
            </w:r>
            <w:r w:rsidR="00D22899" w:rsidRPr="003A0819">
              <w:rPr>
                <w:bCs/>
                <w:sz w:val="18"/>
                <w:szCs w:val="18"/>
              </w:rPr>
              <w:instrText xml:space="preserve"> NUMPAGES  </w:instrText>
            </w:r>
            <w:r w:rsidR="00D22899" w:rsidRPr="003A0819">
              <w:rPr>
                <w:bCs/>
                <w:sz w:val="18"/>
                <w:szCs w:val="18"/>
              </w:rPr>
              <w:fldChar w:fldCharType="separate"/>
            </w:r>
            <w:r w:rsidR="00EC5AF9">
              <w:rPr>
                <w:bCs/>
                <w:noProof/>
                <w:sz w:val="18"/>
                <w:szCs w:val="18"/>
              </w:rPr>
              <w:t>38</w:t>
            </w:r>
            <w:r w:rsidR="00D22899" w:rsidRPr="003A0819">
              <w:rPr>
                <w:bCs/>
                <w:sz w:val="18"/>
                <w:szCs w:val="18"/>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9403435"/>
      <w:docPartObj>
        <w:docPartGallery w:val="Page Numbers (Bottom of Page)"/>
        <w:docPartUnique/>
      </w:docPartObj>
    </w:sdtPr>
    <w:sdtEndPr/>
    <w:sdtContent>
      <w:sdt>
        <w:sdtPr>
          <w:id w:val="-731075838"/>
          <w:docPartObj>
            <w:docPartGallery w:val="Page Numbers (Top of Page)"/>
            <w:docPartUnique/>
          </w:docPartObj>
        </w:sdtPr>
        <w:sdtEndPr/>
        <w:sdtContent>
          <w:p w:rsidR="00A91206" w:rsidRDefault="00A91206" w:rsidP="007E16B4">
            <w:pPr>
              <w:pStyle w:val="Footer"/>
              <w:spacing w:before="0"/>
              <w:jc w:val="right"/>
              <w:rPr>
                <w:bCs/>
                <w:sz w:val="18"/>
                <w:szCs w:val="18"/>
              </w:rPr>
            </w:pPr>
          </w:p>
          <w:p w:rsidR="00A91206" w:rsidRPr="009D1202" w:rsidRDefault="00EC5AF9" w:rsidP="009D1202">
            <w:pPr>
              <w:pStyle w:val="Footer"/>
              <w:spacing w:before="0"/>
              <w:rPr>
                <w:bCs/>
                <w:sz w:val="18"/>
                <w:szCs w:val="18"/>
              </w:rPr>
            </w:pP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8179666"/>
      <w:docPartObj>
        <w:docPartGallery w:val="Page Numbers (Bottom of Page)"/>
        <w:docPartUnique/>
      </w:docPartObj>
    </w:sdtPr>
    <w:sdtEndPr/>
    <w:sdtContent>
      <w:sdt>
        <w:sdtPr>
          <w:id w:val="-1532946874"/>
          <w:docPartObj>
            <w:docPartGallery w:val="Page Numbers (Top of Page)"/>
            <w:docPartUnique/>
          </w:docPartObj>
        </w:sdtPr>
        <w:sdtEndPr/>
        <w:sdtContent>
          <w:p w:rsidR="009056F6" w:rsidRDefault="009056F6" w:rsidP="009D1202">
            <w:pPr>
              <w:pStyle w:val="Footer"/>
              <w:spacing w:before="0"/>
              <w:jc w:val="right"/>
              <w:rPr>
                <w:bCs/>
                <w:sz w:val="18"/>
                <w:szCs w:val="18"/>
              </w:rPr>
            </w:pPr>
          </w:p>
          <w:p w:rsidR="009056F6" w:rsidRPr="009D1202" w:rsidRDefault="009056F6" w:rsidP="009D1202">
            <w:pPr>
              <w:pStyle w:val="Footer"/>
              <w:tabs>
                <w:tab w:val="clear" w:pos="4513"/>
                <w:tab w:val="center" w:pos="4253"/>
              </w:tabs>
              <w:spacing w:before="0"/>
              <w:rPr>
                <w:bCs/>
                <w:sz w:val="18"/>
                <w:szCs w:val="18"/>
              </w:rPr>
            </w:pPr>
            <w:r>
              <w:rPr>
                <w:bCs/>
                <w:sz w:val="18"/>
                <w:szCs w:val="18"/>
              </w:rPr>
              <w:t>Guide for Managing Risks from High Pressure Water Jetting</w:t>
            </w:r>
            <w:r>
              <w:rPr>
                <w:bCs/>
                <w:sz w:val="18"/>
                <w:szCs w:val="18"/>
              </w:rPr>
              <w:tab/>
            </w:r>
            <w:r w:rsidRPr="003A0819">
              <w:rPr>
                <w:sz w:val="18"/>
                <w:szCs w:val="18"/>
              </w:rPr>
              <w:t xml:space="preserve">Page </w:t>
            </w:r>
            <w:r w:rsidRPr="003A0819">
              <w:rPr>
                <w:bCs/>
                <w:sz w:val="18"/>
                <w:szCs w:val="18"/>
              </w:rPr>
              <w:fldChar w:fldCharType="begin"/>
            </w:r>
            <w:r w:rsidRPr="003A0819">
              <w:rPr>
                <w:bCs/>
                <w:sz w:val="18"/>
                <w:szCs w:val="18"/>
              </w:rPr>
              <w:instrText xml:space="preserve"> PAGE </w:instrText>
            </w:r>
            <w:r w:rsidRPr="003A0819">
              <w:rPr>
                <w:bCs/>
                <w:sz w:val="18"/>
                <w:szCs w:val="18"/>
              </w:rPr>
              <w:fldChar w:fldCharType="separate"/>
            </w:r>
            <w:r w:rsidR="00EC5AF9">
              <w:rPr>
                <w:bCs/>
                <w:noProof/>
                <w:sz w:val="18"/>
                <w:szCs w:val="18"/>
              </w:rPr>
              <w:t>42</w:t>
            </w:r>
            <w:r w:rsidRPr="003A0819">
              <w:rPr>
                <w:bCs/>
                <w:sz w:val="18"/>
                <w:szCs w:val="18"/>
              </w:rPr>
              <w:fldChar w:fldCharType="end"/>
            </w:r>
            <w:r w:rsidRPr="003A0819">
              <w:rPr>
                <w:sz w:val="18"/>
                <w:szCs w:val="18"/>
              </w:rPr>
              <w:t xml:space="preserve"> of </w:t>
            </w:r>
            <w:r w:rsidRPr="003A0819">
              <w:rPr>
                <w:bCs/>
                <w:sz w:val="18"/>
                <w:szCs w:val="18"/>
              </w:rPr>
              <w:fldChar w:fldCharType="begin"/>
            </w:r>
            <w:r w:rsidRPr="003A0819">
              <w:rPr>
                <w:bCs/>
                <w:sz w:val="18"/>
                <w:szCs w:val="18"/>
              </w:rPr>
              <w:instrText xml:space="preserve"> NUMPAGES  </w:instrText>
            </w:r>
            <w:r w:rsidRPr="003A0819">
              <w:rPr>
                <w:bCs/>
                <w:sz w:val="18"/>
                <w:szCs w:val="18"/>
              </w:rPr>
              <w:fldChar w:fldCharType="separate"/>
            </w:r>
            <w:r w:rsidR="00EC5AF9">
              <w:rPr>
                <w:bCs/>
                <w:noProof/>
                <w:sz w:val="18"/>
                <w:szCs w:val="18"/>
              </w:rPr>
              <w:t>42</w:t>
            </w:r>
            <w:r w:rsidRPr="003A0819">
              <w:rPr>
                <w:bCs/>
                <w:sz w:val="18"/>
                <w:szCs w:val="18"/>
              </w:rPr>
              <w:fldChar w:fldCharType="end"/>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8190801"/>
      <w:docPartObj>
        <w:docPartGallery w:val="Page Numbers (Bottom of Page)"/>
        <w:docPartUnique/>
      </w:docPartObj>
    </w:sdtPr>
    <w:sdtEndPr/>
    <w:sdtContent>
      <w:sdt>
        <w:sdtPr>
          <w:id w:val="652720655"/>
          <w:docPartObj>
            <w:docPartGallery w:val="Page Numbers (Top of Page)"/>
            <w:docPartUnique/>
          </w:docPartObj>
        </w:sdtPr>
        <w:sdtEndPr/>
        <w:sdtContent>
          <w:p w:rsidR="009056F6" w:rsidRDefault="009056F6" w:rsidP="009D1202">
            <w:pPr>
              <w:pStyle w:val="Footer"/>
              <w:spacing w:before="0"/>
              <w:rPr>
                <w:bCs/>
                <w:sz w:val="18"/>
                <w:szCs w:val="18"/>
              </w:rPr>
            </w:pPr>
            <w:r>
              <w:rPr>
                <w:bCs/>
                <w:sz w:val="18"/>
                <w:szCs w:val="18"/>
              </w:rPr>
              <w:t>Guide for Managing Risks from High Pressure Water Jetting</w:t>
            </w:r>
            <w:r>
              <w:rPr>
                <w:bCs/>
                <w:sz w:val="18"/>
                <w:szCs w:val="18"/>
              </w:rPr>
              <w:tab/>
            </w:r>
            <w:r w:rsidRPr="003A0819">
              <w:rPr>
                <w:sz w:val="18"/>
                <w:szCs w:val="18"/>
              </w:rPr>
              <w:t xml:space="preserve">Page </w:t>
            </w:r>
            <w:r w:rsidRPr="003A0819">
              <w:rPr>
                <w:bCs/>
                <w:sz w:val="18"/>
                <w:szCs w:val="18"/>
              </w:rPr>
              <w:fldChar w:fldCharType="begin"/>
            </w:r>
            <w:r w:rsidRPr="003A0819">
              <w:rPr>
                <w:bCs/>
                <w:sz w:val="18"/>
                <w:szCs w:val="18"/>
              </w:rPr>
              <w:instrText xml:space="preserve"> PAGE </w:instrText>
            </w:r>
            <w:r w:rsidRPr="003A0819">
              <w:rPr>
                <w:bCs/>
                <w:sz w:val="18"/>
                <w:szCs w:val="18"/>
              </w:rPr>
              <w:fldChar w:fldCharType="separate"/>
            </w:r>
            <w:r w:rsidR="00EC5AF9">
              <w:rPr>
                <w:bCs/>
                <w:noProof/>
                <w:sz w:val="18"/>
                <w:szCs w:val="18"/>
              </w:rPr>
              <w:t>39</w:t>
            </w:r>
            <w:r w:rsidRPr="003A0819">
              <w:rPr>
                <w:bCs/>
                <w:sz w:val="18"/>
                <w:szCs w:val="18"/>
              </w:rPr>
              <w:fldChar w:fldCharType="end"/>
            </w:r>
            <w:r w:rsidRPr="003A0819">
              <w:rPr>
                <w:sz w:val="18"/>
                <w:szCs w:val="18"/>
              </w:rPr>
              <w:t xml:space="preserve"> of </w:t>
            </w:r>
            <w:r w:rsidRPr="003A0819">
              <w:rPr>
                <w:bCs/>
                <w:sz w:val="18"/>
                <w:szCs w:val="18"/>
              </w:rPr>
              <w:fldChar w:fldCharType="begin"/>
            </w:r>
            <w:r w:rsidRPr="003A0819">
              <w:rPr>
                <w:bCs/>
                <w:sz w:val="18"/>
                <w:szCs w:val="18"/>
              </w:rPr>
              <w:instrText xml:space="preserve"> NUMPAGES  </w:instrText>
            </w:r>
            <w:r w:rsidRPr="003A0819">
              <w:rPr>
                <w:bCs/>
                <w:sz w:val="18"/>
                <w:szCs w:val="18"/>
              </w:rPr>
              <w:fldChar w:fldCharType="separate"/>
            </w:r>
            <w:r w:rsidR="00EC5AF9">
              <w:rPr>
                <w:bCs/>
                <w:noProof/>
                <w:sz w:val="18"/>
                <w:szCs w:val="18"/>
              </w:rPr>
              <w:t>42</w:t>
            </w:r>
            <w:r w:rsidRPr="003A0819">
              <w:rPr>
                <w:bCs/>
                <w:sz w:val="18"/>
                <w:szCs w:val="18"/>
              </w:rPr>
              <w:fldChar w:fldCharType="end"/>
            </w:r>
            <w:r w:rsidRPr="0096352E" w:rsidDel="0031383C">
              <w:rPr>
                <w:sz w:val="18"/>
                <w:szCs w:val="18"/>
              </w:rPr>
              <w:t xml:space="preserve"> </w:t>
            </w:r>
          </w:p>
          <w:p w:rsidR="009056F6" w:rsidRPr="009D1202" w:rsidRDefault="00EC5AF9" w:rsidP="009D1202">
            <w:pPr>
              <w:pStyle w:val="Footer"/>
              <w:spacing w:before="0"/>
              <w:rPr>
                <w:bCs/>
                <w:sz w:val="18"/>
                <w:szCs w:val="18"/>
              </w:rPr>
            </w:pP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6276230"/>
      <w:docPartObj>
        <w:docPartGallery w:val="Page Numbers (Bottom of Page)"/>
        <w:docPartUnique/>
      </w:docPartObj>
    </w:sdtPr>
    <w:sdtEndPr/>
    <w:sdtContent>
      <w:sdt>
        <w:sdtPr>
          <w:id w:val="452061356"/>
          <w:docPartObj>
            <w:docPartGallery w:val="Page Numbers (Top of Page)"/>
            <w:docPartUnique/>
          </w:docPartObj>
        </w:sdtPr>
        <w:sdtEndPr/>
        <w:sdtContent>
          <w:p w:rsidR="009056F6" w:rsidRDefault="009056F6" w:rsidP="009D1202">
            <w:pPr>
              <w:pStyle w:val="Footer"/>
              <w:spacing w:before="0"/>
            </w:pPr>
          </w:p>
          <w:p w:rsidR="009056F6" w:rsidRDefault="009056F6" w:rsidP="007E16B4">
            <w:pPr>
              <w:pStyle w:val="Footer"/>
              <w:spacing w:before="0"/>
              <w:jc w:val="right"/>
              <w:rPr>
                <w:bCs/>
                <w:sz w:val="18"/>
                <w:szCs w:val="18"/>
              </w:rPr>
            </w:pPr>
          </w:p>
          <w:p w:rsidR="009056F6" w:rsidRPr="009D1202" w:rsidRDefault="009056F6" w:rsidP="009D1202">
            <w:pPr>
              <w:pStyle w:val="Footer"/>
              <w:spacing w:before="0"/>
              <w:rPr>
                <w:bCs/>
                <w:sz w:val="18"/>
                <w:szCs w:val="18"/>
              </w:rPr>
            </w:pPr>
            <w:r>
              <w:rPr>
                <w:bCs/>
                <w:sz w:val="18"/>
                <w:szCs w:val="18"/>
              </w:rPr>
              <w:t>Guide for Managing Risks from High Pressure Water Jetting</w:t>
            </w:r>
            <w:r>
              <w:rPr>
                <w:bCs/>
                <w:sz w:val="18"/>
                <w:szCs w:val="18"/>
              </w:rPr>
              <w:tab/>
            </w:r>
            <w:r w:rsidRPr="003A0819">
              <w:rPr>
                <w:sz w:val="18"/>
                <w:szCs w:val="18"/>
              </w:rPr>
              <w:t xml:space="preserve">Page </w:t>
            </w:r>
            <w:r w:rsidRPr="003A0819">
              <w:rPr>
                <w:bCs/>
                <w:sz w:val="18"/>
                <w:szCs w:val="18"/>
              </w:rPr>
              <w:fldChar w:fldCharType="begin"/>
            </w:r>
            <w:r w:rsidRPr="003A0819">
              <w:rPr>
                <w:bCs/>
                <w:sz w:val="18"/>
                <w:szCs w:val="18"/>
              </w:rPr>
              <w:instrText xml:space="preserve"> PAGE </w:instrText>
            </w:r>
            <w:r w:rsidRPr="003A0819">
              <w:rPr>
                <w:bCs/>
                <w:sz w:val="18"/>
                <w:szCs w:val="18"/>
              </w:rPr>
              <w:fldChar w:fldCharType="separate"/>
            </w:r>
            <w:r w:rsidR="00EC5AF9">
              <w:rPr>
                <w:bCs/>
                <w:noProof/>
                <w:sz w:val="18"/>
                <w:szCs w:val="18"/>
              </w:rPr>
              <w:t>41</w:t>
            </w:r>
            <w:r w:rsidRPr="003A0819">
              <w:rPr>
                <w:bCs/>
                <w:sz w:val="18"/>
                <w:szCs w:val="18"/>
              </w:rPr>
              <w:fldChar w:fldCharType="end"/>
            </w:r>
            <w:r w:rsidRPr="003A0819">
              <w:rPr>
                <w:sz w:val="18"/>
                <w:szCs w:val="18"/>
              </w:rPr>
              <w:t xml:space="preserve"> of </w:t>
            </w:r>
            <w:r w:rsidRPr="003A0819">
              <w:rPr>
                <w:bCs/>
                <w:sz w:val="18"/>
                <w:szCs w:val="18"/>
              </w:rPr>
              <w:fldChar w:fldCharType="begin"/>
            </w:r>
            <w:r w:rsidRPr="003A0819">
              <w:rPr>
                <w:bCs/>
                <w:sz w:val="18"/>
                <w:szCs w:val="18"/>
              </w:rPr>
              <w:instrText xml:space="preserve"> NUMPAGES  </w:instrText>
            </w:r>
            <w:r w:rsidRPr="003A0819">
              <w:rPr>
                <w:bCs/>
                <w:sz w:val="18"/>
                <w:szCs w:val="18"/>
              </w:rPr>
              <w:fldChar w:fldCharType="separate"/>
            </w:r>
            <w:r w:rsidR="00EC5AF9">
              <w:rPr>
                <w:bCs/>
                <w:noProof/>
                <w:sz w:val="18"/>
                <w:szCs w:val="18"/>
              </w:rPr>
              <w:t>42</w:t>
            </w:r>
            <w:r w:rsidRPr="003A0819">
              <w:rPr>
                <w:bCs/>
                <w:sz w:val="18"/>
                <w:szCs w:val="18"/>
              </w:rPr>
              <w:fldChar w:fldCharType="end"/>
            </w:r>
            <w:r w:rsidDel="0031383C">
              <w:rPr>
                <w:bCs/>
                <w:sz w:val="18"/>
                <w:szCs w:val="18"/>
              </w:rPr>
              <w:t xml:space="preserve"> </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1206" w:rsidRDefault="00A91206" w:rsidP="00AF15E3">
      <w:r>
        <w:separator/>
      </w:r>
    </w:p>
  </w:footnote>
  <w:footnote w:type="continuationSeparator" w:id="0">
    <w:p w:rsidR="00A91206" w:rsidRDefault="00A91206" w:rsidP="00AF15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206" w:rsidRDefault="00A91206">
    <w:pPr>
      <w:pStyle w:val="Header"/>
    </w:pPr>
    <w:r w:rsidRPr="00392F32">
      <w:rPr>
        <w:noProof/>
        <w:lang w:eastAsia="en-AU"/>
      </w:rPr>
      <w:drawing>
        <wp:inline distT="0" distB="0" distL="0" distR="0" wp14:anchorId="38D74A98" wp14:editId="36557965">
          <wp:extent cx="2119999" cy="432000"/>
          <wp:effectExtent l="0" t="0" r="0" b="6350"/>
          <wp:docPr id="1" name="Picture 1"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a:srcRect/>
                  <a:stretch>
                    <a:fillRect/>
                  </a:stretch>
                </pic:blipFill>
                <pic:spPr bwMode="auto">
                  <a:xfrm>
                    <a:off x="0" y="0"/>
                    <a:ext cx="2119999" cy="43200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206" w:rsidRDefault="00A91206">
    <w:pPr>
      <w:pStyle w:val="Header"/>
    </w:pPr>
    <w:r w:rsidRPr="00F60D7B">
      <w:rPr>
        <w:noProof/>
        <w:lang w:eastAsia="en-AU"/>
      </w:rPr>
      <w:drawing>
        <wp:inline distT="0" distB="0" distL="0" distR="0" wp14:anchorId="081ED8CF" wp14:editId="22702AC2">
          <wp:extent cx="2119999" cy="432000"/>
          <wp:effectExtent l="0" t="0" r="0" b="6350"/>
          <wp:docPr id="4" name="Picture 1"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a:srcRect/>
                  <a:stretch>
                    <a:fillRect/>
                  </a:stretch>
                </pic:blipFill>
                <pic:spPr bwMode="auto">
                  <a:xfrm>
                    <a:off x="0" y="0"/>
                    <a:ext cx="2119999" cy="43200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206" w:rsidRDefault="00A91206">
    <w:pPr>
      <w:pStyle w:val="Header"/>
    </w:pPr>
    <w:r w:rsidRPr="00F60D7B">
      <w:rPr>
        <w:noProof/>
        <w:lang w:eastAsia="en-AU"/>
      </w:rPr>
      <w:drawing>
        <wp:inline distT="0" distB="0" distL="0" distR="0" wp14:anchorId="4B804740" wp14:editId="133A45FC">
          <wp:extent cx="2119999" cy="432000"/>
          <wp:effectExtent l="0" t="0" r="0" b="6350"/>
          <wp:docPr id="16" name="Picture 1" descr="Safe Work Australia Logo" title="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Picture"/>
                  <pic:cNvPicPr>
                    <a:picLocks noChangeAspect="1" noChangeArrowheads="1"/>
                  </pic:cNvPicPr>
                </pic:nvPicPr>
                <pic:blipFill>
                  <a:blip r:embed="rId1"/>
                  <a:srcRect/>
                  <a:stretch>
                    <a:fillRect/>
                  </a:stretch>
                </pic:blipFill>
                <pic:spPr bwMode="auto">
                  <a:xfrm>
                    <a:off x="0" y="0"/>
                    <a:ext cx="2119999" cy="4320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01025ADD"/>
    <w:multiLevelType w:val="hybridMultilevel"/>
    <w:tmpl w:val="3976D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CC2EBF"/>
    <w:multiLevelType w:val="hybridMultilevel"/>
    <w:tmpl w:val="34B2EA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72F5192"/>
    <w:multiLevelType w:val="hybridMultilevel"/>
    <w:tmpl w:val="15FA7B9C"/>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E54200"/>
    <w:multiLevelType w:val="hybridMultilevel"/>
    <w:tmpl w:val="4CA26D68"/>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4">
    <w:nsid w:val="0E272A4B"/>
    <w:multiLevelType w:val="hybridMultilevel"/>
    <w:tmpl w:val="585ADF0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F2C505D"/>
    <w:multiLevelType w:val="hybridMultilevel"/>
    <w:tmpl w:val="8E0A9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2D524B3"/>
    <w:multiLevelType w:val="hybridMultilevel"/>
    <w:tmpl w:val="4606E5AC"/>
    <w:lvl w:ilvl="0" w:tplc="17B4BE78">
      <w:start w:val="1"/>
      <w:numFmt w:val="bullet"/>
      <w:lvlText w:val=""/>
      <w:lvlJc w:val="left"/>
      <w:pPr>
        <w:tabs>
          <w:tab w:val="num" w:pos="720"/>
        </w:tabs>
        <w:ind w:left="720" w:hanging="360"/>
      </w:pPr>
      <w:rPr>
        <w:rFonts w:ascii="Symbol" w:hAnsi="Symbol" w:hint="default"/>
        <w:sz w:val="22"/>
        <w:szCs w:val="22"/>
      </w:rPr>
    </w:lvl>
    <w:lvl w:ilvl="1" w:tplc="AC68ACCC" w:tentative="1">
      <w:start w:val="1"/>
      <w:numFmt w:val="bullet"/>
      <w:lvlText w:val="o"/>
      <w:lvlJc w:val="left"/>
      <w:pPr>
        <w:tabs>
          <w:tab w:val="num" w:pos="1440"/>
        </w:tabs>
        <w:ind w:left="1440" w:hanging="360"/>
      </w:pPr>
      <w:rPr>
        <w:rFonts w:ascii="Courier New" w:hAnsi="Courier New" w:cs="Courier New" w:hint="default"/>
      </w:rPr>
    </w:lvl>
    <w:lvl w:ilvl="2" w:tplc="A02AED22" w:tentative="1">
      <w:start w:val="1"/>
      <w:numFmt w:val="bullet"/>
      <w:lvlText w:val=""/>
      <w:lvlJc w:val="left"/>
      <w:pPr>
        <w:tabs>
          <w:tab w:val="num" w:pos="2160"/>
        </w:tabs>
        <w:ind w:left="2160" w:hanging="360"/>
      </w:pPr>
      <w:rPr>
        <w:rFonts w:ascii="Wingdings" w:hAnsi="Wingdings" w:hint="default"/>
      </w:rPr>
    </w:lvl>
    <w:lvl w:ilvl="3" w:tplc="C30059CE" w:tentative="1">
      <w:start w:val="1"/>
      <w:numFmt w:val="bullet"/>
      <w:lvlText w:val=""/>
      <w:lvlJc w:val="left"/>
      <w:pPr>
        <w:tabs>
          <w:tab w:val="num" w:pos="2880"/>
        </w:tabs>
        <w:ind w:left="2880" w:hanging="360"/>
      </w:pPr>
      <w:rPr>
        <w:rFonts w:ascii="Symbol" w:hAnsi="Symbol" w:hint="default"/>
      </w:rPr>
    </w:lvl>
    <w:lvl w:ilvl="4" w:tplc="9DAEA8C0" w:tentative="1">
      <w:start w:val="1"/>
      <w:numFmt w:val="bullet"/>
      <w:lvlText w:val="o"/>
      <w:lvlJc w:val="left"/>
      <w:pPr>
        <w:tabs>
          <w:tab w:val="num" w:pos="3600"/>
        </w:tabs>
        <w:ind w:left="3600" w:hanging="360"/>
      </w:pPr>
      <w:rPr>
        <w:rFonts w:ascii="Courier New" w:hAnsi="Courier New" w:cs="Courier New" w:hint="default"/>
      </w:rPr>
    </w:lvl>
    <w:lvl w:ilvl="5" w:tplc="78F250A8" w:tentative="1">
      <w:start w:val="1"/>
      <w:numFmt w:val="bullet"/>
      <w:lvlText w:val=""/>
      <w:lvlJc w:val="left"/>
      <w:pPr>
        <w:tabs>
          <w:tab w:val="num" w:pos="4320"/>
        </w:tabs>
        <w:ind w:left="4320" w:hanging="360"/>
      </w:pPr>
      <w:rPr>
        <w:rFonts w:ascii="Wingdings" w:hAnsi="Wingdings" w:hint="default"/>
      </w:rPr>
    </w:lvl>
    <w:lvl w:ilvl="6" w:tplc="B52CE338" w:tentative="1">
      <w:start w:val="1"/>
      <w:numFmt w:val="bullet"/>
      <w:lvlText w:val=""/>
      <w:lvlJc w:val="left"/>
      <w:pPr>
        <w:tabs>
          <w:tab w:val="num" w:pos="5040"/>
        </w:tabs>
        <w:ind w:left="5040" w:hanging="360"/>
      </w:pPr>
      <w:rPr>
        <w:rFonts w:ascii="Symbol" w:hAnsi="Symbol" w:hint="default"/>
      </w:rPr>
    </w:lvl>
    <w:lvl w:ilvl="7" w:tplc="85082E8C" w:tentative="1">
      <w:start w:val="1"/>
      <w:numFmt w:val="bullet"/>
      <w:lvlText w:val="o"/>
      <w:lvlJc w:val="left"/>
      <w:pPr>
        <w:tabs>
          <w:tab w:val="num" w:pos="5760"/>
        </w:tabs>
        <w:ind w:left="5760" w:hanging="360"/>
      </w:pPr>
      <w:rPr>
        <w:rFonts w:ascii="Courier New" w:hAnsi="Courier New" w:cs="Courier New" w:hint="default"/>
      </w:rPr>
    </w:lvl>
    <w:lvl w:ilvl="8" w:tplc="FB5446FE" w:tentative="1">
      <w:start w:val="1"/>
      <w:numFmt w:val="bullet"/>
      <w:lvlText w:val=""/>
      <w:lvlJc w:val="left"/>
      <w:pPr>
        <w:tabs>
          <w:tab w:val="num" w:pos="6480"/>
        </w:tabs>
        <w:ind w:left="6480" w:hanging="360"/>
      </w:pPr>
      <w:rPr>
        <w:rFonts w:ascii="Wingdings" w:hAnsi="Wingdings" w:hint="default"/>
      </w:rPr>
    </w:lvl>
  </w:abstractNum>
  <w:abstractNum w:abstractNumId="7">
    <w:nsid w:val="13085AF9"/>
    <w:multiLevelType w:val="hybridMultilevel"/>
    <w:tmpl w:val="8D069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4D01264"/>
    <w:multiLevelType w:val="hybridMultilevel"/>
    <w:tmpl w:val="87E83376"/>
    <w:lvl w:ilvl="0" w:tplc="C0563BAE">
      <w:start w:val="1"/>
      <w:numFmt w:val="bullet"/>
      <w:lvlText w:val=""/>
      <w:lvlJc w:val="left"/>
      <w:pPr>
        <w:ind w:left="3588" w:hanging="360"/>
      </w:pPr>
      <w:rPr>
        <w:rFonts w:ascii="Symbol" w:hAnsi="Symbol" w:hint="default"/>
      </w:rPr>
    </w:lvl>
    <w:lvl w:ilvl="1" w:tplc="0C090003" w:tentative="1">
      <w:start w:val="1"/>
      <w:numFmt w:val="bullet"/>
      <w:lvlText w:val="o"/>
      <w:lvlJc w:val="left"/>
      <w:pPr>
        <w:ind w:left="4308" w:hanging="360"/>
      </w:pPr>
      <w:rPr>
        <w:rFonts w:ascii="Courier New" w:hAnsi="Courier New" w:cs="Courier New" w:hint="default"/>
      </w:rPr>
    </w:lvl>
    <w:lvl w:ilvl="2" w:tplc="0C090005" w:tentative="1">
      <w:start w:val="1"/>
      <w:numFmt w:val="bullet"/>
      <w:lvlText w:val=""/>
      <w:lvlJc w:val="left"/>
      <w:pPr>
        <w:ind w:left="5028" w:hanging="360"/>
      </w:pPr>
      <w:rPr>
        <w:rFonts w:ascii="Wingdings" w:hAnsi="Wingdings" w:hint="default"/>
      </w:rPr>
    </w:lvl>
    <w:lvl w:ilvl="3" w:tplc="0C090001" w:tentative="1">
      <w:start w:val="1"/>
      <w:numFmt w:val="bullet"/>
      <w:lvlText w:val=""/>
      <w:lvlJc w:val="left"/>
      <w:pPr>
        <w:ind w:left="5748" w:hanging="360"/>
      </w:pPr>
      <w:rPr>
        <w:rFonts w:ascii="Symbol" w:hAnsi="Symbol" w:hint="default"/>
      </w:rPr>
    </w:lvl>
    <w:lvl w:ilvl="4" w:tplc="0C090003" w:tentative="1">
      <w:start w:val="1"/>
      <w:numFmt w:val="bullet"/>
      <w:lvlText w:val="o"/>
      <w:lvlJc w:val="left"/>
      <w:pPr>
        <w:ind w:left="6468" w:hanging="360"/>
      </w:pPr>
      <w:rPr>
        <w:rFonts w:ascii="Courier New" w:hAnsi="Courier New" w:cs="Courier New" w:hint="default"/>
      </w:rPr>
    </w:lvl>
    <w:lvl w:ilvl="5" w:tplc="0C090005" w:tentative="1">
      <w:start w:val="1"/>
      <w:numFmt w:val="bullet"/>
      <w:lvlText w:val=""/>
      <w:lvlJc w:val="left"/>
      <w:pPr>
        <w:ind w:left="7188" w:hanging="360"/>
      </w:pPr>
      <w:rPr>
        <w:rFonts w:ascii="Wingdings" w:hAnsi="Wingdings" w:hint="default"/>
      </w:rPr>
    </w:lvl>
    <w:lvl w:ilvl="6" w:tplc="0C090001" w:tentative="1">
      <w:start w:val="1"/>
      <w:numFmt w:val="bullet"/>
      <w:lvlText w:val=""/>
      <w:lvlJc w:val="left"/>
      <w:pPr>
        <w:ind w:left="7908" w:hanging="360"/>
      </w:pPr>
      <w:rPr>
        <w:rFonts w:ascii="Symbol" w:hAnsi="Symbol" w:hint="default"/>
      </w:rPr>
    </w:lvl>
    <w:lvl w:ilvl="7" w:tplc="0C090003" w:tentative="1">
      <w:start w:val="1"/>
      <w:numFmt w:val="bullet"/>
      <w:lvlText w:val="o"/>
      <w:lvlJc w:val="left"/>
      <w:pPr>
        <w:ind w:left="8628" w:hanging="360"/>
      </w:pPr>
      <w:rPr>
        <w:rFonts w:ascii="Courier New" w:hAnsi="Courier New" w:cs="Courier New" w:hint="default"/>
      </w:rPr>
    </w:lvl>
    <w:lvl w:ilvl="8" w:tplc="0C090005" w:tentative="1">
      <w:start w:val="1"/>
      <w:numFmt w:val="bullet"/>
      <w:lvlText w:val=""/>
      <w:lvlJc w:val="left"/>
      <w:pPr>
        <w:ind w:left="9348" w:hanging="360"/>
      </w:pPr>
      <w:rPr>
        <w:rFonts w:ascii="Wingdings" w:hAnsi="Wingdings" w:hint="default"/>
      </w:rPr>
    </w:lvl>
  </w:abstractNum>
  <w:abstractNum w:abstractNumId="9">
    <w:nsid w:val="17431795"/>
    <w:multiLevelType w:val="hybridMultilevel"/>
    <w:tmpl w:val="B6F099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nsid w:val="1752A794"/>
    <w:multiLevelType w:val="hybridMultilevel"/>
    <w:tmpl w:val="4825EAC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18256E84"/>
    <w:multiLevelType w:val="hybridMultilevel"/>
    <w:tmpl w:val="DA3EF48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18F6416C"/>
    <w:multiLevelType w:val="hybridMultilevel"/>
    <w:tmpl w:val="BE789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A8635CC"/>
    <w:multiLevelType w:val="hybridMultilevel"/>
    <w:tmpl w:val="1EDAD4F8"/>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FA776A4"/>
    <w:multiLevelType w:val="hybridMultilevel"/>
    <w:tmpl w:val="8D3A5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4D66F37"/>
    <w:multiLevelType w:val="multilevel"/>
    <w:tmpl w:val="A0BA958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4E773CE"/>
    <w:multiLevelType w:val="hybridMultilevel"/>
    <w:tmpl w:val="07BABDC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25C11BAA"/>
    <w:multiLevelType w:val="hybridMultilevel"/>
    <w:tmpl w:val="EF1CB33A"/>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80"/>
        </w:tabs>
        <w:ind w:left="180" w:hanging="360"/>
      </w:pPr>
      <w:rPr>
        <w:rFonts w:ascii="Courier New" w:hAnsi="Courier New" w:cs="Courier New" w:hint="default"/>
      </w:rPr>
    </w:lvl>
    <w:lvl w:ilvl="2" w:tplc="0C090005" w:tentative="1">
      <w:start w:val="1"/>
      <w:numFmt w:val="bullet"/>
      <w:lvlText w:val=""/>
      <w:lvlJc w:val="left"/>
      <w:pPr>
        <w:tabs>
          <w:tab w:val="num" w:pos="900"/>
        </w:tabs>
        <w:ind w:left="900" w:hanging="360"/>
      </w:pPr>
      <w:rPr>
        <w:rFonts w:ascii="Wingdings" w:hAnsi="Wingdings" w:hint="default"/>
      </w:rPr>
    </w:lvl>
    <w:lvl w:ilvl="3" w:tplc="0C090001" w:tentative="1">
      <w:start w:val="1"/>
      <w:numFmt w:val="bullet"/>
      <w:lvlText w:val=""/>
      <w:lvlJc w:val="left"/>
      <w:pPr>
        <w:tabs>
          <w:tab w:val="num" w:pos="1620"/>
        </w:tabs>
        <w:ind w:left="1620" w:hanging="360"/>
      </w:pPr>
      <w:rPr>
        <w:rFonts w:ascii="Symbol" w:hAnsi="Symbol" w:hint="default"/>
      </w:rPr>
    </w:lvl>
    <w:lvl w:ilvl="4" w:tplc="0C090003" w:tentative="1">
      <w:start w:val="1"/>
      <w:numFmt w:val="bullet"/>
      <w:lvlText w:val="o"/>
      <w:lvlJc w:val="left"/>
      <w:pPr>
        <w:tabs>
          <w:tab w:val="num" w:pos="2340"/>
        </w:tabs>
        <w:ind w:left="2340" w:hanging="360"/>
      </w:pPr>
      <w:rPr>
        <w:rFonts w:ascii="Courier New" w:hAnsi="Courier New" w:cs="Courier New" w:hint="default"/>
      </w:rPr>
    </w:lvl>
    <w:lvl w:ilvl="5" w:tplc="0C090005" w:tentative="1">
      <w:start w:val="1"/>
      <w:numFmt w:val="bullet"/>
      <w:lvlText w:val=""/>
      <w:lvlJc w:val="left"/>
      <w:pPr>
        <w:tabs>
          <w:tab w:val="num" w:pos="3060"/>
        </w:tabs>
        <w:ind w:left="3060" w:hanging="360"/>
      </w:pPr>
      <w:rPr>
        <w:rFonts w:ascii="Wingdings" w:hAnsi="Wingdings" w:hint="default"/>
      </w:rPr>
    </w:lvl>
    <w:lvl w:ilvl="6" w:tplc="0C090001" w:tentative="1">
      <w:start w:val="1"/>
      <w:numFmt w:val="bullet"/>
      <w:lvlText w:val=""/>
      <w:lvlJc w:val="left"/>
      <w:pPr>
        <w:tabs>
          <w:tab w:val="num" w:pos="3780"/>
        </w:tabs>
        <w:ind w:left="3780" w:hanging="360"/>
      </w:pPr>
      <w:rPr>
        <w:rFonts w:ascii="Symbol" w:hAnsi="Symbol" w:hint="default"/>
      </w:rPr>
    </w:lvl>
    <w:lvl w:ilvl="7" w:tplc="0C090003" w:tentative="1">
      <w:start w:val="1"/>
      <w:numFmt w:val="bullet"/>
      <w:lvlText w:val="o"/>
      <w:lvlJc w:val="left"/>
      <w:pPr>
        <w:tabs>
          <w:tab w:val="num" w:pos="4500"/>
        </w:tabs>
        <w:ind w:left="4500" w:hanging="360"/>
      </w:pPr>
      <w:rPr>
        <w:rFonts w:ascii="Courier New" w:hAnsi="Courier New" w:cs="Courier New" w:hint="default"/>
      </w:rPr>
    </w:lvl>
    <w:lvl w:ilvl="8" w:tplc="0C090005" w:tentative="1">
      <w:start w:val="1"/>
      <w:numFmt w:val="bullet"/>
      <w:lvlText w:val=""/>
      <w:lvlJc w:val="left"/>
      <w:pPr>
        <w:tabs>
          <w:tab w:val="num" w:pos="5220"/>
        </w:tabs>
        <w:ind w:left="5220" w:hanging="360"/>
      </w:pPr>
      <w:rPr>
        <w:rFonts w:ascii="Wingdings" w:hAnsi="Wingdings" w:hint="default"/>
      </w:rPr>
    </w:lvl>
  </w:abstractNum>
  <w:abstractNum w:abstractNumId="18">
    <w:nsid w:val="28726621"/>
    <w:multiLevelType w:val="hybridMultilevel"/>
    <w:tmpl w:val="734ED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8E065D3"/>
    <w:multiLevelType w:val="hybridMultilevel"/>
    <w:tmpl w:val="19EE4302"/>
    <w:lvl w:ilvl="0" w:tplc="0C090001">
      <w:start w:val="1"/>
      <w:numFmt w:val="bullet"/>
      <w:lvlText w:val=""/>
      <w:lvlJc w:val="left"/>
      <w:pPr>
        <w:ind w:left="1791" w:hanging="360"/>
      </w:pPr>
      <w:rPr>
        <w:rFonts w:ascii="Symbol" w:hAnsi="Symbol" w:hint="default"/>
      </w:rPr>
    </w:lvl>
    <w:lvl w:ilvl="1" w:tplc="0C090003">
      <w:start w:val="1"/>
      <w:numFmt w:val="bullet"/>
      <w:lvlText w:val="o"/>
      <w:lvlJc w:val="left"/>
      <w:pPr>
        <w:ind w:left="2511" w:hanging="360"/>
      </w:pPr>
      <w:rPr>
        <w:rFonts w:ascii="Courier New" w:hAnsi="Courier New" w:cs="Courier New" w:hint="default"/>
      </w:rPr>
    </w:lvl>
    <w:lvl w:ilvl="2" w:tplc="0C090005" w:tentative="1">
      <w:start w:val="1"/>
      <w:numFmt w:val="bullet"/>
      <w:lvlText w:val=""/>
      <w:lvlJc w:val="left"/>
      <w:pPr>
        <w:ind w:left="3231" w:hanging="360"/>
      </w:pPr>
      <w:rPr>
        <w:rFonts w:ascii="Wingdings" w:hAnsi="Wingdings" w:hint="default"/>
      </w:rPr>
    </w:lvl>
    <w:lvl w:ilvl="3" w:tplc="0C090001" w:tentative="1">
      <w:start w:val="1"/>
      <w:numFmt w:val="bullet"/>
      <w:lvlText w:val=""/>
      <w:lvlJc w:val="left"/>
      <w:pPr>
        <w:ind w:left="3951" w:hanging="360"/>
      </w:pPr>
      <w:rPr>
        <w:rFonts w:ascii="Symbol" w:hAnsi="Symbol" w:hint="default"/>
      </w:rPr>
    </w:lvl>
    <w:lvl w:ilvl="4" w:tplc="0C090003" w:tentative="1">
      <w:start w:val="1"/>
      <w:numFmt w:val="bullet"/>
      <w:lvlText w:val="o"/>
      <w:lvlJc w:val="left"/>
      <w:pPr>
        <w:ind w:left="4671" w:hanging="360"/>
      </w:pPr>
      <w:rPr>
        <w:rFonts w:ascii="Courier New" w:hAnsi="Courier New" w:cs="Courier New" w:hint="default"/>
      </w:rPr>
    </w:lvl>
    <w:lvl w:ilvl="5" w:tplc="0C090005" w:tentative="1">
      <w:start w:val="1"/>
      <w:numFmt w:val="bullet"/>
      <w:lvlText w:val=""/>
      <w:lvlJc w:val="left"/>
      <w:pPr>
        <w:ind w:left="5391" w:hanging="360"/>
      </w:pPr>
      <w:rPr>
        <w:rFonts w:ascii="Wingdings" w:hAnsi="Wingdings" w:hint="default"/>
      </w:rPr>
    </w:lvl>
    <w:lvl w:ilvl="6" w:tplc="0C090001" w:tentative="1">
      <w:start w:val="1"/>
      <w:numFmt w:val="bullet"/>
      <w:lvlText w:val=""/>
      <w:lvlJc w:val="left"/>
      <w:pPr>
        <w:ind w:left="6111" w:hanging="360"/>
      </w:pPr>
      <w:rPr>
        <w:rFonts w:ascii="Symbol" w:hAnsi="Symbol" w:hint="default"/>
      </w:rPr>
    </w:lvl>
    <w:lvl w:ilvl="7" w:tplc="0C090003" w:tentative="1">
      <w:start w:val="1"/>
      <w:numFmt w:val="bullet"/>
      <w:lvlText w:val="o"/>
      <w:lvlJc w:val="left"/>
      <w:pPr>
        <w:ind w:left="6831" w:hanging="360"/>
      </w:pPr>
      <w:rPr>
        <w:rFonts w:ascii="Courier New" w:hAnsi="Courier New" w:cs="Courier New" w:hint="default"/>
      </w:rPr>
    </w:lvl>
    <w:lvl w:ilvl="8" w:tplc="0C090005" w:tentative="1">
      <w:start w:val="1"/>
      <w:numFmt w:val="bullet"/>
      <w:lvlText w:val=""/>
      <w:lvlJc w:val="left"/>
      <w:pPr>
        <w:ind w:left="7551" w:hanging="360"/>
      </w:pPr>
      <w:rPr>
        <w:rFonts w:ascii="Wingdings" w:hAnsi="Wingdings" w:hint="default"/>
      </w:rPr>
    </w:lvl>
  </w:abstractNum>
  <w:abstractNum w:abstractNumId="20">
    <w:nsid w:val="2A024B2C"/>
    <w:multiLevelType w:val="hybridMultilevel"/>
    <w:tmpl w:val="5A7013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2A387213"/>
    <w:multiLevelType w:val="hybridMultilevel"/>
    <w:tmpl w:val="06AA0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ABB0223"/>
    <w:multiLevelType w:val="hybridMultilevel"/>
    <w:tmpl w:val="44A60F14"/>
    <w:lvl w:ilvl="0" w:tplc="0C090001">
      <w:start w:val="1"/>
      <w:numFmt w:val="bullet"/>
      <w:lvlText w:val=""/>
      <w:lvlJc w:val="left"/>
      <w:pPr>
        <w:ind w:left="3588" w:hanging="360"/>
      </w:pPr>
      <w:rPr>
        <w:rFonts w:ascii="Symbol" w:hAnsi="Symbol" w:hint="default"/>
      </w:rPr>
    </w:lvl>
    <w:lvl w:ilvl="1" w:tplc="0C090003" w:tentative="1">
      <w:start w:val="1"/>
      <w:numFmt w:val="bullet"/>
      <w:lvlText w:val="o"/>
      <w:lvlJc w:val="left"/>
      <w:pPr>
        <w:ind w:left="4308" w:hanging="360"/>
      </w:pPr>
      <w:rPr>
        <w:rFonts w:ascii="Courier New" w:hAnsi="Courier New" w:cs="Courier New" w:hint="default"/>
      </w:rPr>
    </w:lvl>
    <w:lvl w:ilvl="2" w:tplc="0C090005" w:tentative="1">
      <w:start w:val="1"/>
      <w:numFmt w:val="bullet"/>
      <w:lvlText w:val=""/>
      <w:lvlJc w:val="left"/>
      <w:pPr>
        <w:ind w:left="5028" w:hanging="360"/>
      </w:pPr>
      <w:rPr>
        <w:rFonts w:ascii="Wingdings" w:hAnsi="Wingdings" w:hint="default"/>
      </w:rPr>
    </w:lvl>
    <w:lvl w:ilvl="3" w:tplc="0C090001" w:tentative="1">
      <w:start w:val="1"/>
      <w:numFmt w:val="bullet"/>
      <w:lvlText w:val=""/>
      <w:lvlJc w:val="left"/>
      <w:pPr>
        <w:ind w:left="5748" w:hanging="360"/>
      </w:pPr>
      <w:rPr>
        <w:rFonts w:ascii="Symbol" w:hAnsi="Symbol" w:hint="default"/>
      </w:rPr>
    </w:lvl>
    <w:lvl w:ilvl="4" w:tplc="0C090003" w:tentative="1">
      <w:start w:val="1"/>
      <w:numFmt w:val="bullet"/>
      <w:lvlText w:val="o"/>
      <w:lvlJc w:val="left"/>
      <w:pPr>
        <w:ind w:left="6468" w:hanging="360"/>
      </w:pPr>
      <w:rPr>
        <w:rFonts w:ascii="Courier New" w:hAnsi="Courier New" w:cs="Courier New" w:hint="default"/>
      </w:rPr>
    </w:lvl>
    <w:lvl w:ilvl="5" w:tplc="0C090005" w:tentative="1">
      <w:start w:val="1"/>
      <w:numFmt w:val="bullet"/>
      <w:lvlText w:val=""/>
      <w:lvlJc w:val="left"/>
      <w:pPr>
        <w:ind w:left="7188" w:hanging="360"/>
      </w:pPr>
      <w:rPr>
        <w:rFonts w:ascii="Wingdings" w:hAnsi="Wingdings" w:hint="default"/>
      </w:rPr>
    </w:lvl>
    <w:lvl w:ilvl="6" w:tplc="0C090001" w:tentative="1">
      <w:start w:val="1"/>
      <w:numFmt w:val="bullet"/>
      <w:lvlText w:val=""/>
      <w:lvlJc w:val="left"/>
      <w:pPr>
        <w:ind w:left="7908" w:hanging="360"/>
      </w:pPr>
      <w:rPr>
        <w:rFonts w:ascii="Symbol" w:hAnsi="Symbol" w:hint="default"/>
      </w:rPr>
    </w:lvl>
    <w:lvl w:ilvl="7" w:tplc="0C090003" w:tentative="1">
      <w:start w:val="1"/>
      <w:numFmt w:val="bullet"/>
      <w:lvlText w:val="o"/>
      <w:lvlJc w:val="left"/>
      <w:pPr>
        <w:ind w:left="8628" w:hanging="360"/>
      </w:pPr>
      <w:rPr>
        <w:rFonts w:ascii="Courier New" w:hAnsi="Courier New" w:cs="Courier New" w:hint="default"/>
      </w:rPr>
    </w:lvl>
    <w:lvl w:ilvl="8" w:tplc="0C090005" w:tentative="1">
      <w:start w:val="1"/>
      <w:numFmt w:val="bullet"/>
      <w:lvlText w:val=""/>
      <w:lvlJc w:val="left"/>
      <w:pPr>
        <w:ind w:left="9348" w:hanging="360"/>
      </w:pPr>
      <w:rPr>
        <w:rFonts w:ascii="Wingdings" w:hAnsi="Wingdings" w:hint="default"/>
      </w:rPr>
    </w:lvl>
  </w:abstractNum>
  <w:abstractNum w:abstractNumId="23">
    <w:nsid w:val="2BBB5BE5"/>
    <w:multiLevelType w:val="hybridMultilevel"/>
    <w:tmpl w:val="2E9A4252"/>
    <w:lvl w:ilvl="0" w:tplc="C0563BAE">
      <w:start w:val="1"/>
      <w:numFmt w:val="bullet"/>
      <w:lvlText w:val=""/>
      <w:lvlJc w:val="left"/>
      <w:pPr>
        <w:ind w:left="3588" w:hanging="360"/>
      </w:pPr>
      <w:rPr>
        <w:rFonts w:ascii="Symbol" w:hAnsi="Symbol" w:hint="default"/>
      </w:rPr>
    </w:lvl>
    <w:lvl w:ilvl="1" w:tplc="0C090003" w:tentative="1">
      <w:start w:val="1"/>
      <w:numFmt w:val="bullet"/>
      <w:lvlText w:val="o"/>
      <w:lvlJc w:val="left"/>
      <w:pPr>
        <w:ind w:left="4308" w:hanging="360"/>
      </w:pPr>
      <w:rPr>
        <w:rFonts w:ascii="Courier New" w:hAnsi="Courier New" w:cs="Courier New" w:hint="default"/>
      </w:rPr>
    </w:lvl>
    <w:lvl w:ilvl="2" w:tplc="0C090005" w:tentative="1">
      <w:start w:val="1"/>
      <w:numFmt w:val="bullet"/>
      <w:lvlText w:val=""/>
      <w:lvlJc w:val="left"/>
      <w:pPr>
        <w:ind w:left="5028" w:hanging="360"/>
      </w:pPr>
      <w:rPr>
        <w:rFonts w:ascii="Wingdings" w:hAnsi="Wingdings" w:hint="default"/>
      </w:rPr>
    </w:lvl>
    <w:lvl w:ilvl="3" w:tplc="0C090001" w:tentative="1">
      <w:start w:val="1"/>
      <w:numFmt w:val="bullet"/>
      <w:lvlText w:val=""/>
      <w:lvlJc w:val="left"/>
      <w:pPr>
        <w:ind w:left="5748" w:hanging="360"/>
      </w:pPr>
      <w:rPr>
        <w:rFonts w:ascii="Symbol" w:hAnsi="Symbol" w:hint="default"/>
      </w:rPr>
    </w:lvl>
    <w:lvl w:ilvl="4" w:tplc="0C090003" w:tentative="1">
      <w:start w:val="1"/>
      <w:numFmt w:val="bullet"/>
      <w:lvlText w:val="o"/>
      <w:lvlJc w:val="left"/>
      <w:pPr>
        <w:ind w:left="6468" w:hanging="360"/>
      </w:pPr>
      <w:rPr>
        <w:rFonts w:ascii="Courier New" w:hAnsi="Courier New" w:cs="Courier New" w:hint="default"/>
      </w:rPr>
    </w:lvl>
    <w:lvl w:ilvl="5" w:tplc="0C090005" w:tentative="1">
      <w:start w:val="1"/>
      <w:numFmt w:val="bullet"/>
      <w:lvlText w:val=""/>
      <w:lvlJc w:val="left"/>
      <w:pPr>
        <w:ind w:left="7188" w:hanging="360"/>
      </w:pPr>
      <w:rPr>
        <w:rFonts w:ascii="Wingdings" w:hAnsi="Wingdings" w:hint="default"/>
      </w:rPr>
    </w:lvl>
    <w:lvl w:ilvl="6" w:tplc="0C090001" w:tentative="1">
      <w:start w:val="1"/>
      <w:numFmt w:val="bullet"/>
      <w:lvlText w:val=""/>
      <w:lvlJc w:val="left"/>
      <w:pPr>
        <w:ind w:left="7908" w:hanging="360"/>
      </w:pPr>
      <w:rPr>
        <w:rFonts w:ascii="Symbol" w:hAnsi="Symbol" w:hint="default"/>
      </w:rPr>
    </w:lvl>
    <w:lvl w:ilvl="7" w:tplc="0C090003" w:tentative="1">
      <w:start w:val="1"/>
      <w:numFmt w:val="bullet"/>
      <w:lvlText w:val="o"/>
      <w:lvlJc w:val="left"/>
      <w:pPr>
        <w:ind w:left="8628" w:hanging="360"/>
      </w:pPr>
      <w:rPr>
        <w:rFonts w:ascii="Courier New" w:hAnsi="Courier New" w:cs="Courier New" w:hint="default"/>
      </w:rPr>
    </w:lvl>
    <w:lvl w:ilvl="8" w:tplc="0C090005" w:tentative="1">
      <w:start w:val="1"/>
      <w:numFmt w:val="bullet"/>
      <w:lvlText w:val=""/>
      <w:lvlJc w:val="left"/>
      <w:pPr>
        <w:ind w:left="9348" w:hanging="360"/>
      </w:pPr>
      <w:rPr>
        <w:rFonts w:ascii="Wingdings" w:hAnsi="Wingdings" w:hint="default"/>
      </w:rPr>
    </w:lvl>
  </w:abstractNum>
  <w:abstractNum w:abstractNumId="24">
    <w:nsid w:val="2CF6154F"/>
    <w:multiLevelType w:val="hybridMultilevel"/>
    <w:tmpl w:val="36D4B362"/>
    <w:lvl w:ilvl="0" w:tplc="0C090001">
      <w:start w:val="1"/>
      <w:numFmt w:val="bullet"/>
      <w:lvlText w:val=""/>
      <w:lvlJc w:val="left"/>
      <w:pPr>
        <w:ind w:left="3658" w:hanging="360"/>
      </w:pPr>
      <w:rPr>
        <w:rFonts w:ascii="Symbol" w:hAnsi="Symbol" w:hint="default"/>
      </w:rPr>
    </w:lvl>
    <w:lvl w:ilvl="1" w:tplc="0C090003" w:tentative="1">
      <w:start w:val="1"/>
      <w:numFmt w:val="bullet"/>
      <w:lvlText w:val="o"/>
      <w:lvlJc w:val="left"/>
      <w:pPr>
        <w:ind w:left="4378" w:hanging="360"/>
      </w:pPr>
      <w:rPr>
        <w:rFonts w:ascii="Courier New" w:hAnsi="Courier New" w:cs="Courier New" w:hint="default"/>
      </w:rPr>
    </w:lvl>
    <w:lvl w:ilvl="2" w:tplc="0C090005" w:tentative="1">
      <w:start w:val="1"/>
      <w:numFmt w:val="bullet"/>
      <w:lvlText w:val=""/>
      <w:lvlJc w:val="left"/>
      <w:pPr>
        <w:ind w:left="5098" w:hanging="360"/>
      </w:pPr>
      <w:rPr>
        <w:rFonts w:ascii="Wingdings" w:hAnsi="Wingdings" w:hint="default"/>
      </w:rPr>
    </w:lvl>
    <w:lvl w:ilvl="3" w:tplc="0C090001" w:tentative="1">
      <w:start w:val="1"/>
      <w:numFmt w:val="bullet"/>
      <w:lvlText w:val=""/>
      <w:lvlJc w:val="left"/>
      <w:pPr>
        <w:ind w:left="5818" w:hanging="360"/>
      </w:pPr>
      <w:rPr>
        <w:rFonts w:ascii="Symbol" w:hAnsi="Symbol" w:hint="default"/>
      </w:rPr>
    </w:lvl>
    <w:lvl w:ilvl="4" w:tplc="0C090003" w:tentative="1">
      <w:start w:val="1"/>
      <w:numFmt w:val="bullet"/>
      <w:lvlText w:val="o"/>
      <w:lvlJc w:val="left"/>
      <w:pPr>
        <w:ind w:left="6538" w:hanging="360"/>
      </w:pPr>
      <w:rPr>
        <w:rFonts w:ascii="Courier New" w:hAnsi="Courier New" w:cs="Courier New" w:hint="default"/>
      </w:rPr>
    </w:lvl>
    <w:lvl w:ilvl="5" w:tplc="0C090005" w:tentative="1">
      <w:start w:val="1"/>
      <w:numFmt w:val="bullet"/>
      <w:lvlText w:val=""/>
      <w:lvlJc w:val="left"/>
      <w:pPr>
        <w:ind w:left="7258" w:hanging="360"/>
      </w:pPr>
      <w:rPr>
        <w:rFonts w:ascii="Wingdings" w:hAnsi="Wingdings" w:hint="default"/>
      </w:rPr>
    </w:lvl>
    <w:lvl w:ilvl="6" w:tplc="0C090001" w:tentative="1">
      <w:start w:val="1"/>
      <w:numFmt w:val="bullet"/>
      <w:lvlText w:val=""/>
      <w:lvlJc w:val="left"/>
      <w:pPr>
        <w:ind w:left="7978" w:hanging="360"/>
      </w:pPr>
      <w:rPr>
        <w:rFonts w:ascii="Symbol" w:hAnsi="Symbol" w:hint="default"/>
      </w:rPr>
    </w:lvl>
    <w:lvl w:ilvl="7" w:tplc="0C090003" w:tentative="1">
      <w:start w:val="1"/>
      <w:numFmt w:val="bullet"/>
      <w:lvlText w:val="o"/>
      <w:lvlJc w:val="left"/>
      <w:pPr>
        <w:ind w:left="8698" w:hanging="360"/>
      </w:pPr>
      <w:rPr>
        <w:rFonts w:ascii="Courier New" w:hAnsi="Courier New" w:cs="Courier New" w:hint="default"/>
      </w:rPr>
    </w:lvl>
    <w:lvl w:ilvl="8" w:tplc="0C090005" w:tentative="1">
      <w:start w:val="1"/>
      <w:numFmt w:val="bullet"/>
      <w:lvlText w:val=""/>
      <w:lvlJc w:val="left"/>
      <w:pPr>
        <w:ind w:left="9418" w:hanging="360"/>
      </w:pPr>
      <w:rPr>
        <w:rFonts w:ascii="Wingdings" w:hAnsi="Wingdings" w:hint="default"/>
      </w:rPr>
    </w:lvl>
  </w:abstractNum>
  <w:abstractNum w:abstractNumId="25">
    <w:nsid w:val="2DFB2724"/>
    <w:multiLevelType w:val="hybridMultilevel"/>
    <w:tmpl w:val="8D4ADBC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2E6C0E6A"/>
    <w:multiLevelType w:val="hybridMultilevel"/>
    <w:tmpl w:val="6284C63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nsid w:val="2E8437A3"/>
    <w:multiLevelType w:val="hybridMultilevel"/>
    <w:tmpl w:val="89AADE8E"/>
    <w:lvl w:ilvl="0" w:tplc="878442B4">
      <w:start w:val="1"/>
      <w:numFmt w:val="decimal"/>
      <w:pStyle w:val="Heading1"/>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316B1533"/>
    <w:multiLevelType w:val="hybridMultilevel"/>
    <w:tmpl w:val="186C6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2D72F4D"/>
    <w:multiLevelType w:val="hybridMultilevel"/>
    <w:tmpl w:val="4BCC6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4ED1604"/>
    <w:multiLevelType w:val="hybridMultilevel"/>
    <w:tmpl w:val="BC6C1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35246BE2"/>
    <w:multiLevelType w:val="hybridMultilevel"/>
    <w:tmpl w:val="FD5C7744"/>
    <w:lvl w:ilvl="0" w:tplc="C0563BAE">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2">
    <w:nsid w:val="369665C7"/>
    <w:multiLevelType w:val="hybridMultilevel"/>
    <w:tmpl w:val="955EB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36AB77E9"/>
    <w:multiLevelType w:val="hybridMultilevel"/>
    <w:tmpl w:val="9A2C388A"/>
    <w:lvl w:ilvl="0" w:tplc="032E3534">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37115576"/>
    <w:multiLevelType w:val="hybridMultilevel"/>
    <w:tmpl w:val="4C0C013C"/>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38F01A7F"/>
    <w:multiLevelType w:val="hybridMultilevel"/>
    <w:tmpl w:val="7A9C0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3C5E19CC"/>
    <w:multiLevelType w:val="hybridMultilevel"/>
    <w:tmpl w:val="B8DAFFD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nsid w:val="3F0C7C38"/>
    <w:multiLevelType w:val="hybridMultilevel"/>
    <w:tmpl w:val="9D9ABF82"/>
    <w:lvl w:ilvl="0" w:tplc="C0563BAE">
      <w:start w:val="1"/>
      <w:numFmt w:val="bullet"/>
      <w:lvlText w:val=""/>
      <w:lvlJc w:val="left"/>
      <w:pPr>
        <w:ind w:left="36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8">
    <w:nsid w:val="41A93668"/>
    <w:multiLevelType w:val="hybridMultilevel"/>
    <w:tmpl w:val="DBFE5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42284290"/>
    <w:multiLevelType w:val="hybridMultilevel"/>
    <w:tmpl w:val="B7F001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nsid w:val="4260277B"/>
    <w:multiLevelType w:val="multilevel"/>
    <w:tmpl w:val="4F9ED9D2"/>
    <w:styleLink w:val="StyleOutlinenumberedVerdana"/>
    <w:lvl w:ilvl="0">
      <w:start w:val="1"/>
      <w:numFmt w:val="decimal"/>
      <w:pStyle w:val="Paragraph"/>
      <w:lvlText w:val="%1."/>
      <w:lvlJc w:val="left"/>
      <w:pPr>
        <w:tabs>
          <w:tab w:val="num" w:pos="567"/>
        </w:tabs>
        <w:ind w:left="360" w:hanging="360"/>
      </w:pPr>
      <w:rPr>
        <w:rFonts w:ascii="Arial" w:hAnsi="Arial"/>
        <w:color w:val="auto"/>
        <w:spacing w:val="0"/>
        <w:position w:val="0"/>
        <w:sz w:val="22"/>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nsid w:val="43ED2A9F"/>
    <w:multiLevelType w:val="hybridMultilevel"/>
    <w:tmpl w:val="A66E4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45911100"/>
    <w:multiLevelType w:val="hybridMultilevel"/>
    <w:tmpl w:val="B6F099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3">
    <w:nsid w:val="45AD4AB2"/>
    <w:multiLevelType w:val="hybridMultilevel"/>
    <w:tmpl w:val="B6F099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4">
    <w:nsid w:val="492A2415"/>
    <w:multiLevelType w:val="hybridMultilevel"/>
    <w:tmpl w:val="E71CC5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nsid w:val="4AA02751"/>
    <w:multiLevelType w:val="hybridMultilevel"/>
    <w:tmpl w:val="13E49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4BD73D4F"/>
    <w:multiLevelType w:val="hybridMultilevel"/>
    <w:tmpl w:val="5CD4B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520720E8"/>
    <w:multiLevelType w:val="hybridMultilevel"/>
    <w:tmpl w:val="28C689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548A071E"/>
    <w:multiLevelType w:val="hybridMultilevel"/>
    <w:tmpl w:val="BDA05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57453AB5"/>
    <w:multiLevelType w:val="hybridMultilevel"/>
    <w:tmpl w:val="7B1AFC96"/>
    <w:lvl w:ilvl="0" w:tplc="C0563BAE">
      <w:start w:val="1"/>
      <w:numFmt w:val="bullet"/>
      <w:lvlText w:val=""/>
      <w:lvlJc w:val="left"/>
      <w:pPr>
        <w:ind w:left="3588" w:hanging="360"/>
      </w:pPr>
      <w:rPr>
        <w:rFonts w:ascii="Symbol" w:hAnsi="Symbol" w:hint="default"/>
      </w:rPr>
    </w:lvl>
    <w:lvl w:ilvl="1" w:tplc="0C090003" w:tentative="1">
      <w:start w:val="1"/>
      <w:numFmt w:val="bullet"/>
      <w:lvlText w:val="o"/>
      <w:lvlJc w:val="left"/>
      <w:pPr>
        <w:ind w:left="4308" w:hanging="360"/>
      </w:pPr>
      <w:rPr>
        <w:rFonts w:ascii="Courier New" w:hAnsi="Courier New" w:cs="Courier New" w:hint="default"/>
      </w:rPr>
    </w:lvl>
    <w:lvl w:ilvl="2" w:tplc="0C090005" w:tentative="1">
      <w:start w:val="1"/>
      <w:numFmt w:val="bullet"/>
      <w:lvlText w:val=""/>
      <w:lvlJc w:val="left"/>
      <w:pPr>
        <w:ind w:left="5028" w:hanging="360"/>
      </w:pPr>
      <w:rPr>
        <w:rFonts w:ascii="Wingdings" w:hAnsi="Wingdings" w:hint="default"/>
      </w:rPr>
    </w:lvl>
    <w:lvl w:ilvl="3" w:tplc="0C090001" w:tentative="1">
      <w:start w:val="1"/>
      <w:numFmt w:val="bullet"/>
      <w:lvlText w:val=""/>
      <w:lvlJc w:val="left"/>
      <w:pPr>
        <w:ind w:left="5748" w:hanging="360"/>
      </w:pPr>
      <w:rPr>
        <w:rFonts w:ascii="Symbol" w:hAnsi="Symbol" w:hint="default"/>
      </w:rPr>
    </w:lvl>
    <w:lvl w:ilvl="4" w:tplc="0C090003" w:tentative="1">
      <w:start w:val="1"/>
      <w:numFmt w:val="bullet"/>
      <w:lvlText w:val="o"/>
      <w:lvlJc w:val="left"/>
      <w:pPr>
        <w:ind w:left="6468" w:hanging="360"/>
      </w:pPr>
      <w:rPr>
        <w:rFonts w:ascii="Courier New" w:hAnsi="Courier New" w:cs="Courier New" w:hint="default"/>
      </w:rPr>
    </w:lvl>
    <w:lvl w:ilvl="5" w:tplc="0C090005" w:tentative="1">
      <w:start w:val="1"/>
      <w:numFmt w:val="bullet"/>
      <w:lvlText w:val=""/>
      <w:lvlJc w:val="left"/>
      <w:pPr>
        <w:ind w:left="7188" w:hanging="360"/>
      </w:pPr>
      <w:rPr>
        <w:rFonts w:ascii="Wingdings" w:hAnsi="Wingdings" w:hint="default"/>
      </w:rPr>
    </w:lvl>
    <w:lvl w:ilvl="6" w:tplc="0C090001" w:tentative="1">
      <w:start w:val="1"/>
      <w:numFmt w:val="bullet"/>
      <w:lvlText w:val=""/>
      <w:lvlJc w:val="left"/>
      <w:pPr>
        <w:ind w:left="7908" w:hanging="360"/>
      </w:pPr>
      <w:rPr>
        <w:rFonts w:ascii="Symbol" w:hAnsi="Symbol" w:hint="default"/>
      </w:rPr>
    </w:lvl>
    <w:lvl w:ilvl="7" w:tplc="0C090003" w:tentative="1">
      <w:start w:val="1"/>
      <w:numFmt w:val="bullet"/>
      <w:lvlText w:val="o"/>
      <w:lvlJc w:val="left"/>
      <w:pPr>
        <w:ind w:left="8628" w:hanging="360"/>
      </w:pPr>
      <w:rPr>
        <w:rFonts w:ascii="Courier New" w:hAnsi="Courier New" w:cs="Courier New" w:hint="default"/>
      </w:rPr>
    </w:lvl>
    <w:lvl w:ilvl="8" w:tplc="0C090005" w:tentative="1">
      <w:start w:val="1"/>
      <w:numFmt w:val="bullet"/>
      <w:lvlText w:val=""/>
      <w:lvlJc w:val="left"/>
      <w:pPr>
        <w:ind w:left="9348" w:hanging="360"/>
      </w:pPr>
      <w:rPr>
        <w:rFonts w:ascii="Wingdings" w:hAnsi="Wingdings" w:hint="default"/>
      </w:rPr>
    </w:lvl>
  </w:abstractNum>
  <w:abstractNum w:abstractNumId="50">
    <w:nsid w:val="5C805BFC"/>
    <w:multiLevelType w:val="multilevel"/>
    <w:tmpl w:val="54361772"/>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D1E0D99"/>
    <w:multiLevelType w:val="hybridMultilevel"/>
    <w:tmpl w:val="CB52A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60184046"/>
    <w:multiLevelType w:val="hybridMultilevel"/>
    <w:tmpl w:val="EF563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62EF3AE3"/>
    <w:multiLevelType w:val="hybridMultilevel"/>
    <w:tmpl w:val="D37AACC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nsid w:val="65262A33"/>
    <w:multiLevelType w:val="hybridMultilevel"/>
    <w:tmpl w:val="2346B882"/>
    <w:lvl w:ilvl="0" w:tplc="ABE84E14">
      <w:start w:val="1"/>
      <w:numFmt w:val="bullet"/>
      <w:lvlText w:val=""/>
      <w:lvlJc w:val="left"/>
      <w:pPr>
        <w:tabs>
          <w:tab w:val="num" w:pos="360"/>
        </w:tabs>
        <w:ind w:left="360" w:hanging="360"/>
      </w:pPr>
      <w:rPr>
        <w:rFonts w:ascii="Symbol" w:hAnsi="Symbol" w:hint="default"/>
      </w:rPr>
    </w:lvl>
    <w:lvl w:ilvl="1" w:tplc="7F3ED798"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5">
    <w:nsid w:val="66BF737C"/>
    <w:multiLevelType w:val="hybridMultilevel"/>
    <w:tmpl w:val="448E71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nsid w:val="68677B6F"/>
    <w:multiLevelType w:val="hybridMultilevel"/>
    <w:tmpl w:val="3FC01AE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7">
    <w:nsid w:val="6BF56A53"/>
    <w:multiLevelType w:val="multilevel"/>
    <w:tmpl w:val="D474E7B6"/>
    <w:lvl w:ilvl="0">
      <w:start w:val="1"/>
      <w:numFmt w:val="decimal"/>
      <w:pStyle w:val="Partheadings"/>
      <w:lvlText w:val="Part %1:"/>
      <w:lvlJc w:val="left"/>
      <w:pPr>
        <w:tabs>
          <w:tab w:val="num" w:pos="1674"/>
        </w:tabs>
        <w:ind w:left="1674" w:hanging="1134"/>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3"/>
      <w:numFmt w:val="decimal"/>
      <w:pStyle w:val="StylePart2HeadingBold"/>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8">
    <w:nsid w:val="6ED365E9"/>
    <w:multiLevelType w:val="hybridMultilevel"/>
    <w:tmpl w:val="B2F27D1C"/>
    <w:lvl w:ilvl="0" w:tplc="C0563BA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72EF1BD3"/>
    <w:multiLevelType w:val="hybridMultilevel"/>
    <w:tmpl w:val="425C4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762836BF"/>
    <w:multiLevelType w:val="hybridMultilevel"/>
    <w:tmpl w:val="D298A9CA"/>
    <w:lvl w:ilvl="0" w:tplc="C0563BAE">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1">
    <w:nsid w:val="78593CD3"/>
    <w:multiLevelType w:val="hybridMultilevel"/>
    <w:tmpl w:val="74F68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7A20024D"/>
    <w:multiLevelType w:val="hybridMultilevel"/>
    <w:tmpl w:val="67102826"/>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BD389AB6">
      <w:numFmt w:val="bullet"/>
      <w:lvlText w:val="•"/>
      <w:lvlJc w:val="left"/>
      <w:pPr>
        <w:ind w:left="2160" w:hanging="360"/>
      </w:pPr>
      <w:rPr>
        <w:rFonts w:ascii="Arial" w:eastAsia="Calibri" w:hAnsi="Arial" w:cs="Arial"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3">
    <w:nsid w:val="7D0D212B"/>
    <w:multiLevelType w:val="hybridMultilevel"/>
    <w:tmpl w:val="2982B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7D5463CC"/>
    <w:multiLevelType w:val="hybridMultilevel"/>
    <w:tmpl w:val="8CCC1A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3"/>
  </w:num>
  <w:num w:numId="2">
    <w:abstractNumId w:val="50"/>
  </w:num>
  <w:num w:numId="3">
    <w:abstractNumId w:val="57"/>
  </w:num>
  <w:num w:numId="4">
    <w:abstractNumId w:val="15"/>
  </w:num>
  <w:num w:numId="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num>
  <w:num w:numId="7">
    <w:abstractNumId w:val="16"/>
  </w:num>
  <w:num w:numId="8">
    <w:abstractNumId w:val="54"/>
  </w:num>
  <w:num w:numId="9">
    <w:abstractNumId w:val="60"/>
  </w:num>
  <w:num w:numId="10">
    <w:abstractNumId w:val="11"/>
  </w:num>
  <w:num w:numId="11">
    <w:abstractNumId w:val="36"/>
  </w:num>
  <w:num w:numId="12">
    <w:abstractNumId w:val="7"/>
  </w:num>
  <w:num w:numId="13">
    <w:abstractNumId w:val="0"/>
  </w:num>
  <w:num w:numId="14">
    <w:abstractNumId w:val="53"/>
  </w:num>
  <w:num w:numId="15">
    <w:abstractNumId w:val="59"/>
  </w:num>
  <w:num w:numId="16">
    <w:abstractNumId w:val="18"/>
  </w:num>
  <w:num w:numId="17">
    <w:abstractNumId w:val="29"/>
  </w:num>
  <w:num w:numId="18">
    <w:abstractNumId w:val="12"/>
  </w:num>
  <w:num w:numId="19">
    <w:abstractNumId w:val="46"/>
  </w:num>
  <w:num w:numId="20">
    <w:abstractNumId w:val="30"/>
  </w:num>
  <w:num w:numId="21">
    <w:abstractNumId w:val="45"/>
  </w:num>
  <w:num w:numId="22">
    <w:abstractNumId w:val="48"/>
  </w:num>
  <w:num w:numId="23">
    <w:abstractNumId w:val="47"/>
  </w:num>
  <w:num w:numId="24">
    <w:abstractNumId w:val="28"/>
  </w:num>
  <w:num w:numId="25">
    <w:abstractNumId w:val="61"/>
  </w:num>
  <w:num w:numId="26">
    <w:abstractNumId w:val="5"/>
  </w:num>
  <w:num w:numId="27">
    <w:abstractNumId w:val="35"/>
  </w:num>
  <w:num w:numId="28">
    <w:abstractNumId w:val="41"/>
  </w:num>
  <w:num w:numId="29">
    <w:abstractNumId w:val="38"/>
  </w:num>
  <w:num w:numId="30">
    <w:abstractNumId w:val="64"/>
  </w:num>
  <w:num w:numId="31">
    <w:abstractNumId w:val="14"/>
  </w:num>
  <w:num w:numId="32">
    <w:abstractNumId w:val="19"/>
  </w:num>
  <w:num w:numId="33">
    <w:abstractNumId w:val="57"/>
  </w:num>
  <w:num w:numId="34">
    <w:abstractNumId w:val="52"/>
  </w:num>
  <w:num w:numId="35">
    <w:abstractNumId w:val="25"/>
  </w:num>
  <w:num w:numId="36">
    <w:abstractNumId w:val="40"/>
  </w:num>
  <w:num w:numId="37">
    <w:abstractNumId w:val="33"/>
  </w:num>
  <w:num w:numId="38">
    <w:abstractNumId w:val="26"/>
  </w:num>
  <w:num w:numId="39">
    <w:abstractNumId w:val="55"/>
  </w:num>
  <w:num w:numId="40">
    <w:abstractNumId w:val="6"/>
  </w:num>
  <w:num w:numId="41">
    <w:abstractNumId w:val="21"/>
  </w:num>
  <w:num w:numId="42">
    <w:abstractNumId w:val="1"/>
  </w:num>
  <w:num w:numId="43">
    <w:abstractNumId w:val="10"/>
  </w:num>
  <w:num w:numId="44">
    <w:abstractNumId w:val="32"/>
  </w:num>
  <w:num w:numId="4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num>
  <w:num w:numId="47">
    <w:abstractNumId w:val="43"/>
  </w:num>
  <w:num w:numId="48">
    <w:abstractNumId w:val="56"/>
  </w:num>
  <w:num w:numId="49">
    <w:abstractNumId w:val="17"/>
  </w:num>
  <w:num w:numId="50">
    <w:abstractNumId w:val="4"/>
  </w:num>
  <w:num w:numId="51">
    <w:abstractNumId w:val="44"/>
  </w:num>
  <w:num w:numId="52">
    <w:abstractNumId w:val="62"/>
  </w:num>
  <w:num w:numId="53">
    <w:abstractNumId w:val="27"/>
  </w:num>
  <w:num w:numId="54">
    <w:abstractNumId w:val="27"/>
  </w:num>
  <w:num w:numId="55">
    <w:abstractNumId w:val="57"/>
  </w:num>
  <w:num w:numId="56">
    <w:abstractNumId w:val="22"/>
  </w:num>
  <w:num w:numId="57">
    <w:abstractNumId w:val="24"/>
  </w:num>
  <w:num w:numId="58">
    <w:abstractNumId w:val="49"/>
  </w:num>
  <w:num w:numId="59">
    <w:abstractNumId w:val="37"/>
  </w:num>
  <w:num w:numId="60">
    <w:abstractNumId w:val="23"/>
  </w:num>
  <w:num w:numId="61">
    <w:abstractNumId w:val="31"/>
  </w:num>
  <w:num w:numId="62">
    <w:abstractNumId w:val="8"/>
  </w:num>
  <w:num w:numId="63">
    <w:abstractNumId w:val="58"/>
  </w:num>
  <w:num w:numId="64">
    <w:abstractNumId w:val="3"/>
  </w:num>
  <w:num w:numId="65">
    <w:abstractNumId w:val="57"/>
  </w:num>
  <w:num w:numId="66">
    <w:abstractNumId w:val="57"/>
  </w:num>
  <w:num w:numId="67">
    <w:abstractNumId w:val="20"/>
  </w:num>
  <w:num w:numId="6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9"/>
  </w:num>
  <w:num w:numId="70">
    <w:abstractNumId w:val="51"/>
  </w:num>
  <w:num w:numId="71">
    <w:abstractNumId w:val="13"/>
  </w:num>
  <w:num w:numId="72">
    <w:abstractNumId w:val="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3BE"/>
    <w:rsid w:val="0000034D"/>
    <w:rsid w:val="00002847"/>
    <w:rsid w:val="000038C3"/>
    <w:rsid w:val="00003B30"/>
    <w:rsid w:val="00004B6D"/>
    <w:rsid w:val="00007FDD"/>
    <w:rsid w:val="0001032C"/>
    <w:rsid w:val="00014B22"/>
    <w:rsid w:val="00017BC5"/>
    <w:rsid w:val="00020342"/>
    <w:rsid w:val="00020BB9"/>
    <w:rsid w:val="00023477"/>
    <w:rsid w:val="00026CCA"/>
    <w:rsid w:val="00031EC1"/>
    <w:rsid w:val="00034601"/>
    <w:rsid w:val="00035532"/>
    <w:rsid w:val="00035ECE"/>
    <w:rsid w:val="00040113"/>
    <w:rsid w:val="00040C83"/>
    <w:rsid w:val="000417FA"/>
    <w:rsid w:val="0004489B"/>
    <w:rsid w:val="00050041"/>
    <w:rsid w:val="0005229E"/>
    <w:rsid w:val="0005656E"/>
    <w:rsid w:val="000574CA"/>
    <w:rsid w:val="00057C92"/>
    <w:rsid w:val="00060C2B"/>
    <w:rsid w:val="000627BD"/>
    <w:rsid w:val="00066D7A"/>
    <w:rsid w:val="00071B37"/>
    <w:rsid w:val="00075A88"/>
    <w:rsid w:val="00077411"/>
    <w:rsid w:val="0007775F"/>
    <w:rsid w:val="00080672"/>
    <w:rsid w:val="000810A8"/>
    <w:rsid w:val="000838DF"/>
    <w:rsid w:val="00087845"/>
    <w:rsid w:val="00090CD6"/>
    <w:rsid w:val="00091794"/>
    <w:rsid w:val="00091AFF"/>
    <w:rsid w:val="0009376E"/>
    <w:rsid w:val="000943A8"/>
    <w:rsid w:val="00095540"/>
    <w:rsid w:val="000A2A65"/>
    <w:rsid w:val="000A2C08"/>
    <w:rsid w:val="000B07B2"/>
    <w:rsid w:val="000B2E58"/>
    <w:rsid w:val="000B3EC2"/>
    <w:rsid w:val="000B4C33"/>
    <w:rsid w:val="000B6E6A"/>
    <w:rsid w:val="000B7BFF"/>
    <w:rsid w:val="000C08DD"/>
    <w:rsid w:val="000C0FD3"/>
    <w:rsid w:val="000D0603"/>
    <w:rsid w:val="000D52A6"/>
    <w:rsid w:val="000D6B1A"/>
    <w:rsid w:val="000D78D8"/>
    <w:rsid w:val="000E1214"/>
    <w:rsid w:val="000F214E"/>
    <w:rsid w:val="000F3BD6"/>
    <w:rsid w:val="000F62D0"/>
    <w:rsid w:val="000F777B"/>
    <w:rsid w:val="000F7D26"/>
    <w:rsid w:val="00102E87"/>
    <w:rsid w:val="001039AE"/>
    <w:rsid w:val="00104B7C"/>
    <w:rsid w:val="001126FD"/>
    <w:rsid w:val="00117583"/>
    <w:rsid w:val="00122F9D"/>
    <w:rsid w:val="001230E4"/>
    <w:rsid w:val="0012334C"/>
    <w:rsid w:val="00125C05"/>
    <w:rsid w:val="0012698D"/>
    <w:rsid w:val="00127ED5"/>
    <w:rsid w:val="00131211"/>
    <w:rsid w:val="00132B4D"/>
    <w:rsid w:val="00133498"/>
    <w:rsid w:val="00134717"/>
    <w:rsid w:val="00134DB7"/>
    <w:rsid w:val="00136DE5"/>
    <w:rsid w:val="001410F8"/>
    <w:rsid w:val="00142CF1"/>
    <w:rsid w:val="00150BC5"/>
    <w:rsid w:val="00151558"/>
    <w:rsid w:val="00156412"/>
    <w:rsid w:val="0016256E"/>
    <w:rsid w:val="00163A67"/>
    <w:rsid w:val="00163F9E"/>
    <w:rsid w:val="00170A14"/>
    <w:rsid w:val="001728CC"/>
    <w:rsid w:val="00175B89"/>
    <w:rsid w:val="001769ED"/>
    <w:rsid w:val="00180D2B"/>
    <w:rsid w:val="0018221F"/>
    <w:rsid w:val="00191944"/>
    <w:rsid w:val="0019309C"/>
    <w:rsid w:val="00193EEA"/>
    <w:rsid w:val="00194881"/>
    <w:rsid w:val="001A2E43"/>
    <w:rsid w:val="001A32EF"/>
    <w:rsid w:val="001A3B17"/>
    <w:rsid w:val="001B1D46"/>
    <w:rsid w:val="001B4F5C"/>
    <w:rsid w:val="001C5EAA"/>
    <w:rsid w:val="001C7CFD"/>
    <w:rsid w:val="001D2320"/>
    <w:rsid w:val="001D5AC7"/>
    <w:rsid w:val="001D7436"/>
    <w:rsid w:val="001E2AF8"/>
    <w:rsid w:val="001E5F43"/>
    <w:rsid w:val="001F090D"/>
    <w:rsid w:val="001F09D2"/>
    <w:rsid w:val="001F12F8"/>
    <w:rsid w:val="001F4387"/>
    <w:rsid w:val="001F5AA7"/>
    <w:rsid w:val="001F6588"/>
    <w:rsid w:val="001F7AB9"/>
    <w:rsid w:val="001F7E27"/>
    <w:rsid w:val="002008C0"/>
    <w:rsid w:val="00200928"/>
    <w:rsid w:val="00206A1A"/>
    <w:rsid w:val="00210956"/>
    <w:rsid w:val="00215D2D"/>
    <w:rsid w:val="002200B2"/>
    <w:rsid w:val="00224EA4"/>
    <w:rsid w:val="00225E0F"/>
    <w:rsid w:val="002318B5"/>
    <w:rsid w:val="00232F43"/>
    <w:rsid w:val="002414DD"/>
    <w:rsid w:val="00242039"/>
    <w:rsid w:val="00246482"/>
    <w:rsid w:val="00255E0A"/>
    <w:rsid w:val="00263B4C"/>
    <w:rsid w:val="00264334"/>
    <w:rsid w:val="002708F2"/>
    <w:rsid w:val="00273493"/>
    <w:rsid w:val="00277FC9"/>
    <w:rsid w:val="00280C43"/>
    <w:rsid w:val="0028540D"/>
    <w:rsid w:val="00290214"/>
    <w:rsid w:val="00290BB2"/>
    <w:rsid w:val="00291114"/>
    <w:rsid w:val="00293733"/>
    <w:rsid w:val="00294980"/>
    <w:rsid w:val="002972C2"/>
    <w:rsid w:val="002978A7"/>
    <w:rsid w:val="002A1A05"/>
    <w:rsid w:val="002A1B00"/>
    <w:rsid w:val="002A1B56"/>
    <w:rsid w:val="002A79DA"/>
    <w:rsid w:val="002B41DA"/>
    <w:rsid w:val="002B44C8"/>
    <w:rsid w:val="002B5EAA"/>
    <w:rsid w:val="002B6E1B"/>
    <w:rsid w:val="002B79B8"/>
    <w:rsid w:val="002B7BD2"/>
    <w:rsid w:val="002C273D"/>
    <w:rsid w:val="002C4EA3"/>
    <w:rsid w:val="002C5724"/>
    <w:rsid w:val="002C7302"/>
    <w:rsid w:val="002D4530"/>
    <w:rsid w:val="002D48AF"/>
    <w:rsid w:val="002D5015"/>
    <w:rsid w:val="002E24ED"/>
    <w:rsid w:val="002E34BB"/>
    <w:rsid w:val="002F0646"/>
    <w:rsid w:val="002F0B6F"/>
    <w:rsid w:val="002F26B2"/>
    <w:rsid w:val="002F2820"/>
    <w:rsid w:val="002F6A4C"/>
    <w:rsid w:val="00307387"/>
    <w:rsid w:val="0031383C"/>
    <w:rsid w:val="0031419D"/>
    <w:rsid w:val="00314C2F"/>
    <w:rsid w:val="003151B7"/>
    <w:rsid w:val="00316F83"/>
    <w:rsid w:val="00317507"/>
    <w:rsid w:val="0031757C"/>
    <w:rsid w:val="00317A58"/>
    <w:rsid w:val="003256AC"/>
    <w:rsid w:val="00330780"/>
    <w:rsid w:val="00330C3C"/>
    <w:rsid w:val="003322FF"/>
    <w:rsid w:val="00334464"/>
    <w:rsid w:val="003403BE"/>
    <w:rsid w:val="00341285"/>
    <w:rsid w:val="003416E6"/>
    <w:rsid w:val="00341C03"/>
    <w:rsid w:val="003431E8"/>
    <w:rsid w:val="0034337D"/>
    <w:rsid w:val="00345DF1"/>
    <w:rsid w:val="00355703"/>
    <w:rsid w:val="00357949"/>
    <w:rsid w:val="00357F0B"/>
    <w:rsid w:val="003664EF"/>
    <w:rsid w:val="00374710"/>
    <w:rsid w:val="00381114"/>
    <w:rsid w:val="00384950"/>
    <w:rsid w:val="00385DA5"/>
    <w:rsid w:val="003912A8"/>
    <w:rsid w:val="00391DBE"/>
    <w:rsid w:val="0039284B"/>
    <w:rsid w:val="00392F32"/>
    <w:rsid w:val="0039472B"/>
    <w:rsid w:val="003A31BE"/>
    <w:rsid w:val="003A35A1"/>
    <w:rsid w:val="003B1D45"/>
    <w:rsid w:val="003B3DDA"/>
    <w:rsid w:val="003B3E90"/>
    <w:rsid w:val="003B4373"/>
    <w:rsid w:val="003C560F"/>
    <w:rsid w:val="003C609D"/>
    <w:rsid w:val="003C66DB"/>
    <w:rsid w:val="003D0D42"/>
    <w:rsid w:val="003D3A33"/>
    <w:rsid w:val="003D585F"/>
    <w:rsid w:val="003E4340"/>
    <w:rsid w:val="003E5C3D"/>
    <w:rsid w:val="003E6307"/>
    <w:rsid w:val="003F2F7E"/>
    <w:rsid w:val="003F50F5"/>
    <w:rsid w:val="003F588C"/>
    <w:rsid w:val="00400952"/>
    <w:rsid w:val="00401069"/>
    <w:rsid w:val="00401712"/>
    <w:rsid w:val="00402049"/>
    <w:rsid w:val="004028DF"/>
    <w:rsid w:val="0040575E"/>
    <w:rsid w:val="00405A07"/>
    <w:rsid w:val="004065D5"/>
    <w:rsid w:val="004103D4"/>
    <w:rsid w:val="00410BE5"/>
    <w:rsid w:val="004130F4"/>
    <w:rsid w:val="0041355E"/>
    <w:rsid w:val="0041418C"/>
    <w:rsid w:val="00414CBA"/>
    <w:rsid w:val="004177FA"/>
    <w:rsid w:val="00420772"/>
    <w:rsid w:val="00421894"/>
    <w:rsid w:val="0042192A"/>
    <w:rsid w:val="00421E13"/>
    <w:rsid w:val="00426563"/>
    <w:rsid w:val="00430CD1"/>
    <w:rsid w:val="00431D74"/>
    <w:rsid w:val="00432BF1"/>
    <w:rsid w:val="00435F6C"/>
    <w:rsid w:val="00437961"/>
    <w:rsid w:val="00440A87"/>
    <w:rsid w:val="00443086"/>
    <w:rsid w:val="00445DED"/>
    <w:rsid w:val="004470A9"/>
    <w:rsid w:val="00447B0B"/>
    <w:rsid w:val="00455B66"/>
    <w:rsid w:val="004576D5"/>
    <w:rsid w:val="00457718"/>
    <w:rsid w:val="00460283"/>
    <w:rsid w:val="00460AA8"/>
    <w:rsid w:val="00460C62"/>
    <w:rsid w:val="0046466E"/>
    <w:rsid w:val="004716DB"/>
    <w:rsid w:val="0047768D"/>
    <w:rsid w:val="004778DE"/>
    <w:rsid w:val="00480ABE"/>
    <w:rsid w:val="00481374"/>
    <w:rsid w:val="00486333"/>
    <w:rsid w:val="004915F8"/>
    <w:rsid w:val="00492B0B"/>
    <w:rsid w:val="004936EC"/>
    <w:rsid w:val="00496755"/>
    <w:rsid w:val="00496BFF"/>
    <w:rsid w:val="00497DB6"/>
    <w:rsid w:val="004A0D81"/>
    <w:rsid w:val="004A1F78"/>
    <w:rsid w:val="004A2A61"/>
    <w:rsid w:val="004A58C7"/>
    <w:rsid w:val="004A73E6"/>
    <w:rsid w:val="004B255D"/>
    <w:rsid w:val="004B3D42"/>
    <w:rsid w:val="004B5BCD"/>
    <w:rsid w:val="004B5FB4"/>
    <w:rsid w:val="004B64B5"/>
    <w:rsid w:val="004B7B40"/>
    <w:rsid w:val="004C2C54"/>
    <w:rsid w:val="004C2FEF"/>
    <w:rsid w:val="004C33E5"/>
    <w:rsid w:val="004C38ED"/>
    <w:rsid w:val="004C4EF4"/>
    <w:rsid w:val="004C556D"/>
    <w:rsid w:val="004C655A"/>
    <w:rsid w:val="004C659E"/>
    <w:rsid w:val="004C6745"/>
    <w:rsid w:val="004C70A4"/>
    <w:rsid w:val="004D500A"/>
    <w:rsid w:val="004D7B6E"/>
    <w:rsid w:val="004E1DDB"/>
    <w:rsid w:val="004E2AD6"/>
    <w:rsid w:val="004E3A4C"/>
    <w:rsid w:val="004E5F26"/>
    <w:rsid w:val="004E6DF7"/>
    <w:rsid w:val="004F30EA"/>
    <w:rsid w:val="004F42B1"/>
    <w:rsid w:val="004F4A42"/>
    <w:rsid w:val="004F54C0"/>
    <w:rsid w:val="0050175E"/>
    <w:rsid w:val="00501DCF"/>
    <w:rsid w:val="0050478C"/>
    <w:rsid w:val="00504A02"/>
    <w:rsid w:val="00504A5D"/>
    <w:rsid w:val="00505527"/>
    <w:rsid w:val="00505BBC"/>
    <w:rsid w:val="00506CEB"/>
    <w:rsid w:val="00507797"/>
    <w:rsid w:val="005102BA"/>
    <w:rsid w:val="0051043A"/>
    <w:rsid w:val="00514E3A"/>
    <w:rsid w:val="00515997"/>
    <w:rsid w:val="00521D7B"/>
    <w:rsid w:val="00521DE1"/>
    <w:rsid w:val="005261BB"/>
    <w:rsid w:val="00530ADD"/>
    <w:rsid w:val="005354C4"/>
    <w:rsid w:val="00537082"/>
    <w:rsid w:val="00537D8E"/>
    <w:rsid w:val="0054070B"/>
    <w:rsid w:val="00541607"/>
    <w:rsid w:val="00542C3C"/>
    <w:rsid w:val="005478B2"/>
    <w:rsid w:val="005479C1"/>
    <w:rsid w:val="00547F9C"/>
    <w:rsid w:val="00553B0C"/>
    <w:rsid w:val="005548E4"/>
    <w:rsid w:val="005561F6"/>
    <w:rsid w:val="00562A40"/>
    <w:rsid w:val="00564EB4"/>
    <w:rsid w:val="00566520"/>
    <w:rsid w:val="00570344"/>
    <w:rsid w:val="00571BBD"/>
    <w:rsid w:val="00572385"/>
    <w:rsid w:val="00576B67"/>
    <w:rsid w:val="00582745"/>
    <w:rsid w:val="00585B60"/>
    <w:rsid w:val="005864DB"/>
    <w:rsid w:val="00587BB8"/>
    <w:rsid w:val="00587E3D"/>
    <w:rsid w:val="005914B5"/>
    <w:rsid w:val="0059152F"/>
    <w:rsid w:val="00592A72"/>
    <w:rsid w:val="00594B4D"/>
    <w:rsid w:val="005A1D0D"/>
    <w:rsid w:val="005A2715"/>
    <w:rsid w:val="005A2E22"/>
    <w:rsid w:val="005A3BDB"/>
    <w:rsid w:val="005A5BDE"/>
    <w:rsid w:val="005A6635"/>
    <w:rsid w:val="005A7593"/>
    <w:rsid w:val="005B0145"/>
    <w:rsid w:val="005B277B"/>
    <w:rsid w:val="005B2FA3"/>
    <w:rsid w:val="005B2FE6"/>
    <w:rsid w:val="005B6A36"/>
    <w:rsid w:val="005C0FD3"/>
    <w:rsid w:val="005C4CA9"/>
    <w:rsid w:val="005C58E7"/>
    <w:rsid w:val="005C6F97"/>
    <w:rsid w:val="005D1E18"/>
    <w:rsid w:val="005D444A"/>
    <w:rsid w:val="005E0B75"/>
    <w:rsid w:val="005E14F7"/>
    <w:rsid w:val="005E1D3A"/>
    <w:rsid w:val="005E2417"/>
    <w:rsid w:val="005E2562"/>
    <w:rsid w:val="005E3F07"/>
    <w:rsid w:val="005E47E8"/>
    <w:rsid w:val="005E548B"/>
    <w:rsid w:val="005E735B"/>
    <w:rsid w:val="005F148B"/>
    <w:rsid w:val="0060086A"/>
    <w:rsid w:val="0060599C"/>
    <w:rsid w:val="00624407"/>
    <w:rsid w:val="00624C7E"/>
    <w:rsid w:val="006260D0"/>
    <w:rsid w:val="006345C8"/>
    <w:rsid w:val="00635AE6"/>
    <w:rsid w:val="0063746F"/>
    <w:rsid w:val="00641406"/>
    <w:rsid w:val="00643A4C"/>
    <w:rsid w:val="00644C89"/>
    <w:rsid w:val="00644D17"/>
    <w:rsid w:val="0065038F"/>
    <w:rsid w:val="00654BEF"/>
    <w:rsid w:val="0065564F"/>
    <w:rsid w:val="00655810"/>
    <w:rsid w:val="00655D2D"/>
    <w:rsid w:val="006654F8"/>
    <w:rsid w:val="006665BC"/>
    <w:rsid w:val="00666716"/>
    <w:rsid w:val="00671107"/>
    <w:rsid w:val="006720DC"/>
    <w:rsid w:val="00673126"/>
    <w:rsid w:val="00673992"/>
    <w:rsid w:val="00682B7E"/>
    <w:rsid w:val="006837D4"/>
    <w:rsid w:val="00683AC4"/>
    <w:rsid w:val="00685256"/>
    <w:rsid w:val="00686175"/>
    <w:rsid w:val="00691F36"/>
    <w:rsid w:val="00692184"/>
    <w:rsid w:val="006937A0"/>
    <w:rsid w:val="006947E5"/>
    <w:rsid w:val="00695E4B"/>
    <w:rsid w:val="006A0D95"/>
    <w:rsid w:val="006A23FE"/>
    <w:rsid w:val="006A3802"/>
    <w:rsid w:val="006A42A0"/>
    <w:rsid w:val="006A60BA"/>
    <w:rsid w:val="006A727A"/>
    <w:rsid w:val="006B0A1D"/>
    <w:rsid w:val="006B2179"/>
    <w:rsid w:val="006B2870"/>
    <w:rsid w:val="006B3B93"/>
    <w:rsid w:val="006B3F15"/>
    <w:rsid w:val="006B420A"/>
    <w:rsid w:val="006B7A52"/>
    <w:rsid w:val="006C11AE"/>
    <w:rsid w:val="006C4349"/>
    <w:rsid w:val="006D2F72"/>
    <w:rsid w:val="006D354B"/>
    <w:rsid w:val="006D5141"/>
    <w:rsid w:val="006D7A7A"/>
    <w:rsid w:val="006E5459"/>
    <w:rsid w:val="006E7D33"/>
    <w:rsid w:val="006F01F4"/>
    <w:rsid w:val="006F16BB"/>
    <w:rsid w:val="006F17EC"/>
    <w:rsid w:val="006F2F82"/>
    <w:rsid w:val="006F34B6"/>
    <w:rsid w:val="007016A5"/>
    <w:rsid w:val="00701B9E"/>
    <w:rsid w:val="00704747"/>
    <w:rsid w:val="007074B3"/>
    <w:rsid w:val="00713071"/>
    <w:rsid w:val="007164BD"/>
    <w:rsid w:val="007217DC"/>
    <w:rsid w:val="00723745"/>
    <w:rsid w:val="00724050"/>
    <w:rsid w:val="00731768"/>
    <w:rsid w:val="00732AED"/>
    <w:rsid w:val="007375C2"/>
    <w:rsid w:val="0074388B"/>
    <w:rsid w:val="007446DA"/>
    <w:rsid w:val="00745F56"/>
    <w:rsid w:val="00753448"/>
    <w:rsid w:val="0075465A"/>
    <w:rsid w:val="00754F1F"/>
    <w:rsid w:val="00755520"/>
    <w:rsid w:val="0075712D"/>
    <w:rsid w:val="007616DF"/>
    <w:rsid w:val="00765D18"/>
    <w:rsid w:val="00766F9C"/>
    <w:rsid w:val="007770EE"/>
    <w:rsid w:val="00791ED1"/>
    <w:rsid w:val="00792BB9"/>
    <w:rsid w:val="00795010"/>
    <w:rsid w:val="00796E91"/>
    <w:rsid w:val="007976A8"/>
    <w:rsid w:val="007A0265"/>
    <w:rsid w:val="007A0697"/>
    <w:rsid w:val="007A1554"/>
    <w:rsid w:val="007A4AEA"/>
    <w:rsid w:val="007A512D"/>
    <w:rsid w:val="007A7C32"/>
    <w:rsid w:val="007B1DCA"/>
    <w:rsid w:val="007B2151"/>
    <w:rsid w:val="007C1525"/>
    <w:rsid w:val="007C1617"/>
    <w:rsid w:val="007C33D1"/>
    <w:rsid w:val="007C4FCE"/>
    <w:rsid w:val="007C66F0"/>
    <w:rsid w:val="007D3719"/>
    <w:rsid w:val="007D3C07"/>
    <w:rsid w:val="007E0185"/>
    <w:rsid w:val="007E16B4"/>
    <w:rsid w:val="007E41A6"/>
    <w:rsid w:val="007E6557"/>
    <w:rsid w:val="007E6677"/>
    <w:rsid w:val="007E71D3"/>
    <w:rsid w:val="007F4CE7"/>
    <w:rsid w:val="007F5624"/>
    <w:rsid w:val="00802110"/>
    <w:rsid w:val="0080326A"/>
    <w:rsid w:val="00805185"/>
    <w:rsid w:val="0080662F"/>
    <w:rsid w:val="00810A46"/>
    <w:rsid w:val="0081494F"/>
    <w:rsid w:val="00814EFE"/>
    <w:rsid w:val="00815995"/>
    <w:rsid w:val="00816BE8"/>
    <w:rsid w:val="00820C36"/>
    <w:rsid w:val="0082283D"/>
    <w:rsid w:val="0082329B"/>
    <w:rsid w:val="00825D77"/>
    <w:rsid w:val="008310A2"/>
    <w:rsid w:val="00832D94"/>
    <w:rsid w:val="008336BA"/>
    <w:rsid w:val="00835DA3"/>
    <w:rsid w:val="00840E38"/>
    <w:rsid w:val="008419DE"/>
    <w:rsid w:val="00842036"/>
    <w:rsid w:val="008422F6"/>
    <w:rsid w:val="008425D4"/>
    <w:rsid w:val="00846AC7"/>
    <w:rsid w:val="00866339"/>
    <w:rsid w:val="00881B20"/>
    <w:rsid w:val="00883B09"/>
    <w:rsid w:val="0088563D"/>
    <w:rsid w:val="0089662C"/>
    <w:rsid w:val="00897E06"/>
    <w:rsid w:val="008A072A"/>
    <w:rsid w:val="008B2BDC"/>
    <w:rsid w:val="008B37E3"/>
    <w:rsid w:val="008B46DA"/>
    <w:rsid w:val="008B624C"/>
    <w:rsid w:val="008B6B6D"/>
    <w:rsid w:val="008B7745"/>
    <w:rsid w:val="008C3620"/>
    <w:rsid w:val="008C37B2"/>
    <w:rsid w:val="008C3919"/>
    <w:rsid w:val="008C5578"/>
    <w:rsid w:val="008C6475"/>
    <w:rsid w:val="008C7B99"/>
    <w:rsid w:val="008D0B70"/>
    <w:rsid w:val="008D1B88"/>
    <w:rsid w:val="008D2379"/>
    <w:rsid w:val="008D37D3"/>
    <w:rsid w:val="008D5BD1"/>
    <w:rsid w:val="008D6DA1"/>
    <w:rsid w:val="008E45B4"/>
    <w:rsid w:val="008E4D77"/>
    <w:rsid w:val="008E7B5C"/>
    <w:rsid w:val="008F009D"/>
    <w:rsid w:val="008F00F2"/>
    <w:rsid w:val="008F0879"/>
    <w:rsid w:val="008F2E53"/>
    <w:rsid w:val="008F33F9"/>
    <w:rsid w:val="008F6415"/>
    <w:rsid w:val="00900A0D"/>
    <w:rsid w:val="009056F6"/>
    <w:rsid w:val="00907575"/>
    <w:rsid w:val="009116E4"/>
    <w:rsid w:val="00915565"/>
    <w:rsid w:val="0091637E"/>
    <w:rsid w:val="00922DB2"/>
    <w:rsid w:val="00924905"/>
    <w:rsid w:val="009249D2"/>
    <w:rsid w:val="00924F66"/>
    <w:rsid w:val="00930600"/>
    <w:rsid w:val="00931689"/>
    <w:rsid w:val="00931F41"/>
    <w:rsid w:val="0093247E"/>
    <w:rsid w:val="00933F55"/>
    <w:rsid w:val="00935CC5"/>
    <w:rsid w:val="00940508"/>
    <w:rsid w:val="00941525"/>
    <w:rsid w:val="009511A0"/>
    <w:rsid w:val="009514F5"/>
    <w:rsid w:val="0095203B"/>
    <w:rsid w:val="00953E92"/>
    <w:rsid w:val="009560C5"/>
    <w:rsid w:val="0096073E"/>
    <w:rsid w:val="00960B2E"/>
    <w:rsid w:val="00961597"/>
    <w:rsid w:val="00963285"/>
    <w:rsid w:val="0096433D"/>
    <w:rsid w:val="00970E70"/>
    <w:rsid w:val="0097255D"/>
    <w:rsid w:val="00972647"/>
    <w:rsid w:val="00975699"/>
    <w:rsid w:val="009757FA"/>
    <w:rsid w:val="009807A4"/>
    <w:rsid w:val="00982D54"/>
    <w:rsid w:val="00983EEE"/>
    <w:rsid w:val="00983F6A"/>
    <w:rsid w:val="00992C52"/>
    <w:rsid w:val="00993856"/>
    <w:rsid w:val="00993916"/>
    <w:rsid w:val="009958A6"/>
    <w:rsid w:val="00995F3C"/>
    <w:rsid w:val="00996E38"/>
    <w:rsid w:val="009972CF"/>
    <w:rsid w:val="009A02CE"/>
    <w:rsid w:val="009A0702"/>
    <w:rsid w:val="009A1F4A"/>
    <w:rsid w:val="009A46AA"/>
    <w:rsid w:val="009A5D32"/>
    <w:rsid w:val="009B1168"/>
    <w:rsid w:val="009B4C82"/>
    <w:rsid w:val="009C0DC8"/>
    <w:rsid w:val="009C1BC1"/>
    <w:rsid w:val="009C24BB"/>
    <w:rsid w:val="009C2B0E"/>
    <w:rsid w:val="009C5564"/>
    <w:rsid w:val="009C761D"/>
    <w:rsid w:val="009D10B9"/>
    <w:rsid w:val="009D1202"/>
    <w:rsid w:val="009D2246"/>
    <w:rsid w:val="009D3576"/>
    <w:rsid w:val="009D3FC3"/>
    <w:rsid w:val="009D6E16"/>
    <w:rsid w:val="009E16AE"/>
    <w:rsid w:val="009E27FE"/>
    <w:rsid w:val="009E2CC8"/>
    <w:rsid w:val="009E6933"/>
    <w:rsid w:val="009F4FF8"/>
    <w:rsid w:val="009F53AA"/>
    <w:rsid w:val="009F778F"/>
    <w:rsid w:val="00A01974"/>
    <w:rsid w:val="00A0453A"/>
    <w:rsid w:val="00A05744"/>
    <w:rsid w:val="00A0576F"/>
    <w:rsid w:val="00A07A53"/>
    <w:rsid w:val="00A10502"/>
    <w:rsid w:val="00A11260"/>
    <w:rsid w:val="00A17184"/>
    <w:rsid w:val="00A23F1C"/>
    <w:rsid w:val="00A24806"/>
    <w:rsid w:val="00A25173"/>
    <w:rsid w:val="00A311AE"/>
    <w:rsid w:val="00A31D65"/>
    <w:rsid w:val="00A3270F"/>
    <w:rsid w:val="00A34393"/>
    <w:rsid w:val="00A360F2"/>
    <w:rsid w:val="00A406FC"/>
    <w:rsid w:val="00A475FE"/>
    <w:rsid w:val="00A53906"/>
    <w:rsid w:val="00A552E5"/>
    <w:rsid w:val="00A57190"/>
    <w:rsid w:val="00A57669"/>
    <w:rsid w:val="00A621AB"/>
    <w:rsid w:val="00A63280"/>
    <w:rsid w:val="00A63E65"/>
    <w:rsid w:val="00A661A4"/>
    <w:rsid w:val="00A66D59"/>
    <w:rsid w:val="00A71386"/>
    <w:rsid w:val="00A74193"/>
    <w:rsid w:val="00A76587"/>
    <w:rsid w:val="00A7693D"/>
    <w:rsid w:val="00A77242"/>
    <w:rsid w:val="00A77346"/>
    <w:rsid w:val="00A826E3"/>
    <w:rsid w:val="00A8396A"/>
    <w:rsid w:val="00A843E8"/>
    <w:rsid w:val="00A84653"/>
    <w:rsid w:val="00A84934"/>
    <w:rsid w:val="00A862B9"/>
    <w:rsid w:val="00A91206"/>
    <w:rsid w:val="00A936F1"/>
    <w:rsid w:val="00A96A05"/>
    <w:rsid w:val="00A96EBB"/>
    <w:rsid w:val="00AA37DE"/>
    <w:rsid w:val="00AA3B6A"/>
    <w:rsid w:val="00AA443D"/>
    <w:rsid w:val="00AA4D30"/>
    <w:rsid w:val="00AA4E19"/>
    <w:rsid w:val="00AA75ED"/>
    <w:rsid w:val="00AA7EB3"/>
    <w:rsid w:val="00AB0579"/>
    <w:rsid w:val="00AB106E"/>
    <w:rsid w:val="00AB14E9"/>
    <w:rsid w:val="00AB240C"/>
    <w:rsid w:val="00AB4D92"/>
    <w:rsid w:val="00AC1B42"/>
    <w:rsid w:val="00AC7F15"/>
    <w:rsid w:val="00AD02E9"/>
    <w:rsid w:val="00AD0646"/>
    <w:rsid w:val="00AD3212"/>
    <w:rsid w:val="00AD3C3A"/>
    <w:rsid w:val="00AD72A3"/>
    <w:rsid w:val="00AE0FD1"/>
    <w:rsid w:val="00AE297C"/>
    <w:rsid w:val="00AE2D7E"/>
    <w:rsid w:val="00AE3EC4"/>
    <w:rsid w:val="00AE7524"/>
    <w:rsid w:val="00AE7BA1"/>
    <w:rsid w:val="00AF15E3"/>
    <w:rsid w:val="00AF176F"/>
    <w:rsid w:val="00AF2BFC"/>
    <w:rsid w:val="00AF4EA9"/>
    <w:rsid w:val="00AF591A"/>
    <w:rsid w:val="00AF61BD"/>
    <w:rsid w:val="00AF64AA"/>
    <w:rsid w:val="00B06B1E"/>
    <w:rsid w:val="00B13840"/>
    <w:rsid w:val="00B15D9B"/>
    <w:rsid w:val="00B25F15"/>
    <w:rsid w:val="00B27CB5"/>
    <w:rsid w:val="00B30C2C"/>
    <w:rsid w:val="00B34F2C"/>
    <w:rsid w:val="00B35657"/>
    <w:rsid w:val="00B41276"/>
    <w:rsid w:val="00B433EA"/>
    <w:rsid w:val="00B44285"/>
    <w:rsid w:val="00B447B1"/>
    <w:rsid w:val="00B44CB0"/>
    <w:rsid w:val="00B50F4F"/>
    <w:rsid w:val="00B52A7D"/>
    <w:rsid w:val="00B54E24"/>
    <w:rsid w:val="00B56D8B"/>
    <w:rsid w:val="00B635EB"/>
    <w:rsid w:val="00B66343"/>
    <w:rsid w:val="00B7275F"/>
    <w:rsid w:val="00B72918"/>
    <w:rsid w:val="00B743C6"/>
    <w:rsid w:val="00B750AB"/>
    <w:rsid w:val="00B75147"/>
    <w:rsid w:val="00B76D76"/>
    <w:rsid w:val="00B82548"/>
    <w:rsid w:val="00B8268F"/>
    <w:rsid w:val="00B856F9"/>
    <w:rsid w:val="00B876AE"/>
    <w:rsid w:val="00B965B5"/>
    <w:rsid w:val="00BA1896"/>
    <w:rsid w:val="00BA3DAD"/>
    <w:rsid w:val="00BA47A8"/>
    <w:rsid w:val="00BA5FD4"/>
    <w:rsid w:val="00BB2238"/>
    <w:rsid w:val="00BC0C1A"/>
    <w:rsid w:val="00BC0F5F"/>
    <w:rsid w:val="00BC6289"/>
    <w:rsid w:val="00BC64AB"/>
    <w:rsid w:val="00BC6B60"/>
    <w:rsid w:val="00BC7A49"/>
    <w:rsid w:val="00BD00CF"/>
    <w:rsid w:val="00BD05BB"/>
    <w:rsid w:val="00BD78E8"/>
    <w:rsid w:val="00BE0140"/>
    <w:rsid w:val="00BE2FC7"/>
    <w:rsid w:val="00BE390F"/>
    <w:rsid w:val="00BE3AB9"/>
    <w:rsid w:val="00BE5A2A"/>
    <w:rsid w:val="00BE5CA7"/>
    <w:rsid w:val="00BE71FF"/>
    <w:rsid w:val="00BF32A6"/>
    <w:rsid w:val="00BF41C3"/>
    <w:rsid w:val="00BF5109"/>
    <w:rsid w:val="00C02B0A"/>
    <w:rsid w:val="00C0671F"/>
    <w:rsid w:val="00C06CC5"/>
    <w:rsid w:val="00C12544"/>
    <w:rsid w:val="00C12B70"/>
    <w:rsid w:val="00C1646D"/>
    <w:rsid w:val="00C1663D"/>
    <w:rsid w:val="00C1671A"/>
    <w:rsid w:val="00C228F9"/>
    <w:rsid w:val="00C2383F"/>
    <w:rsid w:val="00C23D88"/>
    <w:rsid w:val="00C2645C"/>
    <w:rsid w:val="00C26DD0"/>
    <w:rsid w:val="00C37301"/>
    <w:rsid w:val="00C40F62"/>
    <w:rsid w:val="00C41019"/>
    <w:rsid w:val="00C421DC"/>
    <w:rsid w:val="00C444D3"/>
    <w:rsid w:val="00C44645"/>
    <w:rsid w:val="00C4529F"/>
    <w:rsid w:val="00C52709"/>
    <w:rsid w:val="00C53A31"/>
    <w:rsid w:val="00C55536"/>
    <w:rsid w:val="00C60CFC"/>
    <w:rsid w:val="00C61CD2"/>
    <w:rsid w:val="00C62337"/>
    <w:rsid w:val="00C6376C"/>
    <w:rsid w:val="00C63791"/>
    <w:rsid w:val="00C65414"/>
    <w:rsid w:val="00C66BDB"/>
    <w:rsid w:val="00C67163"/>
    <w:rsid w:val="00C67D5D"/>
    <w:rsid w:val="00C704BF"/>
    <w:rsid w:val="00C77E16"/>
    <w:rsid w:val="00C83A1F"/>
    <w:rsid w:val="00C8458F"/>
    <w:rsid w:val="00C84F71"/>
    <w:rsid w:val="00C85DD9"/>
    <w:rsid w:val="00C90945"/>
    <w:rsid w:val="00C9273C"/>
    <w:rsid w:val="00C92A27"/>
    <w:rsid w:val="00C944B4"/>
    <w:rsid w:val="00C94C4A"/>
    <w:rsid w:val="00C97C19"/>
    <w:rsid w:val="00CA13B1"/>
    <w:rsid w:val="00CA27DC"/>
    <w:rsid w:val="00CA6359"/>
    <w:rsid w:val="00CB0F04"/>
    <w:rsid w:val="00CB11C6"/>
    <w:rsid w:val="00CB245F"/>
    <w:rsid w:val="00CB2950"/>
    <w:rsid w:val="00CB39B0"/>
    <w:rsid w:val="00CB5555"/>
    <w:rsid w:val="00CB6B34"/>
    <w:rsid w:val="00CC33FB"/>
    <w:rsid w:val="00CC4491"/>
    <w:rsid w:val="00CC76C7"/>
    <w:rsid w:val="00CD099A"/>
    <w:rsid w:val="00CD613C"/>
    <w:rsid w:val="00CD63F9"/>
    <w:rsid w:val="00CD7904"/>
    <w:rsid w:val="00CE017B"/>
    <w:rsid w:val="00CE09E1"/>
    <w:rsid w:val="00CE5129"/>
    <w:rsid w:val="00CE62B6"/>
    <w:rsid w:val="00CE6BC7"/>
    <w:rsid w:val="00CF1C23"/>
    <w:rsid w:val="00CF3849"/>
    <w:rsid w:val="00CF7059"/>
    <w:rsid w:val="00CF7A9E"/>
    <w:rsid w:val="00CF7FB1"/>
    <w:rsid w:val="00D01EC0"/>
    <w:rsid w:val="00D03A8D"/>
    <w:rsid w:val="00D071BB"/>
    <w:rsid w:val="00D10819"/>
    <w:rsid w:val="00D22899"/>
    <w:rsid w:val="00D240FF"/>
    <w:rsid w:val="00D24A1A"/>
    <w:rsid w:val="00D24EF5"/>
    <w:rsid w:val="00D26985"/>
    <w:rsid w:val="00D314AA"/>
    <w:rsid w:val="00D33499"/>
    <w:rsid w:val="00D33D29"/>
    <w:rsid w:val="00D34E15"/>
    <w:rsid w:val="00D34F95"/>
    <w:rsid w:val="00D368E1"/>
    <w:rsid w:val="00D41838"/>
    <w:rsid w:val="00D42E22"/>
    <w:rsid w:val="00D43075"/>
    <w:rsid w:val="00D43CB9"/>
    <w:rsid w:val="00D43E5E"/>
    <w:rsid w:val="00D44057"/>
    <w:rsid w:val="00D45C7E"/>
    <w:rsid w:val="00D46BE9"/>
    <w:rsid w:val="00D52729"/>
    <w:rsid w:val="00D53E72"/>
    <w:rsid w:val="00D55585"/>
    <w:rsid w:val="00D56165"/>
    <w:rsid w:val="00D56311"/>
    <w:rsid w:val="00D5642D"/>
    <w:rsid w:val="00D57B87"/>
    <w:rsid w:val="00D643B8"/>
    <w:rsid w:val="00D6608C"/>
    <w:rsid w:val="00D6688A"/>
    <w:rsid w:val="00D700FB"/>
    <w:rsid w:val="00D70FE5"/>
    <w:rsid w:val="00D71C55"/>
    <w:rsid w:val="00D77614"/>
    <w:rsid w:val="00D80754"/>
    <w:rsid w:val="00D81D91"/>
    <w:rsid w:val="00D82F64"/>
    <w:rsid w:val="00D92342"/>
    <w:rsid w:val="00D956FB"/>
    <w:rsid w:val="00D96AD4"/>
    <w:rsid w:val="00DA2000"/>
    <w:rsid w:val="00DA65AC"/>
    <w:rsid w:val="00DA77BB"/>
    <w:rsid w:val="00DB0A97"/>
    <w:rsid w:val="00DB3D51"/>
    <w:rsid w:val="00DB7291"/>
    <w:rsid w:val="00DC06D0"/>
    <w:rsid w:val="00DC25F6"/>
    <w:rsid w:val="00DC2C8D"/>
    <w:rsid w:val="00DC57C0"/>
    <w:rsid w:val="00DD057D"/>
    <w:rsid w:val="00DD0F7A"/>
    <w:rsid w:val="00DD1243"/>
    <w:rsid w:val="00DD12BC"/>
    <w:rsid w:val="00DD174A"/>
    <w:rsid w:val="00DD1BAB"/>
    <w:rsid w:val="00DD681B"/>
    <w:rsid w:val="00DD7B6B"/>
    <w:rsid w:val="00DE155D"/>
    <w:rsid w:val="00DE20AE"/>
    <w:rsid w:val="00DE7684"/>
    <w:rsid w:val="00DF0C48"/>
    <w:rsid w:val="00DF1FDD"/>
    <w:rsid w:val="00DF2D31"/>
    <w:rsid w:val="00DF40D9"/>
    <w:rsid w:val="00DF46AF"/>
    <w:rsid w:val="00DF501E"/>
    <w:rsid w:val="00DF66BB"/>
    <w:rsid w:val="00DF6F99"/>
    <w:rsid w:val="00E030CA"/>
    <w:rsid w:val="00E04865"/>
    <w:rsid w:val="00E10150"/>
    <w:rsid w:val="00E12395"/>
    <w:rsid w:val="00E16B95"/>
    <w:rsid w:val="00E22E26"/>
    <w:rsid w:val="00E25971"/>
    <w:rsid w:val="00E26569"/>
    <w:rsid w:val="00E30200"/>
    <w:rsid w:val="00E318F8"/>
    <w:rsid w:val="00E322F0"/>
    <w:rsid w:val="00E329DE"/>
    <w:rsid w:val="00E32B8F"/>
    <w:rsid w:val="00E34272"/>
    <w:rsid w:val="00E403C2"/>
    <w:rsid w:val="00E40A06"/>
    <w:rsid w:val="00E42949"/>
    <w:rsid w:val="00E519BE"/>
    <w:rsid w:val="00E64B49"/>
    <w:rsid w:val="00E65A28"/>
    <w:rsid w:val="00E67202"/>
    <w:rsid w:val="00E6734E"/>
    <w:rsid w:val="00E6747F"/>
    <w:rsid w:val="00E67B1E"/>
    <w:rsid w:val="00E70F1B"/>
    <w:rsid w:val="00E745B3"/>
    <w:rsid w:val="00E80D87"/>
    <w:rsid w:val="00E82619"/>
    <w:rsid w:val="00E829AB"/>
    <w:rsid w:val="00E90652"/>
    <w:rsid w:val="00E913BE"/>
    <w:rsid w:val="00E91EE4"/>
    <w:rsid w:val="00E92E34"/>
    <w:rsid w:val="00E9413E"/>
    <w:rsid w:val="00E9515D"/>
    <w:rsid w:val="00E97FD1"/>
    <w:rsid w:val="00EA3EB6"/>
    <w:rsid w:val="00EA5167"/>
    <w:rsid w:val="00EA560A"/>
    <w:rsid w:val="00EA6B8E"/>
    <w:rsid w:val="00EB07AD"/>
    <w:rsid w:val="00EB7E55"/>
    <w:rsid w:val="00EC20FE"/>
    <w:rsid w:val="00EC2764"/>
    <w:rsid w:val="00EC3704"/>
    <w:rsid w:val="00EC437A"/>
    <w:rsid w:val="00EC5AF9"/>
    <w:rsid w:val="00ED2A55"/>
    <w:rsid w:val="00ED2F4A"/>
    <w:rsid w:val="00ED5D51"/>
    <w:rsid w:val="00ED5E7F"/>
    <w:rsid w:val="00ED5EFD"/>
    <w:rsid w:val="00ED7031"/>
    <w:rsid w:val="00EE0FEA"/>
    <w:rsid w:val="00EE771A"/>
    <w:rsid w:val="00EF4522"/>
    <w:rsid w:val="00F0032E"/>
    <w:rsid w:val="00F0246A"/>
    <w:rsid w:val="00F03D58"/>
    <w:rsid w:val="00F0406F"/>
    <w:rsid w:val="00F06D05"/>
    <w:rsid w:val="00F12C2C"/>
    <w:rsid w:val="00F15F48"/>
    <w:rsid w:val="00F168FA"/>
    <w:rsid w:val="00F20075"/>
    <w:rsid w:val="00F23793"/>
    <w:rsid w:val="00F3095F"/>
    <w:rsid w:val="00F32403"/>
    <w:rsid w:val="00F341C1"/>
    <w:rsid w:val="00F3426A"/>
    <w:rsid w:val="00F37ADF"/>
    <w:rsid w:val="00F37D7E"/>
    <w:rsid w:val="00F42811"/>
    <w:rsid w:val="00F438F2"/>
    <w:rsid w:val="00F43AA8"/>
    <w:rsid w:val="00F47148"/>
    <w:rsid w:val="00F475D9"/>
    <w:rsid w:val="00F47AB0"/>
    <w:rsid w:val="00F551EE"/>
    <w:rsid w:val="00F60D7B"/>
    <w:rsid w:val="00F610B9"/>
    <w:rsid w:val="00F64464"/>
    <w:rsid w:val="00F647FD"/>
    <w:rsid w:val="00F6710A"/>
    <w:rsid w:val="00F71991"/>
    <w:rsid w:val="00F72784"/>
    <w:rsid w:val="00F7316B"/>
    <w:rsid w:val="00F76B4E"/>
    <w:rsid w:val="00F85E8C"/>
    <w:rsid w:val="00F8784B"/>
    <w:rsid w:val="00F94632"/>
    <w:rsid w:val="00FA0661"/>
    <w:rsid w:val="00FA3A5C"/>
    <w:rsid w:val="00FA3CE7"/>
    <w:rsid w:val="00FA7931"/>
    <w:rsid w:val="00FB67F0"/>
    <w:rsid w:val="00FC00AD"/>
    <w:rsid w:val="00FC24D2"/>
    <w:rsid w:val="00FC322C"/>
    <w:rsid w:val="00FC4B94"/>
    <w:rsid w:val="00FE06D0"/>
    <w:rsid w:val="00FE0863"/>
    <w:rsid w:val="00FE2AE2"/>
    <w:rsid w:val="00FE6B15"/>
    <w:rsid w:val="00FF1F3D"/>
    <w:rsid w:val="00FF52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D2D"/>
    <w:pPr>
      <w:spacing w:before="120" w:after="0" w:line="240" w:lineRule="auto"/>
    </w:pPr>
    <w:rPr>
      <w:rFonts w:ascii="Arial" w:hAnsi="Arial"/>
    </w:rPr>
  </w:style>
  <w:style w:type="paragraph" w:styleId="Heading1">
    <w:name w:val="heading 1"/>
    <w:basedOn w:val="Normal"/>
    <w:next w:val="Normal"/>
    <w:link w:val="Heading1Char"/>
    <w:autoRedefine/>
    <w:qFormat/>
    <w:rsid w:val="00C12B70"/>
    <w:pPr>
      <w:keepNext/>
      <w:numPr>
        <w:numId w:val="53"/>
      </w:numPr>
      <w:pBdr>
        <w:bottom w:val="single" w:sz="4" w:space="1" w:color="auto"/>
      </w:pBdr>
      <w:tabs>
        <w:tab w:val="left" w:pos="284"/>
      </w:tabs>
      <w:spacing w:before="240" w:after="240"/>
      <w:ind w:left="284" w:hanging="284"/>
      <w:outlineLvl w:val="0"/>
    </w:pPr>
    <w:rPr>
      <w:rFonts w:eastAsia="Times New Roman" w:cs="Arial"/>
      <w:b/>
      <w:bCs/>
      <w:kern w:val="32"/>
      <w:sz w:val="24"/>
      <w:szCs w:val="24"/>
      <w:lang w:eastAsia="en-AU"/>
    </w:rPr>
  </w:style>
  <w:style w:type="paragraph" w:styleId="Heading2">
    <w:name w:val="heading 2"/>
    <w:basedOn w:val="Normal"/>
    <w:next w:val="Normal"/>
    <w:link w:val="Heading2Char"/>
    <w:uiPriority w:val="9"/>
    <w:semiHidden/>
    <w:unhideWhenUsed/>
    <w:qFormat/>
    <w:rsid w:val="004936E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55D2D"/>
    <w:pPr>
      <w:keepNext/>
      <w:keepLines/>
      <w:spacing w:before="240" w:after="240"/>
      <w:outlineLvl w:val="2"/>
    </w:pPr>
    <w:rPr>
      <w:rFonts w:eastAsiaTheme="majorEastAsia" w:cstheme="majorBidi"/>
      <w:b/>
      <w:bCs/>
    </w:rPr>
  </w:style>
  <w:style w:type="paragraph" w:styleId="Heading4">
    <w:name w:val="heading 4"/>
    <w:basedOn w:val="Normal"/>
    <w:next w:val="Normal"/>
    <w:link w:val="Heading4Char"/>
    <w:uiPriority w:val="9"/>
    <w:unhideWhenUsed/>
    <w:qFormat/>
    <w:rsid w:val="009A46AA"/>
    <w:pPr>
      <w:keepNext/>
      <w:keepLines/>
      <w:spacing w:before="240" w:after="240"/>
      <w:outlineLvl w:val="3"/>
    </w:pPr>
    <w:rPr>
      <w:rFonts w:eastAsiaTheme="majorEastAsia" w:cstheme="majorBidi"/>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03BE"/>
    <w:pPr>
      <w:ind w:left="720"/>
      <w:contextualSpacing/>
    </w:pPr>
  </w:style>
  <w:style w:type="character" w:customStyle="1" w:styleId="Heading1Char">
    <w:name w:val="Heading 1 Char"/>
    <w:basedOn w:val="DefaultParagraphFont"/>
    <w:link w:val="Heading1"/>
    <w:rsid w:val="00C12B70"/>
    <w:rPr>
      <w:rFonts w:ascii="Arial" w:eastAsia="Times New Roman" w:hAnsi="Arial" w:cs="Arial"/>
      <w:b/>
      <w:bCs/>
      <w:kern w:val="32"/>
      <w:sz w:val="24"/>
      <w:szCs w:val="24"/>
      <w:lang w:eastAsia="en-AU"/>
    </w:rPr>
  </w:style>
  <w:style w:type="paragraph" w:styleId="NormalWeb">
    <w:name w:val="Normal (Web)"/>
    <w:basedOn w:val="Normal"/>
    <w:uiPriority w:val="99"/>
    <w:unhideWhenUsed/>
    <w:rsid w:val="007016A5"/>
    <w:pPr>
      <w:spacing w:before="100" w:beforeAutospacing="1" w:after="100" w:afterAutospacing="1" w:line="225" w:lineRule="atLeast"/>
    </w:pPr>
    <w:rPr>
      <w:rFonts w:ascii="Verdana" w:eastAsia="Times New Roman" w:hAnsi="Verdana" w:cs="Times New Roman"/>
      <w:color w:val="000000"/>
      <w:sz w:val="17"/>
      <w:szCs w:val="17"/>
      <w:lang w:eastAsia="en-AU"/>
    </w:rPr>
  </w:style>
  <w:style w:type="paragraph" w:customStyle="1" w:styleId="Partheadings">
    <w:name w:val="Part headings"/>
    <w:basedOn w:val="Heading1"/>
    <w:next w:val="Heading1"/>
    <w:uiPriority w:val="99"/>
    <w:rsid w:val="000A2C08"/>
    <w:pPr>
      <w:numPr>
        <w:numId w:val="3"/>
      </w:numPr>
      <w:tabs>
        <w:tab w:val="left" w:pos="567"/>
      </w:tabs>
    </w:pPr>
    <w:rPr>
      <w:rFonts w:ascii="Franklin Gothic Book" w:eastAsia="MS Mincho" w:hAnsi="Franklin Gothic Book" w:cs="Times New Roman"/>
      <w:bCs w:val="0"/>
      <w:smallCaps/>
      <w:spacing w:val="24"/>
      <w:kern w:val="28"/>
      <w:sz w:val="32"/>
      <w:szCs w:val="20"/>
      <w:lang w:eastAsia="en-US"/>
    </w:rPr>
  </w:style>
  <w:style w:type="paragraph" w:customStyle="1" w:styleId="StylePart2HeadingBold">
    <w:name w:val="Style Part 2 Heading + Bold"/>
    <w:basedOn w:val="Normal"/>
    <w:link w:val="StylePart2HeadingBoldChar"/>
    <w:uiPriority w:val="99"/>
    <w:rsid w:val="000A2C08"/>
    <w:pPr>
      <w:keepNext/>
      <w:numPr>
        <w:ilvl w:val="1"/>
        <w:numId w:val="3"/>
      </w:numPr>
      <w:spacing w:after="240"/>
      <w:outlineLvl w:val="1"/>
    </w:pPr>
    <w:rPr>
      <w:rFonts w:ascii="Franklin Gothic Book" w:eastAsia="MS Mincho" w:hAnsi="Franklin Gothic Book" w:cs="Times New Roman"/>
      <w:b/>
      <w:caps/>
      <w:kern w:val="28"/>
      <w:sz w:val="24"/>
      <w:szCs w:val="28"/>
    </w:rPr>
  </w:style>
  <w:style w:type="character" w:customStyle="1" w:styleId="StylePart2HeadingBoldChar">
    <w:name w:val="Style Part 2 Heading + Bold Char"/>
    <w:link w:val="StylePart2HeadingBold"/>
    <w:uiPriority w:val="99"/>
    <w:rsid w:val="000A2C08"/>
    <w:rPr>
      <w:rFonts w:ascii="Franklin Gothic Book" w:eastAsia="MS Mincho" w:hAnsi="Franklin Gothic Book" w:cs="Times New Roman"/>
      <w:b/>
      <w:caps/>
      <w:kern w:val="28"/>
      <w:sz w:val="24"/>
      <w:szCs w:val="28"/>
    </w:rPr>
  </w:style>
  <w:style w:type="paragraph" w:styleId="TOC1">
    <w:name w:val="toc 1"/>
    <w:basedOn w:val="Normal"/>
    <w:next w:val="Normal"/>
    <w:autoRedefine/>
    <w:uiPriority w:val="39"/>
    <w:unhideWhenUsed/>
    <w:rsid w:val="0065564F"/>
    <w:pPr>
      <w:tabs>
        <w:tab w:val="left" w:pos="660"/>
        <w:tab w:val="right" w:leader="dot" w:pos="9498"/>
      </w:tabs>
      <w:ind w:left="567" w:hanging="567"/>
    </w:pPr>
    <w:rPr>
      <w:b/>
      <w:sz w:val="24"/>
    </w:rPr>
  </w:style>
  <w:style w:type="paragraph" w:styleId="TOC2">
    <w:name w:val="toc 2"/>
    <w:basedOn w:val="Normal"/>
    <w:next w:val="Normal"/>
    <w:autoRedefine/>
    <w:uiPriority w:val="39"/>
    <w:unhideWhenUsed/>
    <w:rsid w:val="0075712D"/>
    <w:pPr>
      <w:ind w:left="221"/>
    </w:pPr>
  </w:style>
  <w:style w:type="character" w:styleId="Hyperlink">
    <w:name w:val="Hyperlink"/>
    <w:basedOn w:val="DefaultParagraphFont"/>
    <w:uiPriority w:val="99"/>
    <w:unhideWhenUsed/>
    <w:rsid w:val="0075712D"/>
    <w:rPr>
      <w:color w:val="0000FF" w:themeColor="hyperlink"/>
      <w:u w:val="single"/>
    </w:rPr>
  </w:style>
  <w:style w:type="paragraph" w:styleId="Header">
    <w:name w:val="header"/>
    <w:basedOn w:val="Normal"/>
    <w:link w:val="HeaderChar"/>
    <w:uiPriority w:val="99"/>
    <w:unhideWhenUsed/>
    <w:rsid w:val="00AF15E3"/>
    <w:pPr>
      <w:tabs>
        <w:tab w:val="center" w:pos="4513"/>
        <w:tab w:val="right" w:pos="9026"/>
      </w:tabs>
    </w:pPr>
  </w:style>
  <w:style w:type="character" w:customStyle="1" w:styleId="HeaderChar">
    <w:name w:val="Header Char"/>
    <w:basedOn w:val="DefaultParagraphFont"/>
    <w:link w:val="Header"/>
    <w:uiPriority w:val="99"/>
    <w:rsid w:val="00AF15E3"/>
  </w:style>
  <w:style w:type="paragraph" w:styleId="Footer">
    <w:name w:val="footer"/>
    <w:basedOn w:val="Normal"/>
    <w:link w:val="FooterChar"/>
    <w:uiPriority w:val="99"/>
    <w:unhideWhenUsed/>
    <w:rsid w:val="00AF15E3"/>
    <w:pPr>
      <w:tabs>
        <w:tab w:val="center" w:pos="4513"/>
        <w:tab w:val="right" w:pos="9026"/>
      </w:tabs>
    </w:pPr>
  </w:style>
  <w:style w:type="character" w:customStyle="1" w:styleId="FooterChar">
    <w:name w:val="Footer Char"/>
    <w:basedOn w:val="DefaultParagraphFont"/>
    <w:link w:val="Footer"/>
    <w:uiPriority w:val="99"/>
    <w:rsid w:val="00AF15E3"/>
  </w:style>
  <w:style w:type="paragraph" w:customStyle="1" w:styleId="Default">
    <w:name w:val="Default"/>
    <w:rsid w:val="003A31BE"/>
    <w:pPr>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BalloonText">
    <w:name w:val="Balloon Text"/>
    <w:basedOn w:val="Normal"/>
    <w:link w:val="BalloonTextChar"/>
    <w:uiPriority w:val="99"/>
    <w:semiHidden/>
    <w:unhideWhenUsed/>
    <w:rsid w:val="004F54C0"/>
    <w:rPr>
      <w:rFonts w:ascii="Tahoma" w:hAnsi="Tahoma" w:cs="Tahoma"/>
      <w:sz w:val="16"/>
      <w:szCs w:val="16"/>
    </w:rPr>
  </w:style>
  <w:style w:type="character" w:customStyle="1" w:styleId="BalloonTextChar">
    <w:name w:val="Balloon Text Char"/>
    <w:basedOn w:val="DefaultParagraphFont"/>
    <w:link w:val="BalloonText"/>
    <w:uiPriority w:val="99"/>
    <w:semiHidden/>
    <w:rsid w:val="004F54C0"/>
    <w:rPr>
      <w:rFonts w:ascii="Tahoma" w:hAnsi="Tahoma" w:cs="Tahoma"/>
      <w:sz w:val="16"/>
      <w:szCs w:val="16"/>
    </w:rPr>
  </w:style>
  <w:style w:type="table" w:styleId="TableGrid">
    <w:name w:val="Table Grid"/>
    <w:basedOn w:val="TableNormal"/>
    <w:uiPriority w:val="59"/>
    <w:rsid w:val="005D1E18"/>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21E13"/>
    <w:rPr>
      <w:sz w:val="16"/>
      <w:szCs w:val="16"/>
    </w:rPr>
  </w:style>
  <w:style w:type="paragraph" w:styleId="CommentText">
    <w:name w:val="annotation text"/>
    <w:basedOn w:val="Normal"/>
    <w:link w:val="CommentTextChar"/>
    <w:uiPriority w:val="99"/>
    <w:semiHidden/>
    <w:unhideWhenUsed/>
    <w:rsid w:val="00421E13"/>
    <w:rPr>
      <w:sz w:val="20"/>
      <w:szCs w:val="20"/>
    </w:rPr>
  </w:style>
  <w:style w:type="character" w:customStyle="1" w:styleId="CommentTextChar">
    <w:name w:val="Comment Text Char"/>
    <w:basedOn w:val="DefaultParagraphFont"/>
    <w:link w:val="CommentText"/>
    <w:uiPriority w:val="99"/>
    <w:semiHidden/>
    <w:rsid w:val="00421E13"/>
    <w:rPr>
      <w:sz w:val="20"/>
      <w:szCs w:val="20"/>
    </w:rPr>
  </w:style>
  <w:style w:type="paragraph" w:styleId="CommentSubject">
    <w:name w:val="annotation subject"/>
    <w:basedOn w:val="CommentText"/>
    <w:next w:val="CommentText"/>
    <w:link w:val="CommentSubjectChar"/>
    <w:uiPriority w:val="99"/>
    <w:semiHidden/>
    <w:unhideWhenUsed/>
    <w:rsid w:val="00421E13"/>
    <w:rPr>
      <w:b/>
      <w:bCs/>
    </w:rPr>
  </w:style>
  <w:style w:type="character" w:customStyle="1" w:styleId="CommentSubjectChar">
    <w:name w:val="Comment Subject Char"/>
    <w:basedOn w:val="CommentTextChar"/>
    <w:link w:val="CommentSubject"/>
    <w:uiPriority w:val="99"/>
    <w:semiHidden/>
    <w:rsid w:val="00421E13"/>
    <w:rPr>
      <w:b/>
      <w:bCs/>
      <w:sz w:val="20"/>
      <w:szCs w:val="20"/>
    </w:rPr>
  </w:style>
  <w:style w:type="character" w:customStyle="1" w:styleId="subtitle1">
    <w:name w:val="subtitle1"/>
    <w:basedOn w:val="DefaultParagraphFont"/>
    <w:rsid w:val="00E16B95"/>
    <w:rPr>
      <w:b/>
      <w:bCs/>
      <w:color w:val="D12B2C"/>
      <w:sz w:val="15"/>
      <w:szCs w:val="15"/>
    </w:rPr>
  </w:style>
  <w:style w:type="paragraph" w:customStyle="1" w:styleId="Paragraph">
    <w:name w:val="Paragraph"/>
    <w:basedOn w:val="Normal"/>
    <w:rsid w:val="00695E4B"/>
    <w:pPr>
      <w:numPr>
        <w:numId w:val="36"/>
      </w:numPr>
      <w:tabs>
        <w:tab w:val="left" w:pos="425"/>
      </w:tabs>
      <w:spacing w:after="240"/>
    </w:pPr>
    <w:rPr>
      <w:rFonts w:eastAsia="Times New Roman" w:cs="Arial"/>
      <w:lang w:eastAsia="en-AU"/>
    </w:rPr>
  </w:style>
  <w:style w:type="numbering" w:customStyle="1" w:styleId="StyleOutlinenumberedVerdana">
    <w:name w:val="Style Outline numbered Verdana"/>
    <w:basedOn w:val="NoList"/>
    <w:rsid w:val="00695E4B"/>
    <w:pPr>
      <w:numPr>
        <w:numId w:val="36"/>
      </w:numPr>
    </w:pPr>
  </w:style>
  <w:style w:type="character" w:customStyle="1" w:styleId="Heading2Char">
    <w:name w:val="Heading 2 Char"/>
    <w:basedOn w:val="DefaultParagraphFont"/>
    <w:link w:val="Heading2"/>
    <w:uiPriority w:val="9"/>
    <w:semiHidden/>
    <w:rsid w:val="004936E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55D2D"/>
    <w:rPr>
      <w:rFonts w:ascii="Arial" w:eastAsiaTheme="majorEastAsia" w:hAnsi="Arial" w:cstheme="majorBidi"/>
      <w:b/>
      <w:bCs/>
    </w:rPr>
  </w:style>
  <w:style w:type="character" w:customStyle="1" w:styleId="mw-headline">
    <w:name w:val="mw-headline"/>
    <w:basedOn w:val="DefaultParagraphFont"/>
    <w:rsid w:val="00EA560A"/>
  </w:style>
  <w:style w:type="paragraph" w:styleId="Revision">
    <w:name w:val="Revision"/>
    <w:hidden/>
    <w:uiPriority w:val="99"/>
    <w:semiHidden/>
    <w:rsid w:val="00F0406F"/>
    <w:pPr>
      <w:spacing w:after="0" w:line="240" w:lineRule="auto"/>
    </w:pPr>
  </w:style>
  <w:style w:type="paragraph" w:customStyle="1" w:styleId="msolistparagraph0">
    <w:name w:val="msolistparagraph"/>
    <w:basedOn w:val="Normal"/>
    <w:uiPriority w:val="99"/>
    <w:rsid w:val="00FA3CE7"/>
    <w:pPr>
      <w:ind w:left="720"/>
    </w:pPr>
    <w:rPr>
      <w:rFonts w:ascii="Calibri" w:eastAsia="Calibri" w:hAnsi="Calibri" w:cs="Times New Roman"/>
      <w:lang w:eastAsia="en-AU"/>
    </w:rPr>
  </w:style>
  <w:style w:type="paragraph" w:styleId="BodyText">
    <w:name w:val="Body Text"/>
    <w:basedOn w:val="Normal"/>
    <w:link w:val="BodyTextChar"/>
    <w:rsid w:val="00E82619"/>
    <w:pPr>
      <w:spacing w:after="120"/>
    </w:pPr>
    <w:rPr>
      <w:rFonts w:ascii="Times New Roman" w:eastAsia="Times New Roman" w:hAnsi="Times New Roman" w:cs="Times New Roman"/>
      <w:sz w:val="24"/>
      <w:szCs w:val="24"/>
      <w:lang w:eastAsia="en-AU"/>
    </w:rPr>
  </w:style>
  <w:style w:type="character" w:customStyle="1" w:styleId="BodyTextChar">
    <w:name w:val="Body Text Char"/>
    <w:basedOn w:val="DefaultParagraphFont"/>
    <w:link w:val="BodyText"/>
    <w:rsid w:val="00E82619"/>
    <w:rPr>
      <w:rFonts w:ascii="Times New Roman" w:eastAsia="Times New Roman" w:hAnsi="Times New Roman" w:cs="Times New Roman"/>
      <w:sz w:val="24"/>
      <w:szCs w:val="24"/>
      <w:lang w:eastAsia="en-AU"/>
    </w:rPr>
  </w:style>
  <w:style w:type="character" w:styleId="PlaceholderText">
    <w:name w:val="Placeholder Text"/>
    <w:basedOn w:val="DefaultParagraphFont"/>
    <w:uiPriority w:val="99"/>
    <w:semiHidden/>
    <w:rsid w:val="001039AE"/>
    <w:rPr>
      <w:color w:val="808080"/>
    </w:rPr>
  </w:style>
  <w:style w:type="paragraph" w:customStyle="1" w:styleId="greyboxes">
    <w:name w:val="grey boxes"/>
    <w:basedOn w:val="Normal"/>
    <w:link w:val="greyboxesChar"/>
    <w:qFormat/>
    <w:rsid w:val="009A46AA"/>
    <w:pPr>
      <w:pBdr>
        <w:top w:val="single" w:sz="2" w:space="1" w:color="auto"/>
        <w:left w:val="single" w:sz="2" w:space="4" w:color="auto"/>
        <w:bottom w:val="single" w:sz="2" w:space="1" w:color="auto"/>
        <w:right w:val="single" w:sz="2" w:space="4" w:color="auto"/>
      </w:pBdr>
      <w:shd w:val="clear" w:color="auto" w:fill="D9D9D9" w:themeFill="background1" w:themeFillShade="D9"/>
      <w:spacing w:after="120"/>
    </w:pPr>
    <w:rPr>
      <w:rFonts w:cs="Arial"/>
    </w:rPr>
  </w:style>
  <w:style w:type="character" w:customStyle="1" w:styleId="Heading4Char">
    <w:name w:val="Heading 4 Char"/>
    <w:basedOn w:val="DefaultParagraphFont"/>
    <w:link w:val="Heading4"/>
    <w:uiPriority w:val="9"/>
    <w:rsid w:val="009A46AA"/>
    <w:rPr>
      <w:rFonts w:ascii="Arial" w:eastAsiaTheme="majorEastAsia" w:hAnsi="Arial" w:cstheme="majorBidi"/>
      <w:bCs/>
      <w:i/>
      <w:iCs/>
    </w:rPr>
  </w:style>
  <w:style w:type="character" w:customStyle="1" w:styleId="greyboxesChar">
    <w:name w:val="grey boxes Char"/>
    <w:basedOn w:val="DefaultParagraphFont"/>
    <w:link w:val="greyboxes"/>
    <w:rsid w:val="009A46AA"/>
    <w:rPr>
      <w:rFonts w:ascii="Arial" w:hAnsi="Arial" w:cs="Arial"/>
      <w:shd w:val="clear" w:color="auto" w:fill="D9D9D9" w:themeFill="background1" w:themeFillShade="D9"/>
    </w:rPr>
  </w:style>
  <w:style w:type="paragraph" w:styleId="TOC3">
    <w:name w:val="toc 3"/>
    <w:basedOn w:val="Normal"/>
    <w:next w:val="Normal"/>
    <w:autoRedefine/>
    <w:uiPriority w:val="39"/>
    <w:unhideWhenUsed/>
    <w:rsid w:val="00CA13B1"/>
    <w:pPr>
      <w:spacing w:after="100"/>
      <w:ind w:left="440"/>
    </w:pPr>
  </w:style>
  <w:style w:type="paragraph" w:customStyle="1" w:styleId="Bodycopy">
    <w:name w:val="Body copy"/>
    <w:basedOn w:val="Normal"/>
    <w:uiPriority w:val="99"/>
    <w:rsid w:val="004B3D42"/>
    <w:pPr>
      <w:suppressAutoHyphens/>
      <w:autoSpaceDE w:val="0"/>
      <w:autoSpaceDN w:val="0"/>
      <w:adjustRightInd w:val="0"/>
      <w:spacing w:before="0" w:after="170" w:line="220" w:lineRule="atLeast"/>
      <w:ind w:left="170"/>
      <w:textAlignment w:val="center"/>
    </w:pPr>
    <w:rPr>
      <w:rFonts w:ascii="Gotham Light" w:eastAsia="Times New Roman" w:hAnsi="Gotham Light" w:cs="Gotham Light"/>
      <w:color w:val="000000"/>
      <w:sz w:val="18"/>
      <w:szCs w:val="18"/>
      <w:lang w:val="en-US" w:eastAsia="en-AU"/>
    </w:rPr>
  </w:style>
  <w:style w:type="character" w:customStyle="1" w:styleId="Bodycopyboldemphasis">
    <w:name w:val="Body copy bold (emphasis)"/>
    <w:uiPriority w:val="99"/>
    <w:rsid w:val="004B3D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D2D"/>
    <w:pPr>
      <w:spacing w:before="120" w:after="0" w:line="240" w:lineRule="auto"/>
    </w:pPr>
    <w:rPr>
      <w:rFonts w:ascii="Arial" w:hAnsi="Arial"/>
    </w:rPr>
  </w:style>
  <w:style w:type="paragraph" w:styleId="Heading1">
    <w:name w:val="heading 1"/>
    <w:basedOn w:val="Normal"/>
    <w:next w:val="Normal"/>
    <w:link w:val="Heading1Char"/>
    <w:autoRedefine/>
    <w:qFormat/>
    <w:rsid w:val="00C12B70"/>
    <w:pPr>
      <w:keepNext/>
      <w:numPr>
        <w:numId w:val="53"/>
      </w:numPr>
      <w:pBdr>
        <w:bottom w:val="single" w:sz="4" w:space="1" w:color="auto"/>
      </w:pBdr>
      <w:tabs>
        <w:tab w:val="left" w:pos="284"/>
      </w:tabs>
      <w:spacing w:before="240" w:after="240"/>
      <w:ind w:left="284" w:hanging="284"/>
      <w:outlineLvl w:val="0"/>
    </w:pPr>
    <w:rPr>
      <w:rFonts w:eastAsia="Times New Roman" w:cs="Arial"/>
      <w:b/>
      <w:bCs/>
      <w:kern w:val="32"/>
      <w:sz w:val="24"/>
      <w:szCs w:val="24"/>
      <w:lang w:eastAsia="en-AU"/>
    </w:rPr>
  </w:style>
  <w:style w:type="paragraph" w:styleId="Heading2">
    <w:name w:val="heading 2"/>
    <w:basedOn w:val="Normal"/>
    <w:next w:val="Normal"/>
    <w:link w:val="Heading2Char"/>
    <w:uiPriority w:val="9"/>
    <w:semiHidden/>
    <w:unhideWhenUsed/>
    <w:qFormat/>
    <w:rsid w:val="004936E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55D2D"/>
    <w:pPr>
      <w:keepNext/>
      <w:keepLines/>
      <w:spacing w:before="240" w:after="240"/>
      <w:outlineLvl w:val="2"/>
    </w:pPr>
    <w:rPr>
      <w:rFonts w:eastAsiaTheme="majorEastAsia" w:cstheme="majorBidi"/>
      <w:b/>
      <w:bCs/>
    </w:rPr>
  </w:style>
  <w:style w:type="paragraph" w:styleId="Heading4">
    <w:name w:val="heading 4"/>
    <w:basedOn w:val="Normal"/>
    <w:next w:val="Normal"/>
    <w:link w:val="Heading4Char"/>
    <w:uiPriority w:val="9"/>
    <w:unhideWhenUsed/>
    <w:qFormat/>
    <w:rsid w:val="009A46AA"/>
    <w:pPr>
      <w:keepNext/>
      <w:keepLines/>
      <w:spacing w:before="240" w:after="240"/>
      <w:outlineLvl w:val="3"/>
    </w:pPr>
    <w:rPr>
      <w:rFonts w:eastAsiaTheme="majorEastAsia" w:cstheme="majorBidi"/>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03BE"/>
    <w:pPr>
      <w:ind w:left="720"/>
      <w:contextualSpacing/>
    </w:pPr>
  </w:style>
  <w:style w:type="character" w:customStyle="1" w:styleId="Heading1Char">
    <w:name w:val="Heading 1 Char"/>
    <w:basedOn w:val="DefaultParagraphFont"/>
    <w:link w:val="Heading1"/>
    <w:rsid w:val="00C12B70"/>
    <w:rPr>
      <w:rFonts w:ascii="Arial" w:eastAsia="Times New Roman" w:hAnsi="Arial" w:cs="Arial"/>
      <w:b/>
      <w:bCs/>
      <w:kern w:val="32"/>
      <w:sz w:val="24"/>
      <w:szCs w:val="24"/>
      <w:lang w:eastAsia="en-AU"/>
    </w:rPr>
  </w:style>
  <w:style w:type="paragraph" w:styleId="NormalWeb">
    <w:name w:val="Normal (Web)"/>
    <w:basedOn w:val="Normal"/>
    <w:uiPriority w:val="99"/>
    <w:unhideWhenUsed/>
    <w:rsid w:val="007016A5"/>
    <w:pPr>
      <w:spacing w:before="100" w:beforeAutospacing="1" w:after="100" w:afterAutospacing="1" w:line="225" w:lineRule="atLeast"/>
    </w:pPr>
    <w:rPr>
      <w:rFonts w:ascii="Verdana" w:eastAsia="Times New Roman" w:hAnsi="Verdana" w:cs="Times New Roman"/>
      <w:color w:val="000000"/>
      <w:sz w:val="17"/>
      <w:szCs w:val="17"/>
      <w:lang w:eastAsia="en-AU"/>
    </w:rPr>
  </w:style>
  <w:style w:type="paragraph" w:customStyle="1" w:styleId="Partheadings">
    <w:name w:val="Part headings"/>
    <w:basedOn w:val="Heading1"/>
    <w:next w:val="Heading1"/>
    <w:uiPriority w:val="99"/>
    <w:rsid w:val="000A2C08"/>
    <w:pPr>
      <w:numPr>
        <w:numId w:val="3"/>
      </w:numPr>
      <w:tabs>
        <w:tab w:val="left" w:pos="567"/>
      </w:tabs>
    </w:pPr>
    <w:rPr>
      <w:rFonts w:ascii="Franklin Gothic Book" w:eastAsia="MS Mincho" w:hAnsi="Franklin Gothic Book" w:cs="Times New Roman"/>
      <w:bCs w:val="0"/>
      <w:smallCaps/>
      <w:spacing w:val="24"/>
      <w:kern w:val="28"/>
      <w:sz w:val="32"/>
      <w:szCs w:val="20"/>
      <w:lang w:eastAsia="en-US"/>
    </w:rPr>
  </w:style>
  <w:style w:type="paragraph" w:customStyle="1" w:styleId="StylePart2HeadingBold">
    <w:name w:val="Style Part 2 Heading + Bold"/>
    <w:basedOn w:val="Normal"/>
    <w:link w:val="StylePart2HeadingBoldChar"/>
    <w:uiPriority w:val="99"/>
    <w:rsid w:val="000A2C08"/>
    <w:pPr>
      <w:keepNext/>
      <w:numPr>
        <w:ilvl w:val="1"/>
        <w:numId w:val="3"/>
      </w:numPr>
      <w:spacing w:after="240"/>
      <w:outlineLvl w:val="1"/>
    </w:pPr>
    <w:rPr>
      <w:rFonts w:ascii="Franklin Gothic Book" w:eastAsia="MS Mincho" w:hAnsi="Franklin Gothic Book" w:cs="Times New Roman"/>
      <w:b/>
      <w:caps/>
      <w:kern w:val="28"/>
      <w:sz w:val="24"/>
      <w:szCs w:val="28"/>
    </w:rPr>
  </w:style>
  <w:style w:type="character" w:customStyle="1" w:styleId="StylePart2HeadingBoldChar">
    <w:name w:val="Style Part 2 Heading + Bold Char"/>
    <w:link w:val="StylePart2HeadingBold"/>
    <w:uiPriority w:val="99"/>
    <w:rsid w:val="000A2C08"/>
    <w:rPr>
      <w:rFonts w:ascii="Franklin Gothic Book" w:eastAsia="MS Mincho" w:hAnsi="Franklin Gothic Book" w:cs="Times New Roman"/>
      <w:b/>
      <w:caps/>
      <w:kern w:val="28"/>
      <w:sz w:val="24"/>
      <w:szCs w:val="28"/>
    </w:rPr>
  </w:style>
  <w:style w:type="paragraph" w:styleId="TOC1">
    <w:name w:val="toc 1"/>
    <w:basedOn w:val="Normal"/>
    <w:next w:val="Normal"/>
    <w:autoRedefine/>
    <w:uiPriority w:val="39"/>
    <w:unhideWhenUsed/>
    <w:rsid w:val="0065564F"/>
    <w:pPr>
      <w:tabs>
        <w:tab w:val="left" w:pos="660"/>
        <w:tab w:val="right" w:leader="dot" w:pos="9498"/>
      </w:tabs>
      <w:ind w:left="567" w:hanging="567"/>
    </w:pPr>
    <w:rPr>
      <w:b/>
      <w:sz w:val="24"/>
    </w:rPr>
  </w:style>
  <w:style w:type="paragraph" w:styleId="TOC2">
    <w:name w:val="toc 2"/>
    <w:basedOn w:val="Normal"/>
    <w:next w:val="Normal"/>
    <w:autoRedefine/>
    <w:uiPriority w:val="39"/>
    <w:unhideWhenUsed/>
    <w:rsid w:val="0075712D"/>
    <w:pPr>
      <w:ind w:left="221"/>
    </w:pPr>
  </w:style>
  <w:style w:type="character" w:styleId="Hyperlink">
    <w:name w:val="Hyperlink"/>
    <w:basedOn w:val="DefaultParagraphFont"/>
    <w:uiPriority w:val="99"/>
    <w:unhideWhenUsed/>
    <w:rsid w:val="0075712D"/>
    <w:rPr>
      <w:color w:val="0000FF" w:themeColor="hyperlink"/>
      <w:u w:val="single"/>
    </w:rPr>
  </w:style>
  <w:style w:type="paragraph" w:styleId="Header">
    <w:name w:val="header"/>
    <w:basedOn w:val="Normal"/>
    <w:link w:val="HeaderChar"/>
    <w:uiPriority w:val="99"/>
    <w:unhideWhenUsed/>
    <w:rsid w:val="00AF15E3"/>
    <w:pPr>
      <w:tabs>
        <w:tab w:val="center" w:pos="4513"/>
        <w:tab w:val="right" w:pos="9026"/>
      </w:tabs>
    </w:pPr>
  </w:style>
  <w:style w:type="character" w:customStyle="1" w:styleId="HeaderChar">
    <w:name w:val="Header Char"/>
    <w:basedOn w:val="DefaultParagraphFont"/>
    <w:link w:val="Header"/>
    <w:uiPriority w:val="99"/>
    <w:rsid w:val="00AF15E3"/>
  </w:style>
  <w:style w:type="paragraph" w:styleId="Footer">
    <w:name w:val="footer"/>
    <w:basedOn w:val="Normal"/>
    <w:link w:val="FooterChar"/>
    <w:uiPriority w:val="99"/>
    <w:unhideWhenUsed/>
    <w:rsid w:val="00AF15E3"/>
    <w:pPr>
      <w:tabs>
        <w:tab w:val="center" w:pos="4513"/>
        <w:tab w:val="right" w:pos="9026"/>
      </w:tabs>
    </w:pPr>
  </w:style>
  <w:style w:type="character" w:customStyle="1" w:styleId="FooterChar">
    <w:name w:val="Footer Char"/>
    <w:basedOn w:val="DefaultParagraphFont"/>
    <w:link w:val="Footer"/>
    <w:uiPriority w:val="99"/>
    <w:rsid w:val="00AF15E3"/>
  </w:style>
  <w:style w:type="paragraph" w:customStyle="1" w:styleId="Default">
    <w:name w:val="Default"/>
    <w:rsid w:val="003A31BE"/>
    <w:pPr>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BalloonText">
    <w:name w:val="Balloon Text"/>
    <w:basedOn w:val="Normal"/>
    <w:link w:val="BalloonTextChar"/>
    <w:uiPriority w:val="99"/>
    <w:semiHidden/>
    <w:unhideWhenUsed/>
    <w:rsid w:val="004F54C0"/>
    <w:rPr>
      <w:rFonts w:ascii="Tahoma" w:hAnsi="Tahoma" w:cs="Tahoma"/>
      <w:sz w:val="16"/>
      <w:szCs w:val="16"/>
    </w:rPr>
  </w:style>
  <w:style w:type="character" w:customStyle="1" w:styleId="BalloonTextChar">
    <w:name w:val="Balloon Text Char"/>
    <w:basedOn w:val="DefaultParagraphFont"/>
    <w:link w:val="BalloonText"/>
    <w:uiPriority w:val="99"/>
    <w:semiHidden/>
    <w:rsid w:val="004F54C0"/>
    <w:rPr>
      <w:rFonts w:ascii="Tahoma" w:hAnsi="Tahoma" w:cs="Tahoma"/>
      <w:sz w:val="16"/>
      <w:szCs w:val="16"/>
    </w:rPr>
  </w:style>
  <w:style w:type="table" w:styleId="TableGrid">
    <w:name w:val="Table Grid"/>
    <w:basedOn w:val="TableNormal"/>
    <w:uiPriority w:val="59"/>
    <w:rsid w:val="005D1E18"/>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21E13"/>
    <w:rPr>
      <w:sz w:val="16"/>
      <w:szCs w:val="16"/>
    </w:rPr>
  </w:style>
  <w:style w:type="paragraph" w:styleId="CommentText">
    <w:name w:val="annotation text"/>
    <w:basedOn w:val="Normal"/>
    <w:link w:val="CommentTextChar"/>
    <w:uiPriority w:val="99"/>
    <w:semiHidden/>
    <w:unhideWhenUsed/>
    <w:rsid w:val="00421E13"/>
    <w:rPr>
      <w:sz w:val="20"/>
      <w:szCs w:val="20"/>
    </w:rPr>
  </w:style>
  <w:style w:type="character" w:customStyle="1" w:styleId="CommentTextChar">
    <w:name w:val="Comment Text Char"/>
    <w:basedOn w:val="DefaultParagraphFont"/>
    <w:link w:val="CommentText"/>
    <w:uiPriority w:val="99"/>
    <w:semiHidden/>
    <w:rsid w:val="00421E13"/>
    <w:rPr>
      <w:sz w:val="20"/>
      <w:szCs w:val="20"/>
    </w:rPr>
  </w:style>
  <w:style w:type="paragraph" w:styleId="CommentSubject">
    <w:name w:val="annotation subject"/>
    <w:basedOn w:val="CommentText"/>
    <w:next w:val="CommentText"/>
    <w:link w:val="CommentSubjectChar"/>
    <w:uiPriority w:val="99"/>
    <w:semiHidden/>
    <w:unhideWhenUsed/>
    <w:rsid w:val="00421E13"/>
    <w:rPr>
      <w:b/>
      <w:bCs/>
    </w:rPr>
  </w:style>
  <w:style w:type="character" w:customStyle="1" w:styleId="CommentSubjectChar">
    <w:name w:val="Comment Subject Char"/>
    <w:basedOn w:val="CommentTextChar"/>
    <w:link w:val="CommentSubject"/>
    <w:uiPriority w:val="99"/>
    <w:semiHidden/>
    <w:rsid w:val="00421E13"/>
    <w:rPr>
      <w:b/>
      <w:bCs/>
      <w:sz w:val="20"/>
      <w:szCs w:val="20"/>
    </w:rPr>
  </w:style>
  <w:style w:type="character" w:customStyle="1" w:styleId="subtitle1">
    <w:name w:val="subtitle1"/>
    <w:basedOn w:val="DefaultParagraphFont"/>
    <w:rsid w:val="00E16B95"/>
    <w:rPr>
      <w:b/>
      <w:bCs/>
      <w:color w:val="D12B2C"/>
      <w:sz w:val="15"/>
      <w:szCs w:val="15"/>
    </w:rPr>
  </w:style>
  <w:style w:type="paragraph" w:customStyle="1" w:styleId="Paragraph">
    <w:name w:val="Paragraph"/>
    <w:basedOn w:val="Normal"/>
    <w:rsid w:val="00695E4B"/>
    <w:pPr>
      <w:numPr>
        <w:numId w:val="36"/>
      </w:numPr>
      <w:tabs>
        <w:tab w:val="left" w:pos="425"/>
      </w:tabs>
      <w:spacing w:after="240"/>
    </w:pPr>
    <w:rPr>
      <w:rFonts w:eastAsia="Times New Roman" w:cs="Arial"/>
      <w:lang w:eastAsia="en-AU"/>
    </w:rPr>
  </w:style>
  <w:style w:type="numbering" w:customStyle="1" w:styleId="StyleOutlinenumberedVerdana">
    <w:name w:val="Style Outline numbered Verdana"/>
    <w:basedOn w:val="NoList"/>
    <w:rsid w:val="00695E4B"/>
    <w:pPr>
      <w:numPr>
        <w:numId w:val="36"/>
      </w:numPr>
    </w:pPr>
  </w:style>
  <w:style w:type="character" w:customStyle="1" w:styleId="Heading2Char">
    <w:name w:val="Heading 2 Char"/>
    <w:basedOn w:val="DefaultParagraphFont"/>
    <w:link w:val="Heading2"/>
    <w:uiPriority w:val="9"/>
    <w:semiHidden/>
    <w:rsid w:val="004936E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55D2D"/>
    <w:rPr>
      <w:rFonts w:ascii="Arial" w:eastAsiaTheme="majorEastAsia" w:hAnsi="Arial" w:cstheme="majorBidi"/>
      <w:b/>
      <w:bCs/>
    </w:rPr>
  </w:style>
  <w:style w:type="character" w:customStyle="1" w:styleId="mw-headline">
    <w:name w:val="mw-headline"/>
    <w:basedOn w:val="DefaultParagraphFont"/>
    <w:rsid w:val="00EA560A"/>
  </w:style>
  <w:style w:type="paragraph" w:styleId="Revision">
    <w:name w:val="Revision"/>
    <w:hidden/>
    <w:uiPriority w:val="99"/>
    <w:semiHidden/>
    <w:rsid w:val="00F0406F"/>
    <w:pPr>
      <w:spacing w:after="0" w:line="240" w:lineRule="auto"/>
    </w:pPr>
  </w:style>
  <w:style w:type="paragraph" w:customStyle="1" w:styleId="msolistparagraph0">
    <w:name w:val="msolistparagraph"/>
    <w:basedOn w:val="Normal"/>
    <w:uiPriority w:val="99"/>
    <w:rsid w:val="00FA3CE7"/>
    <w:pPr>
      <w:ind w:left="720"/>
    </w:pPr>
    <w:rPr>
      <w:rFonts w:ascii="Calibri" w:eastAsia="Calibri" w:hAnsi="Calibri" w:cs="Times New Roman"/>
      <w:lang w:eastAsia="en-AU"/>
    </w:rPr>
  </w:style>
  <w:style w:type="paragraph" w:styleId="BodyText">
    <w:name w:val="Body Text"/>
    <w:basedOn w:val="Normal"/>
    <w:link w:val="BodyTextChar"/>
    <w:rsid w:val="00E82619"/>
    <w:pPr>
      <w:spacing w:after="120"/>
    </w:pPr>
    <w:rPr>
      <w:rFonts w:ascii="Times New Roman" w:eastAsia="Times New Roman" w:hAnsi="Times New Roman" w:cs="Times New Roman"/>
      <w:sz w:val="24"/>
      <w:szCs w:val="24"/>
      <w:lang w:eastAsia="en-AU"/>
    </w:rPr>
  </w:style>
  <w:style w:type="character" w:customStyle="1" w:styleId="BodyTextChar">
    <w:name w:val="Body Text Char"/>
    <w:basedOn w:val="DefaultParagraphFont"/>
    <w:link w:val="BodyText"/>
    <w:rsid w:val="00E82619"/>
    <w:rPr>
      <w:rFonts w:ascii="Times New Roman" w:eastAsia="Times New Roman" w:hAnsi="Times New Roman" w:cs="Times New Roman"/>
      <w:sz w:val="24"/>
      <w:szCs w:val="24"/>
      <w:lang w:eastAsia="en-AU"/>
    </w:rPr>
  </w:style>
  <w:style w:type="character" w:styleId="PlaceholderText">
    <w:name w:val="Placeholder Text"/>
    <w:basedOn w:val="DefaultParagraphFont"/>
    <w:uiPriority w:val="99"/>
    <w:semiHidden/>
    <w:rsid w:val="001039AE"/>
    <w:rPr>
      <w:color w:val="808080"/>
    </w:rPr>
  </w:style>
  <w:style w:type="paragraph" w:customStyle="1" w:styleId="greyboxes">
    <w:name w:val="grey boxes"/>
    <w:basedOn w:val="Normal"/>
    <w:link w:val="greyboxesChar"/>
    <w:qFormat/>
    <w:rsid w:val="009A46AA"/>
    <w:pPr>
      <w:pBdr>
        <w:top w:val="single" w:sz="2" w:space="1" w:color="auto"/>
        <w:left w:val="single" w:sz="2" w:space="4" w:color="auto"/>
        <w:bottom w:val="single" w:sz="2" w:space="1" w:color="auto"/>
        <w:right w:val="single" w:sz="2" w:space="4" w:color="auto"/>
      </w:pBdr>
      <w:shd w:val="clear" w:color="auto" w:fill="D9D9D9" w:themeFill="background1" w:themeFillShade="D9"/>
      <w:spacing w:after="120"/>
    </w:pPr>
    <w:rPr>
      <w:rFonts w:cs="Arial"/>
    </w:rPr>
  </w:style>
  <w:style w:type="character" w:customStyle="1" w:styleId="Heading4Char">
    <w:name w:val="Heading 4 Char"/>
    <w:basedOn w:val="DefaultParagraphFont"/>
    <w:link w:val="Heading4"/>
    <w:uiPriority w:val="9"/>
    <w:rsid w:val="009A46AA"/>
    <w:rPr>
      <w:rFonts w:ascii="Arial" w:eastAsiaTheme="majorEastAsia" w:hAnsi="Arial" w:cstheme="majorBidi"/>
      <w:bCs/>
      <w:i/>
      <w:iCs/>
    </w:rPr>
  </w:style>
  <w:style w:type="character" w:customStyle="1" w:styleId="greyboxesChar">
    <w:name w:val="grey boxes Char"/>
    <w:basedOn w:val="DefaultParagraphFont"/>
    <w:link w:val="greyboxes"/>
    <w:rsid w:val="009A46AA"/>
    <w:rPr>
      <w:rFonts w:ascii="Arial" w:hAnsi="Arial" w:cs="Arial"/>
      <w:shd w:val="clear" w:color="auto" w:fill="D9D9D9" w:themeFill="background1" w:themeFillShade="D9"/>
    </w:rPr>
  </w:style>
  <w:style w:type="paragraph" w:styleId="TOC3">
    <w:name w:val="toc 3"/>
    <w:basedOn w:val="Normal"/>
    <w:next w:val="Normal"/>
    <w:autoRedefine/>
    <w:uiPriority w:val="39"/>
    <w:unhideWhenUsed/>
    <w:rsid w:val="00CA13B1"/>
    <w:pPr>
      <w:spacing w:after="100"/>
      <w:ind w:left="440"/>
    </w:pPr>
  </w:style>
  <w:style w:type="paragraph" w:customStyle="1" w:styleId="Bodycopy">
    <w:name w:val="Body copy"/>
    <w:basedOn w:val="Normal"/>
    <w:uiPriority w:val="99"/>
    <w:rsid w:val="004B3D42"/>
    <w:pPr>
      <w:suppressAutoHyphens/>
      <w:autoSpaceDE w:val="0"/>
      <w:autoSpaceDN w:val="0"/>
      <w:adjustRightInd w:val="0"/>
      <w:spacing w:before="0" w:after="170" w:line="220" w:lineRule="atLeast"/>
      <w:ind w:left="170"/>
      <w:textAlignment w:val="center"/>
    </w:pPr>
    <w:rPr>
      <w:rFonts w:ascii="Gotham Light" w:eastAsia="Times New Roman" w:hAnsi="Gotham Light" w:cs="Gotham Light"/>
      <w:color w:val="000000"/>
      <w:sz w:val="18"/>
      <w:szCs w:val="18"/>
      <w:lang w:val="en-US" w:eastAsia="en-AU"/>
    </w:rPr>
  </w:style>
  <w:style w:type="character" w:customStyle="1" w:styleId="Bodycopyboldemphasis">
    <w:name w:val="Body copy bold (emphasis)"/>
    <w:uiPriority w:val="99"/>
    <w:rsid w:val="004B3D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051106">
      <w:bodyDiv w:val="1"/>
      <w:marLeft w:val="0"/>
      <w:marRight w:val="0"/>
      <w:marTop w:val="0"/>
      <w:marBottom w:val="0"/>
      <w:divBdr>
        <w:top w:val="none" w:sz="0" w:space="0" w:color="auto"/>
        <w:left w:val="none" w:sz="0" w:space="0" w:color="auto"/>
        <w:bottom w:val="none" w:sz="0" w:space="0" w:color="auto"/>
        <w:right w:val="none" w:sz="0" w:space="0" w:color="auto"/>
      </w:divBdr>
    </w:div>
    <w:div w:id="266305070">
      <w:bodyDiv w:val="1"/>
      <w:marLeft w:val="0"/>
      <w:marRight w:val="0"/>
      <w:marTop w:val="0"/>
      <w:marBottom w:val="0"/>
      <w:divBdr>
        <w:top w:val="none" w:sz="0" w:space="0" w:color="auto"/>
        <w:left w:val="none" w:sz="0" w:space="0" w:color="auto"/>
        <w:bottom w:val="none" w:sz="0" w:space="0" w:color="auto"/>
        <w:right w:val="none" w:sz="0" w:space="0" w:color="auto"/>
      </w:divBdr>
    </w:div>
    <w:div w:id="495262693">
      <w:bodyDiv w:val="1"/>
      <w:marLeft w:val="0"/>
      <w:marRight w:val="0"/>
      <w:marTop w:val="0"/>
      <w:marBottom w:val="0"/>
      <w:divBdr>
        <w:top w:val="none" w:sz="0" w:space="0" w:color="auto"/>
        <w:left w:val="none" w:sz="0" w:space="0" w:color="auto"/>
        <w:bottom w:val="none" w:sz="0" w:space="0" w:color="auto"/>
        <w:right w:val="none" w:sz="0" w:space="0" w:color="auto"/>
      </w:divBdr>
    </w:div>
    <w:div w:id="889729870">
      <w:bodyDiv w:val="1"/>
      <w:marLeft w:val="0"/>
      <w:marRight w:val="0"/>
      <w:marTop w:val="0"/>
      <w:marBottom w:val="0"/>
      <w:divBdr>
        <w:top w:val="none" w:sz="0" w:space="0" w:color="auto"/>
        <w:left w:val="none" w:sz="0" w:space="0" w:color="auto"/>
        <w:bottom w:val="none" w:sz="0" w:space="0" w:color="auto"/>
        <w:right w:val="none" w:sz="0" w:space="0" w:color="auto"/>
      </w:divBdr>
    </w:div>
    <w:div w:id="899829119">
      <w:bodyDiv w:val="1"/>
      <w:marLeft w:val="0"/>
      <w:marRight w:val="0"/>
      <w:marTop w:val="0"/>
      <w:marBottom w:val="0"/>
      <w:divBdr>
        <w:top w:val="none" w:sz="0" w:space="0" w:color="auto"/>
        <w:left w:val="none" w:sz="0" w:space="0" w:color="auto"/>
        <w:bottom w:val="none" w:sz="0" w:space="0" w:color="auto"/>
        <w:right w:val="none" w:sz="0" w:space="0" w:color="auto"/>
      </w:divBdr>
      <w:divsChild>
        <w:div w:id="85006336">
          <w:marLeft w:val="0"/>
          <w:marRight w:val="0"/>
          <w:marTop w:val="0"/>
          <w:marBottom w:val="0"/>
          <w:divBdr>
            <w:top w:val="none" w:sz="0" w:space="0" w:color="auto"/>
            <w:left w:val="none" w:sz="0" w:space="0" w:color="auto"/>
            <w:bottom w:val="none" w:sz="0" w:space="0" w:color="auto"/>
            <w:right w:val="none" w:sz="0" w:space="0" w:color="auto"/>
          </w:divBdr>
          <w:divsChild>
            <w:div w:id="240255206">
              <w:marLeft w:val="0"/>
              <w:marRight w:val="0"/>
              <w:marTop w:val="0"/>
              <w:marBottom w:val="0"/>
              <w:divBdr>
                <w:top w:val="none" w:sz="0" w:space="0" w:color="auto"/>
                <w:left w:val="none" w:sz="0" w:space="0" w:color="auto"/>
                <w:bottom w:val="none" w:sz="0" w:space="0" w:color="auto"/>
                <w:right w:val="none" w:sz="0" w:space="0" w:color="auto"/>
              </w:divBdr>
              <w:divsChild>
                <w:div w:id="1929921801">
                  <w:marLeft w:val="0"/>
                  <w:marRight w:val="0"/>
                  <w:marTop w:val="0"/>
                  <w:marBottom w:val="0"/>
                  <w:divBdr>
                    <w:top w:val="none" w:sz="0" w:space="0" w:color="auto"/>
                    <w:left w:val="none" w:sz="0" w:space="0" w:color="auto"/>
                    <w:bottom w:val="none" w:sz="0" w:space="0" w:color="auto"/>
                    <w:right w:val="none" w:sz="0" w:space="0" w:color="auto"/>
                  </w:divBdr>
                  <w:divsChild>
                    <w:div w:id="513768830">
                      <w:marLeft w:val="0"/>
                      <w:marRight w:val="0"/>
                      <w:marTop w:val="0"/>
                      <w:marBottom w:val="0"/>
                      <w:divBdr>
                        <w:top w:val="none" w:sz="0" w:space="0" w:color="auto"/>
                        <w:left w:val="none" w:sz="0" w:space="0" w:color="auto"/>
                        <w:bottom w:val="none" w:sz="0" w:space="0" w:color="auto"/>
                        <w:right w:val="none" w:sz="0" w:space="0" w:color="auto"/>
                      </w:divBdr>
                      <w:divsChild>
                        <w:div w:id="905258995">
                          <w:marLeft w:val="0"/>
                          <w:marRight w:val="0"/>
                          <w:marTop w:val="0"/>
                          <w:marBottom w:val="0"/>
                          <w:divBdr>
                            <w:top w:val="none" w:sz="0" w:space="0" w:color="auto"/>
                            <w:left w:val="none" w:sz="0" w:space="0" w:color="auto"/>
                            <w:bottom w:val="none" w:sz="0" w:space="0" w:color="auto"/>
                            <w:right w:val="none" w:sz="0" w:space="0" w:color="auto"/>
                          </w:divBdr>
                          <w:divsChild>
                            <w:div w:id="370493887">
                              <w:marLeft w:val="0"/>
                              <w:marRight w:val="0"/>
                              <w:marTop w:val="0"/>
                              <w:marBottom w:val="0"/>
                              <w:divBdr>
                                <w:top w:val="none" w:sz="0" w:space="0" w:color="auto"/>
                                <w:left w:val="none" w:sz="0" w:space="0" w:color="auto"/>
                                <w:bottom w:val="none" w:sz="0" w:space="0" w:color="auto"/>
                                <w:right w:val="none" w:sz="0" w:space="0" w:color="auto"/>
                              </w:divBdr>
                              <w:divsChild>
                                <w:div w:id="188910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0457826">
      <w:bodyDiv w:val="1"/>
      <w:marLeft w:val="0"/>
      <w:marRight w:val="0"/>
      <w:marTop w:val="0"/>
      <w:marBottom w:val="0"/>
      <w:divBdr>
        <w:top w:val="none" w:sz="0" w:space="0" w:color="auto"/>
        <w:left w:val="none" w:sz="0" w:space="0" w:color="auto"/>
        <w:bottom w:val="none" w:sz="0" w:space="0" w:color="auto"/>
        <w:right w:val="none" w:sz="0" w:space="0" w:color="auto"/>
      </w:divBdr>
    </w:div>
    <w:div w:id="1326323505">
      <w:bodyDiv w:val="1"/>
      <w:marLeft w:val="0"/>
      <w:marRight w:val="0"/>
      <w:marTop w:val="0"/>
      <w:marBottom w:val="0"/>
      <w:divBdr>
        <w:top w:val="none" w:sz="0" w:space="0" w:color="auto"/>
        <w:left w:val="none" w:sz="0" w:space="0" w:color="auto"/>
        <w:bottom w:val="none" w:sz="0" w:space="0" w:color="auto"/>
        <w:right w:val="none" w:sz="0" w:space="0" w:color="auto"/>
      </w:divBdr>
      <w:divsChild>
        <w:div w:id="1218470394">
          <w:marLeft w:val="0"/>
          <w:marRight w:val="0"/>
          <w:marTop w:val="0"/>
          <w:marBottom w:val="0"/>
          <w:divBdr>
            <w:top w:val="none" w:sz="0" w:space="0" w:color="auto"/>
            <w:left w:val="none" w:sz="0" w:space="0" w:color="auto"/>
            <w:bottom w:val="none" w:sz="0" w:space="0" w:color="auto"/>
            <w:right w:val="none" w:sz="0" w:space="0" w:color="auto"/>
          </w:divBdr>
          <w:divsChild>
            <w:div w:id="798303643">
              <w:marLeft w:val="0"/>
              <w:marRight w:val="0"/>
              <w:marTop w:val="0"/>
              <w:marBottom w:val="0"/>
              <w:divBdr>
                <w:top w:val="none" w:sz="0" w:space="0" w:color="auto"/>
                <w:left w:val="none" w:sz="0" w:space="0" w:color="auto"/>
                <w:bottom w:val="none" w:sz="0" w:space="0" w:color="auto"/>
                <w:right w:val="none" w:sz="0" w:space="0" w:color="auto"/>
              </w:divBdr>
              <w:divsChild>
                <w:div w:id="75124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024218">
      <w:bodyDiv w:val="1"/>
      <w:marLeft w:val="0"/>
      <w:marRight w:val="0"/>
      <w:marTop w:val="0"/>
      <w:marBottom w:val="0"/>
      <w:divBdr>
        <w:top w:val="none" w:sz="0" w:space="0" w:color="auto"/>
        <w:left w:val="none" w:sz="0" w:space="0" w:color="auto"/>
        <w:bottom w:val="none" w:sz="0" w:space="0" w:color="auto"/>
        <w:right w:val="none" w:sz="0" w:space="0" w:color="auto"/>
      </w:divBdr>
    </w:div>
    <w:div w:id="1619097575">
      <w:bodyDiv w:val="1"/>
      <w:marLeft w:val="0"/>
      <w:marRight w:val="0"/>
      <w:marTop w:val="0"/>
      <w:marBottom w:val="0"/>
      <w:divBdr>
        <w:top w:val="none" w:sz="0" w:space="0" w:color="auto"/>
        <w:left w:val="none" w:sz="0" w:space="0" w:color="auto"/>
        <w:bottom w:val="none" w:sz="0" w:space="0" w:color="auto"/>
        <w:right w:val="none" w:sz="0" w:space="0" w:color="auto"/>
      </w:divBdr>
      <w:divsChild>
        <w:div w:id="990017040">
          <w:marLeft w:val="0"/>
          <w:marRight w:val="0"/>
          <w:marTop w:val="0"/>
          <w:marBottom w:val="0"/>
          <w:divBdr>
            <w:top w:val="none" w:sz="0" w:space="0" w:color="auto"/>
            <w:left w:val="none" w:sz="0" w:space="0" w:color="auto"/>
            <w:bottom w:val="none" w:sz="0" w:space="0" w:color="auto"/>
            <w:right w:val="none" w:sz="0" w:space="0" w:color="auto"/>
          </w:divBdr>
          <w:divsChild>
            <w:div w:id="890774245">
              <w:marLeft w:val="0"/>
              <w:marRight w:val="0"/>
              <w:marTop w:val="0"/>
              <w:marBottom w:val="0"/>
              <w:divBdr>
                <w:top w:val="none" w:sz="0" w:space="0" w:color="auto"/>
                <w:left w:val="none" w:sz="0" w:space="0" w:color="auto"/>
                <w:bottom w:val="none" w:sz="0" w:space="0" w:color="auto"/>
                <w:right w:val="none" w:sz="0" w:space="0" w:color="auto"/>
              </w:divBdr>
              <w:divsChild>
                <w:div w:id="871921453">
                  <w:marLeft w:val="0"/>
                  <w:marRight w:val="0"/>
                  <w:marTop w:val="0"/>
                  <w:marBottom w:val="0"/>
                  <w:divBdr>
                    <w:top w:val="none" w:sz="0" w:space="0" w:color="auto"/>
                    <w:left w:val="none" w:sz="0" w:space="0" w:color="auto"/>
                    <w:bottom w:val="none" w:sz="0" w:space="0" w:color="auto"/>
                    <w:right w:val="none" w:sz="0" w:space="0" w:color="auto"/>
                  </w:divBdr>
                  <w:divsChild>
                    <w:div w:id="1949389898">
                      <w:marLeft w:val="0"/>
                      <w:marRight w:val="0"/>
                      <w:marTop w:val="0"/>
                      <w:marBottom w:val="0"/>
                      <w:divBdr>
                        <w:top w:val="none" w:sz="0" w:space="0" w:color="auto"/>
                        <w:left w:val="none" w:sz="0" w:space="0" w:color="auto"/>
                        <w:bottom w:val="none" w:sz="0" w:space="0" w:color="auto"/>
                        <w:right w:val="none" w:sz="0" w:space="0" w:color="auto"/>
                      </w:divBdr>
                      <w:divsChild>
                        <w:div w:id="977758365">
                          <w:marLeft w:val="0"/>
                          <w:marRight w:val="0"/>
                          <w:marTop w:val="315"/>
                          <w:marBottom w:val="0"/>
                          <w:divBdr>
                            <w:top w:val="none" w:sz="0" w:space="0" w:color="auto"/>
                            <w:left w:val="none" w:sz="0" w:space="0" w:color="auto"/>
                            <w:bottom w:val="none" w:sz="0" w:space="0" w:color="auto"/>
                            <w:right w:val="none" w:sz="0" w:space="0" w:color="auto"/>
                          </w:divBdr>
                          <w:divsChild>
                            <w:div w:id="2045323635">
                              <w:marLeft w:val="1980"/>
                              <w:marRight w:val="3810"/>
                              <w:marTop w:val="0"/>
                              <w:marBottom w:val="0"/>
                              <w:divBdr>
                                <w:top w:val="none" w:sz="0" w:space="0" w:color="auto"/>
                                <w:left w:val="none" w:sz="0" w:space="0" w:color="auto"/>
                                <w:bottom w:val="none" w:sz="0" w:space="0" w:color="auto"/>
                                <w:right w:val="none" w:sz="0" w:space="0" w:color="auto"/>
                              </w:divBdr>
                              <w:divsChild>
                                <w:div w:id="222371195">
                                  <w:marLeft w:val="0"/>
                                  <w:marRight w:val="0"/>
                                  <w:marTop w:val="0"/>
                                  <w:marBottom w:val="0"/>
                                  <w:divBdr>
                                    <w:top w:val="none" w:sz="0" w:space="0" w:color="auto"/>
                                    <w:left w:val="none" w:sz="0" w:space="0" w:color="auto"/>
                                    <w:bottom w:val="none" w:sz="0" w:space="0" w:color="auto"/>
                                    <w:right w:val="none" w:sz="0" w:space="0" w:color="auto"/>
                                  </w:divBdr>
                                  <w:divsChild>
                                    <w:div w:id="791676522">
                                      <w:marLeft w:val="0"/>
                                      <w:marRight w:val="0"/>
                                      <w:marTop w:val="0"/>
                                      <w:marBottom w:val="0"/>
                                      <w:divBdr>
                                        <w:top w:val="none" w:sz="0" w:space="0" w:color="auto"/>
                                        <w:left w:val="none" w:sz="0" w:space="0" w:color="auto"/>
                                        <w:bottom w:val="none" w:sz="0" w:space="0" w:color="auto"/>
                                        <w:right w:val="none" w:sz="0" w:space="0" w:color="auto"/>
                                      </w:divBdr>
                                      <w:divsChild>
                                        <w:div w:id="752237006">
                                          <w:marLeft w:val="0"/>
                                          <w:marRight w:val="0"/>
                                          <w:marTop w:val="0"/>
                                          <w:marBottom w:val="0"/>
                                          <w:divBdr>
                                            <w:top w:val="none" w:sz="0" w:space="0" w:color="auto"/>
                                            <w:left w:val="none" w:sz="0" w:space="0" w:color="auto"/>
                                            <w:bottom w:val="none" w:sz="0" w:space="0" w:color="auto"/>
                                            <w:right w:val="none" w:sz="0" w:space="0" w:color="auto"/>
                                          </w:divBdr>
                                          <w:divsChild>
                                            <w:div w:id="79934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4.jpeg"/><Relationship Id="rId39" Type="http://schemas.openxmlformats.org/officeDocument/2006/relationships/header" Target="header2.xml"/><Relationship Id="rId21" Type="http://schemas.openxmlformats.org/officeDocument/2006/relationships/image" Target="media/image10.jpg"/><Relationship Id="rId34" Type="http://schemas.openxmlformats.org/officeDocument/2006/relationships/image" Target="media/image21.jpeg"/><Relationship Id="rId42" Type="http://schemas.openxmlformats.org/officeDocument/2006/relationships/footer" Target="footer4.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hyperlink" Target="http://www.google.com.au/imgres?q=pipe+cleaning+nozzles&amp;hl=en&amp;sa=X&amp;rlz=1R2IRFC_enAU375&amp;biw=1600&amp;bih=757&amp;tbm=isch&amp;prmd=imvns&amp;tbnid=OwXIkEh3dlzMvM:&amp;imgrefurl=http://www.spoutvac.com.au/parts/nozzles&amp;docid=fPeYwy_xmRlT3M&amp;imgurl=http://www.spoutvac.com.au/library/images/parts/standard-nozzles.gif&amp;w=150&amp;h=115&amp;ei=bOcyUPu-CuW8iAfwtIGoDg&amp;zo" TargetMode="External"/><Relationship Id="rId11" Type="http://schemas.openxmlformats.org/officeDocument/2006/relationships/hyperlink" Target="mailto:info@swa.gov.au" TargetMode="Externa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hyperlink" Target="http://en.wikipedia.org/wiki/Fluid" TargetMode="External"/><Relationship Id="rId28" Type="http://schemas.openxmlformats.org/officeDocument/2006/relationships/image" Target="media/image16.png"/><Relationship Id="rId36" Type="http://schemas.openxmlformats.org/officeDocument/2006/relationships/image" Target="media/image23.jpg"/><Relationship Id="rId49" Type="http://schemas.openxmlformats.org/officeDocument/2006/relationships/customXml" Target="../customXml/item3.xml"/><Relationship Id="rId10" Type="http://schemas.openxmlformats.org/officeDocument/2006/relationships/hyperlink" Target="http://creativecommons.org/licenses/by-nc/3.0/au/" TargetMode="External"/><Relationship Id="rId19" Type="http://schemas.openxmlformats.org/officeDocument/2006/relationships/image" Target="media/image8.jpg"/><Relationship Id="rId31" Type="http://schemas.openxmlformats.org/officeDocument/2006/relationships/image" Target="media/image18.jpeg"/><Relationship Id="rId44" Type="http://schemas.openxmlformats.org/officeDocument/2006/relationships/image" Target="media/image25.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eader" Target="header3.xml"/><Relationship Id="rId48" Type="http://schemas.openxmlformats.org/officeDocument/2006/relationships/customXml" Target="../customXml/item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swa.gov.au" TargetMode="External"/><Relationship Id="rId17" Type="http://schemas.openxmlformats.org/officeDocument/2006/relationships/image" Target="media/image6.jp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footer" Target="footer1.xml"/><Relationship Id="rId46" Type="http://schemas.openxmlformats.org/officeDocument/2006/relationships/fontTable" Target="fontTable.xml"/><Relationship Id="rId20" Type="http://schemas.openxmlformats.org/officeDocument/2006/relationships/image" Target="media/image9.jp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_rels/header3.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cationIdentifier xmlns="http://schemas.microsoft.com/sharepoint/v3/fields">978-1-74361-357-3</PublicationIdentifier>
    <ParentFolderID xmlns="http://schemas.microsoft.com/sharepoint/v3/fields">839</ParentFolderID>
  </documentManagement>
</p:properties>
</file>

<file path=customXml/itemProps1.xml><?xml version="1.0" encoding="utf-8"?>
<ds:datastoreItem xmlns:ds="http://schemas.openxmlformats.org/officeDocument/2006/customXml" ds:itemID="{8D50E224-9998-4F35-B579-AB7A8A2CB950}"/>
</file>

<file path=customXml/itemProps2.xml><?xml version="1.0" encoding="utf-8"?>
<ds:datastoreItem xmlns:ds="http://schemas.openxmlformats.org/officeDocument/2006/customXml" ds:itemID="{7933DCD7-E3D8-4D05-ADCC-E0026699A285}"/>
</file>

<file path=customXml/itemProps3.xml><?xml version="1.0" encoding="utf-8"?>
<ds:datastoreItem xmlns:ds="http://schemas.openxmlformats.org/officeDocument/2006/customXml" ds:itemID="{8249A167-124F-45AD-B567-0C59B8D95D61}"/>
</file>

<file path=docProps/app.xml><?xml version="1.0" encoding="utf-8"?>
<Properties xmlns="http://schemas.openxmlformats.org/officeDocument/2006/extended-properties" xmlns:vt="http://schemas.openxmlformats.org/officeDocument/2006/docPropsVTypes">
  <Template>575B1A1F.dotm</Template>
  <TotalTime>0</TotalTime>
  <Pages>42</Pages>
  <Words>12614</Words>
  <Characters>71905</Characters>
  <Application>Microsoft Office Word</Application>
  <DocSecurity>4</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84351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for managing risks from high pressure water jetting</dc:title>
  <dc:creator>Bob Parsons</dc:creator>
  <cp:lastModifiedBy>Ingrid Kimber</cp:lastModifiedBy>
  <cp:revision>2</cp:revision>
  <cp:lastPrinted>2013-12-08T23:07:00Z</cp:lastPrinted>
  <dcterms:created xsi:type="dcterms:W3CDTF">2013-12-13T02:30:00Z</dcterms:created>
  <dcterms:modified xsi:type="dcterms:W3CDTF">2013-12-13T02:30:00Z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0x010100A3147459CEFB4138ACF45C1B93E95121001AC9209C673FD1488F9C0FD06E69F9BE</vt:lpwstr>
  </property>
</Properties>
</file>