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17FD0" w14:textId="77777777" w:rsidR="00983691" w:rsidRPr="001A6456" w:rsidRDefault="00E21B66" w:rsidP="00E77777">
      <w:pPr>
        <w:pStyle w:val="Title"/>
        <w:ind w:right="686"/>
      </w:pPr>
      <w:sdt>
        <w:sdtPr>
          <w:alias w:val="Title"/>
          <w:tag w:val=""/>
          <w:id w:val="-400744960"/>
          <w:placeholder>
            <w:docPart w:val="24B513438DA048DAB28160A454DFDC7F"/>
          </w:placeholder>
          <w:dataBinding w:prefixMappings="xmlns:ns0='http://purl.org/dc/elements/1.1/' xmlns:ns1='http://schemas.openxmlformats.org/package/2006/metadata/core-properties' " w:xpath="/ns1:coreProperties[1]/ns0:title[1]" w:storeItemID="{6C3C8BC8-F283-45AE-878A-BAB7291924A1}"/>
          <w:text/>
        </w:sdtPr>
        <w:sdtEndPr/>
        <w:sdtContent>
          <w:r w:rsidR="00983691">
            <w:t>Guide to m</w:t>
          </w:r>
          <w:r w:rsidR="00983691" w:rsidRPr="001A6456">
            <w:t xml:space="preserve">anaging the risks </w:t>
          </w:r>
          <w:r w:rsidR="00983691">
            <w:t>of slips, trips and falls</w:t>
          </w:r>
        </w:sdtContent>
      </w:sdt>
    </w:p>
    <w:p w14:paraId="4CE10C9A" w14:textId="77777777" w:rsidR="00983691" w:rsidRPr="001A6456" w:rsidRDefault="00983691" w:rsidP="00983691">
      <w:pPr>
        <w:pStyle w:val="Subtitle"/>
      </w:pPr>
      <w:r w:rsidRPr="001A6456">
        <w:t>Guidance material</w:t>
      </w:r>
    </w:p>
    <w:p w14:paraId="70AD5911" w14:textId="77777777" w:rsidR="00983691" w:rsidRPr="001A6456" w:rsidRDefault="00983691" w:rsidP="00983691"/>
    <w:p w14:paraId="453EDB4F" w14:textId="1732884C" w:rsidR="00983691" w:rsidRPr="001A6456" w:rsidRDefault="00E77777" w:rsidP="00E77777">
      <w:pPr>
        <w:pStyle w:val="Titledate"/>
      </w:pPr>
      <w:r>
        <w:t>September</w:t>
      </w:r>
      <w:r w:rsidR="00983691" w:rsidRPr="0059366B">
        <w:t xml:space="preserve"> </w:t>
      </w:r>
      <w:r w:rsidR="00983691" w:rsidRPr="00E77777">
        <w:t>2026</w:t>
      </w:r>
    </w:p>
    <w:p w14:paraId="1770428A" w14:textId="77777777" w:rsidR="00983691" w:rsidRPr="001A6456" w:rsidRDefault="00983691" w:rsidP="00983691">
      <w:pPr>
        <w:sectPr w:rsidR="00983691" w:rsidRPr="001A6456" w:rsidSect="00983691">
          <w:footerReference w:type="default" r:id="rId11"/>
          <w:headerReference w:type="first" r:id="rId12"/>
          <w:footerReference w:type="first" r:id="rId13"/>
          <w:pgSz w:w="11906" w:h="16838" w:code="9"/>
          <w:pgMar w:top="1440" w:right="3826" w:bottom="567" w:left="1440" w:header="709" w:footer="709" w:gutter="0"/>
          <w:cols w:space="708"/>
          <w:vAlign w:val="center"/>
          <w:titlePg/>
          <w:docGrid w:linePitch="360"/>
        </w:sectPr>
      </w:pPr>
    </w:p>
    <w:p w14:paraId="48B55DA2" w14:textId="77777777" w:rsidR="00983691" w:rsidRPr="001A6456" w:rsidRDefault="00983691" w:rsidP="00983691">
      <w:pPr>
        <w:pStyle w:val="Disclaimer"/>
        <w:rPr>
          <w:b/>
        </w:rPr>
      </w:pPr>
    </w:p>
    <w:p w14:paraId="70D5DDD9" w14:textId="77777777" w:rsidR="00983691" w:rsidRPr="001A6456" w:rsidRDefault="00983691" w:rsidP="00983691">
      <w:pPr>
        <w:pStyle w:val="Disclaimer"/>
        <w:rPr>
          <w:b/>
        </w:rPr>
      </w:pPr>
    </w:p>
    <w:p w14:paraId="57ACD168" w14:textId="77777777" w:rsidR="00983691" w:rsidRPr="001A6456" w:rsidRDefault="00983691" w:rsidP="00983691">
      <w:pPr>
        <w:pStyle w:val="Disclaimer"/>
        <w:rPr>
          <w:b/>
        </w:rPr>
      </w:pPr>
    </w:p>
    <w:p w14:paraId="1BEA5B20" w14:textId="77777777" w:rsidR="00983691" w:rsidRPr="001A6456" w:rsidRDefault="00983691" w:rsidP="00983691">
      <w:pPr>
        <w:pStyle w:val="Disclaimer"/>
        <w:rPr>
          <w:b/>
        </w:rPr>
      </w:pPr>
    </w:p>
    <w:p w14:paraId="08B69406" w14:textId="77777777" w:rsidR="00983691" w:rsidRPr="001A6456" w:rsidRDefault="00983691" w:rsidP="00983691">
      <w:pPr>
        <w:pStyle w:val="Disclaimer"/>
        <w:contextualSpacing w:val="0"/>
        <w:rPr>
          <w:b/>
        </w:rPr>
      </w:pPr>
    </w:p>
    <w:p w14:paraId="5F5962E6" w14:textId="77777777" w:rsidR="00983691" w:rsidRPr="001A6456" w:rsidRDefault="00983691" w:rsidP="00983691">
      <w:pPr>
        <w:pStyle w:val="Disclaimer"/>
        <w:contextualSpacing w:val="0"/>
        <w:rPr>
          <w:b/>
        </w:rPr>
      </w:pPr>
      <w:r w:rsidRPr="001A6456">
        <w:rPr>
          <w:b/>
        </w:rPr>
        <w:t>Disclaimer</w:t>
      </w:r>
    </w:p>
    <w:p w14:paraId="5B50C509" w14:textId="729AF032" w:rsidR="00E77777" w:rsidRPr="00E77777" w:rsidRDefault="00E77777" w:rsidP="00E77777">
      <w:pPr>
        <w:pStyle w:val="SWADisclaimerheading"/>
        <w:contextualSpacing w:val="0"/>
        <w:rPr>
          <w:rFonts w:eastAsiaTheme="minorHAnsi" w:cstheme="minorBidi"/>
          <w:b w:val="0"/>
          <w:color w:val="auto"/>
          <w:spacing w:val="0"/>
          <w:sz w:val="16"/>
          <w:szCs w:val="24"/>
          <w:lang w:eastAsia="en-AU"/>
        </w:rPr>
      </w:pPr>
      <w:r w:rsidRPr="00E77777">
        <w:rPr>
          <w:rFonts w:eastAsiaTheme="minorHAnsi" w:cstheme="minorBidi"/>
          <w:b w:val="0"/>
          <w:color w:val="auto"/>
          <w:spacing w:val="0"/>
          <w:sz w:val="16"/>
          <w:szCs w:val="24"/>
          <w:lang w:eastAsia="en-AU"/>
        </w:rPr>
        <w:t xml:space="preserve">Safe Work Australia is a national policy body representing the interests of the Commonwealth, states and territories, as well as workers and employers to improve work health and safety and workers’ compensation arrangements. Safe Work Australia does not regulate WHS laws or administer workers' compensation arrangements. </w:t>
      </w:r>
    </w:p>
    <w:p w14:paraId="5E4D424D" w14:textId="5166DF8C" w:rsidR="00E77777" w:rsidRPr="00E77777" w:rsidRDefault="00E77777" w:rsidP="00E77777">
      <w:pPr>
        <w:pStyle w:val="SWADisclaimerheading"/>
        <w:contextualSpacing w:val="0"/>
        <w:rPr>
          <w:rFonts w:eastAsiaTheme="minorHAnsi" w:cstheme="minorBidi"/>
          <w:b w:val="0"/>
          <w:color w:val="auto"/>
          <w:spacing w:val="0"/>
          <w:sz w:val="16"/>
          <w:szCs w:val="24"/>
          <w:lang w:eastAsia="en-AU"/>
        </w:rPr>
      </w:pPr>
      <w:r w:rsidRPr="00E77777">
        <w:rPr>
          <w:rFonts w:eastAsiaTheme="minorHAnsi" w:cstheme="minorBidi"/>
          <w:b w:val="0"/>
          <w:color w:val="auto"/>
          <w:spacing w:val="0"/>
          <w:sz w:val="16"/>
          <w:szCs w:val="24"/>
          <w:lang w:eastAsia="en-AU"/>
        </w:rPr>
        <w:t xml:space="preserve">Safe Work Australia is providing this information to help all duty holders in a workplace manage risks to health and safety which relate to slips, trips and falls from a height of 2 metres or less. </w:t>
      </w:r>
    </w:p>
    <w:p w14:paraId="6713A417" w14:textId="51980E3B" w:rsidR="00E77777" w:rsidRPr="00E77777" w:rsidRDefault="00E77777" w:rsidP="00E77777">
      <w:pPr>
        <w:pStyle w:val="SWADisclaimerheading"/>
        <w:contextualSpacing w:val="0"/>
        <w:rPr>
          <w:rFonts w:eastAsiaTheme="minorHAnsi" w:cstheme="minorBidi"/>
          <w:b w:val="0"/>
          <w:color w:val="auto"/>
          <w:spacing w:val="0"/>
          <w:sz w:val="16"/>
          <w:szCs w:val="24"/>
          <w:lang w:eastAsia="en-AU"/>
        </w:rPr>
      </w:pPr>
      <w:r w:rsidRPr="00E77777">
        <w:rPr>
          <w:rFonts w:eastAsiaTheme="minorHAnsi" w:cstheme="minorBidi"/>
          <w:b w:val="0"/>
          <w:color w:val="auto"/>
          <w:spacing w:val="0"/>
          <w:sz w:val="16"/>
          <w:szCs w:val="24"/>
          <w:lang w:eastAsia="en-AU"/>
        </w:rPr>
        <w:t xml:space="preserve">The information in this guide is provided as general information only. It does not constitute and should not be relied on as legal, business, health, or financial advice. You should obtain independent professional advice relevant to your circumstances. </w:t>
      </w:r>
    </w:p>
    <w:p w14:paraId="29654632" w14:textId="5147FBEA" w:rsidR="00E77777" w:rsidRPr="00E77777" w:rsidRDefault="00E77777" w:rsidP="00E77777">
      <w:pPr>
        <w:pStyle w:val="SWADisclaimerheading"/>
        <w:contextualSpacing w:val="0"/>
        <w:rPr>
          <w:rFonts w:eastAsiaTheme="minorHAnsi" w:cstheme="minorBidi"/>
          <w:b w:val="0"/>
          <w:color w:val="auto"/>
          <w:spacing w:val="0"/>
          <w:sz w:val="16"/>
          <w:szCs w:val="24"/>
          <w:lang w:eastAsia="en-AU"/>
        </w:rPr>
      </w:pPr>
      <w:r w:rsidRPr="00E77777">
        <w:rPr>
          <w:rFonts w:eastAsiaTheme="minorHAnsi" w:cstheme="minorBidi"/>
          <w:b w:val="0"/>
          <w:color w:val="auto"/>
          <w:spacing w:val="0"/>
          <w:sz w:val="16"/>
          <w:szCs w:val="24"/>
          <w:lang w:eastAsia="en-AU"/>
        </w:rPr>
        <w:t xml:space="preserve">Safe Work Australia has used its best endeavours to ensure the quality of the information in this document but cannot guarantee its accuracy or completeness. </w:t>
      </w:r>
    </w:p>
    <w:p w14:paraId="3E785A56" w14:textId="77777777" w:rsidR="00E77777" w:rsidRDefault="00E77777" w:rsidP="00E77777">
      <w:pPr>
        <w:pStyle w:val="SWADisclaimerheading"/>
        <w:contextualSpacing w:val="0"/>
        <w:rPr>
          <w:rFonts w:eastAsiaTheme="minorHAnsi" w:cstheme="minorBidi"/>
          <w:b w:val="0"/>
          <w:color w:val="auto"/>
          <w:spacing w:val="0"/>
          <w:sz w:val="16"/>
          <w:szCs w:val="24"/>
          <w:lang w:eastAsia="en-AU"/>
        </w:rPr>
      </w:pPr>
      <w:r w:rsidRPr="00E77777">
        <w:rPr>
          <w:rFonts w:eastAsiaTheme="minorHAnsi" w:cstheme="minorBidi"/>
          <w:b w:val="0"/>
          <w:color w:val="auto"/>
          <w:spacing w:val="0"/>
          <w:sz w:val="16"/>
          <w:szCs w:val="24"/>
          <w:lang w:eastAsia="en-AU"/>
        </w:rPr>
        <w:t>Neither Safe Work Australia, nor the Commonwealth of Australia will accept liability for any direct, incidental, or consequential loss or damage resulting from this guide, or the information provided through this guide.</w:t>
      </w:r>
    </w:p>
    <w:p w14:paraId="7C6D3E13" w14:textId="723D8DDD" w:rsidR="00983691" w:rsidRPr="001A6456" w:rsidRDefault="00983691" w:rsidP="00E77777">
      <w:pPr>
        <w:pStyle w:val="SWADisclaimerheading"/>
        <w:contextualSpacing w:val="0"/>
        <w:rPr>
          <w:color w:val="auto"/>
          <w:sz w:val="16"/>
          <w:szCs w:val="16"/>
        </w:rPr>
      </w:pPr>
      <w:r w:rsidRPr="001A6456">
        <w:rPr>
          <w:color w:val="auto"/>
          <w:sz w:val="16"/>
          <w:szCs w:val="16"/>
        </w:rPr>
        <w:t>Creative Commons</w:t>
      </w:r>
    </w:p>
    <w:p w14:paraId="05F357C4" w14:textId="77777777" w:rsidR="00983691" w:rsidRPr="001A6456" w:rsidRDefault="00983691" w:rsidP="00983691">
      <w:pPr>
        <w:pStyle w:val="SWADisclaimerheading"/>
        <w:contextualSpacing w:val="0"/>
        <w:rPr>
          <w:b w:val="0"/>
          <w:color w:val="auto"/>
          <w:spacing w:val="0"/>
          <w:sz w:val="16"/>
          <w:szCs w:val="16"/>
          <w:lang w:eastAsia="en-AU"/>
        </w:rPr>
      </w:pPr>
      <w:r w:rsidRPr="001A6456">
        <w:rPr>
          <w:b w:val="0"/>
          <w:bCs/>
          <w:color w:val="auto"/>
          <w:spacing w:val="0"/>
          <w:sz w:val="16"/>
          <w:szCs w:val="16"/>
        </w:rPr>
        <w:t>With the exception of the Safe Work Australia logo, this copyright work is licensed under a Creative Commons Attribution 4.0 International licence. To view a copy of this licence, visit creativecommons.org/licenses In essence, you are free to copy, communicate and adapt the work, even commercially, as long as you attribute the work to Safe Work Australia and abide by the other licence terms.</w:t>
      </w:r>
    </w:p>
    <w:p w14:paraId="637AAD3A" w14:textId="77777777" w:rsidR="00983691" w:rsidRPr="001A6456" w:rsidRDefault="00983691" w:rsidP="00983691">
      <w:pPr>
        <w:pStyle w:val="Disclaimer"/>
        <w:rPr>
          <w:b/>
        </w:rPr>
      </w:pPr>
      <w:r w:rsidRPr="001A6456">
        <w:rPr>
          <w:b/>
        </w:rPr>
        <w:t>Contact information</w:t>
      </w:r>
    </w:p>
    <w:p w14:paraId="74547EA8" w14:textId="77777777" w:rsidR="00983691" w:rsidRPr="001A6456" w:rsidRDefault="00983691" w:rsidP="00983691">
      <w:pPr>
        <w:pStyle w:val="Disclaimer"/>
      </w:pPr>
      <w:r w:rsidRPr="001A6456">
        <w:rPr>
          <w:lang w:eastAsia="en-AU"/>
        </w:rPr>
        <w:t xml:space="preserve">Safe Work Australia | </w:t>
      </w:r>
      <w:hyperlink r:id="rId14" w:tooltip="Send email to info@swa.gov.au" w:history="1">
        <w:r>
          <w:rPr>
            <w:rStyle w:val="Hyperlink"/>
            <w:rFonts w:eastAsia="Times New Roman" w:cs="Times New Roman"/>
            <w:lang w:eastAsia="en-AU"/>
          </w:rPr>
          <w:t>info@swa.gov.au</w:t>
        </w:r>
      </w:hyperlink>
      <w:r w:rsidRPr="001A6456">
        <w:rPr>
          <w:lang w:eastAsia="en-AU"/>
        </w:rPr>
        <w:t xml:space="preserve"> | </w:t>
      </w:r>
      <w:hyperlink r:id="rId15" w:history="1">
        <w:r w:rsidRPr="001A6456">
          <w:rPr>
            <w:rStyle w:val="Hyperlink"/>
            <w:rFonts w:eastAsia="Times New Roman" w:cs="Times New Roman"/>
            <w:lang w:eastAsia="en-AU"/>
          </w:rPr>
          <w:t>www.swa.gov.au</w:t>
        </w:r>
      </w:hyperlink>
    </w:p>
    <w:p w14:paraId="688BE525" w14:textId="77777777" w:rsidR="00983691" w:rsidRPr="001A6456" w:rsidRDefault="00983691" w:rsidP="00983691">
      <w:pPr>
        <w:sectPr w:rsidR="00983691" w:rsidRPr="001A6456" w:rsidSect="00983691">
          <w:headerReference w:type="first" r:id="rId16"/>
          <w:footerReference w:type="first" r:id="rId17"/>
          <w:pgSz w:w="11906" w:h="16838" w:code="9"/>
          <w:pgMar w:top="1440" w:right="1440" w:bottom="1440" w:left="1440" w:header="709" w:footer="709" w:gutter="0"/>
          <w:cols w:space="708"/>
          <w:vAlign w:val="bottom"/>
          <w:docGrid w:linePitch="360"/>
        </w:sectPr>
      </w:pPr>
    </w:p>
    <w:sdt>
      <w:sdtPr>
        <w:rPr>
          <w:rFonts w:cstheme="minorBidi"/>
          <w:sz w:val="22"/>
          <w:szCs w:val="24"/>
          <w:lang w:bidi="ar-SA"/>
        </w:rPr>
        <w:id w:val="1061755470"/>
        <w:docPartObj>
          <w:docPartGallery w:val="Table of Contents"/>
          <w:docPartUnique/>
        </w:docPartObj>
      </w:sdtPr>
      <w:sdtEndPr>
        <w:rPr>
          <w:b/>
          <w:bCs/>
          <w:noProof/>
        </w:rPr>
      </w:sdtEndPr>
      <w:sdtContent>
        <w:p w14:paraId="59E2AEDB" w14:textId="3C98DC28" w:rsidR="00983691" w:rsidRPr="000B2755" w:rsidRDefault="00983691" w:rsidP="00764435">
          <w:pPr>
            <w:pStyle w:val="TOCHeading"/>
            <w:numPr>
              <w:ilvl w:val="0"/>
              <w:numId w:val="0"/>
            </w:numPr>
            <w:tabs>
              <w:tab w:val="left" w:pos="2487"/>
            </w:tabs>
            <w:spacing w:before="0"/>
            <w:contextualSpacing w:val="0"/>
            <w:rPr>
              <w:sz w:val="32"/>
              <w:szCs w:val="32"/>
            </w:rPr>
          </w:pPr>
          <w:r w:rsidRPr="000B2755">
            <w:rPr>
              <w:sz w:val="32"/>
              <w:szCs w:val="32"/>
            </w:rPr>
            <w:t>CONTENTS</w:t>
          </w:r>
          <w:r w:rsidR="00764435">
            <w:rPr>
              <w:sz w:val="32"/>
              <w:szCs w:val="32"/>
            </w:rPr>
            <w:tab/>
          </w:r>
        </w:p>
        <w:p w14:paraId="09AAED60" w14:textId="6B6D70B3" w:rsidR="007B129D" w:rsidRDefault="007B129D">
          <w:pPr>
            <w:pStyle w:val="TOC1"/>
            <w:rPr>
              <w:rFonts w:asciiTheme="minorHAnsi" w:eastAsiaTheme="minorEastAsia" w:hAnsiTheme="minorHAnsi"/>
              <w:b w:val="0"/>
              <w:bCs w:val="0"/>
              <w:kern w:val="2"/>
              <w:sz w:val="24"/>
              <w:lang w:eastAsia="en-AU"/>
              <w14:ligatures w14:val="standardContextual"/>
            </w:rPr>
          </w:pPr>
          <w:r>
            <w:rPr>
              <w:b w:val="0"/>
              <w:bCs w:val="0"/>
            </w:rPr>
            <w:fldChar w:fldCharType="begin"/>
          </w:r>
          <w:r>
            <w:rPr>
              <w:b w:val="0"/>
              <w:bCs w:val="0"/>
            </w:rPr>
            <w:instrText xml:space="preserve"> TOC \o "1-2" \h \z \u </w:instrText>
          </w:r>
          <w:r>
            <w:rPr>
              <w:b w:val="0"/>
              <w:bCs w:val="0"/>
            </w:rPr>
            <w:fldChar w:fldCharType="separate"/>
          </w:r>
          <w:hyperlink w:anchor="_Toc241063374" w:history="1">
            <w:r w:rsidRPr="00542C0A">
              <w:rPr>
                <w:rStyle w:val="Hyperlink"/>
              </w:rPr>
              <w:t>1.</w:t>
            </w:r>
            <w:r>
              <w:rPr>
                <w:rFonts w:asciiTheme="minorHAnsi" w:eastAsiaTheme="minorEastAsia" w:hAnsiTheme="minorHAnsi"/>
                <w:b w:val="0"/>
                <w:bCs w:val="0"/>
                <w:kern w:val="2"/>
                <w:sz w:val="24"/>
                <w:lang w:eastAsia="en-AU"/>
                <w14:ligatures w14:val="standardContextual"/>
              </w:rPr>
              <w:tab/>
            </w:r>
            <w:r w:rsidRPr="00542C0A">
              <w:rPr>
                <w:rStyle w:val="Hyperlink"/>
              </w:rPr>
              <w:t>Introduction</w:t>
            </w:r>
            <w:r>
              <w:rPr>
                <w:webHidden/>
              </w:rPr>
              <w:tab/>
            </w:r>
            <w:r>
              <w:rPr>
                <w:webHidden/>
              </w:rPr>
              <w:fldChar w:fldCharType="begin"/>
            </w:r>
            <w:r>
              <w:rPr>
                <w:webHidden/>
              </w:rPr>
              <w:instrText xml:space="preserve"> PAGEREF _Toc241063374 \h </w:instrText>
            </w:r>
            <w:r>
              <w:rPr>
                <w:webHidden/>
              </w:rPr>
            </w:r>
            <w:r>
              <w:rPr>
                <w:webHidden/>
              </w:rPr>
              <w:fldChar w:fldCharType="separate"/>
            </w:r>
            <w:r w:rsidR="00AD2324">
              <w:rPr>
                <w:webHidden/>
              </w:rPr>
              <w:t>4</w:t>
            </w:r>
            <w:r>
              <w:rPr>
                <w:webHidden/>
              </w:rPr>
              <w:fldChar w:fldCharType="end"/>
            </w:r>
          </w:hyperlink>
        </w:p>
        <w:p w14:paraId="7D61295A" w14:textId="56B0613A" w:rsidR="007B129D" w:rsidRDefault="007B129D">
          <w:pPr>
            <w:pStyle w:val="TOC2"/>
            <w:rPr>
              <w:rFonts w:asciiTheme="minorHAnsi" w:eastAsiaTheme="minorEastAsia" w:hAnsiTheme="minorHAnsi"/>
              <w:noProof/>
              <w:kern w:val="2"/>
              <w:sz w:val="24"/>
              <w:lang w:eastAsia="en-AU"/>
              <w14:ligatures w14:val="standardContextual"/>
            </w:rPr>
          </w:pPr>
          <w:hyperlink w:anchor="_Toc241063375" w:history="1">
            <w:r w:rsidRPr="00542C0A">
              <w:rPr>
                <w:rStyle w:val="Hyperlink"/>
                <w:noProof/>
              </w:rPr>
              <w:t>1.1</w:t>
            </w:r>
            <w:r>
              <w:rPr>
                <w:rFonts w:asciiTheme="minorHAnsi" w:eastAsiaTheme="minorEastAsia" w:hAnsiTheme="minorHAnsi"/>
                <w:noProof/>
                <w:kern w:val="2"/>
                <w:sz w:val="24"/>
                <w:lang w:eastAsia="en-AU"/>
                <w14:ligatures w14:val="standardContextual"/>
              </w:rPr>
              <w:tab/>
            </w:r>
            <w:r w:rsidRPr="00542C0A">
              <w:rPr>
                <w:rStyle w:val="Hyperlink"/>
                <w:noProof/>
              </w:rPr>
              <w:t>What are slips, trips and falls?</w:t>
            </w:r>
            <w:r>
              <w:rPr>
                <w:noProof/>
                <w:webHidden/>
              </w:rPr>
              <w:tab/>
            </w:r>
            <w:r>
              <w:rPr>
                <w:noProof/>
                <w:webHidden/>
              </w:rPr>
              <w:fldChar w:fldCharType="begin"/>
            </w:r>
            <w:r>
              <w:rPr>
                <w:noProof/>
                <w:webHidden/>
              </w:rPr>
              <w:instrText xml:space="preserve"> PAGEREF _Toc241063375 \h </w:instrText>
            </w:r>
            <w:r>
              <w:rPr>
                <w:noProof/>
                <w:webHidden/>
              </w:rPr>
            </w:r>
            <w:r>
              <w:rPr>
                <w:noProof/>
                <w:webHidden/>
              </w:rPr>
              <w:fldChar w:fldCharType="separate"/>
            </w:r>
            <w:r w:rsidR="00AD2324">
              <w:rPr>
                <w:noProof/>
                <w:webHidden/>
              </w:rPr>
              <w:t>4</w:t>
            </w:r>
            <w:r>
              <w:rPr>
                <w:noProof/>
                <w:webHidden/>
              </w:rPr>
              <w:fldChar w:fldCharType="end"/>
            </w:r>
          </w:hyperlink>
        </w:p>
        <w:p w14:paraId="137C6BB7" w14:textId="6F4B3A8A" w:rsidR="007B129D" w:rsidRDefault="007B129D">
          <w:pPr>
            <w:pStyle w:val="TOC2"/>
            <w:rPr>
              <w:rFonts w:asciiTheme="minorHAnsi" w:eastAsiaTheme="minorEastAsia" w:hAnsiTheme="minorHAnsi"/>
              <w:noProof/>
              <w:kern w:val="2"/>
              <w:sz w:val="24"/>
              <w:lang w:eastAsia="en-AU"/>
              <w14:ligatures w14:val="standardContextual"/>
            </w:rPr>
          </w:pPr>
          <w:hyperlink w:anchor="_Toc241063376" w:history="1">
            <w:r w:rsidRPr="00542C0A">
              <w:rPr>
                <w:rStyle w:val="Hyperlink"/>
                <w:noProof/>
              </w:rPr>
              <w:t>1.2</w:t>
            </w:r>
            <w:r>
              <w:rPr>
                <w:rFonts w:asciiTheme="minorHAnsi" w:eastAsiaTheme="minorEastAsia" w:hAnsiTheme="minorHAnsi"/>
                <w:noProof/>
                <w:kern w:val="2"/>
                <w:sz w:val="24"/>
                <w:lang w:eastAsia="en-AU"/>
                <w14:ligatures w14:val="standardContextual"/>
              </w:rPr>
              <w:tab/>
            </w:r>
            <w:r w:rsidRPr="00542C0A">
              <w:rPr>
                <w:rStyle w:val="Hyperlink"/>
                <w:noProof/>
              </w:rPr>
              <w:t>Who should use this guide?</w:t>
            </w:r>
            <w:r>
              <w:rPr>
                <w:noProof/>
                <w:webHidden/>
              </w:rPr>
              <w:tab/>
            </w:r>
            <w:r>
              <w:rPr>
                <w:noProof/>
                <w:webHidden/>
              </w:rPr>
              <w:fldChar w:fldCharType="begin"/>
            </w:r>
            <w:r>
              <w:rPr>
                <w:noProof/>
                <w:webHidden/>
              </w:rPr>
              <w:instrText xml:space="preserve"> PAGEREF _Toc241063376 \h </w:instrText>
            </w:r>
            <w:r>
              <w:rPr>
                <w:noProof/>
                <w:webHidden/>
              </w:rPr>
            </w:r>
            <w:r>
              <w:rPr>
                <w:noProof/>
                <w:webHidden/>
              </w:rPr>
              <w:fldChar w:fldCharType="separate"/>
            </w:r>
            <w:r w:rsidR="00AD2324">
              <w:rPr>
                <w:noProof/>
                <w:webHidden/>
              </w:rPr>
              <w:t>5</w:t>
            </w:r>
            <w:r>
              <w:rPr>
                <w:noProof/>
                <w:webHidden/>
              </w:rPr>
              <w:fldChar w:fldCharType="end"/>
            </w:r>
          </w:hyperlink>
        </w:p>
        <w:p w14:paraId="273D1570" w14:textId="2CA873C0" w:rsidR="007B129D" w:rsidRDefault="007B129D">
          <w:pPr>
            <w:pStyle w:val="TOC2"/>
            <w:rPr>
              <w:rFonts w:asciiTheme="minorHAnsi" w:eastAsiaTheme="minorEastAsia" w:hAnsiTheme="minorHAnsi"/>
              <w:noProof/>
              <w:kern w:val="2"/>
              <w:sz w:val="24"/>
              <w:lang w:eastAsia="en-AU"/>
              <w14:ligatures w14:val="standardContextual"/>
            </w:rPr>
          </w:pPr>
          <w:hyperlink w:anchor="_Toc241063377" w:history="1">
            <w:r w:rsidRPr="00542C0A">
              <w:rPr>
                <w:rStyle w:val="Hyperlink"/>
                <w:noProof/>
              </w:rPr>
              <w:t>1.3</w:t>
            </w:r>
            <w:r>
              <w:rPr>
                <w:rFonts w:asciiTheme="minorHAnsi" w:eastAsiaTheme="minorEastAsia" w:hAnsiTheme="minorHAnsi"/>
                <w:noProof/>
                <w:kern w:val="2"/>
                <w:sz w:val="24"/>
                <w:lang w:eastAsia="en-AU"/>
                <w14:ligatures w14:val="standardContextual"/>
              </w:rPr>
              <w:tab/>
            </w:r>
            <w:r w:rsidRPr="00542C0A">
              <w:rPr>
                <w:rStyle w:val="Hyperlink"/>
                <w:noProof/>
              </w:rPr>
              <w:t>How to use this guide</w:t>
            </w:r>
            <w:r>
              <w:rPr>
                <w:noProof/>
                <w:webHidden/>
              </w:rPr>
              <w:tab/>
            </w:r>
            <w:r>
              <w:rPr>
                <w:noProof/>
                <w:webHidden/>
              </w:rPr>
              <w:fldChar w:fldCharType="begin"/>
            </w:r>
            <w:r>
              <w:rPr>
                <w:noProof/>
                <w:webHidden/>
              </w:rPr>
              <w:instrText xml:space="preserve"> PAGEREF _Toc241063377 \h </w:instrText>
            </w:r>
            <w:r>
              <w:rPr>
                <w:noProof/>
                <w:webHidden/>
              </w:rPr>
            </w:r>
            <w:r>
              <w:rPr>
                <w:noProof/>
                <w:webHidden/>
              </w:rPr>
              <w:fldChar w:fldCharType="separate"/>
            </w:r>
            <w:r w:rsidR="00AD2324">
              <w:rPr>
                <w:noProof/>
                <w:webHidden/>
              </w:rPr>
              <w:t>5</w:t>
            </w:r>
            <w:r>
              <w:rPr>
                <w:noProof/>
                <w:webHidden/>
              </w:rPr>
              <w:fldChar w:fldCharType="end"/>
            </w:r>
          </w:hyperlink>
        </w:p>
        <w:p w14:paraId="6D6C27E0" w14:textId="42DEBF13" w:rsidR="007B129D" w:rsidRDefault="007B129D">
          <w:pPr>
            <w:pStyle w:val="TOC2"/>
            <w:rPr>
              <w:rFonts w:asciiTheme="minorHAnsi" w:eastAsiaTheme="minorEastAsia" w:hAnsiTheme="minorHAnsi"/>
              <w:noProof/>
              <w:kern w:val="2"/>
              <w:sz w:val="24"/>
              <w:lang w:eastAsia="en-AU"/>
              <w14:ligatures w14:val="standardContextual"/>
            </w:rPr>
          </w:pPr>
          <w:hyperlink w:anchor="_Toc241063378" w:history="1">
            <w:r w:rsidRPr="00542C0A">
              <w:rPr>
                <w:rStyle w:val="Hyperlink"/>
                <w:noProof/>
              </w:rPr>
              <w:t>1.4</w:t>
            </w:r>
            <w:r>
              <w:rPr>
                <w:rFonts w:asciiTheme="minorHAnsi" w:eastAsiaTheme="minorEastAsia" w:hAnsiTheme="minorHAnsi"/>
                <w:noProof/>
                <w:kern w:val="2"/>
                <w:sz w:val="24"/>
                <w:lang w:eastAsia="en-AU"/>
                <w14:ligatures w14:val="standardContextual"/>
              </w:rPr>
              <w:tab/>
            </w:r>
            <w:r w:rsidRPr="00542C0A">
              <w:rPr>
                <w:rStyle w:val="Hyperlink"/>
                <w:noProof/>
              </w:rPr>
              <w:t>Ways to control risk</w:t>
            </w:r>
            <w:r>
              <w:rPr>
                <w:noProof/>
                <w:webHidden/>
              </w:rPr>
              <w:tab/>
            </w:r>
            <w:r>
              <w:rPr>
                <w:noProof/>
                <w:webHidden/>
              </w:rPr>
              <w:fldChar w:fldCharType="begin"/>
            </w:r>
            <w:r>
              <w:rPr>
                <w:noProof/>
                <w:webHidden/>
              </w:rPr>
              <w:instrText xml:space="preserve"> PAGEREF _Toc241063378 \h </w:instrText>
            </w:r>
            <w:r>
              <w:rPr>
                <w:noProof/>
                <w:webHidden/>
              </w:rPr>
            </w:r>
            <w:r>
              <w:rPr>
                <w:noProof/>
                <w:webHidden/>
              </w:rPr>
              <w:fldChar w:fldCharType="separate"/>
            </w:r>
            <w:r w:rsidR="00AD2324">
              <w:rPr>
                <w:noProof/>
                <w:webHidden/>
              </w:rPr>
              <w:t>6</w:t>
            </w:r>
            <w:r>
              <w:rPr>
                <w:noProof/>
                <w:webHidden/>
              </w:rPr>
              <w:fldChar w:fldCharType="end"/>
            </w:r>
          </w:hyperlink>
        </w:p>
        <w:p w14:paraId="6942B36F" w14:textId="2E6DD3BE" w:rsidR="007B129D" w:rsidRDefault="007B129D">
          <w:pPr>
            <w:pStyle w:val="TOC1"/>
            <w:rPr>
              <w:rFonts w:asciiTheme="minorHAnsi" w:eastAsiaTheme="minorEastAsia" w:hAnsiTheme="minorHAnsi"/>
              <w:b w:val="0"/>
              <w:bCs w:val="0"/>
              <w:kern w:val="2"/>
              <w:sz w:val="24"/>
              <w:lang w:eastAsia="en-AU"/>
              <w14:ligatures w14:val="standardContextual"/>
            </w:rPr>
          </w:pPr>
          <w:hyperlink w:anchor="_Toc241063379" w:history="1">
            <w:r w:rsidRPr="00542C0A">
              <w:rPr>
                <w:rStyle w:val="Hyperlink"/>
              </w:rPr>
              <w:t>2.</w:t>
            </w:r>
            <w:r>
              <w:rPr>
                <w:rFonts w:asciiTheme="minorHAnsi" w:eastAsiaTheme="minorEastAsia" w:hAnsiTheme="minorHAnsi"/>
                <w:b w:val="0"/>
                <w:bCs w:val="0"/>
                <w:kern w:val="2"/>
                <w:sz w:val="24"/>
                <w:lang w:eastAsia="en-AU"/>
                <w14:ligatures w14:val="standardContextual"/>
              </w:rPr>
              <w:tab/>
            </w:r>
            <w:r w:rsidRPr="00542C0A">
              <w:rPr>
                <w:rStyle w:val="Hyperlink"/>
              </w:rPr>
              <w:t>Good work design and planning principles</w:t>
            </w:r>
            <w:r>
              <w:rPr>
                <w:webHidden/>
              </w:rPr>
              <w:tab/>
            </w:r>
            <w:r>
              <w:rPr>
                <w:webHidden/>
              </w:rPr>
              <w:fldChar w:fldCharType="begin"/>
            </w:r>
            <w:r>
              <w:rPr>
                <w:webHidden/>
              </w:rPr>
              <w:instrText xml:space="preserve"> PAGEREF _Toc241063379 \h </w:instrText>
            </w:r>
            <w:r>
              <w:rPr>
                <w:webHidden/>
              </w:rPr>
            </w:r>
            <w:r>
              <w:rPr>
                <w:webHidden/>
              </w:rPr>
              <w:fldChar w:fldCharType="separate"/>
            </w:r>
            <w:r w:rsidR="00AD2324">
              <w:rPr>
                <w:webHidden/>
              </w:rPr>
              <w:t>8</w:t>
            </w:r>
            <w:r>
              <w:rPr>
                <w:webHidden/>
              </w:rPr>
              <w:fldChar w:fldCharType="end"/>
            </w:r>
          </w:hyperlink>
        </w:p>
        <w:p w14:paraId="3EEA9B4A" w14:textId="1C845B85" w:rsidR="007B129D" w:rsidRDefault="007B129D">
          <w:pPr>
            <w:pStyle w:val="TOC1"/>
            <w:rPr>
              <w:rFonts w:asciiTheme="minorHAnsi" w:eastAsiaTheme="minorEastAsia" w:hAnsiTheme="minorHAnsi"/>
              <w:b w:val="0"/>
              <w:bCs w:val="0"/>
              <w:kern w:val="2"/>
              <w:sz w:val="24"/>
              <w:lang w:eastAsia="en-AU"/>
              <w14:ligatures w14:val="standardContextual"/>
            </w:rPr>
          </w:pPr>
          <w:hyperlink w:anchor="_Toc241063380" w:history="1">
            <w:r w:rsidRPr="00542C0A">
              <w:rPr>
                <w:rStyle w:val="Hyperlink"/>
              </w:rPr>
              <w:t>3.</w:t>
            </w:r>
            <w:r>
              <w:rPr>
                <w:rFonts w:asciiTheme="minorHAnsi" w:eastAsiaTheme="minorEastAsia" w:hAnsiTheme="minorHAnsi"/>
                <w:b w:val="0"/>
                <w:bCs w:val="0"/>
                <w:kern w:val="2"/>
                <w:sz w:val="24"/>
                <w:lang w:eastAsia="en-AU"/>
                <w14:ligatures w14:val="standardContextual"/>
              </w:rPr>
              <w:tab/>
            </w:r>
            <w:r w:rsidRPr="00542C0A">
              <w:rPr>
                <w:rStyle w:val="Hyperlink"/>
              </w:rPr>
              <w:t>Hazards and risks</w:t>
            </w:r>
            <w:r>
              <w:rPr>
                <w:webHidden/>
              </w:rPr>
              <w:tab/>
            </w:r>
            <w:r>
              <w:rPr>
                <w:webHidden/>
              </w:rPr>
              <w:fldChar w:fldCharType="begin"/>
            </w:r>
            <w:r>
              <w:rPr>
                <w:webHidden/>
              </w:rPr>
              <w:instrText xml:space="preserve"> PAGEREF _Toc241063380 \h </w:instrText>
            </w:r>
            <w:r>
              <w:rPr>
                <w:webHidden/>
              </w:rPr>
            </w:r>
            <w:r>
              <w:rPr>
                <w:webHidden/>
              </w:rPr>
              <w:fldChar w:fldCharType="separate"/>
            </w:r>
            <w:r w:rsidR="00AD2324">
              <w:rPr>
                <w:webHidden/>
              </w:rPr>
              <w:t>9</w:t>
            </w:r>
            <w:r>
              <w:rPr>
                <w:webHidden/>
              </w:rPr>
              <w:fldChar w:fldCharType="end"/>
            </w:r>
          </w:hyperlink>
        </w:p>
        <w:p w14:paraId="49544A49" w14:textId="42EDF9C7" w:rsidR="007B129D" w:rsidRDefault="007B129D">
          <w:pPr>
            <w:pStyle w:val="TOC2"/>
            <w:rPr>
              <w:rFonts w:asciiTheme="minorHAnsi" w:eastAsiaTheme="minorEastAsia" w:hAnsiTheme="minorHAnsi"/>
              <w:noProof/>
              <w:kern w:val="2"/>
              <w:sz w:val="24"/>
              <w:lang w:eastAsia="en-AU"/>
              <w14:ligatures w14:val="standardContextual"/>
            </w:rPr>
          </w:pPr>
          <w:hyperlink w:anchor="_Toc241063381" w:history="1">
            <w:r w:rsidRPr="00542C0A">
              <w:rPr>
                <w:rStyle w:val="Hyperlink"/>
                <w:noProof/>
              </w:rPr>
              <w:t>3.1</w:t>
            </w:r>
            <w:r>
              <w:rPr>
                <w:rFonts w:asciiTheme="minorHAnsi" w:eastAsiaTheme="minorEastAsia" w:hAnsiTheme="minorHAnsi"/>
                <w:noProof/>
                <w:kern w:val="2"/>
                <w:sz w:val="24"/>
                <w:lang w:eastAsia="en-AU"/>
                <w14:ligatures w14:val="standardContextual"/>
              </w:rPr>
              <w:tab/>
            </w:r>
            <w:r w:rsidRPr="00542C0A">
              <w:rPr>
                <w:rStyle w:val="Hyperlink"/>
                <w:noProof/>
              </w:rPr>
              <w:t>Floors and surfaces</w:t>
            </w:r>
            <w:r>
              <w:rPr>
                <w:noProof/>
                <w:webHidden/>
              </w:rPr>
              <w:tab/>
            </w:r>
            <w:r>
              <w:rPr>
                <w:noProof/>
                <w:webHidden/>
              </w:rPr>
              <w:fldChar w:fldCharType="begin"/>
            </w:r>
            <w:r>
              <w:rPr>
                <w:noProof/>
                <w:webHidden/>
              </w:rPr>
              <w:instrText xml:space="preserve"> PAGEREF _Toc241063381 \h </w:instrText>
            </w:r>
            <w:r>
              <w:rPr>
                <w:noProof/>
                <w:webHidden/>
              </w:rPr>
            </w:r>
            <w:r>
              <w:rPr>
                <w:noProof/>
                <w:webHidden/>
              </w:rPr>
              <w:fldChar w:fldCharType="separate"/>
            </w:r>
            <w:r w:rsidR="00AD2324">
              <w:rPr>
                <w:noProof/>
                <w:webHidden/>
              </w:rPr>
              <w:t>9</w:t>
            </w:r>
            <w:r>
              <w:rPr>
                <w:noProof/>
                <w:webHidden/>
              </w:rPr>
              <w:fldChar w:fldCharType="end"/>
            </w:r>
          </w:hyperlink>
        </w:p>
        <w:p w14:paraId="41B2BBA5" w14:textId="5CE66449" w:rsidR="007B129D" w:rsidRDefault="007B129D">
          <w:pPr>
            <w:pStyle w:val="TOC2"/>
            <w:rPr>
              <w:rFonts w:asciiTheme="minorHAnsi" w:eastAsiaTheme="minorEastAsia" w:hAnsiTheme="minorHAnsi"/>
              <w:noProof/>
              <w:kern w:val="2"/>
              <w:sz w:val="24"/>
              <w:lang w:eastAsia="en-AU"/>
              <w14:ligatures w14:val="standardContextual"/>
            </w:rPr>
          </w:pPr>
          <w:hyperlink w:anchor="_Toc241063382" w:history="1">
            <w:r w:rsidRPr="00542C0A">
              <w:rPr>
                <w:rStyle w:val="Hyperlink"/>
                <w:noProof/>
              </w:rPr>
              <w:t>3.2</w:t>
            </w:r>
            <w:r>
              <w:rPr>
                <w:rFonts w:asciiTheme="minorHAnsi" w:eastAsiaTheme="minorEastAsia" w:hAnsiTheme="minorHAnsi"/>
                <w:noProof/>
                <w:kern w:val="2"/>
                <w:sz w:val="24"/>
                <w:lang w:eastAsia="en-AU"/>
                <w14:ligatures w14:val="standardContextual"/>
              </w:rPr>
              <w:tab/>
            </w:r>
            <w:r w:rsidRPr="00542C0A">
              <w:rPr>
                <w:rStyle w:val="Hyperlink"/>
                <w:noProof/>
              </w:rPr>
              <w:t>Outdoor and extreme environments</w:t>
            </w:r>
            <w:r>
              <w:rPr>
                <w:noProof/>
                <w:webHidden/>
              </w:rPr>
              <w:tab/>
            </w:r>
            <w:r>
              <w:rPr>
                <w:noProof/>
                <w:webHidden/>
              </w:rPr>
              <w:fldChar w:fldCharType="begin"/>
            </w:r>
            <w:r>
              <w:rPr>
                <w:noProof/>
                <w:webHidden/>
              </w:rPr>
              <w:instrText xml:space="preserve"> PAGEREF _Toc241063382 \h </w:instrText>
            </w:r>
            <w:r>
              <w:rPr>
                <w:noProof/>
                <w:webHidden/>
              </w:rPr>
            </w:r>
            <w:r>
              <w:rPr>
                <w:noProof/>
                <w:webHidden/>
              </w:rPr>
              <w:fldChar w:fldCharType="separate"/>
            </w:r>
            <w:r w:rsidR="00AD2324">
              <w:rPr>
                <w:noProof/>
                <w:webHidden/>
              </w:rPr>
              <w:t>12</w:t>
            </w:r>
            <w:r>
              <w:rPr>
                <w:noProof/>
                <w:webHidden/>
              </w:rPr>
              <w:fldChar w:fldCharType="end"/>
            </w:r>
          </w:hyperlink>
        </w:p>
        <w:p w14:paraId="00D57CB7" w14:textId="7165281D" w:rsidR="007B129D" w:rsidRDefault="007B129D">
          <w:pPr>
            <w:pStyle w:val="TOC2"/>
            <w:rPr>
              <w:rFonts w:asciiTheme="minorHAnsi" w:eastAsiaTheme="minorEastAsia" w:hAnsiTheme="minorHAnsi"/>
              <w:noProof/>
              <w:kern w:val="2"/>
              <w:sz w:val="24"/>
              <w:lang w:eastAsia="en-AU"/>
              <w14:ligatures w14:val="standardContextual"/>
            </w:rPr>
          </w:pPr>
          <w:hyperlink w:anchor="_Toc241063383" w:history="1">
            <w:r w:rsidRPr="00542C0A">
              <w:rPr>
                <w:rStyle w:val="Hyperlink"/>
                <w:noProof/>
              </w:rPr>
              <w:t>3.3</w:t>
            </w:r>
            <w:r>
              <w:rPr>
                <w:rFonts w:asciiTheme="minorHAnsi" w:eastAsiaTheme="minorEastAsia" w:hAnsiTheme="minorHAnsi"/>
                <w:noProof/>
                <w:kern w:val="2"/>
                <w:sz w:val="24"/>
                <w:lang w:eastAsia="en-AU"/>
                <w14:ligatures w14:val="standardContextual"/>
              </w:rPr>
              <w:tab/>
            </w:r>
            <w:r w:rsidRPr="00542C0A">
              <w:rPr>
                <w:rStyle w:val="Hyperlink"/>
                <w:noProof/>
              </w:rPr>
              <w:t>Ramps and stairs</w:t>
            </w:r>
            <w:r>
              <w:rPr>
                <w:noProof/>
                <w:webHidden/>
              </w:rPr>
              <w:tab/>
            </w:r>
            <w:r>
              <w:rPr>
                <w:noProof/>
                <w:webHidden/>
              </w:rPr>
              <w:fldChar w:fldCharType="begin"/>
            </w:r>
            <w:r>
              <w:rPr>
                <w:noProof/>
                <w:webHidden/>
              </w:rPr>
              <w:instrText xml:space="preserve"> PAGEREF _Toc241063383 \h </w:instrText>
            </w:r>
            <w:r>
              <w:rPr>
                <w:noProof/>
                <w:webHidden/>
              </w:rPr>
            </w:r>
            <w:r>
              <w:rPr>
                <w:noProof/>
                <w:webHidden/>
              </w:rPr>
              <w:fldChar w:fldCharType="separate"/>
            </w:r>
            <w:r w:rsidR="00AD2324">
              <w:rPr>
                <w:noProof/>
                <w:webHidden/>
              </w:rPr>
              <w:t>13</w:t>
            </w:r>
            <w:r>
              <w:rPr>
                <w:noProof/>
                <w:webHidden/>
              </w:rPr>
              <w:fldChar w:fldCharType="end"/>
            </w:r>
          </w:hyperlink>
        </w:p>
        <w:p w14:paraId="191E2ECE" w14:textId="13CD18DA" w:rsidR="007B129D" w:rsidRDefault="007B129D">
          <w:pPr>
            <w:pStyle w:val="TOC2"/>
            <w:rPr>
              <w:rFonts w:asciiTheme="minorHAnsi" w:eastAsiaTheme="minorEastAsia" w:hAnsiTheme="minorHAnsi"/>
              <w:noProof/>
              <w:kern w:val="2"/>
              <w:sz w:val="24"/>
              <w:lang w:eastAsia="en-AU"/>
              <w14:ligatures w14:val="standardContextual"/>
            </w:rPr>
          </w:pPr>
          <w:hyperlink w:anchor="_Toc241063384" w:history="1">
            <w:r w:rsidRPr="00542C0A">
              <w:rPr>
                <w:rStyle w:val="Hyperlink"/>
                <w:noProof/>
              </w:rPr>
              <w:t>3.4</w:t>
            </w:r>
            <w:r>
              <w:rPr>
                <w:rFonts w:asciiTheme="minorHAnsi" w:eastAsiaTheme="minorEastAsia" w:hAnsiTheme="minorHAnsi"/>
                <w:noProof/>
                <w:kern w:val="2"/>
                <w:sz w:val="24"/>
                <w:lang w:eastAsia="en-AU"/>
                <w14:ligatures w14:val="standardContextual"/>
              </w:rPr>
              <w:tab/>
            </w:r>
            <w:r w:rsidRPr="00542C0A">
              <w:rPr>
                <w:rStyle w:val="Hyperlink"/>
                <w:noProof/>
              </w:rPr>
              <w:t>Lighting</w:t>
            </w:r>
            <w:r>
              <w:rPr>
                <w:noProof/>
                <w:webHidden/>
              </w:rPr>
              <w:tab/>
            </w:r>
            <w:r>
              <w:rPr>
                <w:noProof/>
                <w:webHidden/>
              </w:rPr>
              <w:fldChar w:fldCharType="begin"/>
            </w:r>
            <w:r>
              <w:rPr>
                <w:noProof/>
                <w:webHidden/>
              </w:rPr>
              <w:instrText xml:space="preserve"> PAGEREF _Toc241063384 \h </w:instrText>
            </w:r>
            <w:r>
              <w:rPr>
                <w:noProof/>
                <w:webHidden/>
              </w:rPr>
            </w:r>
            <w:r>
              <w:rPr>
                <w:noProof/>
                <w:webHidden/>
              </w:rPr>
              <w:fldChar w:fldCharType="separate"/>
            </w:r>
            <w:r w:rsidR="00AD2324">
              <w:rPr>
                <w:noProof/>
                <w:webHidden/>
              </w:rPr>
              <w:t>15</w:t>
            </w:r>
            <w:r>
              <w:rPr>
                <w:noProof/>
                <w:webHidden/>
              </w:rPr>
              <w:fldChar w:fldCharType="end"/>
            </w:r>
          </w:hyperlink>
        </w:p>
        <w:p w14:paraId="35F662C3" w14:textId="6E58A14A" w:rsidR="007B129D" w:rsidRDefault="007B129D">
          <w:pPr>
            <w:pStyle w:val="TOC2"/>
            <w:rPr>
              <w:rFonts w:asciiTheme="minorHAnsi" w:eastAsiaTheme="minorEastAsia" w:hAnsiTheme="minorHAnsi"/>
              <w:noProof/>
              <w:kern w:val="2"/>
              <w:sz w:val="24"/>
              <w:lang w:eastAsia="en-AU"/>
              <w14:ligatures w14:val="standardContextual"/>
            </w:rPr>
          </w:pPr>
          <w:hyperlink w:anchor="_Toc241063385" w:history="1">
            <w:r w:rsidRPr="00542C0A">
              <w:rPr>
                <w:rStyle w:val="Hyperlink"/>
                <w:noProof/>
              </w:rPr>
              <w:t>3.5</w:t>
            </w:r>
            <w:r>
              <w:rPr>
                <w:rFonts w:asciiTheme="minorHAnsi" w:eastAsiaTheme="minorEastAsia" w:hAnsiTheme="minorHAnsi"/>
                <w:noProof/>
                <w:kern w:val="2"/>
                <w:sz w:val="24"/>
                <w:lang w:eastAsia="en-AU"/>
                <w14:ligatures w14:val="standardContextual"/>
              </w:rPr>
              <w:tab/>
            </w:r>
            <w:r w:rsidRPr="00542C0A">
              <w:rPr>
                <w:rStyle w:val="Hyperlink"/>
                <w:noProof/>
              </w:rPr>
              <w:t>Furniture</w:t>
            </w:r>
            <w:r>
              <w:rPr>
                <w:noProof/>
                <w:webHidden/>
              </w:rPr>
              <w:tab/>
            </w:r>
            <w:r>
              <w:rPr>
                <w:noProof/>
                <w:webHidden/>
              </w:rPr>
              <w:fldChar w:fldCharType="begin"/>
            </w:r>
            <w:r>
              <w:rPr>
                <w:noProof/>
                <w:webHidden/>
              </w:rPr>
              <w:instrText xml:space="preserve"> PAGEREF _Toc241063385 \h </w:instrText>
            </w:r>
            <w:r>
              <w:rPr>
                <w:noProof/>
                <w:webHidden/>
              </w:rPr>
            </w:r>
            <w:r>
              <w:rPr>
                <w:noProof/>
                <w:webHidden/>
              </w:rPr>
              <w:fldChar w:fldCharType="separate"/>
            </w:r>
            <w:r w:rsidR="00AD2324">
              <w:rPr>
                <w:noProof/>
                <w:webHidden/>
              </w:rPr>
              <w:t>19</w:t>
            </w:r>
            <w:r>
              <w:rPr>
                <w:noProof/>
                <w:webHidden/>
              </w:rPr>
              <w:fldChar w:fldCharType="end"/>
            </w:r>
          </w:hyperlink>
        </w:p>
        <w:p w14:paraId="4837B495" w14:textId="1EBEC09A" w:rsidR="007B129D" w:rsidRDefault="007B129D">
          <w:pPr>
            <w:pStyle w:val="TOC2"/>
            <w:rPr>
              <w:rFonts w:asciiTheme="minorHAnsi" w:eastAsiaTheme="minorEastAsia" w:hAnsiTheme="minorHAnsi"/>
              <w:noProof/>
              <w:kern w:val="2"/>
              <w:sz w:val="24"/>
              <w:lang w:eastAsia="en-AU"/>
              <w14:ligatures w14:val="standardContextual"/>
            </w:rPr>
          </w:pPr>
          <w:hyperlink w:anchor="_Toc241063386" w:history="1">
            <w:r w:rsidRPr="00542C0A">
              <w:rPr>
                <w:rStyle w:val="Hyperlink"/>
                <w:noProof/>
              </w:rPr>
              <w:t>3.6</w:t>
            </w:r>
            <w:r>
              <w:rPr>
                <w:rFonts w:asciiTheme="minorHAnsi" w:eastAsiaTheme="minorEastAsia" w:hAnsiTheme="minorHAnsi"/>
                <w:noProof/>
                <w:kern w:val="2"/>
                <w:sz w:val="24"/>
                <w:lang w:eastAsia="en-AU"/>
                <w14:ligatures w14:val="standardContextual"/>
              </w:rPr>
              <w:tab/>
            </w:r>
            <w:r w:rsidRPr="00542C0A">
              <w:rPr>
                <w:rStyle w:val="Hyperlink"/>
                <w:noProof/>
              </w:rPr>
              <w:t>Ladders</w:t>
            </w:r>
            <w:r>
              <w:rPr>
                <w:noProof/>
                <w:webHidden/>
              </w:rPr>
              <w:tab/>
            </w:r>
            <w:r>
              <w:rPr>
                <w:noProof/>
                <w:webHidden/>
              </w:rPr>
              <w:fldChar w:fldCharType="begin"/>
            </w:r>
            <w:r>
              <w:rPr>
                <w:noProof/>
                <w:webHidden/>
              </w:rPr>
              <w:instrText xml:space="preserve"> PAGEREF _Toc241063386 \h </w:instrText>
            </w:r>
            <w:r>
              <w:rPr>
                <w:noProof/>
                <w:webHidden/>
              </w:rPr>
            </w:r>
            <w:r>
              <w:rPr>
                <w:noProof/>
                <w:webHidden/>
              </w:rPr>
              <w:fldChar w:fldCharType="separate"/>
            </w:r>
            <w:r w:rsidR="00AD2324">
              <w:rPr>
                <w:noProof/>
                <w:webHidden/>
              </w:rPr>
              <w:t>19</w:t>
            </w:r>
            <w:r>
              <w:rPr>
                <w:noProof/>
                <w:webHidden/>
              </w:rPr>
              <w:fldChar w:fldCharType="end"/>
            </w:r>
          </w:hyperlink>
        </w:p>
        <w:p w14:paraId="1C17A347" w14:textId="47216A22" w:rsidR="007B129D" w:rsidRDefault="007B129D">
          <w:pPr>
            <w:pStyle w:val="TOC2"/>
            <w:rPr>
              <w:rFonts w:asciiTheme="minorHAnsi" w:eastAsiaTheme="minorEastAsia" w:hAnsiTheme="minorHAnsi"/>
              <w:noProof/>
              <w:kern w:val="2"/>
              <w:sz w:val="24"/>
              <w:lang w:eastAsia="en-AU"/>
              <w14:ligatures w14:val="standardContextual"/>
            </w:rPr>
          </w:pPr>
          <w:hyperlink w:anchor="_Toc241063387" w:history="1">
            <w:r w:rsidRPr="00542C0A">
              <w:rPr>
                <w:rStyle w:val="Hyperlink"/>
                <w:noProof/>
              </w:rPr>
              <w:t>3.7</w:t>
            </w:r>
            <w:r>
              <w:rPr>
                <w:rFonts w:asciiTheme="minorHAnsi" w:eastAsiaTheme="minorEastAsia" w:hAnsiTheme="minorHAnsi"/>
                <w:noProof/>
                <w:kern w:val="2"/>
                <w:sz w:val="24"/>
                <w:lang w:eastAsia="en-AU"/>
                <w14:ligatures w14:val="standardContextual"/>
              </w:rPr>
              <w:tab/>
            </w:r>
            <w:r w:rsidRPr="00542C0A">
              <w:rPr>
                <w:rStyle w:val="Hyperlink"/>
                <w:noProof/>
              </w:rPr>
              <w:t>High job demands and psychosocial hazards</w:t>
            </w:r>
            <w:r>
              <w:rPr>
                <w:noProof/>
                <w:webHidden/>
              </w:rPr>
              <w:tab/>
            </w:r>
            <w:r>
              <w:rPr>
                <w:noProof/>
                <w:webHidden/>
              </w:rPr>
              <w:fldChar w:fldCharType="begin"/>
            </w:r>
            <w:r>
              <w:rPr>
                <w:noProof/>
                <w:webHidden/>
              </w:rPr>
              <w:instrText xml:space="preserve"> PAGEREF _Toc241063387 \h </w:instrText>
            </w:r>
            <w:r>
              <w:rPr>
                <w:noProof/>
                <w:webHidden/>
              </w:rPr>
            </w:r>
            <w:r>
              <w:rPr>
                <w:noProof/>
                <w:webHidden/>
              </w:rPr>
              <w:fldChar w:fldCharType="separate"/>
            </w:r>
            <w:r w:rsidR="00AD2324">
              <w:rPr>
                <w:noProof/>
                <w:webHidden/>
              </w:rPr>
              <w:t>20</w:t>
            </w:r>
            <w:r>
              <w:rPr>
                <w:noProof/>
                <w:webHidden/>
              </w:rPr>
              <w:fldChar w:fldCharType="end"/>
            </w:r>
          </w:hyperlink>
        </w:p>
        <w:p w14:paraId="51DFAAE4" w14:textId="6AE5AE9A" w:rsidR="007B129D" w:rsidRDefault="007B129D">
          <w:pPr>
            <w:pStyle w:val="TOC1"/>
            <w:rPr>
              <w:rFonts w:asciiTheme="minorHAnsi" w:eastAsiaTheme="minorEastAsia" w:hAnsiTheme="minorHAnsi"/>
              <w:b w:val="0"/>
              <w:bCs w:val="0"/>
              <w:kern w:val="2"/>
              <w:sz w:val="24"/>
              <w:lang w:eastAsia="en-AU"/>
              <w14:ligatures w14:val="standardContextual"/>
            </w:rPr>
          </w:pPr>
          <w:hyperlink w:anchor="_Toc241063388" w:history="1">
            <w:r w:rsidRPr="00542C0A">
              <w:rPr>
                <w:rStyle w:val="Hyperlink"/>
              </w:rPr>
              <w:t>4.</w:t>
            </w:r>
            <w:r>
              <w:rPr>
                <w:rFonts w:asciiTheme="minorHAnsi" w:eastAsiaTheme="minorEastAsia" w:hAnsiTheme="minorHAnsi"/>
                <w:b w:val="0"/>
                <w:bCs w:val="0"/>
                <w:kern w:val="2"/>
                <w:sz w:val="24"/>
                <w:lang w:eastAsia="en-AU"/>
                <w14:ligatures w14:val="standardContextual"/>
              </w:rPr>
              <w:tab/>
            </w:r>
            <w:r w:rsidRPr="00542C0A">
              <w:rPr>
                <w:rStyle w:val="Hyperlink"/>
              </w:rPr>
              <w:t>Combining control measures</w:t>
            </w:r>
            <w:r>
              <w:rPr>
                <w:webHidden/>
              </w:rPr>
              <w:tab/>
            </w:r>
            <w:r>
              <w:rPr>
                <w:webHidden/>
              </w:rPr>
              <w:fldChar w:fldCharType="begin"/>
            </w:r>
            <w:r>
              <w:rPr>
                <w:webHidden/>
              </w:rPr>
              <w:instrText xml:space="preserve"> PAGEREF _Toc241063388 \h </w:instrText>
            </w:r>
            <w:r>
              <w:rPr>
                <w:webHidden/>
              </w:rPr>
            </w:r>
            <w:r>
              <w:rPr>
                <w:webHidden/>
              </w:rPr>
              <w:fldChar w:fldCharType="separate"/>
            </w:r>
            <w:r w:rsidR="00AD2324">
              <w:rPr>
                <w:webHidden/>
              </w:rPr>
              <w:t>22</w:t>
            </w:r>
            <w:r>
              <w:rPr>
                <w:webHidden/>
              </w:rPr>
              <w:fldChar w:fldCharType="end"/>
            </w:r>
          </w:hyperlink>
        </w:p>
        <w:p w14:paraId="0CABCD57" w14:textId="3B89C829" w:rsidR="007B129D" w:rsidRDefault="007B129D">
          <w:pPr>
            <w:pStyle w:val="TOC1"/>
            <w:rPr>
              <w:rFonts w:asciiTheme="minorHAnsi" w:eastAsiaTheme="minorEastAsia" w:hAnsiTheme="minorHAnsi"/>
              <w:b w:val="0"/>
              <w:bCs w:val="0"/>
              <w:kern w:val="2"/>
              <w:sz w:val="24"/>
              <w:lang w:eastAsia="en-AU"/>
              <w14:ligatures w14:val="standardContextual"/>
            </w:rPr>
          </w:pPr>
          <w:hyperlink w:anchor="_Toc241063389" w:history="1">
            <w:r w:rsidRPr="00542C0A">
              <w:rPr>
                <w:rStyle w:val="Hyperlink"/>
              </w:rPr>
              <w:t>5.</w:t>
            </w:r>
            <w:r>
              <w:rPr>
                <w:rFonts w:asciiTheme="minorHAnsi" w:eastAsiaTheme="minorEastAsia" w:hAnsiTheme="minorHAnsi"/>
                <w:b w:val="0"/>
                <w:bCs w:val="0"/>
                <w:kern w:val="2"/>
                <w:sz w:val="24"/>
                <w:lang w:eastAsia="en-AU"/>
                <w14:ligatures w14:val="standardContextual"/>
              </w:rPr>
              <w:tab/>
            </w:r>
            <w:r w:rsidRPr="00542C0A">
              <w:rPr>
                <w:rStyle w:val="Hyperlink"/>
              </w:rPr>
              <w:t>Reporting, notifying and reviewing</w:t>
            </w:r>
            <w:r>
              <w:rPr>
                <w:webHidden/>
              </w:rPr>
              <w:tab/>
            </w:r>
            <w:r>
              <w:rPr>
                <w:webHidden/>
              </w:rPr>
              <w:fldChar w:fldCharType="begin"/>
            </w:r>
            <w:r>
              <w:rPr>
                <w:webHidden/>
              </w:rPr>
              <w:instrText xml:space="preserve"> PAGEREF _Toc241063389 \h </w:instrText>
            </w:r>
            <w:r>
              <w:rPr>
                <w:webHidden/>
              </w:rPr>
            </w:r>
            <w:r>
              <w:rPr>
                <w:webHidden/>
              </w:rPr>
              <w:fldChar w:fldCharType="separate"/>
            </w:r>
            <w:r w:rsidR="00AD2324">
              <w:rPr>
                <w:webHidden/>
              </w:rPr>
              <w:t>24</w:t>
            </w:r>
            <w:r>
              <w:rPr>
                <w:webHidden/>
              </w:rPr>
              <w:fldChar w:fldCharType="end"/>
            </w:r>
          </w:hyperlink>
        </w:p>
        <w:p w14:paraId="35F13449" w14:textId="361B4921" w:rsidR="007B129D" w:rsidRDefault="007B129D">
          <w:pPr>
            <w:pStyle w:val="TOC1"/>
            <w:rPr>
              <w:rFonts w:asciiTheme="minorHAnsi" w:eastAsiaTheme="minorEastAsia" w:hAnsiTheme="minorHAnsi"/>
              <w:b w:val="0"/>
              <w:bCs w:val="0"/>
              <w:kern w:val="2"/>
              <w:sz w:val="24"/>
              <w:lang w:eastAsia="en-AU"/>
              <w14:ligatures w14:val="standardContextual"/>
            </w:rPr>
          </w:pPr>
          <w:hyperlink w:anchor="_Toc241063390" w:history="1">
            <w:r w:rsidRPr="00542C0A">
              <w:rPr>
                <w:rStyle w:val="Hyperlink"/>
              </w:rPr>
              <w:t>6.</w:t>
            </w:r>
            <w:r>
              <w:rPr>
                <w:rFonts w:asciiTheme="minorHAnsi" w:eastAsiaTheme="minorEastAsia" w:hAnsiTheme="minorHAnsi"/>
                <w:b w:val="0"/>
                <w:bCs w:val="0"/>
                <w:kern w:val="2"/>
                <w:sz w:val="24"/>
                <w:lang w:eastAsia="en-AU"/>
                <w14:ligatures w14:val="standardContextual"/>
              </w:rPr>
              <w:tab/>
            </w:r>
            <w:r w:rsidRPr="00542C0A">
              <w:rPr>
                <w:rStyle w:val="Hyperlink"/>
              </w:rPr>
              <w:t>Checklist</w:t>
            </w:r>
            <w:r>
              <w:rPr>
                <w:webHidden/>
              </w:rPr>
              <w:tab/>
            </w:r>
            <w:r>
              <w:rPr>
                <w:webHidden/>
              </w:rPr>
              <w:fldChar w:fldCharType="begin"/>
            </w:r>
            <w:r>
              <w:rPr>
                <w:webHidden/>
              </w:rPr>
              <w:instrText xml:space="preserve"> PAGEREF _Toc241063390 \h </w:instrText>
            </w:r>
            <w:r>
              <w:rPr>
                <w:webHidden/>
              </w:rPr>
            </w:r>
            <w:r>
              <w:rPr>
                <w:webHidden/>
              </w:rPr>
              <w:fldChar w:fldCharType="separate"/>
            </w:r>
            <w:r w:rsidR="00AD2324">
              <w:rPr>
                <w:webHidden/>
              </w:rPr>
              <w:t>26</w:t>
            </w:r>
            <w:r>
              <w:rPr>
                <w:webHidden/>
              </w:rPr>
              <w:fldChar w:fldCharType="end"/>
            </w:r>
          </w:hyperlink>
        </w:p>
        <w:p w14:paraId="016F9869" w14:textId="34CDA455" w:rsidR="007B129D" w:rsidRDefault="007B129D">
          <w:pPr>
            <w:pStyle w:val="TOC1"/>
            <w:rPr>
              <w:rFonts w:asciiTheme="minorHAnsi" w:eastAsiaTheme="minorEastAsia" w:hAnsiTheme="minorHAnsi"/>
              <w:b w:val="0"/>
              <w:bCs w:val="0"/>
              <w:kern w:val="2"/>
              <w:sz w:val="24"/>
              <w:lang w:eastAsia="en-AU"/>
              <w14:ligatures w14:val="standardContextual"/>
            </w:rPr>
          </w:pPr>
          <w:hyperlink w:anchor="_Toc241063391" w:history="1">
            <w:r w:rsidRPr="00542C0A">
              <w:rPr>
                <w:rStyle w:val="Hyperlink"/>
              </w:rPr>
              <w:t>7.</w:t>
            </w:r>
            <w:r>
              <w:rPr>
                <w:rFonts w:asciiTheme="minorHAnsi" w:eastAsiaTheme="minorEastAsia" w:hAnsiTheme="minorHAnsi"/>
                <w:b w:val="0"/>
                <w:bCs w:val="0"/>
                <w:kern w:val="2"/>
                <w:sz w:val="24"/>
                <w:lang w:eastAsia="en-AU"/>
                <w14:ligatures w14:val="standardContextual"/>
              </w:rPr>
              <w:tab/>
            </w:r>
            <w:r w:rsidRPr="00542C0A">
              <w:rPr>
                <w:rStyle w:val="Hyperlink"/>
              </w:rPr>
              <w:t>Further resources</w:t>
            </w:r>
            <w:r>
              <w:rPr>
                <w:webHidden/>
              </w:rPr>
              <w:tab/>
            </w:r>
            <w:r>
              <w:rPr>
                <w:webHidden/>
              </w:rPr>
              <w:fldChar w:fldCharType="begin"/>
            </w:r>
            <w:r>
              <w:rPr>
                <w:webHidden/>
              </w:rPr>
              <w:instrText xml:space="preserve"> PAGEREF _Toc241063391 \h </w:instrText>
            </w:r>
            <w:r>
              <w:rPr>
                <w:webHidden/>
              </w:rPr>
            </w:r>
            <w:r>
              <w:rPr>
                <w:webHidden/>
              </w:rPr>
              <w:fldChar w:fldCharType="separate"/>
            </w:r>
            <w:r w:rsidR="00AD2324">
              <w:rPr>
                <w:webHidden/>
              </w:rPr>
              <w:t>31</w:t>
            </w:r>
            <w:r>
              <w:rPr>
                <w:webHidden/>
              </w:rPr>
              <w:fldChar w:fldCharType="end"/>
            </w:r>
          </w:hyperlink>
        </w:p>
        <w:p w14:paraId="313696FD" w14:textId="731C5053" w:rsidR="007B129D" w:rsidRDefault="007B129D">
          <w:pPr>
            <w:pStyle w:val="TOC1"/>
            <w:rPr>
              <w:rFonts w:asciiTheme="minorHAnsi" w:eastAsiaTheme="minorEastAsia" w:hAnsiTheme="minorHAnsi"/>
              <w:b w:val="0"/>
              <w:bCs w:val="0"/>
              <w:kern w:val="2"/>
              <w:sz w:val="24"/>
              <w:lang w:eastAsia="en-AU"/>
              <w14:ligatures w14:val="standardContextual"/>
            </w:rPr>
          </w:pPr>
          <w:hyperlink w:anchor="_Toc241063392" w:history="1">
            <w:r w:rsidRPr="00542C0A">
              <w:rPr>
                <w:rStyle w:val="Hyperlink"/>
              </w:rPr>
              <w:t>8.</w:t>
            </w:r>
            <w:r>
              <w:rPr>
                <w:rFonts w:asciiTheme="minorHAnsi" w:eastAsiaTheme="minorEastAsia" w:hAnsiTheme="minorHAnsi"/>
                <w:b w:val="0"/>
                <w:bCs w:val="0"/>
                <w:kern w:val="2"/>
                <w:sz w:val="24"/>
                <w:lang w:eastAsia="en-AU"/>
                <w14:ligatures w14:val="standardContextual"/>
              </w:rPr>
              <w:tab/>
            </w:r>
            <w:r w:rsidRPr="00542C0A">
              <w:rPr>
                <w:rStyle w:val="Hyperlink"/>
              </w:rPr>
              <w:t>Glossary</w:t>
            </w:r>
            <w:r>
              <w:rPr>
                <w:webHidden/>
              </w:rPr>
              <w:tab/>
            </w:r>
            <w:r>
              <w:rPr>
                <w:webHidden/>
              </w:rPr>
              <w:fldChar w:fldCharType="begin"/>
            </w:r>
            <w:r>
              <w:rPr>
                <w:webHidden/>
              </w:rPr>
              <w:instrText xml:space="preserve"> PAGEREF _Toc241063392 \h </w:instrText>
            </w:r>
            <w:r>
              <w:rPr>
                <w:webHidden/>
              </w:rPr>
            </w:r>
            <w:r>
              <w:rPr>
                <w:webHidden/>
              </w:rPr>
              <w:fldChar w:fldCharType="separate"/>
            </w:r>
            <w:r w:rsidR="00AD2324">
              <w:rPr>
                <w:webHidden/>
              </w:rPr>
              <w:t>33</w:t>
            </w:r>
            <w:r>
              <w:rPr>
                <w:webHidden/>
              </w:rPr>
              <w:fldChar w:fldCharType="end"/>
            </w:r>
          </w:hyperlink>
        </w:p>
        <w:p w14:paraId="49342E9D" w14:textId="164B2D26" w:rsidR="00983691" w:rsidRDefault="007B129D" w:rsidP="00983691">
          <w:r>
            <w:rPr>
              <w:b/>
              <w:bCs/>
              <w:noProof/>
            </w:rPr>
            <w:fldChar w:fldCharType="end"/>
          </w:r>
        </w:p>
      </w:sdtContent>
    </w:sdt>
    <w:p w14:paraId="71ED1F90" w14:textId="77777777" w:rsidR="00983691" w:rsidRPr="001A6456" w:rsidRDefault="00983691" w:rsidP="00983691">
      <w:pPr>
        <w:spacing w:after="100"/>
        <w:contextualSpacing w:val="0"/>
        <w:rPr>
          <w:b/>
          <w:noProof/>
        </w:rPr>
      </w:pPr>
    </w:p>
    <w:p w14:paraId="30E0D20C" w14:textId="77777777" w:rsidR="00983691" w:rsidRDefault="00983691" w:rsidP="00983691">
      <w:r>
        <w:t xml:space="preserve"> </w:t>
      </w:r>
    </w:p>
    <w:p w14:paraId="3BE6DE37" w14:textId="77777777" w:rsidR="00983691" w:rsidRDefault="00983691" w:rsidP="00983691">
      <w:pPr>
        <w:jc w:val="center"/>
      </w:pPr>
    </w:p>
    <w:p w14:paraId="22E7C53D" w14:textId="77777777" w:rsidR="00983691" w:rsidRDefault="00983691" w:rsidP="00983691">
      <w:pPr>
        <w:tabs>
          <w:tab w:val="center" w:pos="4513"/>
        </w:tabs>
      </w:pPr>
    </w:p>
    <w:p w14:paraId="30868629" w14:textId="77777777" w:rsidR="00983691" w:rsidRPr="00240130" w:rsidRDefault="00983691" w:rsidP="00983691">
      <w:pPr>
        <w:tabs>
          <w:tab w:val="center" w:pos="4513"/>
        </w:tabs>
        <w:sectPr w:rsidR="00983691" w:rsidRPr="00240130" w:rsidSect="00983691">
          <w:headerReference w:type="first" r:id="rId18"/>
          <w:pgSz w:w="11906" w:h="16838" w:code="9"/>
          <w:pgMar w:top="1440" w:right="1440" w:bottom="1440" w:left="1440" w:header="709" w:footer="709" w:gutter="0"/>
          <w:cols w:space="708"/>
          <w:titlePg/>
          <w:docGrid w:linePitch="360"/>
        </w:sectPr>
      </w:pPr>
    </w:p>
    <w:p w14:paraId="33D593EF" w14:textId="77777777" w:rsidR="00983691" w:rsidRPr="001A6456" w:rsidRDefault="00983691" w:rsidP="00983691">
      <w:pPr>
        <w:pStyle w:val="SWAHeading1"/>
      </w:pPr>
      <w:bookmarkStart w:id="0" w:name="_Toc241063374"/>
      <w:r w:rsidRPr="001A6456">
        <w:lastRenderedPageBreak/>
        <w:t>Introduction</w:t>
      </w:r>
      <w:bookmarkEnd w:id="0"/>
    </w:p>
    <w:p w14:paraId="5B2D51A5" w14:textId="40869974" w:rsidR="00251769" w:rsidRDefault="00983691" w:rsidP="00134918">
      <w:pPr>
        <w:pStyle w:val="Paragraph"/>
        <w:rPr>
          <w:lang w:eastAsia="en-US"/>
        </w:rPr>
      </w:pPr>
      <w:r>
        <w:t xml:space="preserve">This is a guide to identifying hazards and managing the risks of slips, trips and falls in the workplace. </w:t>
      </w:r>
      <w:r>
        <w:rPr>
          <w:b/>
          <w:bCs/>
        </w:rPr>
        <w:t xml:space="preserve">Hazards </w:t>
      </w:r>
      <w:r>
        <w:t xml:space="preserve">are things and situations that could harm a person. </w:t>
      </w:r>
      <w:r>
        <w:rPr>
          <w:b/>
          <w:bCs/>
        </w:rPr>
        <w:t xml:space="preserve">Risks </w:t>
      </w:r>
      <w:r>
        <w:t xml:space="preserve">are the possibility that a person could be harmed because of a hazard. </w:t>
      </w:r>
      <w:r w:rsidRPr="00732A4A">
        <w:t>Slips, trips and falls are a major cause of workplace injuries</w:t>
      </w:r>
      <w:r>
        <w:t xml:space="preserve"> and death,</w:t>
      </w:r>
      <w:r w:rsidRPr="00732A4A">
        <w:t xml:space="preserve"> both indoors and outdoors</w:t>
      </w:r>
      <w:r w:rsidRPr="00732A4A">
        <w:rPr>
          <w:lang w:eastAsia="en-US"/>
        </w:rPr>
        <w:t>.</w:t>
      </w:r>
      <w:r w:rsidR="008F57DC">
        <w:rPr>
          <w:lang w:eastAsia="en-US"/>
        </w:rPr>
        <w:t xml:space="preserve"> Slips, trips and falls can result in secondary injuries (e.g. hitting hot, hard or sharp objects) and serious injuries can still occur even if there is no fall.</w:t>
      </w:r>
    </w:p>
    <w:p w14:paraId="239904C7" w14:textId="50937F2B" w:rsidR="00983691" w:rsidRDefault="00983691" w:rsidP="00134918">
      <w:pPr>
        <w:pStyle w:val="Paragraph"/>
        <w:rPr>
          <w:lang w:eastAsia="en-US"/>
        </w:rPr>
      </w:pPr>
      <w:r>
        <w:rPr>
          <w:lang w:eastAsia="en-US"/>
        </w:rPr>
        <w:t xml:space="preserve">Slips, trips and falls are described below. These descriptions are provided to help explain the terms used in this </w:t>
      </w:r>
      <w:r w:rsidRPr="00134918">
        <w:t>Guide</w:t>
      </w:r>
      <w:r>
        <w:rPr>
          <w:lang w:eastAsia="en-US"/>
        </w:rPr>
        <w:t xml:space="preserve"> and are not definitions under the model work health and safety (WHS) laws.</w:t>
      </w:r>
    </w:p>
    <w:p w14:paraId="40590EAD" w14:textId="77777777" w:rsidR="00983691" w:rsidRPr="00211F8F" w:rsidRDefault="00983691" w:rsidP="00134918">
      <w:pPr>
        <w:pStyle w:val="SWAHeading2"/>
        <w:numPr>
          <w:ilvl w:val="3"/>
          <w:numId w:val="8"/>
        </w:numPr>
        <w:spacing w:before="360" w:after="240"/>
        <w:ind w:left="0" w:firstLine="0"/>
      </w:pPr>
      <w:bookmarkStart w:id="1" w:name="_Toc241063375"/>
      <w:r w:rsidRPr="00211F8F">
        <w:t xml:space="preserve">What are </w:t>
      </w:r>
      <w:r w:rsidRPr="00134918">
        <w:t>slips</w:t>
      </w:r>
      <w:r w:rsidRPr="00211F8F">
        <w:t>, trips and falls?</w:t>
      </w:r>
      <w:bookmarkEnd w:id="1"/>
    </w:p>
    <w:tbl>
      <w:tblPr>
        <w:tblStyle w:val="LightShading-Accent2"/>
        <w:tblW w:w="8996" w:type="dxa"/>
        <w:shd w:val="clear" w:color="auto" w:fill="F2F2F2" w:themeFill="background1" w:themeFillShade="F2"/>
        <w:tblLook w:val="04A0" w:firstRow="1" w:lastRow="0" w:firstColumn="1" w:lastColumn="0" w:noHBand="0" w:noVBand="1"/>
      </w:tblPr>
      <w:tblGrid>
        <w:gridCol w:w="988"/>
        <w:gridCol w:w="8008"/>
      </w:tblGrid>
      <w:tr w:rsidR="00983691" w:rsidRPr="00134918" w14:paraId="4C966D05" w14:textId="77777777" w:rsidTr="0013491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nil"/>
              <w:left w:val="nil"/>
              <w:bottom w:val="single" w:sz="4" w:space="0" w:color="BFBFBF" w:themeColor="background1" w:themeShade="BF"/>
              <w:right w:val="nil"/>
            </w:tcBorders>
            <w:shd w:val="clear" w:color="auto" w:fill="F2F2F2" w:themeFill="background1" w:themeFillShade="F2"/>
            <w:hideMark/>
          </w:tcPr>
          <w:p w14:paraId="3394C828" w14:textId="77777777" w:rsidR="00983691" w:rsidRPr="00134918" w:rsidRDefault="00983691" w:rsidP="007E5619">
            <w:pPr>
              <w:pStyle w:val="Paragraph"/>
              <w:rPr>
                <w:b w:val="0"/>
                <w:bCs w:val="0"/>
                <w:color w:val="000000" w:themeColor="text1"/>
                <w:sz w:val="22"/>
                <w:szCs w:val="22"/>
              </w:rPr>
            </w:pPr>
          </w:p>
        </w:tc>
        <w:tc>
          <w:tcPr>
            <w:tcW w:w="8008" w:type="dxa"/>
            <w:tcBorders>
              <w:top w:val="nil"/>
              <w:left w:val="nil"/>
              <w:bottom w:val="single" w:sz="4" w:space="0" w:color="BFBFBF" w:themeColor="background1" w:themeShade="BF"/>
              <w:right w:val="nil"/>
            </w:tcBorders>
            <w:shd w:val="clear" w:color="auto" w:fill="F2F2F2" w:themeFill="background1" w:themeFillShade="F2"/>
            <w:hideMark/>
          </w:tcPr>
          <w:p w14:paraId="6DCF810B" w14:textId="77777777" w:rsidR="00983691" w:rsidRPr="00134918" w:rsidRDefault="00983691" w:rsidP="0086676D">
            <w:pPr>
              <w:pStyle w:val="Paragraph"/>
              <w:spacing w:before="120" w:line="240" w:lineRule="auto"/>
              <w:ind w:left="37"/>
              <w:cnfStyle w:val="100000000000" w:firstRow="1" w:lastRow="0" w:firstColumn="0" w:lastColumn="0" w:oddVBand="0" w:evenVBand="0" w:oddHBand="0" w:evenHBand="0" w:firstRowFirstColumn="0" w:firstRowLastColumn="0" w:lastRowFirstColumn="0" w:lastRowLastColumn="0"/>
              <w:rPr>
                <w:b w:val="0"/>
                <w:bCs w:val="0"/>
                <w:color w:val="000000" w:themeColor="text1"/>
                <w:sz w:val="22"/>
                <w:szCs w:val="22"/>
              </w:rPr>
            </w:pPr>
            <w:r w:rsidRPr="00134918">
              <w:rPr>
                <w:color w:val="000000" w:themeColor="text1"/>
                <w:sz w:val="22"/>
                <w:szCs w:val="22"/>
              </w:rPr>
              <w:t>Description </w:t>
            </w:r>
          </w:p>
        </w:tc>
      </w:tr>
      <w:tr w:rsidR="00983691" w:rsidRPr="00134918" w14:paraId="10B05179" w14:textId="77777777" w:rsidTr="001349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single" w:sz="4" w:space="0" w:color="BFBFBF" w:themeColor="background1" w:themeShade="BF"/>
              <w:bottom w:val="single" w:sz="4" w:space="0" w:color="BFBFBF" w:themeColor="background1" w:themeShade="BF"/>
            </w:tcBorders>
            <w:shd w:val="clear" w:color="auto" w:fill="auto"/>
            <w:hideMark/>
          </w:tcPr>
          <w:p w14:paraId="41E1338E" w14:textId="77777777" w:rsidR="00983691" w:rsidRPr="00134918" w:rsidRDefault="00983691" w:rsidP="0086676D">
            <w:pPr>
              <w:pStyle w:val="Paragraph"/>
              <w:spacing w:before="120" w:line="120" w:lineRule="atLeast"/>
              <w:ind w:left="25"/>
              <w:jc w:val="both"/>
              <w:rPr>
                <w:b w:val="0"/>
                <w:bCs w:val="0"/>
                <w:sz w:val="22"/>
                <w:szCs w:val="22"/>
              </w:rPr>
            </w:pPr>
            <w:r w:rsidRPr="00134918">
              <w:rPr>
                <w:sz w:val="22"/>
                <w:szCs w:val="22"/>
              </w:rPr>
              <w:t>Slips</w:t>
            </w:r>
          </w:p>
        </w:tc>
        <w:tc>
          <w:tcPr>
            <w:tcW w:w="8008" w:type="dxa"/>
            <w:tcBorders>
              <w:top w:val="single" w:sz="4" w:space="0" w:color="BFBFBF" w:themeColor="background1" w:themeShade="BF"/>
              <w:bottom w:val="single" w:sz="4" w:space="0" w:color="BFBFBF" w:themeColor="background1" w:themeShade="BF"/>
            </w:tcBorders>
            <w:shd w:val="clear" w:color="auto" w:fill="auto"/>
            <w:hideMark/>
          </w:tcPr>
          <w:p w14:paraId="7783A726" w14:textId="77777777" w:rsidR="00983691" w:rsidRPr="00134918" w:rsidRDefault="00983691" w:rsidP="0086676D">
            <w:pPr>
              <w:pStyle w:val="Paragraph"/>
              <w:spacing w:before="120" w:line="276" w:lineRule="auto"/>
              <w:ind w:left="37"/>
              <w:cnfStyle w:val="000000100000" w:firstRow="0" w:lastRow="0" w:firstColumn="0" w:lastColumn="0" w:oddVBand="0" w:evenVBand="0" w:oddHBand="1" w:evenHBand="0" w:firstRowFirstColumn="0" w:firstRowLastColumn="0" w:lastRowFirstColumn="0" w:lastRowLastColumn="0"/>
              <w:rPr>
                <w:sz w:val="22"/>
                <w:szCs w:val="22"/>
              </w:rPr>
            </w:pPr>
            <w:r w:rsidRPr="00134918">
              <w:rPr>
                <w:sz w:val="22"/>
                <w:szCs w:val="22"/>
              </w:rPr>
              <w:t>when a person’s foot loses traction with the ground, leading to loss of balance.</w:t>
            </w:r>
          </w:p>
        </w:tc>
      </w:tr>
      <w:tr w:rsidR="00983691" w:rsidRPr="00134918" w14:paraId="254CC74E" w14:textId="77777777" w:rsidTr="00134918">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single" w:sz="4" w:space="0" w:color="BFBFBF" w:themeColor="background1" w:themeShade="BF"/>
              <w:bottom w:val="single" w:sz="4" w:space="0" w:color="BFBFBF" w:themeColor="background1" w:themeShade="BF"/>
            </w:tcBorders>
            <w:shd w:val="clear" w:color="auto" w:fill="auto"/>
            <w:hideMark/>
          </w:tcPr>
          <w:p w14:paraId="57323B63" w14:textId="77777777" w:rsidR="00983691" w:rsidRPr="00134918" w:rsidRDefault="00983691" w:rsidP="0086676D">
            <w:pPr>
              <w:pStyle w:val="Paragraph"/>
              <w:spacing w:before="120" w:line="120" w:lineRule="atLeast"/>
              <w:ind w:left="25"/>
              <w:jc w:val="both"/>
              <w:rPr>
                <w:b w:val="0"/>
                <w:bCs w:val="0"/>
                <w:sz w:val="22"/>
                <w:szCs w:val="22"/>
              </w:rPr>
            </w:pPr>
            <w:r w:rsidRPr="00134918">
              <w:rPr>
                <w:sz w:val="22"/>
                <w:szCs w:val="22"/>
              </w:rPr>
              <w:t>Trips</w:t>
            </w:r>
          </w:p>
        </w:tc>
        <w:tc>
          <w:tcPr>
            <w:tcW w:w="8008" w:type="dxa"/>
            <w:tcBorders>
              <w:top w:val="single" w:sz="4" w:space="0" w:color="BFBFBF" w:themeColor="background1" w:themeShade="BF"/>
              <w:bottom w:val="single" w:sz="4" w:space="0" w:color="BFBFBF" w:themeColor="background1" w:themeShade="BF"/>
            </w:tcBorders>
            <w:shd w:val="clear" w:color="auto" w:fill="auto"/>
            <w:hideMark/>
          </w:tcPr>
          <w:p w14:paraId="3D1D3A27" w14:textId="77777777" w:rsidR="00983691" w:rsidRPr="00134918" w:rsidRDefault="00983691" w:rsidP="0086676D">
            <w:pPr>
              <w:pStyle w:val="Paragraph"/>
              <w:spacing w:before="120" w:line="276" w:lineRule="auto"/>
              <w:ind w:left="37"/>
              <w:cnfStyle w:val="000000010000" w:firstRow="0" w:lastRow="0" w:firstColumn="0" w:lastColumn="0" w:oddVBand="0" w:evenVBand="0" w:oddHBand="0" w:evenHBand="1" w:firstRowFirstColumn="0" w:firstRowLastColumn="0" w:lastRowFirstColumn="0" w:lastRowLastColumn="0"/>
              <w:rPr>
                <w:sz w:val="22"/>
                <w:szCs w:val="22"/>
              </w:rPr>
            </w:pPr>
            <w:r w:rsidRPr="00134918">
              <w:rPr>
                <w:sz w:val="22"/>
                <w:szCs w:val="22"/>
              </w:rPr>
              <w:t>when a person unexpectedly catches their foot on an object or surface.</w:t>
            </w:r>
          </w:p>
        </w:tc>
      </w:tr>
      <w:tr w:rsidR="00983691" w:rsidRPr="00134918" w14:paraId="536A9843" w14:textId="77777777" w:rsidTr="001349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tcBorders>
              <w:top w:val="single" w:sz="4" w:space="0" w:color="BFBFBF" w:themeColor="background1" w:themeShade="BF"/>
            </w:tcBorders>
            <w:shd w:val="clear" w:color="auto" w:fill="auto"/>
            <w:hideMark/>
          </w:tcPr>
          <w:p w14:paraId="0D86CCB6" w14:textId="77777777" w:rsidR="00983691" w:rsidRPr="00134918" w:rsidRDefault="00983691" w:rsidP="0086676D">
            <w:pPr>
              <w:pStyle w:val="Paragraph"/>
              <w:spacing w:before="120" w:line="120" w:lineRule="atLeast"/>
              <w:ind w:left="25"/>
              <w:jc w:val="both"/>
              <w:rPr>
                <w:b w:val="0"/>
                <w:bCs w:val="0"/>
                <w:sz w:val="22"/>
                <w:szCs w:val="22"/>
              </w:rPr>
            </w:pPr>
            <w:r w:rsidRPr="00134918">
              <w:rPr>
                <w:sz w:val="22"/>
                <w:szCs w:val="22"/>
              </w:rPr>
              <w:t>Falls</w:t>
            </w:r>
          </w:p>
        </w:tc>
        <w:tc>
          <w:tcPr>
            <w:tcW w:w="8008" w:type="dxa"/>
            <w:tcBorders>
              <w:top w:val="single" w:sz="4" w:space="0" w:color="BFBFBF" w:themeColor="background1" w:themeShade="BF"/>
            </w:tcBorders>
            <w:shd w:val="clear" w:color="auto" w:fill="auto"/>
            <w:hideMark/>
          </w:tcPr>
          <w:p w14:paraId="07681FA3" w14:textId="3D677CC7" w:rsidR="00983691" w:rsidRPr="00134918" w:rsidRDefault="00983691" w:rsidP="0086676D">
            <w:pPr>
              <w:pStyle w:val="Paragraph"/>
              <w:spacing w:before="120" w:line="276" w:lineRule="auto"/>
              <w:ind w:left="37"/>
              <w:cnfStyle w:val="000000100000" w:firstRow="0" w:lastRow="0" w:firstColumn="0" w:lastColumn="0" w:oddVBand="0" w:evenVBand="0" w:oddHBand="1" w:evenHBand="0" w:firstRowFirstColumn="0" w:firstRowLastColumn="0" w:lastRowFirstColumn="0" w:lastRowLastColumn="0"/>
              <w:rPr>
                <w:sz w:val="22"/>
                <w:szCs w:val="22"/>
              </w:rPr>
            </w:pPr>
            <w:r w:rsidRPr="00134918">
              <w:rPr>
                <w:sz w:val="22"/>
                <w:szCs w:val="22"/>
              </w:rPr>
              <w:t>occur when a person descends to the ground or a lower level without control. Falls can occur:</w:t>
            </w:r>
          </w:p>
          <w:p w14:paraId="40926890" w14:textId="77777777" w:rsidR="00983691" w:rsidRPr="007B129D" w:rsidRDefault="00983691" w:rsidP="001E6731">
            <w:pPr>
              <w:pStyle w:val="ListBullet"/>
              <w:cnfStyle w:val="000000100000" w:firstRow="0" w:lastRow="0" w:firstColumn="0" w:lastColumn="0" w:oddVBand="0" w:evenVBand="0" w:oddHBand="1" w:evenHBand="0" w:firstRowFirstColumn="0" w:firstRowLastColumn="0" w:lastRowFirstColumn="0" w:lastRowLastColumn="0"/>
              <w:rPr>
                <w:sz w:val="22"/>
                <w:szCs w:val="28"/>
              </w:rPr>
            </w:pPr>
            <w:r w:rsidRPr="007B129D">
              <w:rPr>
                <w:sz w:val="22"/>
                <w:szCs w:val="28"/>
              </w:rPr>
              <w:t>as a result of slips and trips</w:t>
            </w:r>
          </w:p>
          <w:p w14:paraId="4BC22691" w14:textId="77777777" w:rsidR="00983691" w:rsidRPr="007B129D" w:rsidRDefault="00983691" w:rsidP="001E6731">
            <w:pPr>
              <w:pStyle w:val="ListBullet"/>
              <w:cnfStyle w:val="000000100000" w:firstRow="0" w:lastRow="0" w:firstColumn="0" w:lastColumn="0" w:oddVBand="0" w:evenVBand="0" w:oddHBand="1" w:evenHBand="0" w:firstRowFirstColumn="0" w:firstRowLastColumn="0" w:lastRowFirstColumn="0" w:lastRowLastColumn="0"/>
              <w:rPr>
                <w:sz w:val="22"/>
                <w:szCs w:val="28"/>
              </w:rPr>
            </w:pPr>
            <w:r w:rsidRPr="007B129D">
              <w:rPr>
                <w:sz w:val="22"/>
                <w:szCs w:val="28"/>
              </w:rPr>
              <w:t>into holes, voids or water</w:t>
            </w:r>
          </w:p>
          <w:p w14:paraId="724E62BD" w14:textId="77777777" w:rsidR="00983691" w:rsidRPr="007B129D" w:rsidRDefault="00983691" w:rsidP="001E6731">
            <w:pPr>
              <w:pStyle w:val="ListBullet"/>
              <w:cnfStyle w:val="000000100000" w:firstRow="0" w:lastRow="0" w:firstColumn="0" w:lastColumn="0" w:oddVBand="0" w:evenVBand="0" w:oddHBand="1" w:evenHBand="0" w:firstRowFirstColumn="0" w:firstRowLastColumn="0" w:lastRowFirstColumn="0" w:lastRowLastColumn="0"/>
              <w:rPr>
                <w:sz w:val="22"/>
                <w:szCs w:val="28"/>
              </w:rPr>
            </w:pPr>
            <w:r w:rsidRPr="007B129D">
              <w:rPr>
                <w:sz w:val="22"/>
                <w:szCs w:val="28"/>
              </w:rPr>
              <w:t>at level</w:t>
            </w:r>
          </w:p>
          <w:p w14:paraId="442ED33D" w14:textId="77777777" w:rsidR="00983691" w:rsidRPr="00134918" w:rsidRDefault="00983691" w:rsidP="001E6731">
            <w:pPr>
              <w:pStyle w:val="ListBullet"/>
              <w:cnfStyle w:val="000000100000" w:firstRow="0" w:lastRow="0" w:firstColumn="0" w:lastColumn="0" w:oddVBand="0" w:evenVBand="0" w:oddHBand="1" w:evenHBand="0" w:firstRowFirstColumn="0" w:firstRowLastColumn="0" w:lastRowFirstColumn="0" w:lastRowLastColumn="0"/>
            </w:pPr>
            <w:r w:rsidRPr="007B129D">
              <w:rPr>
                <w:sz w:val="22"/>
                <w:szCs w:val="28"/>
              </w:rPr>
              <w:t>from any height, including even small distances (e.g. from one stair to a lower stair, or from a kerb to the ground).</w:t>
            </w:r>
          </w:p>
        </w:tc>
      </w:tr>
    </w:tbl>
    <w:p w14:paraId="3B6018A8" w14:textId="1C4281BE" w:rsidR="0086676D" w:rsidRDefault="00983691" w:rsidP="007B129D">
      <w:pPr>
        <w:pStyle w:val="Paragraph"/>
        <w:spacing w:before="120"/>
      </w:pPr>
      <w:r w:rsidRPr="009469E0">
        <w:t xml:space="preserve">This guide does not </w:t>
      </w:r>
      <w:r>
        <w:t>cover situations</w:t>
      </w:r>
      <w:r w:rsidRPr="009469E0">
        <w:t xml:space="preserve"> where there is a risk of a person falling </w:t>
      </w:r>
      <w:r>
        <w:t>more than 2 metres. Those kinds of falls are treated differently</w:t>
      </w:r>
      <w:r w:rsidRPr="009469E0">
        <w:t xml:space="preserve"> </w:t>
      </w:r>
      <w:r w:rsidRPr="00134918">
        <w:t>under</w:t>
      </w:r>
      <w:r w:rsidRPr="009469E0">
        <w:t xml:space="preserve"> </w:t>
      </w:r>
      <w:r>
        <w:t xml:space="preserve">WHS laws, depending on the </w:t>
      </w:r>
      <w:r w:rsidRPr="009C199C">
        <w:t>jurisdiction</w:t>
      </w:r>
      <w:r>
        <w:t xml:space="preserve"> and the industry. For more information, consider jurisdictional resources in the </w:t>
      </w:r>
      <w:hyperlink w:anchor="FurtherResources" w:history="1">
        <w:r w:rsidRPr="008B408D">
          <w:rPr>
            <w:rStyle w:val="Hyperlink"/>
          </w:rPr>
          <w:t>Further</w:t>
        </w:r>
        <w:r w:rsidRPr="008B408D">
          <w:rPr>
            <w:rStyle w:val="Hyperlink"/>
            <w:szCs w:val="22"/>
          </w:rPr>
          <w:t xml:space="preserve"> resources</w:t>
        </w:r>
      </w:hyperlink>
      <w:r>
        <w:t xml:space="preserve"> in this guide.</w:t>
      </w:r>
      <w:r w:rsidRPr="009469E0">
        <w:t xml:space="preserve"> </w:t>
      </w:r>
    </w:p>
    <w:p w14:paraId="2D90015F" w14:textId="77777777" w:rsidR="0086676D" w:rsidRDefault="0086676D">
      <w:pPr>
        <w:spacing w:after="200" w:line="276" w:lineRule="auto"/>
        <w:contextualSpacing w:val="0"/>
        <w:rPr>
          <w:rFonts w:eastAsia="Times New Roman"/>
          <w:sz w:val="24"/>
          <w:lang w:eastAsia="en-AU"/>
        </w:rPr>
      </w:pPr>
      <w:r>
        <w:rPr>
          <w:sz w:val="24"/>
        </w:rPr>
        <w:br w:type="page"/>
      </w:r>
    </w:p>
    <w:p w14:paraId="709EC875" w14:textId="77777777" w:rsidR="00983691" w:rsidRPr="001A6456" w:rsidRDefault="00983691" w:rsidP="00983691">
      <w:pPr>
        <w:pStyle w:val="SWAHeading2"/>
        <w:numPr>
          <w:ilvl w:val="3"/>
          <w:numId w:val="8"/>
        </w:numPr>
        <w:spacing w:before="360" w:after="240"/>
        <w:ind w:left="0" w:firstLine="0"/>
      </w:pPr>
      <w:bookmarkStart w:id="2" w:name="_Toc241063376"/>
      <w:r w:rsidRPr="001A6456">
        <w:lastRenderedPageBreak/>
        <w:t>Who should use this guide?</w:t>
      </w:r>
      <w:bookmarkEnd w:id="2"/>
    </w:p>
    <w:p w14:paraId="167D3222" w14:textId="77777777" w:rsidR="00983691" w:rsidRPr="009469E0" w:rsidRDefault="00983691" w:rsidP="00134918">
      <w:pPr>
        <w:pStyle w:val="Paragraph"/>
      </w:pPr>
      <w:r>
        <w:t xml:space="preserve">All duty holders in a workplace can use this guide to manage risks to health and safety in relation to slips, trips </w:t>
      </w:r>
      <w:r w:rsidRPr="00134918">
        <w:t>and</w:t>
      </w:r>
      <w:r>
        <w:t xml:space="preserve"> falls. </w:t>
      </w:r>
      <w:r w:rsidRPr="009469E0">
        <w:t xml:space="preserve">A person </w:t>
      </w:r>
      <w:r w:rsidRPr="00D13E1D">
        <w:t xml:space="preserve">must </w:t>
      </w:r>
      <w:r>
        <w:t>manage WHS risks if they</w:t>
      </w:r>
      <w:r w:rsidRPr="009469E0">
        <w:t xml:space="preserve"> are:</w:t>
      </w:r>
    </w:p>
    <w:p w14:paraId="5BF8FF1E" w14:textId="77777777" w:rsidR="00983691" w:rsidRDefault="00983691" w:rsidP="001E6731">
      <w:pPr>
        <w:pStyle w:val="ListBullet"/>
      </w:pPr>
      <w:r w:rsidRPr="00FD07E1">
        <w:t>a person conducting a business or undertaking (</w:t>
      </w:r>
      <w:hyperlink r:id="rId19" w:anchor="pcbu" w:history="1">
        <w:r w:rsidRPr="000100CA">
          <w:rPr>
            <w:b/>
            <w:bCs/>
          </w:rPr>
          <w:t>PCBU</w:t>
        </w:r>
      </w:hyperlink>
      <w:r w:rsidRPr="00FD07E1">
        <w:t>) </w:t>
      </w:r>
    </w:p>
    <w:p w14:paraId="7A6007A6" w14:textId="77777777" w:rsidR="00983691" w:rsidRPr="00FD07E1" w:rsidRDefault="00983691" w:rsidP="001E6731">
      <w:pPr>
        <w:pStyle w:val="ListBullet"/>
      </w:pPr>
      <w:r>
        <w:t xml:space="preserve">a </w:t>
      </w:r>
      <w:r w:rsidRPr="001E414C">
        <w:t xml:space="preserve">person with management or control of </w:t>
      </w:r>
      <w:r>
        <w:t>a workplace, or</w:t>
      </w:r>
      <w:r w:rsidRPr="00704659">
        <w:t xml:space="preserve"> </w:t>
      </w:r>
      <w:r>
        <w:t>how work</w:t>
      </w:r>
      <w:r w:rsidRPr="00704659">
        <w:t xml:space="preserve"> is carried out</w:t>
      </w:r>
      <w:r>
        <w:t>, for example a foreman or lead hand</w:t>
      </w:r>
    </w:p>
    <w:p w14:paraId="51125EC5" w14:textId="77777777" w:rsidR="00983691" w:rsidRPr="001E414C" w:rsidRDefault="00983691" w:rsidP="001E6731">
      <w:pPr>
        <w:pStyle w:val="ListBullet"/>
      </w:pPr>
      <w:r w:rsidRPr="00FD07E1">
        <w:t>a designer, manufacturer, importer, supplier or installer </w:t>
      </w:r>
    </w:p>
    <w:p w14:paraId="48CA81F5" w14:textId="77777777" w:rsidR="00983691" w:rsidRPr="00FD07E1" w:rsidRDefault="00983691" w:rsidP="001E6731">
      <w:pPr>
        <w:pStyle w:val="ListBullet"/>
      </w:pPr>
      <w:r w:rsidRPr="00FD07E1">
        <w:t>an </w:t>
      </w:r>
      <w:r>
        <w:t>“</w:t>
      </w:r>
      <w:r w:rsidRPr="00FD07E1">
        <w:t>officer</w:t>
      </w:r>
      <w:r>
        <w:t>”</w:t>
      </w:r>
      <w:r w:rsidRPr="00FD07E1">
        <w:t xml:space="preserve"> </w:t>
      </w:r>
      <w:r>
        <w:t>of the PCBU, for example</w:t>
      </w:r>
      <w:r w:rsidRPr="00FD07E1">
        <w:t xml:space="preserve"> a company director. </w:t>
      </w:r>
    </w:p>
    <w:p w14:paraId="1BE87E68" w14:textId="77777777" w:rsidR="00983691" w:rsidRDefault="00983691" w:rsidP="00134918">
      <w:pPr>
        <w:pStyle w:val="Paragraph"/>
      </w:pPr>
      <w:r w:rsidRPr="00F737D7">
        <w:t xml:space="preserve">Workers and others </w:t>
      </w:r>
      <w:r>
        <w:t xml:space="preserve">(such as visitors) </w:t>
      </w:r>
      <w:r w:rsidRPr="00F737D7">
        <w:t>also</w:t>
      </w:r>
      <w:r>
        <w:t xml:space="preserve"> hold</w:t>
      </w:r>
      <w:r w:rsidRPr="00F737D7">
        <w:t xml:space="preserve"> WHS duties. For example, they have a duty to take reasonable care for their own health and safety at the workplace. </w:t>
      </w:r>
    </w:p>
    <w:p w14:paraId="375CAD4E" w14:textId="68A049FB" w:rsidR="00983691" w:rsidRDefault="00983691" w:rsidP="00134918">
      <w:pPr>
        <w:pStyle w:val="Paragraph"/>
      </w:pPr>
      <w:r>
        <w:t>M</w:t>
      </w:r>
      <w:r w:rsidRPr="00E406AF">
        <w:t>ore than one person can have the same duty at the same time</w:t>
      </w:r>
      <w:r>
        <w:t>. For example, all the workers at a factory have the same WHS duties. In addition, a person can have</w:t>
      </w:r>
      <w:r w:rsidRPr="00E406AF">
        <w:t xml:space="preserve"> more than one duty</w:t>
      </w:r>
      <w:r>
        <w:t xml:space="preserve"> at the same time. For example, if a person who designed the layout of the factory floor also works in the factory, they are a duty holder for both roles.</w:t>
      </w:r>
    </w:p>
    <w:p w14:paraId="79715DA1" w14:textId="77777777" w:rsidR="00983691" w:rsidRPr="001A6456" w:rsidRDefault="00983691" w:rsidP="00983691">
      <w:pPr>
        <w:pStyle w:val="SWAHeading2"/>
        <w:numPr>
          <w:ilvl w:val="3"/>
          <w:numId w:val="8"/>
        </w:numPr>
        <w:spacing w:before="360" w:after="240"/>
        <w:ind w:left="0" w:firstLine="0"/>
      </w:pPr>
      <w:bookmarkStart w:id="3" w:name="_Toc241063377"/>
      <w:r w:rsidRPr="001A6456">
        <w:t>How to use this guide</w:t>
      </w:r>
      <w:bookmarkEnd w:id="3"/>
    </w:p>
    <w:p w14:paraId="0D21D098" w14:textId="77777777" w:rsidR="00983691" w:rsidRPr="009C73F8" w:rsidRDefault="00983691" w:rsidP="00134918">
      <w:pPr>
        <w:pStyle w:val="Paragraph"/>
      </w:pPr>
      <w:r w:rsidRPr="009C73F8">
        <w:t xml:space="preserve">This guide describes what </w:t>
      </w:r>
      <w:r>
        <w:t xml:space="preserve">a </w:t>
      </w:r>
      <w:r w:rsidRPr="00710538">
        <w:rPr>
          <w:b/>
          <w:bCs/>
        </w:rPr>
        <w:t>duty holder</w:t>
      </w:r>
      <w:r w:rsidRPr="00FE3EFC">
        <w:t xml:space="preserve"> must and </w:t>
      </w:r>
      <w:r w:rsidRPr="00134918">
        <w:t>should</w:t>
      </w:r>
      <w:r w:rsidRPr="009C73F8">
        <w:t xml:space="preserve"> </w:t>
      </w:r>
      <w:r>
        <w:t>do to manage the risks of slips, trips and falls</w:t>
      </w:r>
      <w:r w:rsidRPr="009C73F8">
        <w:t xml:space="preserve">. </w:t>
      </w:r>
    </w:p>
    <w:p w14:paraId="654C084B" w14:textId="779D27C8" w:rsidR="00983691" w:rsidRDefault="00983691" w:rsidP="001E6731">
      <w:pPr>
        <w:pStyle w:val="Boxedshaded"/>
      </w:pPr>
      <w:r w:rsidRPr="009C73F8">
        <w:t>In this guide, the word ‘</w:t>
      </w:r>
      <w:r w:rsidRPr="009C73F8">
        <w:rPr>
          <w:b/>
          <w:bCs/>
        </w:rPr>
        <w:t>must’</w:t>
      </w:r>
      <w:r w:rsidRPr="009C73F8">
        <w:t xml:space="preserve"> indicates a legal requirement that must be complied with.</w:t>
      </w:r>
      <w:r w:rsidRPr="007D2E99">
        <w:t xml:space="preserve"> </w:t>
      </w:r>
    </w:p>
    <w:p w14:paraId="31B3DDD5" w14:textId="77777777" w:rsidR="0086676D" w:rsidRDefault="00983691" w:rsidP="001E6731">
      <w:pPr>
        <w:pStyle w:val="Boxedshaded"/>
      </w:pPr>
      <w:r w:rsidRPr="009C73F8">
        <w:t>The word ‘</w:t>
      </w:r>
      <w:r w:rsidRPr="009C73F8">
        <w:rPr>
          <w:b/>
          <w:bCs/>
        </w:rPr>
        <w:t>should’</w:t>
      </w:r>
      <w:r w:rsidRPr="009C73F8">
        <w:t xml:space="preserve"> </w:t>
      </w:r>
      <w:r w:rsidRPr="00134918">
        <w:t>indicates</w:t>
      </w:r>
      <w:r w:rsidRPr="009C73F8">
        <w:t xml:space="preserve"> a recommended course of action.</w:t>
      </w:r>
    </w:p>
    <w:p w14:paraId="78307A96" w14:textId="08932F24" w:rsidR="00983691" w:rsidRPr="009C73F8" w:rsidRDefault="00983691" w:rsidP="001E6731">
      <w:pPr>
        <w:pStyle w:val="Boxedshaded"/>
      </w:pPr>
      <w:r w:rsidRPr="007A5658">
        <w:t xml:space="preserve">Some phrases have </w:t>
      </w:r>
      <w:r>
        <w:t xml:space="preserve">a </w:t>
      </w:r>
      <w:r w:rsidRPr="007A5658">
        <w:t xml:space="preserve">specific meaning in WHS. If they are in </w:t>
      </w:r>
      <w:r w:rsidRPr="00967E2C">
        <w:rPr>
          <w:b/>
          <w:bCs/>
        </w:rPr>
        <w:t>bold</w:t>
      </w:r>
      <w:r w:rsidRPr="007A5658">
        <w:t xml:space="preserve">, it means you can find an </w:t>
      </w:r>
      <w:r w:rsidRPr="00134918">
        <w:t>explanation</w:t>
      </w:r>
      <w:r w:rsidRPr="007A5658">
        <w:t xml:space="preserve"> in the </w:t>
      </w:r>
      <w:hyperlink w:anchor="Glossary" w:history="1">
        <w:r w:rsidRPr="00134918">
          <w:rPr>
            <w:rStyle w:val="Hyperlink"/>
          </w:rPr>
          <w:t>Glossary</w:t>
        </w:r>
      </w:hyperlink>
      <w:r w:rsidRPr="007A5658">
        <w:t>.</w:t>
      </w:r>
    </w:p>
    <w:p w14:paraId="76DBBC35" w14:textId="70EA3463" w:rsidR="00983691" w:rsidRDefault="004768E1" w:rsidP="00134918">
      <w:pPr>
        <w:pStyle w:val="Paragraph"/>
        <w:spacing w:before="240"/>
      </w:pPr>
      <w:r>
        <w:t>Chapter</w:t>
      </w:r>
      <w:r w:rsidR="00983691">
        <w:t xml:space="preserve"> 1 and </w:t>
      </w:r>
      <w:r>
        <w:t>Chapter</w:t>
      </w:r>
      <w:r w:rsidR="00983691">
        <w:t xml:space="preserve"> 2 of this guide explain the fundamentals behind WHS and how risks can be controlled generally. </w:t>
      </w:r>
    </w:p>
    <w:p w14:paraId="2BA6CF2E" w14:textId="1945AC50" w:rsidR="0086676D" w:rsidRPr="00134918" w:rsidRDefault="004768E1" w:rsidP="00134918">
      <w:pPr>
        <w:pStyle w:val="Paragraph"/>
      </w:pPr>
      <w:r>
        <w:t>Chapter</w:t>
      </w:r>
      <w:r w:rsidR="00983691">
        <w:t xml:space="preserve"> 3 describes hazards for slips, trips and falls, and ways to control the risks for those hazards. This is organised into sections by the source of the hazard. For example, if your workplace uses ladders, you can save time and skip straight to 3.6, the </w:t>
      </w:r>
      <w:r w:rsidR="00983691" w:rsidRPr="00544330">
        <w:rPr>
          <w:i/>
          <w:iCs/>
        </w:rPr>
        <w:t>Ladders</w:t>
      </w:r>
      <w:r w:rsidR="00983691">
        <w:t xml:space="preserve"> section. </w:t>
      </w:r>
    </w:p>
    <w:p w14:paraId="5CD58EA1" w14:textId="3C4D830F" w:rsidR="00983691" w:rsidRDefault="00983691" w:rsidP="00134918">
      <w:pPr>
        <w:pStyle w:val="Paragraph"/>
      </w:pPr>
      <w:r>
        <w:t>There is a checklist at the end to help identify common hazards and next steps</w:t>
      </w:r>
      <w:r w:rsidRPr="009C73F8">
        <w:t>, but</w:t>
      </w:r>
      <w:r>
        <w:t xml:space="preserve"> it</w:t>
      </w:r>
      <w:r w:rsidRPr="009C73F8">
        <w:t xml:space="preserve"> </w:t>
      </w:r>
      <w:r>
        <w:t>is not meant to be a complete list. I</w:t>
      </w:r>
      <w:r w:rsidRPr="009C73F8">
        <w:t>ndustry standards, legislative requirements and guidelines may apply</w:t>
      </w:r>
      <w:r>
        <w:t>. More information can be found in the</w:t>
      </w:r>
      <w:r w:rsidRPr="009C73F8">
        <w:t xml:space="preserve"> </w:t>
      </w:r>
      <w:hyperlink w:anchor="FurtherResources" w:history="1">
        <w:r w:rsidRPr="00134918">
          <w:rPr>
            <w:rStyle w:val="Hyperlink"/>
          </w:rPr>
          <w:t>Further resources</w:t>
        </w:r>
      </w:hyperlink>
      <w:r w:rsidRPr="00134918">
        <w:t xml:space="preserve"> section.</w:t>
      </w:r>
    </w:p>
    <w:p w14:paraId="07CDA83C" w14:textId="38961F8E" w:rsidR="00134918" w:rsidRDefault="00983691" w:rsidP="00134918">
      <w:pPr>
        <w:pStyle w:val="Paragraph"/>
      </w:pPr>
      <w:r>
        <w:t>Duty holders must</w:t>
      </w:r>
      <w:r w:rsidRPr="00E406AF">
        <w:t xml:space="preserve"> take </w:t>
      </w:r>
      <w:r w:rsidRPr="0059723F">
        <w:rPr>
          <w:b/>
          <w:bCs/>
        </w:rPr>
        <w:t>reasonably practicable</w:t>
      </w:r>
      <w:r w:rsidRPr="00E74EA3">
        <w:rPr>
          <w:lang w:eastAsia="ko-KR"/>
        </w:rPr>
        <w:t xml:space="preserve"> steps to protect </w:t>
      </w:r>
      <w:r w:rsidRPr="00E74EA3">
        <w:t xml:space="preserve">health and safety </w:t>
      </w:r>
      <w:r>
        <w:t xml:space="preserve">in </w:t>
      </w:r>
      <w:r w:rsidRPr="00E74EA3">
        <w:t>the workplace.</w:t>
      </w:r>
      <w:r>
        <w:t xml:space="preserve"> Put simply, reasonably practicable means </w:t>
      </w:r>
      <w:r w:rsidRPr="00321111">
        <w:t>that wha</w:t>
      </w:r>
      <w:r w:rsidRPr="00E74455">
        <w:t>t can</w:t>
      </w:r>
      <w:r w:rsidRPr="00321111">
        <w:t xml:space="preserve"> be done </w:t>
      </w:r>
      <w:r w:rsidRPr="00E74455">
        <w:t xml:space="preserve">should </w:t>
      </w:r>
      <w:r w:rsidRPr="00321111">
        <w:t>be done</w:t>
      </w:r>
      <w:r>
        <w:t>,</w:t>
      </w:r>
      <w:r w:rsidRPr="00321111">
        <w:t xml:space="preserve"> unless it is reasonable in the circumstances for the duty</w:t>
      </w:r>
      <w:r>
        <w:t xml:space="preserve"> </w:t>
      </w:r>
      <w:r w:rsidRPr="00321111">
        <w:t>holder to do something less.</w:t>
      </w:r>
      <w:r>
        <w:t xml:space="preserve"> Reasonably practicable is an important concept in WHS and this guide will mention it several times</w:t>
      </w:r>
      <w:r w:rsidRPr="00134918">
        <w:t xml:space="preserve">. See the </w:t>
      </w:r>
      <w:hyperlink r:id="rId20" w:history="1">
        <w:r w:rsidRPr="00134918">
          <w:rPr>
            <w:rStyle w:val="Hyperlink"/>
          </w:rPr>
          <w:t>Interpretive guideline - the meaning of reasonably practicable</w:t>
        </w:r>
      </w:hyperlink>
      <w:r w:rsidRPr="00134918">
        <w:t xml:space="preserve"> for more information.</w:t>
      </w:r>
      <w:r w:rsidR="00134918">
        <w:br w:type="page"/>
      </w:r>
    </w:p>
    <w:p w14:paraId="77BBAEEE" w14:textId="77777777" w:rsidR="00983691" w:rsidRPr="00C05D59" w:rsidRDefault="00983691" w:rsidP="00983691">
      <w:pPr>
        <w:pStyle w:val="SWAHeading2"/>
        <w:numPr>
          <w:ilvl w:val="3"/>
          <w:numId w:val="8"/>
        </w:numPr>
        <w:spacing w:before="360" w:after="240"/>
        <w:ind w:left="0" w:firstLine="0"/>
      </w:pPr>
      <w:bookmarkStart w:id="4" w:name="_Toc241063378"/>
      <w:r>
        <w:lastRenderedPageBreak/>
        <w:t>Ways to control risk</w:t>
      </w:r>
      <w:bookmarkEnd w:id="4"/>
    </w:p>
    <w:p w14:paraId="7632D5F2" w14:textId="77777777" w:rsidR="00983691" w:rsidRPr="00282CAD" w:rsidRDefault="00983691" w:rsidP="00134918">
      <w:pPr>
        <w:pStyle w:val="Paragraph"/>
      </w:pPr>
      <w:r>
        <w:t>Ways to manage risks are called ‘</w:t>
      </w:r>
      <w:r w:rsidRPr="008F6DD7">
        <w:rPr>
          <w:b/>
          <w:bCs/>
        </w:rPr>
        <w:t>control measures</w:t>
      </w:r>
      <w:r>
        <w:t>.’ The c</w:t>
      </w:r>
      <w:r w:rsidRPr="00AC5251">
        <w:t>ontrol</w:t>
      </w:r>
      <w:r>
        <w:t xml:space="preserve"> measures needed will depend on your</w:t>
      </w:r>
      <w:r w:rsidRPr="00AC5251">
        <w:t xml:space="preserve"> workplace</w:t>
      </w:r>
      <w:r>
        <w:t>, even if the hazard is the same</w:t>
      </w:r>
      <w:r w:rsidRPr="00AC5251">
        <w:t xml:space="preserve">. </w:t>
      </w:r>
    </w:p>
    <w:p w14:paraId="17469DED" w14:textId="77777777" w:rsidR="00983691" w:rsidRPr="0022784C" w:rsidRDefault="00983691" w:rsidP="00134918">
      <w:pPr>
        <w:pStyle w:val="Paragraph"/>
      </w:pPr>
      <w:r>
        <w:t>When you identify a hazard, a</w:t>
      </w:r>
      <w:r w:rsidRPr="0022784C">
        <w:t xml:space="preserve"> risk assessment can help work out</w:t>
      </w:r>
      <w:r>
        <w:t xml:space="preserve"> </w:t>
      </w:r>
      <w:r w:rsidRPr="0022784C">
        <w:t xml:space="preserve">what could happen if someone is exposed to </w:t>
      </w:r>
      <w:r>
        <w:t>the hazard and what control measures should be used, including</w:t>
      </w:r>
      <w:r w:rsidRPr="0022784C">
        <w:t>: </w:t>
      </w:r>
    </w:p>
    <w:p w14:paraId="0B254E10" w14:textId="77777777" w:rsidR="00983691" w:rsidRPr="0086676D" w:rsidRDefault="00983691" w:rsidP="001E6731">
      <w:pPr>
        <w:pStyle w:val="ListBullet"/>
      </w:pPr>
      <w:r w:rsidRPr="0086676D">
        <w:t>how serious a risk is  </w:t>
      </w:r>
    </w:p>
    <w:p w14:paraId="313081CC" w14:textId="77777777" w:rsidR="00983691" w:rsidRPr="0086676D" w:rsidRDefault="00983691" w:rsidP="001E6731">
      <w:pPr>
        <w:pStyle w:val="ListBullet"/>
      </w:pPr>
      <w:r w:rsidRPr="0086676D">
        <w:t>if current control measures are working  </w:t>
      </w:r>
    </w:p>
    <w:p w14:paraId="2CF03B9D" w14:textId="77777777" w:rsidR="00983691" w:rsidRPr="0086676D" w:rsidRDefault="00983691" w:rsidP="001E6731">
      <w:pPr>
        <w:pStyle w:val="ListBullet"/>
      </w:pPr>
      <w:r w:rsidRPr="0086676D">
        <w:t>what action is needed to control the risk  </w:t>
      </w:r>
    </w:p>
    <w:p w14:paraId="172BBAF9" w14:textId="77777777" w:rsidR="00983691" w:rsidRDefault="00983691" w:rsidP="001E6731">
      <w:pPr>
        <w:pStyle w:val="ListBullet"/>
      </w:pPr>
      <w:r w:rsidRPr="0086676D">
        <w:t>how urgently</w:t>
      </w:r>
      <w:r w:rsidRPr="00291D1D">
        <w:t> action</w:t>
      </w:r>
      <w:r>
        <w:t xml:space="preserve"> should be taken</w:t>
      </w:r>
      <w:r w:rsidRPr="00291D1D">
        <w:t> </w:t>
      </w:r>
    </w:p>
    <w:p w14:paraId="03B09A22" w14:textId="77777777" w:rsidR="00983691" w:rsidRPr="00E048D8" w:rsidRDefault="00983691" w:rsidP="00134918">
      <w:pPr>
        <w:pStyle w:val="Paragraph"/>
        <w:spacing w:before="120"/>
      </w:pPr>
      <w:r>
        <w:t>You can also use a risk assessment to help r</w:t>
      </w:r>
      <w:r w:rsidRPr="00E048D8">
        <w:t>eview control measures to make sure they work as planned. </w:t>
      </w:r>
    </w:p>
    <w:p w14:paraId="2915BC41" w14:textId="77777777" w:rsidR="00983691" w:rsidRDefault="00983691" w:rsidP="00983691">
      <w:pPr>
        <w:pStyle w:val="SWAHeading3"/>
        <w:rPr>
          <w:lang w:eastAsia="en-AU"/>
        </w:rPr>
      </w:pPr>
      <w:r>
        <w:rPr>
          <w:lang w:eastAsia="en-AU"/>
        </w:rPr>
        <w:t>Hierarchy of control measures</w:t>
      </w:r>
    </w:p>
    <w:p w14:paraId="41E3E267" w14:textId="23EF3943" w:rsidR="00983691" w:rsidRDefault="00983691" w:rsidP="00134918">
      <w:pPr>
        <w:pStyle w:val="Paragraph"/>
      </w:pPr>
      <w:r w:rsidRPr="00AC5251">
        <w:t xml:space="preserve">The </w:t>
      </w:r>
      <w:r>
        <w:t>ways of controlling risks are ranked</w:t>
      </w:r>
      <w:r w:rsidRPr="007350DC">
        <w:t xml:space="preserve"> from the highest level of protection and reliability to the </w:t>
      </w:r>
      <w:r w:rsidRPr="00134918">
        <w:t>lowest</w:t>
      </w:r>
      <w:r w:rsidRPr="007350DC">
        <w:t xml:space="preserve">. </w:t>
      </w:r>
      <w:r>
        <w:t xml:space="preserve">This ranking is known as the hierarchy of control measures. </w:t>
      </w:r>
      <w:r w:rsidRPr="007350DC">
        <w:t>It will help you to think about why a risk exists in the first place and consider whether you can redesign a given task to make work safer. It will also help you select the most appropriate control</w:t>
      </w:r>
      <w:r>
        <w:t xml:space="preserve"> measure</w:t>
      </w:r>
      <w:r w:rsidRPr="007350DC">
        <w:t>, or combination of control</w:t>
      </w:r>
      <w:r>
        <w:t xml:space="preserve"> measure</w:t>
      </w:r>
      <w:r w:rsidRPr="007350DC">
        <w:t>s for the risk. </w:t>
      </w:r>
    </w:p>
    <w:p w14:paraId="7141F8F6" w14:textId="15072CDD" w:rsidR="00890F24" w:rsidRPr="00134918" w:rsidRDefault="00420108" w:rsidP="00134918">
      <w:pPr>
        <w:pStyle w:val="Paragraph"/>
        <w:rPr>
          <w:lang w:eastAsia="ko-KR"/>
        </w:rPr>
      </w:pPr>
      <w:r w:rsidRPr="00420108">
        <w:rPr>
          <w:lang w:eastAsia="ko-KR"/>
        </w:rPr>
        <w:t xml:space="preserve">You must always aim to eliminate the risk, which is the </w:t>
      </w:r>
      <w:r w:rsidRPr="00134918">
        <w:t>most</w:t>
      </w:r>
      <w:r w:rsidRPr="00420108">
        <w:rPr>
          <w:lang w:eastAsia="ko-KR"/>
        </w:rPr>
        <w:t xml:space="preserve"> effective control. If this is not reasonably practicable, you must minimise the risk by working through the other alternatives in the hierarchy.</w:t>
      </w:r>
    </w:p>
    <w:p w14:paraId="4060FC7C" w14:textId="77777777" w:rsidR="00983691" w:rsidRPr="00AC5251" w:rsidRDefault="00983691" w:rsidP="00134918">
      <w:pPr>
        <w:pStyle w:val="Paragraph"/>
      </w:pPr>
      <w:r>
        <w:t>The hierarchy of control measures, in order, are</w:t>
      </w:r>
      <w:r w:rsidRPr="00AC5251">
        <w:t>:</w:t>
      </w:r>
    </w:p>
    <w:p w14:paraId="63C2EA06" w14:textId="77777777" w:rsidR="00983691" w:rsidRPr="00134918" w:rsidRDefault="00983691" w:rsidP="00134918">
      <w:pPr>
        <w:pStyle w:val="ListNumber"/>
      </w:pPr>
      <w:r w:rsidRPr="00134918">
        <w:t>Elimination</w:t>
      </w:r>
    </w:p>
    <w:p w14:paraId="4798E53C" w14:textId="77777777" w:rsidR="00983691" w:rsidRPr="00134918" w:rsidRDefault="00983691" w:rsidP="00134918">
      <w:pPr>
        <w:pStyle w:val="ListNumber"/>
      </w:pPr>
      <w:r w:rsidRPr="00134918">
        <w:t>Substitution</w:t>
      </w:r>
    </w:p>
    <w:p w14:paraId="4F9F0EB4" w14:textId="77777777" w:rsidR="00983691" w:rsidRPr="00134918" w:rsidRDefault="00983691" w:rsidP="00134918">
      <w:pPr>
        <w:pStyle w:val="ListNumber"/>
      </w:pPr>
      <w:r w:rsidRPr="00134918">
        <w:t>Isolation</w:t>
      </w:r>
    </w:p>
    <w:p w14:paraId="2403FC6A" w14:textId="77777777" w:rsidR="00983691" w:rsidRPr="00134918" w:rsidRDefault="00983691" w:rsidP="00134918">
      <w:pPr>
        <w:pStyle w:val="ListNumber"/>
      </w:pPr>
      <w:r w:rsidRPr="00134918">
        <w:t xml:space="preserve">Engineering </w:t>
      </w:r>
    </w:p>
    <w:p w14:paraId="47F72CFF" w14:textId="77777777" w:rsidR="00983691" w:rsidRPr="00134918" w:rsidRDefault="00983691" w:rsidP="00134918">
      <w:pPr>
        <w:pStyle w:val="ListNumber"/>
      </w:pPr>
      <w:r w:rsidRPr="00134918">
        <w:t>Administrative</w:t>
      </w:r>
    </w:p>
    <w:p w14:paraId="70861F35" w14:textId="77777777" w:rsidR="00983691" w:rsidRPr="00AC5251" w:rsidRDefault="00983691" w:rsidP="00134918">
      <w:pPr>
        <w:pStyle w:val="ListNumber"/>
        <w:rPr>
          <w:lang w:eastAsia="ko-KR"/>
        </w:rPr>
      </w:pPr>
      <w:r w:rsidRPr="00134918">
        <w:t>Personal</w:t>
      </w:r>
      <w:r w:rsidRPr="00AC5251">
        <w:rPr>
          <w:lang w:eastAsia="ko-KR"/>
        </w:rPr>
        <w:t xml:space="preserve"> protective equipmen</w:t>
      </w:r>
      <w:r>
        <w:rPr>
          <w:lang w:eastAsia="ko-KR"/>
        </w:rPr>
        <w:t>t</w:t>
      </w:r>
    </w:p>
    <w:p w14:paraId="646815A9" w14:textId="31219960" w:rsidR="00983691" w:rsidRPr="00134918" w:rsidRDefault="00312491" w:rsidP="00134918">
      <w:pPr>
        <w:pStyle w:val="Paragraph"/>
      </w:pPr>
      <w:r w:rsidRPr="00134918">
        <w:t xml:space="preserve">The hierarchy of control measures can be applied to any risk, not just risk of slips, trips or falls. See the </w:t>
      </w:r>
      <w:hyperlink r:id="rId21" w:history="1">
        <w:r w:rsidR="00C92791" w:rsidRPr="00134918">
          <w:rPr>
            <w:rStyle w:val="Hyperlink"/>
          </w:rPr>
          <w:t>model Code of Practice: How to manage work health and safety risks</w:t>
        </w:r>
      </w:hyperlink>
      <w:r w:rsidRPr="00134918">
        <w:t xml:space="preserve"> for more detailed information. </w:t>
      </w:r>
      <w:r w:rsidR="00983691" w:rsidRPr="00134918">
        <w:t>Examples of control measures are provided throughout this guide.</w:t>
      </w:r>
    </w:p>
    <w:p w14:paraId="0813D355" w14:textId="77777777" w:rsidR="00983691" w:rsidRPr="00AC5251" w:rsidRDefault="00983691" w:rsidP="00983691">
      <w:pPr>
        <w:pStyle w:val="SWAHeading3"/>
      </w:pPr>
      <w:r w:rsidRPr="00AC5251">
        <w:t>Elimination</w:t>
      </w:r>
    </w:p>
    <w:p w14:paraId="7B9F1CAC" w14:textId="2B3CC44E" w:rsidR="00134918" w:rsidRDefault="00983691" w:rsidP="00134918">
      <w:pPr>
        <w:pStyle w:val="Paragraph"/>
      </w:pPr>
      <w:r>
        <w:t xml:space="preserve">Elimination is the most effective control measure. Removing the hazard removes the risk around it. This is easiest to do when a workplace is being designed. </w:t>
      </w:r>
      <w:r>
        <w:br/>
      </w:r>
      <w:r w:rsidRPr="00AC5251">
        <w:t xml:space="preserve">For example, </w:t>
      </w:r>
      <w:r>
        <w:t>having everything on the same floor eliminates the need to have stairs, which means there is no risk of falling down stairs</w:t>
      </w:r>
      <w:r w:rsidR="00105CD8">
        <w:t>.</w:t>
      </w:r>
    </w:p>
    <w:p w14:paraId="221BE68D" w14:textId="77777777" w:rsidR="00983691" w:rsidRPr="001066C3" w:rsidRDefault="00983691" w:rsidP="00983691">
      <w:pPr>
        <w:pStyle w:val="SWAHeading3"/>
      </w:pPr>
      <w:r w:rsidRPr="001066C3">
        <w:t xml:space="preserve">Substitution </w:t>
      </w:r>
    </w:p>
    <w:p w14:paraId="236870A3" w14:textId="77777777" w:rsidR="00983691" w:rsidRPr="00AC5251" w:rsidRDefault="00983691" w:rsidP="00134918">
      <w:pPr>
        <w:pStyle w:val="Paragraph"/>
      </w:pPr>
      <w:r w:rsidRPr="00AC5251">
        <w:t xml:space="preserve">Substituting the hazard for something safer can be an effective control measure. </w:t>
      </w:r>
      <w:r>
        <w:br/>
      </w:r>
      <w:r w:rsidRPr="00AC5251">
        <w:t>For example, replac</w:t>
      </w:r>
      <w:r>
        <w:t>ing</w:t>
      </w:r>
      <w:r w:rsidRPr="00AC5251">
        <w:t xml:space="preserve"> slippery flooring with a slip-resistant surface.</w:t>
      </w:r>
    </w:p>
    <w:p w14:paraId="78B5E6A4" w14:textId="77777777" w:rsidR="00983691" w:rsidRPr="001066C3" w:rsidRDefault="00983691" w:rsidP="00983691">
      <w:pPr>
        <w:pStyle w:val="SWAHeading3"/>
      </w:pPr>
      <w:r w:rsidRPr="001066C3">
        <w:lastRenderedPageBreak/>
        <w:t xml:space="preserve">Isolation </w:t>
      </w:r>
    </w:p>
    <w:p w14:paraId="755E2214" w14:textId="77777777" w:rsidR="00983691" w:rsidRPr="00AC5251" w:rsidRDefault="00983691" w:rsidP="00134918">
      <w:pPr>
        <w:pStyle w:val="Paragraph"/>
      </w:pPr>
      <w:r w:rsidRPr="00AC5251">
        <w:t xml:space="preserve">Isolation involves physically separating the source of harm from people by distance or barriers. For example, </w:t>
      </w:r>
      <w:r>
        <w:t>putting caution tape around a slippery surface to prevent people walking on it</w:t>
      </w:r>
      <w:r w:rsidRPr="00AC5251">
        <w:t>.</w:t>
      </w:r>
    </w:p>
    <w:p w14:paraId="374E46E3" w14:textId="77777777" w:rsidR="00983691" w:rsidRPr="001066C3" w:rsidRDefault="00983691" w:rsidP="00983691">
      <w:pPr>
        <w:pStyle w:val="SWAHeading3"/>
      </w:pPr>
      <w:r w:rsidRPr="001066C3">
        <w:t>Engineering control</w:t>
      </w:r>
      <w:r>
        <w:t xml:space="preserve"> measure</w:t>
      </w:r>
      <w:r w:rsidRPr="001066C3">
        <w:t>s</w:t>
      </w:r>
    </w:p>
    <w:p w14:paraId="2C3E741A" w14:textId="2C3EC35D" w:rsidR="00890F24" w:rsidRPr="00134918" w:rsidRDefault="00983691" w:rsidP="00134918">
      <w:pPr>
        <w:pStyle w:val="Paragraph"/>
      </w:pPr>
      <w:r w:rsidRPr="00AC5251">
        <w:t>An engineering control</w:t>
      </w:r>
      <w:r>
        <w:t xml:space="preserve"> measure</w:t>
      </w:r>
      <w:r w:rsidRPr="00AC5251">
        <w:t xml:space="preserve"> is physical in nature, such as using a mechanical device or process. For example</w:t>
      </w:r>
      <w:r>
        <w:t>, marking the edge of a step with a high contrast colour and different texture to the rest of the step</w:t>
      </w:r>
      <w:r w:rsidR="00FD1C32">
        <w:t xml:space="preserve"> (e.g. a strip </w:t>
      </w:r>
      <w:r w:rsidR="005609BE">
        <w:t>of rougher</w:t>
      </w:r>
      <w:r w:rsidR="00FD1C32">
        <w:t xml:space="preserve"> slip-resistant </w:t>
      </w:r>
      <w:r w:rsidR="005609BE">
        <w:t>material which is</w:t>
      </w:r>
      <w:r w:rsidR="00FD1C32">
        <w:t xml:space="preserve"> high visibility yellow)</w:t>
      </w:r>
      <w:r>
        <w:t>.</w:t>
      </w:r>
    </w:p>
    <w:p w14:paraId="5EBAAF14" w14:textId="77777777" w:rsidR="00983691" w:rsidRPr="001066C3" w:rsidRDefault="00983691" w:rsidP="00983691">
      <w:pPr>
        <w:pStyle w:val="SWAHeading3"/>
      </w:pPr>
      <w:r w:rsidRPr="001066C3">
        <w:t>Administrative control</w:t>
      </w:r>
      <w:r>
        <w:t xml:space="preserve"> measure</w:t>
      </w:r>
      <w:r w:rsidRPr="001066C3">
        <w:t>s</w:t>
      </w:r>
    </w:p>
    <w:p w14:paraId="3ADB728D" w14:textId="77777777" w:rsidR="00983691" w:rsidRPr="00AC5251" w:rsidRDefault="00983691" w:rsidP="001E6731">
      <w:pPr>
        <w:pStyle w:val="Paragraph"/>
      </w:pPr>
      <w:r>
        <w:t xml:space="preserve">If there is still a risk after </w:t>
      </w:r>
      <w:r w:rsidRPr="00AC5251">
        <w:t xml:space="preserve">you have applied all reasonably practicable </w:t>
      </w:r>
      <w:r>
        <w:t xml:space="preserve">elimination, </w:t>
      </w:r>
      <w:r w:rsidRPr="00AC5251">
        <w:t>substitution, isolation and engineering control</w:t>
      </w:r>
      <w:r>
        <w:t xml:space="preserve"> measure</w:t>
      </w:r>
      <w:r w:rsidRPr="00AC5251">
        <w:t>s</w:t>
      </w:r>
      <w:r>
        <w:t>, apply</w:t>
      </w:r>
      <w:r w:rsidRPr="00AC5251">
        <w:t xml:space="preserve"> administrative control</w:t>
      </w:r>
      <w:r>
        <w:t xml:space="preserve"> measure</w:t>
      </w:r>
      <w:r w:rsidRPr="00AC5251">
        <w:t>s</w:t>
      </w:r>
      <w:r>
        <w:t xml:space="preserve"> such as</w:t>
      </w:r>
      <w:r w:rsidRPr="00AC5251">
        <w:t xml:space="preserve">: </w:t>
      </w:r>
    </w:p>
    <w:p w14:paraId="0FC64E5D" w14:textId="59413A54" w:rsidR="00983691" w:rsidRPr="00AC5251" w:rsidRDefault="007F4399" w:rsidP="001E6731">
      <w:pPr>
        <w:pStyle w:val="ListBullet"/>
      </w:pPr>
      <w:r>
        <w:t xml:space="preserve">scheduling </w:t>
      </w:r>
      <w:r w:rsidR="00983691" w:rsidRPr="00AC5251">
        <w:t xml:space="preserve">good housekeeping (e.g. keeping accessways clear) </w:t>
      </w:r>
    </w:p>
    <w:p w14:paraId="45B8EFAC" w14:textId="0097A4B2" w:rsidR="00983691" w:rsidRPr="00AC5251" w:rsidRDefault="007F4399" w:rsidP="001E6731">
      <w:pPr>
        <w:pStyle w:val="ListBullet"/>
      </w:pPr>
      <w:r>
        <w:t xml:space="preserve">having clear policies for </w:t>
      </w:r>
      <w:r w:rsidR="00983691" w:rsidRPr="00AC5251">
        <w:t>immediate clean</w:t>
      </w:r>
      <w:r w:rsidR="00983691" w:rsidRPr="00AC5251">
        <w:noBreakHyphen/>
        <w:t>up</w:t>
      </w:r>
    </w:p>
    <w:p w14:paraId="62CF6190" w14:textId="77777777" w:rsidR="00983691" w:rsidRPr="00AC5251" w:rsidRDefault="00983691" w:rsidP="001E6731">
      <w:pPr>
        <w:pStyle w:val="ListBullet"/>
      </w:pPr>
      <w:r w:rsidRPr="00AC5251">
        <w:t>providing information, training and instruction on methods and procedures for dealing with hazards.</w:t>
      </w:r>
    </w:p>
    <w:p w14:paraId="48DEC779" w14:textId="31006CF7" w:rsidR="00983691" w:rsidRDefault="00983691" w:rsidP="00134918">
      <w:pPr>
        <w:pStyle w:val="Paragraph"/>
      </w:pPr>
      <w:r>
        <w:t>Administrative control measures should only be used after other types of higher control measures because a</w:t>
      </w:r>
      <w:r w:rsidRPr="00AC5251">
        <w:t>dministrative control</w:t>
      </w:r>
      <w:r>
        <w:t xml:space="preserve"> measure</w:t>
      </w:r>
      <w:r w:rsidRPr="00AC5251">
        <w:t xml:space="preserve">s rely on </w:t>
      </w:r>
      <w:r>
        <w:t xml:space="preserve">an individual’s </w:t>
      </w:r>
      <w:r w:rsidRPr="00AC5251">
        <w:t>behaviour</w:t>
      </w:r>
      <w:r>
        <w:t xml:space="preserve"> and supervision, and do not control the hazard at the source, so they </w:t>
      </w:r>
      <w:r w:rsidRPr="00AC5251">
        <w:t>are less effective.</w:t>
      </w:r>
    </w:p>
    <w:p w14:paraId="259757F5" w14:textId="77777777" w:rsidR="00983691" w:rsidRPr="009E0080" w:rsidRDefault="00983691" w:rsidP="00983691">
      <w:pPr>
        <w:pStyle w:val="SWAHeading3"/>
      </w:pPr>
      <w:r>
        <w:t xml:space="preserve">Personal Protective Equipment </w:t>
      </w:r>
    </w:p>
    <w:p w14:paraId="3A16142B" w14:textId="4BF510ED" w:rsidR="00983691" w:rsidRPr="00312491" w:rsidRDefault="00983691" w:rsidP="00134918">
      <w:pPr>
        <w:pStyle w:val="Paragraph"/>
      </w:pPr>
      <w:r w:rsidRPr="00312491">
        <w:t xml:space="preserve">If all the other control measures have been applied and there are still risks, use personal protective equipment (PPE). PPE is the least effective control measure, because </w:t>
      </w:r>
      <w:r w:rsidR="00D568D7" w:rsidRPr="00312491">
        <w:t>it</w:t>
      </w:r>
      <w:r w:rsidRPr="00312491">
        <w:t xml:space="preserve"> do</w:t>
      </w:r>
      <w:r w:rsidR="004C777E" w:rsidRPr="00312491">
        <w:t>es</w:t>
      </w:r>
      <w:r w:rsidRPr="00312491">
        <w:t xml:space="preserve"> not control the hazard </w:t>
      </w:r>
      <w:r w:rsidR="005F0117" w:rsidRPr="00312491">
        <w:t>itself</w:t>
      </w:r>
      <w:r w:rsidRPr="00312491">
        <w:t>.</w:t>
      </w:r>
    </w:p>
    <w:p w14:paraId="7C107801" w14:textId="462AB97B" w:rsidR="00983691" w:rsidRPr="00312491" w:rsidRDefault="00983691" w:rsidP="00134918">
      <w:pPr>
        <w:pStyle w:val="Paragraph"/>
      </w:pPr>
      <w:r w:rsidRPr="00312491">
        <w:t xml:space="preserve">Under </w:t>
      </w:r>
      <w:r w:rsidR="00111E91" w:rsidRPr="00312491">
        <w:t xml:space="preserve">the model </w:t>
      </w:r>
      <w:r w:rsidRPr="00312491">
        <w:t xml:space="preserve">WHS regulations, the PCBU </w:t>
      </w:r>
      <w:r w:rsidRPr="00312491">
        <w:rPr>
          <w:b/>
          <w:bCs/>
        </w:rPr>
        <w:t xml:space="preserve">must </w:t>
      </w:r>
      <w:r w:rsidRPr="00312491">
        <w:t xml:space="preserve">ensure workers are provided with suitable PPE if it is used to minimise a risk to health and safety in the workplace. PPE needs to be suitable for controlling that particular risk and be maintained, repaired and replaced when necessary. The PPE needs to fit correctly and be in good condition to be effective. For example, shoes with special grip need to be the right size and replaced when the tread gets too worn down. </w:t>
      </w:r>
    </w:p>
    <w:p w14:paraId="0369B4A4" w14:textId="7A45859B" w:rsidR="00134918" w:rsidRDefault="00983691" w:rsidP="00134918">
      <w:pPr>
        <w:pStyle w:val="Paragraph"/>
      </w:pPr>
      <w:r w:rsidRPr="00312491">
        <w:t>Sometimes</w:t>
      </w:r>
      <w:r w:rsidR="00FB2096" w:rsidRPr="00312491">
        <w:t>, if a PCBU and a worker agree,</w:t>
      </w:r>
      <w:r w:rsidRPr="00312491">
        <w:t xml:space="preserve"> a PCBU may pay </w:t>
      </w:r>
      <w:r w:rsidR="00D95952" w:rsidRPr="00312491">
        <w:t xml:space="preserve">for </w:t>
      </w:r>
      <w:r w:rsidRPr="00312491">
        <w:t xml:space="preserve">a worker to buy their own PPE instead of </w:t>
      </w:r>
      <w:r w:rsidR="00D95952" w:rsidRPr="00312491">
        <w:t>giving</w:t>
      </w:r>
      <w:r w:rsidRPr="00312491">
        <w:t xml:space="preserve"> it to them. </w:t>
      </w:r>
      <w:r w:rsidR="007866F1" w:rsidRPr="00312491">
        <w:t xml:space="preserve">For example, it is common for </w:t>
      </w:r>
      <w:r w:rsidR="00D568D7" w:rsidRPr="00312491">
        <w:t xml:space="preserve">a </w:t>
      </w:r>
      <w:r w:rsidR="007866F1" w:rsidRPr="00312491">
        <w:t xml:space="preserve">PCBU in the construction industry to </w:t>
      </w:r>
      <w:r w:rsidR="007866F1" w:rsidRPr="00134918">
        <w:t>provide</w:t>
      </w:r>
      <w:r w:rsidR="007866F1" w:rsidRPr="00312491">
        <w:t xml:space="preserve"> </w:t>
      </w:r>
      <w:r w:rsidR="00D568D7" w:rsidRPr="00312491">
        <w:t xml:space="preserve">a </w:t>
      </w:r>
      <w:r w:rsidR="007866F1" w:rsidRPr="00312491">
        <w:t>worker with a stipend to buy steel-capped boots</w:t>
      </w:r>
      <w:r w:rsidR="005A2011" w:rsidRPr="00312491">
        <w:t>, so that</w:t>
      </w:r>
      <w:r w:rsidR="00FB2096" w:rsidRPr="00312491">
        <w:t xml:space="preserve"> the worker </w:t>
      </w:r>
      <w:r w:rsidR="005A2011" w:rsidRPr="00312491">
        <w:t>can choose the boots which are most suitable for them</w:t>
      </w:r>
      <w:r w:rsidR="007866F1" w:rsidRPr="00312491">
        <w:t xml:space="preserve"> </w:t>
      </w:r>
      <w:r w:rsidR="005A2011" w:rsidRPr="00312491">
        <w:t>and meet the relevant requirements.</w:t>
      </w:r>
    </w:p>
    <w:p w14:paraId="1ED8BC05" w14:textId="6F5F8E58" w:rsidR="00983691" w:rsidRPr="00312491" w:rsidRDefault="00D568D7" w:rsidP="00134918">
      <w:pPr>
        <w:pStyle w:val="Paragraph"/>
      </w:pPr>
      <w:r w:rsidRPr="00312491">
        <w:t xml:space="preserve">Even if </w:t>
      </w:r>
      <w:r w:rsidR="00EE06B2" w:rsidRPr="00312491">
        <w:t xml:space="preserve">a PCBU pays for a worker to purchase their own </w:t>
      </w:r>
      <w:r w:rsidR="00FB2096" w:rsidRPr="00312491">
        <w:t>PPE</w:t>
      </w:r>
      <w:r w:rsidR="00EE06B2" w:rsidRPr="00312491">
        <w:t>,</w:t>
      </w:r>
      <w:r w:rsidRPr="00312491">
        <w:t xml:space="preserve"> or </w:t>
      </w:r>
      <w:r w:rsidR="00EE06B2" w:rsidRPr="00312491">
        <w:t xml:space="preserve">if PPE </w:t>
      </w:r>
      <w:r w:rsidR="005A2011" w:rsidRPr="00312491">
        <w:t xml:space="preserve">was </w:t>
      </w:r>
      <w:r w:rsidR="00315D22" w:rsidRPr="00312491">
        <w:t xml:space="preserve">provided by </w:t>
      </w:r>
      <w:r w:rsidRPr="00312491">
        <w:t>another PCBU (</w:t>
      </w:r>
      <w:r w:rsidR="00FD1C32" w:rsidRPr="00312491">
        <w:t>e.g.</w:t>
      </w:r>
      <w:r w:rsidRPr="00312491">
        <w:t xml:space="preserve"> a labour hire company), </w:t>
      </w:r>
      <w:r w:rsidR="007866F1" w:rsidRPr="00312491">
        <w:t>t</w:t>
      </w:r>
      <w:r w:rsidR="00983691" w:rsidRPr="00312491">
        <w:t xml:space="preserve">he PCBU </w:t>
      </w:r>
      <w:r w:rsidR="00FB2096" w:rsidRPr="00312491">
        <w:t xml:space="preserve">where the </w:t>
      </w:r>
      <w:r w:rsidR="005A2011" w:rsidRPr="00312491">
        <w:t xml:space="preserve">worker uses the </w:t>
      </w:r>
      <w:r w:rsidR="00FB2096" w:rsidRPr="00312491">
        <w:t xml:space="preserve">PPE </w:t>
      </w:r>
      <w:r w:rsidR="001C1A29" w:rsidRPr="00312491">
        <w:t>must ensure</w:t>
      </w:r>
      <w:r w:rsidR="005A2011" w:rsidRPr="00312491">
        <w:t xml:space="preserve"> </w:t>
      </w:r>
      <w:r w:rsidR="00FB2096" w:rsidRPr="00312491">
        <w:t>it</w:t>
      </w:r>
      <w:r w:rsidR="00983691" w:rsidRPr="00312491">
        <w:t> is the right</w:t>
      </w:r>
      <w:r w:rsidRPr="00312491">
        <w:t xml:space="preserve"> size and</w:t>
      </w:r>
      <w:r w:rsidR="00983691" w:rsidRPr="00312491">
        <w:t xml:space="preserve"> fit, </w:t>
      </w:r>
      <w:r w:rsidR="00EE06B2" w:rsidRPr="00312491">
        <w:t>is</w:t>
      </w:r>
      <w:r w:rsidR="00B6546E" w:rsidRPr="00312491">
        <w:t xml:space="preserve"> </w:t>
      </w:r>
      <w:r w:rsidR="00983691" w:rsidRPr="00312491">
        <w:t>comfortable, protects the person wearing or using it</w:t>
      </w:r>
      <w:r w:rsidR="00D95952" w:rsidRPr="00312491">
        <w:t xml:space="preserve"> </w:t>
      </w:r>
      <w:r w:rsidRPr="00312491">
        <w:t>from the hazard</w:t>
      </w:r>
      <w:r w:rsidR="00EE06B2" w:rsidRPr="00312491">
        <w:t xml:space="preserve">, </w:t>
      </w:r>
      <w:r w:rsidR="005A2011" w:rsidRPr="00312491">
        <w:t>and ensure the worker has information on how to use and maintain it</w:t>
      </w:r>
      <w:r w:rsidR="00983691" w:rsidRPr="00312491">
        <w:t>. </w:t>
      </w:r>
    </w:p>
    <w:p w14:paraId="1E7F6268" w14:textId="2295F983" w:rsidR="001E6731" w:rsidRDefault="00983691" w:rsidP="00134918">
      <w:pPr>
        <w:pStyle w:val="Paragraph"/>
      </w:pPr>
      <w:r w:rsidRPr="00134918">
        <w:t xml:space="preserve">See </w:t>
      </w:r>
      <w:hyperlink r:id="rId22" w:history="1">
        <w:r w:rsidRPr="00134918">
          <w:rPr>
            <w:rStyle w:val="Hyperlink"/>
          </w:rPr>
          <w:t>Overview - Personal protective equipment (PPE)</w:t>
        </w:r>
      </w:hyperlink>
      <w:r w:rsidRPr="00134918">
        <w:t xml:space="preserve"> for more information on PCBU and worker dut</w:t>
      </w:r>
      <w:r w:rsidR="00FB2096" w:rsidRPr="00134918">
        <w:t>ies</w:t>
      </w:r>
      <w:r w:rsidRPr="00134918">
        <w:t xml:space="preserve"> regarding PPE. </w:t>
      </w:r>
      <w:r w:rsidR="001E6731">
        <w:br w:type="page"/>
      </w:r>
    </w:p>
    <w:p w14:paraId="708B094F" w14:textId="77777777" w:rsidR="00983691" w:rsidRPr="009E7A13" w:rsidRDefault="00983691" w:rsidP="00983691">
      <w:pPr>
        <w:pStyle w:val="SWAHeading1"/>
      </w:pPr>
      <w:bookmarkStart w:id="5" w:name="_Toc241063379"/>
      <w:r w:rsidRPr="009E7A13">
        <w:lastRenderedPageBreak/>
        <w:t xml:space="preserve">Good work design </w:t>
      </w:r>
      <w:r>
        <w:t>and planning princ</w:t>
      </w:r>
      <w:r w:rsidRPr="009E7A13">
        <w:t>iples</w:t>
      </w:r>
      <w:bookmarkEnd w:id="5"/>
    </w:p>
    <w:p w14:paraId="20F0FF6E" w14:textId="0290ABFC" w:rsidR="00983691" w:rsidRPr="0052317A" w:rsidRDefault="00983691" w:rsidP="00134918">
      <w:pPr>
        <w:pStyle w:val="Paragraph"/>
      </w:pPr>
      <w:r>
        <w:t xml:space="preserve">The most effective way to control risk is to start identifying </w:t>
      </w:r>
      <w:r w:rsidR="00D80C5B">
        <w:t xml:space="preserve">hazards </w:t>
      </w:r>
      <w:r>
        <w:t xml:space="preserve">and assessing risks </w:t>
      </w:r>
      <w:r w:rsidRPr="0052317A">
        <w:t xml:space="preserve">before </w:t>
      </w:r>
      <w:r>
        <w:t xml:space="preserve">the </w:t>
      </w:r>
      <w:r w:rsidRPr="0052317A">
        <w:t>work starts,</w:t>
      </w:r>
      <w:r>
        <w:t xml:space="preserve"> and</w:t>
      </w:r>
      <w:r w:rsidRPr="0052317A">
        <w:t xml:space="preserve"> </w:t>
      </w:r>
      <w:r>
        <w:t>by following good work design and planning principles.</w:t>
      </w:r>
    </w:p>
    <w:p w14:paraId="6DC50C2A" w14:textId="47521220" w:rsidR="007818EA" w:rsidRDefault="00983691" w:rsidP="00134918">
      <w:pPr>
        <w:pStyle w:val="Paragraph"/>
      </w:pPr>
      <w:r w:rsidRPr="00CD21A4">
        <w:t>Good work design</w:t>
      </w:r>
      <w:r w:rsidR="00876FB0" w:rsidRPr="00CD21A4">
        <w:t xml:space="preserve"> and planning</w:t>
      </w:r>
      <w:r w:rsidR="00D80C5B" w:rsidRPr="00ED7F90">
        <w:t xml:space="preserve"> are</w:t>
      </w:r>
      <w:r w:rsidR="0024679D" w:rsidRPr="00ED7F90">
        <w:t xml:space="preserve"> very effective at </w:t>
      </w:r>
      <w:r w:rsidRPr="00ED7F90">
        <w:t>eliminat</w:t>
      </w:r>
      <w:r w:rsidR="0024679D" w:rsidRPr="00ED7F90">
        <w:t xml:space="preserve">ing and </w:t>
      </w:r>
      <w:r w:rsidRPr="00ED7F90">
        <w:t>minimis</w:t>
      </w:r>
      <w:r w:rsidR="0024679D" w:rsidRPr="00ED7F90">
        <w:t>ing</w:t>
      </w:r>
      <w:r w:rsidRPr="00ED7F90">
        <w:t xml:space="preserve"> risks </w:t>
      </w:r>
      <w:r w:rsidR="0024679D" w:rsidRPr="00ED7F90">
        <w:t xml:space="preserve">because </w:t>
      </w:r>
      <w:r w:rsidRPr="00ED7F90">
        <w:t xml:space="preserve">early stages </w:t>
      </w:r>
      <w:r w:rsidR="00D80C5B" w:rsidRPr="00ED7F90">
        <w:t>present</w:t>
      </w:r>
      <w:r w:rsidRPr="00ED7F90">
        <w:t xml:space="preserve"> the </w:t>
      </w:r>
      <w:r w:rsidR="00D80C5B" w:rsidRPr="00ED7F90">
        <w:t>most opportunities to</w:t>
      </w:r>
      <w:r w:rsidRPr="00ED7F90">
        <w:t xml:space="preserve"> </w:t>
      </w:r>
      <w:r w:rsidR="00D80C5B" w:rsidRPr="00ED7F90">
        <w:t>“</w:t>
      </w:r>
      <w:r w:rsidRPr="00ED7F90">
        <w:t>design-out</w:t>
      </w:r>
      <w:r w:rsidR="00D80C5B" w:rsidRPr="00ED7F90">
        <w:t>”</w:t>
      </w:r>
      <w:r w:rsidRPr="00ED7F90">
        <w:t xml:space="preserve"> hazards and </w:t>
      </w:r>
      <w:r w:rsidR="00D80C5B" w:rsidRPr="00ED7F90">
        <w:t>“</w:t>
      </w:r>
      <w:r w:rsidRPr="00ED7F90">
        <w:t>design-in</w:t>
      </w:r>
      <w:r w:rsidR="00D80C5B" w:rsidRPr="00ED7F90">
        <w:t>” control measures.</w:t>
      </w:r>
      <w:r w:rsidRPr="00ED7F90">
        <w:t xml:space="preserve"> For example, designing the layout of the workplace to be on one floor would eliminate the need for stairs, and would prevent workers from being exposed to hazards associated with stairs. </w:t>
      </w:r>
    </w:p>
    <w:p w14:paraId="765FCE48" w14:textId="77777777" w:rsidR="007818EA" w:rsidRDefault="007818EA" w:rsidP="00134918">
      <w:pPr>
        <w:pStyle w:val="Paragraph"/>
      </w:pPr>
      <w:r w:rsidRPr="007818EA">
        <w:t xml:space="preserve">Things to consider include: </w:t>
      </w:r>
    </w:p>
    <w:p w14:paraId="12F0B7C6" w14:textId="3D69391C" w:rsidR="007818EA" w:rsidRDefault="007818EA" w:rsidP="001E6731">
      <w:pPr>
        <w:pStyle w:val="ListBullet"/>
        <w:rPr>
          <w:lang w:eastAsia="en-AU"/>
        </w:rPr>
      </w:pPr>
      <w:r w:rsidRPr="007818EA">
        <w:rPr>
          <w:lang w:eastAsia="en-AU"/>
        </w:rPr>
        <w:t>type of work</w:t>
      </w:r>
      <w:r w:rsidR="00035BED">
        <w:rPr>
          <w:lang w:eastAsia="en-AU"/>
        </w:rPr>
        <w:t xml:space="preserve"> activities</w:t>
      </w:r>
      <w:r w:rsidRPr="007818EA">
        <w:rPr>
          <w:lang w:eastAsia="en-AU"/>
        </w:rPr>
        <w:t xml:space="preserve"> </w:t>
      </w:r>
    </w:p>
    <w:p w14:paraId="68F3A650" w14:textId="77777777" w:rsidR="007818EA" w:rsidRDefault="007818EA" w:rsidP="001E6731">
      <w:pPr>
        <w:pStyle w:val="ListBullet"/>
        <w:rPr>
          <w:lang w:eastAsia="en-AU"/>
        </w:rPr>
      </w:pPr>
      <w:r w:rsidRPr="007818EA">
        <w:rPr>
          <w:lang w:eastAsia="en-AU"/>
        </w:rPr>
        <w:t xml:space="preserve">physical environment of the workplace </w:t>
      </w:r>
    </w:p>
    <w:p w14:paraId="0E4D865B" w14:textId="77777777" w:rsidR="007818EA" w:rsidRDefault="007818EA" w:rsidP="001E6731">
      <w:pPr>
        <w:pStyle w:val="ListBullet"/>
        <w:rPr>
          <w:lang w:eastAsia="en-AU"/>
        </w:rPr>
      </w:pPr>
      <w:r w:rsidRPr="007818EA">
        <w:rPr>
          <w:lang w:eastAsia="en-AU"/>
        </w:rPr>
        <w:t xml:space="preserve">systems and processes for how the work is done </w:t>
      </w:r>
    </w:p>
    <w:p w14:paraId="498AB508" w14:textId="77777777" w:rsidR="007818EA" w:rsidRDefault="007818EA" w:rsidP="001E6731">
      <w:pPr>
        <w:pStyle w:val="ListBullet"/>
        <w:rPr>
          <w:lang w:eastAsia="en-AU"/>
        </w:rPr>
      </w:pPr>
      <w:r w:rsidRPr="007818EA">
        <w:rPr>
          <w:lang w:eastAsia="en-AU"/>
        </w:rPr>
        <w:t>workers’ capacity (what they can do and how much of it)</w:t>
      </w:r>
      <w:r>
        <w:rPr>
          <w:lang w:eastAsia="en-AU"/>
        </w:rPr>
        <w:t>,</w:t>
      </w:r>
      <w:r w:rsidRPr="007818EA">
        <w:rPr>
          <w:lang w:eastAsia="en-AU"/>
        </w:rPr>
        <w:t xml:space="preserve"> and </w:t>
      </w:r>
    </w:p>
    <w:p w14:paraId="5893B1AA" w14:textId="6E764039" w:rsidR="00983691" w:rsidRPr="00134918" w:rsidRDefault="007818EA" w:rsidP="001E6731">
      <w:pPr>
        <w:pStyle w:val="ListBullet"/>
      </w:pPr>
      <w:r w:rsidRPr="007818EA">
        <w:rPr>
          <w:lang w:eastAsia="en-AU"/>
        </w:rPr>
        <w:t>workers’ needs (e.g. access to toilets).</w:t>
      </w:r>
    </w:p>
    <w:p w14:paraId="19E7F4C9" w14:textId="7BC8BA2E" w:rsidR="00983691" w:rsidRPr="00134918" w:rsidRDefault="00983691" w:rsidP="00134918">
      <w:pPr>
        <w:pStyle w:val="Paragraph"/>
      </w:pPr>
      <w:r w:rsidRPr="00134918">
        <w:t>For more information on good work design</w:t>
      </w:r>
      <w:r w:rsidR="007818EA" w:rsidRPr="00134918">
        <w:t xml:space="preserve"> and planning</w:t>
      </w:r>
      <w:r w:rsidRPr="00134918">
        <w:t xml:space="preserve"> see the handbook: </w:t>
      </w:r>
      <w:hyperlink r:id="rId23" w:history="1">
        <w:r w:rsidRPr="00134918">
          <w:rPr>
            <w:rStyle w:val="Hyperlink"/>
          </w:rPr>
          <w:t>Principles of Good Work Design</w:t>
        </w:r>
      </w:hyperlink>
      <w:r w:rsidRPr="00134918">
        <w:t>.</w:t>
      </w:r>
    </w:p>
    <w:p w14:paraId="72A67A04" w14:textId="77777777" w:rsidR="00983691" w:rsidRDefault="00983691" w:rsidP="00983691">
      <w:pPr>
        <w:pStyle w:val="SWA-NORMAL"/>
        <w:rPr>
          <w:b/>
          <w:bCs/>
          <w:i/>
          <w:iCs/>
          <w:color w:val="FF0000"/>
          <w:highlight w:val="yellow"/>
        </w:rPr>
      </w:pPr>
    </w:p>
    <w:p w14:paraId="77A3D1BA" w14:textId="77777777" w:rsidR="00983691" w:rsidRDefault="00983691" w:rsidP="00983691">
      <w:pPr>
        <w:pStyle w:val="SWA-NORMAL"/>
        <w:rPr>
          <w:b/>
          <w:bCs/>
          <w:i/>
          <w:iCs/>
          <w:color w:val="FF0000"/>
          <w:highlight w:val="yellow"/>
        </w:rPr>
        <w:sectPr w:rsidR="00983691" w:rsidSect="00134918">
          <w:headerReference w:type="first" r:id="rId24"/>
          <w:pgSz w:w="11906" w:h="16838" w:code="9"/>
          <w:pgMar w:top="1440" w:right="1080" w:bottom="1440" w:left="1080" w:header="709" w:footer="709" w:gutter="0"/>
          <w:cols w:space="708"/>
          <w:titlePg/>
          <w:docGrid w:linePitch="360"/>
        </w:sectPr>
      </w:pPr>
    </w:p>
    <w:p w14:paraId="62B1CA86" w14:textId="77777777" w:rsidR="00983691" w:rsidRDefault="00983691" w:rsidP="00983691">
      <w:pPr>
        <w:pStyle w:val="SWAHeading1"/>
      </w:pPr>
      <w:bookmarkStart w:id="6" w:name="_Toc241063380"/>
      <w:r>
        <w:lastRenderedPageBreak/>
        <w:t>Hazards and risks</w:t>
      </w:r>
      <w:bookmarkEnd w:id="6"/>
    </w:p>
    <w:p w14:paraId="59B35D8E" w14:textId="77777777" w:rsidR="00983691" w:rsidRDefault="00983691" w:rsidP="001E6731">
      <w:pPr>
        <w:pStyle w:val="Paragraph"/>
      </w:pPr>
      <w:r w:rsidRPr="00513966">
        <w:t>Hazards</w:t>
      </w:r>
      <w:r>
        <w:t xml:space="preserve"> often</w:t>
      </w:r>
      <w:r w:rsidRPr="00513966">
        <w:t xml:space="preserve"> appear together</w:t>
      </w:r>
      <w:r>
        <w:t xml:space="preserve">. For example, if your workplace has an outdoor staircase, you will need control measures for both stairs and the outdoor environment (such as rain that may introduce a slip hazard). </w:t>
      </w:r>
    </w:p>
    <w:p w14:paraId="5118F97C" w14:textId="77777777" w:rsidR="00983691" w:rsidRDefault="00983691" w:rsidP="00983691">
      <w:pPr>
        <w:pStyle w:val="SWAHeading2"/>
        <w:numPr>
          <w:ilvl w:val="3"/>
          <w:numId w:val="8"/>
        </w:numPr>
        <w:ind w:left="0" w:firstLine="0"/>
      </w:pPr>
      <w:bookmarkStart w:id="7" w:name="_Toc241063381"/>
      <w:bookmarkStart w:id="8" w:name="FloorsAndSurfaces"/>
      <w:r>
        <w:t>Floors and surfaces</w:t>
      </w:r>
      <w:bookmarkEnd w:id="7"/>
    </w:p>
    <w:bookmarkEnd w:id="8"/>
    <w:p w14:paraId="4627EF46" w14:textId="701A7FB1" w:rsidR="00983691" w:rsidRPr="00AC5251" w:rsidRDefault="00983691" w:rsidP="001E6731">
      <w:pPr>
        <w:pStyle w:val="Paragraph"/>
      </w:pPr>
      <w:r w:rsidRPr="00AC5251">
        <w:t>Floor</w:t>
      </w:r>
      <w:r>
        <w:t>s</w:t>
      </w:r>
      <w:r w:rsidRPr="00AC5251">
        <w:t xml:space="preserve"> should be appropriate for all expected work </w:t>
      </w:r>
      <w:r>
        <w:t xml:space="preserve">activities and </w:t>
      </w:r>
      <w:r w:rsidRPr="00AC5251">
        <w:t>conditions</w:t>
      </w:r>
      <w:r w:rsidR="006713C2">
        <w:t>,</w:t>
      </w:r>
      <w:r w:rsidRPr="00AC5251">
        <w:t xml:space="preserve"> </w:t>
      </w:r>
      <w:r w:rsidR="00035BED">
        <w:t>and</w:t>
      </w:r>
      <w:r>
        <w:t xml:space="preserve"> </w:t>
      </w:r>
      <w:r w:rsidRPr="00AC5251">
        <w:t xml:space="preserve">be </w:t>
      </w:r>
      <w:r>
        <w:t xml:space="preserve">regularly </w:t>
      </w:r>
      <w:r w:rsidRPr="00AC5251">
        <w:t xml:space="preserve">inspected and maintained to eliminate or minimise slip, trip and fall </w:t>
      </w:r>
      <w:r w:rsidR="00301FF3">
        <w:t>risks</w:t>
      </w:r>
      <w:r w:rsidRPr="00AC5251">
        <w:t xml:space="preserve">. </w:t>
      </w:r>
    </w:p>
    <w:p w14:paraId="0513397C" w14:textId="77777777" w:rsidR="00983691" w:rsidRPr="00635270" w:rsidRDefault="00983691" w:rsidP="00890F24">
      <w:pPr>
        <w:pStyle w:val="SWAHeading3"/>
        <w:rPr>
          <w:rFonts w:eastAsiaTheme="majorEastAsia"/>
        </w:rPr>
      </w:pPr>
      <w:bookmarkStart w:id="9" w:name="_Toc239435902"/>
      <w:r>
        <w:t>Designing the f</w:t>
      </w:r>
      <w:r w:rsidRPr="00635270">
        <w:t>loor</w:t>
      </w:r>
      <w:bookmarkEnd w:id="9"/>
    </w:p>
    <w:p w14:paraId="4D90F07C" w14:textId="77777777" w:rsidR="00983691" w:rsidRPr="001E6731" w:rsidRDefault="00983691" w:rsidP="001E6731">
      <w:pPr>
        <w:pStyle w:val="ListBullet"/>
      </w:pPr>
      <w:r>
        <w:rPr>
          <w:rFonts w:eastAsia="Times New Roman"/>
          <w:lang w:eastAsia="en-AU"/>
        </w:rPr>
        <w:t>E</w:t>
      </w:r>
      <w:r w:rsidRPr="00AC5251">
        <w:rPr>
          <w:rFonts w:eastAsia="Times New Roman"/>
          <w:lang w:eastAsia="en-AU"/>
        </w:rPr>
        <w:t xml:space="preserve">ven and level </w:t>
      </w:r>
      <w:r>
        <w:rPr>
          <w:rFonts w:eastAsia="Times New Roman"/>
          <w:lang w:eastAsia="en-AU"/>
        </w:rPr>
        <w:t>flooring is</w:t>
      </w:r>
      <w:r w:rsidRPr="00AC5251">
        <w:rPr>
          <w:rFonts w:eastAsia="Times New Roman"/>
          <w:lang w:eastAsia="en-AU"/>
        </w:rPr>
        <w:t xml:space="preserve"> essential for safe w</w:t>
      </w:r>
      <w:r>
        <w:rPr>
          <w:rFonts w:eastAsia="Times New Roman"/>
          <w:lang w:eastAsia="en-AU"/>
        </w:rPr>
        <w:t>or</w:t>
      </w:r>
      <w:r w:rsidRPr="00AC5251">
        <w:rPr>
          <w:rFonts w:eastAsia="Times New Roman"/>
          <w:lang w:eastAsia="en-AU"/>
        </w:rPr>
        <w:t>k.</w:t>
      </w:r>
      <w:r>
        <w:rPr>
          <w:rFonts w:eastAsia="Times New Roman"/>
          <w:lang w:eastAsia="en-AU"/>
        </w:rPr>
        <w:t xml:space="preserve"> </w:t>
      </w:r>
      <w:r w:rsidRPr="00AC5251">
        <w:t>Minimise any changes in the floor level. If changes are necessary</w:t>
      </w:r>
      <w:r w:rsidRPr="001E6731">
        <w:t>, use ramps rather than steps when connecting pedestrian pathways.</w:t>
      </w:r>
    </w:p>
    <w:p w14:paraId="4C66A5DB" w14:textId="77777777" w:rsidR="00983691" w:rsidRPr="001E6731" w:rsidRDefault="00983691" w:rsidP="001E6731">
      <w:pPr>
        <w:pStyle w:val="ListBullet"/>
      </w:pPr>
      <w:r w:rsidRPr="001E6731">
        <w:t>Ensure ramp slope is not too steep and meets the relevant standards, such as Australian Standard AS 1428.1: Design for access and mobility.</w:t>
      </w:r>
    </w:p>
    <w:p w14:paraId="18F5901D" w14:textId="77777777" w:rsidR="00983691" w:rsidRPr="001E6731" w:rsidRDefault="00983691" w:rsidP="001E6731">
      <w:pPr>
        <w:pStyle w:val="ListBullet"/>
      </w:pPr>
      <w:r w:rsidRPr="001E6731">
        <w:t>Floors should have adequate grip, especially in areas likely to become wet or contaminated. Use slip-resistant floor tiles or surface treatments to improve slip resistance where required.</w:t>
      </w:r>
    </w:p>
    <w:p w14:paraId="1FA65BF0" w14:textId="77777777" w:rsidR="00983691" w:rsidRPr="001E6731" w:rsidRDefault="00983691" w:rsidP="001E6731">
      <w:pPr>
        <w:pStyle w:val="ListBullet"/>
      </w:pPr>
      <w:r w:rsidRPr="001E6731">
        <w:t>Avoid sudden transitions in floor surface texture where possible. Where transitions cannot be avoided, ensure adequate lighting and changes in floor levels are clearly differentiated using contrasting colours or other visual cues to highlight the change.</w:t>
      </w:r>
    </w:p>
    <w:p w14:paraId="4C21D0E4" w14:textId="77777777" w:rsidR="00983691" w:rsidRPr="00AC5251" w:rsidRDefault="00983691" w:rsidP="001E6731">
      <w:pPr>
        <w:pStyle w:val="ListBullet"/>
      </w:pPr>
      <w:r w:rsidRPr="001E6731">
        <w:t>Avoid carpet in are</w:t>
      </w:r>
      <w:r w:rsidRPr="00AC5251">
        <w:t>as where:</w:t>
      </w:r>
    </w:p>
    <w:p w14:paraId="48579857" w14:textId="77777777" w:rsidR="00983691" w:rsidRPr="00890F24" w:rsidRDefault="00983691" w:rsidP="00890F24">
      <w:pPr>
        <w:pStyle w:val="ListBullet2"/>
      </w:pPr>
      <w:r w:rsidRPr="00890F24">
        <w:t>the carpet makes it difficult to push equipment, and</w:t>
      </w:r>
    </w:p>
    <w:p w14:paraId="637C0F74" w14:textId="77777777" w:rsidR="00983691" w:rsidRPr="00890F24" w:rsidRDefault="00983691" w:rsidP="00890F24">
      <w:pPr>
        <w:pStyle w:val="ListBullet2"/>
      </w:pPr>
      <w:r w:rsidRPr="00890F24">
        <w:t>wheelchairs or other wheeled equipment are used.</w:t>
      </w:r>
    </w:p>
    <w:p w14:paraId="2969CAC8" w14:textId="77777777" w:rsidR="00983691" w:rsidRDefault="00983691" w:rsidP="001E6731">
      <w:pPr>
        <w:pStyle w:val="ListBullet"/>
        <w:rPr>
          <w:rStyle w:val="Hyperlink"/>
          <w:color w:val="auto"/>
          <w:sz w:val="24"/>
          <w:u w:val="none"/>
        </w:rPr>
      </w:pPr>
      <w:r w:rsidRPr="001E6731">
        <w:t>Avoid using unsecured carpets or floor mats unless they can be fixed in place</w:t>
      </w:r>
      <w:r w:rsidRPr="00AC5251">
        <w:rPr>
          <w:rStyle w:val="Hyperlink"/>
          <w:color w:val="auto"/>
          <w:sz w:val="24"/>
          <w:u w:val="none"/>
        </w:rPr>
        <w:t>.</w:t>
      </w:r>
    </w:p>
    <w:p w14:paraId="5A9514E0" w14:textId="77777777" w:rsidR="00983691" w:rsidRPr="00AC5251" w:rsidRDefault="00983691" w:rsidP="001E6731">
      <w:pPr>
        <w:pStyle w:val="ListBullet"/>
      </w:pPr>
      <w:r w:rsidRPr="00AC5251">
        <w:t>Provide means of containing and draining fluids at machines or processes.</w:t>
      </w:r>
    </w:p>
    <w:p w14:paraId="244EB463" w14:textId="77777777" w:rsidR="00983691" w:rsidRPr="00AC5251" w:rsidRDefault="00983691" w:rsidP="001E6731">
      <w:pPr>
        <w:pStyle w:val="ListBullet"/>
      </w:pPr>
      <w:r w:rsidRPr="00AC5251">
        <w:t>Locate drains as close as possible to any source of water or liquid that is frequently generated.</w:t>
      </w:r>
    </w:p>
    <w:p w14:paraId="7A6AF9BA" w14:textId="77777777" w:rsidR="00983691" w:rsidRPr="00AC5251" w:rsidRDefault="00983691" w:rsidP="001E6731">
      <w:pPr>
        <w:pStyle w:val="ListBullet"/>
      </w:pPr>
      <w:r w:rsidRPr="00AC5251">
        <w:t>Use floor grates where work tasks generate substantial amounts of liquid.</w:t>
      </w:r>
    </w:p>
    <w:p w14:paraId="66803DD0" w14:textId="67ABB690" w:rsidR="00983691" w:rsidRPr="001E6731" w:rsidRDefault="00983691" w:rsidP="001E6731">
      <w:pPr>
        <w:pStyle w:val="ListBullet"/>
        <w:rPr>
          <w:rStyle w:val="Heading3Char"/>
          <w:rFonts w:ascii="Arial" w:hAnsi="Arial"/>
          <w:b w:val="0"/>
          <w:bCs w:val="0"/>
          <w:color w:val="auto"/>
          <w:sz w:val="22"/>
        </w:rPr>
      </w:pPr>
      <w:r w:rsidRPr="00AC5251">
        <w:t>Ensure grates in walkways and aisles are slip resistant.</w:t>
      </w:r>
    </w:p>
    <w:p w14:paraId="60D047E0" w14:textId="77777777" w:rsidR="00983691" w:rsidRPr="00890F24" w:rsidRDefault="00983691" w:rsidP="00890F24">
      <w:pPr>
        <w:pStyle w:val="SWAHeading3"/>
        <w:rPr>
          <w:rStyle w:val="Heading3Char"/>
          <w:rFonts w:ascii="Arial" w:hAnsi="Arial"/>
          <w:b w:val="0"/>
          <w:bCs w:val="0"/>
          <w:color w:val="2B0A99" w:themeColor="text2"/>
          <w:sz w:val="28"/>
          <w:szCs w:val="32"/>
        </w:rPr>
      </w:pPr>
      <w:bookmarkStart w:id="10" w:name="_Toc239435903"/>
      <w:r w:rsidRPr="00890F24">
        <w:rPr>
          <w:rStyle w:val="Heading3Char"/>
          <w:rFonts w:ascii="Arial" w:hAnsi="Arial"/>
          <w:b w:val="0"/>
          <w:bCs w:val="0"/>
          <w:color w:val="2B0A99" w:themeColor="text2"/>
          <w:sz w:val="28"/>
          <w:szCs w:val="32"/>
        </w:rPr>
        <w:t>Measuring slip resistance</w:t>
      </w:r>
      <w:bookmarkEnd w:id="10"/>
    </w:p>
    <w:p w14:paraId="31624B1F" w14:textId="591AB1E2" w:rsidR="001E6731" w:rsidRDefault="00983691" w:rsidP="001E6731">
      <w:pPr>
        <w:pStyle w:val="Paragraph"/>
      </w:pPr>
      <w:r w:rsidRPr="00AC5251">
        <w:t xml:space="preserve">Meeting </w:t>
      </w:r>
      <w:r>
        <w:t xml:space="preserve">and maintaining </w:t>
      </w:r>
      <w:r w:rsidRPr="00AC5251">
        <w:t xml:space="preserve">the minimum slip resistance thresholds outlined in the relevant </w:t>
      </w:r>
      <w:hyperlink w:anchor="_Further_resources_1" w:history="1">
        <w:r w:rsidRPr="001E6731">
          <w:rPr>
            <w:rStyle w:val="Hyperlink"/>
          </w:rPr>
          <w:t>Australian Standards</w:t>
        </w:r>
      </w:hyperlink>
      <w:r w:rsidRPr="001E6731">
        <w:t xml:space="preserve"> </w:t>
      </w:r>
      <w:r w:rsidRPr="00AC5251">
        <w:t>and the</w:t>
      </w:r>
      <w:r>
        <w:t xml:space="preserve"> </w:t>
      </w:r>
      <w:hyperlink r:id="rId25" w:history="1">
        <w:r w:rsidRPr="001E6731">
          <w:rPr>
            <w:rStyle w:val="Hyperlink"/>
          </w:rPr>
          <w:t>National Construction Code</w:t>
        </w:r>
      </w:hyperlink>
      <w:r w:rsidRPr="001E6731">
        <w:t xml:space="preserve"> </w:t>
      </w:r>
      <w:r>
        <w:t>are</w:t>
      </w:r>
      <w:r w:rsidRPr="00AC5251">
        <w:t xml:space="preserve"> essential when selecting flooring or surface treatments</w:t>
      </w:r>
      <w:r>
        <w:t xml:space="preserve"> (s</w:t>
      </w:r>
      <w:r w:rsidRPr="000B7A38">
        <w:t>ee</w:t>
      </w:r>
      <w:r>
        <w:t xml:space="preserve"> the </w:t>
      </w:r>
      <w:hyperlink w:anchor="FurtherResources" w:history="1">
        <w:r w:rsidRPr="001E6731">
          <w:rPr>
            <w:rStyle w:val="Hyperlink"/>
          </w:rPr>
          <w:t>Further resources</w:t>
        </w:r>
      </w:hyperlink>
      <w:r w:rsidRPr="001E6731">
        <w:t xml:space="preserve"> </w:t>
      </w:r>
      <w:r>
        <w:t>section</w:t>
      </w:r>
      <w:r w:rsidRPr="00AF02D5">
        <w:t xml:space="preserve"> </w:t>
      </w:r>
      <w:r w:rsidRPr="000B7A38">
        <w:t>for more information).</w:t>
      </w:r>
      <w:r w:rsidRPr="00AC5251">
        <w:t xml:space="preserve"> Regular monitoring of slip resistance </w:t>
      </w:r>
      <w:r>
        <w:t>should be conducted</w:t>
      </w:r>
      <w:r w:rsidRPr="00AC5251">
        <w:t xml:space="preserve">. </w:t>
      </w:r>
    </w:p>
    <w:p w14:paraId="56D90BDD" w14:textId="77777777" w:rsidR="001E6731" w:rsidRDefault="001E6731">
      <w:pPr>
        <w:spacing w:after="200" w:line="276" w:lineRule="auto"/>
        <w:contextualSpacing w:val="0"/>
        <w:rPr>
          <w:rFonts w:eastAsia="Times New Roman"/>
          <w:lang w:eastAsia="en-AU"/>
        </w:rPr>
      </w:pPr>
      <w:r>
        <w:br w:type="page"/>
      </w:r>
    </w:p>
    <w:p w14:paraId="22E8A993" w14:textId="77777777" w:rsidR="00983691" w:rsidRPr="00AC5251" w:rsidRDefault="00983691" w:rsidP="001E6731">
      <w:pPr>
        <w:pStyle w:val="Paragraph"/>
      </w:pPr>
      <w:r>
        <w:lastRenderedPageBreak/>
        <w:t>T</w:t>
      </w:r>
      <w:r w:rsidRPr="00AC5251">
        <w:t>he slip resistance needed for a floor to be safe is influenced by additional factors including:</w:t>
      </w:r>
      <w:r>
        <w:t xml:space="preserve"> </w:t>
      </w:r>
    </w:p>
    <w:p w14:paraId="52BE208D" w14:textId="77777777" w:rsidR="00983691" w:rsidRPr="00AC5251" w:rsidRDefault="00983691" w:rsidP="001E6731">
      <w:pPr>
        <w:pStyle w:val="ListBullet"/>
      </w:pPr>
      <w:r w:rsidRPr="00AC5251">
        <w:t xml:space="preserve">the slope of the floor </w:t>
      </w:r>
    </w:p>
    <w:p w14:paraId="62F3AB3F" w14:textId="77777777" w:rsidR="00983691" w:rsidRPr="00AC5251" w:rsidRDefault="00983691" w:rsidP="001E6731">
      <w:pPr>
        <w:pStyle w:val="ListBullet"/>
      </w:pPr>
      <w:r>
        <w:t xml:space="preserve">potential </w:t>
      </w:r>
      <w:r w:rsidRPr="00AC5251">
        <w:t xml:space="preserve">contamination </w:t>
      </w:r>
    </w:p>
    <w:p w14:paraId="38FD6A8D" w14:textId="77777777" w:rsidR="00983691" w:rsidRPr="00AC5251" w:rsidRDefault="00983691" w:rsidP="001E6731">
      <w:pPr>
        <w:pStyle w:val="ListBullet"/>
      </w:pPr>
      <w:r w:rsidRPr="00AC5251">
        <w:t>the cleaning</w:t>
      </w:r>
      <w:r>
        <w:t xml:space="preserve"> process, including</w:t>
      </w:r>
      <w:r w:rsidRPr="00AC5251">
        <w:t xml:space="preserve"> chemicals and methods used </w:t>
      </w:r>
    </w:p>
    <w:p w14:paraId="6CED74D1" w14:textId="77777777" w:rsidR="00983691" w:rsidRPr="00AC5251" w:rsidRDefault="00983691" w:rsidP="001E6731">
      <w:pPr>
        <w:pStyle w:val="ListBullet"/>
      </w:pPr>
      <w:r w:rsidRPr="00AC5251">
        <w:t>who is walking in the area</w:t>
      </w:r>
      <w:r>
        <w:t>,</w:t>
      </w:r>
      <w:r w:rsidRPr="00AC5251">
        <w:t xml:space="preserve"> and their footwear </w:t>
      </w:r>
    </w:p>
    <w:p w14:paraId="6CA76EB5" w14:textId="77777777" w:rsidR="00983691" w:rsidRPr="00AC5251" w:rsidRDefault="00983691" w:rsidP="001E6731">
      <w:pPr>
        <w:pStyle w:val="ListBullet"/>
      </w:pPr>
      <w:r w:rsidRPr="00AC5251">
        <w:t>the activities workers are performing, and</w:t>
      </w:r>
    </w:p>
    <w:p w14:paraId="6E4F0E76" w14:textId="77777777" w:rsidR="00983691" w:rsidRPr="00AC5251" w:rsidRDefault="00983691" w:rsidP="001E6731">
      <w:pPr>
        <w:pStyle w:val="ListBullet"/>
      </w:pPr>
      <w:r w:rsidRPr="00AC5251">
        <w:t>environmental conditions such as humidity or temperature.</w:t>
      </w:r>
    </w:p>
    <w:p w14:paraId="69EAB6AE" w14:textId="77777777" w:rsidR="00983691" w:rsidRDefault="00983691" w:rsidP="001E6731">
      <w:pPr>
        <w:pStyle w:val="Paragraph"/>
      </w:pPr>
      <w:r w:rsidRPr="00AC5251">
        <w:t xml:space="preserve">These </w:t>
      </w:r>
      <w:r>
        <w:t>factors can combine</w:t>
      </w:r>
      <w:r w:rsidRPr="00AC5251">
        <w:t xml:space="preserve"> and </w:t>
      </w:r>
      <w:r>
        <w:t>worsen</w:t>
      </w:r>
      <w:r w:rsidRPr="00AC5251">
        <w:t xml:space="preserve"> how slippery a surface is.</w:t>
      </w:r>
    </w:p>
    <w:p w14:paraId="3AD92BEF" w14:textId="77777777" w:rsidR="00210143" w:rsidRDefault="00210143" w:rsidP="00210143">
      <w:pPr>
        <w:pStyle w:val="Boxedshaded"/>
      </w:pPr>
      <w:r w:rsidRPr="00210143">
        <w:rPr>
          <w:noProof/>
        </w:rPr>
        <mc:AlternateContent>
          <mc:Choice Requires="wpg">
            <w:drawing>
              <wp:inline distT="0" distB="0" distL="0" distR="0" wp14:anchorId="5945FB00" wp14:editId="5FAF93D8">
                <wp:extent cx="439164" cy="439164"/>
                <wp:effectExtent l="0" t="0" r="0" b="0"/>
                <wp:docPr id="14" name="Group 13">
                  <a:extLst xmlns:a="http://schemas.openxmlformats.org/drawingml/2006/main">
                    <a:ext uri="{FF2B5EF4-FFF2-40B4-BE49-F238E27FC236}">
                      <a16:creationId xmlns:a16="http://schemas.microsoft.com/office/drawing/2014/main" id="{6687A9E3-0246-B123-AD5E-302D4F47B5DE}"/>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439164" cy="439164"/>
                          <a:chOff x="0" y="0"/>
                          <a:chExt cx="439164" cy="439164"/>
                        </a:xfrm>
                      </wpg:grpSpPr>
                      <wps:wsp>
                        <wps:cNvPr id="825242530" name="Rectangle: Rounded Corners 825242530">
                          <a:extLst>
                            <a:ext uri="{FF2B5EF4-FFF2-40B4-BE49-F238E27FC236}">
                              <a16:creationId xmlns:a16="http://schemas.microsoft.com/office/drawing/2014/main" id="{24F7B9C5-C670-CBB5-7D7A-7A3852D365F2}"/>
                            </a:ext>
                          </a:extLst>
                        </wps:cNvPr>
                        <wps:cNvSpPr/>
                        <wps:spPr>
                          <a:xfrm>
                            <a:off x="0" y="0"/>
                            <a:ext cx="439164" cy="439164"/>
                          </a:xfrm>
                          <a:prstGeom prst="roundRect">
                            <a:avLst/>
                          </a:prstGeom>
                          <a:solidFill>
                            <a:schemeClr val="tx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884761901" name="Graphic 11">
                            <a:extLst>
                              <a:ext uri="{FF2B5EF4-FFF2-40B4-BE49-F238E27FC236}">
                                <a16:creationId xmlns:a16="http://schemas.microsoft.com/office/drawing/2014/main" id="{EF54966E-C583-087F-047C-D0D94BC4FDBB}"/>
                              </a:ext>
                            </a:extLst>
                          </pic:cNvPr>
                          <pic:cNvPicPr>
                            <a:picLocks noChangeAspect="1"/>
                          </pic:cNvPicPr>
                        </pic:nvPicPr>
                        <pic:blipFill>
                          <a:blip r:embed="rId26">
                            <a:extLst>
                              <a:ext uri="{96DAC541-7B7A-43D3-8B79-37D633B846F1}">
                                <asvg:svgBlip xmlns:asvg="http://schemas.microsoft.com/office/drawing/2016/SVG/main" r:embed="rId27"/>
                              </a:ext>
                            </a:extLst>
                          </a:blip>
                          <a:stretch>
                            <a:fillRect/>
                          </a:stretch>
                        </pic:blipFill>
                        <pic:spPr>
                          <a:xfrm>
                            <a:off x="75582" y="75582"/>
                            <a:ext cx="288000" cy="288000"/>
                          </a:xfrm>
                          <a:prstGeom prst="rect">
                            <a:avLst/>
                          </a:prstGeom>
                        </pic:spPr>
                      </pic:pic>
                    </wpg:wgp>
                  </a:graphicData>
                </a:graphic>
              </wp:inline>
            </w:drawing>
          </mc:Choice>
          <mc:Fallback>
            <w:pict>
              <v:group w14:anchorId="6425817F" id="Group 13" o:spid="_x0000_s1026" alt="&quot;&quot;" style="width:34.6pt;height:34.6pt;mso-position-horizontal-relative:char;mso-position-vertical-relative:line" coordsize="439164,43916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">
                <v:roundrect id="Rectangle: Rounded Corners 825242530" o:spid="_x0000_s1027" style="position:absolute;width:439164;height:43916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" fillcolor="#cbbdfa [671]"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11" o:spid="_x0000_s1028" type="#_x0000_t75" style="position:absolute;left:75582;top:75582;width:288000;height:288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">
                  <v:imagedata r:id="rId32" o:title=""/>
                </v:shape>
                <w10:anchorlock/>
              </v:group>
            </w:pict>
          </mc:Fallback>
        </mc:AlternateContent>
      </w:r>
    </w:p>
    <w:p w14:paraId="6C6F2E1D" w14:textId="5F6B84F9" w:rsidR="00983691" w:rsidRDefault="00983691" w:rsidP="00210143">
      <w:pPr>
        <w:pStyle w:val="Boxedshaded"/>
      </w:pPr>
      <w:r w:rsidRPr="00AC5251">
        <w:t xml:space="preserve">Reports from workers and others who notice </w:t>
      </w:r>
      <w:r w:rsidRPr="00C13AAE">
        <w:t xml:space="preserve">slippery areas can help identify where </w:t>
      </w:r>
      <w:r>
        <w:t xml:space="preserve">risk </w:t>
      </w:r>
      <w:r w:rsidRPr="00C13AAE">
        <w:t>assessment might be needed. Noticing that a surface is slippery is subjective. Using instruments to test and measure slipperiness is objective. If a formal assessment needs to be done</w:t>
      </w:r>
      <w:r>
        <w:t xml:space="preserve">, for example if someone has suffered a </w:t>
      </w:r>
      <w:r w:rsidRPr="00D42BF0">
        <w:rPr>
          <w:b/>
          <w:bCs/>
        </w:rPr>
        <w:t>serious injury</w:t>
      </w:r>
      <w:r w:rsidRPr="00C13AAE">
        <w:t xml:space="preserve">, </w:t>
      </w:r>
      <w:r>
        <w:t>the assessment</w:t>
      </w:r>
      <w:r w:rsidRPr="00C13AAE">
        <w:t xml:space="preserve"> needs to be objective.</w:t>
      </w:r>
      <w:r>
        <w:t xml:space="preserve"> Further information on objectively measuring slipperiness is at </w:t>
      </w:r>
      <w:r w:rsidR="00145280" w:rsidRPr="00145280">
        <w:t>AS/NZ 4663:2013: Slip resistance measurement of existing pedestrian surfaces</w:t>
      </w:r>
      <w:r>
        <w:t>.</w:t>
      </w:r>
    </w:p>
    <w:p w14:paraId="004906E0" w14:textId="77777777" w:rsidR="00983691" w:rsidRDefault="00983691" w:rsidP="00890F24">
      <w:pPr>
        <w:pStyle w:val="SWAHeading3"/>
        <w:rPr>
          <w:w w:val="105"/>
        </w:rPr>
      </w:pPr>
      <w:bookmarkStart w:id="11" w:name="_Toc239435904"/>
      <w:r>
        <w:rPr>
          <w:w w:val="105"/>
        </w:rPr>
        <w:t>Choosing floor coverings</w:t>
      </w:r>
      <w:bookmarkEnd w:id="11"/>
    </w:p>
    <w:p w14:paraId="0C996811" w14:textId="77777777" w:rsidR="00983691" w:rsidRPr="00AC5251" w:rsidRDefault="00983691" w:rsidP="001E6731">
      <w:pPr>
        <w:pStyle w:val="Paragraph"/>
        <w:rPr>
          <w:w w:val="105"/>
        </w:rPr>
      </w:pPr>
      <w:r w:rsidRPr="00AC5251">
        <w:rPr>
          <w:w w:val="105"/>
        </w:rPr>
        <w:t xml:space="preserve">When selecting floor coverings for the </w:t>
      </w:r>
      <w:r w:rsidRPr="001E6731">
        <w:t>workplace</w:t>
      </w:r>
      <w:r w:rsidRPr="00AC5251">
        <w:rPr>
          <w:w w:val="105"/>
        </w:rPr>
        <w:t>, consider:</w:t>
      </w:r>
    </w:p>
    <w:p w14:paraId="7439F97D" w14:textId="77777777" w:rsidR="00983691" w:rsidRPr="000B7A38" w:rsidRDefault="00983691" w:rsidP="001E6731">
      <w:pPr>
        <w:pStyle w:val="ListBullet"/>
      </w:pPr>
      <w:r w:rsidRPr="00AC5251">
        <w:t xml:space="preserve">Foot traffic: How </w:t>
      </w:r>
      <w:r w:rsidRPr="000B7A38">
        <w:t>much</w:t>
      </w:r>
      <w:r w:rsidRPr="00AC5251">
        <w:t xml:space="preserve"> foot traffic </w:t>
      </w:r>
      <w:r>
        <w:t xml:space="preserve">will </w:t>
      </w:r>
      <w:r w:rsidRPr="00AC5251">
        <w:t>the surface experience</w:t>
      </w:r>
      <w:r w:rsidRPr="000B7A38">
        <w:t>?</w:t>
      </w:r>
    </w:p>
    <w:p w14:paraId="6F252A28" w14:textId="77777777" w:rsidR="00983691" w:rsidRPr="000B7A38" w:rsidRDefault="00983691" w:rsidP="001E6731">
      <w:pPr>
        <w:pStyle w:val="ListBullet"/>
      </w:pPr>
      <w:r w:rsidRPr="00AC5251">
        <w:t>Slip resistance: Does the flooring provide sufficient grip when dry</w:t>
      </w:r>
      <w:r w:rsidRPr="000B7A38">
        <w:t>?</w:t>
      </w:r>
    </w:p>
    <w:p w14:paraId="7FCF37E3" w14:textId="77777777" w:rsidR="00983691" w:rsidRPr="000B7A38" w:rsidRDefault="00983691" w:rsidP="001E6731">
      <w:pPr>
        <w:pStyle w:val="ListBullet"/>
      </w:pPr>
      <w:r w:rsidRPr="00AC5251">
        <w:t>Performance when wet: Does the surface remain safe when walked on in wet conditions</w:t>
      </w:r>
      <w:r w:rsidRPr="000B7A38">
        <w:t>?</w:t>
      </w:r>
    </w:p>
    <w:p w14:paraId="4BA00D4E" w14:textId="77777777" w:rsidR="00983691" w:rsidRPr="00AC5251" w:rsidRDefault="00983691" w:rsidP="001E6731">
      <w:pPr>
        <w:pStyle w:val="ListBullet"/>
      </w:pPr>
      <w:r w:rsidRPr="00AC5251">
        <w:t>Work activities: Do the tasks carried out require a surface with appropriate friction (e.g. carpet may be unsuitable where workers push heavy trolleys or equipment)?</w:t>
      </w:r>
    </w:p>
    <w:p w14:paraId="562B3D54" w14:textId="67CB7766" w:rsidR="00983691" w:rsidRPr="000B7A38" w:rsidRDefault="00983691" w:rsidP="001E6731">
      <w:pPr>
        <w:pStyle w:val="ListBullet"/>
      </w:pPr>
      <w:r w:rsidRPr="00AC5251">
        <w:t>Cleaning requirements: How will the surface be cleaned</w:t>
      </w:r>
      <w:r w:rsidR="00035BED">
        <w:t xml:space="preserve"> and how often</w:t>
      </w:r>
      <w:r w:rsidRPr="000B7A38">
        <w:t xml:space="preserve">? </w:t>
      </w:r>
    </w:p>
    <w:p w14:paraId="53DCB11B" w14:textId="43A1AB9A" w:rsidR="00983691" w:rsidRPr="00AC5251" w:rsidRDefault="00983691" w:rsidP="001E6731">
      <w:pPr>
        <w:pStyle w:val="Paragraph"/>
      </w:pPr>
      <w:r w:rsidRPr="00AC5251">
        <w:t xml:space="preserve">Slip resistance </w:t>
      </w:r>
      <w:r>
        <w:t>should</w:t>
      </w:r>
      <w:r w:rsidRPr="00AC5251">
        <w:t xml:space="preserve"> be maintained using </w:t>
      </w:r>
      <w:r>
        <w:t>appropriate</w:t>
      </w:r>
      <w:r w:rsidRPr="00AC5251">
        <w:t xml:space="preserve"> cleaning methods.</w:t>
      </w:r>
      <w:r w:rsidR="00F2425F">
        <w:t xml:space="preserve"> </w:t>
      </w:r>
      <w:r w:rsidRPr="00AC5251">
        <w:t>Some methods may unintentionally increase slip risk</w:t>
      </w:r>
      <w:r>
        <w:t>s</w:t>
      </w:r>
      <w:r w:rsidRPr="00AC5251">
        <w:t xml:space="preserve"> (e.g. </w:t>
      </w:r>
      <w:r>
        <w:t xml:space="preserve">detergent </w:t>
      </w:r>
      <w:r w:rsidRPr="00AC5251">
        <w:t>residue build</w:t>
      </w:r>
      <w:r w:rsidRPr="00AC5251">
        <w:noBreakHyphen/>
        <w:t xml:space="preserve">up </w:t>
      </w:r>
      <w:r>
        <w:t xml:space="preserve">may unintentionally </w:t>
      </w:r>
      <w:r w:rsidRPr="00AC5251">
        <w:t>reduc</w:t>
      </w:r>
      <w:r>
        <w:t>e</w:t>
      </w:r>
      <w:r w:rsidRPr="00AC5251">
        <w:t xml:space="preserve"> grip). </w:t>
      </w:r>
    </w:p>
    <w:p w14:paraId="548340BC" w14:textId="77777777" w:rsidR="00983691" w:rsidRPr="00194E22" w:rsidRDefault="00983691" w:rsidP="001E6731">
      <w:pPr>
        <w:pStyle w:val="Paragraph"/>
        <w:rPr>
          <w:w w:val="105"/>
        </w:rPr>
      </w:pPr>
      <w:r w:rsidRPr="00194E22">
        <w:rPr>
          <w:w w:val="105"/>
        </w:rPr>
        <w:t xml:space="preserve">Common causes of existing </w:t>
      </w:r>
      <w:r w:rsidRPr="001E6731">
        <w:t>flooring</w:t>
      </w:r>
      <w:r w:rsidRPr="00194E22">
        <w:rPr>
          <w:w w:val="105"/>
        </w:rPr>
        <w:t xml:space="preserve"> providing inadequate grip include: </w:t>
      </w:r>
    </w:p>
    <w:p w14:paraId="4A5743AA" w14:textId="77777777" w:rsidR="00983691" w:rsidRPr="00AC5251" w:rsidRDefault="00983691" w:rsidP="001E6731">
      <w:pPr>
        <w:pStyle w:val="ListBullet"/>
      </w:pPr>
      <w:r w:rsidRPr="00AC5251">
        <w:t>wear and tear, damage or contamination, particularly in high</w:t>
      </w:r>
      <w:r w:rsidRPr="00AC5251">
        <w:noBreakHyphen/>
        <w:t>traffic areas</w:t>
      </w:r>
    </w:p>
    <w:p w14:paraId="10CBA2A8" w14:textId="77777777" w:rsidR="00983691" w:rsidRPr="00AC5251" w:rsidRDefault="00983691" w:rsidP="001E6731">
      <w:pPr>
        <w:pStyle w:val="ListBullet"/>
      </w:pPr>
      <w:r w:rsidRPr="00AC5251">
        <w:t>flooring no longer being used for its intended purpose, and</w:t>
      </w:r>
    </w:p>
    <w:p w14:paraId="6F2BCEF6" w14:textId="1EA1C697" w:rsidR="00210143" w:rsidRDefault="00983691" w:rsidP="001E6731">
      <w:pPr>
        <w:pStyle w:val="ListBullet"/>
      </w:pPr>
      <w:r w:rsidRPr="00AC5251">
        <w:t>inadequate or poor cleaning, including failure to perform periodic deep cleaning to restore grip.</w:t>
      </w:r>
      <w:r w:rsidR="00210143">
        <w:br w:type="page"/>
      </w:r>
    </w:p>
    <w:p w14:paraId="7EAF9B97" w14:textId="77777777" w:rsidR="00983691" w:rsidRPr="00890F24" w:rsidRDefault="00983691" w:rsidP="00890F24">
      <w:pPr>
        <w:pStyle w:val="SWAHeading3"/>
        <w:rPr>
          <w:rStyle w:val="Heading3Char"/>
          <w:rFonts w:ascii="Arial" w:hAnsi="Arial"/>
          <w:b w:val="0"/>
          <w:bCs w:val="0"/>
          <w:color w:val="2B0A99" w:themeColor="text2"/>
          <w:sz w:val="28"/>
          <w:szCs w:val="32"/>
        </w:rPr>
      </w:pPr>
      <w:bookmarkStart w:id="12" w:name="_Toc239435905"/>
      <w:r w:rsidRPr="00890F24">
        <w:rPr>
          <w:rStyle w:val="Heading3Char"/>
          <w:rFonts w:ascii="Arial" w:hAnsi="Arial"/>
          <w:b w:val="0"/>
          <w:bCs w:val="0"/>
          <w:color w:val="2B0A99" w:themeColor="text2"/>
          <w:sz w:val="28"/>
          <w:szCs w:val="32"/>
        </w:rPr>
        <w:lastRenderedPageBreak/>
        <w:t>Treatments to improve grip or slip resistance</w:t>
      </w:r>
      <w:bookmarkEnd w:id="12"/>
    </w:p>
    <w:p w14:paraId="2FFAD365" w14:textId="5A9CB298" w:rsidR="001E6731" w:rsidRDefault="00983691" w:rsidP="00210143">
      <w:pPr>
        <w:pStyle w:val="Paragraph"/>
      </w:pPr>
      <w:r w:rsidRPr="00CF385F">
        <w:t>Localised</w:t>
      </w:r>
      <w:r w:rsidRPr="00AC5251">
        <w:t xml:space="preserve"> areas of flooring may lose their grip </w:t>
      </w:r>
      <w:r w:rsidR="00035BED">
        <w:t>faster than the surrounding floor</w:t>
      </w:r>
      <w:r w:rsidRPr="00AC5251">
        <w:t xml:space="preserve">. These changes may be </w:t>
      </w:r>
      <w:r w:rsidR="00035BED">
        <w:t xml:space="preserve">hard to see and </w:t>
      </w:r>
      <w:r w:rsidRPr="00AC5251">
        <w:t>unexpected</w:t>
      </w:r>
      <w:r w:rsidR="00FF2B8C">
        <w:t>, which may cause slips</w:t>
      </w:r>
      <w:r w:rsidRPr="00AC5251">
        <w:t xml:space="preserve">. When </w:t>
      </w:r>
      <w:r>
        <w:t xml:space="preserve">using </w:t>
      </w:r>
      <w:r w:rsidR="00FF2B8C">
        <w:t xml:space="preserve">slip-resistant </w:t>
      </w:r>
      <w:r>
        <w:t>treatments</w:t>
      </w:r>
      <w:r w:rsidRPr="00AC5251">
        <w:t>,</w:t>
      </w:r>
      <w:r>
        <w:t xml:space="preserve"> you should</w:t>
      </w:r>
      <w:r w:rsidRPr="00AC5251">
        <w:t xml:space="preserve"> aim </w:t>
      </w:r>
      <w:r w:rsidR="00FF2B8C">
        <w:t xml:space="preserve">for the </w:t>
      </w:r>
      <w:r w:rsidR="001F6499">
        <w:t>localised</w:t>
      </w:r>
      <w:r w:rsidR="00FF2B8C">
        <w:t xml:space="preserve"> area to be the same as the surrounding floor</w:t>
      </w:r>
      <w:r w:rsidR="00ED7F90">
        <w:t>,</w:t>
      </w:r>
      <w:r w:rsidR="00FF2B8C">
        <w:t xml:space="preserve"> so that there </w:t>
      </w:r>
      <w:r w:rsidR="00ED7F90">
        <w:t>will be</w:t>
      </w:r>
      <w:r w:rsidR="00FF2B8C">
        <w:t xml:space="preserve"> a </w:t>
      </w:r>
      <w:r w:rsidRPr="00AC5251">
        <w:t xml:space="preserve">consistent </w:t>
      </w:r>
      <w:r w:rsidR="00ED7F90">
        <w:t xml:space="preserve">level of </w:t>
      </w:r>
      <w:r w:rsidRPr="00AC5251">
        <w:t xml:space="preserve">grip </w:t>
      </w:r>
      <w:r w:rsidR="00FF2B8C">
        <w:t>when walking over the whole</w:t>
      </w:r>
      <w:r w:rsidRPr="00AC5251">
        <w:t xml:space="preserve"> surface.</w:t>
      </w:r>
    </w:p>
    <w:p w14:paraId="0147D772" w14:textId="77777777" w:rsidR="00983691" w:rsidRPr="00AC5251" w:rsidRDefault="00983691" w:rsidP="001E6731">
      <w:pPr>
        <w:pStyle w:val="Paragraph"/>
      </w:pPr>
      <w:r>
        <w:t>Treatment o</w:t>
      </w:r>
      <w:r w:rsidRPr="00AC5251">
        <w:t xml:space="preserve">ptions for improving the grip of existing </w:t>
      </w:r>
      <w:r w:rsidRPr="001E6731">
        <w:t>flooring</w:t>
      </w:r>
      <w:r w:rsidRPr="00AC5251">
        <w:t xml:space="preserve"> depend on:</w:t>
      </w:r>
    </w:p>
    <w:p w14:paraId="3C20D654" w14:textId="77777777" w:rsidR="00983691" w:rsidRPr="00AC5251" w:rsidRDefault="00983691" w:rsidP="001E6731">
      <w:pPr>
        <w:pStyle w:val="ListBullet"/>
      </w:pPr>
      <w:r w:rsidRPr="00AC5251">
        <w:t xml:space="preserve">the expected use of the area </w:t>
      </w:r>
    </w:p>
    <w:p w14:paraId="52CB2AE9" w14:textId="3FC270DF" w:rsidR="00983691" w:rsidRPr="00AC5251" w:rsidRDefault="00983691" w:rsidP="001E6731">
      <w:pPr>
        <w:pStyle w:val="ListBullet"/>
      </w:pPr>
      <w:r w:rsidRPr="00AC5251">
        <w:t xml:space="preserve">the size of the area, and </w:t>
      </w:r>
    </w:p>
    <w:p w14:paraId="5739FC24" w14:textId="21710171" w:rsidR="00983691" w:rsidRPr="00AC5251" w:rsidRDefault="00983691" w:rsidP="001E6731">
      <w:pPr>
        <w:pStyle w:val="ListBullet"/>
      </w:pPr>
      <w:r w:rsidRPr="00AC5251">
        <w:t>the type of flooring.</w:t>
      </w:r>
    </w:p>
    <w:p w14:paraId="668AE690" w14:textId="5C0F4548" w:rsidR="00983691" w:rsidRDefault="00983691" w:rsidP="001E6731">
      <w:pPr>
        <w:pStyle w:val="Paragraph"/>
        <w:spacing w:after="240"/>
      </w:pPr>
      <w:r w:rsidRPr="00AC5251">
        <w:t>Surface treatments can have different cleaning requirements from the original flooring</w:t>
      </w:r>
      <w:r w:rsidR="00C94ED6">
        <w:t>, which makes regular monitoring more important if you have only treated</w:t>
      </w:r>
      <w:r w:rsidR="00D35232">
        <w:t xml:space="preserve"> a localised</w:t>
      </w:r>
      <w:r w:rsidR="00C94ED6">
        <w:t xml:space="preserve"> area</w:t>
      </w:r>
      <w:r w:rsidRPr="00AC5251">
        <w:t xml:space="preserve">. </w:t>
      </w:r>
      <w:r w:rsidR="00C94ED6">
        <w:t>S</w:t>
      </w:r>
      <w:r w:rsidRPr="00AC5251">
        <w:t>ome</w:t>
      </w:r>
      <w:r w:rsidRPr="00B6780C">
        <w:t xml:space="preserve"> treatments </w:t>
      </w:r>
      <w:r w:rsidRPr="00AC5251">
        <w:t xml:space="preserve">wear down and may need </w:t>
      </w:r>
      <w:r w:rsidR="00C94ED6">
        <w:t xml:space="preserve">to be reapplied </w:t>
      </w:r>
      <w:r w:rsidR="00FD28F6">
        <w:t>periodically</w:t>
      </w:r>
      <w:r w:rsidRPr="00AC5251">
        <w:t xml:space="preserve">. Treatments may also affect </w:t>
      </w:r>
      <w:r w:rsidR="00C94ED6">
        <w:t>how long the flooring lasts</w:t>
      </w:r>
      <w:r w:rsidRPr="00AC5251">
        <w:t xml:space="preserve"> or </w:t>
      </w:r>
      <w:r w:rsidR="00C94ED6">
        <w:t xml:space="preserve">how well it meets </w:t>
      </w:r>
      <w:r w:rsidRPr="00AC5251">
        <w:t xml:space="preserve">other </w:t>
      </w:r>
      <w:r w:rsidR="00C94ED6">
        <w:t xml:space="preserve">safety </w:t>
      </w:r>
      <w:r w:rsidRPr="00AC5251">
        <w:t>requirements (</w:t>
      </w:r>
      <w:r>
        <w:t>e.g.</w:t>
      </w:r>
      <w:r w:rsidRPr="00AC5251">
        <w:t xml:space="preserve"> </w:t>
      </w:r>
      <w:r w:rsidR="008770AF">
        <w:t xml:space="preserve">for </w:t>
      </w:r>
      <w:r w:rsidRPr="00AC5251">
        <w:t>food safety or infection control).</w:t>
      </w:r>
    </w:p>
    <w:p w14:paraId="3059D51C" w14:textId="77777777" w:rsidR="001E6731" w:rsidRPr="001E6731" w:rsidRDefault="001E6731" w:rsidP="001E6731">
      <w:pPr>
        <w:pStyle w:val="Boxedshaded"/>
        <w:rPr>
          <w:b/>
          <w:bCs/>
          <w:sz w:val="28"/>
          <w:szCs w:val="32"/>
        </w:rPr>
      </w:pPr>
      <w:r w:rsidRPr="001E6731">
        <w:rPr>
          <w:b/>
          <w:bCs/>
          <w:sz w:val="28"/>
          <w:szCs w:val="32"/>
        </w:rPr>
        <w:t>Case study</w:t>
      </w:r>
    </w:p>
    <w:p w14:paraId="01515DCE" w14:textId="77777777" w:rsidR="001E6731" w:rsidRPr="001E6731" w:rsidRDefault="001E6731" w:rsidP="001E6731">
      <w:pPr>
        <w:pStyle w:val="Boxedshaded"/>
      </w:pPr>
      <w:r w:rsidRPr="001E6731">
        <w:t>A community support worker visits a client recovering from hip surgery at their home. While walking down the hallway, the worker trips on the raised edge of some carpet but manages to regain her balance. As she moves between the rooms, she notices the floor has loose rugs and long cords from heaters, which she did not see at first due to poor lighting. In the kitchen, a small water spill from the sink has made the tiles slippery.</w:t>
      </w:r>
    </w:p>
    <w:p w14:paraId="29885804" w14:textId="77777777" w:rsidR="001E6731" w:rsidRPr="001E6731" w:rsidRDefault="001E6731" w:rsidP="001E6731">
      <w:pPr>
        <w:pStyle w:val="Boxedshaded"/>
      </w:pPr>
      <w:r w:rsidRPr="001E6731">
        <w:t xml:space="preserve">Slips often occur on wet floors or flooring that moves in an unpredictable way, and trips commonly result from unseen obstacles. The support worker recognises that the raised edge of the carpet, loose rugs, and spill from the sink are slip, trip and fall hazards that could cause </w:t>
      </w:r>
      <w:r w:rsidRPr="001E6731">
        <w:rPr>
          <w:b/>
          <w:bCs/>
        </w:rPr>
        <w:t>serious injury</w:t>
      </w:r>
      <w:r w:rsidRPr="001E6731">
        <w:t xml:space="preserve"> to her or the client. </w:t>
      </w:r>
    </w:p>
    <w:p w14:paraId="6EA5636C" w14:textId="77777777" w:rsidR="001E6731" w:rsidRPr="001E6731" w:rsidRDefault="001E6731" w:rsidP="001E6731">
      <w:pPr>
        <w:pStyle w:val="Boxedshaded"/>
      </w:pPr>
      <w:r w:rsidRPr="001E6731">
        <w:t xml:space="preserve">The support worker consults with the client about what they can change in their home to introduce suitable control measures. She removes the loose rugs so that anti-slip pads with high grip surfaces can be fixed to the bottom, repositions the electrical cords away from walking paths, and wipes up the spill in the kitchen. She also opens curtains near the entrance to let in more light so that it is easier to see her surroundings. </w:t>
      </w:r>
    </w:p>
    <w:p w14:paraId="59E426FF" w14:textId="77777777" w:rsidR="001E6731" w:rsidRPr="001E6731" w:rsidRDefault="001E6731" w:rsidP="001E6731">
      <w:pPr>
        <w:pStyle w:val="Boxedshaded"/>
      </w:pPr>
      <w:r w:rsidRPr="001E6731">
        <w:t xml:space="preserve">At the end of the visit, the worker reports the hazards to her employer. The employer reviews its hazard and incident reports and identifies a pattern where hazards emerge between visits. </w:t>
      </w:r>
    </w:p>
    <w:p w14:paraId="1882BA4F" w14:textId="77777777" w:rsidR="001E6731" w:rsidRPr="001E6731" w:rsidRDefault="001E6731" w:rsidP="001E6731">
      <w:pPr>
        <w:pStyle w:val="Boxedshaded"/>
      </w:pPr>
      <w:r w:rsidRPr="001E6731">
        <w:t>The employer introduces a detailed home safety checklist for support workers to use at the start of every visit. It focuses on identifying and controlling slip, trip and fall hazards, since their clients are often people who need a community support worker because they have limited mobility. Copies are also given to the clients for them to use if they wish.</w:t>
      </w:r>
    </w:p>
    <w:p w14:paraId="3576EE7E" w14:textId="67829B0A" w:rsidR="001E6731" w:rsidRDefault="001E6731" w:rsidP="001E6731">
      <w:pPr>
        <w:pStyle w:val="Boxedshaded"/>
      </w:pPr>
      <w:r w:rsidRPr="001E6731">
        <w:t>By proactively identifying risks and applying practical control measures, the employer reduces the likelihood of serious injury and creates safer environments for workers and clients.</w:t>
      </w:r>
    </w:p>
    <w:p w14:paraId="416EDC01" w14:textId="61EAF67A" w:rsidR="001E6731" w:rsidRDefault="001E6731" w:rsidP="001E6731">
      <w:pPr>
        <w:pStyle w:val="Paragraph"/>
        <w:rPr>
          <w:rStyle w:val="Hyperlink"/>
          <w:color w:val="auto"/>
          <w:u w:val="none"/>
        </w:rPr>
      </w:pPr>
      <w:r>
        <w:rPr>
          <w:rStyle w:val="Hyperlink"/>
          <w:color w:val="auto"/>
          <w:u w:val="none"/>
        </w:rPr>
        <w:br w:type="page"/>
      </w:r>
    </w:p>
    <w:p w14:paraId="35F16B6E" w14:textId="77777777" w:rsidR="00983691" w:rsidRDefault="00983691" w:rsidP="00983691">
      <w:pPr>
        <w:pStyle w:val="SWAHeading2"/>
        <w:numPr>
          <w:ilvl w:val="3"/>
          <w:numId w:val="8"/>
        </w:numPr>
        <w:spacing w:before="360"/>
        <w:ind w:left="0" w:firstLine="0"/>
      </w:pPr>
      <w:bookmarkStart w:id="13" w:name="_Toc241063382"/>
      <w:r>
        <w:lastRenderedPageBreak/>
        <w:t>Outdoor and extreme environments</w:t>
      </w:r>
      <w:bookmarkEnd w:id="13"/>
    </w:p>
    <w:p w14:paraId="626C9AB9" w14:textId="3B7347C9" w:rsidR="00210143" w:rsidRPr="00C13AAE" w:rsidRDefault="00983691" w:rsidP="00210143">
      <w:pPr>
        <w:pStyle w:val="Paragraph"/>
      </w:pPr>
      <w:r w:rsidRPr="00C13AAE">
        <w:t xml:space="preserve">Some </w:t>
      </w:r>
      <w:r>
        <w:t>work</w:t>
      </w:r>
      <w:r w:rsidRPr="00C13AAE">
        <w:t xml:space="preserve">places are more likely to have higher risk for slips, trips and falls. </w:t>
      </w:r>
      <w:r>
        <w:br/>
      </w:r>
      <w:r w:rsidRPr="00C13AAE">
        <w:t>For example</w:t>
      </w:r>
      <w:r>
        <w:t>,</w:t>
      </w:r>
      <w:r w:rsidRPr="00C13AAE">
        <w:t xml:space="preserve"> if a workplace is outdoors or has extreme environmental conditions, or both (e.g. icy </w:t>
      </w:r>
      <w:r>
        <w:t xml:space="preserve">outdoor </w:t>
      </w:r>
      <w:r w:rsidRPr="00C13AAE">
        <w:t>footpaths).</w:t>
      </w:r>
      <w:r>
        <w:t xml:space="preserve"> </w:t>
      </w:r>
    </w:p>
    <w:p w14:paraId="39DDFB14" w14:textId="665D68A4" w:rsidR="00983691" w:rsidRDefault="00983691" w:rsidP="00210143">
      <w:pPr>
        <w:pStyle w:val="SWAHeading3"/>
        <w:spacing w:before="200"/>
        <w:rPr>
          <w:lang w:eastAsia="en-AU"/>
        </w:rPr>
      </w:pPr>
      <w:bookmarkStart w:id="14" w:name="_Toc239435907"/>
      <w:r>
        <w:rPr>
          <w:lang w:eastAsia="en-AU"/>
        </w:rPr>
        <w:t>Outdoor areas</w:t>
      </w:r>
      <w:bookmarkEnd w:id="14"/>
    </w:p>
    <w:p w14:paraId="1D5405E8" w14:textId="77777777" w:rsidR="00210143" w:rsidRDefault="00210143" w:rsidP="001E6731">
      <w:pPr>
        <w:pStyle w:val="Paragraph"/>
      </w:pPr>
      <w:r w:rsidRPr="00210143">
        <w:rPr>
          <w:noProof/>
        </w:rPr>
        <mc:AlternateContent>
          <mc:Choice Requires="wpg">
            <w:drawing>
              <wp:inline distT="0" distB="0" distL="0" distR="0" wp14:anchorId="6D90FF18" wp14:editId="5ACD03E5">
                <wp:extent cx="439164" cy="439164"/>
                <wp:effectExtent l="0" t="0" r="0" b="0"/>
                <wp:docPr id="21" name="Group 20">
                  <a:extLst xmlns:a="http://schemas.openxmlformats.org/drawingml/2006/main">
                    <a:ext uri="{FF2B5EF4-FFF2-40B4-BE49-F238E27FC236}">
                      <a16:creationId xmlns:a16="http://schemas.microsoft.com/office/drawing/2014/main" id="{2D359E16-A9FB-B564-D0FE-17C97B4D5DB4}"/>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439164" cy="439164"/>
                          <a:chOff x="0" y="0"/>
                          <a:chExt cx="439164" cy="439164"/>
                        </a:xfrm>
                      </wpg:grpSpPr>
                      <wps:wsp>
                        <wps:cNvPr id="1834633605" name="Rectangle: Rounded Corners 1834633605">
                          <a:extLst>
                            <a:ext uri="{FF2B5EF4-FFF2-40B4-BE49-F238E27FC236}">
                              <a16:creationId xmlns:a16="http://schemas.microsoft.com/office/drawing/2014/main" id="{24F7B9C5-C670-CBB5-7D7A-7A3852D365F2}"/>
                            </a:ext>
                          </a:extLst>
                        </wps:cNvPr>
                        <wps:cNvSpPr/>
                        <wps:spPr>
                          <a:xfrm>
                            <a:off x="0" y="0"/>
                            <a:ext cx="439164" cy="439164"/>
                          </a:xfrm>
                          <a:prstGeom prst="roundRect">
                            <a:avLst/>
                          </a:prstGeom>
                          <a:solidFill>
                            <a:schemeClr val="tx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725260994" name="Graphic 17">
                            <a:extLst>
                              <a:ext uri="{FF2B5EF4-FFF2-40B4-BE49-F238E27FC236}">
                                <a16:creationId xmlns:a16="http://schemas.microsoft.com/office/drawing/2014/main" id="{B441C5CF-23EA-711F-28BE-E5903696F0F3}"/>
                              </a:ext>
                            </a:extLst>
                          </pic:cNvPr>
                          <pic:cNvPicPr>
                            <a:picLocks noChangeAspect="1"/>
                          </pic:cNvPicPr>
                        </pic:nvPicPr>
                        <pic:blipFill>
                          <a:blip r:embed="rId33">
                            <a:extLst>
                              <a:ext uri="{96DAC541-7B7A-43D3-8B79-37D633B846F1}">
                                <asvg:svgBlip xmlns:asvg="http://schemas.microsoft.com/office/drawing/2016/SVG/main" r:embed="rId34"/>
                              </a:ext>
                            </a:extLst>
                          </a:blip>
                          <a:stretch>
                            <a:fillRect/>
                          </a:stretch>
                        </pic:blipFill>
                        <pic:spPr>
                          <a:xfrm>
                            <a:off x="93582" y="93582"/>
                            <a:ext cx="252000" cy="252000"/>
                          </a:xfrm>
                          <a:prstGeom prst="rect">
                            <a:avLst/>
                          </a:prstGeom>
                        </pic:spPr>
                      </pic:pic>
                    </wpg:wgp>
                  </a:graphicData>
                </a:graphic>
              </wp:inline>
            </w:drawing>
          </mc:Choice>
          <mc:Fallback>
            <w:pict>
              <v:group w14:anchorId="20EA963E" id="Group 20" o:spid="_x0000_s1026" alt="&quot;&quot;" style="width:34.6pt;height:34.6pt;mso-position-horizontal-relative:char;mso-position-vertical-relative:line" coordsize="439164,43916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">
                <v:roundrect id="Rectangle: Rounded Corners 1834633605" o:spid="_x0000_s1027" style="position:absolute;width:439164;height:43916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" fillcolor="#cbbdfa [671]" stroked="f" strokeweight="2pt"/>
                <v:shape id="Graphic 17" o:spid="_x0000_s1028" type="#_x0000_t75" style="position:absolute;left:93582;top:93582;width:252000;height:252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">
                  <v:imagedata r:id="rId35" o:title=""/>
                </v:shape>
                <w10:anchorlock/>
              </v:group>
            </w:pict>
          </mc:Fallback>
        </mc:AlternateContent>
      </w:r>
    </w:p>
    <w:p w14:paraId="13F5FDC4" w14:textId="38F154EE" w:rsidR="00983691" w:rsidRPr="00B6780C" w:rsidRDefault="00983691" w:rsidP="001E6731">
      <w:pPr>
        <w:pStyle w:val="Paragraph"/>
      </w:pPr>
      <w:r w:rsidRPr="00B6780C">
        <w:t xml:space="preserve">Outdoor areas </w:t>
      </w:r>
      <w:r>
        <w:t xml:space="preserve">can be </w:t>
      </w:r>
      <w:r w:rsidRPr="00B6780C">
        <w:t>affected by rain, mud, wind, vegetation, drainage, watering systems and vehicle</w:t>
      </w:r>
      <w:r>
        <w:t>s</w:t>
      </w:r>
      <w:r w:rsidRPr="00B6780C">
        <w:t xml:space="preserve">. </w:t>
      </w:r>
      <w:r>
        <w:t>There may also be l</w:t>
      </w:r>
      <w:r w:rsidRPr="00B6780C">
        <w:t>ow</w:t>
      </w:r>
      <w:r>
        <w:t>er</w:t>
      </w:r>
      <w:r w:rsidRPr="00B6780C">
        <w:t xml:space="preserve"> light levels </w:t>
      </w:r>
      <w:r>
        <w:t xml:space="preserve">than indoors, which </w:t>
      </w:r>
      <w:r w:rsidRPr="00B6780C">
        <w:t>can further increase the risk of slips, trips and falls.</w:t>
      </w:r>
    </w:p>
    <w:p w14:paraId="5F151753" w14:textId="77777777" w:rsidR="00983691" w:rsidRPr="00AC5251" w:rsidRDefault="00983691" w:rsidP="001E6731">
      <w:pPr>
        <w:pStyle w:val="Paragraph"/>
      </w:pPr>
      <w:r w:rsidRPr="00AC5251">
        <w:t>Control</w:t>
      </w:r>
      <w:r>
        <w:t xml:space="preserve"> measure</w:t>
      </w:r>
      <w:r w:rsidRPr="00AC5251">
        <w:t xml:space="preserve">s for </w:t>
      </w:r>
      <w:r>
        <w:t xml:space="preserve">slip, trip and fall risks in </w:t>
      </w:r>
      <w:r w:rsidRPr="00AC5251">
        <w:t xml:space="preserve">outdoor </w:t>
      </w:r>
      <w:r>
        <w:t>areas</w:t>
      </w:r>
      <w:r w:rsidRPr="00AC5251">
        <w:t xml:space="preserve"> include:</w:t>
      </w:r>
    </w:p>
    <w:p w14:paraId="472CC429" w14:textId="77777777" w:rsidR="00983691" w:rsidRPr="001E6731" w:rsidRDefault="00983691" w:rsidP="001E6731">
      <w:pPr>
        <w:pStyle w:val="ListBullet"/>
      </w:pPr>
      <w:r w:rsidRPr="003735BE">
        <w:t xml:space="preserve">providing </w:t>
      </w:r>
      <w:r w:rsidRPr="001E6731">
        <w:t>and maintaining designated outdoor paths for commonly used access routes</w:t>
      </w:r>
    </w:p>
    <w:p w14:paraId="1B6E4026" w14:textId="77777777" w:rsidR="00983691" w:rsidRPr="001E6731" w:rsidRDefault="00983691" w:rsidP="001E6731">
      <w:pPr>
        <w:pStyle w:val="ListBullet"/>
      </w:pPr>
      <w:r w:rsidRPr="001E6731">
        <w:t xml:space="preserve">improving drainage in areas where water pools </w:t>
      </w:r>
    </w:p>
    <w:p w14:paraId="6F9FB0D1" w14:textId="77777777" w:rsidR="00983691" w:rsidRPr="001E6731" w:rsidRDefault="00983691" w:rsidP="001E6731">
      <w:pPr>
        <w:pStyle w:val="ListBullet"/>
      </w:pPr>
      <w:r w:rsidRPr="001E6731">
        <w:t>using non</w:t>
      </w:r>
      <w:r w:rsidRPr="001E6731">
        <w:noBreakHyphen/>
        <w:t xml:space="preserve">slip surface treatments on slippery walking surfaces </w:t>
      </w:r>
    </w:p>
    <w:p w14:paraId="5C4F38E9" w14:textId="77777777" w:rsidR="00983691" w:rsidRPr="001E6731" w:rsidRDefault="00983691" w:rsidP="001E6731">
      <w:pPr>
        <w:pStyle w:val="ListBullet"/>
      </w:pPr>
      <w:r w:rsidRPr="001E6731">
        <w:t>installing suitable lighting for areas accessed outside daylight hours</w:t>
      </w:r>
    </w:p>
    <w:p w14:paraId="66472D91" w14:textId="78DEA12C" w:rsidR="00983691" w:rsidRPr="001E6731" w:rsidRDefault="00983691" w:rsidP="001E6731">
      <w:pPr>
        <w:pStyle w:val="ListBullet"/>
      </w:pPr>
      <w:r w:rsidRPr="001E6731">
        <w:t>selecting plants and trees that do not drop hazards such as seeds or sap on to pathways</w:t>
      </w:r>
    </w:p>
    <w:p w14:paraId="53ABF53B" w14:textId="77777777" w:rsidR="00983691" w:rsidRPr="001E6731" w:rsidRDefault="00983691" w:rsidP="001E6731">
      <w:pPr>
        <w:pStyle w:val="ListBullet"/>
      </w:pPr>
      <w:r w:rsidRPr="001E6731">
        <w:t>regularly trimming trees, hedges and other vegetation to maintain a clear path, reduce debris, and prevent overhanging branches from obscuring visibility or causing distraction</w:t>
      </w:r>
    </w:p>
    <w:p w14:paraId="36D3EA56" w14:textId="3A017909" w:rsidR="00CD21A4" w:rsidRPr="001E6731" w:rsidRDefault="00CD21A4" w:rsidP="001E6731">
      <w:pPr>
        <w:pStyle w:val="ListBullet"/>
      </w:pPr>
      <w:r w:rsidRPr="001E6731">
        <w:t>planning for extra spot checks for fallen branches, seeds or sap if your local weather is often windy or rainy</w:t>
      </w:r>
    </w:p>
    <w:p w14:paraId="06EBC54F" w14:textId="687AA75E" w:rsidR="00983691" w:rsidRPr="001E6731" w:rsidRDefault="00983691" w:rsidP="001E6731">
      <w:pPr>
        <w:pStyle w:val="ListBullet"/>
      </w:pPr>
      <w:r w:rsidRPr="001E6731">
        <w:t>implementing a cleaning program to ensure outdoor areas are cleaned regularly, and</w:t>
      </w:r>
    </w:p>
    <w:p w14:paraId="1DFD1841" w14:textId="5D7A41E7" w:rsidR="00983691" w:rsidRPr="001E6731" w:rsidRDefault="00983691" w:rsidP="001E6731">
      <w:pPr>
        <w:pStyle w:val="ListBullet"/>
      </w:pPr>
      <w:r w:rsidRPr="001E6731">
        <w:t>scheduling watering systems to operate outside periods of high foot traffic.</w:t>
      </w:r>
    </w:p>
    <w:p w14:paraId="11984411" w14:textId="35BA1CB5" w:rsidR="00983691" w:rsidRDefault="00983691" w:rsidP="001E6731">
      <w:pPr>
        <w:pStyle w:val="Paragraph"/>
      </w:pPr>
      <w:r>
        <w:t>I</w:t>
      </w:r>
      <w:r w:rsidRPr="00AC5251">
        <w:t>f th</w:t>
      </w:r>
      <w:r>
        <w:t>ese are</w:t>
      </w:r>
      <w:r w:rsidRPr="00AC5251">
        <w:t xml:space="preserve"> not possible</w:t>
      </w:r>
      <w:r>
        <w:t xml:space="preserve"> to implement</w:t>
      </w:r>
      <w:r w:rsidRPr="00AC5251">
        <w:t>, block access and provid</w:t>
      </w:r>
      <w:r>
        <w:t>e</w:t>
      </w:r>
      <w:r w:rsidRPr="00AC5251">
        <w:t xml:space="preserve"> an alternat</w:t>
      </w:r>
      <w:r>
        <w:t>iv</w:t>
      </w:r>
      <w:r w:rsidRPr="00AC5251">
        <w:t xml:space="preserve">e safe </w:t>
      </w:r>
      <w:r>
        <w:t xml:space="preserve">walking </w:t>
      </w:r>
      <w:r w:rsidRPr="00AC5251">
        <w:t>route.</w:t>
      </w:r>
      <w:r w:rsidRPr="00651F39">
        <w:rPr>
          <w:noProof/>
        </w:rPr>
        <w:t xml:space="preserve"> </w:t>
      </w:r>
    </w:p>
    <w:p w14:paraId="1977FA79" w14:textId="77777777" w:rsidR="00983691" w:rsidRPr="00890F24" w:rsidRDefault="00983691" w:rsidP="00890F24">
      <w:pPr>
        <w:pStyle w:val="SWAHeading3"/>
        <w:rPr>
          <w:rStyle w:val="Heading3Char"/>
          <w:rFonts w:ascii="Arial" w:hAnsi="Arial"/>
          <w:b w:val="0"/>
          <w:bCs w:val="0"/>
          <w:color w:val="2B0A99" w:themeColor="text2"/>
          <w:sz w:val="28"/>
          <w:szCs w:val="32"/>
        </w:rPr>
      </w:pPr>
      <w:bookmarkStart w:id="15" w:name="_Toc239435908"/>
      <w:r w:rsidRPr="00890F24">
        <w:rPr>
          <w:rStyle w:val="Heading3Char"/>
          <w:rFonts w:ascii="Arial" w:hAnsi="Arial"/>
          <w:b w:val="0"/>
          <w:bCs w:val="0"/>
          <w:color w:val="2B0A99" w:themeColor="text2"/>
          <w:sz w:val="28"/>
          <w:szCs w:val="32"/>
        </w:rPr>
        <w:t>Extreme environmental conditions</w:t>
      </w:r>
      <w:bookmarkEnd w:id="15"/>
      <w:r w:rsidRPr="00890F24">
        <w:rPr>
          <w:rStyle w:val="Heading3Char"/>
          <w:rFonts w:ascii="Arial" w:hAnsi="Arial"/>
          <w:b w:val="0"/>
          <w:bCs w:val="0"/>
          <w:color w:val="2B0A99" w:themeColor="text2"/>
          <w:sz w:val="28"/>
          <w:szCs w:val="32"/>
        </w:rPr>
        <w:t xml:space="preserve"> </w:t>
      </w:r>
    </w:p>
    <w:p w14:paraId="2AD0B393" w14:textId="77777777" w:rsidR="00983691" w:rsidRPr="00AC5251" w:rsidRDefault="00983691" w:rsidP="001E6731">
      <w:pPr>
        <w:pStyle w:val="Paragraph"/>
      </w:pPr>
      <w:r>
        <w:t>Workplaces with extreme</w:t>
      </w:r>
      <w:r w:rsidRPr="00AC5251">
        <w:t xml:space="preserve"> environment</w:t>
      </w:r>
      <w:r>
        <w:t xml:space="preserve">al conditions </w:t>
      </w:r>
      <w:r w:rsidRPr="00AC5251">
        <w:t xml:space="preserve">have </w:t>
      </w:r>
      <w:r>
        <w:t xml:space="preserve">a </w:t>
      </w:r>
      <w:r w:rsidRPr="00AC5251">
        <w:t>higher risk</w:t>
      </w:r>
      <w:r>
        <w:t xml:space="preserve"> for slips, trips and falls</w:t>
      </w:r>
      <w:r w:rsidRPr="00AC5251">
        <w:t>, for example:</w:t>
      </w:r>
    </w:p>
    <w:p w14:paraId="2385CA0C" w14:textId="77777777" w:rsidR="00983691" w:rsidRPr="001E6731" w:rsidRDefault="00983691" w:rsidP="001E6731">
      <w:pPr>
        <w:pStyle w:val="ListBullet"/>
      </w:pPr>
      <w:r w:rsidRPr="001E6731">
        <w:t>freezers and cold rooms</w:t>
      </w:r>
    </w:p>
    <w:p w14:paraId="5EA4F850" w14:textId="77777777" w:rsidR="00983691" w:rsidRPr="001E6731" w:rsidRDefault="00983691" w:rsidP="001E6731">
      <w:pPr>
        <w:pStyle w:val="ListBullet"/>
      </w:pPr>
      <w:r w:rsidRPr="001E6731">
        <w:t>areas with ice, water or condensation, and</w:t>
      </w:r>
    </w:p>
    <w:p w14:paraId="79D6F99D" w14:textId="77777777" w:rsidR="00983691" w:rsidRPr="001E6731" w:rsidRDefault="00983691" w:rsidP="001E6731">
      <w:pPr>
        <w:pStyle w:val="ListBullet"/>
      </w:pPr>
      <w:r w:rsidRPr="001E6731">
        <w:t>high-humidity environments such as kitchens, laundries or indoor pools.</w:t>
      </w:r>
    </w:p>
    <w:p w14:paraId="4732F319" w14:textId="77777777" w:rsidR="00983691" w:rsidRPr="00AC5251" w:rsidRDefault="00983691" w:rsidP="001E6731">
      <w:pPr>
        <w:pStyle w:val="Paragraph"/>
      </w:pPr>
      <w:r w:rsidRPr="00AC5251">
        <w:t xml:space="preserve">Ways to </w:t>
      </w:r>
      <w:r>
        <w:t>control</w:t>
      </w:r>
      <w:r w:rsidRPr="00AC5251">
        <w:t xml:space="preserve"> risk in </w:t>
      </w:r>
      <w:r w:rsidRPr="001E6731">
        <w:t xml:space="preserve">these </w:t>
      </w:r>
      <w:r w:rsidRPr="00AC5251">
        <w:t xml:space="preserve">locations include: </w:t>
      </w:r>
    </w:p>
    <w:p w14:paraId="08A4D1B0" w14:textId="77777777" w:rsidR="00983691" w:rsidRPr="0074661A" w:rsidRDefault="00983691" w:rsidP="001E6731">
      <w:pPr>
        <w:pStyle w:val="ListBullet"/>
      </w:pPr>
      <w:r w:rsidRPr="00361D6A">
        <w:t xml:space="preserve">designing work areas </w:t>
      </w:r>
      <w:r>
        <w:t>with higher risk in mind, for example by</w:t>
      </w:r>
      <w:r w:rsidRPr="00361D6A">
        <w:t xml:space="preserve"> </w:t>
      </w:r>
      <w:r>
        <w:t>including handrails</w:t>
      </w:r>
      <w:r w:rsidRPr="00361D6A">
        <w:t xml:space="preserve"> </w:t>
      </w:r>
      <w:r>
        <w:t>even on flat ground if it is often slippery</w:t>
      </w:r>
    </w:p>
    <w:p w14:paraId="360D0AFB" w14:textId="77777777" w:rsidR="00983691" w:rsidRPr="00AC5251" w:rsidRDefault="00983691" w:rsidP="001E6731">
      <w:pPr>
        <w:pStyle w:val="ListBullet"/>
      </w:pPr>
      <w:r w:rsidRPr="00AC5251">
        <w:t>preventing or reducing humidity where possible</w:t>
      </w:r>
    </w:p>
    <w:p w14:paraId="2D6B01F2" w14:textId="77777777" w:rsidR="00983691" w:rsidRPr="00AC5251" w:rsidRDefault="00983691" w:rsidP="001E6731">
      <w:pPr>
        <w:pStyle w:val="ListBullet"/>
      </w:pPr>
      <w:r w:rsidRPr="00AC5251">
        <w:t xml:space="preserve">maintaining </w:t>
      </w:r>
      <w:r w:rsidRPr="00E749AB">
        <w:rPr>
          <w:b/>
          <w:bCs/>
        </w:rPr>
        <w:t xml:space="preserve">plant </w:t>
      </w:r>
      <w:r w:rsidRPr="00AC5251">
        <w:t>and equipment to prevent leaks (e.g. checking seals), and</w:t>
      </w:r>
    </w:p>
    <w:p w14:paraId="7D3674AE" w14:textId="77777777" w:rsidR="00983691" w:rsidRDefault="00983691" w:rsidP="001E6731">
      <w:pPr>
        <w:pStyle w:val="ListBullet"/>
      </w:pPr>
      <w:r w:rsidRPr="00AC5251">
        <w:t xml:space="preserve">removing ice </w:t>
      </w:r>
      <w:r>
        <w:t xml:space="preserve">or water </w:t>
      </w:r>
      <w:r w:rsidRPr="00AC5251">
        <w:t>build-up promptly.</w:t>
      </w:r>
    </w:p>
    <w:p w14:paraId="35346E39" w14:textId="649D4B82" w:rsidR="001E6731" w:rsidRDefault="001E6731" w:rsidP="001E6731">
      <w:pPr>
        <w:pStyle w:val="Paragraph"/>
      </w:pPr>
      <w:r>
        <w:br w:type="page"/>
      </w:r>
    </w:p>
    <w:p w14:paraId="2D273A43" w14:textId="77777777" w:rsidR="00983691" w:rsidRDefault="00983691" w:rsidP="00983691">
      <w:pPr>
        <w:pStyle w:val="SWAHeading2"/>
        <w:numPr>
          <w:ilvl w:val="3"/>
          <w:numId w:val="8"/>
        </w:numPr>
        <w:ind w:left="0" w:firstLine="0"/>
      </w:pPr>
      <w:bookmarkStart w:id="16" w:name="_Toc241063383"/>
      <w:r>
        <w:lastRenderedPageBreak/>
        <w:t>Ramps and stairs</w:t>
      </w:r>
      <w:bookmarkEnd w:id="16"/>
    </w:p>
    <w:p w14:paraId="54F2EA57" w14:textId="345E89B1" w:rsidR="00983691" w:rsidRPr="001E6731" w:rsidRDefault="00983691" w:rsidP="001E6731">
      <w:pPr>
        <w:pStyle w:val="Paragraph"/>
      </w:pPr>
      <w:r w:rsidRPr="001E6731">
        <w:t xml:space="preserve">There is a higher risk of slips, trips and falls when using stairs or ramps because a person will usually need more concentration and physical energy to use them safely, compared to flat surfaces. The advice in </w:t>
      </w:r>
      <w:hyperlink w:anchor="FloorsAndSurfaces" w:history="1">
        <w:r w:rsidRPr="001E6731">
          <w:rPr>
            <w:rStyle w:val="Hyperlink"/>
          </w:rPr>
          <w:t>section 3.1: ‘Floors and surfaces’</w:t>
        </w:r>
      </w:hyperlink>
      <w:r w:rsidRPr="001E6731">
        <w:t xml:space="preserve"> should be considered together with the advice on stairs and ramps below.</w:t>
      </w:r>
    </w:p>
    <w:p w14:paraId="0614E8D2" w14:textId="0FEF8902" w:rsidR="00983691" w:rsidRPr="001E6731" w:rsidRDefault="00983691" w:rsidP="001E6731">
      <w:pPr>
        <w:pStyle w:val="Paragraph"/>
      </w:pPr>
      <w:r w:rsidRPr="001E6731">
        <w:t xml:space="preserve">When designing ramps or stairs, you must consult the </w:t>
      </w:r>
      <w:hyperlink r:id="rId36" w:history="1">
        <w:r w:rsidRPr="001E6731">
          <w:rPr>
            <w:rStyle w:val="Hyperlink"/>
          </w:rPr>
          <w:t>National Construction Code</w:t>
        </w:r>
      </w:hyperlink>
      <w:r w:rsidRPr="001E6731">
        <w:t xml:space="preserve"> and relevant </w:t>
      </w:r>
      <w:hyperlink w:anchor="_Further_resources_1" w:history="1">
        <w:r w:rsidRPr="001E6731">
          <w:rPr>
            <w:rStyle w:val="Hyperlink"/>
          </w:rPr>
          <w:t>Australian Standards</w:t>
        </w:r>
      </w:hyperlink>
      <w:r w:rsidRPr="001E6731">
        <w:t xml:space="preserve"> to ensure you meet the requirements that apply to your workplace. See the </w:t>
      </w:r>
      <w:hyperlink w:anchor="FurtherResources" w:history="1">
        <w:r w:rsidRPr="001E6731">
          <w:rPr>
            <w:rStyle w:val="Hyperlink"/>
          </w:rPr>
          <w:t>Further resources</w:t>
        </w:r>
      </w:hyperlink>
      <w:r w:rsidRPr="001E6731">
        <w:t xml:space="preserve"> section for more information.</w:t>
      </w:r>
    </w:p>
    <w:p w14:paraId="6B347244" w14:textId="77777777" w:rsidR="00983691" w:rsidRDefault="00983691" w:rsidP="00890F24">
      <w:pPr>
        <w:pStyle w:val="SWAHeading3"/>
        <w:rPr>
          <w:lang w:eastAsia="en-AU"/>
        </w:rPr>
      </w:pPr>
      <w:bookmarkStart w:id="17" w:name="_Toc239435910"/>
      <w:r>
        <w:rPr>
          <w:lang w:eastAsia="en-AU"/>
        </w:rPr>
        <w:t>Ramps</w:t>
      </w:r>
      <w:bookmarkEnd w:id="17"/>
    </w:p>
    <w:p w14:paraId="56107A76" w14:textId="77777777" w:rsidR="00983691" w:rsidRPr="009B743D" w:rsidRDefault="00983691" w:rsidP="001E6731">
      <w:pPr>
        <w:pStyle w:val="Paragraph"/>
      </w:pPr>
      <w:r>
        <w:t>Control measures for ramps include</w:t>
      </w:r>
      <w:r w:rsidRPr="009B743D">
        <w:t>:</w:t>
      </w:r>
    </w:p>
    <w:p w14:paraId="5136E01A" w14:textId="0A2D0B43" w:rsidR="00983691" w:rsidRPr="001E6731" w:rsidRDefault="00983691" w:rsidP="001E6731">
      <w:pPr>
        <w:pStyle w:val="ListBullet"/>
      </w:pPr>
      <w:r w:rsidRPr="001E6731">
        <w:t>An appropriate slope for the work (e.g. shallow enough to safely transport loads) which meets the relevant standards, such as Australian Standard AS 1428.1</w:t>
      </w:r>
      <w:r w:rsidR="009909B0" w:rsidRPr="001E6731">
        <w:t>:</w:t>
      </w:r>
      <w:r w:rsidRPr="001E6731">
        <w:t>2009: Design for access and mobility</w:t>
      </w:r>
    </w:p>
    <w:p w14:paraId="41401A1D" w14:textId="77777777" w:rsidR="00983691" w:rsidRPr="001E6731" w:rsidRDefault="00983691" w:rsidP="001E6731">
      <w:pPr>
        <w:pStyle w:val="ListBullet"/>
      </w:pPr>
      <w:r w:rsidRPr="001E6731">
        <w:t>slope which is consistent for the whole length of the ramp as much as possible, to minimise sudden changes, especially at the entry and exit</w:t>
      </w:r>
    </w:p>
    <w:p w14:paraId="5336AE1D" w14:textId="77777777" w:rsidR="00983691" w:rsidRPr="001E6731" w:rsidRDefault="00983691" w:rsidP="001E6731">
      <w:pPr>
        <w:pStyle w:val="ListBullet"/>
      </w:pPr>
      <w:r w:rsidRPr="001E6731">
        <w:t>wide enough for the workplace requirements (e.g. if workers frequently use large trolleys)</w:t>
      </w:r>
    </w:p>
    <w:p w14:paraId="73C277BB" w14:textId="77777777" w:rsidR="00983691" w:rsidRPr="001E6731" w:rsidRDefault="00983691" w:rsidP="001E6731">
      <w:pPr>
        <w:pStyle w:val="ListBullet"/>
      </w:pPr>
      <w:r w:rsidRPr="001E6731">
        <w:t>any corners are not too sharp, so that a person has enough room to turn safely into the entry, out of the exit, and around any other corners without getting stuck (e.g. when using long trolleys or mobility devices)</w:t>
      </w:r>
    </w:p>
    <w:p w14:paraId="0678420A" w14:textId="77777777" w:rsidR="00983691" w:rsidRPr="001E6731" w:rsidRDefault="00983691" w:rsidP="001E6731">
      <w:pPr>
        <w:pStyle w:val="ListBullet"/>
      </w:pPr>
      <w:r w:rsidRPr="001E6731">
        <w:t>advance warning of any changes in how steep or wide the ramp is</w:t>
      </w:r>
    </w:p>
    <w:p w14:paraId="4E8A2BE9" w14:textId="77777777" w:rsidR="00983691" w:rsidRPr="001E6731" w:rsidRDefault="00983691" w:rsidP="001E6731">
      <w:pPr>
        <w:pStyle w:val="ListBullet"/>
      </w:pPr>
      <w:r w:rsidRPr="001E6731">
        <w:t xml:space="preserve">contrasting colours and/or textures at the entry and exit </w:t>
      </w:r>
    </w:p>
    <w:p w14:paraId="25C35EEA" w14:textId="77777777" w:rsidR="00983691" w:rsidRPr="001E6731" w:rsidRDefault="00983691" w:rsidP="001E6731">
      <w:pPr>
        <w:pStyle w:val="ListBullet"/>
      </w:pPr>
      <w:r w:rsidRPr="001E6731">
        <w:t>enough lighting to see edges, especially on any open sides</w:t>
      </w:r>
    </w:p>
    <w:p w14:paraId="531D059B" w14:textId="77777777" w:rsidR="00983691" w:rsidRPr="001E6731" w:rsidRDefault="00983691" w:rsidP="001E6731">
      <w:pPr>
        <w:pStyle w:val="ListBullet"/>
      </w:pPr>
      <w:r w:rsidRPr="001E6731">
        <w:t>appropriate level and type of lighting if the area needs to be dim (e.g. cinemas, and some health care settings where patients are sleeping)</w:t>
      </w:r>
    </w:p>
    <w:p w14:paraId="1B6CF9E8" w14:textId="77777777" w:rsidR="00983691" w:rsidRPr="001E6731" w:rsidRDefault="00983691" w:rsidP="001E6731">
      <w:pPr>
        <w:pStyle w:val="ListBullet"/>
      </w:pPr>
      <w:r w:rsidRPr="001E6731">
        <w:t xml:space="preserve">handrails on at least one side </w:t>
      </w:r>
    </w:p>
    <w:p w14:paraId="3EBBF0A7" w14:textId="77777777" w:rsidR="00983691" w:rsidRPr="001E6731" w:rsidRDefault="00983691" w:rsidP="001E6731">
      <w:pPr>
        <w:pStyle w:val="ListBullet"/>
      </w:pPr>
      <w:r w:rsidRPr="001E6731">
        <w:t>upper and lower handrails on any open side (i.e. where there is a drop from the side of the ramp to the ground)</w:t>
      </w:r>
    </w:p>
    <w:p w14:paraId="4836B5EF" w14:textId="77777777" w:rsidR="00983691" w:rsidRPr="001E6731" w:rsidRDefault="00983691" w:rsidP="001E6731">
      <w:pPr>
        <w:pStyle w:val="ListBullet"/>
      </w:pPr>
      <w:r w:rsidRPr="001E6731">
        <w:t>extending handrails past the exit of the ramp onto flat ground</w:t>
      </w:r>
    </w:p>
    <w:p w14:paraId="55D633BD" w14:textId="28508A4F" w:rsidR="00983691" w:rsidRDefault="00983691" w:rsidP="001E6731">
      <w:pPr>
        <w:pStyle w:val="ListBullet"/>
      </w:pPr>
      <w:r w:rsidRPr="001E6731">
        <w:t>floor surface with good grip.</w:t>
      </w:r>
    </w:p>
    <w:p w14:paraId="58981029" w14:textId="77777777" w:rsidR="001E6731" w:rsidRPr="001E6731" w:rsidRDefault="001E6731" w:rsidP="001E6731">
      <w:pPr>
        <w:pStyle w:val="Boxedshaded"/>
        <w:rPr>
          <w:b/>
          <w:bCs/>
          <w:sz w:val="28"/>
          <w:szCs w:val="32"/>
        </w:rPr>
      </w:pPr>
      <w:r w:rsidRPr="001E6731">
        <w:rPr>
          <w:b/>
          <w:bCs/>
          <w:sz w:val="28"/>
          <w:szCs w:val="32"/>
        </w:rPr>
        <w:lastRenderedPageBreak/>
        <w:t>Case study</w:t>
      </w:r>
    </w:p>
    <w:p w14:paraId="5CB0E031" w14:textId="77777777" w:rsidR="001E6731" w:rsidRDefault="001E6731" w:rsidP="001E6731">
      <w:pPr>
        <w:pStyle w:val="Boxedshaded"/>
      </w:pPr>
      <w:r>
        <w:t>A restaurant has a ramp connecting the outdoor courtyard to the indoor dining area. The ramp is frequently used by both staff and customers.</w:t>
      </w:r>
    </w:p>
    <w:p w14:paraId="089595D7" w14:textId="77777777" w:rsidR="001E6731" w:rsidRDefault="001E6731" w:rsidP="001E6731">
      <w:pPr>
        <w:pStyle w:val="Boxedshaded"/>
      </w:pPr>
      <w:r>
        <w:t xml:space="preserve">During a rainy day, the ramp became slippery. A staff member who was pushing a cart of food up the ramp briefly lost traction. The ramp had appropriate handrails and although the staff member felt at risk of losing control, no injury occurred. </w:t>
      </w:r>
    </w:p>
    <w:p w14:paraId="6DA20B01" w14:textId="77777777" w:rsidR="001E6731" w:rsidRDefault="001E6731" w:rsidP="001E6731">
      <w:pPr>
        <w:pStyle w:val="Boxedshaded"/>
      </w:pPr>
      <w:r>
        <w:t xml:space="preserve">The staff member immediately reported the hazard to their supervisor, and it was recorded in the restaurant’s incident and hazard reporting system. </w:t>
      </w:r>
    </w:p>
    <w:p w14:paraId="7C8D2483" w14:textId="77777777" w:rsidR="001E6731" w:rsidRDefault="001E6731" w:rsidP="001E6731">
      <w:pPr>
        <w:pStyle w:val="Boxedshaded"/>
      </w:pPr>
      <w:r>
        <w:t xml:space="preserve">The rain continued, so a cordon was put up to prevent any staff or customers from using the ramp and ‘wet floor’ signs were also put at the entry and exit. </w:t>
      </w:r>
    </w:p>
    <w:p w14:paraId="4DBEBF3C" w14:textId="77777777" w:rsidR="001E6731" w:rsidRDefault="001E6731" w:rsidP="001E6731">
      <w:pPr>
        <w:pStyle w:val="Boxedshaded"/>
      </w:pPr>
      <w:r>
        <w:t>After the rain cleared, as soon as it was reasonably practicable, a slip-resistant coating was applied to the ramp’s surface. The restaurant’s manager also organised an assessment of the gutters and grates to make sure there was enough drainage to prevent the outside floor surfaces from collecting too much water when it rained in future.</w:t>
      </w:r>
    </w:p>
    <w:p w14:paraId="020CFB62" w14:textId="29BB2E33" w:rsidR="001E6731" w:rsidRPr="001E6731" w:rsidRDefault="001E6731" w:rsidP="001E6731">
      <w:pPr>
        <w:pStyle w:val="Boxedshaded"/>
      </w:pPr>
      <w:r>
        <w:t>The ramp surface and surrounding drainage are checked whenever rain is forecast, as well as being added to the checklist that restaurant staff use when conducting regular safety inspections. In addition, staff make sure to pay attention to anywhere the slip-resistant coating may have started to wear away, as this could create a new hazard.</w:t>
      </w:r>
    </w:p>
    <w:p w14:paraId="0D91AE4E" w14:textId="77777777" w:rsidR="00983691" w:rsidRDefault="00983691" w:rsidP="00890F24">
      <w:pPr>
        <w:pStyle w:val="SWAHeading3"/>
      </w:pPr>
      <w:bookmarkStart w:id="18" w:name="_Toc239435911"/>
      <w:r>
        <w:t>S</w:t>
      </w:r>
      <w:r w:rsidRPr="00635270">
        <w:t>tairs</w:t>
      </w:r>
      <w:bookmarkEnd w:id="18"/>
      <w:r w:rsidRPr="00635270">
        <w:t xml:space="preserve"> </w:t>
      </w:r>
    </w:p>
    <w:p w14:paraId="28D894B8" w14:textId="77777777" w:rsidR="00983691" w:rsidRDefault="00983691" w:rsidP="001E6731">
      <w:pPr>
        <w:pStyle w:val="Paragraph"/>
        <w:rPr>
          <w:i/>
          <w:iCs/>
          <w:noProof/>
        </w:rPr>
      </w:pPr>
      <w:r w:rsidRPr="00FA1F89">
        <w:t>Many control measures for ramps can be applied to stairs</w:t>
      </w:r>
      <w:r>
        <w:t>,</w:t>
      </w:r>
      <w:r w:rsidRPr="00FA1F89">
        <w:t xml:space="preserve"> along with the extra measures specific to stairs. This guide describes stairs in </w:t>
      </w:r>
      <w:r w:rsidRPr="00D74FB0">
        <w:t xml:space="preserve">terms of </w:t>
      </w:r>
      <w:r>
        <w:t>multiple “</w:t>
      </w:r>
      <w:r w:rsidRPr="00D74FB0">
        <w:t>steps</w:t>
      </w:r>
      <w:r>
        <w:t xml:space="preserve">”. </w:t>
      </w:r>
      <w:r w:rsidRPr="00D74FB0">
        <w:t xml:space="preserve"> </w:t>
      </w:r>
      <w:r>
        <w:t xml:space="preserve">The parts of a staircase are illustrated below. </w:t>
      </w:r>
    </w:p>
    <w:p w14:paraId="17CE1B08" w14:textId="77777777" w:rsidR="00983691" w:rsidRDefault="00983691" w:rsidP="00C71BE4">
      <w:pPr>
        <w:pStyle w:val="ListBullet"/>
        <w:numPr>
          <w:ilvl w:val="0"/>
          <w:numId w:val="0"/>
        </w:numPr>
        <w:jc w:val="center"/>
        <w:rPr>
          <w:noProof/>
        </w:rPr>
      </w:pPr>
      <w:r>
        <w:rPr>
          <w:noProof/>
        </w:rPr>
        <w:drawing>
          <wp:inline distT="0" distB="0" distL="0" distR="0" wp14:anchorId="20418FA6" wp14:editId="37DCFD32">
            <wp:extent cx="3986502" cy="3649980"/>
            <wp:effectExtent l="0" t="0" r="0" b="7620"/>
            <wp:docPr id="464664121" name="Picture 3" descr="Diagram describing the parts of a staircase. Step is defined as the combination of the tread and riser. Tread is defined as the top surface of the step. Tread depth is the distance from the front to back of the tread. Tread width is the distance from the left to right sides of the tread. Riser is the front surface of the step. The Nose is where the Riser meets the Tr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664121" name="Picture 3" descr="Diagram describing the parts of a staircase. Step is defined as the combination of the tread and riser. Tread is defined as the top surface of the step. Tread depth is the distance from the front to back of the tread. Tread width is the distance from the left to right sides of the tread. Riser is the front surface of the step. The Nose is where the Riser meets the Tread."/>
                    <pic:cNvPicPr/>
                  </pic:nvPicPr>
                  <pic:blipFill rotWithShape="1">
                    <a:blip r:embed="rId37" cstate="print">
                      <a:extLst>
                        <a:ext uri="{28A0092B-C50C-407E-A947-70E740481C1C}">
                          <a14:useLocalDpi xmlns:a14="http://schemas.microsoft.com/office/drawing/2010/main" val="0"/>
                        </a:ext>
                      </a:extLst>
                    </a:blip>
                    <a:srcRect l="3043" t="3106" r="7782" b="2471"/>
                    <a:stretch>
                      <a:fillRect/>
                    </a:stretch>
                  </pic:blipFill>
                  <pic:spPr bwMode="auto">
                    <a:xfrm>
                      <a:off x="0" y="0"/>
                      <a:ext cx="3986502" cy="3649980"/>
                    </a:xfrm>
                    <a:prstGeom prst="rect">
                      <a:avLst/>
                    </a:prstGeom>
                    <a:ln>
                      <a:noFill/>
                    </a:ln>
                    <a:extLst>
                      <a:ext uri="{53640926-AAD7-44D8-BBD7-CCE9431645EC}">
                        <a14:shadowObscured xmlns:a14="http://schemas.microsoft.com/office/drawing/2010/main"/>
                      </a:ext>
                    </a:extLst>
                  </pic:spPr>
                </pic:pic>
              </a:graphicData>
            </a:graphic>
          </wp:inline>
        </w:drawing>
      </w:r>
    </w:p>
    <w:p w14:paraId="58EFC09F" w14:textId="77777777" w:rsidR="00983691" w:rsidRPr="00AD529A" w:rsidRDefault="00983691" w:rsidP="001E6731">
      <w:pPr>
        <w:pStyle w:val="Paragraph"/>
      </w:pPr>
      <w:r w:rsidRPr="00AD529A">
        <w:lastRenderedPageBreak/>
        <w:t>Control measures for stairs include:</w:t>
      </w:r>
    </w:p>
    <w:p w14:paraId="00BD6EE1" w14:textId="77777777" w:rsidR="00983691" w:rsidRPr="001E6731" w:rsidRDefault="00983691" w:rsidP="001E6731">
      <w:pPr>
        <w:pStyle w:val="ListBullet"/>
      </w:pPr>
      <w:r w:rsidRPr="001E6731">
        <w:t>tread is deep enough, and the same depth from one step to the next</w:t>
      </w:r>
    </w:p>
    <w:p w14:paraId="7E535C6A" w14:textId="77777777" w:rsidR="00983691" w:rsidRPr="001E6731" w:rsidRDefault="00983691" w:rsidP="001E6731">
      <w:pPr>
        <w:pStyle w:val="ListBullet"/>
      </w:pPr>
      <w:r w:rsidRPr="001E6731">
        <w:t xml:space="preserve">risers are high enough, and a consistent height from one step to the next </w:t>
      </w:r>
    </w:p>
    <w:p w14:paraId="5F0D54EE" w14:textId="77777777" w:rsidR="00983691" w:rsidRPr="001E6731" w:rsidRDefault="00983691" w:rsidP="001E6731">
      <w:pPr>
        <w:pStyle w:val="ListBullet"/>
      </w:pPr>
      <w:r w:rsidRPr="001E6731">
        <w:t>contrasting colours for the edges of steps (e.g. the walking surface of the tread contrasts with the step nose) and entry and exit of the staircase</w:t>
      </w:r>
    </w:p>
    <w:p w14:paraId="1D800E99" w14:textId="77777777" w:rsidR="00983691" w:rsidRPr="001E6731" w:rsidRDefault="00983691" w:rsidP="001E6731">
      <w:pPr>
        <w:pStyle w:val="ListBullet"/>
      </w:pPr>
      <w:r w:rsidRPr="001E6731">
        <w:t>staircase slope is at a degree appropriate for the work (e.g. stairs are shallow enough to see the whole staircase, including when required to carry a load)</w:t>
      </w:r>
    </w:p>
    <w:p w14:paraId="54BCB8C8" w14:textId="77777777" w:rsidR="00983691" w:rsidRPr="001E6731" w:rsidRDefault="00983691" w:rsidP="001E6731">
      <w:pPr>
        <w:pStyle w:val="ListBullet"/>
      </w:pPr>
      <w:r w:rsidRPr="001E6731">
        <w:t>slope is consistent for the whole length of the stairs, as much as possible, to minimise sudden changes, especially at the entry and exit</w:t>
      </w:r>
    </w:p>
    <w:p w14:paraId="6709A925" w14:textId="77777777" w:rsidR="00983691" w:rsidRPr="001E6731" w:rsidRDefault="00983691" w:rsidP="001E6731">
      <w:pPr>
        <w:pStyle w:val="ListBullet"/>
      </w:pPr>
      <w:r w:rsidRPr="001E6731">
        <w:t>wide enough for the workplace (e.g. if workers carry wide trays of food)</w:t>
      </w:r>
    </w:p>
    <w:p w14:paraId="78AADE22" w14:textId="77777777" w:rsidR="00983691" w:rsidRPr="001E6731" w:rsidRDefault="00983691" w:rsidP="001E6731">
      <w:pPr>
        <w:pStyle w:val="ListBullet"/>
      </w:pPr>
      <w:r w:rsidRPr="001E6731">
        <w:t>any corners are not too sharp, to make sure a person has enough room to turn safely into the entry, out of the exit, and around any other corners with sufficient visibility (e.g. if workers will pass each other carrying wide loads which prevent them from being able to see the whole staircase)</w:t>
      </w:r>
    </w:p>
    <w:p w14:paraId="4E18BB8E" w14:textId="77777777" w:rsidR="00983691" w:rsidRPr="001E6731" w:rsidRDefault="00983691" w:rsidP="001E6731">
      <w:pPr>
        <w:pStyle w:val="ListBullet"/>
      </w:pPr>
      <w:r w:rsidRPr="001E6731">
        <w:t>advance warning of any changes in how steep or how wide the stairs are</w:t>
      </w:r>
    </w:p>
    <w:p w14:paraId="25E02482" w14:textId="77777777" w:rsidR="00983691" w:rsidRPr="001E6731" w:rsidRDefault="00983691" w:rsidP="001E6731">
      <w:pPr>
        <w:pStyle w:val="ListBullet"/>
      </w:pPr>
      <w:r w:rsidRPr="001E6731">
        <w:t>enough lighting to see edges, especially on any open sides</w:t>
      </w:r>
    </w:p>
    <w:p w14:paraId="22E5549D" w14:textId="77777777" w:rsidR="00983691" w:rsidRPr="001E6731" w:rsidRDefault="00983691" w:rsidP="001E6731">
      <w:pPr>
        <w:pStyle w:val="ListBullet"/>
      </w:pPr>
      <w:r w:rsidRPr="001E6731">
        <w:t>appropriate level and type of lighting if the area needs to be dim (e.g. cinemas, some health care settings)</w:t>
      </w:r>
    </w:p>
    <w:p w14:paraId="52EBC627" w14:textId="77777777" w:rsidR="00983691" w:rsidRPr="001E6731" w:rsidRDefault="00983691" w:rsidP="001E6731">
      <w:pPr>
        <w:pStyle w:val="ListBullet"/>
      </w:pPr>
      <w:r w:rsidRPr="001E6731">
        <w:t>handrail on at least one side and any open sides</w:t>
      </w:r>
    </w:p>
    <w:p w14:paraId="3A1DAC12" w14:textId="77777777" w:rsidR="00983691" w:rsidRPr="001E6731" w:rsidRDefault="00983691" w:rsidP="001E6731">
      <w:pPr>
        <w:pStyle w:val="ListBullet"/>
      </w:pPr>
      <w:r w:rsidRPr="001E6731">
        <w:t>upper and lower handrails on any open side (i.e. where there is a drop from the side of the staircase to the ground)</w:t>
      </w:r>
    </w:p>
    <w:p w14:paraId="1F5F0994" w14:textId="77777777" w:rsidR="00983691" w:rsidRPr="001E6731" w:rsidRDefault="00983691" w:rsidP="001E6731">
      <w:pPr>
        <w:pStyle w:val="ListBullet"/>
      </w:pPr>
      <w:r w:rsidRPr="001E6731">
        <w:t>extra handrails in the centre if the staircase is very wide</w:t>
      </w:r>
    </w:p>
    <w:p w14:paraId="2A675C49" w14:textId="77777777" w:rsidR="00983691" w:rsidRPr="001E6731" w:rsidRDefault="00983691" w:rsidP="001E6731">
      <w:pPr>
        <w:pStyle w:val="ListBullet"/>
      </w:pPr>
      <w:r w:rsidRPr="001E6731">
        <w:t>handrails that extend past the exit of the staircase onto the flat ground</w:t>
      </w:r>
    </w:p>
    <w:p w14:paraId="5A4C30BD" w14:textId="77777777" w:rsidR="00983691" w:rsidRPr="001E6731" w:rsidRDefault="00983691" w:rsidP="001E6731">
      <w:pPr>
        <w:pStyle w:val="ListBullet"/>
      </w:pPr>
      <w:r w:rsidRPr="001E6731">
        <w:t>floor surface with good grip.</w:t>
      </w:r>
    </w:p>
    <w:p w14:paraId="37F6A2CB" w14:textId="77777777" w:rsidR="00983691" w:rsidRPr="001A6456" w:rsidRDefault="00983691" w:rsidP="00983691">
      <w:pPr>
        <w:pStyle w:val="SWAHeading2"/>
        <w:numPr>
          <w:ilvl w:val="3"/>
          <w:numId w:val="8"/>
        </w:numPr>
        <w:spacing w:before="240" w:after="240"/>
        <w:ind w:left="0" w:firstLine="0"/>
      </w:pPr>
      <w:bookmarkStart w:id="19" w:name="_Toc241063384"/>
      <w:r>
        <w:t>Lighting</w:t>
      </w:r>
      <w:bookmarkEnd w:id="19"/>
    </w:p>
    <w:p w14:paraId="0BD02150" w14:textId="77777777" w:rsidR="00983691" w:rsidRDefault="00983691" w:rsidP="001E6731">
      <w:pPr>
        <w:pStyle w:val="Paragraph"/>
      </w:pPr>
      <w:r w:rsidRPr="00AC5251">
        <w:t xml:space="preserve">Slip, trip and fall risks are greater when they are unexpected </w:t>
      </w:r>
      <w:r>
        <w:t xml:space="preserve">and </w:t>
      </w:r>
      <w:r w:rsidRPr="00AC5251">
        <w:t xml:space="preserve">cannot be easily seen (e.g. </w:t>
      </w:r>
      <w:r>
        <w:t>it is too dark</w:t>
      </w:r>
      <w:r w:rsidRPr="00AC5251">
        <w:t>) or blend into the surroundings (e.g. holes concealed by</w:t>
      </w:r>
      <w:r>
        <w:t xml:space="preserve"> shadows,</w:t>
      </w:r>
      <w:r w:rsidRPr="00AC5251">
        <w:t xml:space="preserve"> or surfaces that look continuous but are not).</w:t>
      </w:r>
      <w:r w:rsidRPr="00DD4324">
        <w:t xml:space="preserve"> </w:t>
      </w:r>
      <w:r w:rsidRPr="00B6780C">
        <w:t xml:space="preserve">Lighting for work areas should </w:t>
      </w:r>
      <w:r>
        <w:t>provide</w:t>
      </w:r>
      <w:r w:rsidRPr="00B6780C">
        <w:t xml:space="preserve"> sufficient</w:t>
      </w:r>
      <w:r>
        <w:t xml:space="preserve"> visibility</w:t>
      </w:r>
      <w:r w:rsidRPr="00B6780C">
        <w:t xml:space="preserve"> to </w:t>
      </w:r>
      <w:r>
        <w:t>avoid hazards and reduce</w:t>
      </w:r>
      <w:r w:rsidRPr="00B6780C">
        <w:t xml:space="preserve"> slip, trip and fall risks. In most cases, this will mean ensuring the workplace is well-lit. </w:t>
      </w:r>
      <w:r>
        <w:t>A</w:t>
      </w:r>
      <w:r w:rsidRPr="00B6780C">
        <w:t>ll areas of the workplace (including private homes</w:t>
      </w:r>
      <w:r>
        <w:t xml:space="preserve"> if that is where the work occurs</w:t>
      </w:r>
      <w:r w:rsidRPr="00B6780C">
        <w:t xml:space="preserve">) should be </w:t>
      </w:r>
      <w:r>
        <w:t>appropriately</w:t>
      </w:r>
      <w:r w:rsidRPr="00B6780C">
        <w:t xml:space="preserve"> lit.</w:t>
      </w:r>
      <w:r>
        <w:t xml:space="preserve"> </w:t>
      </w:r>
    </w:p>
    <w:p w14:paraId="4A9AAC30" w14:textId="77777777" w:rsidR="00983691" w:rsidRPr="001E6731" w:rsidRDefault="00983691" w:rsidP="001E6731">
      <w:pPr>
        <w:pStyle w:val="Paragraph"/>
      </w:pPr>
      <w:r w:rsidRPr="001E6731">
        <w:t xml:space="preserve">In locations where lower lighting levels are required (e.g. to reduce stimulus that may cause agitation, or where patients or clients are sleeping), lighting must still be adequate to protect against risks such as trips or collisions. </w:t>
      </w:r>
    </w:p>
    <w:p w14:paraId="2ACC9B22" w14:textId="354CA2C6" w:rsidR="001E6731" w:rsidRDefault="00983691" w:rsidP="001E6731">
      <w:pPr>
        <w:pStyle w:val="Paragraph"/>
      </w:pPr>
      <w:r w:rsidRPr="001E6731">
        <w:t>Adequate lighting must be provided to enable people to work safely, move safely, and safely evacuate in an emergency.</w:t>
      </w:r>
    </w:p>
    <w:p w14:paraId="580D525B" w14:textId="77777777" w:rsidR="001E6731" w:rsidRDefault="001E6731">
      <w:pPr>
        <w:spacing w:after="200" w:line="276" w:lineRule="auto"/>
        <w:contextualSpacing w:val="0"/>
        <w:rPr>
          <w:rFonts w:eastAsia="Times New Roman"/>
          <w:lang w:eastAsia="en-AU"/>
        </w:rPr>
      </w:pPr>
      <w:r>
        <w:br w:type="page"/>
      </w:r>
    </w:p>
    <w:p w14:paraId="06683E33" w14:textId="77777777" w:rsidR="00983691" w:rsidRPr="00AC5251" w:rsidRDefault="00983691" w:rsidP="001E6731">
      <w:pPr>
        <w:pStyle w:val="Paragraph"/>
      </w:pPr>
      <w:r w:rsidRPr="00AC5251">
        <w:lastRenderedPageBreak/>
        <w:t xml:space="preserve">Common visibility issues contributing to increased slip, trip and fall risks </w:t>
      </w:r>
      <w:r>
        <w:t>include</w:t>
      </w:r>
      <w:r w:rsidRPr="00AC5251">
        <w:t xml:space="preserve">: </w:t>
      </w:r>
    </w:p>
    <w:p w14:paraId="6826CBA5" w14:textId="77777777" w:rsidR="00983691" w:rsidRPr="001E6731" w:rsidRDefault="00983691" w:rsidP="001E6731">
      <w:pPr>
        <w:pStyle w:val="ListBullet"/>
      </w:pPr>
      <w:r w:rsidRPr="001E6731">
        <w:t xml:space="preserve">low or excessive light levels </w:t>
      </w:r>
    </w:p>
    <w:p w14:paraId="335F5DB9" w14:textId="77777777" w:rsidR="00983691" w:rsidRPr="001E6731" w:rsidRDefault="00983691" w:rsidP="001E6731">
      <w:pPr>
        <w:pStyle w:val="ListBullet"/>
      </w:pPr>
      <w:r w:rsidRPr="001E6731">
        <w:t xml:space="preserve">dark shadows </w:t>
      </w:r>
    </w:p>
    <w:p w14:paraId="6C9B4172" w14:textId="77777777" w:rsidR="00983691" w:rsidRPr="001E6731" w:rsidRDefault="00983691" w:rsidP="001E6731">
      <w:pPr>
        <w:pStyle w:val="ListBullet"/>
      </w:pPr>
      <w:r w:rsidRPr="001E6731">
        <w:t xml:space="preserve">changes in lighting (e.g. moving from bright outdoor light to a dark stairwell) </w:t>
      </w:r>
    </w:p>
    <w:p w14:paraId="1B2A97F2" w14:textId="77777777" w:rsidR="00983691" w:rsidRPr="001E6731" w:rsidRDefault="00983691" w:rsidP="001E6731">
      <w:pPr>
        <w:pStyle w:val="ListBullet"/>
      </w:pPr>
      <w:r w:rsidRPr="001E6731">
        <w:t>substantial dust or particles in the air, and</w:t>
      </w:r>
    </w:p>
    <w:p w14:paraId="1D84A1D5" w14:textId="09533378" w:rsidR="00625EE8" w:rsidRPr="001E6731" w:rsidRDefault="00983691" w:rsidP="001E6731">
      <w:pPr>
        <w:pStyle w:val="ListBullet"/>
      </w:pPr>
      <w:r w:rsidRPr="001E6731">
        <w:t xml:space="preserve">glare or reflections. </w:t>
      </w:r>
      <w:bookmarkStart w:id="20" w:name="_Toc239435913"/>
    </w:p>
    <w:p w14:paraId="30330FB9" w14:textId="3799ACBD" w:rsidR="00983691" w:rsidRPr="00AC5251" w:rsidRDefault="00983691" w:rsidP="00625EE8">
      <w:pPr>
        <w:pStyle w:val="SWAHeading3"/>
      </w:pPr>
      <w:r w:rsidRPr="00AC5251">
        <w:t>Lighting levels</w:t>
      </w:r>
      <w:bookmarkEnd w:id="20"/>
      <w:r w:rsidRPr="00AC5251">
        <w:t xml:space="preserve"> </w:t>
      </w:r>
    </w:p>
    <w:p w14:paraId="31EF0A65" w14:textId="77777777" w:rsidR="00983691" w:rsidRPr="00AC5251" w:rsidRDefault="00983691" w:rsidP="001E6731">
      <w:pPr>
        <w:pStyle w:val="Paragraph"/>
      </w:pPr>
      <w:r w:rsidRPr="00AC5251">
        <w:t>Suitable lighting provides an even distribution of adequate light within and between areas with minimal glare, shadow</w:t>
      </w:r>
      <w:r>
        <w:t>s</w:t>
      </w:r>
      <w:r w:rsidRPr="00AC5251">
        <w:t xml:space="preserve"> or reflections.</w:t>
      </w:r>
    </w:p>
    <w:p w14:paraId="3A6E8488" w14:textId="77777777" w:rsidR="00983691" w:rsidRPr="00AC5251" w:rsidRDefault="00983691" w:rsidP="001E6731">
      <w:pPr>
        <w:pStyle w:val="Paragraph"/>
      </w:pPr>
      <w:r w:rsidRPr="00AC5251">
        <w:t xml:space="preserve">Ways to control lighting risks by providing and maintaining suitable light levels include: </w:t>
      </w:r>
    </w:p>
    <w:p w14:paraId="3CDF25F4" w14:textId="77777777" w:rsidR="00983691" w:rsidRPr="001E6731" w:rsidRDefault="00983691" w:rsidP="001E6731">
      <w:pPr>
        <w:pStyle w:val="ListBullet"/>
      </w:pPr>
      <w:r w:rsidRPr="001E6731">
        <w:t>providing at least 100 lux (so far as reasonably practicable) in areas such as corridors, walkways, staircases and lifts</w:t>
      </w:r>
    </w:p>
    <w:p w14:paraId="57BFE598" w14:textId="77777777" w:rsidR="00983691" w:rsidRPr="001E6731" w:rsidRDefault="00983691" w:rsidP="001E6731">
      <w:pPr>
        <w:pStyle w:val="ListBullet"/>
      </w:pPr>
      <w:r w:rsidRPr="001E6731">
        <w:t xml:space="preserve">providing even lighting levels that are appropriate for the work area and activities being performed </w:t>
      </w:r>
    </w:p>
    <w:p w14:paraId="77D7DDE5" w14:textId="77777777" w:rsidR="00983691" w:rsidRPr="001E6731" w:rsidRDefault="00983691" w:rsidP="001E6731">
      <w:pPr>
        <w:pStyle w:val="ListBullet"/>
      </w:pPr>
      <w:r w:rsidRPr="001E6731">
        <w:t xml:space="preserve">providing appropriate outdoor lighting so workers to move safely on outdoor paths, around outdoor work areas, and in car parks when light levels are low </w:t>
      </w:r>
    </w:p>
    <w:p w14:paraId="2F6886B0" w14:textId="77777777" w:rsidR="00983691" w:rsidRPr="001E6731" w:rsidRDefault="00983691" w:rsidP="001E6731">
      <w:pPr>
        <w:pStyle w:val="ListBullet"/>
      </w:pPr>
      <w:r w:rsidRPr="001E6731">
        <w:t xml:space="preserve">adjusting the operating hours of outdoor lighting to reflect seasonal changes and daylight savings </w:t>
      </w:r>
    </w:p>
    <w:p w14:paraId="5803E860" w14:textId="77777777" w:rsidR="00983691" w:rsidRPr="001E6731" w:rsidRDefault="00983691" w:rsidP="001E6731">
      <w:pPr>
        <w:pStyle w:val="ListBullet"/>
      </w:pPr>
      <w:r w:rsidRPr="001E6731">
        <w:t xml:space="preserve">ensuring emergency lighting is provided to enable the safe evacuation of people during an emergency </w:t>
      </w:r>
    </w:p>
    <w:p w14:paraId="28F68DEF" w14:textId="77777777" w:rsidR="00983691" w:rsidRPr="001E6731" w:rsidRDefault="00983691" w:rsidP="001E6731">
      <w:pPr>
        <w:pStyle w:val="ListBullet"/>
      </w:pPr>
      <w:r w:rsidRPr="001E6731">
        <w:t xml:space="preserve">providing additional lighting at locations with increased risk, such as crossing points on traffic routes </w:t>
      </w:r>
    </w:p>
    <w:p w14:paraId="15AFC240" w14:textId="77777777" w:rsidR="00983691" w:rsidRPr="001E6731" w:rsidRDefault="00983691" w:rsidP="001E6731">
      <w:pPr>
        <w:pStyle w:val="ListBullet"/>
      </w:pPr>
      <w:r w:rsidRPr="001E6731">
        <w:t xml:space="preserve">adjusting lighting in transition areas (e.g. when moving from a bright outside area to a darker stairwell) by providing higher lighting levels in the stairwell to minimise contrast </w:t>
      </w:r>
    </w:p>
    <w:p w14:paraId="12BBBC1D" w14:textId="77777777" w:rsidR="00983691" w:rsidRPr="001E6731" w:rsidRDefault="00983691" w:rsidP="001E6731">
      <w:pPr>
        <w:pStyle w:val="ListBullet"/>
      </w:pPr>
      <w:r w:rsidRPr="001E6731">
        <w:t>replacing bulbs as soon as they dim or flicker, or implementing a replacement program so bulbs are renewed before expected failure, and</w:t>
      </w:r>
    </w:p>
    <w:p w14:paraId="472C541D" w14:textId="77777777" w:rsidR="00983691" w:rsidRPr="001E6731" w:rsidRDefault="00983691" w:rsidP="001E6731">
      <w:pPr>
        <w:pStyle w:val="ListBullet"/>
      </w:pPr>
      <w:r w:rsidRPr="001E6731">
        <w:t xml:space="preserve">regularly cleaning light fixtures to minimise dust and dirt buildup. </w:t>
      </w:r>
    </w:p>
    <w:p w14:paraId="5501C010" w14:textId="77777777" w:rsidR="00813907" w:rsidRDefault="00813907" w:rsidP="00625EE8">
      <w:pPr>
        <w:pStyle w:val="SWAHeading3"/>
        <w:rPr>
          <w:noProof/>
          <w:lang w:eastAsia="en-AU"/>
        </w:rPr>
      </w:pPr>
      <w:bookmarkStart w:id="21" w:name="_Toc239435914"/>
      <w:r>
        <w:rPr>
          <w:noProof/>
          <w:lang w:eastAsia="en-AU"/>
        </w:rPr>
        <w:br w:type="page"/>
      </w:r>
    </w:p>
    <w:p w14:paraId="727EEA9B" w14:textId="1A76A76D" w:rsidR="0016601B" w:rsidRDefault="0016601B" w:rsidP="00625EE8">
      <w:pPr>
        <w:pStyle w:val="SWAHeading3"/>
        <w:rPr>
          <w:noProof/>
          <w:lang w:eastAsia="en-AU"/>
        </w:rPr>
      </w:pPr>
      <w:r w:rsidRPr="0016601B">
        <w:rPr>
          <w:noProof/>
          <w:lang w:eastAsia="en-AU"/>
        </w:rPr>
        <w:lastRenderedPageBreak/>
        <mc:AlternateContent>
          <mc:Choice Requires="wpg">
            <w:drawing>
              <wp:inline distT="0" distB="0" distL="0" distR="0" wp14:anchorId="5204511A" wp14:editId="48016FA0">
                <wp:extent cx="439164" cy="439164"/>
                <wp:effectExtent l="0" t="0" r="0" b="0"/>
                <wp:docPr id="26" name="Group 25">
                  <a:extLst xmlns:a="http://schemas.openxmlformats.org/drawingml/2006/main">
                    <a:ext uri="{FF2B5EF4-FFF2-40B4-BE49-F238E27FC236}">
                      <a16:creationId xmlns:a16="http://schemas.microsoft.com/office/drawing/2014/main" id="{227B5B79-F006-1BD5-E4CA-422858269D1C}"/>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439164" cy="439164"/>
                          <a:chOff x="0" y="0"/>
                          <a:chExt cx="439164" cy="439164"/>
                        </a:xfrm>
                      </wpg:grpSpPr>
                      <wps:wsp>
                        <wps:cNvPr id="599611475" name="Rectangle: Rounded Corners 599611475">
                          <a:extLst>
                            <a:ext uri="{FF2B5EF4-FFF2-40B4-BE49-F238E27FC236}">
                              <a16:creationId xmlns:a16="http://schemas.microsoft.com/office/drawing/2014/main" id="{24F7B9C5-C670-CBB5-7D7A-7A3852D365F2}"/>
                            </a:ext>
                          </a:extLst>
                        </wps:cNvPr>
                        <wps:cNvSpPr/>
                        <wps:spPr>
                          <a:xfrm>
                            <a:off x="0" y="0"/>
                            <a:ext cx="439164" cy="439164"/>
                          </a:xfrm>
                          <a:prstGeom prst="roundRect">
                            <a:avLst/>
                          </a:prstGeom>
                          <a:solidFill>
                            <a:schemeClr val="tx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227945738" name="Graphic 24">
                            <a:extLst>
                              <a:ext uri="{FF2B5EF4-FFF2-40B4-BE49-F238E27FC236}">
                                <a16:creationId xmlns:a16="http://schemas.microsoft.com/office/drawing/2014/main" id="{1DB596CC-BEF9-4765-DAD2-1BFEE9819513}"/>
                              </a:ext>
                            </a:extLst>
                          </pic:cNvPr>
                          <pic:cNvPicPr>
                            <a:picLocks noChangeAspect="1"/>
                          </pic:cNvPicPr>
                        </pic:nvPicPr>
                        <pic:blipFill>
                          <a:blip r:embed="rId38">
                            <a:extLst>
                              <a:ext uri="{96DAC541-7B7A-43D3-8B79-37D633B846F1}">
                                <asvg:svgBlip xmlns:asvg="http://schemas.microsoft.com/office/drawing/2016/SVG/main" r:embed="rId39"/>
                              </a:ext>
                            </a:extLst>
                          </a:blip>
                          <a:stretch>
                            <a:fillRect/>
                          </a:stretch>
                        </pic:blipFill>
                        <pic:spPr>
                          <a:xfrm>
                            <a:off x="128460" y="87521"/>
                            <a:ext cx="182245" cy="264123"/>
                          </a:xfrm>
                          <a:prstGeom prst="rect">
                            <a:avLst/>
                          </a:prstGeom>
                        </pic:spPr>
                      </pic:pic>
                    </wpg:wgp>
                  </a:graphicData>
                </a:graphic>
              </wp:inline>
            </w:drawing>
          </mc:Choice>
          <mc:Fallback>
            <w:pict>
              <v:group w14:anchorId="422E815B" id="Group 25" o:spid="_x0000_s1026" alt="&quot;&quot;" style="width:34.6pt;height:34.6pt;mso-position-horizontal-relative:char;mso-position-vertical-relative:line" coordsize="439164,43916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">
                <v:roundrect id="Rectangle: Rounded Corners 599611475" o:spid="_x0000_s1027" style="position:absolute;width:439164;height:43916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" fillcolor="#cbbdfa [671]" stroked="f" strokeweight="2pt"/>
                <v:shape id="Graphic 24" o:spid="_x0000_s1028" type="#_x0000_t75" style="position:absolute;left:128460;top:87521;width:182245;height:264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">
                  <v:imagedata r:id="rId40" o:title=""/>
                </v:shape>
                <w10:anchorlock/>
              </v:group>
            </w:pict>
          </mc:Fallback>
        </mc:AlternateContent>
      </w:r>
    </w:p>
    <w:p w14:paraId="0AA3C37D" w14:textId="5B1C94A2" w:rsidR="00983691" w:rsidRDefault="00983691" w:rsidP="00625EE8">
      <w:pPr>
        <w:pStyle w:val="SWAHeading3"/>
        <w:rPr>
          <w:lang w:eastAsia="en-AU"/>
        </w:rPr>
      </w:pPr>
      <w:r>
        <w:rPr>
          <w:lang w:eastAsia="en-AU"/>
        </w:rPr>
        <w:t>Extra lighting</w:t>
      </w:r>
      <w:bookmarkEnd w:id="21"/>
    </w:p>
    <w:p w14:paraId="478F5BEA" w14:textId="77777777" w:rsidR="00983691" w:rsidRPr="00AC5251" w:rsidRDefault="00983691" w:rsidP="001E6731">
      <w:pPr>
        <w:pStyle w:val="Paragraph"/>
      </w:pPr>
      <w:r w:rsidRPr="00AC5251">
        <w:t xml:space="preserve">Ways to provide </w:t>
      </w:r>
      <w:r w:rsidRPr="000B7BD7">
        <w:t>extra lighting include</w:t>
      </w:r>
      <w:r w:rsidRPr="00AC5251">
        <w:t>:</w:t>
      </w:r>
    </w:p>
    <w:p w14:paraId="61C6011D" w14:textId="77777777" w:rsidR="00983691" w:rsidRPr="001E6731" w:rsidRDefault="00983691" w:rsidP="001E6731">
      <w:pPr>
        <w:pStyle w:val="ListBullet"/>
        <w:rPr>
          <w:rStyle w:val="Hyperlink"/>
          <w:color w:val="auto"/>
          <w:u w:val="none"/>
        </w:rPr>
      </w:pPr>
      <w:r w:rsidRPr="001E6731">
        <w:rPr>
          <w:rStyle w:val="Hyperlink"/>
          <w:color w:val="auto"/>
          <w:u w:val="none"/>
        </w:rPr>
        <w:t>adding or repositioning light fixtures</w:t>
      </w:r>
    </w:p>
    <w:p w14:paraId="04259EF7" w14:textId="77777777" w:rsidR="00983691" w:rsidRPr="001E6731" w:rsidRDefault="00983691" w:rsidP="001E6731">
      <w:pPr>
        <w:pStyle w:val="ListBullet"/>
        <w:rPr>
          <w:rStyle w:val="Hyperlink"/>
          <w:color w:val="auto"/>
          <w:u w:val="none"/>
        </w:rPr>
      </w:pPr>
      <w:r w:rsidRPr="001E6731">
        <w:rPr>
          <w:rStyle w:val="Hyperlink"/>
          <w:color w:val="auto"/>
          <w:u w:val="none"/>
        </w:rPr>
        <w:t xml:space="preserve">painting walls and ceilings in white or other light colours to improve reflectance </w:t>
      </w:r>
    </w:p>
    <w:p w14:paraId="32500CA6" w14:textId="77777777" w:rsidR="00983691" w:rsidRPr="001E6731" w:rsidRDefault="00983691" w:rsidP="001E6731">
      <w:pPr>
        <w:pStyle w:val="ListBullet"/>
        <w:rPr>
          <w:rStyle w:val="Hyperlink"/>
          <w:color w:val="auto"/>
          <w:u w:val="none"/>
        </w:rPr>
      </w:pPr>
      <w:r w:rsidRPr="001E6731">
        <w:rPr>
          <w:rStyle w:val="Hyperlink"/>
          <w:color w:val="auto"/>
          <w:u w:val="none"/>
        </w:rPr>
        <w:t>installations that bring natural light into the space, such as skylights or windows</w:t>
      </w:r>
    </w:p>
    <w:p w14:paraId="44020882" w14:textId="77777777" w:rsidR="00983691" w:rsidRPr="001E6731" w:rsidRDefault="00983691" w:rsidP="001E6731">
      <w:pPr>
        <w:pStyle w:val="ListBullet"/>
        <w:rPr>
          <w:rStyle w:val="Hyperlink"/>
          <w:color w:val="auto"/>
          <w:u w:val="none"/>
        </w:rPr>
      </w:pPr>
      <w:r w:rsidRPr="001E6731">
        <w:rPr>
          <w:rStyle w:val="Hyperlink"/>
          <w:color w:val="auto"/>
          <w:u w:val="none"/>
        </w:rPr>
        <w:t xml:space="preserve">using lights with movement sensors if people will only be in the area some of the time or when there is low light </w:t>
      </w:r>
    </w:p>
    <w:p w14:paraId="1D0D32A7" w14:textId="77777777" w:rsidR="00983691" w:rsidRPr="001E6731" w:rsidRDefault="00983691" w:rsidP="001E6731">
      <w:pPr>
        <w:pStyle w:val="ListBullet"/>
        <w:rPr>
          <w:rStyle w:val="Hyperlink"/>
          <w:color w:val="auto"/>
          <w:u w:val="none"/>
        </w:rPr>
      </w:pPr>
      <w:r w:rsidRPr="001E6731">
        <w:rPr>
          <w:rStyle w:val="Hyperlink"/>
          <w:color w:val="auto"/>
          <w:u w:val="none"/>
        </w:rPr>
        <w:t>using wireless, solar or battery powered lighting for areas where installing electrical lighting is difficult, and</w:t>
      </w:r>
    </w:p>
    <w:p w14:paraId="1D066E7A" w14:textId="620994D2" w:rsidR="00625EE8" w:rsidRPr="001E6731" w:rsidRDefault="00983691" w:rsidP="001E6731">
      <w:pPr>
        <w:pStyle w:val="ListBullet"/>
      </w:pPr>
      <w:r w:rsidRPr="001E6731">
        <w:t>ensuring internal and external stairways are well lit.</w:t>
      </w:r>
      <w:bookmarkStart w:id="22" w:name="_Toc239435915"/>
    </w:p>
    <w:p w14:paraId="6FC28D6B" w14:textId="479AE9C1" w:rsidR="00983691" w:rsidRPr="00AC5251" w:rsidRDefault="00983691" w:rsidP="00625EE8">
      <w:pPr>
        <w:pStyle w:val="SWAHeading3"/>
      </w:pPr>
      <w:r w:rsidRPr="00AC5251">
        <w:t>Glare and reflection</w:t>
      </w:r>
      <w:bookmarkEnd w:id="22"/>
      <w:r w:rsidRPr="00AC5251">
        <w:t xml:space="preserve"> </w:t>
      </w:r>
    </w:p>
    <w:p w14:paraId="15B828C0" w14:textId="77777777" w:rsidR="00983691" w:rsidRPr="00AC5251" w:rsidRDefault="00983691" w:rsidP="001E6731">
      <w:pPr>
        <w:pStyle w:val="Paragraph"/>
      </w:pPr>
      <w:r w:rsidRPr="00AC5251">
        <w:t xml:space="preserve">Ways of controlling lighting risks associated with glare and reflection include: </w:t>
      </w:r>
    </w:p>
    <w:p w14:paraId="5500105C" w14:textId="77777777" w:rsidR="00983691" w:rsidRPr="001E6731" w:rsidRDefault="00983691" w:rsidP="001E6731">
      <w:pPr>
        <w:pStyle w:val="ListBullet"/>
      </w:pPr>
      <w:r w:rsidRPr="001E6731">
        <w:t>using window coverings to reduce incoming light and minimise outdoor glare</w:t>
      </w:r>
    </w:p>
    <w:p w14:paraId="7E80859D" w14:textId="77777777" w:rsidR="00983691" w:rsidRPr="001E6731" w:rsidRDefault="00983691" w:rsidP="001E6731">
      <w:pPr>
        <w:pStyle w:val="ListBullet"/>
      </w:pPr>
      <w:r w:rsidRPr="001E6731">
        <w:t xml:space="preserve">replacing large, high-intensity light fixtures with multiple low-intensity fixtures </w:t>
      </w:r>
    </w:p>
    <w:p w14:paraId="2392E354" w14:textId="77777777" w:rsidR="00983691" w:rsidRPr="001E6731" w:rsidRDefault="00983691" w:rsidP="001E6731">
      <w:pPr>
        <w:pStyle w:val="ListBullet"/>
      </w:pPr>
      <w:r w:rsidRPr="001E6731">
        <w:t xml:space="preserve">installing diffuse light fittings that spread light evenly across wider areas </w:t>
      </w:r>
    </w:p>
    <w:p w14:paraId="5527DAC4" w14:textId="77777777" w:rsidR="00983691" w:rsidRPr="001E6731" w:rsidRDefault="00983691" w:rsidP="001E6731">
      <w:pPr>
        <w:pStyle w:val="ListBullet"/>
      </w:pPr>
      <w:r w:rsidRPr="001E6731">
        <w:t>using suitable coverings for bare bulbs to soften and control light, and</w:t>
      </w:r>
    </w:p>
    <w:p w14:paraId="75007574" w14:textId="77777777" w:rsidR="00983691" w:rsidRPr="001E6731" w:rsidRDefault="00983691" w:rsidP="001E6731">
      <w:pPr>
        <w:pStyle w:val="ListBullet"/>
      </w:pPr>
      <w:r w:rsidRPr="001E6731">
        <w:t>minimising reflective surfaces by using matte paint or installing floor mats.</w:t>
      </w:r>
    </w:p>
    <w:p w14:paraId="2DA6E4B1" w14:textId="77777777" w:rsidR="00983691" w:rsidRPr="00AC5251" w:rsidRDefault="00983691" w:rsidP="00625EE8">
      <w:pPr>
        <w:pStyle w:val="SWAHeading3"/>
      </w:pPr>
      <w:bookmarkStart w:id="23" w:name="_Toc239435916"/>
      <w:r w:rsidRPr="00AC5251">
        <w:t>Visual contrast</w:t>
      </w:r>
      <w:bookmarkEnd w:id="23"/>
      <w:r w:rsidRPr="00AC5251">
        <w:t xml:space="preserve"> </w:t>
      </w:r>
    </w:p>
    <w:p w14:paraId="76A03662" w14:textId="77777777" w:rsidR="00983691" w:rsidRPr="00AC5251" w:rsidRDefault="00983691" w:rsidP="001E6731">
      <w:pPr>
        <w:pStyle w:val="Paragraph"/>
      </w:pPr>
      <w:r w:rsidRPr="00AC5251">
        <w:t xml:space="preserve">Visual contrast helps workers identify safe stepping points and detect changes in the path of travel. It allows people to recognise hazards early and respond appropriately. </w:t>
      </w:r>
    </w:p>
    <w:p w14:paraId="7B5356DE" w14:textId="77777777" w:rsidR="00983691" w:rsidRPr="00AC5251" w:rsidRDefault="00983691" w:rsidP="001E6731">
      <w:pPr>
        <w:pStyle w:val="Paragraph"/>
      </w:pPr>
      <w:r w:rsidRPr="00AC5251">
        <w:t>Visual contrast is the difference in lightness or darkness (</w:t>
      </w:r>
      <w:r>
        <w:t xml:space="preserve">also known as </w:t>
      </w:r>
      <w:r w:rsidRPr="00AC5251">
        <w:t xml:space="preserve">luminance) rather than colour, that makes objects distinguishable from their backgrounds. </w:t>
      </w:r>
    </w:p>
    <w:p w14:paraId="473879DC" w14:textId="77777777" w:rsidR="00983691" w:rsidRPr="00AC5251" w:rsidRDefault="00983691" w:rsidP="001E6731">
      <w:pPr>
        <w:pStyle w:val="Paragraph"/>
      </w:pPr>
      <w:r w:rsidRPr="00AC5251">
        <w:t xml:space="preserve">Common examples of where visual contrast </w:t>
      </w:r>
      <w:r>
        <w:t>may be</w:t>
      </w:r>
      <w:r w:rsidRPr="00AC5251">
        <w:t xml:space="preserve"> needed include: </w:t>
      </w:r>
    </w:p>
    <w:p w14:paraId="5CA7C676" w14:textId="77777777" w:rsidR="00983691" w:rsidRPr="001E6731" w:rsidRDefault="00983691" w:rsidP="001E6731">
      <w:pPr>
        <w:pStyle w:val="ListBullet"/>
      </w:pPr>
      <w:r w:rsidRPr="001E6731">
        <w:t xml:space="preserve">step nosing (front edge of steps) </w:t>
      </w:r>
    </w:p>
    <w:p w14:paraId="2B757908" w14:textId="77777777" w:rsidR="00983691" w:rsidRPr="001E6731" w:rsidRDefault="00983691" w:rsidP="001E6731">
      <w:pPr>
        <w:pStyle w:val="ListBullet"/>
      </w:pPr>
      <w:r w:rsidRPr="001E6731">
        <w:t xml:space="preserve">start and end of ramps </w:t>
      </w:r>
    </w:p>
    <w:p w14:paraId="54B0EB6A" w14:textId="77777777" w:rsidR="00983691" w:rsidRPr="001E6731" w:rsidRDefault="00983691" w:rsidP="001E6731">
      <w:pPr>
        <w:pStyle w:val="ListBullet"/>
      </w:pPr>
      <w:r w:rsidRPr="001E6731">
        <w:t xml:space="preserve">handrails </w:t>
      </w:r>
    </w:p>
    <w:p w14:paraId="2244349A" w14:textId="77777777" w:rsidR="00983691" w:rsidRPr="001E6731" w:rsidRDefault="00983691" w:rsidP="001E6731">
      <w:pPr>
        <w:pStyle w:val="ListBullet"/>
      </w:pPr>
      <w:r w:rsidRPr="001E6731">
        <w:t xml:space="preserve">edges of loading docks, dock plate and platforms </w:t>
      </w:r>
    </w:p>
    <w:p w14:paraId="2DA2AB6C" w14:textId="77777777" w:rsidR="00983691" w:rsidRPr="001E6731" w:rsidRDefault="00983691" w:rsidP="001E6731">
      <w:pPr>
        <w:pStyle w:val="ListBullet"/>
      </w:pPr>
      <w:r w:rsidRPr="001E6731">
        <w:t xml:space="preserve">transition areas between different walking surfaces, and </w:t>
      </w:r>
    </w:p>
    <w:p w14:paraId="54971FE8" w14:textId="77777777" w:rsidR="00983691" w:rsidRPr="001E6731" w:rsidRDefault="00983691" w:rsidP="001E6731">
      <w:pPr>
        <w:pStyle w:val="ListBullet"/>
      </w:pPr>
      <w:r w:rsidRPr="001E6731">
        <w:t>trip hazards such as raised door frames, covers on electrical cords, protruding objects or cracks in walkways.</w:t>
      </w:r>
    </w:p>
    <w:p w14:paraId="333FB86A" w14:textId="77777777" w:rsidR="00813907" w:rsidRDefault="00813907" w:rsidP="001E6731">
      <w:pPr>
        <w:pStyle w:val="Paragraph"/>
      </w:pPr>
      <w:r>
        <w:br w:type="page"/>
      </w:r>
    </w:p>
    <w:p w14:paraId="44AFE0AC" w14:textId="7B4C254B" w:rsidR="00983691" w:rsidRPr="00AC5251" w:rsidRDefault="00983691" w:rsidP="001E6731">
      <w:pPr>
        <w:pStyle w:val="Paragraph"/>
      </w:pPr>
      <w:r w:rsidRPr="00AC5251">
        <w:lastRenderedPageBreak/>
        <w:t>Ways to provide effective visual contrast include:</w:t>
      </w:r>
    </w:p>
    <w:p w14:paraId="2A4AF4B6" w14:textId="77777777" w:rsidR="00983691" w:rsidRPr="001E6731" w:rsidRDefault="00983691" w:rsidP="001E6731">
      <w:pPr>
        <w:pStyle w:val="ListBullet"/>
      </w:pPr>
      <w:r w:rsidRPr="001E6731">
        <w:t>using markings with strong luminance contrast to highlight changes in walking surface (e.g. on step edges and potential trip hazards)</w:t>
      </w:r>
    </w:p>
    <w:p w14:paraId="189AB5DF" w14:textId="77777777" w:rsidR="00983691" w:rsidRPr="001E6731" w:rsidRDefault="00983691" w:rsidP="001E6731">
      <w:pPr>
        <w:pStyle w:val="ListBullet"/>
      </w:pPr>
      <w:r w:rsidRPr="001E6731">
        <w:t xml:space="preserve">increasing ambient lighting, especially around entry points </w:t>
      </w:r>
    </w:p>
    <w:p w14:paraId="023FF7FE" w14:textId="77777777" w:rsidR="00983691" w:rsidRPr="001E6731" w:rsidRDefault="00983691" w:rsidP="001E6731">
      <w:pPr>
        <w:pStyle w:val="ListBullet"/>
      </w:pPr>
      <w:r w:rsidRPr="001E6731">
        <w:t xml:space="preserve">enhancing the visibility of fluid spills by cordoning off or marking the edges of wet areas, and  </w:t>
      </w:r>
    </w:p>
    <w:p w14:paraId="6B1985CA" w14:textId="77777777" w:rsidR="00983691" w:rsidRPr="001E6731" w:rsidRDefault="00983691" w:rsidP="001E6731">
      <w:pPr>
        <w:pStyle w:val="ListBullet"/>
      </w:pPr>
      <w:r w:rsidRPr="001E6731">
        <w:t>selecting flooring that provides high contrast when wet or when contaminated (e.g. porous flooring which darkens with moisture).</w:t>
      </w:r>
    </w:p>
    <w:p w14:paraId="7FD90E49" w14:textId="77777777" w:rsidR="001E6731" w:rsidRDefault="00983691" w:rsidP="00813907">
      <w:pPr>
        <w:pStyle w:val="Paragraph"/>
        <w:spacing w:after="360"/>
      </w:pPr>
      <w:r w:rsidRPr="001E6731">
        <w:t xml:space="preserve">For more information on lighting in the workplace, see the </w:t>
      </w:r>
      <w:hyperlink r:id="rId41" w:history="1">
        <w:r w:rsidRPr="001E6731">
          <w:rPr>
            <w:rStyle w:val="Hyperlink"/>
          </w:rPr>
          <w:t xml:space="preserve">model Code of Practice: </w:t>
        </w:r>
        <w:r w:rsidRPr="001E6731">
          <w:rPr>
            <w:rStyle w:val="Hyperlink"/>
            <w:rFonts w:eastAsiaTheme="majorEastAsia"/>
          </w:rPr>
          <w:t>Managing the work environment and facilities</w:t>
        </w:r>
      </w:hyperlink>
      <w:r w:rsidRPr="001E6731">
        <w:t>.</w:t>
      </w:r>
    </w:p>
    <w:p w14:paraId="1EB34DD1" w14:textId="40F7E64C" w:rsidR="001E6731" w:rsidRPr="001E6731" w:rsidRDefault="001E6731" w:rsidP="001E6731">
      <w:pPr>
        <w:pStyle w:val="Boxedshaded"/>
        <w:rPr>
          <w:b/>
          <w:bCs/>
          <w:sz w:val="28"/>
          <w:szCs w:val="32"/>
        </w:rPr>
      </w:pPr>
      <w:r w:rsidRPr="001E6731">
        <w:rPr>
          <w:b/>
          <w:bCs/>
          <w:sz w:val="28"/>
          <w:szCs w:val="32"/>
        </w:rPr>
        <w:t>Case study</w:t>
      </w:r>
    </w:p>
    <w:p w14:paraId="5FBD1900" w14:textId="77777777" w:rsidR="001E6731" w:rsidRDefault="001E6731" w:rsidP="001E6731">
      <w:pPr>
        <w:pStyle w:val="Boxedshaded"/>
      </w:pPr>
      <w:r>
        <w:t xml:space="preserve">During a regular WHS inspection, one of the organisation’s </w:t>
      </w:r>
      <w:r w:rsidRPr="00354E48">
        <w:rPr>
          <w:b/>
          <w:bCs/>
        </w:rPr>
        <w:t>Health and Safety Representatives (HSR)</w:t>
      </w:r>
      <w:r>
        <w:t xml:space="preserve"> consulted workers about any incidents or near misses in the office that may not have been reported. </w:t>
      </w:r>
    </w:p>
    <w:p w14:paraId="7474F92D" w14:textId="77777777" w:rsidR="001E6731" w:rsidRDefault="001E6731" w:rsidP="001E6731">
      <w:pPr>
        <w:pStyle w:val="Boxedshaded"/>
      </w:pPr>
      <w:r>
        <w:t xml:space="preserve">Workers said that sometimes people nearly collide with each other or trip over low pot plants when entering the meeting room during presentations. </w:t>
      </w:r>
    </w:p>
    <w:p w14:paraId="46882DEE" w14:textId="77777777" w:rsidR="001E6731" w:rsidRDefault="001E6731" w:rsidP="001E6731">
      <w:pPr>
        <w:pStyle w:val="Boxedshaded"/>
      </w:pPr>
      <w:r>
        <w:t>The meeting room needs to be darker during presentations to avoid reflections and glare off the screen, so the PCBU and the WHS team, including the HSR, agreed that it was not reasonably practicable to raise the level of lighting but there must still be enough lighting to enable workers and visitors to move around safely and avoid collisions.</w:t>
      </w:r>
    </w:p>
    <w:p w14:paraId="7156E397" w14:textId="77777777" w:rsidR="001E6731" w:rsidRDefault="001E6731" w:rsidP="001E6731">
      <w:pPr>
        <w:pStyle w:val="Boxedshaded"/>
      </w:pPr>
      <w:r>
        <w:t>The PCBU introduced several control measures to the meeting room. Extra lighting was added to the edges of the meeting room to help reduce the contrast between the dark meeting room and the brighter areas in the rest of the office, using lamps that could be turned on if there was a presentation. This helped workers’ eyes adjust when entering the meeting room during a presentation. In addition, the low pot plants were replaced with tall pot plants which are easier to see in dim lighting.</w:t>
      </w:r>
    </w:p>
    <w:p w14:paraId="4D2E9144" w14:textId="2D6619C8" w:rsidR="00983691" w:rsidRPr="001E6731" w:rsidRDefault="001E6731" w:rsidP="001E6731">
      <w:pPr>
        <w:pStyle w:val="Boxedshaded"/>
      </w:pPr>
      <w:r>
        <w:t>When the WHS team followed up to monitor and review the control measures, workers said there were much fewer collisions, trips and near misses.</w:t>
      </w:r>
    </w:p>
    <w:p w14:paraId="670746AA" w14:textId="50DD97E3" w:rsidR="00813907" w:rsidRDefault="00813907" w:rsidP="00813907">
      <w:pPr>
        <w:pStyle w:val="Paragraph"/>
      </w:pPr>
      <w:bookmarkStart w:id="24" w:name="_Toc241063385"/>
      <w:r>
        <w:br w:type="page"/>
      </w:r>
    </w:p>
    <w:p w14:paraId="58A4596E" w14:textId="23113ABE" w:rsidR="00983691" w:rsidRDefault="00983691" w:rsidP="00625EE8">
      <w:pPr>
        <w:pStyle w:val="SWAHeading2"/>
        <w:numPr>
          <w:ilvl w:val="3"/>
          <w:numId w:val="8"/>
        </w:numPr>
        <w:spacing w:before="360" w:after="200"/>
        <w:ind w:left="0" w:firstLine="0"/>
      </w:pPr>
      <w:r>
        <w:lastRenderedPageBreak/>
        <w:t>Furniture</w:t>
      </w:r>
      <w:bookmarkEnd w:id="24"/>
    </w:p>
    <w:p w14:paraId="3407AFE5" w14:textId="77777777" w:rsidR="00983691" w:rsidRPr="00CD0E67" w:rsidRDefault="00983691" w:rsidP="00354E48">
      <w:pPr>
        <w:pStyle w:val="Paragraph"/>
      </w:pPr>
      <w:r w:rsidRPr="00CD0E67">
        <w:t xml:space="preserve">Slips, trips and falls can occur when a person moves to avoid furniture, or if the furniture moves in an unexpected way. </w:t>
      </w:r>
    </w:p>
    <w:p w14:paraId="25F3C35A" w14:textId="77777777" w:rsidR="00983691" w:rsidRPr="00CD0E67" w:rsidRDefault="00983691" w:rsidP="00354E48">
      <w:pPr>
        <w:pStyle w:val="Paragraph"/>
      </w:pPr>
      <w:r w:rsidRPr="00CD0E67">
        <w:t>Control measures for furniture include:</w:t>
      </w:r>
    </w:p>
    <w:p w14:paraId="139A2166" w14:textId="77777777" w:rsidR="00983691" w:rsidRPr="00354E48" w:rsidRDefault="00983691" w:rsidP="00354E48">
      <w:pPr>
        <w:pStyle w:val="ListBullet"/>
      </w:pPr>
      <w:r w:rsidRPr="00354E48">
        <w:t>ensuring furniture is in stable and good condition (e.g. chairs do not have wobbly legs)</w:t>
      </w:r>
    </w:p>
    <w:p w14:paraId="1B000765" w14:textId="77777777" w:rsidR="00983691" w:rsidRPr="00354E48" w:rsidRDefault="00983691" w:rsidP="00354E48">
      <w:pPr>
        <w:pStyle w:val="ListBullet"/>
      </w:pPr>
      <w:r w:rsidRPr="00354E48">
        <w:t>using anti-slip pads for the feet of furniture on a hard floor (e.g. a stool in a tiled reception area)</w:t>
      </w:r>
    </w:p>
    <w:p w14:paraId="6B287027" w14:textId="77777777" w:rsidR="00983691" w:rsidRPr="00354E48" w:rsidRDefault="00983691" w:rsidP="00354E48">
      <w:pPr>
        <w:pStyle w:val="ListBullet"/>
      </w:pPr>
      <w:r w:rsidRPr="00354E48">
        <w:t>castors with brakes or castor cups on wheeled chairs if used on a hard floor (e.g. office chair on a wooden floor)</w:t>
      </w:r>
    </w:p>
    <w:p w14:paraId="0963666E" w14:textId="77777777" w:rsidR="00983691" w:rsidRPr="00354E48" w:rsidRDefault="00983691" w:rsidP="00354E48">
      <w:pPr>
        <w:pStyle w:val="ListBullet"/>
      </w:pPr>
      <w:r w:rsidRPr="00354E48">
        <w:t>ensure drawers are kept closed when not in use</w:t>
      </w:r>
    </w:p>
    <w:p w14:paraId="455D50EB" w14:textId="77777777" w:rsidR="00983691" w:rsidRPr="00354E48" w:rsidRDefault="00983691" w:rsidP="00354E48">
      <w:pPr>
        <w:pStyle w:val="ListBullet"/>
      </w:pPr>
      <w:r w:rsidRPr="00354E48">
        <w:t>provide enough lighting so furniture is clearly visible, especially low furniture (e.g. coffee tables and ottomans)</w:t>
      </w:r>
    </w:p>
    <w:p w14:paraId="27F621BD" w14:textId="77777777" w:rsidR="00983691" w:rsidRPr="00354E48" w:rsidRDefault="00983691" w:rsidP="00354E48">
      <w:pPr>
        <w:pStyle w:val="ListBullet"/>
      </w:pPr>
      <w:r w:rsidRPr="00354E48">
        <w:t xml:space="preserve">ensure furniture does not block walkways and are placed away from emergency exits, swinging doors and blind corners, and </w:t>
      </w:r>
    </w:p>
    <w:p w14:paraId="28790563" w14:textId="77777777" w:rsidR="00983691" w:rsidRPr="00354E48" w:rsidRDefault="00983691" w:rsidP="00354E48">
      <w:pPr>
        <w:pStyle w:val="ListBullet"/>
      </w:pPr>
      <w:r w:rsidRPr="00354E48">
        <w:t xml:space="preserve">provide enough room to move between furniture. </w:t>
      </w:r>
    </w:p>
    <w:p w14:paraId="1639D8C4" w14:textId="5363BF65" w:rsidR="00354E48" w:rsidRDefault="00983691" w:rsidP="00813907">
      <w:pPr>
        <w:pStyle w:val="Paragraph"/>
      </w:pPr>
      <w:r w:rsidRPr="00626855">
        <w:t xml:space="preserve">Falls can also occur when a person uses furniture to help them reach something instead of using a step stool or ladder. </w:t>
      </w:r>
    </w:p>
    <w:p w14:paraId="66864312" w14:textId="77777777" w:rsidR="00983691" w:rsidRPr="001A6456" w:rsidRDefault="00983691" w:rsidP="00983691">
      <w:pPr>
        <w:pStyle w:val="SWAHeading2"/>
        <w:numPr>
          <w:ilvl w:val="3"/>
          <w:numId w:val="8"/>
        </w:numPr>
        <w:spacing w:before="240" w:after="240"/>
        <w:ind w:left="0" w:firstLine="0"/>
      </w:pPr>
      <w:bookmarkStart w:id="25" w:name="_Toc241063386"/>
      <w:r>
        <w:t>Ladders</w:t>
      </w:r>
      <w:bookmarkEnd w:id="25"/>
    </w:p>
    <w:p w14:paraId="47C8095E" w14:textId="77777777" w:rsidR="00983691" w:rsidRPr="00354E48" w:rsidRDefault="00983691" w:rsidP="00354E48">
      <w:pPr>
        <w:pStyle w:val="Paragraph"/>
      </w:pPr>
      <w:r w:rsidRPr="00354E48">
        <w:t xml:space="preserve">Falls from ladders in the workplace often result in serious injuries that may be fatal, even when working at relatively low heights. PCBUs must ensure workers are provided with information and training on how to use ladders safely. Workers should only use a ladder if they have been trained in how to inspect, set up and use ladders correctly. This guide does not cover situations where there is a risk of a person falling more than 2 meters, please see the </w:t>
      </w:r>
      <w:hyperlink w:anchor="_Further_resources_1" w:history="1">
        <w:r w:rsidRPr="00354E48">
          <w:rPr>
            <w:rStyle w:val="Hyperlink"/>
          </w:rPr>
          <w:t>Further resources</w:t>
        </w:r>
      </w:hyperlink>
      <w:r w:rsidRPr="00354E48">
        <w:t xml:space="preserve"> section for more information.</w:t>
      </w:r>
    </w:p>
    <w:p w14:paraId="601C3057" w14:textId="77777777" w:rsidR="00983691" w:rsidRPr="00354E48" w:rsidRDefault="00983691" w:rsidP="00354E48">
      <w:pPr>
        <w:pStyle w:val="Paragraph"/>
      </w:pPr>
      <w:r w:rsidRPr="00354E48">
        <w:t xml:space="preserve">Ladders should be: </w:t>
      </w:r>
    </w:p>
    <w:p w14:paraId="3477679A" w14:textId="77777777" w:rsidR="00983691" w:rsidRPr="00AC5251" w:rsidRDefault="00983691" w:rsidP="001E6731">
      <w:pPr>
        <w:pStyle w:val="ListBullet"/>
        <w:rPr>
          <w:lang w:eastAsia="en-AU"/>
        </w:rPr>
      </w:pPr>
      <w:r w:rsidRPr="00AC5251">
        <w:rPr>
          <w:lang w:eastAsia="en-AU"/>
        </w:rPr>
        <w:t xml:space="preserve">suitable for the work to be carried out, including </w:t>
      </w:r>
      <w:r w:rsidRPr="00AC5251">
        <w:rPr>
          <w:rStyle w:val="Hyperlink"/>
          <w:color w:val="auto"/>
          <w:sz w:val="24"/>
          <w:u w:val="none"/>
        </w:rPr>
        <w:t>consideration</w:t>
      </w:r>
      <w:r w:rsidRPr="00AC5251">
        <w:rPr>
          <w:lang w:eastAsia="en-AU"/>
        </w:rPr>
        <w:t xml:space="preserve"> of the duration, physical surroundings and weather conditions</w:t>
      </w:r>
    </w:p>
    <w:p w14:paraId="63CE4B4C" w14:textId="77777777" w:rsidR="00983691" w:rsidRPr="00AC5251" w:rsidRDefault="00983691" w:rsidP="001E6731">
      <w:pPr>
        <w:pStyle w:val="ListBullet"/>
        <w:rPr>
          <w:lang w:eastAsia="en-AU"/>
        </w:rPr>
      </w:pPr>
      <w:r w:rsidRPr="00AC5251">
        <w:rPr>
          <w:lang w:eastAsia="en-AU"/>
        </w:rPr>
        <w:t xml:space="preserve">used in accordance with the manufacturer’s </w:t>
      </w:r>
      <w:r>
        <w:rPr>
          <w:lang w:eastAsia="en-AU"/>
        </w:rPr>
        <w:t>instructions</w:t>
      </w:r>
    </w:p>
    <w:p w14:paraId="7C2B7FF7" w14:textId="77777777" w:rsidR="00983691" w:rsidRPr="00AC5251" w:rsidRDefault="00983691" w:rsidP="001E6731">
      <w:pPr>
        <w:pStyle w:val="ListBullet"/>
        <w:rPr>
          <w:lang w:eastAsia="en-AU"/>
        </w:rPr>
      </w:pPr>
      <w:r w:rsidRPr="00AC5251">
        <w:rPr>
          <w:lang w:eastAsia="en-AU"/>
        </w:rPr>
        <w:t>set up on a solid and stable surface and prevented from slipping</w:t>
      </w:r>
    </w:p>
    <w:p w14:paraId="2BD9335F" w14:textId="77777777" w:rsidR="00983691" w:rsidRDefault="00983691" w:rsidP="001E6731">
      <w:pPr>
        <w:pStyle w:val="ListBullet"/>
        <w:rPr>
          <w:lang w:eastAsia="en-AU"/>
        </w:rPr>
      </w:pPr>
      <w:r w:rsidRPr="00AC5251" w:rsidDel="00BD5B66">
        <w:rPr>
          <w:lang w:eastAsia="en-AU"/>
        </w:rPr>
        <w:t xml:space="preserve">regularly inspected by a </w:t>
      </w:r>
      <w:r w:rsidRPr="0073704E" w:rsidDel="00BD5B66">
        <w:rPr>
          <w:b/>
          <w:bCs/>
          <w:lang w:eastAsia="en-AU"/>
        </w:rPr>
        <w:t>competent person</w:t>
      </w:r>
      <w:r w:rsidRPr="00AC5251" w:rsidDel="00BD5B66">
        <w:rPr>
          <w:lang w:eastAsia="en-AU"/>
        </w:rPr>
        <w:t xml:space="preserve"> in accordance with manufacturer </w:t>
      </w:r>
      <w:r w:rsidDel="00BD5B66">
        <w:rPr>
          <w:lang w:eastAsia="en-AU"/>
        </w:rPr>
        <w:t>instructions</w:t>
      </w:r>
    </w:p>
    <w:p w14:paraId="46949B1A" w14:textId="77777777" w:rsidR="00983691" w:rsidRDefault="00983691" w:rsidP="001E6731">
      <w:pPr>
        <w:pStyle w:val="ListBullet"/>
        <w:rPr>
          <w:lang w:eastAsia="en-AU"/>
        </w:rPr>
      </w:pPr>
      <w:r w:rsidRPr="00BD5B66">
        <w:rPr>
          <w:lang w:eastAsia="en-AU"/>
        </w:rPr>
        <w:t>inspected for visible damage or faults before setting up</w:t>
      </w:r>
      <w:r>
        <w:rPr>
          <w:lang w:eastAsia="en-AU"/>
        </w:rPr>
        <w:t xml:space="preserve"> each time</w:t>
      </w:r>
      <w:r w:rsidRPr="00BD5B66">
        <w:rPr>
          <w:lang w:eastAsia="en-AU"/>
        </w:rPr>
        <w:t>, and</w:t>
      </w:r>
    </w:p>
    <w:p w14:paraId="4E0F1B3F" w14:textId="77777777" w:rsidR="00983691" w:rsidRDefault="00983691" w:rsidP="001E6731">
      <w:pPr>
        <w:pStyle w:val="ListBullet"/>
        <w:rPr>
          <w:lang w:eastAsia="en-AU"/>
        </w:rPr>
      </w:pPr>
      <w:r w:rsidRPr="00BD5B66">
        <w:rPr>
          <w:lang w:eastAsia="en-AU"/>
        </w:rPr>
        <w:t>removed from service if faulty or damaged</w:t>
      </w:r>
      <w:r>
        <w:rPr>
          <w:lang w:eastAsia="en-AU"/>
        </w:rPr>
        <w:t>.</w:t>
      </w:r>
    </w:p>
    <w:p w14:paraId="349521D2" w14:textId="77777777" w:rsidR="00983691" w:rsidRPr="00FD5C76" w:rsidDel="00BD5B66" w:rsidRDefault="00983691" w:rsidP="00354E48">
      <w:pPr>
        <w:pStyle w:val="Paragraph"/>
      </w:pPr>
      <w:r>
        <w:t xml:space="preserve">Ladders should </w:t>
      </w:r>
      <w:r w:rsidRPr="00AC5251">
        <w:t xml:space="preserve">have a load rating of at least 120 kg </w:t>
      </w:r>
      <w:r>
        <w:t xml:space="preserve">and meet the relevant standards, such as AS 1892.1-2018: </w:t>
      </w:r>
      <w:r w:rsidRPr="00FD5C76">
        <w:rPr>
          <w:i/>
          <w:iCs/>
        </w:rPr>
        <w:t>Portable ladders</w:t>
      </w:r>
      <w:r>
        <w:t>.</w:t>
      </w:r>
    </w:p>
    <w:p w14:paraId="27CC3903" w14:textId="77777777" w:rsidR="00813907" w:rsidRDefault="00813907" w:rsidP="00354E48">
      <w:pPr>
        <w:pStyle w:val="Paragraph"/>
      </w:pPr>
      <w:r>
        <w:br w:type="page"/>
      </w:r>
    </w:p>
    <w:p w14:paraId="583F3846" w14:textId="38C2E4B1" w:rsidR="00983691" w:rsidRPr="00AC5251" w:rsidRDefault="00983691" w:rsidP="00354E48">
      <w:pPr>
        <w:pStyle w:val="Paragraph"/>
      </w:pPr>
      <w:r w:rsidRPr="00AC5251">
        <w:lastRenderedPageBreak/>
        <w:t xml:space="preserve">When using a ladder, workers </w:t>
      </w:r>
      <w:r>
        <w:t>should</w:t>
      </w:r>
      <w:r w:rsidRPr="00AC5251">
        <w:t xml:space="preserve">: </w:t>
      </w:r>
    </w:p>
    <w:p w14:paraId="0C5EBE1C" w14:textId="77777777" w:rsidR="00983691" w:rsidRPr="00AC5251" w:rsidRDefault="00983691" w:rsidP="001E6731">
      <w:pPr>
        <w:pStyle w:val="ListBullet"/>
        <w:rPr>
          <w:lang w:eastAsia="en-AU"/>
        </w:rPr>
      </w:pPr>
      <w:r w:rsidRPr="00AC5251">
        <w:rPr>
          <w:lang w:eastAsia="en-AU"/>
        </w:rPr>
        <w:t xml:space="preserve">always maintain </w:t>
      </w:r>
      <w:r>
        <w:rPr>
          <w:lang w:eastAsia="en-AU"/>
        </w:rPr>
        <w:t>3</w:t>
      </w:r>
      <w:r w:rsidRPr="00AC5251">
        <w:rPr>
          <w:lang w:eastAsia="en-AU"/>
        </w:rPr>
        <w:t xml:space="preserve"> points of contact </w:t>
      </w:r>
      <w:r>
        <w:rPr>
          <w:lang w:eastAsia="en-AU"/>
        </w:rPr>
        <w:t xml:space="preserve">with the ladder </w:t>
      </w:r>
      <w:r w:rsidRPr="00AC5251">
        <w:rPr>
          <w:lang w:eastAsia="en-AU"/>
        </w:rPr>
        <w:t>(</w:t>
      </w:r>
      <w:r>
        <w:rPr>
          <w:lang w:eastAsia="en-AU"/>
        </w:rPr>
        <w:t>2</w:t>
      </w:r>
      <w:r w:rsidRPr="00AC5251">
        <w:rPr>
          <w:lang w:eastAsia="en-AU"/>
        </w:rPr>
        <w:t xml:space="preserve"> feet and </w:t>
      </w:r>
      <w:r>
        <w:rPr>
          <w:lang w:eastAsia="en-AU"/>
        </w:rPr>
        <w:t>1</w:t>
      </w:r>
      <w:r w:rsidRPr="00AC5251">
        <w:rPr>
          <w:lang w:eastAsia="en-AU"/>
        </w:rPr>
        <w:t xml:space="preserve"> hand, or </w:t>
      </w:r>
      <w:r>
        <w:rPr>
          <w:lang w:eastAsia="en-AU"/>
        </w:rPr>
        <w:t>2</w:t>
      </w:r>
      <w:r w:rsidRPr="00AC5251">
        <w:rPr>
          <w:lang w:eastAsia="en-AU"/>
        </w:rPr>
        <w:t xml:space="preserve"> hands and </w:t>
      </w:r>
      <w:r>
        <w:rPr>
          <w:lang w:eastAsia="en-AU"/>
        </w:rPr>
        <w:t>1</w:t>
      </w:r>
      <w:r w:rsidRPr="00AC5251">
        <w:rPr>
          <w:lang w:eastAsia="en-AU"/>
        </w:rPr>
        <w:t xml:space="preserve"> foot)</w:t>
      </w:r>
    </w:p>
    <w:p w14:paraId="29AFE222" w14:textId="77777777" w:rsidR="00983691" w:rsidRPr="00AC5251" w:rsidRDefault="00983691" w:rsidP="001E6731">
      <w:pPr>
        <w:pStyle w:val="ListBullet"/>
        <w:rPr>
          <w:lang w:eastAsia="en-AU"/>
        </w:rPr>
      </w:pPr>
      <w:r w:rsidRPr="00AC5251">
        <w:rPr>
          <w:lang w:eastAsia="en-AU"/>
        </w:rPr>
        <w:t>use a tool belt or side pouch instead of carrying materials while climbing</w:t>
      </w:r>
    </w:p>
    <w:p w14:paraId="5B830166" w14:textId="77777777" w:rsidR="00983691" w:rsidRPr="00AC5251" w:rsidRDefault="00983691" w:rsidP="001E6731">
      <w:pPr>
        <w:pStyle w:val="ListBullet"/>
        <w:rPr>
          <w:lang w:eastAsia="en-AU"/>
        </w:rPr>
      </w:pPr>
      <w:r w:rsidRPr="00AC5251">
        <w:rPr>
          <w:lang w:eastAsia="en-AU"/>
        </w:rPr>
        <w:t>ensure only light</w:t>
      </w:r>
      <w:r w:rsidRPr="00AC5251">
        <w:rPr>
          <w:lang w:eastAsia="en-AU"/>
        </w:rPr>
        <w:noBreakHyphen/>
        <w:t>duty work is carried out from a ladder, where tools can be safely operated with one hand</w:t>
      </w:r>
    </w:p>
    <w:p w14:paraId="4BD99818" w14:textId="77777777" w:rsidR="00983691" w:rsidRPr="00AC5251" w:rsidRDefault="00983691" w:rsidP="001E6731">
      <w:pPr>
        <w:pStyle w:val="ListBullet"/>
        <w:rPr>
          <w:lang w:eastAsia="en-AU"/>
        </w:rPr>
      </w:pPr>
      <w:r w:rsidRPr="00AC5251">
        <w:rPr>
          <w:lang w:eastAsia="en-AU"/>
        </w:rPr>
        <w:t xml:space="preserve">ensure </w:t>
      </w:r>
      <w:r>
        <w:rPr>
          <w:lang w:eastAsia="en-AU"/>
        </w:rPr>
        <w:t>only one person is</w:t>
      </w:r>
      <w:r w:rsidRPr="00AC5251">
        <w:rPr>
          <w:lang w:eastAsia="en-AU"/>
        </w:rPr>
        <w:t xml:space="preserve"> on the ladder at </w:t>
      </w:r>
      <w:r>
        <w:rPr>
          <w:lang w:eastAsia="en-AU"/>
        </w:rPr>
        <w:t>a</w:t>
      </w:r>
      <w:r w:rsidRPr="00AC5251">
        <w:rPr>
          <w:lang w:eastAsia="en-AU"/>
        </w:rPr>
        <w:t xml:space="preserve"> time</w:t>
      </w:r>
    </w:p>
    <w:p w14:paraId="75ACBC17" w14:textId="77777777" w:rsidR="00983691" w:rsidRDefault="00983691" w:rsidP="001E6731">
      <w:pPr>
        <w:pStyle w:val="ListBullet"/>
        <w:rPr>
          <w:lang w:eastAsia="en-AU"/>
        </w:rPr>
      </w:pPr>
      <w:r w:rsidRPr="00AC5251">
        <w:rPr>
          <w:lang w:eastAsia="en-AU"/>
        </w:rPr>
        <w:t>wear slip</w:t>
      </w:r>
      <w:r w:rsidRPr="00AC5251">
        <w:rPr>
          <w:lang w:eastAsia="en-AU"/>
        </w:rPr>
        <w:noBreakHyphen/>
        <w:t>resistant footwear</w:t>
      </w:r>
      <w:r>
        <w:rPr>
          <w:lang w:eastAsia="en-AU"/>
        </w:rPr>
        <w:t>, and</w:t>
      </w:r>
    </w:p>
    <w:p w14:paraId="4B646F0D" w14:textId="7B56C545" w:rsidR="00625EE8" w:rsidRPr="00354E48" w:rsidRDefault="00983691" w:rsidP="00983691">
      <w:pPr>
        <w:pStyle w:val="ListBullet"/>
        <w:rPr>
          <w:lang w:eastAsia="en-AU"/>
        </w:rPr>
      </w:pPr>
      <w:r>
        <w:rPr>
          <w:lang w:eastAsia="en-AU"/>
        </w:rPr>
        <w:t>never</w:t>
      </w:r>
      <w:r w:rsidRPr="00AC5251">
        <w:rPr>
          <w:lang w:eastAsia="en-AU"/>
        </w:rPr>
        <w:t xml:space="preserve"> straddle the ladder,</w:t>
      </w:r>
      <w:r>
        <w:rPr>
          <w:lang w:eastAsia="en-AU"/>
        </w:rPr>
        <w:t xml:space="preserve"> i.e. sitting or standing in such a way that a person has one leg on either side of the ladder.</w:t>
      </w:r>
    </w:p>
    <w:p w14:paraId="0C5FD492" w14:textId="6AF81C59" w:rsidR="00983691" w:rsidRPr="00AC5251" w:rsidRDefault="00983691" w:rsidP="00354E48">
      <w:pPr>
        <w:pStyle w:val="Paragraph"/>
      </w:pPr>
      <w:r w:rsidRPr="00AC5251">
        <w:t xml:space="preserve">It is not safe to use a ladder without additional fall protection equipment if working: </w:t>
      </w:r>
    </w:p>
    <w:p w14:paraId="536A97EA" w14:textId="77777777" w:rsidR="00983691" w:rsidRPr="00354E48" w:rsidRDefault="00983691" w:rsidP="00354E48">
      <w:pPr>
        <w:pStyle w:val="ListBullet"/>
      </w:pPr>
      <w:r w:rsidRPr="00354E48">
        <w:t>near the edge of an open floor or beside a railing</w:t>
      </w:r>
    </w:p>
    <w:p w14:paraId="3B52D2A9" w14:textId="77777777" w:rsidR="00983691" w:rsidRPr="00354E48" w:rsidRDefault="00983691" w:rsidP="00354E48">
      <w:pPr>
        <w:pStyle w:val="ListBullet"/>
      </w:pPr>
      <w:r w:rsidRPr="00354E48">
        <w:t xml:space="preserve">where the worker must overreach </w:t>
      </w:r>
    </w:p>
    <w:p w14:paraId="73687163" w14:textId="77777777" w:rsidR="00983691" w:rsidRPr="00354E48" w:rsidRDefault="00983691" w:rsidP="00354E48">
      <w:pPr>
        <w:pStyle w:val="ListBullet"/>
      </w:pPr>
      <w:r w:rsidRPr="00354E48">
        <w:t>when using 2 handed tools, especially where high leverage is required.</w:t>
      </w:r>
    </w:p>
    <w:p w14:paraId="08D2D48F" w14:textId="77777777" w:rsidR="00983691" w:rsidRPr="00774FB7" w:rsidRDefault="00983691" w:rsidP="00354E48">
      <w:pPr>
        <w:pStyle w:val="Paragraph"/>
      </w:pPr>
      <w:r w:rsidRPr="00774FB7">
        <w:t xml:space="preserve">Additional safety precautions </w:t>
      </w:r>
      <w:r>
        <w:t>may be</w:t>
      </w:r>
      <w:r w:rsidRPr="00774FB7">
        <w:t xml:space="preserve"> required when using a ladder:</w:t>
      </w:r>
    </w:p>
    <w:p w14:paraId="1B313384" w14:textId="77777777" w:rsidR="00983691" w:rsidRPr="00AC5251" w:rsidRDefault="00983691" w:rsidP="001E6731">
      <w:pPr>
        <w:pStyle w:val="ListBullet"/>
        <w:rPr>
          <w:lang w:eastAsia="en-AU"/>
        </w:rPr>
      </w:pPr>
      <w:r w:rsidRPr="00AC5251">
        <w:rPr>
          <w:lang w:eastAsia="en-AU"/>
        </w:rPr>
        <w:t xml:space="preserve">in access areas or doorways (e.g. </w:t>
      </w:r>
      <w:r>
        <w:rPr>
          <w:lang w:eastAsia="en-AU"/>
        </w:rPr>
        <w:t>put up</w:t>
      </w:r>
      <w:r w:rsidRPr="00AC5251">
        <w:rPr>
          <w:lang w:eastAsia="en-AU"/>
        </w:rPr>
        <w:t xml:space="preserve"> a barrier or lock the door)</w:t>
      </w:r>
    </w:p>
    <w:p w14:paraId="4991FFF5" w14:textId="77777777" w:rsidR="00983691" w:rsidRPr="00AC5251" w:rsidRDefault="00983691" w:rsidP="001E6731">
      <w:pPr>
        <w:pStyle w:val="ListBullet"/>
        <w:rPr>
          <w:lang w:eastAsia="en-AU"/>
        </w:rPr>
      </w:pPr>
      <w:r w:rsidRPr="00AC5251">
        <w:rPr>
          <w:lang w:eastAsia="en-AU"/>
        </w:rPr>
        <w:t>in very wet or windy conditions</w:t>
      </w:r>
    </w:p>
    <w:p w14:paraId="01152BE8" w14:textId="77777777" w:rsidR="00983691" w:rsidRPr="00AC5251" w:rsidRDefault="00983691" w:rsidP="001E6731">
      <w:pPr>
        <w:pStyle w:val="ListBullet"/>
        <w:rPr>
          <w:lang w:eastAsia="en-AU"/>
        </w:rPr>
      </w:pPr>
      <w:r w:rsidRPr="00AC5251">
        <w:rPr>
          <w:lang w:eastAsia="en-AU"/>
        </w:rPr>
        <w:t xml:space="preserve">next to traffic areas, unless the working area </w:t>
      </w:r>
      <w:r>
        <w:rPr>
          <w:lang w:eastAsia="en-AU"/>
        </w:rPr>
        <w:t>has barriers around it.</w:t>
      </w:r>
    </w:p>
    <w:p w14:paraId="6D3F604C" w14:textId="7264F408" w:rsidR="00354E48" w:rsidRDefault="00983691" w:rsidP="00813907">
      <w:pPr>
        <w:pStyle w:val="Paragraph"/>
        <w:rPr>
          <w:rStyle w:val="Hyperlink"/>
        </w:rPr>
      </w:pPr>
      <w:r w:rsidRPr="00354E48">
        <w:t xml:space="preserve">Further information on the safe use of ladders is provided in the </w:t>
      </w:r>
      <w:hyperlink r:id="rId42" w:history="1">
        <w:hyperlink r:id="rId43" w:history="1">
          <w:r w:rsidR="00C92791" w:rsidRPr="00354E48">
            <w:rPr>
              <w:rStyle w:val="Hyperlink"/>
            </w:rPr>
            <w:t xml:space="preserve">model Code of Practice: </w:t>
          </w:r>
          <w:r w:rsidR="00C92791" w:rsidRPr="00354E48">
            <w:rPr>
              <w:rStyle w:val="Hyperlink"/>
              <w:i/>
              <w:iCs/>
            </w:rPr>
            <w:t>Managing the risk of falls at workplaces</w:t>
          </w:r>
        </w:hyperlink>
      </w:hyperlink>
      <w:r w:rsidRPr="00354E48">
        <w:rPr>
          <w:rStyle w:val="Hyperlink"/>
        </w:rPr>
        <w:t>.</w:t>
      </w:r>
    </w:p>
    <w:p w14:paraId="13C0E110" w14:textId="5CB2590B" w:rsidR="00983691" w:rsidRDefault="00983691" w:rsidP="00983691">
      <w:pPr>
        <w:pStyle w:val="SWAHeading2"/>
        <w:numPr>
          <w:ilvl w:val="3"/>
          <w:numId w:val="8"/>
        </w:numPr>
        <w:spacing w:before="240" w:after="240"/>
        <w:ind w:left="0" w:firstLine="0"/>
      </w:pPr>
      <w:bookmarkStart w:id="26" w:name="_Toc241063387"/>
      <w:r>
        <w:t>High job demands</w:t>
      </w:r>
      <w:r w:rsidR="001B4B54">
        <w:t xml:space="preserve"> and p</w:t>
      </w:r>
      <w:r w:rsidR="000805EE">
        <w:t>sychosocial hazards</w:t>
      </w:r>
      <w:bookmarkEnd w:id="26"/>
    </w:p>
    <w:p w14:paraId="6986D4D3" w14:textId="3BE07836" w:rsidR="00983691" w:rsidRDefault="00983691" w:rsidP="00354E48">
      <w:pPr>
        <w:pStyle w:val="Paragraph"/>
      </w:pPr>
      <w:r w:rsidDel="007E5685">
        <w:t xml:space="preserve">When job demands are </w:t>
      </w:r>
      <w:r w:rsidRPr="00E9638D" w:rsidDel="007E5685">
        <w:t>very high, long term, or frequent</w:t>
      </w:r>
      <w:r w:rsidDel="007E5685">
        <w:t xml:space="preserve">, they may be considered psychosocial hazards. </w:t>
      </w:r>
      <w:r>
        <w:t>P</w:t>
      </w:r>
      <w:r w:rsidRPr="00E9638D">
        <w:t>sychosocial hazard</w:t>
      </w:r>
      <w:r>
        <w:t>s are</w:t>
      </w:r>
      <w:r w:rsidRPr="00E9638D">
        <w:t xml:space="preserve"> </w:t>
      </w:r>
      <w:r>
        <w:t>aspects of work that have the potential to cause physical or psychological harm.</w:t>
      </w:r>
      <w:r w:rsidRPr="00641D50">
        <w:t xml:space="preserve"> </w:t>
      </w:r>
      <w:r w:rsidR="0013125C">
        <w:t xml:space="preserve">They </w:t>
      </w:r>
      <w:r w:rsidR="007E5685" w:rsidRPr="007E5685">
        <w:t xml:space="preserve">may interact or combine </w:t>
      </w:r>
      <w:r w:rsidR="007E5685">
        <w:t xml:space="preserve">with other hazards </w:t>
      </w:r>
      <w:r w:rsidR="007E5685" w:rsidRPr="007E5685">
        <w:t xml:space="preserve">to </w:t>
      </w:r>
      <w:r w:rsidR="00312491">
        <w:t>change</w:t>
      </w:r>
      <w:r w:rsidR="00C92791">
        <w:t>,</w:t>
      </w:r>
      <w:r w:rsidR="00312491">
        <w:t xml:space="preserve"> increase, or create new risks</w:t>
      </w:r>
      <w:r w:rsidR="007E5685" w:rsidRPr="007E5685">
        <w:t>.</w:t>
      </w:r>
      <w:r w:rsidR="007E5685">
        <w:t xml:space="preserve"> </w:t>
      </w:r>
      <w:r w:rsidR="007E5685" w:rsidRPr="007E5685">
        <w:t xml:space="preserve">For example, </w:t>
      </w:r>
      <w:r w:rsidR="007E5685">
        <w:t>time pressure can cause fatigue</w:t>
      </w:r>
      <w:r w:rsidR="0044339B">
        <w:t xml:space="preserve">. </w:t>
      </w:r>
    </w:p>
    <w:p w14:paraId="749F9913" w14:textId="55DC54F8" w:rsidR="00983691" w:rsidRDefault="00983691" w:rsidP="00354E48">
      <w:pPr>
        <w:pStyle w:val="Paragraph"/>
      </w:pPr>
      <w:r>
        <w:t xml:space="preserve">Time pressure </w:t>
      </w:r>
      <w:r w:rsidR="001B4B54">
        <w:t>is a</w:t>
      </w:r>
      <w:r>
        <w:t xml:space="preserve"> high job demand which can be linked with an increased risk of slips, trips and falls. Many control measures for time pressure </w:t>
      </w:r>
      <w:r w:rsidR="001B4B54">
        <w:t xml:space="preserve">and fatigue </w:t>
      </w:r>
      <w:r>
        <w:t>are made during the work planning phase and overlap with control measures for other potential hazards (e.g.</w:t>
      </w:r>
      <w:r w:rsidR="00BF2F49">
        <w:t xml:space="preserve"> suitable</w:t>
      </w:r>
      <w:r>
        <w:t xml:space="preserve"> lighting).</w:t>
      </w:r>
    </w:p>
    <w:p w14:paraId="34BC64D9" w14:textId="69F2BB97" w:rsidR="00C92791" w:rsidRPr="00354E48" w:rsidRDefault="00C92791" w:rsidP="00354E48">
      <w:pPr>
        <w:pStyle w:val="Paragraph"/>
        <w:rPr>
          <w:szCs w:val="22"/>
        </w:rPr>
      </w:pPr>
      <w:r w:rsidRPr="00354E48">
        <w:rPr>
          <w:szCs w:val="22"/>
        </w:rPr>
        <w:t>For more information on psychosocial hazards, see</w:t>
      </w:r>
      <w:r w:rsidR="008D54C3" w:rsidRPr="00354E48">
        <w:rPr>
          <w:szCs w:val="22"/>
        </w:rPr>
        <w:t xml:space="preserve"> the</w:t>
      </w:r>
      <w:r w:rsidRPr="00354E48">
        <w:rPr>
          <w:szCs w:val="22"/>
        </w:rPr>
        <w:t xml:space="preserve"> </w:t>
      </w:r>
      <w:hyperlink r:id="rId44" w:history="1">
        <w:r w:rsidR="008D54C3" w:rsidRPr="00354E48">
          <w:rPr>
            <w:rStyle w:val="Hyperlink"/>
            <w:szCs w:val="22"/>
          </w:rPr>
          <w:t xml:space="preserve">model Code of Practice: </w:t>
        </w:r>
        <w:r w:rsidR="008D54C3" w:rsidRPr="00354E48">
          <w:rPr>
            <w:rStyle w:val="Hyperlink"/>
            <w:i/>
            <w:iCs/>
            <w:szCs w:val="22"/>
          </w:rPr>
          <w:t>Managing psychosocial hazards at work</w:t>
        </w:r>
      </w:hyperlink>
      <w:r w:rsidRPr="00354E48">
        <w:rPr>
          <w:szCs w:val="22"/>
        </w:rPr>
        <w:t>.</w:t>
      </w:r>
    </w:p>
    <w:p w14:paraId="29C05E26" w14:textId="77777777" w:rsidR="00983691" w:rsidRDefault="00983691" w:rsidP="00625EE8">
      <w:pPr>
        <w:pStyle w:val="SWAHeading3"/>
      </w:pPr>
      <w:bookmarkStart w:id="27" w:name="_Toc239435920"/>
      <w:r>
        <w:t>Time pressure</w:t>
      </w:r>
      <w:bookmarkEnd w:id="27"/>
    </w:p>
    <w:p w14:paraId="53E88F2D" w14:textId="56502E56" w:rsidR="00625EE8" w:rsidRDefault="00983691" w:rsidP="00354E48">
      <w:pPr>
        <w:pStyle w:val="Paragraph"/>
      </w:pPr>
      <w:r>
        <w:t>T</w:t>
      </w:r>
      <w:r w:rsidRPr="006D7746">
        <w:t>ime pressure is more than being ‘fast paced’, it is when there is not</w:t>
      </w:r>
      <w:r>
        <w:t xml:space="preserve"> </w:t>
      </w:r>
      <w:r w:rsidRPr="006D7746">
        <w:t>enough time </w:t>
      </w:r>
      <w:r>
        <w:t>to complete the</w:t>
      </w:r>
      <w:r w:rsidRPr="006D7746">
        <w:t xml:space="preserve"> work </w:t>
      </w:r>
      <w:r>
        <w:t xml:space="preserve">that needs </w:t>
      </w:r>
      <w:r w:rsidRPr="006D7746">
        <w:t xml:space="preserve">to be done. </w:t>
      </w:r>
      <w:r w:rsidR="000F181A" w:rsidRPr="00FD2ADB">
        <w:t xml:space="preserve">Time pressure can lead to </w:t>
      </w:r>
      <w:r w:rsidR="000F181A">
        <w:t xml:space="preserve">a worker </w:t>
      </w:r>
      <w:r w:rsidR="000F181A" w:rsidRPr="00FD2ADB">
        <w:t xml:space="preserve">feeling </w:t>
      </w:r>
      <w:r w:rsidR="000F181A">
        <w:t xml:space="preserve">rushed and </w:t>
      </w:r>
      <w:r w:rsidR="000F181A" w:rsidRPr="00FD2ADB">
        <w:t>pressured to ‘cut corners’</w:t>
      </w:r>
      <w:r w:rsidR="00601DD8">
        <w:t>,</w:t>
      </w:r>
      <w:r w:rsidR="000F181A" w:rsidRPr="00FD2ADB">
        <w:t xml:space="preserve"> </w:t>
      </w:r>
      <w:r w:rsidR="00601DD8">
        <w:t>which can</w:t>
      </w:r>
      <w:r w:rsidR="000F181A">
        <w:t xml:space="preserve"> increase the risk of</w:t>
      </w:r>
      <w:r w:rsidR="0013125C">
        <w:t xml:space="preserve"> </w:t>
      </w:r>
      <w:r w:rsidR="000F181A">
        <w:t>slips, trips and falls.</w:t>
      </w:r>
      <w:r w:rsidR="001B4B54">
        <w:t xml:space="preserve"> </w:t>
      </w:r>
      <w:r>
        <w:t>Time pressure can</w:t>
      </w:r>
      <w:r w:rsidR="001B4B54">
        <w:t xml:space="preserve"> also</w:t>
      </w:r>
      <w:r>
        <w:t xml:space="preserve"> increase the risk of fatigue.</w:t>
      </w:r>
    </w:p>
    <w:p w14:paraId="44419CBB" w14:textId="77777777" w:rsidR="00813907" w:rsidRDefault="00813907" w:rsidP="00354E48">
      <w:pPr>
        <w:pStyle w:val="Paragraph"/>
      </w:pPr>
      <w:r>
        <w:br w:type="page"/>
      </w:r>
    </w:p>
    <w:p w14:paraId="1BC9941B" w14:textId="7AFC832F" w:rsidR="00983691" w:rsidRPr="00354E48" w:rsidRDefault="00983691" w:rsidP="00354E48">
      <w:pPr>
        <w:pStyle w:val="Paragraph"/>
      </w:pPr>
      <w:r w:rsidRPr="00354E48">
        <w:lastRenderedPageBreak/>
        <w:t>Some control measures for time pressure include:</w:t>
      </w:r>
    </w:p>
    <w:p w14:paraId="1F4392B9" w14:textId="77777777" w:rsidR="00983691" w:rsidRPr="00354E48" w:rsidRDefault="00983691" w:rsidP="00354E48">
      <w:pPr>
        <w:pStyle w:val="ListBullet"/>
      </w:pPr>
      <w:r w:rsidRPr="00354E48">
        <w:t>setting realistic deadlines or quotas</w:t>
      </w:r>
    </w:p>
    <w:p w14:paraId="7E607E8C" w14:textId="002AEFBB" w:rsidR="00983691" w:rsidRPr="00354E48" w:rsidRDefault="00983691" w:rsidP="00354E48">
      <w:pPr>
        <w:pStyle w:val="ListBullet"/>
      </w:pPr>
      <w:r w:rsidRPr="00354E48">
        <w:t>having appropriate staff levels for the workload</w:t>
      </w:r>
      <w:r w:rsidR="007027B3" w:rsidRPr="00354E48">
        <w:t>, taking into account skill and experience as well as number of staff</w:t>
      </w:r>
    </w:p>
    <w:p w14:paraId="56E3BBAA" w14:textId="77777777" w:rsidR="00983691" w:rsidRPr="00354E48" w:rsidRDefault="00983691" w:rsidP="00354E48">
      <w:pPr>
        <w:pStyle w:val="ListBullet"/>
      </w:pPr>
      <w:r w:rsidRPr="00354E48">
        <w:t xml:space="preserve">assessing workload correctly </w:t>
      </w:r>
    </w:p>
    <w:p w14:paraId="79A35DDE" w14:textId="62736836" w:rsidR="00983691" w:rsidRPr="00354E48" w:rsidRDefault="00983691" w:rsidP="00354E48">
      <w:pPr>
        <w:pStyle w:val="ListBullet"/>
      </w:pPr>
      <w:r w:rsidRPr="00354E48">
        <w:t>incorporating enough time to support high emotional job demands</w:t>
      </w:r>
      <w:r w:rsidR="007027B3" w:rsidRPr="00354E48">
        <w:t>,</w:t>
      </w:r>
      <w:r w:rsidRPr="00354E48">
        <w:t xml:space="preserve"> if appropriate (e.g. for paramedics, firefighters, police)</w:t>
      </w:r>
    </w:p>
    <w:p w14:paraId="0B550A2F" w14:textId="77777777" w:rsidR="00983691" w:rsidRPr="00354E48" w:rsidRDefault="00983691" w:rsidP="00354E48">
      <w:pPr>
        <w:pStyle w:val="ListBullet"/>
      </w:pPr>
      <w:r w:rsidRPr="00354E48">
        <w:t>automating some processes</w:t>
      </w:r>
    </w:p>
    <w:p w14:paraId="58745C5A" w14:textId="77777777" w:rsidR="00983691" w:rsidRPr="00354E48" w:rsidRDefault="00983691" w:rsidP="00354E48">
      <w:pPr>
        <w:pStyle w:val="ListBullet"/>
      </w:pPr>
      <w:r w:rsidRPr="00354E48">
        <w:t>providing sufficient breaks between and during shifts, and</w:t>
      </w:r>
    </w:p>
    <w:p w14:paraId="0307DA24" w14:textId="154366EA" w:rsidR="00983691" w:rsidRPr="00354E48" w:rsidRDefault="00983691" w:rsidP="00354E48">
      <w:pPr>
        <w:pStyle w:val="ListBullet"/>
      </w:pPr>
      <w:r w:rsidRPr="00354E48">
        <w:t xml:space="preserve">assigning work with a mixture of </w:t>
      </w:r>
      <w:r w:rsidR="00E92E85" w:rsidRPr="00354E48">
        <w:t xml:space="preserve">fast and slow pace, and </w:t>
      </w:r>
      <w:r w:rsidRPr="00354E48">
        <w:t>high and low levels of concentration.</w:t>
      </w:r>
    </w:p>
    <w:p w14:paraId="0E9B4352" w14:textId="77CCA594" w:rsidR="0016601B" w:rsidRDefault="00F37C3A" w:rsidP="00813907">
      <w:pPr>
        <w:pStyle w:val="Paragraph"/>
      </w:pPr>
      <w:r>
        <w:t xml:space="preserve">Effectively controlling time pressure is not just about having enough time to complete the work, it is having enough time to complete the work </w:t>
      </w:r>
      <w:r w:rsidRPr="00FD2ADB">
        <w:rPr>
          <w:i/>
          <w:iCs/>
        </w:rPr>
        <w:t>safely</w:t>
      </w:r>
      <w:r>
        <w:t>.</w:t>
      </w:r>
      <w:bookmarkStart w:id="28" w:name="_Toc239435921"/>
    </w:p>
    <w:p w14:paraId="5F484AB4" w14:textId="3850CB7D" w:rsidR="00983691" w:rsidRDefault="00983691" w:rsidP="00625EE8">
      <w:pPr>
        <w:pStyle w:val="SWAHeading3"/>
      </w:pPr>
      <w:r>
        <w:t>Fatigue</w:t>
      </w:r>
      <w:bookmarkEnd w:id="28"/>
    </w:p>
    <w:p w14:paraId="7366BB00" w14:textId="77777777" w:rsidR="00983691" w:rsidRPr="00840890" w:rsidRDefault="00983691" w:rsidP="00354E48">
      <w:pPr>
        <w:pStyle w:val="Paragraph"/>
        <w:rPr>
          <w:rStyle w:val="Hyperlink"/>
          <w:color w:val="auto"/>
          <w:sz w:val="24"/>
          <w:u w:val="none"/>
        </w:rPr>
      </w:pPr>
      <w:r>
        <w:t>In a work context, f</w:t>
      </w:r>
      <w:r w:rsidRPr="002D5C8A">
        <w:t xml:space="preserve">atigue is more than feeling sleepy, tired </w:t>
      </w:r>
      <w:r>
        <w:t>or</w:t>
      </w:r>
      <w:r w:rsidRPr="002D5C8A">
        <w:t xml:space="preserve"> drowsy. It is a state of impairment which can be</w:t>
      </w:r>
      <w:r>
        <w:t xml:space="preserve"> </w:t>
      </w:r>
      <w:r w:rsidRPr="00840890">
        <w:t>physical</w:t>
      </w:r>
      <w:r>
        <w:t xml:space="preserve">, </w:t>
      </w:r>
      <w:r w:rsidRPr="00840890">
        <w:t>mental</w:t>
      </w:r>
      <w:r>
        <w:t>, emotional, or a combination.</w:t>
      </w:r>
    </w:p>
    <w:p w14:paraId="4720D726" w14:textId="77777777" w:rsidR="00983691" w:rsidRDefault="00983691" w:rsidP="00354E48">
      <w:pPr>
        <w:pStyle w:val="Paragraph"/>
      </w:pPr>
      <w:r w:rsidRPr="00840890">
        <w:t xml:space="preserve">Fatigue can </w:t>
      </w:r>
      <w:r>
        <w:t>increase the risk of slips, trips and falls by reducing a person’s ability to:</w:t>
      </w:r>
    </w:p>
    <w:p w14:paraId="51EAB93A" w14:textId="77777777" w:rsidR="00983691" w:rsidRPr="00DB710E" w:rsidRDefault="00983691" w:rsidP="001E6731">
      <w:pPr>
        <w:pStyle w:val="ListBullet"/>
      </w:pPr>
      <w:r w:rsidRPr="00DB710E">
        <w:t>identify and react to potential hazards in time</w:t>
      </w:r>
    </w:p>
    <w:p w14:paraId="34D0B98B" w14:textId="77777777" w:rsidR="00983691" w:rsidRDefault="00983691" w:rsidP="001E6731">
      <w:pPr>
        <w:pStyle w:val="ListBullet"/>
      </w:pPr>
      <w:r w:rsidRPr="00DB710E">
        <w:t>remember or judge the correct amount of force or distance</w:t>
      </w:r>
      <w:r>
        <w:t xml:space="preserve">, </w:t>
      </w:r>
    </w:p>
    <w:p w14:paraId="466ACA4F" w14:textId="77777777" w:rsidR="00983691" w:rsidRPr="00675F93" w:rsidRDefault="00983691" w:rsidP="001E6731">
      <w:pPr>
        <w:pStyle w:val="ListBullet"/>
      </w:pPr>
      <w:r w:rsidRPr="00DB710E">
        <w:t>maintain their balance (e.g. walking on uneven paths or stepping up a kerb)</w:t>
      </w:r>
      <w:r>
        <w:t>,</w:t>
      </w:r>
      <w:r w:rsidRPr="00DB710E">
        <w:t xml:space="preserve"> </w:t>
      </w:r>
      <w:r w:rsidRPr="00675F93">
        <w:t xml:space="preserve">and </w:t>
      </w:r>
    </w:p>
    <w:p w14:paraId="09E0171D" w14:textId="77777777" w:rsidR="00983691" w:rsidRPr="006D7746" w:rsidRDefault="00983691" w:rsidP="001E6731">
      <w:pPr>
        <w:pStyle w:val="ListBullet"/>
        <w:rPr>
          <w:rFonts w:asciiTheme="minorHAnsi" w:hAnsiTheme="minorHAnsi" w:cstheme="minorHAnsi"/>
        </w:rPr>
      </w:pPr>
      <w:r w:rsidRPr="00DB710E">
        <w:t xml:space="preserve">hold or use equipment correctly because of reduced strength or </w:t>
      </w:r>
      <w:r w:rsidRPr="006D7746">
        <w:rPr>
          <w:rFonts w:asciiTheme="minorHAnsi" w:hAnsiTheme="minorHAnsi" w:cstheme="minorHAnsi"/>
        </w:rPr>
        <w:t>coordination.</w:t>
      </w:r>
    </w:p>
    <w:p w14:paraId="247477CB" w14:textId="0D2A1AC8" w:rsidR="00625EE8" w:rsidRPr="00354E48" w:rsidRDefault="00983691" w:rsidP="00354E48">
      <w:pPr>
        <w:pStyle w:val="Paragraph"/>
      </w:pPr>
      <w:r w:rsidRPr="006D7746">
        <w:t xml:space="preserve">Work which is psychologically demanding also increases </w:t>
      </w:r>
      <w:r>
        <w:t xml:space="preserve">the </w:t>
      </w:r>
      <w:r w:rsidRPr="006D7746">
        <w:t>risk of fatigue.</w:t>
      </w:r>
      <w:r>
        <w:t xml:space="preserve"> </w:t>
      </w:r>
      <w:r w:rsidRPr="006D7746">
        <w:t xml:space="preserve">For example, jobs requiring intense concentration or high mental effort can create a risk of fatigue, even when a worker has </w:t>
      </w:r>
      <w:r w:rsidR="0044339B">
        <w:t>slept well</w:t>
      </w:r>
      <w:r w:rsidRPr="006D7746">
        <w:t xml:space="preserve"> and has not worked a long shift.</w:t>
      </w:r>
    </w:p>
    <w:p w14:paraId="5230388E" w14:textId="20CE4687" w:rsidR="00983691" w:rsidRPr="006D7746" w:rsidRDefault="00983691" w:rsidP="00354E48">
      <w:pPr>
        <w:pStyle w:val="Paragraph"/>
      </w:pPr>
      <w:r>
        <w:t>Some c</w:t>
      </w:r>
      <w:r w:rsidRPr="006D7746">
        <w:t xml:space="preserve">ontrol measures </w:t>
      </w:r>
      <w:r>
        <w:t xml:space="preserve">for fatigue </w:t>
      </w:r>
      <w:r w:rsidRPr="006D7746">
        <w:t>include:</w:t>
      </w:r>
    </w:p>
    <w:p w14:paraId="1EF684D1" w14:textId="77777777" w:rsidR="00983691" w:rsidRPr="00354E48" w:rsidRDefault="00983691" w:rsidP="00354E48">
      <w:pPr>
        <w:pStyle w:val="ListBullet"/>
        <w:rPr>
          <w:rStyle w:val="Hyperlink"/>
          <w:color w:val="auto"/>
          <w:u w:val="none"/>
        </w:rPr>
      </w:pPr>
      <w:r w:rsidRPr="00354E48">
        <w:rPr>
          <w:rStyle w:val="Hyperlink"/>
          <w:color w:val="auto"/>
          <w:u w:val="none"/>
        </w:rPr>
        <w:t>minimising long or irregular hours</w:t>
      </w:r>
    </w:p>
    <w:p w14:paraId="7252089C" w14:textId="77777777" w:rsidR="00983691" w:rsidRPr="00354E48" w:rsidRDefault="00983691" w:rsidP="00354E48">
      <w:pPr>
        <w:pStyle w:val="ListBullet"/>
        <w:rPr>
          <w:rStyle w:val="Hyperlink"/>
          <w:color w:val="auto"/>
          <w:u w:val="none"/>
        </w:rPr>
      </w:pPr>
      <w:r w:rsidRPr="00354E48">
        <w:rPr>
          <w:rStyle w:val="Hyperlink"/>
          <w:color w:val="auto"/>
          <w:u w:val="none"/>
        </w:rPr>
        <w:t xml:space="preserve">minimising night shifts where reasonably practicable (or other times when workers would normally sleep) </w:t>
      </w:r>
    </w:p>
    <w:p w14:paraId="50213BD6" w14:textId="77777777" w:rsidR="00983691" w:rsidRPr="00354E48" w:rsidRDefault="00983691" w:rsidP="00354E48">
      <w:pPr>
        <w:pStyle w:val="ListBullet"/>
        <w:rPr>
          <w:rStyle w:val="Hyperlink"/>
          <w:color w:val="auto"/>
          <w:u w:val="none"/>
        </w:rPr>
      </w:pPr>
      <w:r w:rsidRPr="00354E48">
        <w:rPr>
          <w:rStyle w:val="Hyperlink"/>
          <w:color w:val="auto"/>
          <w:u w:val="none"/>
        </w:rPr>
        <w:t xml:space="preserve">providing sufficient breaks (between and during shifts) </w:t>
      </w:r>
    </w:p>
    <w:p w14:paraId="260161A0" w14:textId="425AA935" w:rsidR="00983691" w:rsidRPr="00354E48" w:rsidRDefault="00983691" w:rsidP="00354E48">
      <w:pPr>
        <w:pStyle w:val="ListBullet"/>
        <w:rPr>
          <w:rStyle w:val="Hyperlink"/>
          <w:color w:val="auto"/>
          <w:u w:val="none"/>
        </w:rPr>
      </w:pPr>
      <w:r w:rsidRPr="00354E48">
        <w:rPr>
          <w:rStyle w:val="Hyperlink"/>
          <w:color w:val="auto"/>
          <w:u w:val="none"/>
        </w:rPr>
        <w:t xml:space="preserve">providing equipment to </w:t>
      </w:r>
      <w:r w:rsidR="007027B3" w:rsidRPr="00354E48">
        <w:rPr>
          <w:rStyle w:val="Hyperlink"/>
          <w:color w:val="auto"/>
          <w:u w:val="none"/>
        </w:rPr>
        <w:t>help</w:t>
      </w:r>
      <w:r w:rsidRPr="00354E48">
        <w:rPr>
          <w:rStyle w:val="Hyperlink"/>
          <w:color w:val="auto"/>
          <w:u w:val="none"/>
        </w:rPr>
        <w:t xml:space="preserve"> with tasks</w:t>
      </w:r>
      <w:r w:rsidR="007027B3" w:rsidRPr="00354E48">
        <w:rPr>
          <w:rStyle w:val="Hyperlink"/>
          <w:color w:val="auto"/>
          <w:u w:val="none"/>
        </w:rPr>
        <w:t xml:space="preserve"> (e.g. a trolley for handling loads)</w:t>
      </w:r>
    </w:p>
    <w:p w14:paraId="1E0B0BA6" w14:textId="77777777" w:rsidR="00983691" w:rsidRPr="00354E48" w:rsidRDefault="00983691" w:rsidP="00354E48">
      <w:pPr>
        <w:pStyle w:val="ListBullet"/>
        <w:rPr>
          <w:rStyle w:val="Hyperlink"/>
          <w:color w:val="auto"/>
          <w:u w:val="none"/>
        </w:rPr>
      </w:pPr>
      <w:r w:rsidRPr="00354E48">
        <w:rPr>
          <w:rStyle w:val="Hyperlink"/>
          <w:color w:val="auto"/>
          <w:u w:val="none"/>
        </w:rPr>
        <w:t>making the environment a comfortable temperature for the work being done</w:t>
      </w:r>
    </w:p>
    <w:p w14:paraId="28CA8E96" w14:textId="77777777" w:rsidR="00983691" w:rsidRPr="00354E48" w:rsidRDefault="00983691" w:rsidP="00354E48">
      <w:pPr>
        <w:pStyle w:val="ListBullet"/>
        <w:rPr>
          <w:rStyle w:val="Hyperlink"/>
          <w:color w:val="auto"/>
          <w:u w:val="none"/>
        </w:rPr>
      </w:pPr>
      <w:r w:rsidRPr="00354E48">
        <w:rPr>
          <w:rStyle w:val="Hyperlink"/>
          <w:color w:val="auto"/>
          <w:u w:val="none"/>
        </w:rPr>
        <w:t>monitoring for signs of fatigue</w:t>
      </w:r>
    </w:p>
    <w:p w14:paraId="7DCCDB91" w14:textId="5A79E32A" w:rsidR="00983691" w:rsidRPr="00354E48" w:rsidRDefault="00DA379F" w:rsidP="00354E48">
      <w:pPr>
        <w:pStyle w:val="ListBullet"/>
        <w:rPr>
          <w:rStyle w:val="Hyperlink"/>
          <w:color w:val="auto"/>
          <w:u w:val="none"/>
        </w:rPr>
      </w:pPr>
      <w:r w:rsidRPr="00354E48">
        <w:t xml:space="preserve">assigning work </w:t>
      </w:r>
      <w:r w:rsidR="00E92E85" w:rsidRPr="00354E48">
        <w:t>with a mixture of</w:t>
      </w:r>
      <w:r w:rsidRPr="00354E48">
        <w:t xml:space="preserve"> </w:t>
      </w:r>
      <w:r w:rsidR="00230A8F" w:rsidRPr="00354E48">
        <w:t xml:space="preserve">fast and slow </w:t>
      </w:r>
      <w:r w:rsidRPr="00354E48">
        <w:t>pace</w:t>
      </w:r>
      <w:r w:rsidR="00230A8F" w:rsidRPr="00354E48">
        <w:t>,</w:t>
      </w:r>
      <w:r w:rsidRPr="00354E48">
        <w:t xml:space="preserve"> and </w:t>
      </w:r>
      <w:r w:rsidR="00230A8F" w:rsidRPr="00354E48">
        <w:t xml:space="preserve">high and low </w:t>
      </w:r>
      <w:r w:rsidR="00E92E85" w:rsidRPr="00354E48">
        <w:t xml:space="preserve">levels of </w:t>
      </w:r>
      <w:r w:rsidRPr="00354E48">
        <w:t>concentration</w:t>
      </w:r>
      <w:r w:rsidR="00983691" w:rsidRPr="00354E48">
        <w:rPr>
          <w:rStyle w:val="Hyperlink"/>
          <w:color w:val="auto"/>
          <w:u w:val="none"/>
        </w:rPr>
        <w:t xml:space="preserve">, and </w:t>
      </w:r>
    </w:p>
    <w:p w14:paraId="37104A07" w14:textId="77777777" w:rsidR="00983691" w:rsidRPr="00354E48" w:rsidRDefault="00983691" w:rsidP="00354E48">
      <w:pPr>
        <w:pStyle w:val="ListBullet"/>
        <w:rPr>
          <w:rStyle w:val="Hyperlink"/>
          <w:color w:val="auto"/>
          <w:u w:val="none"/>
        </w:rPr>
      </w:pPr>
      <w:r w:rsidRPr="00354E48">
        <w:rPr>
          <w:rStyle w:val="Hyperlink"/>
          <w:color w:val="auto"/>
          <w:u w:val="none"/>
        </w:rPr>
        <w:t>using automated systems to prevent fatigue</w:t>
      </w:r>
      <w:r w:rsidRPr="00354E48">
        <w:rPr>
          <w:rStyle w:val="Hyperlink"/>
          <w:rFonts w:ascii="Cambria Math" w:hAnsi="Cambria Math" w:cs="Cambria Math"/>
          <w:color w:val="auto"/>
          <w:u w:val="none"/>
        </w:rPr>
        <w:t>‑</w:t>
      </w:r>
      <w:r w:rsidRPr="00354E48">
        <w:rPr>
          <w:rStyle w:val="Hyperlink"/>
          <w:color w:val="auto"/>
          <w:u w:val="none"/>
        </w:rPr>
        <w:t>related errors.</w:t>
      </w:r>
    </w:p>
    <w:p w14:paraId="08887F4B" w14:textId="49D8F280" w:rsidR="00625EE8" w:rsidRPr="00354E48" w:rsidRDefault="00983691" w:rsidP="00354E48">
      <w:pPr>
        <w:pStyle w:val="Paragraph"/>
        <w:rPr>
          <w:szCs w:val="22"/>
        </w:rPr>
      </w:pPr>
      <w:r w:rsidRPr="00354E48">
        <w:rPr>
          <w:szCs w:val="22"/>
        </w:rPr>
        <w:t xml:space="preserve">More information can be found at </w:t>
      </w:r>
      <w:hyperlink r:id="rId45" w:history="1">
        <w:r w:rsidRPr="00354E48">
          <w:rPr>
            <w:rStyle w:val="Hyperlink"/>
            <w:rFonts w:eastAsiaTheme="majorEastAsia"/>
            <w:i/>
            <w:szCs w:val="22"/>
          </w:rPr>
          <w:t>Managing the risks of fatigue at work</w:t>
        </w:r>
      </w:hyperlink>
      <w:r w:rsidRPr="00354E48">
        <w:rPr>
          <w:szCs w:val="22"/>
        </w:rPr>
        <w:t>.</w:t>
      </w:r>
      <w:r w:rsidR="00625EE8" w:rsidRPr="00354E48">
        <w:rPr>
          <w:szCs w:val="22"/>
        </w:rPr>
        <w:br w:type="page"/>
      </w:r>
    </w:p>
    <w:p w14:paraId="77882567" w14:textId="77777777" w:rsidR="00983691" w:rsidRDefault="00983691" w:rsidP="00983691">
      <w:pPr>
        <w:pStyle w:val="SWAHeading1"/>
        <w:keepNext/>
      </w:pPr>
      <w:bookmarkStart w:id="29" w:name="_Toc241063388"/>
      <w:r>
        <w:lastRenderedPageBreak/>
        <w:t>Combining control measures</w:t>
      </w:r>
      <w:bookmarkEnd w:id="29"/>
    </w:p>
    <w:p w14:paraId="3D0FD35C" w14:textId="5DB98D69" w:rsidR="00983691" w:rsidRPr="00354E48" w:rsidRDefault="00983691" w:rsidP="0016601B">
      <w:pPr>
        <w:pStyle w:val="Paragraph"/>
        <w:spacing w:after="240"/>
      </w:pPr>
      <w:r w:rsidRPr="00354E48">
        <w:t xml:space="preserve">The table below lists some of </w:t>
      </w:r>
      <w:r w:rsidR="00421162" w:rsidRPr="00354E48">
        <w:t xml:space="preserve">the </w:t>
      </w:r>
      <w:r w:rsidRPr="00354E48">
        <w:t xml:space="preserve">practical control measures for slips, trips and falls that have been covered in the previous chapter. Combining appropriate control measures in the context of work design and planning can reduce the hazards and risks associated with slips, trips and falls. </w:t>
      </w:r>
    </w:p>
    <w:tbl>
      <w:tblPr>
        <w:tblStyle w:val="LightShading-Accent2"/>
        <w:tblpPr w:leftFromText="180" w:rightFromText="180" w:vertAnchor="text" w:tblpY="1"/>
        <w:tblW w:w="5000" w:type="pct"/>
        <w:tblLook w:val="04A0" w:firstRow="1" w:lastRow="0" w:firstColumn="1" w:lastColumn="0" w:noHBand="0" w:noVBand="1"/>
      </w:tblPr>
      <w:tblGrid>
        <w:gridCol w:w="1840"/>
        <w:gridCol w:w="7906"/>
      </w:tblGrid>
      <w:tr w:rsidR="00983691" w:rsidRPr="00354E48" w14:paraId="1ACF369A" w14:textId="77777777" w:rsidTr="00C71BE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 w:type="pct"/>
            <w:tcBorders>
              <w:top w:val="nil"/>
              <w:left w:val="nil"/>
              <w:bottom w:val="nil"/>
              <w:right w:val="nil"/>
            </w:tcBorders>
          </w:tcPr>
          <w:p w14:paraId="232C3C7A" w14:textId="77777777" w:rsidR="00983691" w:rsidRPr="00354E48" w:rsidRDefault="00983691" w:rsidP="007E5619">
            <w:pPr>
              <w:pStyle w:val="Paragraph"/>
              <w:spacing w:before="120" w:line="276" w:lineRule="auto"/>
              <w:rPr>
                <w:sz w:val="22"/>
                <w:szCs w:val="22"/>
              </w:rPr>
            </w:pPr>
            <w:r w:rsidRPr="00354E48">
              <w:rPr>
                <w:sz w:val="22"/>
                <w:szCs w:val="22"/>
              </w:rPr>
              <w:t>Control area</w:t>
            </w:r>
          </w:p>
        </w:tc>
        <w:tc>
          <w:tcPr>
            <w:tcW w:w="4056" w:type="pct"/>
            <w:tcBorders>
              <w:top w:val="nil"/>
              <w:left w:val="nil"/>
              <w:bottom w:val="nil"/>
              <w:right w:val="nil"/>
            </w:tcBorders>
          </w:tcPr>
          <w:p w14:paraId="7318D5CE" w14:textId="77777777" w:rsidR="00983691" w:rsidRPr="00354E48" w:rsidRDefault="00983691" w:rsidP="007E5619">
            <w:pPr>
              <w:pStyle w:val="Paragraph"/>
              <w:spacing w:before="120" w:line="276" w:lineRule="auto"/>
              <w:cnfStyle w:val="100000000000" w:firstRow="1" w:lastRow="0" w:firstColumn="0" w:lastColumn="0" w:oddVBand="0" w:evenVBand="0" w:oddHBand="0" w:evenHBand="0" w:firstRowFirstColumn="0" w:firstRowLastColumn="0" w:lastRowFirstColumn="0" w:lastRowLastColumn="0"/>
              <w:rPr>
                <w:sz w:val="22"/>
                <w:szCs w:val="22"/>
              </w:rPr>
            </w:pPr>
            <w:r w:rsidRPr="00354E48">
              <w:rPr>
                <w:sz w:val="22"/>
                <w:szCs w:val="22"/>
              </w:rPr>
              <w:t>Practical control measure</w:t>
            </w:r>
          </w:p>
        </w:tc>
      </w:tr>
      <w:tr w:rsidR="00983691" w:rsidRPr="00354E48" w14:paraId="1F7A18AB" w14:textId="77777777" w:rsidTr="00C71B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 w:type="pct"/>
            <w:tcBorders>
              <w:top w:val="nil"/>
              <w:left w:val="nil"/>
              <w:bottom w:val="nil"/>
              <w:right w:val="nil"/>
            </w:tcBorders>
          </w:tcPr>
          <w:p w14:paraId="1A6E61AD" w14:textId="77777777" w:rsidR="00983691" w:rsidRPr="00354E48" w:rsidRDefault="00983691" w:rsidP="007E5619">
            <w:pPr>
              <w:pStyle w:val="Paragraph"/>
              <w:spacing w:before="120" w:line="276" w:lineRule="auto"/>
              <w:rPr>
                <w:sz w:val="21"/>
                <w:szCs w:val="21"/>
              </w:rPr>
            </w:pPr>
            <w:r w:rsidRPr="00354E48">
              <w:rPr>
                <w:sz w:val="21"/>
                <w:szCs w:val="21"/>
              </w:rPr>
              <w:t xml:space="preserve">Access and movement </w:t>
            </w:r>
          </w:p>
        </w:tc>
        <w:tc>
          <w:tcPr>
            <w:tcW w:w="4056" w:type="pct"/>
            <w:tcBorders>
              <w:top w:val="nil"/>
              <w:left w:val="nil"/>
              <w:bottom w:val="nil"/>
              <w:right w:val="nil"/>
            </w:tcBorders>
          </w:tcPr>
          <w:p w14:paraId="17A5F860" w14:textId="77777777" w:rsidR="00983691" w:rsidRPr="00354E48" w:rsidRDefault="00983691" w:rsidP="0016601B">
            <w:pPr>
              <w:pStyle w:val="ListBullet"/>
              <w:spacing w:before="0" w:after="40"/>
              <w:cnfStyle w:val="000000100000" w:firstRow="0" w:lastRow="0" w:firstColumn="0" w:lastColumn="0" w:oddVBand="0" w:evenVBand="0" w:oddHBand="1" w:evenHBand="0" w:firstRowFirstColumn="0" w:firstRowLastColumn="0" w:lastRowFirstColumn="0" w:lastRowLastColumn="0"/>
              <w:rPr>
                <w:sz w:val="21"/>
                <w:szCs w:val="21"/>
              </w:rPr>
            </w:pPr>
            <w:r w:rsidRPr="00354E48">
              <w:rPr>
                <w:sz w:val="21"/>
                <w:szCs w:val="21"/>
              </w:rPr>
              <w:t>install level, unobstructed, slip</w:t>
            </w:r>
            <w:r w:rsidRPr="00354E48">
              <w:rPr>
                <w:rFonts w:ascii="Cambria Math" w:hAnsi="Cambria Math" w:cs="Cambria Math"/>
                <w:sz w:val="21"/>
                <w:szCs w:val="21"/>
              </w:rPr>
              <w:t>‑</w:t>
            </w:r>
            <w:r w:rsidRPr="00354E48">
              <w:rPr>
                <w:sz w:val="21"/>
                <w:szCs w:val="21"/>
              </w:rPr>
              <w:t>resistant surfaces</w:t>
            </w:r>
          </w:p>
          <w:p w14:paraId="55363C23" w14:textId="77777777" w:rsidR="00983691" w:rsidRPr="00354E48" w:rsidRDefault="00983691" w:rsidP="0016601B">
            <w:pPr>
              <w:pStyle w:val="ListBullet"/>
              <w:spacing w:before="0" w:after="40"/>
              <w:cnfStyle w:val="000000100000" w:firstRow="0" w:lastRow="0" w:firstColumn="0" w:lastColumn="0" w:oddVBand="0" w:evenVBand="0" w:oddHBand="1" w:evenHBand="0" w:firstRowFirstColumn="0" w:firstRowLastColumn="0" w:lastRowFirstColumn="0" w:lastRowLastColumn="0"/>
              <w:rPr>
                <w:sz w:val="21"/>
                <w:szCs w:val="21"/>
              </w:rPr>
            </w:pPr>
            <w:r w:rsidRPr="00354E48">
              <w:rPr>
                <w:sz w:val="21"/>
                <w:szCs w:val="21"/>
              </w:rPr>
              <w:t>ensure ramps and stairs meet relevant standards</w:t>
            </w:r>
          </w:p>
          <w:p w14:paraId="1CADEC93" w14:textId="77777777" w:rsidR="00983691" w:rsidRPr="00354E48" w:rsidRDefault="00983691" w:rsidP="0016601B">
            <w:pPr>
              <w:pStyle w:val="ListBullet"/>
              <w:spacing w:before="0" w:after="40"/>
              <w:cnfStyle w:val="000000100000" w:firstRow="0" w:lastRow="0" w:firstColumn="0" w:lastColumn="0" w:oddVBand="0" w:evenVBand="0" w:oddHBand="1" w:evenHBand="0" w:firstRowFirstColumn="0" w:firstRowLastColumn="0" w:lastRowFirstColumn="0" w:lastRowLastColumn="0"/>
              <w:rPr>
                <w:sz w:val="21"/>
                <w:szCs w:val="21"/>
              </w:rPr>
            </w:pPr>
            <w:r w:rsidRPr="00354E48">
              <w:rPr>
                <w:sz w:val="21"/>
                <w:szCs w:val="21"/>
              </w:rPr>
              <w:t xml:space="preserve">ensure appropriate lighting and avoid abrupt lighting changes </w:t>
            </w:r>
          </w:p>
          <w:p w14:paraId="57597F6B" w14:textId="77777777" w:rsidR="00983691" w:rsidRPr="00354E48" w:rsidRDefault="00983691" w:rsidP="0016601B">
            <w:pPr>
              <w:pStyle w:val="ListBullet"/>
              <w:spacing w:before="0" w:after="40"/>
              <w:cnfStyle w:val="000000100000" w:firstRow="0" w:lastRow="0" w:firstColumn="0" w:lastColumn="0" w:oddVBand="0" w:evenVBand="0" w:oddHBand="1" w:evenHBand="0" w:firstRowFirstColumn="0" w:firstRowLastColumn="0" w:lastRowFirstColumn="0" w:lastRowLastColumn="0"/>
              <w:rPr>
                <w:sz w:val="21"/>
                <w:szCs w:val="21"/>
              </w:rPr>
            </w:pPr>
            <w:r w:rsidRPr="00354E48">
              <w:rPr>
                <w:sz w:val="21"/>
                <w:szCs w:val="21"/>
              </w:rPr>
              <w:t>communicate temporary hazards clearly</w:t>
            </w:r>
          </w:p>
        </w:tc>
      </w:tr>
      <w:tr w:rsidR="00983691" w:rsidRPr="00354E48" w14:paraId="74B7C7FC" w14:textId="77777777" w:rsidTr="00C71BE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 w:type="pct"/>
            <w:tcBorders>
              <w:top w:val="nil"/>
              <w:left w:val="nil"/>
              <w:bottom w:val="nil"/>
              <w:right w:val="nil"/>
            </w:tcBorders>
          </w:tcPr>
          <w:p w14:paraId="2A112812" w14:textId="77777777" w:rsidR="00983691" w:rsidRPr="00354E48" w:rsidRDefault="00983691" w:rsidP="007E5619">
            <w:pPr>
              <w:pStyle w:val="Paragraph"/>
              <w:spacing w:before="120" w:line="276" w:lineRule="auto"/>
              <w:rPr>
                <w:sz w:val="21"/>
                <w:szCs w:val="21"/>
              </w:rPr>
            </w:pPr>
            <w:r w:rsidRPr="00354E48">
              <w:rPr>
                <w:sz w:val="21"/>
                <w:szCs w:val="21"/>
              </w:rPr>
              <w:t>Workplace layout</w:t>
            </w:r>
          </w:p>
          <w:p w14:paraId="6F3B0D1C" w14:textId="77777777" w:rsidR="00983691" w:rsidRPr="00354E48" w:rsidRDefault="00983691" w:rsidP="007E5619">
            <w:pPr>
              <w:pStyle w:val="Paragraph"/>
              <w:spacing w:before="120" w:line="276" w:lineRule="auto"/>
              <w:rPr>
                <w:sz w:val="21"/>
                <w:szCs w:val="21"/>
              </w:rPr>
            </w:pPr>
          </w:p>
        </w:tc>
        <w:tc>
          <w:tcPr>
            <w:tcW w:w="4056" w:type="pct"/>
            <w:tcBorders>
              <w:top w:val="nil"/>
              <w:left w:val="nil"/>
              <w:bottom w:val="nil"/>
              <w:right w:val="nil"/>
            </w:tcBorders>
          </w:tcPr>
          <w:p w14:paraId="4772CB74" w14:textId="77777777" w:rsidR="00983691" w:rsidRPr="00354E48" w:rsidRDefault="00983691" w:rsidP="0016601B">
            <w:pPr>
              <w:pStyle w:val="ListBullet"/>
              <w:spacing w:before="0" w:after="40"/>
              <w:cnfStyle w:val="000000010000" w:firstRow="0" w:lastRow="0" w:firstColumn="0" w:lastColumn="0" w:oddVBand="0" w:evenVBand="0" w:oddHBand="0" w:evenHBand="1" w:firstRowFirstColumn="0" w:firstRowLastColumn="0" w:lastRowFirstColumn="0" w:lastRowLastColumn="0"/>
              <w:rPr>
                <w:sz w:val="21"/>
                <w:szCs w:val="21"/>
              </w:rPr>
            </w:pPr>
            <w:r w:rsidRPr="00354E48">
              <w:rPr>
                <w:sz w:val="21"/>
                <w:szCs w:val="21"/>
              </w:rPr>
              <w:t>reduce double handling and unnecessary movement</w:t>
            </w:r>
          </w:p>
          <w:p w14:paraId="19F40AB8" w14:textId="77777777" w:rsidR="00983691" w:rsidRPr="00354E48" w:rsidRDefault="00983691" w:rsidP="0016601B">
            <w:pPr>
              <w:pStyle w:val="ListBullet"/>
              <w:spacing w:before="0" w:after="40"/>
              <w:cnfStyle w:val="000000010000" w:firstRow="0" w:lastRow="0" w:firstColumn="0" w:lastColumn="0" w:oddVBand="0" w:evenVBand="0" w:oddHBand="0" w:evenHBand="1" w:firstRowFirstColumn="0" w:firstRowLastColumn="0" w:lastRowFirstColumn="0" w:lastRowLastColumn="0"/>
              <w:rPr>
                <w:sz w:val="21"/>
                <w:szCs w:val="21"/>
              </w:rPr>
            </w:pPr>
            <w:r w:rsidRPr="00354E48">
              <w:rPr>
                <w:sz w:val="21"/>
                <w:szCs w:val="21"/>
              </w:rPr>
              <w:t>separate pedestrian and vehicle routes</w:t>
            </w:r>
          </w:p>
          <w:p w14:paraId="424BE5B2" w14:textId="77777777" w:rsidR="00983691" w:rsidRPr="00354E48" w:rsidRDefault="00983691" w:rsidP="0016601B">
            <w:pPr>
              <w:pStyle w:val="ListBullet"/>
              <w:spacing w:before="0" w:after="40"/>
              <w:cnfStyle w:val="000000010000" w:firstRow="0" w:lastRow="0" w:firstColumn="0" w:lastColumn="0" w:oddVBand="0" w:evenVBand="0" w:oddHBand="0" w:evenHBand="1" w:firstRowFirstColumn="0" w:firstRowLastColumn="0" w:lastRowFirstColumn="0" w:lastRowLastColumn="0"/>
              <w:rPr>
                <w:sz w:val="21"/>
                <w:szCs w:val="21"/>
                <w:lang w:eastAsia="en-AU"/>
              </w:rPr>
            </w:pPr>
            <w:r w:rsidRPr="00354E48">
              <w:rPr>
                <w:sz w:val="21"/>
                <w:szCs w:val="21"/>
              </w:rPr>
              <w:t>provide clear signage for accessways and storage</w:t>
            </w:r>
          </w:p>
        </w:tc>
      </w:tr>
      <w:tr w:rsidR="00983691" w:rsidRPr="00354E48" w14:paraId="1A682AE3" w14:textId="77777777" w:rsidTr="00C71BE4">
        <w:trPr>
          <w:cnfStyle w:val="000000100000" w:firstRow="0" w:lastRow="0" w:firstColumn="0" w:lastColumn="0" w:oddVBand="0" w:evenVBand="0" w:oddHBand="1" w:evenHBand="0" w:firstRowFirstColumn="0" w:firstRowLastColumn="0" w:lastRowFirstColumn="0" w:lastRowLastColumn="0"/>
          <w:trHeight w:val="912"/>
        </w:trPr>
        <w:tc>
          <w:tcPr>
            <w:cnfStyle w:val="001000000000" w:firstRow="0" w:lastRow="0" w:firstColumn="1" w:lastColumn="0" w:oddVBand="0" w:evenVBand="0" w:oddHBand="0" w:evenHBand="0" w:firstRowFirstColumn="0" w:firstRowLastColumn="0" w:lastRowFirstColumn="0" w:lastRowLastColumn="0"/>
            <w:tcW w:w="944" w:type="pct"/>
            <w:tcBorders>
              <w:top w:val="nil"/>
              <w:left w:val="nil"/>
              <w:bottom w:val="nil"/>
              <w:right w:val="nil"/>
            </w:tcBorders>
          </w:tcPr>
          <w:p w14:paraId="49800515" w14:textId="77777777" w:rsidR="00983691" w:rsidRPr="00354E48" w:rsidRDefault="00983691" w:rsidP="007E5619">
            <w:pPr>
              <w:pStyle w:val="Paragraph"/>
              <w:spacing w:before="120" w:line="276" w:lineRule="auto"/>
              <w:rPr>
                <w:sz w:val="21"/>
                <w:szCs w:val="21"/>
              </w:rPr>
            </w:pPr>
            <w:r w:rsidRPr="00354E48">
              <w:rPr>
                <w:sz w:val="21"/>
                <w:szCs w:val="21"/>
              </w:rPr>
              <w:t>Weather and environmental</w:t>
            </w:r>
          </w:p>
          <w:p w14:paraId="4F4FDE41" w14:textId="77777777" w:rsidR="00983691" w:rsidRPr="00354E48" w:rsidRDefault="00983691" w:rsidP="007E5619">
            <w:pPr>
              <w:pStyle w:val="Paragraph"/>
              <w:spacing w:before="120" w:line="276" w:lineRule="auto"/>
              <w:rPr>
                <w:sz w:val="21"/>
                <w:szCs w:val="21"/>
              </w:rPr>
            </w:pPr>
          </w:p>
        </w:tc>
        <w:tc>
          <w:tcPr>
            <w:tcW w:w="4056" w:type="pct"/>
            <w:tcBorders>
              <w:top w:val="nil"/>
              <w:left w:val="nil"/>
              <w:bottom w:val="nil"/>
              <w:right w:val="nil"/>
            </w:tcBorders>
          </w:tcPr>
          <w:p w14:paraId="460E4578" w14:textId="77777777" w:rsidR="00983691" w:rsidRPr="00354E48" w:rsidRDefault="00983691" w:rsidP="0016601B">
            <w:pPr>
              <w:pStyle w:val="ListBullet"/>
              <w:spacing w:before="0" w:after="40"/>
              <w:cnfStyle w:val="000000100000" w:firstRow="0" w:lastRow="0" w:firstColumn="0" w:lastColumn="0" w:oddVBand="0" w:evenVBand="0" w:oddHBand="1" w:evenHBand="0" w:firstRowFirstColumn="0" w:firstRowLastColumn="0" w:lastRowFirstColumn="0" w:lastRowLastColumn="0"/>
              <w:rPr>
                <w:sz w:val="21"/>
                <w:szCs w:val="21"/>
              </w:rPr>
            </w:pPr>
            <w:r w:rsidRPr="00354E48">
              <w:rPr>
                <w:sz w:val="21"/>
                <w:szCs w:val="21"/>
              </w:rPr>
              <w:t>use canopies and drainage to reduce contamination risk</w:t>
            </w:r>
          </w:p>
          <w:p w14:paraId="2C8BEEFA" w14:textId="77777777" w:rsidR="00983691" w:rsidRPr="00354E48" w:rsidRDefault="00983691" w:rsidP="0016601B">
            <w:pPr>
              <w:pStyle w:val="ListBullet"/>
              <w:spacing w:before="0" w:after="40"/>
              <w:cnfStyle w:val="000000100000" w:firstRow="0" w:lastRow="0" w:firstColumn="0" w:lastColumn="0" w:oddVBand="0" w:evenVBand="0" w:oddHBand="1" w:evenHBand="0" w:firstRowFirstColumn="0" w:firstRowLastColumn="0" w:lastRowFirstColumn="0" w:lastRowLastColumn="0"/>
              <w:rPr>
                <w:sz w:val="21"/>
                <w:szCs w:val="21"/>
              </w:rPr>
            </w:pPr>
            <w:r w:rsidRPr="00354E48">
              <w:rPr>
                <w:sz w:val="21"/>
                <w:szCs w:val="21"/>
              </w:rPr>
              <w:t>plan for storms, rain, condensation and debris</w:t>
            </w:r>
          </w:p>
          <w:p w14:paraId="0F5BB342" w14:textId="77777777" w:rsidR="00983691" w:rsidRPr="00354E48" w:rsidRDefault="00983691" w:rsidP="0016601B">
            <w:pPr>
              <w:pStyle w:val="ListBullet"/>
              <w:spacing w:before="0" w:after="40"/>
              <w:cnfStyle w:val="000000100000" w:firstRow="0" w:lastRow="0" w:firstColumn="0" w:lastColumn="0" w:oddVBand="0" w:evenVBand="0" w:oddHBand="1" w:evenHBand="0" w:firstRowFirstColumn="0" w:firstRowLastColumn="0" w:lastRowFirstColumn="0" w:lastRowLastColumn="0"/>
              <w:rPr>
                <w:sz w:val="21"/>
                <w:szCs w:val="21"/>
              </w:rPr>
            </w:pPr>
            <w:r w:rsidRPr="00354E48">
              <w:rPr>
                <w:sz w:val="21"/>
                <w:szCs w:val="21"/>
              </w:rPr>
              <w:t>provide temporary safe pathways during adverse conditions</w:t>
            </w:r>
          </w:p>
          <w:p w14:paraId="4BF89490" w14:textId="77777777" w:rsidR="00983691" w:rsidRPr="00354E48" w:rsidRDefault="00983691" w:rsidP="0016601B">
            <w:pPr>
              <w:pStyle w:val="ListBullet"/>
              <w:spacing w:before="0" w:after="40"/>
              <w:cnfStyle w:val="000000100000" w:firstRow="0" w:lastRow="0" w:firstColumn="0" w:lastColumn="0" w:oddVBand="0" w:evenVBand="0" w:oddHBand="1" w:evenHBand="0" w:firstRowFirstColumn="0" w:firstRowLastColumn="0" w:lastRowFirstColumn="0" w:lastRowLastColumn="0"/>
              <w:rPr>
                <w:sz w:val="21"/>
                <w:szCs w:val="21"/>
              </w:rPr>
            </w:pPr>
            <w:r w:rsidRPr="00354E48">
              <w:rPr>
                <w:sz w:val="21"/>
                <w:szCs w:val="21"/>
              </w:rPr>
              <w:t>coordinate weather</w:t>
            </w:r>
            <w:r w:rsidRPr="00354E48">
              <w:rPr>
                <w:rFonts w:ascii="Cambria Math" w:hAnsi="Cambria Math" w:cs="Cambria Math"/>
                <w:sz w:val="21"/>
                <w:szCs w:val="21"/>
              </w:rPr>
              <w:t>‑</w:t>
            </w:r>
            <w:r w:rsidRPr="00354E48">
              <w:rPr>
                <w:sz w:val="21"/>
                <w:szCs w:val="21"/>
              </w:rPr>
              <w:t>affected work with other duty holders</w:t>
            </w:r>
          </w:p>
        </w:tc>
      </w:tr>
      <w:tr w:rsidR="00983691" w:rsidRPr="00354E48" w14:paraId="6825CF12" w14:textId="77777777" w:rsidTr="0016601B">
        <w:trPr>
          <w:cnfStyle w:val="000000010000" w:firstRow="0" w:lastRow="0" w:firstColumn="0" w:lastColumn="0" w:oddVBand="0" w:evenVBand="0" w:oddHBand="0" w:evenHBand="1" w:firstRowFirstColumn="0" w:firstRowLastColumn="0" w:lastRowFirstColumn="0" w:lastRowLastColumn="0"/>
          <w:trHeight w:val="106"/>
        </w:trPr>
        <w:tc>
          <w:tcPr>
            <w:cnfStyle w:val="001000000000" w:firstRow="0" w:lastRow="0" w:firstColumn="1" w:lastColumn="0" w:oddVBand="0" w:evenVBand="0" w:oddHBand="0" w:evenHBand="0" w:firstRowFirstColumn="0" w:firstRowLastColumn="0" w:lastRowFirstColumn="0" w:lastRowLastColumn="0"/>
            <w:tcW w:w="944" w:type="pct"/>
            <w:tcBorders>
              <w:top w:val="nil"/>
              <w:left w:val="nil"/>
              <w:bottom w:val="nil"/>
              <w:right w:val="nil"/>
            </w:tcBorders>
          </w:tcPr>
          <w:p w14:paraId="64159919" w14:textId="39C8186A" w:rsidR="00983691" w:rsidRPr="00354E48" w:rsidRDefault="00983691" w:rsidP="007E5619">
            <w:pPr>
              <w:pStyle w:val="Paragraph"/>
              <w:spacing w:before="120" w:line="276" w:lineRule="auto"/>
              <w:rPr>
                <w:sz w:val="21"/>
                <w:szCs w:val="21"/>
              </w:rPr>
            </w:pPr>
            <w:r w:rsidRPr="00354E48">
              <w:rPr>
                <w:sz w:val="21"/>
                <w:szCs w:val="21"/>
              </w:rPr>
              <w:t>Distraction management</w:t>
            </w:r>
          </w:p>
        </w:tc>
        <w:tc>
          <w:tcPr>
            <w:tcW w:w="4056" w:type="pct"/>
            <w:tcBorders>
              <w:top w:val="nil"/>
              <w:left w:val="nil"/>
              <w:bottom w:val="nil"/>
              <w:right w:val="nil"/>
            </w:tcBorders>
          </w:tcPr>
          <w:p w14:paraId="2B9F4AB2" w14:textId="77777777" w:rsidR="00983691" w:rsidRPr="00354E48" w:rsidRDefault="00983691" w:rsidP="0016601B">
            <w:pPr>
              <w:pStyle w:val="ListBullet"/>
              <w:spacing w:before="0" w:after="40"/>
              <w:cnfStyle w:val="000000010000" w:firstRow="0" w:lastRow="0" w:firstColumn="0" w:lastColumn="0" w:oddVBand="0" w:evenVBand="0" w:oddHBand="0" w:evenHBand="1" w:firstRowFirstColumn="0" w:firstRowLastColumn="0" w:lastRowFirstColumn="0" w:lastRowLastColumn="0"/>
              <w:rPr>
                <w:sz w:val="21"/>
                <w:szCs w:val="21"/>
              </w:rPr>
            </w:pPr>
            <w:r w:rsidRPr="00354E48">
              <w:rPr>
                <w:sz w:val="21"/>
                <w:szCs w:val="21"/>
              </w:rPr>
              <w:t>reduce noise and visual distractions (e.g. flickering lights)</w:t>
            </w:r>
          </w:p>
          <w:p w14:paraId="190156BF" w14:textId="77777777" w:rsidR="00983691" w:rsidRPr="00354E48" w:rsidRDefault="00983691" w:rsidP="0016601B">
            <w:pPr>
              <w:pStyle w:val="ListBullet"/>
              <w:spacing w:before="0" w:after="40"/>
              <w:cnfStyle w:val="000000010000" w:firstRow="0" w:lastRow="0" w:firstColumn="0" w:lastColumn="0" w:oddVBand="0" w:evenVBand="0" w:oddHBand="0" w:evenHBand="1" w:firstRowFirstColumn="0" w:firstRowLastColumn="0" w:lastRowFirstColumn="0" w:lastRowLastColumn="0"/>
              <w:rPr>
                <w:sz w:val="21"/>
                <w:szCs w:val="21"/>
              </w:rPr>
            </w:pPr>
            <w:r w:rsidRPr="00354E48">
              <w:rPr>
                <w:sz w:val="21"/>
                <w:szCs w:val="21"/>
              </w:rPr>
              <w:t>design workflows that prevent congestion in high</w:t>
            </w:r>
            <w:r w:rsidRPr="00354E48">
              <w:rPr>
                <w:rFonts w:ascii="Cambria Math" w:hAnsi="Cambria Math" w:cs="Cambria Math"/>
                <w:sz w:val="21"/>
                <w:szCs w:val="21"/>
              </w:rPr>
              <w:t>‑</w:t>
            </w:r>
            <w:r w:rsidRPr="00354E48">
              <w:rPr>
                <w:sz w:val="21"/>
                <w:szCs w:val="21"/>
              </w:rPr>
              <w:t>risk areas</w:t>
            </w:r>
          </w:p>
          <w:p w14:paraId="6369AD2F" w14:textId="759A414D" w:rsidR="00983691" w:rsidRPr="00354E48" w:rsidRDefault="00983691" w:rsidP="0016601B">
            <w:pPr>
              <w:pStyle w:val="ListBullet"/>
              <w:spacing w:before="0" w:after="40"/>
              <w:cnfStyle w:val="000000010000" w:firstRow="0" w:lastRow="0" w:firstColumn="0" w:lastColumn="0" w:oddVBand="0" w:evenVBand="0" w:oddHBand="0" w:evenHBand="1" w:firstRowFirstColumn="0" w:firstRowLastColumn="0" w:lastRowFirstColumn="0" w:lastRowLastColumn="0"/>
              <w:rPr>
                <w:sz w:val="21"/>
                <w:szCs w:val="21"/>
              </w:rPr>
            </w:pPr>
            <w:r w:rsidRPr="00354E48">
              <w:rPr>
                <w:sz w:val="21"/>
                <w:szCs w:val="21"/>
              </w:rPr>
              <w:t>manage fatigue and time pressures by reviewing schedules and workloa</w:t>
            </w:r>
            <w:r w:rsidR="0016601B">
              <w:rPr>
                <w:sz w:val="21"/>
                <w:szCs w:val="21"/>
              </w:rPr>
              <w:t>d</w:t>
            </w:r>
          </w:p>
        </w:tc>
      </w:tr>
      <w:tr w:rsidR="00983691" w:rsidRPr="00354E48" w14:paraId="424A7836" w14:textId="77777777" w:rsidTr="00C71B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 w:type="pct"/>
            <w:tcBorders>
              <w:top w:val="nil"/>
              <w:left w:val="nil"/>
              <w:bottom w:val="nil"/>
              <w:right w:val="nil"/>
            </w:tcBorders>
          </w:tcPr>
          <w:p w14:paraId="0D85CE11" w14:textId="77777777" w:rsidR="00983691" w:rsidRPr="00354E48" w:rsidRDefault="00983691" w:rsidP="007E5619">
            <w:pPr>
              <w:pStyle w:val="Paragraph"/>
              <w:spacing w:before="120" w:line="276" w:lineRule="auto"/>
              <w:rPr>
                <w:sz w:val="21"/>
                <w:szCs w:val="21"/>
              </w:rPr>
            </w:pPr>
            <w:r w:rsidRPr="00354E48">
              <w:rPr>
                <w:sz w:val="21"/>
                <w:szCs w:val="21"/>
              </w:rPr>
              <w:t>Work demands</w:t>
            </w:r>
          </w:p>
        </w:tc>
        <w:tc>
          <w:tcPr>
            <w:tcW w:w="4056" w:type="pct"/>
            <w:tcBorders>
              <w:top w:val="nil"/>
              <w:left w:val="nil"/>
              <w:bottom w:val="nil"/>
              <w:right w:val="nil"/>
            </w:tcBorders>
          </w:tcPr>
          <w:p w14:paraId="613F2490" w14:textId="77777777" w:rsidR="00983691" w:rsidRPr="00354E48" w:rsidRDefault="00983691" w:rsidP="0016601B">
            <w:pPr>
              <w:pStyle w:val="ListBullet"/>
              <w:spacing w:before="0" w:after="40"/>
              <w:cnfStyle w:val="000000100000" w:firstRow="0" w:lastRow="0" w:firstColumn="0" w:lastColumn="0" w:oddVBand="0" w:evenVBand="0" w:oddHBand="1" w:evenHBand="0" w:firstRowFirstColumn="0" w:firstRowLastColumn="0" w:lastRowFirstColumn="0" w:lastRowLastColumn="0"/>
              <w:rPr>
                <w:sz w:val="21"/>
                <w:szCs w:val="21"/>
              </w:rPr>
            </w:pPr>
            <w:r w:rsidRPr="00354E48">
              <w:rPr>
                <w:sz w:val="21"/>
                <w:szCs w:val="21"/>
              </w:rPr>
              <w:t>provide adequate time for tasks</w:t>
            </w:r>
          </w:p>
          <w:p w14:paraId="4E6A7F9A" w14:textId="77777777" w:rsidR="00983691" w:rsidRPr="00354E48" w:rsidRDefault="00983691" w:rsidP="0016601B">
            <w:pPr>
              <w:pStyle w:val="ListBullet"/>
              <w:spacing w:before="0" w:after="40"/>
              <w:cnfStyle w:val="000000100000" w:firstRow="0" w:lastRow="0" w:firstColumn="0" w:lastColumn="0" w:oddVBand="0" w:evenVBand="0" w:oddHBand="1" w:evenHBand="0" w:firstRowFirstColumn="0" w:firstRowLastColumn="0" w:lastRowFirstColumn="0" w:lastRowLastColumn="0"/>
              <w:rPr>
                <w:sz w:val="21"/>
                <w:szCs w:val="21"/>
              </w:rPr>
            </w:pPr>
            <w:r w:rsidRPr="00354E48">
              <w:rPr>
                <w:sz w:val="21"/>
                <w:szCs w:val="21"/>
              </w:rPr>
              <w:t>avoid incentives that promote rushing</w:t>
            </w:r>
          </w:p>
          <w:p w14:paraId="66AE283C" w14:textId="77777777" w:rsidR="00983691" w:rsidRPr="00354E48" w:rsidRDefault="00983691" w:rsidP="0016601B">
            <w:pPr>
              <w:pStyle w:val="ListBullet"/>
              <w:spacing w:before="0" w:after="40"/>
              <w:cnfStyle w:val="000000100000" w:firstRow="0" w:lastRow="0" w:firstColumn="0" w:lastColumn="0" w:oddVBand="0" w:evenVBand="0" w:oddHBand="1" w:evenHBand="0" w:firstRowFirstColumn="0" w:firstRowLastColumn="0" w:lastRowFirstColumn="0" w:lastRowLastColumn="0"/>
              <w:rPr>
                <w:sz w:val="21"/>
                <w:szCs w:val="21"/>
              </w:rPr>
            </w:pPr>
            <w:r w:rsidRPr="00354E48">
              <w:rPr>
                <w:sz w:val="21"/>
                <w:szCs w:val="21"/>
              </w:rPr>
              <w:t>engage workers in assessing workload suitability</w:t>
            </w:r>
          </w:p>
        </w:tc>
      </w:tr>
      <w:tr w:rsidR="00983691" w:rsidRPr="00354E48" w14:paraId="16803B4B" w14:textId="77777777" w:rsidTr="00C71BE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 w:type="pct"/>
            <w:tcBorders>
              <w:top w:val="nil"/>
              <w:left w:val="nil"/>
              <w:bottom w:val="nil"/>
              <w:right w:val="nil"/>
            </w:tcBorders>
          </w:tcPr>
          <w:p w14:paraId="3DF29778" w14:textId="77777777" w:rsidR="00983691" w:rsidRPr="00354E48" w:rsidRDefault="00983691" w:rsidP="007E5619">
            <w:pPr>
              <w:pStyle w:val="Paragraph"/>
              <w:spacing w:before="120" w:line="276" w:lineRule="auto"/>
              <w:rPr>
                <w:sz w:val="21"/>
                <w:szCs w:val="21"/>
              </w:rPr>
            </w:pPr>
            <w:r w:rsidRPr="00354E48">
              <w:rPr>
                <w:sz w:val="21"/>
                <w:szCs w:val="21"/>
              </w:rPr>
              <w:t xml:space="preserve">Maintenance and cleaning </w:t>
            </w:r>
          </w:p>
          <w:p w14:paraId="1EA9A6FF" w14:textId="77777777" w:rsidR="00983691" w:rsidRPr="00354E48" w:rsidRDefault="00983691" w:rsidP="007E5619">
            <w:pPr>
              <w:pStyle w:val="Paragraph"/>
              <w:spacing w:before="120" w:line="276" w:lineRule="auto"/>
              <w:rPr>
                <w:sz w:val="21"/>
                <w:szCs w:val="21"/>
              </w:rPr>
            </w:pPr>
          </w:p>
        </w:tc>
        <w:tc>
          <w:tcPr>
            <w:tcW w:w="4056" w:type="pct"/>
            <w:tcBorders>
              <w:top w:val="nil"/>
              <w:left w:val="nil"/>
              <w:bottom w:val="nil"/>
              <w:right w:val="nil"/>
            </w:tcBorders>
          </w:tcPr>
          <w:p w14:paraId="6D78344A" w14:textId="77777777" w:rsidR="00983691" w:rsidRPr="00354E48" w:rsidRDefault="00983691" w:rsidP="0016601B">
            <w:pPr>
              <w:pStyle w:val="ListBullet"/>
              <w:spacing w:before="0" w:after="40"/>
              <w:cnfStyle w:val="000000010000" w:firstRow="0" w:lastRow="0" w:firstColumn="0" w:lastColumn="0" w:oddVBand="0" w:evenVBand="0" w:oddHBand="0" w:evenHBand="1" w:firstRowFirstColumn="0" w:firstRowLastColumn="0" w:lastRowFirstColumn="0" w:lastRowLastColumn="0"/>
              <w:rPr>
                <w:sz w:val="21"/>
                <w:szCs w:val="21"/>
              </w:rPr>
            </w:pPr>
            <w:r w:rsidRPr="00354E48">
              <w:rPr>
                <w:sz w:val="21"/>
                <w:szCs w:val="21"/>
              </w:rPr>
              <w:t>ensure repairs to flooring, leaks and lighting are prompt</w:t>
            </w:r>
          </w:p>
          <w:p w14:paraId="377AE8CE" w14:textId="77777777" w:rsidR="00983691" w:rsidRPr="00354E48" w:rsidRDefault="00983691" w:rsidP="0016601B">
            <w:pPr>
              <w:pStyle w:val="ListBullet"/>
              <w:spacing w:before="0" w:after="40"/>
              <w:cnfStyle w:val="000000010000" w:firstRow="0" w:lastRow="0" w:firstColumn="0" w:lastColumn="0" w:oddVBand="0" w:evenVBand="0" w:oddHBand="0" w:evenHBand="1" w:firstRowFirstColumn="0" w:firstRowLastColumn="0" w:lastRowFirstColumn="0" w:lastRowLastColumn="0"/>
              <w:rPr>
                <w:sz w:val="21"/>
                <w:szCs w:val="21"/>
              </w:rPr>
            </w:pPr>
            <w:r w:rsidRPr="00354E48">
              <w:rPr>
                <w:sz w:val="21"/>
                <w:szCs w:val="21"/>
              </w:rPr>
              <w:t>schedule cleaning during low</w:t>
            </w:r>
            <w:r w:rsidRPr="00354E48">
              <w:rPr>
                <w:rFonts w:ascii="Cambria Math" w:hAnsi="Cambria Math" w:cs="Cambria Math"/>
                <w:sz w:val="21"/>
                <w:szCs w:val="21"/>
              </w:rPr>
              <w:t>‑</w:t>
            </w:r>
            <w:r w:rsidRPr="00354E48">
              <w:rPr>
                <w:sz w:val="21"/>
                <w:szCs w:val="21"/>
              </w:rPr>
              <w:t xml:space="preserve">traffic times </w:t>
            </w:r>
          </w:p>
          <w:p w14:paraId="0141EC4C" w14:textId="4E9B5A2B" w:rsidR="00983691" w:rsidRPr="00354E48" w:rsidRDefault="00983691" w:rsidP="0016601B">
            <w:pPr>
              <w:pStyle w:val="ListBullet"/>
              <w:spacing w:before="0" w:after="40"/>
              <w:cnfStyle w:val="000000010000" w:firstRow="0" w:lastRow="0" w:firstColumn="0" w:lastColumn="0" w:oddVBand="0" w:evenVBand="0" w:oddHBand="0" w:evenHBand="1" w:firstRowFirstColumn="0" w:firstRowLastColumn="0" w:lastRowFirstColumn="0" w:lastRowLastColumn="0"/>
              <w:rPr>
                <w:sz w:val="21"/>
                <w:szCs w:val="21"/>
              </w:rPr>
            </w:pPr>
            <w:r w:rsidRPr="00354E48">
              <w:rPr>
                <w:sz w:val="21"/>
                <w:szCs w:val="21"/>
              </w:rPr>
              <w:t>provide spill kits, appropriate cleaning products and clear procedures</w:t>
            </w:r>
          </w:p>
          <w:p w14:paraId="5912E1B2" w14:textId="77777777" w:rsidR="00983691" w:rsidRPr="00354E48" w:rsidRDefault="00983691" w:rsidP="0016601B">
            <w:pPr>
              <w:pStyle w:val="ListBullet"/>
              <w:spacing w:before="0" w:after="40"/>
              <w:cnfStyle w:val="000000010000" w:firstRow="0" w:lastRow="0" w:firstColumn="0" w:lastColumn="0" w:oddVBand="0" w:evenVBand="0" w:oddHBand="0" w:evenHBand="1" w:firstRowFirstColumn="0" w:firstRowLastColumn="0" w:lastRowFirstColumn="0" w:lastRowLastColumn="0"/>
              <w:rPr>
                <w:sz w:val="21"/>
                <w:szCs w:val="21"/>
              </w:rPr>
            </w:pPr>
            <w:r w:rsidRPr="00354E48">
              <w:rPr>
                <w:sz w:val="21"/>
                <w:szCs w:val="21"/>
              </w:rPr>
              <w:t>keep walkways and storage areas uncluttered</w:t>
            </w:r>
          </w:p>
          <w:p w14:paraId="44694B72" w14:textId="77777777" w:rsidR="00983691" w:rsidRPr="00354E48" w:rsidRDefault="00983691" w:rsidP="0016601B">
            <w:pPr>
              <w:pStyle w:val="ListBullet"/>
              <w:spacing w:before="0" w:after="40"/>
              <w:cnfStyle w:val="000000010000" w:firstRow="0" w:lastRow="0" w:firstColumn="0" w:lastColumn="0" w:oddVBand="0" w:evenVBand="0" w:oddHBand="0" w:evenHBand="1" w:firstRowFirstColumn="0" w:firstRowLastColumn="0" w:lastRowFirstColumn="0" w:lastRowLastColumn="0"/>
              <w:rPr>
                <w:sz w:val="21"/>
                <w:szCs w:val="21"/>
              </w:rPr>
            </w:pPr>
            <w:r w:rsidRPr="00354E48">
              <w:rPr>
                <w:sz w:val="21"/>
                <w:szCs w:val="21"/>
              </w:rPr>
              <w:t>conduct regular inspections and encourage hazard reporting</w:t>
            </w:r>
          </w:p>
        </w:tc>
      </w:tr>
      <w:tr w:rsidR="00983691" w:rsidRPr="00354E48" w14:paraId="7FCBF777" w14:textId="77777777" w:rsidTr="00C71B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 w:type="pct"/>
            <w:tcBorders>
              <w:top w:val="nil"/>
              <w:left w:val="nil"/>
              <w:bottom w:val="nil"/>
              <w:right w:val="nil"/>
            </w:tcBorders>
          </w:tcPr>
          <w:p w14:paraId="506F6EC8" w14:textId="77777777" w:rsidR="00983691" w:rsidRPr="00354E48" w:rsidRDefault="00983691" w:rsidP="007E5619">
            <w:pPr>
              <w:pStyle w:val="Paragraph"/>
              <w:spacing w:before="120" w:line="276" w:lineRule="auto"/>
              <w:rPr>
                <w:sz w:val="21"/>
                <w:szCs w:val="21"/>
              </w:rPr>
            </w:pPr>
            <w:r w:rsidRPr="00354E48">
              <w:rPr>
                <w:sz w:val="21"/>
                <w:szCs w:val="21"/>
              </w:rPr>
              <w:t xml:space="preserve">Load handling </w:t>
            </w:r>
          </w:p>
          <w:p w14:paraId="5DF9D3E2" w14:textId="77777777" w:rsidR="00983691" w:rsidRPr="00354E48" w:rsidRDefault="00983691" w:rsidP="007E5619">
            <w:pPr>
              <w:pStyle w:val="Paragraph"/>
              <w:spacing w:before="120" w:line="276" w:lineRule="auto"/>
              <w:ind w:left="360"/>
              <w:rPr>
                <w:sz w:val="21"/>
                <w:szCs w:val="21"/>
              </w:rPr>
            </w:pPr>
          </w:p>
        </w:tc>
        <w:tc>
          <w:tcPr>
            <w:tcW w:w="4056" w:type="pct"/>
            <w:tcBorders>
              <w:top w:val="nil"/>
              <w:left w:val="nil"/>
              <w:bottom w:val="nil"/>
              <w:right w:val="nil"/>
            </w:tcBorders>
          </w:tcPr>
          <w:p w14:paraId="54426E26" w14:textId="77777777" w:rsidR="00983691" w:rsidRPr="00354E48" w:rsidRDefault="00983691" w:rsidP="0016601B">
            <w:pPr>
              <w:pStyle w:val="ListBullet"/>
              <w:spacing w:before="0" w:after="40"/>
              <w:cnfStyle w:val="000000100000" w:firstRow="0" w:lastRow="0" w:firstColumn="0" w:lastColumn="0" w:oddVBand="0" w:evenVBand="0" w:oddHBand="1" w:evenHBand="0" w:firstRowFirstColumn="0" w:firstRowLastColumn="0" w:lastRowFirstColumn="0" w:lastRowLastColumn="0"/>
              <w:rPr>
                <w:sz w:val="21"/>
                <w:szCs w:val="21"/>
              </w:rPr>
            </w:pPr>
            <w:r w:rsidRPr="00354E48">
              <w:rPr>
                <w:sz w:val="21"/>
                <w:szCs w:val="21"/>
              </w:rPr>
              <w:t>use mechanical aids to reduce physical strain and manual handling</w:t>
            </w:r>
          </w:p>
          <w:p w14:paraId="13889AF9" w14:textId="77777777" w:rsidR="00983691" w:rsidRPr="00354E48" w:rsidRDefault="00983691" w:rsidP="0016601B">
            <w:pPr>
              <w:pStyle w:val="ListBullet"/>
              <w:spacing w:before="0" w:after="40"/>
              <w:cnfStyle w:val="000000100000" w:firstRow="0" w:lastRow="0" w:firstColumn="0" w:lastColumn="0" w:oddVBand="0" w:evenVBand="0" w:oddHBand="1" w:evenHBand="0" w:firstRowFirstColumn="0" w:firstRowLastColumn="0" w:lastRowFirstColumn="0" w:lastRowLastColumn="0"/>
              <w:rPr>
                <w:sz w:val="21"/>
                <w:szCs w:val="21"/>
              </w:rPr>
            </w:pPr>
            <w:r w:rsidRPr="00354E48">
              <w:rPr>
                <w:sz w:val="21"/>
                <w:szCs w:val="21"/>
              </w:rPr>
              <w:t xml:space="preserve">ensure mechanical aids are appropriate for surface conditions </w:t>
            </w:r>
          </w:p>
          <w:p w14:paraId="7AADFCE6" w14:textId="77777777" w:rsidR="00983691" w:rsidRPr="00354E48" w:rsidRDefault="00983691" w:rsidP="0016601B">
            <w:pPr>
              <w:pStyle w:val="ListBullet"/>
              <w:spacing w:before="0" w:after="40"/>
              <w:cnfStyle w:val="000000100000" w:firstRow="0" w:lastRow="0" w:firstColumn="0" w:lastColumn="0" w:oddVBand="0" w:evenVBand="0" w:oddHBand="1" w:evenHBand="0" w:firstRowFirstColumn="0" w:firstRowLastColumn="0" w:lastRowFirstColumn="0" w:lastRowLastColumn="0"/>
              <w:rPr>
                <w:sz w:val="21"/>
                <w:szCs w:val="21"/>
              </w:rPr>
            </w:pPr>
            <w:r w:rsidRPr="00354E48">
              <w:rPr>
                <w:sz w:val="21"/>
                <w:szCs w:val="21"/>
              </w:rPr>
              <w:t>avoid workers moving loads over uneven, wet or sloped surfaces</w:t>
            </w:r>
          </w:p>
        </w:tc>
      </w:tr>
      <w:tr w:rsidR="00983691" w:rsidRPr="00354E48" w14:paraId="6B459611" w14:textId="77777777" w:rsidTr="00C71BE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 w:type="pct"/>
            <w:tcBorders>
              <w:top w:val="nil"/>
              <w:left w:val="nil"/>
              <w:bottom w:val="nil"/>
              <w:right w:val="nil"/>
            </w:tcBorders>
          </w:tcPr>
          <w:p w14:paraId="4EE1906F" w14:textId="77777777" w:rsidR="00983691" w:rsidRPr="00354E48" w:rsidRDefault="00983691" w:rsidP="007E5619">
            <w:pPr>
              <w:pStyle w:val="Paragraph"/>
              <w:spacing w:before="120" w:line="276" w:lineRule="auto"/>
              <w:rPr>
                <w:sz w:val="21"/>
                <w:szCs w:val="21"/>
              </w:rPr>
            </w:pPr>
            <w:r w:rsidRPr="00354E48">
              <w:rPr>
                <w:sz w:val="21"/>
                <w:szCs w:val="21"/>
              </w:rPr>
              <w:t>Scheduling</w:t>
            </w:r>
          </w:p>
          <w:p w14:paraId="3E6EC412" w14:textId="77777777" w:rsidR="00983691" w:rsidRPr="00354E48" w:rsidRDefault="00983691" w:rsidP="007E5619">
            <w:pPr>
              <w:pStyle w:val="Paragraph"/>
              <w:spacing w:before="120" w:line="276" w:lineRule="auto"/>
              <w:ind w:left="360"/>
              <w:rPr>
                <w:sz w:val="21"/>
                <w:szCs w:val="21"/>
              </w:rPr>
            </w:pPr>
          </w:p>
        </w:tc>
        <w:tc>
          <w:tcPr>
            <w:tcW w:w="4056" w:type="pct"/>
            <w:tcBorders>
              <w:top w:val="nil"/>
              <w:left w:val="nil"/>
              <w:bottom w:val="nil"/>
              <w:right w:val="nil"/>
            </w:tcBorders>
          </w:tcPr>
          <w:p w14:paraId="3A64C6E6" w14:textId="77777777" w:rsidR="00983691" w:rsidRPr="00354E48" w:rsidRDefault="00983691" w:rsidP="0016601B">
            <w:pPr>
              <w:pStyle w:val="ListBullet"/>
              <w:spacing w:before="0" w:after="40"/>
              <w:cnfStyle w:val="000000010000" w:firstRow="0" w:lastRow="0" w:firstColumn="0" w:lastColumn="0" w:oddVBand="0" w:evenVBand="0" w:oddHBand="0" w:evenHBand="1" w:firstRowFirstColumn="0" w:firstRowLastColumn="0" w:lastRowFirstColumn="0" w:lastRowLastColumn="0"/>
              <w:rPr>
                <w:sz w:val="21"/>
                <w:szCs w:val="21"/>
              </w:rPr>
            </w:pPr>
            <w:r w:rsidRPr="00354E48">
              <w:rPr>
                <w:sz w:val="21"/>
                <w:szCs w:val="21"/>
              </w:rPr>
              <w:t>review work schedules for conflicts to avoid rushing</w:t>
            </w:r>
          </w:p>
          <w:p w14:paraId="472F2FA9" w14:textId="77777777" w:rsidR="00983691" w:rsidRPr="00354E48" w:rsidRDefault="00983691" w:rsidP="0016601B">
            <w:pPr>
              <w:pStyle w:val="ListBullet"/>
              <w:spacing w:before="0" w:after="40"/>
              <w:cnfStyle w:val="000000010000" w:firstRow="0" w:lastRow="0" w:firstColumn="0" w:lastColumn="0" w:oddVBand="0" w:evenVBand="0" w:oddHBand="0" w:evenHBand="1" w:firstRowFirstColumn="0" w:firstRowLastColumn="0" w:lastRowFirstColumn="0" w:lastRowLastColumn="0"/>
              <w:rPr>
                <w:sz w:val="21"/>
                <w:szCs w:val="21"/>
              </w:rPr>
            </w:pPr>
            <w:r w:rsidRPr="00354E48">
              <w:rPr>
                <w:sz w:val="21"/>
                <w:szCs w:val="21"/>
              </w:rPr>
              <w:t>coordinate deliveries and operational tasks to avoid congestion</w:t>
            </w:r>
          </w:p>
          <w:p w14:paraId="78443285" w14:textId="77777777" w:rsidR="00983691" w:rsidRPr="00354E48" w:rsidRDefault="00983691" w:rsidP="0016601B">
            <w:pPr>
              <w:pStyle w:val="ListBullet"/>
              <w:spacing w:before="0" w:after="40"/>
              <w:cnfStyle w:val="000000010000" w:firstRow="0" w:lastRow="0" w:firstColumn="0" w:lastColumn="0" w:oddVBand="0" w:evenVBand="0" w:oddHBand="0" w:evenHBand="1" w:firstRowFirstColumn="0" w:firstRowLastColumn="0" w:lastRowFirstColumn="0" w:lastRowLastColumn="0"/>
              <w:rPr>
                <w:sz w:val="21"/>
                <w:szCs w:val="21"/>
              </w:rPr>
            </w:pPr>
            <w:r w:rsidRPr="00354E48">
              <w:rPr>
                <w:sz w:val="21"/>
                <w:szCs w:val="21"/>
              </w:rPr>
              <w:t>provide alternate safe routes during temporary obstructions</w:t>
            </w:r>
          </w:p>
          <w:p w14:paraId="6B530722" w14:textId="77777777" w:rsidR="00983691" w:rsidRPr="00354E48" w:rsidRDefault="00983691" w:rsidP="0016601B">
            <w:pPr>
              <w:pStyle w:val="ListBullet"/>
              <w:spacing w:before="0" w:after="40"/>
              <w:cnfStyle w:val="000000010000" w:firstRow="0" w:lastRow="0" w:firstColumn="0" w:lastColumn="0" w:oddVBand="0" w:evenVBand="0" w:oddHBand="0" w:evenHBand="1" w:firstRowFirstColumn="0" w:firstRowLastColumn="0" w:lastRowFirstColumn="0" w:lastRowLastColumn="0"/>
              <w:rPr>
                <w:sz w:val="21"/>
                <w:szCs w:val="21"/>
              </w:rPr>
            </w:pPr>
            <w:r w:rsidRPr="00354E48">
              <w:rPr>
                <w:sz w:val="21"/>
                <w:szCs w:val="21"/>
              </w:rPr>
              <w:t>prepare contingency plans for delays and weather impacts</w:t>
            </w:r>
          </w:p>
        </w:tc>
      </w:tr>
    </w:tbl>
    <w:p w14:paraId="679AE79C" w14:textId="77777777" w:rsidR="00983691" w:rsidRPr="00DC3460" w:rsidRDefault="00983691" w:rsidP="0016601B">
      <w:pPr>
        <w:pStyle w:val="Paragraph"/>
        <w:spacing w:before="240"/>
      </w:pPr>
      <w:r>
        <w:t>The illustration on the next page shows how different control measures can be combined to support good work design and reduce the risk or slips, trips and falls in the workplace.</w:t>
      </w:r>
    </w:p>
    <w:p w14:paraId="3CB438FE" w14:textId="77777777" w:rsidR="00983691" w:rsidRDefault="00983691" w:rsidP="001E6731">
      <w:pPr>
        <w:pStyle w:val="ListBullet"/>
        <w:numPr>
          <w:ilvl w:val="0"/>
          <w:numId w:val="0"/>
        </w:numPr>
        <w:sectPr w:rsidR="00983691" w:rsidSect="001E6731">
          <w:pgSz w:w="11906" w:h="16838" w:code="9"/>
          <w:pgMar w:top="1440" w:right="1080" w:bottom="1440" w:left="1080" w:header="709" w:footer="709" w:gutter="0"/>
          <w:cols w:space="708"/>
          <w:titlePg/>
          <w:docGrid w:linePitch="360"/>
        </w:sectPr>
      </w:pPr>
    </w:p>
    <w:p w14:paraId="68FB42A3" w14:textId="27606592" w:rsidR="00983691" w:rsidRDefault="00525D67" w:rsidP="001E6731">
      <w:pPr>
        <w:pStyle w:val="ListBullet"/>
        <w:numPr>
          <w:ilvl w:val="0"/>
          <w:numId w:val="0"/>
        </w:numPr>
        <w:sectPr w:rsidR="00983691" w:rsidSect="00625EE8">
          <w:footerReference w:type="first" r:id="rId46"/>
          <w:pgSz w:w="16838" w:h="11906" w:orient="landscape" w:code="9"/>
          <w:pgMar w:top="1440" w:right="1080" w:bottom="1440" w:left="1080" w:header="709" w:footer="709" w:gutter="0"/>
          <w:cols w:space="708"/>
          <w:titlePg/>
          <w:docGrid w:linePitch="360"/>
        </w:sectPr>
      </w:pPr>
      <w:r>
        <w:rPr>
          <w:noProof/>
          <w:lang w:eastAsia="en-AU"/>
        </w:rPr>
        <w:lastRenderedPageBreak/>
        <w:drawing>
          <wp:inline distT="0" distB="0" distL="0" distR="0" wp14:anchorId="344497FD" wp14:editId="68809B33">
            <wp:extent cx="8802806" cy="5719836"/>
            <wp:effectExtent l="0" t="0" r="0" b="0"/>
            <wp:docPr id="186100166"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00166" name="Picture 3">
                      <a:extLst>
                        <a:ext uri="{C183D7F6-B498-43B3-948B-1728B52AA6E4}">
                          <adec:decorative xmlns:adec="http://schemas.microsoft.com/office/drawing/2017/decorative" val="1"/>
                        </a:ext>
                      </a:extLst>
                    </pic:cNvPr>
                    <pic:cNvPicPr/>
                  </pic:nvPicPr>
                  <pic:blipFill rotWithShape="1">
                    <a:blip r:embed="rId47" cstate="print">
                      <a:extLst>
                        <a:ext uri="{28A0092B-C50C-407E-A947-70E740481C1C}">
                          <a14:useLocalDpi xmlns:a14="http://schemas.microsoft.com/office/drawing/2010/main" val="0"/>
                        </a:ext>
                      </a:extLst>
                    </a:blip>
                    <a:srcRect t="3572" b="7827"/>
                    <a:stretch>
                      <a:fillRect/>
                    </a:stretch>
                  </pic:blipFill>
                  <pic:spPr bwMode="auto">
                    <a:xfrm>
                      <a:off x="0" y="0"/>
                      <a:ext cx="8814004" cy="5727112"/>
                    </a:xfrm>
                    <a:prstGeom prst="rect">
                      <a:avLst/>
                    </a:prstGeom>
                    <a:ln>
                      <a:noFill/>
                    </a:ln>
                    <a:extLst>
                      <a:ext uri="{53640926-AAD7-44D8-BBD7-CCE9431645EC}">
                        <a14:shadowObscured xmlns:a14="http://schemas.microsoft.com/office/drawing/2010/main"/>
                      </a:ext>
                    </a:extLst>
                  </pic:spPr>
                </pic:pic>
              </a:graphicData>
            </a:graphic>
          </wp:inline>
        </w:drawing>
      </w:r>
    </w:p>
    <w:p w14:paraId="0A38434E" w14:textId="77777777" w:rsidR="00983691" w:rsidRDefault="00983691" w:rsidP="00983691">
      <w:pPr>
        <w:pStyle w:val="SWAHeading1"/>
      </w:pPr>
      <w:bookmarkStart w:id="30" w:name="_Toc241063389"/>
      <w:r w:rsidRPr="00A863C1">
        <w:lastRenderedPageBreak/>
        <w:t>Reporting</w:t>
      </w:r>
      <w:r>
        <w:t>, notifying and</w:t>
      </w:r>
      <w:r w:rsidRPr="00A863C1">
        <w:t xml:space="preserve"> reviewing</w:t>
      </w:r>
      <w:bookmarkEnd w:id="30"/>
    </w:p>
    <w:p w14:paraId="2B7AC3E1" w14:textId="77777777" w:rsidR="00983691" w:rsidRDefault="00983691" w:rsidP="00983691">
      <w:pPr>
        <w:pStyle w:val="SWAHeading3"/>
      </w:pPr>
      <w:r>
        <w:t>Reporting</w:t>
      </w:r>
    </w:p>
    <w:p w14:paraId="1FB95F97" w14:textId="3490B7EB" w:rsidR="00983691" w:rsidRPr="00C708D5" w:rsidRDefault="00983691" w:rsidP="00354E48">
      <w:pPr>
        <w:pStyle w:val="Paragraph"/>
      </w:pPr>
      <w:r w:rsidRPr="00C708D5">
        <w:t>Encouraging prompt reporting, especially preventative reporting, is important because it means action can be taken before a hazard can produce a high risk of slips, trips and falls. For example, reporting a leaky tap before a pool of water has had time to form might help avoid a person slipping on a wet floor.</w:t>
      </w:r>
    </w:p>
    <w:p w14:paraId="260ECC1F" w14:textId="77777777" w:rsidR="00C71BE4" w:rsidRDefault="00C71BE4" w:rsidP="00C71BE4">
      <w:pPr>
        <w:pStyle w:val="Boxedshaded"/>
      </w:pPr>
      <w:r w:rsidRPr="00C708D5">
        <w:rPr>
          <w:noProof/>
        </w:rPr>
        <w:drawing>
          <wp:inline distT="0" distB="0" distL="0" distR="0" wp14:anchorId="051B58CB" wp14:editId="4AE730DF">
            <wp:extent cx="919480" cy="791210"/>
            <wp:effectExtent l="0" t="0" r="0" b="8890"/>
            <wp:docPr id="695107319"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107319" name="Picture 7">
                      <a:extLst>
                        <a:ext uri="{C183D7F6-B498-43B3-948B-1728B52AA6E4}">
                          <adec:decorative xmlns:adec="http://schemas.microsoft.com/office/drawing/2017/decorative" val="1"/>
                        </a:ext>
                      </a:extLst>
                    </pic:cNvPr>
                    <pic:cNvPicPr/>
                  </pic:nvPicPr>
                  <pic:blipFill rotWithShape="1">
                    <a:blip r:embed="rId48" cstate="print">
                      <a:extLst>
                        <a:ext uri="{28A0092B-C50C-407E-A947-70E740481C1C}">
                          <a14:useLocalDpi xmlns:a14="http://schemas.microsoft.com/office/drawing/2010/main" val="0"/>
                        </a:ext>
                      </a:extLst>
                    </a:blip>
                    <a:srcRect l="21459" t="34609" r="19100" b="5822"/>
                    <a:stretch>
                      <a:fillRect/>
                    </a:stretch>
                  </pic:blipFill>
                  <pic:spPr bwMode="auto">
                    <a:xfrm>
                      <a:off x="0" y="0"/>
                      <a:ext cx="919480" cy="791210"/>
                    </a:xfrm>
                    <a:prstGeom prst="rect">
                      <a:avLst/>
                    </a:prstGeom>
                    <a:ln>
                      <a:noFill/>
                    </a:ln>
                    <a:extLst>
                      <a:ext uri="{53640926-AAD7-44D8-BBD7-CCE9431645EC}">
                        <a14:shadowObscured xmlns:a14="http://schemas.microsoft.com/office/drawing/2010/main"/>
                      </a:ext>
                    </a:extLst>
                  </pic:spPr>
                </pic:pic>
              </a:graphicData>
            </a:graphic>
          </wp:inline>
        </w:drawing>
      </w:r>
    </w:p>
    <w:p w14:paraId="2594D6F5" w14:textId="224AAE56" w:rsidR="00983691" w:rsidRPr="00C708D5" w:rsidRDefault="00983691" w:rsidP="00C71BE4">
      <w:pPr>
        <w:pStyle w:val="Boxedshaded"/>
      </w:pPr>
      <w:r w:rsidRPr="00C708D5">
        <w:t xml:space="preserve">It must be clear who a person should contact if they need to report a risk of slips, trips and falls, or an incident. In a work context, this might be done by providing workers with the name and contact details of a PCBU’s WHS officer, or a shopping centre posting a phone number </w:t>
      </w:r>
      <w:r>
        <w:t>where a</w:t>
      </w:r>
      <w:r w:rsidRPr="00C708D5">
        <w:t xml:space="preserve"> worker</w:t>
      </w:r>
      <w:r>
        <w:t xml:space="preserve"> or</w:t>
      </w:r>
      <w:r w:rsidRPr="00C708D5">
        <w:t xml:space="preserve"> customer</w:t>
      </w:r>
      <w:r>
        <w:t xml:space="preserve"> can</w:t>
      </w:r>
      <w:r w:rsidRPr="00C708D5">
        <w:t xml:space="preserve"> </w:t>
      </w:r>
      <w:r>
        <w:t xml:space="preserve">report if </w:t>
      </w:r>
      <w:r w:rsidRPr="00C708D5">
        <w:t xml:space="preserve">there is a spill that needs to be cleaned up. </w:t>
      </w:r>
    </w:p>
    <w:p w14:paraId="5A074A32" w14:textId="69BF4B77" w:rsidR="00983691" w:rsidRPr="00C708D5" w:rsidRDefault="00983691" w:rsidP="00C71BE4">
      <w:pPr>
        <w:pStyle w:val="Boxedshaded"/>
      </w:pPr>
      <w:r w:rsidRPr="00CF385F">
        <w:rPr>
          <w:b/>
          <w:bCs/>
        </w:rPr>
        <w:t>Notifiable incidents</w:t>
      </w:r>
      <w:r w:rsidRPr="00C708D5">
        <w:t xml:space="preserve"> and near misses must be reported to the PCBU and the WHS regulator.</w:t>
      </w:r>
    </w:p>
    <w:p w14:paraId="64B64E28" w14:textId="77777777" w:rsidR="00983691" w:rsidRPr="00283298" w:rsidRDefault="00983691" w:rsidP="00983691">
      <w:pPr>
        <w:pStyle w:val="SWAHeading3"/>
      </w:pPr>
      <w:r w:rsidRPr="00283298">
        <w:t xml:space="preserve">Notifying the </w:t>
      </w:r>
      <w:r>
        <w:t xml:space="preserve">WHS </w:t>
      </w:r>
      <w:r w:rsidRPr="00283298">
        <w:t>regulator</w:t>
      </w:r>
    </w:p>
    <w:p w14:paraId="40E1473F" w14:textId="463BC0AB" w:rsidR="00983691" w:rsidRPr="00354E48" w:rsidRDefault="00983691" w:rsidP="00354E48">
      <w:pPr>
        <w:pStyle w:val="Paragraph"/>
        <w:rPr>
          <w:szCs w:val="22"/>
        </w:rPr>
      </w:pPr>
      <w:r w:rsidRPr="00354E48">
        <w:rPr>
          <w:szCs w:val="22"/>
        </w:rPr>
        <w:t xml:space="preserve">The PCBU must notify the local WHS regulator if certain very serious things happen, which are divided into certain categories. Information about what is in these categories and what makes them ‘notifiable’ is in Safe Work Australia’s </w:t>
      </w:r>
      <w:hyperlink r:id="rId49" w:history="1">
        <w:r w:rsidRPr="00354E48">
          <w:rPr>
            <w:rStyle w:val="Hyperlink"/>
            <w:i/>
            <w:iCs/>
            <w:szCs w:val="22"/>
          </w:rPr>
          <w:t>Handbook: Notifiable incidents, extended absences and suicides</w:t>
        </w:r>
      </w:hyperlink>
      <w:r w:rsidRPr="00354E48">
        <w:rPr>
          <w:szCs w:val="22"/>
        </w:rPr>
        <w:t xml:space="preserve">. Three of the most relevant examples for this guide are </w:t>
      </w:r>
      <w:r w:rsidRPr="00354E48">
        <w:rPr>
          <w:b/>
          <w:bCs/>
          <w:szCs w:val="22"/>
        </w:rPr>
        <w:t xml:space="preserve">serious falls, serious injuries </w:t>
      </w:r>
      <w:r w:rsidRPr="00354E48">
        <w:rPr>
          <w:szCs w:val="22"/>
        </w:rPr>
        <w:t>and</w:t>
      </w:r>
      <w:r w:rsidRPr="00354E48">
        <w:rPr>
          <w:b/>
          <w:bCs/>
          <w:szCs w:val="22"/>
        </w:rPr>
        <w:t xml:space="preserve"> extended absences </w:t>
      </w:r>
      <w:r w:rsidRPr="00354E48">
        <w:rPr>
          <w:szCs w:val="22"/>
        </w:rPr>
        <w:t xml:space="preserve">(see the </w:t>
      </w:r>
      <w:hyperlink w:anchor="Glossary" w:history="1">
        <w:r w:rsidRPr="00354E48">
          <w:rPr>
            <w:rStyle w:val="Hyperlink"/>
            <w:szCs w:val="22"/>
          </w:rPr>
          <w:t>Glossary</w:t>
        </w:r>
      </w:hyperlink>
      <w:r w:rsidRPr="00354E48">
        <w:rPr>
          <w:szCs w:val="22"/>
        </w:rPr>
        <w:t xml:space="preserve"> for definitions).</w:t>
      </w:r>
    </w:p>
    <w:p w14:paraId="1D771940" w14:textId="77777777" w:rsidR="00983691" w:rsidRDefault="00983691" w:rsidP="00983691">
      <w:pPr>
        <w:pStyle w:val="SWAHeading3"/>
      </w:pPr>
      <w:r>
        <w:t>Reviewing control measures</w:t>
      </w:r>
    </w:p>
    <w:p w14:paraId="7D106C29" w14:textId="77777777" w:rsidR="00983691" w:rsidRPr="00955745" w:rsidRDefault="00983691" w:rsidP="00354E48">
      <w:pPr>
        <w:pStyle w:val="Paragraph"/>
      </w:pPr>
      <w:r w:rsidRPr="00785C96">
        <w:t xml:space="preserve">Control measures should be monitored and reviewed regularly to make sure they are working as planned and remain </w:t>
      </w:r>
      <w:r w:rsidRPr="00354E48">
        <w:t>effective</w:t>
      </w:r>
      <w:r w:rsidRPr="00785C96">
        <w:t>. This means you should</w:t>
      </w:r>
      <w:r w:rsidRPr="00955745">
        <w:t xml:space="preserve"> review control</w:t>
      </w:r>
      <w:r>
        <w:t xml:space="preserve"> measure</w:t>
      </w:r>
      <w:r w:rsidRPr="00955745">
        <w:t>s:</w:t>
      </w:r>
    </w:p>
    <w:p w14:paraId="7A125EC5" w14:textId="77777777" w:rsidR="00983691" w:rsidRPr="00354E48" w:rsidRDefault="00983691" w:rsidP="00354E48">
      <w:pPr>
        <w:pStyle w:val="ListBullet"/>
      </w:pPr>
      <w:r w:rsidRPr="00354E48">
        <w:t>regularly (e.g. during regular scheduled inspections)</w:t>
      </w:r>
    </w:p>
    <w:p w14:paraId="2DCAB1C4" w14:textId="77777777" w:rsidR="00983691" w:rsidRPr="00354E48" w:rsidRDefault="00983691" w:rsidP="00354E48">
      <w:pPr>
        <w:pStyle w:val="ListBullet"/>
      </w:pPr>
      <w:r w:rsidRPr="00354E48">
        <w:t>more often in areas where the risk is higher</w:t>
      </w:r>
    </w:p>
    <w:p w14:paraId="54126BF7" w14:textId="77777777" w:rsidR="00983691" w:rsidRPr="00354E48" w:rsidRDefault="00983691" w:rsidP="00354E48">
      <w:pPr>
        <w:pStyle w:val="ListBullet"/>
      </w:pPr>
      <w:r w:rsidRPr="00354E48">
        <w:t>after an incident or near miss</w:t>
      </w:r>
    </w:p>
    <w:p w14:paraId="61C4D2AC" w14:textId="77777777" w:rsidR="00983691" w:rsidRPr="00354E48" w:rsidRDefault="00983691" w:rsidP="00354E48">
      <w:pPr>
        <w:pStyle w:val="ListBullet"/>
      </w:pPr>
      <w:r w:rsidRPr="00354E48">
        <w:t>after a similar incident or near miss happens again, especially if there is a pattern</w:t>
      </w:r>
    </w:p>
    <w:p w14:paraId="56D2F88F" w14:textId="77777777" w:rsidR="00983691" w:rsidRPr="00354E48" w:rsidRDefault="00983691" w:rsidP="00354E48">
      <w:pPr>
        <w:pStyle w:val="ListBullet"/>
      </w:pPr>
      <w:r w:rsidRPr="00354E48">
        <w:t>when someone reports a hazard</w:t>
      </w:r>
    </w:p>
    <w:p w14:paraId="76966B40" w14:textId="77777777" w:rsidR="00983691" w:rsidRPr="00354E48" w:rsidRDefault="00983691" w:rsidP="00354E48">
      <w:pPr>
        <w:pStyle w:val="ListBullet"/>
      </w:pPr>
      <w:r w:rsidRPr="00354E48">
        <w:t>when furniture, flooring, layout or equipment changes</w:t>
      </w:r>
    </w:p>
    <w:p w14:paraId="039D6646" w14:textId="77777777" w:rsidR="00983691" w:rsidRPr="00354E48" w:rsidRDefault="00983691" w:rsidP="00354E48">
      <w:pPr>
        <w:pStyle w:val="ListBullet"/>
      </w:pPr>
      <w:r w:rsidRPr="00354E48">
        <w:t>when work tasks or work areas change</w:t>
      </w:r>
    </w:p>
    <w:p w14:paraId="48692DD2" w14:textId="77777777" w:rsidR="00983691" w:rsidRPr="00354E48" w:rsidRDefault="00983691" w:rsidP="00354E48">
      <w:pPr>
        <w:pStyle w:val="ListBullet"/>
      </w:pPr>
      <w:r w:rsidRPr="00354E48">
        <w:t>after extreme weather</w:t>
      </w:r>
    </w:p>
    <w:p w14:paraId="060FB971" w14:textId="77777777" w:rsidR="00983691" w:rsidRPr="00354E48" w:rsidRDefault="00983691" w:rsidP="00354E48">
      <w:pPr>
        <w:pStyle w:val="ListBullet"/>
      </w:pPr>
      <w:r w:rsidRPr="00354E48">
        <w:t>when workers say the control measures do not seem to be working, or</w:t>
      </w:r>
    </w:p>
    <w:p w14:paraId="2449E9F6" w14:textId="77777777" w:rsidR="00983691" w:rsidRPr="00354E48" w:rsidRDefault="00983691" w:rsidP="00354E48">
      <w:pPr>
        <w:pStyle w:val="ListBullet"/>
      </w:pPr>
      <w:r w:rsidRPr="00354E48">
        <w:t>when a Health and Safety Representative requests it.</w:t>
      </w:r>
    </w:p>
    <w:p w14:paraId="73A51149" w14:textId="77777777" w:rsidR="00C71BE4" w:rsidRDefault="00C71BE4">
      <w:pPr>
        <w:spacing w:after="200" w:line="276" w:lineRule="auto"/>
        <w:contextualSpacing w:val="0"/>
        <w:rPr>
          <w:rFonts w:eastAsia="Times New Roman"/>
          <w:lang w:eastAsia="en-AU"/>
        </w:rPr>
      </w:pPr>
      <w:r>
        <w:br w:type="page"/>
      </w:r>
    </w:p>
    <w:p w14:paraId="42A147E7" w14:textId="4A2474E3" w:rsidR="00983691" w:rsidRPr="003919CB" w:rsidRDefault="00983691" w:rsidP="00354E48">
      <w:pPr>
        <w:pStyle w:val="Paragraph"/>
        <w:spacing w:before="120"/>
      </w:pPr>
      <w:r>
        <w:lastRenderedPageBreak/>
        <w:t>Check that the control measures:</w:t>
      </w:r>
    </w:p>
    <w:p w14:paraId="405031F9" w14:textId="7361B80C" w:rsidR="00983691" w:rsidRPr="00354E48" w:rsidRDefault="00983691" w:rsidP="00354E48">
      <w:pPr>
        <w:pStyle w:val="ListBullet"/>
      </w:pPr>
      <w:r w:rsidRPr="00354E48">
        <w:t xml:space="preserve">remove or reduce </w:t>
      </w:r>
      <w:r w:rsidR="00BF29E9" w:rsidRPr="00354E48">
        <w:t xml:space="preserve">exposure to </w:t>
      </w:r>
      <w:r w:rsidRPr="00354E48">
        <w:t xml:space="preserve">the hazard </w:t>
      </w:r>
    </w:p>
    <w:p w14:paraId="05D84ABB" w14:textId="6EBB0A5D" w:rsidR="00692225" w:rsidRPr="00354E48" w:rsidRDefault="00692225" w:rsidP="00354E48">
      <w:pPr>
        <w:pStyle w:val="ListBullet"/>
      </w:pPr>
      <w:r w:rsidRPr="00354E48">
        <w:t>minimise risk</w:t>
      </w:r>
    </w:p>
    <w:p w14:paraId="5F99FB1E" w14:textId="06DE99ED" w:rsidR="00983691" w:rsidRPr="00354E48" w:rsidRDefault="00974FC4" w:rsidP="00354E48">
      <w:pPr>
        <w:pStyle w:val="ListBullet"/>
      </w:pPr>
      <w:r w:rsidRPr="00354E48">
        <w:t>are</w:t>
      </w:r>
      <w:r w:rsidR="00983691" w:rsidRPr="00354E48">
        <w:t xml:space="preserve"> easy for workers and others to follow </w:t>
      </w:r>
    </w:p>
    <w:p w14:paraId="314389B0" w14:textId="24C3CC6D" w:rsidR="00983691" w:rsidRPr="00354E48" w:rsidRDefault="00974FC4" w:rsidP="00354E48">
      <w:pPr>
        <w:pStyle w:val="ListBullet"/>
      </w:pPr>
      <w:r w:rsidRPr="00354E48">
        <w:t>are</w:t>
      </w:r>
      <w:r w:rsidR="00983691" w:rsidRPr="00354E48">
        <w:t xml:space="preserve"> used every day, not just during inspections </w:t>
      </w:r>
    </w:p>
    <w:p w14:paraId="0705EBF9" w14:textId="06863556" w:rsidR="00983691" w:rsidRPr="00354E48" w:rsidRDefault="00983691" w:rsidP="00354E48">
      <w:pPr>
        <w:pStyle w:val="ListBullet"/>
      </w:pPr>
      <w:r w:rsidRPr="00354E48">
        <w:t xml:space="preserve">do not create a new hazard </w:t>
      </w:r>
    </w:p>
    <w:p w14:paraId="093A6A6E" w14:textId="65B8DF82" w:rsidR="00983691" w:rsidRPr="00354E48" w:rsidRDefault="00974FC4" w:rsidP="00354E48">
      <w:pPr>
        <w:pStyle w:val="ListBullet"/>
      </w:pPr>
      <w:r w:rsidRPr="00354E48">
        <w:t>are</w:t>
      </w:r>
      <w:r w:rsidR="00983691" w:rsidRPr="00354E48">
        <w:t xml:space="preserve"> suitable for your particular workplace, and</w:t>
      </w:r>
    </w:p>
    <w:p w14:paraId="2111AF91" w14:textId="00637212" w:rsidR="00983691" w:rsidRPr="00354E48" w:rsidRDefault="00974FC4" w:rsidP="00354E48">
      <w:pPr>
        <w:pStyle w:val="ListBullet"/>
      </w:pPr>
      <w:r w:rsidRPr="00354E48">
        <w:t>are</w:t>
      </w:r>
      <w:r w:rsidR="00983691" w:rsidRPr="00354E48">
        <w:t xml:space="preserve"> put in place properly and consistently.</w:t>
      </w:r>
    </w:p>
    <w:p w14:paraId="3E890A98" w14:textId="77777777" w:rsidR="00983691" w:rsidRPr="00354E48" w:rsidRDefault="00983691" w:rsidP="00354E48">
      <w:pPr>
        <w:pStyle w:val="Paragraph"/>
      </w:pPr>
      <w:r w:rsidRPr="00354E48">
        <w:t xml:space="preserve">You should make sure that reviewing the control measures is done with your own workplace in mind, as different workplaces have different conditions, hazards and risks. Using a checklist is a good way to capture the information that helps measure how well a control measure is working over time. </w:t>
      </w:r>
    </w:p>
    <w:p w14:paraId="2A68368C" w14:textId="37E23F30" w:rsidR="00983691" w:rsidRPr="00354E48" w:rsidRDefault="00983691" w:rsidP="00354E48">
      <w:pPr>
        <w:pStyle w:val="Paragraph"/>
        <w:rPr>
          <w:szCs w:val="22"/>
        </w:rPr>
      </w:pPr>
      <w:r w:rsidRPr="00354E48">
        <w:rPr>
          <w:szCs w:val="22"/>
        </w:rPr>
        <w:t xml:space="preserve">You can adapt and add to the </w:t>
      </w:r>
      <w:hyperlink w:anchor="Checklist" w:history="1">
        <w:r w:rsidRPr="00354E48">
          <w:rPr>
            <w:rStyle w:val="Hyperlink"/>
            <w:szCs w:val="22"/>
          </w:rPr>
          <w:t>checklist below</w:t>
        </w:r>
      </w:hyperlink>
      <w:r w:rsidRPr="00354E48">
        <w:rPr>
          <w:szCs w:val="22"/>
        </w:rPr>
        <w:t xml:space="preserve"> so that it suits your workplace. </w:t>
      </w:r>
      <w:r w:rsidRPr="00354E48">
        <w:rPr>
          <w:szCs w:val="22"/>
        </w:rPr>
        <w:br/>
        <w:t xml:space="preserve">There are several other checklists provided by WHS regulators, which are linked in the </w:t>
      </w:r>
      <w:hyperlink w:anchor="FurtherResources" w:history="1">
        <w:r w:rsidRPr="00354E48">
          <w:rPr>
            <w:rStyle w:val="Hyperlink"/>
            <w:szCs w:val="22"/>
          </w:rPr>
          <w:t>Further resources</w:t>
        </w:r>
      </w:hyperlink>
      <w:r w:rsidRPr="00354E48">
        <w:rPr>
          <w:szCs w:val="22"/>
        </w:rPr>
        <w:t xml:space="preserve"> section.</w:t>
      </w:r>
    </w:p>
    <w:p w14:paraId="5DA89BA7" w14:textId="77777777" w:rsidR="00C71BE4" w:rsidRDefault="00C71BE4" w:rsidP="00983691">
      <w:pPr>
        <w:pStyle w:val="Paragraph"/>
        <w:spacing w:line="276" w:lineRule="auto"/>
        <w:rPr>
          <w:sz w:val="24"/>
        </w:rPr>
        <w:sectPr w:rsidR="00C71BE4" w:rsidSect="00625EE8">
          <w:headerReference w:type="default" r:id="rId50"/>
          <w:footerReference w:type="first" r:id="rId51"/>
          <w:pgSz w:w="11906" w:h="16838" w:code="9"/>
          <w:pgMar w:top="1440" w:right="1080" w:bottom="1440" w:left="1080" w:header="709" w:footer="709" w:gutter="0"/>
          <w:cols w:space="708"/>
          <w:titlePg/>
          <w:docGrid w:linePitch="360"/>
        </w:sectPr>
      </w:pPr>
    </w:p>
    <w:bookmarkStart w:id="31" w:name="_Toc241063390"/>
    <w:bookmarkStart w:id="32" w:name="Checklist"/>
    <w:p w14:paraId="712EF12E" w14:textId="6444E228" w:rsidR="00983691" w:rsidRDefault="00C26D9C" w:rsidP="00FF4F8D">
      <w:pPr>
        <w:pStyle w:val="SWAHeading1"/>
        <w:ind w:right="2091"/>
      </w:pPr>
      <w:r w:rsidRPr="00C26D9C">
        <w:rPr>
          <w:noProof/>
        </w:rPr>
        <w:lastRenderedPageBreak/>
        <mc:AlternateContent>
          <mc:Choice Requires="wpg">
            <w:drawing>
              <wp:anchor distT="0" distB="0" distL="114300" distR="114300" simplePos="0" relativeHeight="251674624" behindDoc="0" locked="0" layoutInCell="1" allowOverlap="1" wp14:anchorId="3FAB484D" wp14:editId="63F9F106">
                <wp:simplePos x="0" y="0"/>
                <wp:positionH relativeFrom="column">
                  <wp:posOffset>5695950</wp:posOffset>
                </wp:positionH>
                <wp:positionV relativeFrom="paragraph">
                  <wp:posOffset>-76835</wp:posOffset>
                </wp:positionV>
                <wp:extent cx="439164" cy="439164"/>
                <wp:effectExtent l="0" t="0" r="0" b="0"/>
                <wp:wrapNone/>
                <wp:docPr id="8" name="Group 7">
                  <a:extLst xmlns:a="http://schemas.openxmlformats.org/drawingml/2006/main">
                    <a:ext uri="{FF2B5EF4-FFF2-40B4-BE49-F238E27FC236}">
                      <a16:creationId xmlns:a16="http://schemas.microsoft.com/office/drawing/2014/main" id="{1BD81E37-CFAB-8D14-FCB5-E2D54DA6C073}"/>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439164" cy="439164"/>
                          <a:chOff x="0" y="0"/>
                          <a:chExt cx="439164" cy="439164"/>
                        </a:xfrm>
                      </wpg:grpSpPr>
                      <wps:wsp>
                        <wps:cNvPr id="1186529418" name="Rectangle: Rounded Corners 1186529418">
                          <a:extLst>
                            <a:ext uri="{FF2B5EF4-FFF2-40B4-BE49-F238E27FC236}">
                              <a16:creationId xmlns:a16="http://schemas.microsoft.com/office/drawing/2014/main" id="{24F7B9C5-C670-CBB5-7D7A-7A3852D365F2}"/>
                            </a:ext>
                          </a:extLst>
                        </wps:cNvPr>
                        <wps:cNvSpPr/>
                        <wps:spPr>
                          <a:xfrm>
                            <a:off x="0" y="0"/>
                            <a:ext cx="439164" cy="439164"/>
                          </a:xfrm>
                          <a:prstGeom prst="roundRect">
                            <a:avLst/>
                          </a:prstGeom>
                          <a:solidFill>
                            <a:schemeClr val="tx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1473363820" name="Graphic 5">
                            <a:extLst>
                              <a:ext uri="{FF2B5EF4-FFF2-40B4-BE49-F238E27FC236}">
                                <a16:creationId xmlns:a16="http://schemas.microsoft.com/office/drawing/2014/main" id="{CBFF1776-276E-16BE-775C-FC4749CAB5CA}"/>
                              </a:ext>
                            </a:extLst>
                          </pic:cNvPr>
                          <pic:cNvPicPr>
                            <a:picLocks noChangeAspect="1"/>
                          </pic:cNvPicPr>
                        </pic:nvPicPr>
                        <pic:blipFill>
                          <a:blip r:embed="rId52">
                            <a:extLst>
                              <a:ext uri="{96DAC541-7B7A-43D3-8B79-37D633B846F1}">
                                <asvg:svgBlip xmlns:asvg="http://schemas.microsoft.com/office/drawing/2016/SVG/main" r:embed="rId53"/>
                              </a:ext>
                            </a:extLst>
                          </a:blip>
                          <a:stretch>
                            <a:fillRect/>
                          </a:stretch>
                        </pic:blipFill>
                        <pic:spPr>
                          <a:xfrm>
                            <a:off x="113906" y="78612"/>
                            <a:ext cx="211352" cy="281940"/>
                          </a:xfrm>
                          <a:prstGeom prst="rect">
                            <a:avLst/>
                          </a:prstGeom>
                        </pic:spPr>
                      </pic:pic>
                    </wpg:wgp>
                  </a:graphicData>
                </a:graphic>
              </wp:anchor>
            </w:drawing>
          </mc:Choice>
          <mc:Fallback>
            <w:pict>
              <v:group w14:anchorId="6F201454" id="Group 7" o:spid="_x0000_s1026" alt="&quot;&quot;" style="position:absolute;margin-left:448.5pt;margin-top:-6.05pt;width:34.6pt;height:34.6pt;z-index:251674624" coordsize="439164,43916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">
                <v:roundrect id="Rectangle: Rounded Corners 1186529418" o:spid="_x0000_s1027" style="position:absolute;width:439164;height:43916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" fillcolor="#cbbdfa [671]" stroked="f" strokeweight="2pt"/>
                <v:shape id="Graphic 5" o:spid="_x0000_s1028" type="#_x0000_t75" style="position:absolute;left:113906;top:78612;width:211352;height:2819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">
                  <v:imagedata r:id="rId54" o:title=""/>
                </v:shape>
              </v:group>
            </w:pict>
          </mc:Fallback>
        </mc:AlternateContent>
      </w:r>
      <w:r w:rsidR="00983691">
        <w:t>Checklis</w:t>
      </w:r>
      <w:bookmarkEnd w:id="31"/>
      <w:r w:rsidR="00FF4F8D">
        <w:t>t: Identify</w:t>
      </w:r>
      <w:r w:rsidR="00EC7DEA">
        <w:t xml:space="preserve"> </w:t>
      </w:r>
      <w:r w:rsidR="00FF4F8D">
        <w:t>slip, trip and fall hazards in the workplace</w:t>
      </w:r>
    </w:p>
    <w:p w14:paraId="30E75824" w14:textId="74664110" w:rsidR="00983691" w:rsidRPr="000B2755" w:rsidRDefault="00983691" w:rsidP="00625EE8">
      <w:pPr>
        <w:pStyle w:val="SWAHeading3"/>
      </w:pPr>
      <w:bookmarkStart w:id="33" w:name="_Toc239435925"/>
      <w:bookmarkEnd w:id="32"/>
      <w:r w:rsidRPr="000B2755">
        <w:t>About this checklist</w:t>
      </w:r>
      <w:bookmarkEnd w:id="33"/>
    </w:p>
    <w:p w14:paraId="7BA15514" w14:textId="65C453F8" w:rsidR="00983691" w:rsidRPr="00354E48" w:rsidRDefault="00983691" w:rsidP="00354E48">
      <w:pPr>
        <w:pStyle w:val="Paragraph"/>
      </w:pPr>
      <w:r w:rsidRPr="00CC5B3A">
        <w:t>This checklist can assist with identifying slip, trip and fall hazards in the workplace. It covers some of the most common things you should check for. It is not intended to be a complete list</w:t>
      </w:r>
      <w:r>
        <w:t xml:space="preserve">, and you may modify or add additional items to suit your workplace needs. </w:t>
      </w:r>
    </w:p>
    <w:p w14:paraId="7749E94E" w14:textId="77777777" w:rsidR="00983691" w:rsidRPr="00CC5B3A" w:rsidRDefault="00983691" w:rsidP="00354E48">
      <w:pPr>
        <w:pStyle w:val="Paragraph"/>
      </w:pPr>
      <w:r w:rsidRPr="00CC5B3A">
        <w:t>Industry standards, legislative requirements and guidelines may apply. More information</w:t>
      </w:r>
      <w:r>
        <w:t xml:space="preserve"> for what is relevant in your jurisdiction</w:t>
      </w:r>
      <w:r w:rsidRPr="00CC5B3A">
        <w:t xml:space="preserve"> </w:t>
      </w:r>
      <w:r>
        <w:t xml:space="preserve">is available </w:t>
      </w:r>
      <w:r w:rsidRPr="00CC5B3A">
        <w:t xml:space="preserve">from your </w:t>
      </w:r>
      <w:hyperlink r:id="rId55" w:history="1">
        <w:r w:rsidRPr="00354E48">
          <w:rPr>
            <w:rStyle w:val="Hyperlink"/>
            <w:szCs w:val="22"/>
          </w:rPr>
          <w:t>WHS regulator</w:t>
        </w:r>
      </w:hyperlink>
      <w:r w:rsidRPr="00354E48">
        <w:rPr>
          <w:szCs w:val="22"/>
        </w:rPr>
        <w:t>.</w:t>
      </w:r>
    </w:p>
    <w:p w14:paraId="69885E14" w14:textId="77777777" w:rsidR="00983691" w:rsidRPr="000B2755" w:rsidRDefault="00983691" w:rsidP="00625EE8">
      <w:pPr>
        <w:pStyle w:val="SWAHeading3"/>
      </w:pPr>
      <w:bookmarkStart w:id="34" w:name="_Toc239435926"/>
      <w:r w:rsidRPr="000B2755">
        <w:t>How to use this checklist</w:t>
      </w:r>
      <w:bookmarkEnd w:id="34"/>
    </w:p>
    <w:p w14:paraId="2F8E1223" w14:textId="2806768D" w:rsidR="00983691" w:rsidRPr="00CC5B3A" w:rsidRDefault="00983691" w:rsidP="00354E48">
      <w:pPr>
        <w:pStyle w:val="Paragraph"/>
      </w:pPr>
      <w:r w:rsidRPr="00CC5B3A">
        <w:t xml:space="preserve">If you answer ‘No’ to any of the questions, refer to the corresponding section in the ‘Hazards and risks’ </w:t>
      </w:r>
      <w:r w:rsidR="00A201B9">
        <w:t>chapter</w:t>
      </w:r>
      <w:r w:rsidRPr="00CC5B3A">
        <w:t xml:space="preserve"> of this </w:t>
      </w:r>
      <w:r w:rsidR="0083331E">
        <w:t>g</w:t>
      </w:r>
      <w:r w:rsidRPr="00CC5B3A">
        <w:t xml:space="preserve">uide for ideas </w:t>
      </w:r>
      <w:r>
        <w:t>about</w:t>
      </w:r>
      <w:r w:rsidRPr="00CC5B3A">
        <w:t xml:space="preserve"> what control</w:t>
      </w:r>
      <w:r>
        <w:t xml:space="preserve"> measure</w:t>
      </w:r>
      <w:r w:rsidRPr="00CC5B3A">
        <w:t>s may be suitable for your workplace. Some ways you can determine the answers to the questions include:</w:t>
      </w:r>
    </w:p>
    <w:p w14:paraId="785A9FA1" w14:textId="77777777" w:rsidR="00983691" w:rsidRPr="00354E48" w:rsidRDefault="00983691" w:rsidP="00354E48">
      <w:pPr>
        <w:pStyle w:val="ListBullet"/>
        <w:rPr>
          <w:rStyle w:val="Hyperlink"/>
          <w:color w:val="auto"/>
          <w:u w:val="none"/>
        </w:rPr>
      </w:pPr>
      <w:r w:rsidRPr="00354E48">
        <w:rPr>
          <w:rStyle w:val="Hyperlink"/>
          <w:color w:val="auto"/>
          <w:u w:val="none"/>
        </w:rPr>
        <w:t>inspecting the physical workplace in person, both indoors and outdoors</w:t>
      </w:r>
    </w:p>
    <w:p w14:paraId="47AAD84D" w14:textId="77777777" w:rsidR="00983691" w:rsidRPr="00354E48" w:rsidRDefault="00983691" w:rsidP="00354E48">
      <w:pPr>
        <w:pStyle w:val="ListBullet"/>
        <w:rPr>
          <w:rStyle w:val="Hyperlink"/>
          <w:color w:val="auto"/>
          <w:u w:val="none"/>
        </w:rPr>
      </w:pPr>
      <w:r w:rsidRPr="00354E48">
        <w:rPr>
          <w:rStyle w:val="Hyperlink"/>
          <w:color w:val="auto"/>
          <w:u w:val="none"/>
        </w:rPr>
        <w:t xml:space="preserve">observing workers to understand how work is carried out </w:t>
      </w:r>
    </w:p>
    <w:p w14:paraId="0038E2B6" w14:textId="77777777" w:rsidR="00983691" w:rsidRPr="00354E48" w:rsidRDefault="00983691" w:rsidP="00354E48">
      <w:pPr>
        <w:pStyle w:val="ListBullet"/>
        <w:rPr>
          <w:rStyle w:val="Hyperlink"/>
          <w:color w:val="auto"/>
          <w:u w:val="none"/>
        </w:rPr>
      </w:pPr>
      <w:r w:rsidRPr="00354E48">
        <w:rPr>
          <w:rStyle w:val="Hyperlink"/>
          <w:color w:val="auto"/>
          <w:u w:val="none"/>
        </w:rPr>
        <w:t xml:space="preserve">consulting workers, including a </w:t>
      </w:r>
      <w:r w:rsidRPr="00354E48">
        <w:rPr>
          <w:rStyle w:val="Hyperlink"/>
          <w:b/>
          <w:bCs/>
          <w:color w:val="auto"/>
          <w:u w:val="none"/>
        </w:rPr>
        <w:t>competent person</w:t>
      </w:r>
      <w:r w:rsidRPr="00354E48">
        <w:rPr>
          <w:rStyle w:val="Hyperlink"/>
          <w:color w:val="auto"/>
          <w:u w:val="none"/>
        </w:rPr>
        <w:t xml:space="preserve"> and a </w:t>
      </w:r>
      <w:r w:rsidRPr="00354E48">
        <w:rPr>
          <w:rStyle w:val="Hyperlink"/>
          <w:b/>
          <w:bCs/>
          <w:color w:val="auto"/>
          <w:u w:val="none"/>
        </w:rPr>
        <w:t>Health and Safety Representative</w:t>
      </w:r>
    </w:p>
    <w:p w14:paraId="215E0057" w14:textId="77777777" w:rsidR="00983691" w:rsidRPr="00354E48" w:rsidRDefault="00983691" w:rsidP="00354E48">
      <w:pPr>
        <w:pStyle w:val="ListBullet"/>
        <w:rPr>
          <w:rStyle w:val="Hyperlink"/>
          <w:color w:val="auto"/>
          <w:u w:val="none"/>
        </w:rPr>
      </w:pPr>
      <w:r w:rsidRPr="00354E48">
        <w:rPr>
          <w:rStyle w:val="Hyperlink"/>
          <w:color w:val="auto"/>
          <w:u w:val="none"/>
        </w:rPr>
        <w:t>checking industry guidance and standards to see if there is an objective measurement for “effective” or “adequate” in your industry, where relevant</w:t>
      </w:r>
    </w:p>
    <w:p w14:paraId="2E3FC121" w14:textId="77777777" w:rsidR="00983691" w:rsidRPr="00354E48" w:rsidRDefault="00983691" w:rsidP="00354E48">
      <w:pPr>
        <w:pStyle w:val="ListBullet"/>
        <w:rPr>
          <w:rStyle w:val="Hyperlink"/>
          <w:color w:val="auto"/>
          <w:u w:val="none"/>
        </w:rPr>
      </w:pPr>
      <w:r w:rsidRPr="00354E48">
        <w:rPr>
          <w:rStyle w:val="Hyperlink"/>
          <w:color w:val="auto"/>
          <w:u w:val="none"/>
        </w:rPr>
        <w:t>referring to manufacturer’s instructions or consulting manufacturers, or</w:t>
      </w:r>
    </w:p>
    <w:p w14:paraId="5EE0E7B4" w14:textId="77777777" w:rsidR="00983691" w:rsidRPr="00354E48" w:rsidRDefault="00983691" w:rsidP="00354E48">
      <w:pPr>
        <w:pStyle w:val="ListBullet"/>
        <w:rPr>
          <w:rStyle w:val="Hyperlink"/>
          <w:color w:val="auto"/>
          <w:u w:val="none"/>
        </w:rPr>
      </w:pPr>
      <w:r w:rsidRPr="00354E48">
        <w:rPr>
          <w:rStyle w:val="Hyperlink"/>
          <w:color w:val="auto"/>
          <w:u w:val="none"/>
        </w:rPr>
        <w:t>checking reports of incidents and near misses.</w:t>
      </w:r>
    </w:p>
    <w:p w14:paraId="5E7132FB" w14:textId="5819C4AF" w:rsidR="00C26D9C" w:rsidRDefault="00983691" w:rsidP="00EC7DEA">
      <w:pPr>
        <w:pStyle w:val="Paragraph"/>
        <w:spacing w:after="600"/>
      </w:pPr>
      <w:r w:rsidRPr="00CC5B3A">
        <w:t>You should keep a copy of the completed checklist to refer to later. This will make it easier to keep track of how often control</w:t>
      </w:r>
      <w:r>
        <w:t xml:space="preserve"> measure</w:t>
      </w:r>
      <w:r w:rsidRPr="00CC5B3A">
        <w:t>s are being reviewed and whether they are working as expected.</w:t>
      </w:r>
    </w:p>
    <w:tbl>
      <w:tblPr>
        <w:tblStyle w:val="TableGrid"/>
        <w:tblW w:w="0" w:type="auto"/>
        <w:tblBorders>
          <w:top w:val="none" w:sz="0" w:space="0" w:color="auto"/>
          <w:left w:val="none" w:sz="0" w:space="0" w:color="auto"/>
          <w:bottom w:val="none" w:sz="0" w:space="0" w:color="auto"/>
          <w:right w:val="none" w:sz="0" w:space="0" w:color="auto"/>
          <w:insideH w:val="single" w:sz="4" w:space="0" w:color="BFBFBF" w:themeColor="background1" w:themeShade="BF"/>
          <w:insideV w:val="none" w:sz="0" w:space="0" w:color="auto"/>
        </w:tblBorders>
        <w:tblCellMar>
          <w:top w:w="85" w:type="dxa"/>
          <w:bottom w:w="85" w:type="dxa"/>
        </w:tblCellMar>
        <w:tblLook w:val="04A0" w:firstRow="1" w:lastRow="0" w:firstColumn="1" w:lastColumn="0" w:noHBand="0" w:noVBand="1"/>
      </w:tblPr>
      <w:tblGrid>
        <w:gridCol w:w="2977"/>
        <w:gridCol w:w="6759"/>
      </w:tblGrid>
      <w:tr w:rsidR="00354E48" w14:paraId="2498A452" w14:textId="77777777" w:rsidTr="00530E7C">
        <w:tc>
          <w:tcPr>
            <w:tcW w:w="2977" w:type="dxa"/>
            <w:shd w:val="clear" w:color="auto" w:fill="F2F2F2" w:themeFill="background1" w:themeFillShade="F2"/>
          </w:tcPr>
          <w:p w14:paraId="110B42C3" w14:textId="5676B06D" w:rsidR="00354E48" w:rsidRPr="00354E48" w:rsidRDefault="00354E48" w:rsidP="00354E48">
            <w:pPr>
              <w:pStyle w:val="Paragraph"/>
              <w:spacing w:after="0"/>
              <w:jc w:val="right"/>
              <w:rPr>
                <w:b/>
                <w:bCs/>
              </w:rPr>
            </w:pPr>
            <w:r w:rsidRPr="00354E48">
              <w:rPr>
                <w:b/>
                <w:bCs/>
              </w:rPr>
              <w:t>Workplace:</w:t>
            </w:r>
          </w:p>
        </w:tc>
        <w:tc>
          <w:tcPr>
            <w:tcW w:w="6759" w:type="dxa"/>
          </w:tcPr>
          <w:p w14:paraId="780CF825" w14:textId="77777777" w:rsidR="00354E48" w:rsidRDefault="00354E48" w:rsidP="00354E48">
            <w:pPr>
              <w:pStyle w:val="Paragraph"/>
              <w:spacing w:after="0"/>
            </w:pPr>
          </w:p>
        </w:tc>
      </w:tr>
      <w:tr w:rsidR="00354E48" w14:paraId="07AF27A7" w14:textId="77777777" w:rsidTr="00530E7C">
        <w:tc>
          <w:tcPr>
            <w:tcW w:w="2977" w:type="dxa"/>
            <w:shd w:val="clear" w:color="auto" w:fill="F2F2F2" w:themeFill="background1" w:themeFillShade="F2"/>
          </w:tcPr>
          <w:p w14:paraId="0EE4A174" w14:textId="277534C8" w:rsidR="00354E48" w:rsidRPr="00354E48" w:rsidRDefault="00354E48" w:rsidP="00354E48">
            <w:pPr>
              <w:pStyle w:val="Paragraph"/>
              <w:spacing w:after="0"/>
              <w:jc w:val="right"/>
              <w:rPr>
                <w:b/>
                <w:bCs/>
              </w:rPr>
            </w:pPr>
            <w:r w:rsidRPr="00354E48">
              <w:rPr>
                <w:b/>
                <w:bCs/>
              </w:rPr>
              <w:t>Address:</w:t>
            </w:r>
          </w:p>
        </w:tc>
        <w:tc>
          <w:tcPr>
            <w:tcW w:w="6759" w:type="dxa"/>
          </w:tcPr>
          <w:p w14:paraId="74129370" w14:textId="77777777" w:rsidR="00354E48" w:rsidRDefault="00354E48" w:rsidP="00354E48">
            <w:pPr>
              <w:pStyle w:val="Paragraph"/>
              <w:spacing w:after="0"/>
            </w:pPr>
          </w:p>
        </w:tc>
      </w:tr>
      <w:tr w:rsidR="00354E48" w14:paraId="066B3EA5" w14:textId="77777777" w:rsidTr="00530E7C">
        <w:tc>
          <w:tcPr>
            <w:tcW w:w="2977" w:type="dxa"/>
            <w:shd w:val="clear" w:color="auto" w:fill="F2F2F2" w:themeFill="background1" w:themeFillShade="F2"/>
          </w:tcPr>
          <w:p w14:paraId="780D080C" w14:textId="6BF93FCE" w:rsidR="00354E48" w:rsidRPr="00354E48" w:rsidRDefault="00354E48" w:rsidP="00354E48">
            <w:pPr>
              <w:pStyle w:val="Paragraph"/>
              <w:spacing w:after="0"/>
              <w:jc w:val="right"/>
              <w:rPr>
                <w:i/>
                <w:iCs/>
              </w:rPr>
            </w:pPr>
            <w:r w:rsidRPr="00354E48">
              <w:rPr>
                <w:b/>
                <w:bCs/>
              </w:rPr>
              <w:t>Person completing checklist</w:t>
            </w:r>
            <w:r>
              <w:rPr>
                <w:b/>
                <w:bCs/>
              </w:rPr>
              <w:t>:</w:t>
            </w:r>
            <w:r w:rsidRPr="00354E48">
              <w:rPr>
                <w:b/>
                <w:bCs/>
              </w:rPr>
              <w:t xml:space="preserve"> </w:t>
            </w:r>
          </w:p>
          <w:p w14:paraId="6590DDCC" w14:textId="5411B2D4" w:rsidR="00354E48" w:rsidRPr="00354E48" w:rsidRDefault="00354E48" w:rsidP="00354E48">
            <w:pPr>
              <w:pStyle w:val="Paragraph"/>
              <w:spacing w:after="0"/>
              <w:jc w:val="right"/>
              <w:rPr>
                <w:b/>
                <w:bCs/>
              </w:rPr>
            </w:pPr>
            <w:r w:rsidRPr="00354E48">
              <w:rPr>
                <w:i/>
                <w:iCs/>
              </w:rPr>
              <w:t>(name and role)</w:t>
            </w:r>
          </w:p>
        </w:tc>
        <w:tc>
          <w:tcPr>
            <w:tcW w:w="6759" w:type="dxa"/>
          </w:tcPr>
          <w:p w14:paraId="0199DACB" w14:textId="77777777" w:rsidR="00354E48" w:rsidRDefault="00354E48" w:rsidP="00354E48">
            <w:pPr>
              <w:pStyle w:val="Paragraph"/>
              <w:spacing w:after="0"/>
            </w:pPr>
          </w:p>
        </w:tc>
      </w:tr>
      <w:tr w:rsidR="00354E48" w14:paraId="3B80B59C" w14:textId="77777777" w:rsidTr="00530E7C">
        <w:tc>
          <w:tcPr>
            <w:tcW w:w="2977" w:type="dxa"/>
            <w:shd w:val="clear" w:color="auto" w:fill="F2F2F2" w:themeFill="background1" w:themeFillShade="F2"/>
          </w:tcPr>
          <w:p w14:paraId="5B4EE974" w14:textId="69EC8346" w:rsidR="00354E48" w:rsidRPr="00354E48" w:rsidRDefault="00354E48" w:rsidP="00354E48">
            <w:pPr>
              <w:pStyle w:val="Paragraph"/>
              <w:spacing w:after="0"/>
              <w:jc w:val="right"/>
              <w:rPr>
                <w:b/>
                <w:bCs/>
              </w:rPr>
            </w:pPr>
            <w:r w:rsidRPr="00354E48">
              <w:rPr>
                <w:b/>
                <w:bCs/>
              </w:rPr>
              <w:t>Date checklist completed:</w:t>
            </w:r>
          </w:p>
        </w:tc>
        <w:tc>
          <w:tcPr>
            <w:tcW w:w="6759" w:type="dxa"/>
          </w:tcPr>
          <w:p w14:paraId="7D5EDE3D" w14:textId="77777777" w:rsidR="00354E48" w:rsidRDefault="00354E48" w:rsidP="00354E48">
            <w:pPr>
              <w:pStyle w:val="Paragraph"/>
              <w:spacing w:after="0"/>
            </w:pPr>
          </w:p>
        </w:tc>
      </w:tr>
      <w:tr w:rsidR="00354E48" w14:paraId="0F6AE309" w14:textId="77777777" w:rsidTr="00530E7C">
        <w:tc>
          <w:tcPr>
            <w:tcW w:w="2977" w:type="dxa"/>
            <w:shd w:val="clear" w:color="auto" w:fill="F2F2F2" w:themeFill="background1" w:themeFillShade="F2"/>
          </w:tcPr>
          <w:p w14:paraId="53C3E76E" w14:textId="6205FB57" w:rsidR="00354E48" w:rsidRPr="00354E48" w:rsidRDefault="00354E48" w:rsidP="00354E48">
            <w:pPr>
              <w:pStyle w:val="Paragraph"/>
              <w:spacing w:after="0"/>
              <w:jc w:val="right"/>
              <w:rPr>
                <w:b/>
                <w:bCs/>
              </w:rPr>
            </w:pPr>
            <w:r w:rsidRPr="00354E48">
              <w:rPr>
                <w:b/>
                <w:bCs/>
              </w:rPr>
              <w:t>Date of next review:</w:t>
            </w:r>
          </w:p>
        </w:tc>
        <w:tc>
          <w:tcPr>
            <w:tcW w:w="6759" w:type="dxa"/>
          </w:tcPr>
          <w:p w14:paraId="1D9244EC" w14:textId="77777777" w:rsidR="00354E48" w:rsidRDefault="00354E48" w:rsidP="00354E48">
            <w:pPr>
              <w:pStyle w:val="Paragraph"/>
              <w:spacing w:after="0"/>
            </w:pPr>
          </w:p>
        </w:tc>
      </w:tr>
    </w:tbl>
    <w:p w14:paraId="16747A0D" w14:textId="77777777" w:rsidR="00C26D9C" w:rsidRDefault="00C26D9C" w:rsidP="00C26D9C">
      <w:pPr>
        <w:spacing w:after="200" w:line="276" w:lineRule="auto"/>
        <w:contextualSpacing w:val="0"/>
      </w:pPr>
    </w:p>
    <w:p w14:paraId="70809D4C" w14:textId="2ED682F6" w:rsidR="00EC7DEA" w:rsidRDefault="00EC7DEA">
      <w:pPr>
        <w:spacing w:after="200" w:line="276" w:lineRule="auto"/>
        <w:contextualSpacing w:val="0"/>
      </w:pPr>
      <w:r>
        <w:br w:type="page"/>
      </w:r>
    </w:p>
    <w:p w14:paraId="766AE7FD" w14:textId="77777777" w:rsidR="00C26D9C" w:rsidRDefault="00C26D9C" w:rsidP="00C26D9C">
      <w:pPr>
        <w:spacing w:before="240" w:after="480" w:line="276" w:lineRule="auto"/>
        <w:contextualSpacing w:val="0"/>
        <w:sectPr w:rsidR="00C26D9C" w:rsidSect="00C71BE4">
          <w:headerReference w:type="default" r:id="rId56"/>
          <w:pgSz w:w="11906" w:h="16838" w:code="9"/>
          <w:pgMar w:top="1440" w:right="1080" w:bottom="1440" w:left="1080" w:header="709" w:footer="709" w:gutter="0"/>
          <w:cols w:space="708"/>
          <w:docGrid w:linePitch="360"/>
        </w:sectPr>
      </w:pPr>
    </w:p>
    <w:p w14:paraId="57E1288B" w14:textId="71418215" w:rsidR="00983691" w:rsidRPr="00C57E41" w:rsidRDefault="00983691" w:rsidP="00530E7C">
      <w:pPr>
        <w:pStyle w:val="SWAHeading4"/>
      </w:pPr>
      <w:r w:rsidRPr="00C57E41">
        <w:lastRenderedPageBreak/>
        <w:t>1. Internal Floors</w:t>
      </w:r>
    </w:p>
    <w:tbl>
      <w:tblPr>
        <w:tblW w:w="5000" w:type="pct"/>
        <w:tblBorders>
          <w:insideH w:val="single" w:sz="4" w:space="0" w:color="BFBFBF" w:themeColor="background1" w:themeShade="BF"/>
        </w:tblBorders>
        <w:tblCellMar>
          <w:top w:w="57" w:type="dxa"/>
          <w:left w:w="28" w:type="dxa"/>
          <w:bottom w:w="57" w:type="dxa"/>
          <w:right w:w="28" w:type="dxa"/>
        </w:tblCellMar>
        <w:tblLook w:val="04A0" w:firstRow="1" w:lastRow="0" w:firstColumn="1" w:lastColumn="0" w:noHBand="0" w:noVBand="1"/>
      </w:tblPr>
      <w:tblGrid>
        <w:gridCol w:w="7888"/>
        <w:gridCol w:w="901"/>
        <w:gridCol w:w="957"/>
      </w:tblGrid>
      <w:tr w:rsidR="00983691" w:rsidRPr="00C57E41" w14:paraId="06A98F4D" w14:textId="77777777" w:rsidTr="00CC634A">
        <w:tc>
          <w:tcPr>
            <w:tcW w:w="4047" w:type="pct"/>
            <w:shd w:val="clear" w:color="auto" w:fill="F5F5F5"/>
            <w:vAlign w:val="center"/>
            <w:hideMark/>
          </w:tcPr>
          <w:p w14:paraId="73DD3DD3" w14:textId="77777777" w:rsidR="00983691" w:rsidRPr="00C57E41" w:rsidRDefault="00983691" w:rsidP="007E5619">
            <w:pPr>
              <w:spacing w:after="160" w:line="259" w:lineRule="auto"/>
              <w:rPr>
                <w:rFonts w:asciiTheme="minorHAnsi" w:hAnsiTheme="minorHAnsi" w:cstheme="minorHAnsi"/>
                <w:b/>
                <w:bCs/>
                <w:szCs w:val="22"/>
              </w:rPr>
            </w:pPr>
            <w:r w:rsidRPr="00C57E41">
              <w:rPr>
                <w:rFonts w:asciiTheme="minorHAnsi" w:hAnsiTheme="minorHAnsi" w:cstheme="minorHAnsi"/>
                <w:b/>
                <w:bCs/>
                <w:szCs w:val="22"/>
              </w:rPr>
              <w:t>Check Item</w:t>
            </w:r>
          </w:p>
        </w:tc>
        <w:tc>
          <w:tcPr>
            <w:tcW w:w="462" w:type="pct"/>
            <w:shd w:val="clear" w:color="auto" w:fill="F5F5F5"/>
            <w:vAlign w:val="center"/>
            <w:hideMark/>
          </w:tcPr>
          <w:p w14:paraId="0999C5FC" w14:textId="77777777" w:rsidR="00983691" w:rsidRPr="00C57E41" w:rsidRDefault="00983691" w:rsidP="007E5619">
            <w:pPr>
              <w:spacing w:after="160" w:line="259" w:lineRule="auto"/>
              <w:rPr>
                <w:rFonts w:asciiTheme="minorHAnsi" w:hAnsiTheme="minorHAnsi" w:cstheme="minorHAnsi"/>
                <w:b/>
                <w:bCs/>
                <w:szCs w:val="22"/>
              </w:rPr>
            </w:pPr>
            <w:r w:rsidRPr="00C57E41">
              <w:rPr>
                <w:rFonts w:asciiTheme="minorHAnsi" w:hAnsiTheme="minorHAnsi" w:cstheme="minorHAnsi"/>
                <w:b/>
                <w:bCs/>
                <w:szCs w:val="22"/>
              </w:rPr>
              <w:t>Yes</w:t>
            </w:r>
          </w:p>
        </w:tc>
        <w:tc>
          <w:tcPr>
            <w:tcW w:w="491" w:type="pct"/>
            <w:shd w:val="clear" w:color="auto" w:fill="F5F5F5"/>
            <w:vAlign w:val="center"/>
            <w:hideMark/>
          </w:tcPr>
          <w:p w14:paraId="6B4D119C" w14:textId="77777777" w:rsidR="00983691" w:rsidRPr="00C57E41" w:rsidRDefault="00983691" w:rsidP="007E5619">
            <w:pPr>
              <w:spacing w:after="160" w:line="259" w:lineRule="auto"/>
              <w:rPr>
                <w:rFonts w:asciiTheme="minorHAnsi" w:hAnsiTheme="minorHAnsi" w:cstheme="minorHAnsi"/>
                <w:b/>
                <w:bCs/>
                <w:szCs w:val="22"/>
              </w:rPr>
            </w:pPr>
            <w:r w:rsidRPr="00C57E41">
              <w:rPr>
                <w:rFonts w:asciiTheme="minorHAnsi" w:hAnsiTheme="minorHAnsi" w:cstheme="minorHAnsi"/>
                <w:b/>
                <w:bCs/>
                <w:szCs w:val="22"/>
              </w:rPr>
              <w:t>No</w:t>
            </w:r>
          </w:p>
        </w:tc>
      </w:tr>
      <w:tr w:rsidR="00983691" w:rsidRPr="00C57E41" w14:paraId="795EDEFC" w14:textId="77777777" w:rsidTr="00CC634A">
        <w:tc>
          <w:tcPr>
            <w:tcW w:w="4047" w:type="pct"/>
            <w:vAlign w:val="center"/>
            <w:hideMark/>
          </w:tcPr>
          <w:p w14:paraId="31EB39BE" w14:textId="7C358CDA" w:rsidR="00983691" w:rsidRPr="00C57E41" w:rsidRDefault="00983691" w:rsidP="007E5619">
            <w:pPr>
              <w:spacing w:after="160" w:line="259" w:lineRule="auto"/>
              <w:rPr>
                <w:rFonts w:asciiTheme="minorHAnsi" w:hAnsiTheme="minorHAnsi" w:cstheme="minorHAnsi"/>
                <w:szCs w:val="22"/>
              </w:rPr>
            </w:pPr>
            <w:r w:rsidRPr="00C57E41">
              <w:rPr>
                <w:rFonts w:asciiTheme="minorHAnsi" w:hAnsiTheme="minorHAnsi" w:cstheme="minorHAnsi"/>
                <w:szCs w:val="22"/>
              </w:rPr>
              <w:t>Floors are in good condition, level, and free from damage.</w:t>
            </w:r>
          </w:p>
        </w:tc>
        <w:sdt>
          <w:sdtPr>
            <w:rPr>
              <w:rFonts w:asciiTheme="minorHAnsi" w:hAnsiTheme="minorHAnsi" w:cstheme="minorHAnsi"/>
              <w:szCs w:val="22"/>
            </w:rPr>
            <w:id w:val="297335726"/>
            <w14:checkbox>
              <w14:checked w14:val="0"/>
              <w14:checkedState w14:val="2612" w14:font="MS Gothic"/>
              <w14:uncheckedState w14:val="2610" w14:font="MS Gothic"/>
            </w14:checkbox>
          </w:sdtPr>
          <w:sdtEndPr/>
          <w:sdtContent>
            <w:tc>
              <w:tcPr>
                <w:tcW w:w="462" w:type="pct"/>
                <w:vAlign w:val="center"/>
                <w:hideMark/>
              </w:tcPr>
              <w:p w14:paraId="2812ED6A" w14:textId="5C4DA938" w:rsidR="00983691" w:rsidRPr="00C57E41" w:rsidRDefault="00FF4F8D"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sdt>
          <w:sdtPr>
            <w:rPr>
              <w:rFonts w:asciiTheme="minorHAnsi" w:hAnsiTheme="minorHAnsi" w:cstheme="minorHAnsi"/>
              <w:szCs w:val="22"/>
            </w:rPr>
            <w:id w:val="-42910566"/>
            <w14:checkbox>
              <w14:checked w14:val="0"/>
              <w14:checkedState w14:val="2612" w14:font="MS Gothic"/>
              <w14:uncheckedState w14:val="2610" w14:font="MS Gothic"/>
            </w14:checkbox>
          </w:sdtPr>
          <w:sdtEndPr/>
          <w:sdtContent>
            <w:tc>
              <w:tcPr>
                <w:tcW w:w="491" w:type="pct"/>
                <w:vAlign w:val="center"/>
                <w:hideMark/>
              </w:tcPr>
              <w:p w14:paraId="792AC89B" w14:textId="318893FD" w:rsidR="00983691" w:rsidRPr="00C57E41" w:rsidRDefault="00EC7DEA"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tr>
      <w:tr w:rsidR="00983691" w:rsidRPr="00C57E41" w14:paraId="748CD058" w14:textId="77777777" w:rsidTr="00CC634A">
        <w:tc>
          <w:tcPr>
            <w:tcW w:w="4047" w:type="pct"/>
            <w:vAlign w:val="center"/>
          </w:tcPr>
          <w:p w14:paraId="479D7357" w14:textId="2D698081" w:rsidR="00983691" w:rsidRPr="00C57E41" w:rsidRDefault="00983691" w:rsidP="007E5619">
            <w:pPr>
              <w:rPr>
                <w:rFonts w:asciiTheme="minorHAnsi" w:hAnsiTheme="minorHAnsi" w:cstheme="minorHAnsi"/>
                <w:szCs w:val="22"/>
              </w:rPr>
            </w:pPr>
            <w:r w:rsidRPr="00C57E41">
              <w:rPr>
                <w:rFonts w:asciiTheme="minorHAnsi" w:hAnsiTheme="minorHAnsi" w:cstheme="minorHAnsi"/>
                <w:szCs w:val="22"/>
              </w:rPr>
              <w:t>Floor surfaces provide adequate grip for expected conditions.</w:t>
            </w:r>
          </w:p>
        </w:tc>
        <w:sdt>
          <w:sdtPr>
            <w:rPr>
              <w:rFonts w:asciiTheme="minorHAnsi" w:hAnsiTheme="minorHAnsi" w:cstheme="minorHAnsi"/>
              <w:szCs w:val="22"/>
            </w:rPr>
            <w:id w:val="-841092910"/>
            <w14:checkbox>
              <w14:checked w14:val="0"/>
              <w14:checkedState w14:val="2612" w14:font="MS Gothic"/>
              <w14:uncheckedState w14:val="2610" w14:font="MS Gothic"/>
            </w14:checkbox>
          </w:sdtPr>
          <w:sdtEndPr/>
          <w:sdtContent>
            <w:tc>
              <w:tcPr>
                <w:tcW w:w="462" w:type="pct"/>
                <w:vAlign w:val="center"/>
              </w:tcPr>
              <w:p w14:paraId="7E5EABF1" w14:textId="0CF5A5A5" w:rsidR="00983691" w:rsidRPr="00C57E41" w:rsidRDefault="00FF4F8D" w:rsidP="007E5619">
                <w:pPr>
                  <w:rPr>
                    <w:rFonts w:asciiTheme="minorHAnsi" w:hAnsiTheme="minorHAnsi" w:cstheme="minorHAnsi"/>
                    <w:szCs w:val="22"/>
                  </w:rPr>
                </w:pPr>
                <w:r>
                  <w:rPr>
                    <w:rFonts w:ascii="MS Gothic" w:eastAsia="MS Gothic" w:hAnsi="MS Gothic" w:cstheme="minorHAnsi" w:hint="eastAsia"/>
                    <w:szCs w:val="22"/>
                  </w:rPr>
                  <w:t>☐</w:t>
                </w:r>
              </w:p>
            </w:tc>
          </w:sdtContent>
        </w:sdt>
        <w:sdt>
          <w:sdtPr>
            <w:rPr>
              <w:rFonts w:asciiTheme="minorHAnsi" w:hAnsiTheme="minorHAnsi" w:cstheme="minorHAnsi"/>
              <w:szCs w:val="22"/>
            </w:rPr>
            <w:id w:val="1527597678"/>
            <w14:checkbox>
              <w14:checked w14:val="0"/>
              <w14:checkedState w14:val="2612" w14:font="MS Gothic"/>
              <w14:uncheckedState w14:val="2610" w14:font="MS Gothic"/>
            </w14:checkbox>
          </w:sdtPr>
          <w:sdtEndPr/>
          <w:sdtContent>
            <w:tc>
              <w:tcPr>
                <w:tcW w:w="491" w:type="pct"/>
                <w:vAlign w:val="center"/>
              </w:tcPr>
              <w:p w14:paraId="10F72681" w14:textId="7FD08334" w:rsidR="00983691" w:rsidRPr="00C57E41" w:rsidRDefault="00EC7DEA" w:rsidP="007E5619">
                <w:pPr>
                  <w:rPr>
                    <w:rFonts w:asciiTheme="minorHAnsi" w:hAnsiTheme="minorHAnsi" w:cstheme="minorHAnsi"/>
                    <w:szCs w:val="22"/>
                  </w:rPr>
                </w:pPr>
                <w:r>
                  <w:rPr>
                    <w:rFonts w:ascii="MS Gothic" w:eastAsia="MS Gothic" w:hAnsi="MS Gothic" w:cstheme="minorHAnsi" w:hint="eastAsia"/>
                    <w:szCs w:val="22"/>
                  </w:rPr>
                  <w:t>☐</w:t>
                </w:r>
              </w:p>
            </w:tc>
          </w:sdtContent>
        </w:sdt>
      </w:tr>
      <w:tr w:rsidR="00983691" w:rsidRPr="00C57E41" w14:paraId="5A35D323" w14:textId="77777777" w:rsidTr="00CC634A">
        <w:tc>
          <w:tcPr>
            <w:tcW w:w="4047" w:type="pct"/>
            <w:vAlign w:val="center"/>
            <w:hideMark/>
          </w:tcPr>
          <w:p w14:paraId="5921A39F" w14:textId="4373B1B3" w:rsidR="00983691" w:rsidRPr="00C57E41" w:rsidRDefault="00983691" w:rsidP="007E5619">
            <w:pPr>
              <w:spacing w:after="160" w:line="259" w:lineRule="auto"/>
              <w:rPr>
                <w:rFonts w:asciiTheme="minorHAnsi" w:hAnsiTheme="minorHAnsi" w:cstheme="minorHAnsi"/>
                <w:szCs w:val="22"/>
              </w:rPr>
            </w:pPr>
            <w:r w:rsidRPr="00C57E41">
              <w:rPr>
                <w:rFonts w:asciiTheme="minorHAnsi" w:hAnsiTheme="minorHAnsi" w:cstheme="minorHAnsi"/>
                <w:szCs w:val="22"/>
              </w:rPr>
              <w:t>Changes in floor levels or surfaces are clearly visible.</w:t>
            </w:r>
          </w:p>
        </w:tc>
        <w:sdt>
          <w:sdtPr>
            <w:rPr>
              <w:rFonts w:asciiTheme="minorHAnsi" w:hAnsiTheme="minorHAnsi" w:cstheme="minorHAnsi"/>
              <w:szCs w:val="22"/>
            </w:rPr>
            <w:id w:val="1684015019"/>
            <w14:checkbox>
              <w14:checked w14:val="0"/>
              <w14:checkedState w14:val="2612" w14:font="MS Gothic"/>
              <w14:uncheckedState w14:val="2610" w14:font="MS Gothic"/>
            </w14:checkbox>
          </w:sdtPr>
          <w:sdtEndPr/>
          <w:sdtContent>
            <w:tc>
              <w:tcPr>
                <w:tcW w:w="462" w:type="pct"/>
                <w:vAlign w:val="center"/>
                <w:hideMark/>
              </w:tcPr>
              <w:p w14:paraId="7A8EFB13" w14:textId="428131E3" w:rsidR="00983691" w:rsidRPr="00C57E41" w:rsidRDefault="00FF4F8D"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sdt>
          <w:sdtPr>
            <w:rPr>
              <w:rFonts w:asciiTheme="minorHAnsi" w:hAnsiTheme="minorHAnsi" w:cstheme="minorHAnsi"/>
              <w:szCs w:val="22"/>
            </w:rPr>
            <w:id w:val="-1996869326"/>
            <w14:checkbox>
              <w14:checked w14:val="0"/>
              <w14:checkedState w14:val="2612" w14:font="MS Gothic"/>
              <w14:uncheckedState w14:val="2610" w14:font="MS Gothic"/>
            </w14:checkbox>
          </w:sdtPr>
          <w:sdtEndPr/>
          <w:sdtContent>
            <w:tc>
              <w:tcPr>
                <w:tcW w:w="491" w:type="pct"/>
                <w:vAlign w:val="center"/>
                <w:hideMark/>
              </w:tcPr>
              <w:p w14:paraId="5A4312D1" w14:textId="47FCC7AC" w:rsidR="00983691" w:rsidRPr="00C57E41" w:rsidRDefault="00FF4F8D"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tr>
      <w:tr w:rsidR="00983691" w:rsidRPr="00C57E41" w14:paraId="0319585D" w14:textId="77777777" w:rsidTr="00CC634A">
        <w:tc>
          <w:tcPr>
            <w:tcW w:w="4047" w:type="pct"/>
            <w:vAlign w:val="center"/>
            <w:hideMark/>
          </w:tcPr>
          <w:p w14:paraId="5DF1BF2D" w14:textId="77777777" w:rsidR="00983691" w:rsidRPr="00C57E41" w:rsidRDefault="00983691" w:rsidP="007E5619">
            <w:pPr>
              <w:spacing w:after="160" w:line="259" w:lineRule="auto"/>
              <w:rPr>
                <w:rFonts w:asciiTheme="minorHAnsi" w:hAnsiTheme="minorHAnsi" w:cstheme="minorHAnsi"/>
                <w:szCs w:val="22"/>
              </w:rPr>
            </w:pPr>
            <w:r w:rsidRPr="00C57E41">
              <w:rPr>
                <w:rFonts w:asciiTheme="minorHAnsi" w:hAnsiTheme="minorHAnsi" w:cstheme="minorHAnsi"/>
                <w:szCs w:val="22"/>
              </w:rPr>
              <w:t>No leaks, pooled liquids, tracked</w:t>
            </w:r>
            <w:r w:rsidRPr="00C57E41">
              <w:rPr>
                <w:rFonts w:asciiTheme="minorHAnsi" w:hAnsiTheme="minorHAnsi" w:cstheme="minorHAnsi"/>
                <w:szCs w:val="22"/>
              </w:rPr>
              <w:noBreakHyphen/>
              <w:t>in water, or contamination.</w:t>
            </w:r>
          </w:p>
        </w:tc>
        <w:sdt>
          <w:sdtPr>
            <w:rPr>
              <w:rFonts w:asciiTheme="minorHAnsi" w:hAnsiTheme="minorHAnsi" w:cstheme="minorHAnsi"/>
              <w:szCs w:val="22"/>
            </w:rPr>
            <w:id w:val="-460728011"/>
            <w14:checkbox>
              <w14:checked w14:val="0"/>
              <w14:checkedState w14:val="2612" w14:font="MS Gothic"/>
              <w14:uncheckedState w14:val="2610" w14:font="MS Gothic"/>
            </w14:checkbox>
          </w:sdtPr>
          <w:sdtEndPr/>
          <w:sdtContent>
            <w:tc>
              <w:tcPr>
                <w:tcW w:w="462" w:type="pct"/>
                <w:vAlign w:val="center"/>
                <w:hideMark/>
              </w:tcPr>
              <w:p w14:paraId="1E401CE8" w14:textId="1F21D13D" w:rsidR="00983691" w:rsidRPr="00C57E41" w:rsidRDefault="00FF4F8D"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sdt>
          <w:sdtPr>
            <w:rPr>
              <w:rFonts w:asciiTheme="minorHAnsi" w:hAnsiTheme="minorHAnsi" w:cstheme="minorHAnsi"/>
              <w:szCs w:val="22"/>
            </w:rPr>
            <w:id w:val="-41287399"/>
            <w14:checkbox>
              <w14:checked w14:val="0"/>
              <w14:checkedState w14:val="2612" w14:font="MS Gothic"/>
              <w14:uncheckedState w14:val="2610" w14:font="MS Gothic"/>
            </w14:checkbox>
          </w:sdtPr>
          <w:sdtEndPr/>
          <w:sdtContent>
            <w:tc>
              <w:tcPr>
                <w:tcW w:w="491" w:type="pct"/>
                <w:vAlign w:val="center"/>
                <w:hideMark/>
              </w:tcPr>
              <w:p w14:paraId="1CA1B7EA" w14:textId="2ECC763B" w:rsidR="00983691" w:rsidRPr="00C57E41" w:rsidRDefault="00FF4F8D"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tr>
      <w:tr w:rsidR="00983691" w:rsidRPr="00C57E41" w14:paraId="3A05CDBD" w14:textId="77777777" w:rsidTr="00CC634A">
        <w:tc>
          <w:tcPr>
            <w:tcW w:w="4047" w:type="pct"/>
            <w:vAlign w:val="center"/>
            <w:hideMark/>
          </w:tcPr>
          <w:p w14:paraId="7E5F9EC7" w14:textId="77777777" w:rsidR="00983691" w:rsidRPr="00C57E41" w:rsidRDefault="00983691" w:rsidP="007E5619">
            <w:pPr>
              <w:spacing w:after="160" w:line="259" w:lineRule="auto"/>
              <w:rPr>
                <w:rFonts w:asciiTheme="minorHAnsi" w:hAnsiTheme="minorHAnsi" w:cstheme="minorHAnsi"/>
                <w:szCs w:val="22"/>
              </w:rPr>
            </w:pPr>
            <w:r w:rsidRPr="00C57E41">
              <w:rPr>
                <w:rFonts w:asciiTheme="minorHAnsi" w:hAnsiTheme="minorHAnsi" w:cstheme="minorHAnsi"/>
                <w:szCs w:val="22"/>
              </w:rPr>
              <w:t>Walkways are free from objects, cables, equipment or stored items.</w:t>
            </w:r>
          </w:p>
        </w:tc>
        <w:sdt>
          <w:sdtPr>
            <w:rPr>
              <w:rFonts w:asciiTheme="minorHAnsi" w:hAnsiTheme="minorHAnsi" w:cstheme="minorHAnsi"/>
              <w:szCs w:val="22"/>
            </w:rPr>
            <w:id w:val="1643616209"/>
            <w14:checkbox>
              <w14:checked w14:val="0"/>
              <w14:checkedState w14:val="2612" w14:font="MS Gothic"/>
              <w14:uncheckedState w14:val="2610" w14:font="MS Gothic"/>
            </w14:checkbox>
          </w:sdtPr>
          <w:sdtEndPr/>
          <w:sdtContent>
            <w:tc>
              <w:tcPr>
                <w:tcW w:w="462" w:type="pct"/>
                <w:vAlign w:val="center"/>
                <w:hideMark/>
              </w:tcPr>
              <w:p w14:paraId="355B44F0" w14:textId="21EF8D96" w:rsidR="00983691" w:rsidRPr="00C57E41" w:rsidRDefault="00FF4F8D"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sdt>
          <w:sdtPr>
            <w:rPr>
              <w:rFonts w:asciiTheme="minorHAnsi" w:hAnsiTheme="minorHAnsi" w:cstheme="minorHAnsi"/>
              <w:szCs w:val="22"/>
            </w:rPr>
            <w:id w:val="-794745893"/>
            <w14:checkbox>
              <w14:checked w14:val="0"/>
              <w14:checkedState w14:val="2612" w14:font="MS Gothic"/>
              <w14:uncheckedState w14:val="2610" w14:font="MS Gothic"/>
            </w14:checkbox>
          </w:sdtPr>
          <w:sdtEndPr/>
          <w:sdtContent>
            <w:tc>
              <w:tcPr>
                <w:tcW w:w="491" w:type="pct"/>
                <w:vAlign w:val="center"/>
                <w:hideMark/>
              </w:tcPr>
              <w:p w14:paraId="09707359" w14:textId="668C086F" w:rsidR="00983691" w:rsidRPr="00C57E41" w:rsidRDefault="00FF4F8D"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tr>
    </w:tbl>
    <w:p w14:paraId="5BB85CE2" w14:textId="77777777" w:rsidR="00983691" w:rsidRPr="00C57E41" w:rsidRDefault="00983691" w:rsidP="00EC7DEA">
      <w:pPr>
        <w:pStyle w:val="SWAHeading4"/>
        <w:spacing w:before="240"/>
      </w:pPr>
      <w:r w:rsidRPr="00C57E41">
        <w:t>2. External Areas</w:t>
      </w:r>
    </w:p>
    <w:tbl>
      <w:tblPr>
        <w:tblW w:w="5000" w:type="pct"/>
        <w:tblBorders>
          <w:insideH w:val="single" w:sz="4" w:space="0" w:color="BFBFBF" w:themeColor="background1" w:themeShade="BF"/>
        </w:tblBorders>
        <w:tblCellMar>
          <w:top w:w="57" w:type="dxa"/>
          <w:left w:w="15" w:type="dxa"/>
          <w:bottom w:w="57" w:type="dxa"/>
          <w:right w:w="15" w:type="dxa"/>
        </w:tblCellMar>
        <w:tblLook w:val="04A0" w:firstRow="1" w:lastRow="0" w:firstColumn="1" w:lastColumn="0" w:noHBand="0" w:noVBand="1"/>
      </w:tblPr>
      <w:tblGrid>
        <w:gridCol w:w="7888"/>
        <w:gridCol w:w="901"/>
        <w:gridCol w:w="957"/>
      </w:tblGrid>
      <w:tr w:rsidR="00983691" w:rsidRPr="00C57E41" w14:paraId="4944D621" w14:textId="77777777" w:rsidTr="00CC634A">
        <w:tc>
          <w:tcPr>
            <w:tcW w:w="4047" w:type="pct"/>
            <w:shd w:val="clear" w:color="auto" w:fill="F5F5F5"/>
            <w:vAlign w:val="center"/>
            <w:hideMark/>
          </w:tcPr>
          <w:p w14:paraId="4AD02F54" w14:textId="77777777" w:rsidR="00983691" w:rsidRPr="00C57E41" w:rsidRDefault="00983691" w:rsidP="007E5619">
            <w:pPr>
              <w:spacing w:after="160" w:line="259" w:lineRule="auto"/>
              <w:rPr>
                <w:rFonts w:asciiTheme="minorHAnsi" w:hAnsiTheme="minorHAnsi" w:cstheme="minorHAnsi"/>
                <w:b/>
                <w:bCs/>
                <w:szCs w:val="22"/>
              </w:rPr>
            </w:pPr>
            <w:r w:rsidRPr="00C57E41">
              <w:rPr>
                <w:rFonts w:asciiTheme="minorHAnsi" w:hAnsiTheme="minorHAnsi" w:cstheme="minorHAnsi"/>
                <w:b/>
                <w:bCs/>
                <w:szCs w:val="22"/>
              </w:rPr>
              <w:t>Check Item</w:t>
            </w:r>
          </w:p>
        </w:tc>
        <w:tc>
          <w:tcPr>
            <w:tcW w:w="462" w:type="pct"/>
            <w:shd w:val="clear" w:color="auto" w:fill="F5F5F5"/>
            <w:vAlign w:val="center"/>
            <w:hideMark/>
          </w:tcPr>
          <w:p w14:paraId="2FB49291" w14:textId="77777777" w:rsidR="00983691" w:rsidRPr="00C57E41" w:rsidRDefault="00983691" w:rsidP="007E5619">
            <w:pPr>
              <w:spacing w:after="160" w:line="259" w:lineRule="auto"/>
              <w:rPr>
                <w:rFonts w:asciiTheme="minorHAnsi" w:hAnsiTheme="minorHAnsi" w:cstheme="minorHAnsi"/>
                <w:b/>
                <w:bCs/>
                <w:szCs w:val="22"/>
              </w:rPr>
            </w:pPr>
            <w:r w:rsidRPr="00C57E41">
              <w:rPr>
                <w:rFonts w:asciiTheme="minorHAnsi" w:hAnsiTheme="minorHAnsi" w:cstheme="minorHAnsi"/>
                <w:b/>
                <w:bCs/>
                <w:szCs w:val="22"/>
              </w:rPr>
              <w:t>Yes</w:t>
            </w:r>
          </w:p>
        </w:tc>
        <w:tc>
          <w:tcPr>
            <w:tcW w:w="491" w:type="pct"/>
            <w:shd w:val="clear" w:color="auto" w:fill="F5F5F5"/>
            <w:vAlign w:val="center"/>
            <w:hideMark/>
          </w:tcPr>
          <w:p w14:paraId="3D67917A" w14:textId="77777777" w:rsidR="00983691" w:rsidRPr="00C57E41" w:rsidRDefault="00983691" w:rsidP="007E5619">
            <w:pPr>
              <w:spacing w:after="160" w:line="259" w:lineRule="auto"/>
              <w:rPr>
                <w:rFonts w:asciiTheme="minorHAnsi" w:hAnsiTheme="minorHAnsi" w:cstheme="minorHAnsi"/>
                <w:b/>
                <w:bCs/>
                <w:szCs w:val="22"/>
              </w:rPr>
            </w:pPr>
            <w:r w:rsidRPr="00C57E41">
              <w:rPr>
                <w:rFonts w:asciiTheme="minorHAnsi" w:hAnsiTheme="minorHAnsi" w:cstheme="minorHAnsi"/>
                <w:b/>
                <w:bCs/>
                <w:szCs w:val="22"/>
              </w:rPr>
              <w:t>No</w:t>
            </w:r>
          </w:p>
        </w:tc>
      </w:tr>
      <w:tr w:rsidR="00983691" w:rsidRPr="00C57E41" w14:paraId="5AEEEB3A" w14:textId="77777777" w:rsidTr="00CC634A">
        <w:tc>
          <w:tcPr>
            <w:tcW w:w="4047" w:type="pct"/>
            <w:vAlign w:val="center"/>
            <w:hideMark/>
          </w:tcPr>
          <w:p w14:paraId="70D77D89" w14:textId="77777777" w:rsidR="00983691" w:rsidRPr="00C57E41" w:rsidRDefault="00983691" w:rsidP="00FF4F8D">
            <w:pPr>
              <w:spacing w:after="160" w:line="259" w:lineRule="auto"/>
              <w:ind w:right="431"/>
              <w:rPr>
                <w:rFonts w:asciiTheme="minorHAnsi" w:hAnsiTheme="minorHAnsi" w:cstheme="minorHAnsi"/>
                <w:szCs w:val="22"/>
              </w:rPr>
            </w:pPr>
            <w:r w:rsidRPr="00C57E41">
              <w:rPr>
                <w:rFonts w:asciiTheme="minorHAnsi" w:hAnsiTheme="minorHAnsi" w:cstheme="minorHAnsi"/>
                <w:szCs w:val="22"/>
              </w:rPr>
              <w:t>Pathways are stable, level, and well maintained.</w:t>
            </w:r>
          </w:p>
        </w:tc>
        <w:sdt>
          <w:sdtPr>
            <w:rPr>
              <w:rFonts w:asciiTheme="minorHAnsi" w:hAnsiTheme="minorHAnsi" w:cstheme="minorHAnsi"/>
              <w:szCs w:val="22"/>
            </w:rPr>
            <w:id w:val="1244535855"/>
            <w14:checkbox>
              <w14:checked w14:val="0"/>
              <w14:checkedState w14:val="2612" w14:font="MS Gothic"/>
              <w14:uncheckedState w14:val="2610" w14:font="MS Gothic"/>
            </w14:checkbox>
          </w:sdtPr>
          <w:sdtEndPr/>
          <w:sdtContent>
            <w:tc>
              <w:tcPr>
                <w:tcW w:w="462" w:type="pct"/>
                <w:vAlign w:val="center"/>
                <w:hideMark/>
              </w:tcPr>
              <w:p w14:paraId="15F7F0E6" w14:textId="39063065" w:rsidR="00983691" w:rsidRPr="00C57E41" w:rsidRDefault="00EC7DEA"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sdt>
          <w:sdtPr>
            <w:rPr>
              <w:rFonts w:asciiTheme="minorHAnsi" w:hAnsiTheme="minorHAnsi" w:cstheme="minorHAnsi"/>
              <w:szCs w:val="22"/>
            </w:rPr>
            <w:id w:val="1497842126"/>
            <w14:checkbox>
              <w14:checked w14:val="0"/>
              <w14:checkedState w14:val="2612" w14:font="MS Gothic"/>
              <w14:uncheckedState w14:val="2610" w14:font="MS Gothic"/>
            </w14:checkbox>
          </w:sdtPr>
          <w:sdtEndPr/>
          <w:sdtContent>
            <w:tc>
              <w:tcPr>
                <w:tcW w:w="491" w:type="pct"/>
                <w:vAlign w:val="center"/>
                <w:hideMark/>
              </w:tcPr>
              <w:p w14:paraId="63E17268" w14:textId="696F79B3" w:rsidR="00983691" w:rsidRPr="00C57E41" w:rsidRDefault="00EC7DEA"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tr>
      <w:tr w:rsidR="00983691" w:rsidRPr="00C57E41" w14:paraId="77E8A638" w14:textId="77777777" w:rsidTr="00CC634A">
        <w:tc>
          <w:tcPr>
            <w:tcW w:w="4047" w:type="pct"/>
            <w:vAlign w:val="center"/>
            <w:hideMark/>
          </w:tcPr>
          <w:p w14:paraId="1AC2FC0B" w14:textId="77777777" w:rsidR="00983691" w:rsidRPr="00C57E41" w:rsidRDefault="00983691" w:rsidP="00FF4F8D">
            <w:pPr>
              <w:spacing w:after="160" w:line="259" w:lineRule="auto"/>
              <w:ind w:right="431"/>
              <w:rPr>
                <w:rFonts w:asciiTheme="minorHAnsi" w:hAnsiTheme="minorHAnsi" w:cstheme="minorHAnsi"/>
                <w:szCs w:val="22"/>
              </w:rPr>
            </w:pPr>
            <w:r w:rsidRPr="00C57E41">
              <w:rPr>
                <w:rFonts w:asciiTheme="minorHAnsi" w:hAnsiTheme="minorHAnsi" w:cstheme="minorHAnsi"/>
                <w:szCs w:val="22"/>
              </w:rPr>
              <w:t>External surfaces remain slip</w:t>
            </w:r>
            <w:r w:rsidRPr="00C57E41">
              <w:rPr>
                <w:rFonts w:asciiTheme="minorHAnsi" w:hAnsiTheme="minorHAnsi" w:cstheme="minorHAnsi"/>
                <w:szCs w:val="22"/>
              </w:rPr>
              <w:noBreakHyphen/>
              <w:t>resistant when wet.</w:t>
            </w:r>
          </w:p>
        </w:tc>
        <w:sdt>
          <w:sdtPr>
            <w:rPr>
              <w:rFonts w:asciiTheme="minorHAnsi" w:hAnsiTheme="minorHAnsi" w:cstheme="minorHAnsi"/>
              <w:szCs w:val="22"/>
            </w:rPr>
            <w:id w:val="517286027"/>
            <w14:checkbox>
              <w14:checked w14:val="0"/>
              <w14:checkedState w14:val="2612" w14:font="MS Gothic"/>
              <w14:uncheckedState w14:val="2610" w14:font="MS Gothic"/>
            </w14:checkbox>
          </w:sdtPr>
          <w:sdtEndPr/>
          <w:sdtContent>
            <w:tc>
              <w:tcPr>
                <w:tcW w:w="462" w:type="pct"/>
                <w:vAlign w:val="center"/>
                <w:hideMark/>
              </w:tcPr>
              <w:p w14:paraId="454C0205" w14:textId="51DDB0B7" w:rsidR="00983691" w:rsidRPr="00C57E41" w:rsidRDefault="00EC7DEA"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sdt>
          <w:sdtPr>
            <w:rPr>
              <w:rFonts w:asciiTheme="minorHAnsi" w:hAnsiTheme="minorHAnsi" w:cstheme="minorHAnsi"/>
              <w:szCs w:val="22"/>
            </w:rPr>
            <w:id w:val="-1027177371"/>
            <w14:checkbox>
              <w14:checked w14:val="0"/>
              <w14:checkedState w14:val="2612" w14:font="MS Gothic"/>
              <w14:uncheckedState w14:val="2610" w14:font="MS Gothic"/>
            </w14:checkbox>
          </w:sdtPr>
          <w:sdtEndPr/>
          <w:sdtContent>
            <w:tc>
              <w:tcPr>
                <w:tcW w:w="491" w:type="pct"/>
                <w:vAlign w:val="center"/>
                <w:hideMark/>
              </w:tcPr>
              <w:p w14:paraId="0FF6535C" w14:textId="353D771D" w:rsidR="00983691" w:rsidRPr="00C57E41" w:rsidRDefault="00EC7DEA"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tr>
      <w:tr w:rsidR="00983691" w:rsidRPr="00C57E41" w14:paraId="5AB425CD" w14:textId="77777777" w:rsidTr="00CC634A">
        <w:tc>
          <w:tcPr>
            <w:tcW w:w="4047" w:type="pct"/>
            <w:vAlign w:val="center"/>
            <w:hideMark/>
          </w:tcPr>
          <w:p w14:paraId="333D9C38" w14:textId="77777777" w:rsidR="00983691" w:rsidRPr="00C57E41" w:rsidRDefault="00983691" w:rsidP="00FF4F8D">
            <w:pPr>
              <w:spacing w:after="160" w:line="259" w:lineRule="auto"/>
              <w:ind w:right="431"/>
              <w:rPr>
                <w:rFonts w:asciiTheme="minorHAnsi" w:hAnsiTheme="minorHAnsi" w:cstheme="minorHAnsi"/>
                <w:szCs w:val="22"/>
              </w:rPr>
            </w:pPr>
            <w:r w:rsidRPr="00C57E41">
              <w:rPr>
                <w:rFonts w:asciiTheme="minorHAnsi" w:hAnsiTheme="minorHAnsi" w:cstheme="minorHAnsi"/>
                <w:szCs w:val="22"/>
              </w:rPr>
              <w:t>Drainage prevents pooling of water or mud.</w:t>
            </w:r>
          </w:p>
        </w:tc>
        <w:tc>
          <w:tcPr>
            <w:tcW w:w="462" w:type="pct"/>
            <w:vAlign w:val="center"/>
            <w:hideMark/>
          </w:tcPr>
          <w:sdt>
            <w:sdtPr>
              <w:rPr>
                <w:rFonts w:asciiTheme="minorHAnsi" w:hAnsiTheme="minorHAnsi" w:cstheme="minorHAnsi"/>
                <w:szCs w:val="22"/>
              </w:rPr>
              <w:id w:val="1919750315"/>
              <w14:checkbox>
                <w14:checked w14:val="0"/>
                <w14:checkedState w14:val="2612" w14:font="MS Gothic"/>
                <w14:uncheckedState w14:val="2610" w14:font="MS Gothic"/>
              </w14:checkbox>
            </w:sdtPr>
            <w:sdtEndPr/>
            <w:sdtContent>
              <w:p w14:paraId="5D9EDD25" w14:textId="602F2390" w:rsidR="00EC7DEA" w:rsidRPr="00C57E41" w:rsidRDefault="00EC7DEA"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sdtContent>
          </w:sdt>
        </w:tc>
        <w:sdt>
          <w:sdtPr>
            <w:rPr>
              <w:rFonts w:asciiTheme="minorHAnsi" w:hAnsiTheme="minorHAnsi" w:cstheme="minorHAnsi"/>
              <w:szCs w:val="22"/>
            </w:rPr>
            <w:id w:val="333418387"/>
            <w14:checkbox>
              <w14:checked w14:val="0"/>
              <w14:checkedState w14:val="2612" w14:font="MS Gothic"/>
              <w14:uncheckedState w14:val="2610" w14:font="MS Gothic"/>
            </w14:checkbox>
          </w:sdtPr>
          <w:sdtEndPr/>
          <w:sdtContent>
            <w:tc>
              <w:tcPr>
                <w:tcW w:w="491" w:type="pct"/>
                <w:vAlign w:val="center"/>
                <w:hideMark/>
              </w:tcPr>
              <w:p w14:paraId="3296B540" w14:textId="336510F3" w:rsidR="00983691" w:rsidRPr="00C57E41" w:rsidRDefault="00EC7DEA"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tr>
      <w:tr w:rsidR="00983691" w:rsidRPr="00C57E41" w14:paraId="64EE7BF5" w14:textId="77777777" w:rsidTr="00CC634A">
        <w:tc>
          <w:tcPr>
            <w:tcW w:w="4047" w:type="pct"/>
            <w:vAlign w:val="center"/>
            <w:hideMark/>
          </w:tcPr>
          <w:p w14:paraId="4C1B033D" w14:textId="77777777" w:rsidR="00983691" w:rsidRPr="00C57E41" w:rsidRDefault="00983691" w:rsidP="00FF4F8D">
            <w:pPr>
              <w:spacing w:after="160" w:line="259" w:lineRule="auto"/>
              <w:ind w:right="431"/>
              <w:rPr>
                <w:rFonts w:asciiTheme="minorHAnsi" w:hAnsiTheme="minorHAnsi" w:cstheme="minorHAnsi"/>
                <w:szCs w:val="22"/>
              </w:rPr>
            </w:pPr>
            <w:r w:rsidRPr="00C57E41">
              <w:rPr>
                <w:rFonts w:asciiTheme="minorHAnsi" w:hAnsiTheme="minorHAnsi" w:cstheme="minorHAnsi"/>
                <w:szCs w:val="22"/>
              </w:rPr>
              <w:t>Grates, covers and outdoor surfaces are in good condition.</w:t>
            </w:r>
          </w:p>
        </w:tc>
        <w:sdt>
          <w:sdtPr>
            <w:rPr>
              <w:rFonts w:asciiTheme="minorHAnsi" w:hAnsiTheme="minorHAnsi" w:cstheme="minorHAnsi"/>
              <w:szCs w:val="22"/>
            </w:rPr>
            <w:id w:val="-581910311"/>
            <w14:checkbox>
              <w14:checked w14:val="0"/>
              <w14:checkedState w14:val="2612" w14:font="MS Gothic"/>
              <w14:uncheckedState w14:val="2610" w14:font="MS Gothic"/>
            </w14:checkbox>
          </w:sdtPr>
          <w:sdtEndPr/>
          <w:sdtContent>
            <w:tc>
              <w:tcPr>
                <w:tcW w:w="462" w:type="pct"/>
                <w:vAlign w:val="center"/>
                <w:hideMark/>
              </w:tcPr>
              <w:p w14:paraId="435805DD" w14:textId="5DA4F3D0" w:rsidR="00983691" w:rsidRPr="00C57E41" w:rsidRDefault="00EC7DEA"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sdt>
          <w:sdtPr>
            <w:rPr>
              <w:rFonts w:asciiTheme="minorHAnsi" w:hAnsiTheme="minorHAnsi" w:cstheme="minorHAnsi"/>
              <w:szCs w:val="22"/>
            </w:rPr>
            <w:id w:val="43654678"/>
            <w14:checkbox>
              <w14:checked w14:val="0"/>
              <w14:checkedState w14:val="2612" w14:font="MS Gothic"/>
              <w14:uncheckedState w14:val="2610" w14:font="MS Gothic"/>
            </w14:checkbox>
          </w:sdtPr>
          <w:sdtEndPr/>
          <w:sdtContent>
            <w:tc>
              <w:tcPr>
                <w:tcW w:w="491" w:type="pct"/>
                <w:vAlign w:val="center"/>
                <w:hideMark/>
              </w:tcPr>
              <w:p w14:paraId="22E5CCCC" w14:textId="4164E520" w:rsidR="00983691" w:rsidRPr="00C57E41" w:rsidRDefault="00EC7DEA"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tr>
      <w:tr w:rsidR="00983691" w:rsidRPr="00C57E41" w14:paraId="1B1D760C" w14:textId="77777777" w:rsidTr="00CC634A">
        <w:tc>
          <w:tcPr>
            <w:tcW w:w="4047" w:type="pct"/>
            <w:vAlign w:val="center"/>
          </w:tcPr>
          <w:p w14:paraId="2C165BA5" w14:textId="77777777" w:rsidR="00983691" w:rsidRPr="00C57E41" w:rsidRDefault="00983691" w:rsidP="00FF4F8D">
            <w:pPr>
              <w:ind w:right="431"/>
              <w:rPr>
                <w:rFonts w:asciiTheme="minorHAnsi" w:hAnsiTheme="minorHAnsi" w:cstheme="minorHAnsi"/>
                <w:szCs w:val="22"/>
              </w:rPr>
            </w:pPr>
            <w:r w:rsidRPr="00C57E41">
              <w:rPr>
                <w:rFonts w:asciiTheme="minorHAnsi" w:hAnsiTheme="minorHAnsi" w:cstheme="minorHAnsi"/>
                <w:szCs w:val="22"/>
              </w:rPr>
              <w:t>Vegetation is controlled so debris does not create hazards.</w:t>
            </w:r>
          </w:p>
        </w:tc>
        <w:sdt>
          <w:sdtPr>
            <w:rPr>
              <w:rFonts w:asciiTheme="minorHAnsi" w:hAnsiTheme="minorHAnsi" w:cstheme="minorHAnsi"/>
              <w:szCs w:val="22"/>
            </w:rPr>
            <w:id w:val="-1982374391"/>
            <w14:checkbox>
              <w14:checked w14:val="0"/>
              <w14:checkedState w14:val="2612" w14:font="MS Gothic"/>
              <w14:uncheckedState w14:val="2610" w14:font="MS Gothic"/>
            </w14:checkbox>
          </w:sdtPr>
          <w:sdtEndPr/>
          <w:sdtContent>
            <w:tc>
              <w:tcPr>
                <w:tcW w:w="462" w:type="pct"/>
                <w:vAlign w:val="center"/>
              </w:tcPr>
              <w:p w14:paraId="70C68328" w14:textId="73F791B3" w:rsidR="00983691" w:rsidRPr="00C57E41" w:rsidRDefault="00EC7DEA" w:rsidP="007E5619">
                <w:pPr>
                  <w:rPr>
                    <w:rFonts w:asciiTheme="minorHAnsi" w:hAnsiTheme="minorHAnsi" w:cstheme="minorHAnsi"/>
                    <w:szCs w:val="22"/>
                  </w:rPr>
                </w:pPr>
                <w:r>
                  <w:rPr>
                    <w:rFonts w:ascii="MS Gothic" w:eastAsia="MS Gothic" w:hAnsi="MS Gothic" w:cstheme="minorHAnsi" w:hint="eastAsia"/>
                    <w:szCs w:val="22"/>
                  </w:rPr>
                  <w:t>☐</w:t>
                </w:r>
              </w:p>
            </w:tc>
          </w:sdtContent>
        </w:sdt>
        <w:sdt>
          <w:sdtPr>
            <w:rPr>
              <w:rFonts w:asciiTheme="minorHAnsi" w:hAnsiTheme="minorHAnsi" w:cstheme="minorHAnsi"/>
              <w:szCs w:val="22"/>
            </w:rPr>
            <w:id w:val="9878285"/>
            <w14:checkbox>
              <w14:checked w14:val="0"/>
              <w14:checkedState w14:val="2612" w14:font="MS Gothic"/>
              <w14:uncheckedState w14:val="2610" w14:font="MS Gothic"/>
            </w14:checkbox>
          </w:sdtPr>
          <w:sdtEndPr/>
          <w:sdtContent>
            <w:tc>
              <w:tcPr>
                <w:tcW w:w="491" w:type="pct"/>
                <w:vAlign w:val="center"/>
              </w:tcPr>
              <w:p w14:paraId="0AA29AE8" w14:textId="29F5E42C" w:rsidR="00983691" w:rsidRPr="00C57E41" w:rsidRDefault="00EC7DEA" w:rsidP="007E5619">
                <w:pPr>
                  <w:rPr>
                    <w:rFonts w:asciiTheme="minorHAnsi" w:hAnsiTheme="minorHAnsi" w:cstheme="minorHAnsi"/>
                    <w:szCs w:val="22"/>
                  </w:rPr>
                </w:pPr>
                <w:r>
                  <w:rPr>
                    <w:rFonts w:ascii="MS Gothic" w:eastAsia="MS Gothic" w:hAnsi="MS Gothic" w:cstheme="minorHAnsi" w:hint="eastAsia"/>
                    <w:szCs w:val="22"/>
                  </w:rPr>
                  <w:t>☐</w:t>
                </w:r>
              </w:p>
            </w:tc>
          </w:sdtContent>
        </w:sdt>
      </w:tr>
    </w:tbl>
    <w:p w14:paraId="2DDAA644" w14:textId="2F1DFBC9" w:rsidR="00983691" w:rsidRPr="00C57E41" w:rsidRDefault="00983691" w:rsidP="00EC7DEA">
      <w:pPr>
        <w:pStyle w:val="SWAHeading4"/>
        <w:spacing w:before="240"/>
      </w:pPr>
      <w:r w:rsidRPr="00C57E41">
        <w:t>3. Cleaning &amp; Maintenance</w:t>
      </w:r>
    </w:p>
    <w:tbl>
      <w:tblPr>
        <w:tblW w:w="5000" w:type="pct"/>
        <w:tblBorders>
          <w:insideH w:val="single" w:sz="4" w:space="0" w:color="BFBFBF" w:themeColor="background1" w:themeShade="BF"/>
        </w:tblBorders>
        <w:tblCellMar>
          <w:top w:w="57" w:type="dxa"/>
          <w:left w:w="28" w:type="dxa"/>
          <w:bottom w:w="57" w:type="dxa"/>
          <w:right w:w="28" w:type="dxa"/>
        </w:tblCellMar>
        <w:tblLook w:val="04A0" w:firstRow="1" w:lastRow="0" w:firstColumn="1" w:lastColumn="0" w:noHBand="0" w:noVBand="1"/>
      </w:tblPr>
      <w:tblGrid>
        <w:gridCol w:w="7888"/>
        <w:gridCol w:w="901"/>
        <w:gridCol w:w="957"/>
      </w:tblGrid>
      <w:tr w:rsidR="00983691" w:rsidRPr="00C57E41" w14:paraId="1AB51586" w14:textId="77777777" w:rsidTr="00CC634A">
        <w:tc>
          <w:tcPr>
            <w:tcW w:w="4047" w:type="pct"/>
            <w:shd w:val="clear" w:color="auto" w:fill="F5F5F5"/>
            <w:vAlign w:val="center"/>
            <w:hideMark/>
          </w:tcPr>
          <w:p w14:paraId="38293DA5" w14:textId="77777777" w:rsidR="00983691" w:rsidRPr="00C57E41" w:rsidRDefault="00983691" w:rsidP="007E5619">
            <w:pPr>
              <w:spacing w:after="160" w:line="259" w:lineRule="auto"/>
              <w:rPr>
                <w:rFonts w:asciiTheme="minorHAnsi" w:hAnsiTheme="minorHAnsi" w:cstheme="minorHAnsi"/>
                <w:b/>
                <w:bCs/>
                <w:szCs w:val="22"/>
              </w:rPr>
            </w:pPr>
            <w:r w:rsidRPr="00C57E41">
              <w:rPr>
                <w:rFonts w:asciiTheme="minorHAnsi" w:hAnsiTheme="minorHAnsi" w:cstheme="minorHAnsi"/>
                <w:b/>
                <w:bCs/>
                <w:szCs w:val="22"/>
              </w:rPr>
              <w:t>Check Item</w:t>
            </w:r>
          </w:p>
        </w:tc>
        <w:tc>
          <w:tcPr>
            <w:tcW w:w="462" w:type="pct"/>
            <w:shd w:val="clear" w:color="auto" w:fill="F5F5F5"/>
            <w:vAlign w:val="center"/>
            <w:hideMark/>
          </w:tcPr>
          <w:p w14:paraId="212EAC99" w14:textId="77777777" w:rsidR="00983691" w:rsidRPr="00C57E41" w:rsidRDefault="00983691" w:rsidP="007E5619">
            <w:pPr>
              <w:spacing w:after="160" w:line="259" w:lineRule="auto"/>
              <w:rPr>
                <w:rFonts w:asciiTheme="minorHAnsi" w:hAnsiTheme="minorHAnsi" w:cstheme="minorHAnsi"/>
                <w:b/>
                <w:bCs/>
                <w:szCs w:val="22"/>
              </w:rPr>
            </w:pPr>
            <w:r w:rsidRPr="00C57E41">
              <w:rPr>
                <w:rFonts w:asciiTheme="minorHAnsi" w:hAnsiTheme="minorHAnsi" w:cstheme="minorHAnsi"/>
                <w:b/>
                <w:bCs/>
                <w:szCs w:val="22"/>
              </w:rPr>
              <w:t>Yes</w:t>
            </w:r>
          </w:p>
        </w:tc>
        <w:tc>
          <w:tcPr>
            <w:tcW w:w="491" w:type="pct"/>
            <w:shd w:val="clear" w:color="auto" w:fill="F5F5F5"/>
            <w:vAlign w:val="center"/>
            <w:hideMark/>
          </w:tcPr>
          <w:p w14:paraId="16A03244" w14:textId="77777777" w:rsidR="00983691" w:rsidRPr="00C57E41" w:rsidRDefault="00983691" w:rsidP="007E5619">
            <w:pPr>
              <w:spacing w:after="160" w:line="259" w:lineRule="auto"/>
              <w:rPr>
                <w:rFonts w:asciiTheme="minorHAnsi" w:hAnsiTheme="minorHAnsi" w:cstheme="minorHAnsi"/>
                <w:b/>
                <w:bCs/>
                <w:szCs w:val="22"/>
              </w:rPr>
            </w:pPr>
            <w:r w:rsidRPr="00C57E41">
              <w:rPr>
                <w:rFonts w:asciiTheme="minorHAnsi" w:hAnsiTheme="minorHAnsi" w:cstheme="minorHAnsi"/>
                <w:b/>
                <w:bCs/>
                <w:szCs w:val="22"/>
              </w:rPr>
              <w:t>No</w:t>
            </w:r>
          </w:p>
        </w:tc>
      </w:tr>
      <w:tr w:rsidR="00983691" w:rsidRPr="00C57E41" w14:paraId="7D2BD669" w14:textId="77777777" w:rsidTr="00CC634A">
        <w:tc>
          <w:tcPr>
            <w:tcW w:w="4047" w:type="pct"/>
            <w:vAlign w:val="center"/>
            <w:hideMark/>
          </w:tcPr>
          <w:p w14:paraId="30077FB6" w14:textId="77777777" w:rsidR="00983691" w:rsidRPr="00C57E41" w:rsidRDefault="00983691" w:rsidP="00FF4F8D">
            <w:pPr>
              <w:spacing w:after="160" w:line="259" w:lineRule="auto"/>
              <w:ind w:right="251"/>
              <w:rPr>
                <w:rFonts w:asciiTheme="minorHAnsi" w:hAnsiTheme="minorHAnsi" w:cstheme="minorHAnsi"/>
                <w:szCs w:val="22"/>
              </w:rPr>
            </w:pPr>
            <w:r w:rsidRPr="00C57E41">
              <w:rPr>
                <w:rFonts w:asciiTheme="minorHAnsi" w:hAnsiTheme="minorHAnsi" w:cstheme="minorHAnsi"/>
                <w:szCs w:val="22"/>
              </w:rPr>
              <w:t>Cleaning methods suit the flooring material.</w:t>
            </w:r>
          </w:p>
        </w:tc>
        <w:sdt>
          <w:sdtPr>
            <w:rPr>
              <w:rFonts w:asciiTheme="minorHAnsi" w:hAnsiTheme="minorHAnsi" w:cstheme="minorHAnsi"/>
              <w:szCs w:val="22"/>
            </w:rPr>
            <w:id w:val="1970467061"/>
            <w14:checkbox>
              <w14:checked w14:val="0"/>
              <w14:checkedState w14:val="2612" w14:font="MS Gothic"/>
              <w14:uncheckedState w14:val="2610" w14:font="MS Gothic"/>
            </w14:checkbox>
          </w:sdtPr>
          <w:sdtEndPr/>
          <w:sdtContent>
            <w:tc>
              <w:tcPr>
                <w:tcW w:w="462" w:type="pct"/>
                <w:vAlign w:val="center"/>
                <w:hideMark/>
              </w:tcPr>
              <w:p w14:paraId="2ABB2E47" w14:textId="292822C6" w:rsidR="00983691" w:rsidRPr="00C57E41" w:rsidRDefault="00EC7DEA"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sdt>
          <w:sdtPr>
            <w:rPr>
              <w:rFonts w:asciiTheme="minorHAnsi" w:hAnsiTheme="minorHAnsi" w:cstheme="minorHAnsi"/>
              <w:szCs w:val="22"/>
            </w:rPr>
            <w:id w:val="-1476754427"/>
            <w14:checkbox>
              <w14:checked w14:val="0"/>
              <w14:checkedState w14:val="2612" w14:font="MS Gothic"/>
              <w14:uncheckedState w14:val="2610" w14:font="MS Gothic"/>
            </w14:checkbox>
          </w:sdtPr>
          <w:sdtEndPr/>
          <w:sdtContent>
            <w:tc>
              <w:tcPr>
                <w:tcW w:w="491" w:type="pct"/>
                <w:vAlign w:val="center"/>
                <w:hideMark/>
              </w:tcPr>
              <w:p w14:paraId="69EB265E" w14:textId="04DD3442" w:rsidR="00983691" w:rsidRPr="00C57E41" w:rsidRDefault="00EC7DEA"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tr>
      <w:tr w:rsidR="00983691" w:rsidRPr="00C57E41" w14:paraId="516D778A" w14:textId="77777777" w:rsidTr="00CC634A">
        <w:tc>
          <w:tcPr>
            <w:tcW w:w="4047" w:type="pct"/>
            <w:vAlign w:val="center"/>
            <w:hideMark/>
          </w:tcPr>
          <w:p w14:paraId="15CD7A6D" w14:textId="77777777" w:rsidR="00983691" w:rsidRPr="00C57E41" w:rsidRDefault="00983691" w:rsidP="00FF4F8D">
            <w:pPr>
              <w:spacing w:after="160" w:line="259" w:lineRule="auto"/>
              <w:ind w:right="251"/>
              <w:rPr>
                <w:rFonts w:asciiTheme="minorHAnsi" w:hAnsiTheme="minorHAnsi" w:cstheme="minorHAnsi"/>
                <w:szCs w:val="22"/>
              </w:rPr>
            </w:pPr>
            <w:r w:rsidRPr="00C57E41">
              <w:rPr>
                <w:rFonts w:asciiTheme="minorHAnsi" w:hAnsiTheme="minorHAnsi" w:cstheme="minorHAnsi"/>
                <w:szCs w:val="22"/>
              </w:rPr>
              <w:t>Spills are cleaned promptly using effective procedures.</w:t>
            </w:r>
          </w:p>
        </w:tc>
        <w:sdt>
          <w:sdtPr>
            <w:rPr>
              <w:rFonts w:asciiTheme="minorHAnsi" w:hAnsiTheme="minorHAnsi" w:cstheme="minorHAnsi"/>
              <w:szCs w:val="22"/>
            </w:rPr>
            <w:id w:val="1346446548"/>
            <w14:checkbox>
              <w14:checked w14:val="0"/>
              <w14:checkedState w14:val="2612" w14:font="MS Gothic"/>
              <w14:uncheckedState w14:val="2610" w14:font="MS Gothic"/>
            </w14:checkbox>
          </w:sdtPr>
          <w:sdtEndPr/>
          <w:sdtContent>
            <w:tc>
              <w:tcPr>
                <w:tcW w:w="462" w:type="pct"/>
                <w:vAlign w:val="center"/>
                <w:hideMark/>
              </w:tcPr>
              <w:p w14:paraId="06DE59E1" w14:textId="1B553795" w:rsidR="00983691" w:rsidRPr="00C57E41" w:rsidRDefault="00EC7DEA"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sdt>
          <w:sdtPr>
            <w:rPr>
              <w:rFonts w:asciiTheme="minorHAnsi" w:hAnsiTheme="minorHAnsi" w:cstheme="minorHAnsi"/>
              <w:szCs w:val="22"/>
            </w:rPr>
            <w:id w:val="1125036428"/>
            <w14:checkbox>
              <w14:checked w14:val="0"/>
              <w14:checkedState w14:val="2612" w14:font="MS Gothic"/>
              <w14:uncheckedState w14:val="2610" w14:font="MS Gothic"/>
            </w14:checkbox>
          </w:sdtPr>
          <w:sdtEndPr/>
          <w:sdtContent>
            <w:tc>
              <w:tcPr>
                <w:tcW w:w="491" w:type="pct"/>
                <w:vAlign w:val="center"/>
                <w:hideMark/>
              </w:tcPr>
              <w:p w14:paraId="1B2ABBA5" w14:textId="59157760" w:rsidR="00983691" w:rsidRPr="00C57E41" w:rsidRDefault="00EC7DEA"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tr>
      <w:tr w:rsidR="00983691" w:rsidRPr="00C57E41" w14:paraId="451F3A93" w14:textId="77777777" w:rsidTr="00CC634A">
        <w:tc>
          <w:tcPr>
            <w:tcW w:w="4047" w:type="pct"/>
            <w:vAlign w:val="center"/>
            <w:hideMark/>
          </w:tcPr>
          <w:p w14:paraId="6F8FD7B9" w14:textId="77777777" w:rsidR="00983691" w:rsidRPr="00C57E41" w:rsidRDefault="00983691" w:rsidP="00FF4F8D">
            <w:pPr>
              <w:spacing w:after="160" w:line="259" w:lineRule="auto"/>
              <w:ind w:right="251"/>
              <w:rPr>
                <w:rFonts w:asciiTheme="minorHAnsi" w:hAnsiTheme="minorHAnsi" w:cstheme="minorHAnsi"/>
                <w:szCs w:val="22"/>
              </w:rPr>
            </w:pPr>
            <w:r w:rsidRPr="00C57E41">
              <w:rPr>
                <w:rFonts w:asciiTheme="minorHAnsi" w:hAnsiTheme="minorHAnsi" w:cstheme="minorHAnsi"/>
                <w:szCs w:val="22"/>
              </w:rPr>
              <w:t>Wet</w:t>
            </w:r>
            <w:r w:rsidRPr="00C57E41">
              <w:rPr>
                <w:rFonts w:asciiTheme="minorHAnsi" w:hAnsiTheme="minorHAnsi" w:cstheme="minorHAnsi"/>
                <w:szCs w:val="22"/>
              </w:rPr>
              <w:noBreakHyphen/>
              <w:t>floor warning signs, barriers or exclusion zones are used correctly.</w:t>
            </w:r>
          </w:p>
        </w:tc>
        <w:sdt>
          <w:sdtPr>
            <w:rPr>
              <w:rFonts w:asciiTheme="minorHAnsi" w:hAnsiTheme="minorHAnsi" w:cstheme="minorHAnsi"/>
              <w:szCs w:val="22"/>
            </w:rPr>
            <w:id w:val="590517668"/>
            <w14:checkbox>
              <w14:checked w14:val="0"/>
              <w14:checkedState w14:val="2612" w14:font="MS Gothic"/>
              <w14:uncheckedState w14:val="2610" w14:font="MS Gothic"/>
            </w14:checkbox>
          </w:sdtPr>
          <w:sdtEndPr/>
          <w:sdtContent>
            <w:tc>
              <w:tcPr>
                <w:tcW w:w="462" w:type="pct"/>
                <w:vAlign w:val="center"/>
                <w:hideMark/>
              </w:tcPr>
              <w:p w14:paraId="7C53D84D" w14:textId="05275A54" w:rsidR="00983691" w:rsidRPr="00C57E41" w:rsidRDefault="00EC7DEA"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sdt>
          <w:sdtPr>
            <w:rPr>
              <w:rFonts w:asciiTheme="minorHAnsi" w:hAnsiTheme="minorHAnsi" w:cstheme="minorHAnsi"/>
              <w:szCs w:val="22"/>
            </w:rPr>
            <w:id w:val="984357859"/>
            <w14:checkbox>
              <w14:checked w14:val="0"/>
              <w14:checkedState w14:val="2612" w14:font="MS Gothic"/>
              <w14:uncheckedState w14:val="2610" w14:font="MS Gothic"/>
            </w14:checkbox>
          </w:sdtPr>
          <w:sdtEndPr/>
          <w:sdtContent>
            <w:tc>
              <w:tcPr>
                <w:tcW w:w="491" w:type="pct"/>
                <w:vAlign w:val="center"/>
                <w:hideMark/>
              </w:tcPr>
              <w:p w14:paraId="379E0B2B" w14:textId="07A43A30" w:rsidR="00983691" w:rsidRPr="00C57E41" w:rsidRDefault="00EC7DEA"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tr>
      <w:tr w:rsidR="00983691" w:rsidRPr="00C57E41" w14:paraId="426338CF" w14:textId="77777777" w:rsidTr="00CC634A">
        <w:tc>
          <w:tcPr>
            <w:tcW w:w="4047" w:type="pct"/>
            <w:vAlign w:val="center"/>
            <w:hideMark/>
          </w:tcPr>
          <w:p w14:paraId="5A16FDF4" w14:textId="7654E1CB" w:rsidR="00983691" w:rsidRPr="00C57E41" w:rsidRDefault="00983691" w:rsidP="00FF4F8D">
            <w:pPr>
              <w:spacing w:after="160" w:line="259" w:lineRule="auto"/>
              <w:ind w:right="251"/>
              <w:rPr>
                <w:rFonts w:asciiTheme="minorHAnsi" w:hAnsiTheme="minorHAnsi" w:cstheme="minorHAnsi"/>
                <w:szCs w:val="22"/>
              </w:rPr>
            </w:pPr>
            <w:r w:rsidRPr="00C57E41">
              <w:rPr>
                <w:rFonts w:asciiTheme="minorHAnsi" w:hAnsiTheme="minorHAnsi" w:cstheme="minorHAnsi"/>
                <w:szCs w:val="22"/>
              </w:rPr>
              <w:t>Maintenance issues (</w:t>
            </w:r>
            <w:r>
              <w:rPr>
                <w:rFonts w:asciiTheme="minorHAnsi" w:hAnsiTheme="minorHAnsi" w:cstheme="minorHAnsi"/>
                <w:szCs w:val="22"/>
              </w:rPr>
              <w:t xml:space="preserve">e.g. </w:t>
            </w:r>
            <w:r w:rsidRPr="00C57E41">
              <w:rPr>
                <w:rFonts w:asciiTheme="minorHAnsi" w:hAnsiTheme="minorHAnsi" w:cstheme="minorHAnsi"/>
                <w:szCs w:val="22"/>
              </w:rPr>
              <w:t>lighting, leaks, flooring damage) are identified and actioned quickly.</w:t>
            </w:r>
          </w:p>
        </w:tc>
        <w:sdt>
          <w:sdtPr>
            <w:rPr>
              <w:rFonts w:asciiTheme="minorHAnsi" w:hAnsiTheme="minorHAnsi" w:cstheme="minorHAnsi"/>
              <w:szCs w:val="22"/>
            </w:rPr>
            <w:id w:val="-318348831"/>
            <w14:checkbox>
              <w14:checked w14:val="0"/>
              <w14:checkedState w14:val="2612" w14:font="MS Gothic"/>
              <w14:uncheckedState w14:val="2610" w14:font="MS Gothic"/>
            </w14:checkbox>
          </w:sdtPr>
          <w:sdtEndPr/>
          <w:sdtContent>
            <w:tc>
              <w:tcPr>
                <w:tcW w:w="462" w:type="pct"/>
                <w:vAlign w:val="center"/>
                <w:hideMark/>
              </w:tcPr>
              <w:p w14:paraId="3F1970B4" w14:textId="1FC48DAB" w:rsidR="00983691" w:rsidRPr="00C57E41" w:rsidRDefault="00EC7DEA"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sdt>
          <w:sdtPr>
            <w:rPr>
              <w:rFonts w:asciiTheme="minorHAnsi" w:hAnsiTheme="minorHAnsi" w:cstheme="minorHAnsi"/>
              <w:szCs w:val="22"/>
            </w:rPr>
            <w:id w:val="-933887766"/>
            <w14:checkbox>
              <w14:checked w14:val="0"/>
              <w14:checkedState w14:val="2612" w14:font="MS Gothic"/>
              <w14:uncheckedState w14:val="2610" w14:font="MS Gothic"/>
            </w14:checkbox>
          </w:sdtPr>
          <w:sdtEndPr/>
          <w:sdtContent>
            <w:tc>
              <w:tcPr>
                <w:tcW w:w="491" w:type="pct"/>
                <w:vAlign w:val="center"/>
                <w:hideMark/>
              </w:tcPr>
              <w:p w14:paraId="4E0574EB" w14:textId="254D5C44" w:rsidR="00983691" w:rsidRPr="00C57E41" w:rsidRDefault="00EC7DEA"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tr>
      <w:tr w:rsidR="00983691" w:rsidRPr="00C57E41" w14:paraId="4DA6BB5E" w14:textId="77777777" w:rsidTr="00CC634A">
        <w:tc>
          <w:tcPr>
            <w:tcW w:w="4047" w:type="pct"/>
            <w:vAlign w:val="center"/>
            <w:hideMark/>
          </w:tcPr>
          <w:p w14:paraId="73872414" w14:textId="77777777" w:rsidR="00983691" w:rsidRPr="00C57E41" w:rsidRDefault="00983691" w:rsidP="00FF4F8D">
            <w:pPr>
              <w:spacing w:after="160" w:line="259" w:lineRule="auto"/>
              <w:ind w:right="251"/>
              <w:rPr>
                <w:rFonts w:asciiTheme="minorHAnsi" w:hAnsiTheme="minorHAnsi" w:cstheme="minorHAnsi"/>
                <w:szCs w:val="22"/>
              </w:rPr>
            </w:pPr>
            <w:r w:rsidRPr="00C57E41">
              <w:rPr>
                <w:rFonts w:asciiTheme="minorHAnsi" w:hAnsiTheme="minorHAnsi" w:cstheme="minorHAnsi"/>
                <w:szCs w:val="22"/>
              </w:rPr>
              <w:t>Drainage is adequate where liquids are used or stored.</w:t>
            </w:r>
          </w:p>
        </w:tc>
        <w:sdt>
          <w:sdtPr>
            <w:rPr>
              <w:rFonts w:asciiTheme="minorHAnsi" w:hAnsiTheme="minorHAnsi" w:cstheme="minorHAnsi"/>
              <w:szCs w:val="22"/>
            </w:rPr>
            <w:id w:val="39408971"/>
            <w14:checkbox>
              <w14:checked w14:val="0"/>
              <w14:checkedState w14:val="2612" w14:font="MS Gothic"/>
              <w14:uncheckedState w14:val="2610" w14:font="MS Gothic"/>
            </w14:checkbox>
          </w:sdtPr>
          <w:sdtEndPr/>
          <w:sdtContent>
            <w:tc>
              <w:tcPr>
                <w:tcW w:w="462" w:type="pct"/>
                <w:vAlign w:val="center"/>
                <w:hideMark/>
              </w:tcPr>
              <w:p w14:paraId="22800D07" w14:textId="3335DCFF" w:rsidR="00983691" w:rsidRPr="00C57E41" w:rsidRDefault="00EC7DEA"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sdt>
          <w:sdtPr>
            <w:rPr>
              <w:rFonts w:asciiTheme="minorHAnsi" w:hAnsiTheme="minorHAnsi" w:cstheme="minorHAnsi"/>
              <w:szCs w:val="22"/>
            </w:rPr>
            <w:id w:val="-922796758"/>
            <w14:checkbox>
              <w14:checked w14:val="0"/>
              <w14:checkedState w14:val="2612" w14:font="MS Gothic"/>
              <w14:uncheckedState w14:val="2610" w14:font="MS Gothic"/>
            </w14:checkbox>
          </w:sdtPr>
          <w:sdtEndPr/>
          <w:sdtContent>
            <w:tc>
              <w:tcPr>
                <w:tcW w:w="491" w:type="pct"/>
                <w:vAlign w:val="center"/>
                <w:hideMark/>
              </w:tcPr>
              <w:p w14:paraId="25807F77" w14:textId="616306A3" w:rsidR="00983691" w:rsidRPr="00C57E41" w:rsidRDefault="00EC7DEA"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tr>
    </w:tbl>
    <w:p w14:paraId="06FD7224" w14:textId="2536F9D2" w:rsidR="00983691" w:rsidRPr="00C57E41" w:rsidRDefault="00983691" w:rsidP="000A6015">
      <w:pPr>
        <w:pStyle w:val="SWAHeading4"/>
        <w:spacing w:before="240"/>
      </w:pPr>
      <w:r w:rsidRPr="00C57E41">
        <w:t>4. Housekeeping</w:t>
      </w:r>
    </w:p>
    <w:tbl>
      <w:tblPr>
        <w:tblW w:w="5000" w:type="pct"/>
        <w:tblBorders>
          <w:insideH w:val="single" w:sz="4" w:space="0" w:color="BFBFBF" w:themeColor="background1" w:themeShade="BF"/>
        </w:tblBorders>
        <w:tblCellMar>
          <w:top w:w="57" w:type="dxa"/>
          <w:left w:w="28" w:type="dxa"/>
          <w:bottom w:w="57" w:type="dxa"/>
          <w:right w:w="28" w:type="dxa"/>
        </w:tblCellMar>
        <w:tblLook w:val="04A0" w:firstRow="1" w:lastRow="0" w:firstColumn="1" w:lastColumn="0" w:noHBand="0" w:noVBand="1"/>
      </w:tblPr>
      <w:tblGrid>
        <w:gridCol w:w="7888"/>
        <w:gridCol w:w="901"/>
        <w:gridCol w:w="957"/>
      </w:tblGrid>
      <w:tr w:rsidR="00983691" w:rsidRPr="00C57E41" w14:paraId="1996BD35" w14:textId="77777777" w:rsidTr="00CC634A">
        <w:tc>
          <w:tcPr>
            <w:tcW w:w="4047" w:type="pct"/>
            <w:shd w:val="clear" w:color="auto" w:fill="F5F5F5"/>
            <w:vAlign w:val="center"/>
            <w:hideMark/>
          </w:tcPr>
          <w:p w14:paraId="44107883" w14:textId="77777777" w:rsidR="00983691" w:rsidRPr="00C57E41" w:rsidRDefault="00983691" w:rsidP="007E5619">
            <w:pPr>
              <w:spacing w:after="160" w:line="259" w:lineRule="auto"/>
              <w:rPr>
                <w:rFonts w:asciiTheme="minorHAnsi" w:hAnsiTheme="minorHAnsi" w:cstheme="minorHAnsi"/>
                <w:b/>
                <w:bCs/>
                <w:szCs w:val="22"/>
              </w:rPr>
            </w:pPr>
            <w:r w:rsidRPr="00C57E41">
              <w:rPr>
                <w:rFonts w:asciiTheme="minorHAnsi" w:hAnsiTheme="minorHAnsi" w:cstheme="minorHAnsi"/>
                <w:b/>
                <w:bCs/>
                <w:szCs w:val="22"/>
              </w:rPr>
              <w:t>Check Item</w:t>
            </w:r>
          </w:p>
        </w:tc>
        <w:tc>
          <w:tcPr>
            <w:tcW w:w="462" w:type="pct"/>
            <w:shd w:val="clear" w:color="auto" w:fill="F5F5F5"/>
            <w:vAlign w:val="center"/>
            <w:hideMark/>
          </w:tcPr>
          <w:p w14:paraId="46EC2496" w14:textId="77777777" w:rsidR="00983691" w:rsidRPr="00C57E41" w:rsidRDefault="00983691" w:rsidP="007E5619">
            <w:pPr>
              <w:spacing w:after="160" w:line="259" w:lineRule="auto"/>
              <w:rPr>
                <w:rFonts w:asciiTheme="minorHAnsi" w:hAnsiTheme="minorHAnsi" w:cstheme="minorHAnsi"/>
                <w:b/>
                <w:bCs/>
                <w:szCs w:val="22"/>
              </w:rPr>
            </w:pPr>
            <w:r w:rsidRPr="00C57E41">
              <w:rPr>
                <w:rFonts w:asciiTheme="minorHAnsi" w:hAnsiTheme="minorHAnsi" w:cstheme="minorHAnsi"/>
                <w:b/>
                <w:bCs/>
                <w:szCs w:val="22"/>
              </w:rPr>
              <w:t>Yes</w:t>
            </w:r>
          </w:p>
        </w:tc>
        <w:tc>
          <w:tcPr>
            <w:tcW w:w="491" w:type="pct"/>
            <w:shd w:val="clear" w:color="auto" w:fill="F5F5F5"/>
            <w:vAlign w:val="center"/>
            <w:hideMark/>
          </w:tcPr>
          <w:p w14:paraId="6C447704" w14:textId="77777777" w:rsidR="00983691" w:rsidRPr="00C57E41" w:rsidRDefault="00983691" w:rsidP="007E5619">
            <w:pPr>
              <w:spacing w:after="160" w:line="259" w:lineRule="auto"/>
              <w:rPr>
                <w:rFonts w:asciiTheme="minorHAnsi" w:hAnsiTheme="minorHAnsi" w:cstheme="minorHAnsi"/>
                <w:b/>
                <w:bCs/>
                <w:szCs w:val="22"/>
              </w:rPr>
            </w:pPr>
            <w:r w:rsidRPr="00C57E41">
              <w:rPr>
                <w:rFonts w:asciiTheme="minorHAnsi" w:hAnsiTheme="minorHAnsi" w:cstheme="minorHAnsi"/>
                <w:b/>
                <w:bCs/>
                <w:szCs w:val="22"/>
              </w:rPr>
              <w:t>No</w:t>
            </w:r>
          </w:p>
        </w:tc>
      </w:tr>
      <w:tr w:rsidR="00983691" w:rsidRPr="00C57E41" w14:paraId="48F8D1C4" w14:textId="77777777" w:rsidTr="00CC634A">
        <w:tc>
          <w:tcPr>
            <w:tcW w:w="4047" w:type="pct"/>
            <w:vAlign w:val="center"/>
            <w:hideMark/>
          </w:tcPr>
          <w:p w14:paraId="46E54B55" w14:textId="77777777" w:rsidR="00983691" w:rsidRPr="00C57E41" w:rsidRDefault="00983691" w:rsidP="00FF4F8D">
            <w:pPr>
              <w:spacing w:after="160" w:line="259" w:lineRule="auto"/>
              <w:ind w:right="356"/>
              <w:rPr>
                <w:rFonts w:asciiTheme="minorHAnsi" w:hAnsiTheme="minorHAnsi" w:cstheme="minorHAnsi"/>
                <w:szCs w:val="22"/>
              </w:rPr>
            </w:pPr>
            <w:r w:rsidRPr="00C57E41">
              <w:rPr>
                <w:rFonts w:asciiTheme="minorHAnsi" w:hAnsiTheme="minorHAnsi" w:cstheme="minorHAnsi"/>
                <w:szCs w:val="22"/>
              </w:rPr>
              <w:t>Accessways are clear, tidy, and free from clutter.</w:t>
            </w:r>
          </w:p>
        </w:tc>
        <w:sdt>
          <w:sdtPr>
            <w:rPr>
              <w:rFonts w:asciiTheme="minorHAnsi" w:hAnsiTheme="minorHAnsi" w:cstheme="minorHAnsi"/>
              <w:szCs w:val="22"/>
            </w:rPr>
            <w:id w:val="1348757657"/>
            <w14:checkbox>
              <w14:checked w14:val="0"/>
              <w14:checkedState w14:val="2612" w14:font="MS Gothic"/>
              <w14:uncheckedState w14:val="2610" w14:font="MS Gothic"/>
            </w14:checkbox>
          </w:sdtPr>
          <w:sdtEndPr/>
          <w:sdtContent>
            <w:tc>
              <w:tcPr>
                <w:tcW w:w="462" w:type="pct"/>
                <w:vAlign w:val="center"/>
                <w:hideMark/>
              </w:tcPr>
              <w:p w14:paraId="6587D4BE" w14:textId="0CFAD8C8" w:rsidR="00983691" w:rsidRPr="00C57E41" w:rsidRDefault="00EC7DEA"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sdt>
          <w:sdtPr>
            <w:rPr>
              <w:rFonts w:asciiTheme="minorHAnsi" w:hAnsiTheme="minorHAnsi" w:cstheme="minorHAnsi"/>
              <w:szCs w:val="22"/>
            </w:rPr>
            <w:id w:val="-1809695089"/>
            <w14:checkbox>
              <w14:checked w14:val="0"/>
              <w14:checkedState w14:val="2612" w14:font="MS Gothic"/>
              <w14:uncheckedState w14:val="2610" w14:font="MS Gothic"/>
            </w14:checkbox>
          </w:sdtPr>
          <w:sdtEndPr/>
          <w:sdtContent>
            <w:tc>
              <w:tcPr>
                <w:tcW w:w="491" w:type="pct"/>
                <w:vAlign w:val="center"/>
                <w:hideMark/>
              </w:tcPr>
              <w:p w14:paraId="26F96733" w14:textId="2A09CF9C" w:rsidR="00983691" w:rsidRPr="00C57E41" w:rsidRDefault="00EC7DEA"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tr>
      <w:tr w:rsidR="00983691" w:rsidRPr="00C57E41" w14:paraId="5C46A534" w14:textId="77777777" w:rsidTr="00CC634A">
        <w:tc>
          <w:tcPr>
            <w:tcW w:w="4047" w:type="pct"/>
            <w:vAlign w:val="center"/>
            <w:hideMark/>
          </w:tcPr>
          <w:p w14:paraId="0C941590" w14:textId="77777777" w:rsidR="00983691" w:rsidRPr="00C57E41" w:rsidRDefault="00983691" w:rsidP="00FF4F8D">
            <w:pPr>
              <w:spacing w:after="160" w:line="259" w:lineRule="auto"/>
              <w:ind w:right="356"/>
              <w:rPr>
                <w:rFonts w:asciiTheme="minorHAnsi" w:hAnsiTheme="minorHAnsi" w:cstheme="minorHAnsi"/>
                <w:szCs w:val="22"/>
              </w:rPr>
            </w:pPr>
            <w:r w:rsidRPr="00C57E41">
              <w:rPr>
                <w:rFonts w:asciiTheme="minorHAnsi" w:hAnsiTheme="minorHAnsi" w:cstheme="minorHAnsi"/>
                <w:szCs w:val="22"/>
              </w:rPr>
              <w:t>Adequate storage is located close to points of use.</w:t>
            </w:r>
          </w:p>
        </w:tc>
        <w:sdt>
          <w:sdtPr>
            <w:rPr>
              <w:rFonts w:asciiTheme="minorHAnsi" w:hAnsiTheme="minorHAnsi" w:cstheme="minorHAnsi"/>
              <w:szCs w:val="22"/>
            </w:rPr>
            <w:id w:val="-127005100"/>
            <w14:checkbox>
              <w14:checked w14:val="0"/>
              <w14:checkedState w14:val="2612" w14:font="MS Gothic"/>
              <w14:uncheckedState w14:val="2610" w14:font="MS Gothic"/>
            </w14:checkbox>
          </w:sdtPr>
          <w:sdtEndPr/>
          <w:sdtContent>
            <w:tc>
              <w:tcPr>
                <w:tcW w:w="462" w:type="pct"/>
                <w:vAlign w:val="center"/>
                <w:hideMark/>
              </w:tcPr>
              <w:p w14:paraId="280BE21F" w14:textId="793EC251" w:rsidR="00983691" w:rsidRPr="00C57E41" w:rsidRDefault="00EC7DEA"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sdt>
          <w:sdtPr>
            <w:rPr>
              <w:rFonts w:asciiTheme="minorHAnsi" w:hAnsiTheme="minorHAnsi" w:cstheme="minorHAnsi"/>
              <w:szCs w:val="22"/>
            </w:rPr>
            <w:id w:val="1110709527"/>
            <w14:checkbox>
              <w14:checked w14:val="0"/>
              <w14:checkedState w14:val="2612" w14:font="MS Gothic"/>
              <w14:uncheckedState w14:val="2610" w14:font="MS Gothic"/>
            </w14:checkbox>
          </w:sdtPr>
          <w:sdtEndPr/>
          <w:sdtContent>
            <w:tc>
              <w:tcPr>
                <w:tcW w:w="491" w:type="pct"/>
                <w:vAlign w:val="center"/>
                <w:hideMark/>
              </w:tcPr>
              <w:p w14:paraId="6AEE8A90" w14:textId="353C8ECF" w:rsidR="00983691" w:rsidRPr="00C57E41" w:rsidRDefault="00EC7DEA"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tr>
      <w:tr w:rsidR="00983691" w:rsidRPr="00C57E41" w14:paraId="60DC1639" w14:textId="77777777" w:rsidTr="00CC634A">
        <w:tc>
          <w:tcPr>
            <w:tcW w:w="4047" w:type="pct"/>
            <w:vAlign w:val="center"/>
            <w:hideMark/>
          </w:tcPr>
          <w:p w14:paraId="1D3CB580" w14:textId="77777777" w:rsidR="00983691" w:rsidRPr="00C57E41" w:rsidRDefault="00983691" w:rsidP="00FF4F8D">
            <w:pPr>
              <w:spacing w:after="160" w:line="259" w:lineRule="auto"/>
              <w:ind w:right="356"/>
              <w:rPr>
                <w:rFonts w:asciiTheme="minorHAnsi" w:hAnsiTheme="minorHAnsi" w:cstheme="minorHAnsi"/>
                <w:szCs w:val="22"/>
              </w:rPr>
            </w:pPr>
            <w:r w:rsidRPr="00C57E41">
              <w:rPr>
                <w:rFonts w:asciiTheme="minorHAnsi" w:hAnsiTheme="minorHAnsi" w:cstheme="minorHAnsi"/>
                <w:szCs w:val="22"/>
              </w:rPr>
              <w:t>Power outlets are positioned to avoid trailing cords.</w:t>
            </w:r>
          </w:p>
        </w:tc>
        <w:sdt>
          <w:sdtPr>
            <w:rPr>
              <w:rFonts w:asciiTheme="minorHAnsi" w:hAnsiTheme="minorHAnsi" w:cstheme="minorHAnsi"/>
              <w:szCs w:val="22"/>
            </w:rPr>
            <w:id w:val="2145620986"/>
            <w14:checkbox>
              <w14:checked w14:val="0"/>
              <w14:checkedState w14:val="2612" w14:font="MS Gothic"/>
              <w14:uncheckedState w14:val="2610" w14:font="MS Gothic"/>
            </w14:checkbox>
          </w:sdtPr>
          <w:sdtEndPr/>
          <w:sdtContent>
            <w:tc>
              <w:tcPr>
                <w:tcW w:w="462" w:type="pct"/>
                <w:vAlign w:val="center"/>
                <w:hideMark/>
              </w:tcPr>
              <w:p w14:paraId="3D0BC1C6" w14:textId="182047FF" w:rsidR="00983691" w:rsidRPr="00C57E41" w:rsidRDefault="00EC7DEA"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sdt>
          <w:sdtPr>
            <w:rPr>
              <w:rFonts w:asciiTheme="minorHAnsi" w:hAnsiTheme="minorHAnsi" w:cstheme="minorHAnsi"/>
              <w:szCs w:val="22"/>
            </w:rPr>
            <w:id w:val="1014891421"/>
            <w14:checkbox>
              <w14:checked w14:val="0"/>
              <w14:checkedState w14:val="2612" w14:font="MS Gothic"/>
              <w14:uncheckedState w14:val="2610" w14:font="MS Gothic"/>
            </w14:checkbox>
          </w:sdtPr>
          <w:sdtEndPr/>
          <w:sdtContent>
            <w:tc>
              <w:tcPr>
                <w:tcW w:w="491" w:type="pct"/>
                <w:vAlign w:val="center"/>
                <w:hideMark/>
              </w:tcPr>
              <w:p w14:paraId="07158D58" w14:textId="79225440" w:rsidR="00983691" w:rsidRPr="00C57E41" w:rsidRDefault="00EC7DEA"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tr>
      <w:tr w:rsidR="00983691" w:rsidRPr="00C57E41" w14:paraId="149951E3" w14:textId="77777777" w:rsidTr="00CC634A">
        <w:tc>
          <w:tcPr>
            <w:tcW w:w="4047" w:type="pct"/>
            <w:vAlign w:val="center"/>
            <w:hideMark/>
          </w:tcPr>
          <w:p w14:paraId="764D7DD1" w14:textId="77777777" w:rsidR="00983691" w:rsidRPr="00C57E41" w:rsidRDefault="00983691" w:rsidP="00FF4F8D">
            <w:pPr>
              <w:spacing w:after="160" w:line="259" w:lineRule="auto"/>
              <w:ind w:right="356"/>
              <w:rPr>
                <w:rFonts w:asciiTheme="minorHAnsi" w:hAnsiTheme="minorHAnsi" w:cstheme="minorHAnsi"/>
                <w:szCs w:val="22"/>
              </w:rPr>
            </w:pPr>
            <w:r w:rsidRPr="00C57E41">
              <w:rPr>
                <w:rFonts w:asciiTheme="minorHAnsi" w:hAnsiTheme="minorHAnsi" w:cstheme="minorHAnsi"/>
                <w:szCs w:val="22"/>
              </w:rPr>
              <w:t>Contractors follow the site’s housekeeping and cleaning expectations.</w:t>
            </w:r>
          </w:p>
        </w:tc>
        <w:sdt>
          <w:sdtPr>
            <w:rPr>
              <w:rFonts w:asciiTheme="minorHAnsi" w:hAnsiTheme="minorHAnsi" w:cstheme="minorHAnsi"/>
              <w:szCs w:val="22"/>
            </w:rPr>
            <w:id w:val="-1132552432"/>
            <w14:checkbox>
              <w14:checked w14:val="0"/>
              <w14:checkedState w14:val="2612" w14:font="MS Gothic"/>
              <w14:uncheckedState w14:val="2610" w14:font="MS Gothic"/>
            </w14:checkbox>
          </w:sdtPr>
          <w:sdtEndPr/>
          <w:sdtContent>
            <w:tc>
              <w:tcPr>
                <w:tcW w:w="462" w:type="pct"/>
                <w:vAlign w:val="center"/>
                <w:hideMark/>
              </w:tcPr>
              <w:p w14:paraId="15E0B776" w14:textId="43F42CDC" w:rsidR="00983691" w:rsidRPr="00C57E41" w:rsidRDefault="00EC7DEA"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sdt>
          <w:sdtPr>
            <w:rPr>
              <w:rFonts w:asciiTheme="minorHAnsi" w:hAnsiTheme="minorHAnsi" w:cstheme="minorHAnsi"/>
              <w:szCs w:val="22"/>
            </w:rPr>
            <w:id w:val="1230732265"/>
            <w14:checkbox>
              <w14:checked w14:val="0"/>
              <w14:checkedState w14:val="2612" w14:font="MS Gothic"/>
              <w14:uncheckedState w14:val="2610" w14:font="MS Gothic"/>
            </w14:checkbox>
          </w:sdtPr>
          <w:sdtEndPr/>
          <w:sdtContent>
            <w:tc>
              <w:tcPr>
                <w:tcW w:w="491" w:type="pct"/>
                <w:vAlign w:val="center"/>
                <w:hideMark/>
              </w:tcPr>
              <w:p w14:paraId="68EAD925" w14:textId="754C0B35" w:rsidR="00983691" w:rsidRPr="00C57E41" w:rsidRDefault="00EC7DEA" w:rsidP="007E5619">
                <w:pPr>
                  <w:spacing w:after="160" w:line="259" w:lineRule="auto"/>
                  <w:rPr>
                    <w:rFonts w:asciiTheme="minorHAnsi" w:hAnsiTheme="minorHAnsi" w:cstheme="minorHAnsi"/>
                    <w:szCs w:val="22"/>
                  </w:rPr>
                </w:pPr>
                <w:r>
                  <w:rPr>
                    <w:rFonts w:ascii="MS Gothic" w:eastAsia="MS Gothic" w:hAnsi="MS Gothic" w:cstheme="minorHAnsi" w:hint="eastAsia"/>
                    <w:szCs w:val="22"/>
                  </w:rPr>
                  <w:t>☐</w:t>
                </w:r>
              </w:p>
            </w:tc>
          </w:sdtContent>
        </w:sdt>
      </w:tr>
    </w:tbl>
    <w:p w14:paraId="09A65C81" w14:textId="77777777" w:rsidR="000A6015" w:rsidRDefault="000A6015" w:rsidP="007001D4">
      <w:pPr>
        <w:pStyle w:val="SWAHeading4"/>
        <w:spacing w:before="240"/>
      </w:pPr>
    </w:p>
    <w:p w14:paraId="42E10EF9" w14:textId="77777777" w:rsidR="000A6015" w:rsidRDefault="000A6015" w:rsidP="007001D4">
      <w:pPr>
        <w:pStyle w:val="SWAHeading4"/>
        <w:spacing w:before="240"/>
      </w:pPr>
    </w:p>
    <w:p w14:paraId="6AF24EE0" w14:textId="4E378473" w:rsidR="00983691" w:rsidRPr="00FF4F8D" w:rsidRDefault="00983691" w:rsidP="007001D4">
      <w:pPr>
        <w:pStyle w:val="SWAHeading4"/>
        <w:spacing w:before="240"/>
      </w:pPr>
      <w:r w:rsidRPr="00FF4F8D">
        <w:lastRenderedPageBreak/>
        <w:t>5. Lighting</w:t>
      </w:r>
    </w:p>
    <w:tbl>
      <w:tblPr>
        <w:tblW w:w="5000" w:type="pct"/>
        <w:tblBorders>
          <w:insideH w:val="single" w:sz="4" w:space="0" w:color="BFBFBF" w:themeColor="background1" w:themeShade="BF"/>
        </w:tblBorders>
        <w:tblCellMar>
          <w:top w:w="57" w:type="dxa"/>
          <w:left w:w="28" w:type="dxa"/>
          <w:bottom w:w="57" w:type="dxa"/>
          <w:right w:w="28" w:type="dxa"/>
        </w:tblCellMar>
        <w:tblLook w:val="04A0" w:firstRow="1" w:lastRow="0" w:firstColumn="1" w:lastColumn="0" w:noHBand="0" w:noVBand="1"/>
      </w:tblPr>
      <w:tblGrid>
        <w:gridCol w:w="7888"/>
        <w:gridCol w:w="901"/>
        <w:gridCol w:w="957"/>
      </w:tblGrid>
      <w:tr w:rsidR="00983691" w:rsidRPr="00FF4F8D" w14:paraId="3857A7D1" w14:textId="77777777" w:rsidTr="00CC634A">
        <w:tc>
          <w:tcPr>
            <w:tcW w:w="4047" w:type="pct"/>
            <w:shd w:val="clear" w:color="auto" w:fill="F5F5F5"/>
            <w:vAlign w:val="center"/>
            <w:hideMark/>
          </w:tcPr>
          <w:p w14:paraId="6CC8DCB6" w14:textId="77777777" w:rsidR="00983691" w:rsidRPr="00FF4F8D" w:rsidRDefault="00983691" w:rsidP="007E5619">
            <w:pPr>
              <w:spacing w:after="160" w:line="259" w:lineRule="auto"/>
              <w:rPr>
                <w:rFonts w:cs="Arial"/>
                <w:b/>
                <w:bCs/>
                <w:szCs w:val="22"/>
              </w:rPr>
            </w:pPr>
            <w:r w:rsidRPr="00FF4F8D">
              <w:rPr>
                <w:rFonts w:cs="Arial"/>
                <w:b/>
                <w:bCs/>
                <w:szCs w:val="22"/>
              </w:rPr>
              <w:t>Check Item</w:t>
            </w:r>
          </w:p>
        </w:tc>
        <w:tc>
          <w:tcPr>
            <w:tcW w:w="462" w:type="pct"/>
            <w:shd w:val="clear" w:color="auto" w:fill="F5F5F5"/>
            <w:vAlign w:val="center"/>
            <w:hideMark/>
          </w:tcPr>
          <w:p w14:paraId="70C81D56" w14:textId="77777777" w:rsidR="00983691" w:rsidRPr="00FF4F8D" w:rsidRDefault="00983691" w:rsidP="007E5619">
            <w:pPr>
              <w:spacing w:after="160" w:line="259" w:lineRule="auto"/>
              <w:rPr>
                <w:rFonts w:cs="Arial"/>
                <w:b/>
                <w:bCs/>
                <w:szCs w:val="22"/>
              </w:rPr>
            </w:pPr>
            <w:r w:rsidRPr="00FF4F8D">
              <w:rPr>
                <w:rFonts w:cs="Arial"/>
                <w:b/>
                <w:bCs/>
                <w:szCs w:val="22"/>
              </w:rPr>
              <w:t>Yes</w:t>
            </w:r>
          </w:p>
        </w:tc>
        <w:tc>
          <w:tcPr>
            <w:tcW w:w="491" w:type="pct"/>
            <w:shd w:val="clear" w:color="auto" w:fill="F5F5F5"/>
            <w:vAlign w:val="center"/>
            <w:hideMark/>
          </w:tcPr>
          <w:p w14:paraId="481A69BF" w14:textId="77777777" w:rsidR="00983691" w:rsidRPr="00FF4F8D" w:rsidRDefault="00983691" w:rsidP="007E5619">
            <w:pPr>
              <w:spacing w:after="160" w:line="259" w:lineRule="auto"/>
              <w:rPr>
                <w:rFonts w:cs="Arial"/>
                <w:b/>
                <w:bCs/>
                <w:szCs w:val="22"/>
              </w:rPr>
            </w:pPr>
            <w:r w:rsidRPr="00FF4F8D">
              <w:rPr>
                <w:rFonts w:cs="Arial"/>
                <w:b/>
                <w:bCs/>
                <w:szCs w:val="22"/>
              </w:rPr>
              <w:t>No</w:t>
            </w:r>
          </w:p>
        </w:tc>
      </w:tr>
      <w:tr w:rsidR="00983691" w:rsidRPr="00FF4F8D" w14:paraId="05318149" w14:textId="77777777" w:rsidTr="00CC634A">
        <w:tc>
          <w:tcPr>
            <w:tcW w:w="4047" w:type="pct"/>
            <w:vAlign w:val="center"/>
            <w:hideMark/>
          </w:tcPr>
          <w:p w14:paraId="15CDD831" w14:textId="77777777" w:rsidR="00983691" w:rsidRPr="00FF4F8D" w:rsidRDefault="00983691" w:rsidP="00FF4F8D">
            <w:pPr>
              <w:spacing w:after="160" w:line="259" w:lineRule="auto"/>
              <w:ind w:right="251"/>
              <w:rPr>
                <w:rFonts w:cs="Arial"/>
                <w:szCs w:val="22"/>
              </w:rPr>
            </w:pPr>
            <w:r w:rsidRPr="00FF4F8D">
              <w:rPr>
                <w:rFonts w:cs="Arial"/>
                <w:szCs w:val="22"/>
              </w:rPr>
              <w:t>Lighting is sufficient to identify slip, trip and fall hazards.</w:t>
            </w:r>
          </w:p>
        </w:tc>
        <w:sdt>
          <w:sdtPr>
            <w:rPr>
              <w:rFonts w:cs="Arial"/>
              <w:szCs w:val="22"/>
            </w:rPr>
            <w:id w:val="646554452"/>
            <w14:checkbox>
              <w14:checked w14:val="0"/>
              <w14:checkedState w14:val="2612" w14:font="MS Gothic"/>
              <w14:uncheckedState w14:val="2610" w14:font="MS Gothic"/>
            </w14:checkbox>
          </w:sdtPr>
          <w:sdtEndPr/>
          <w:sdtContent>
            <w:tc>
              <w:tcPr>
                <w:tcW w:w="462" w:type="pct"/>
                <w:vAlign w:val="center"/>
                <w:hideMark/>
              </w:tcPr>
              <w:p w14:paraId="14EB8C6C" w14:textId="1EBC02B6"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sdt>
          <w:sdtPr>
            <w:rPr>
              <w:rFonts w:cs="Arial"/>
              <w:szCs w:val="22"/>
            </w:rPr>
            <w:id w:val="1885980568"/>
            <w14:checkbox>
              <w14:checked w14:val="0"/>
              <w14:checkedState w14:val="2612" w14:font="MS Gothic"/>
              <w14:uncheckedState w14:val="2610" w14:font="MS Gothic"/>
            </w14:checkbox>
          </w:sdtPr>
          <w:sdtEndPr/>
          <w:sdtContent>
            <w:tc>
              <w:tcPr>
                <w:tcW w:w="491" w:type="pct"/>
                <w:vAlign w:val="center"/>
                <w:hideMark/>
              </w:tcPr>
              <w:p w14:paraId="2B76BCB0" w14:textId="39106D44"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tr>
      <w:tr w:rsidR="00983691" w:rsidRPr="00FF4F8D" w14:paraId="01431D07" w14:textId="77777777" w:rsidTr="00CC634A">
        <w:tc>
          <w:tcPr>
            <w:tcW w:w="4047" w:type="pct"/>
            <w:vAlign w:val="center"/>
            <w:hideMark/>
          </w:tcPr>
          <w:p w14:paraId="57397CB9" w14:textId="77777777" w:rsidR="00983691" w:rsidRPr="00FF4F8D" w:rsidRDefault="00983691" w:rsidP="00FF4F8D">
            <w:pPr>
              <w:spacing w:after="160" w:line="259" w:lineRule="auto"/>
              <w:ind w:right="251"/>
              <w:rPr>
                <w:rFonts w:cs="Arial"/>
                <w:szCs w:val="22"/>
              </w:rPr>
            </w:pPr>
            <w:r w:rsidRPr="00FF4F8D">
              <w:rPr>
                <w:rFonts w:cs="Arial"/>
                <w:szCs w:val="22"/>
              </w:rPr>
              <w:t>Step edges, ramps and transitions are clearly visible.</w:t>
            </w:r>
          </w:p>
        </w:tc>
        <w:sdt>
          <w:sdtPr>
            <w:rPr>
              <w:rFonts w:cs="Arial"/>
              <w:szCs w:val="22"/>
            </w:rPr>
            <w:id w:val="757718414"/>
            <w14:checkbox>
              <w14:checked w14:val="0"/>
              <w14:checkedState w14:val="2612" w14:font="MS Gothic"/>
              <w14:uncheckedState w14:val="2610" w14:font="MS Gothic"/>
            </w14:checkbox>
          </w:sdtPr>
          <w:sdtEndPr/>
          <w:sdtContent>
            <w:tc>
              <w:tcPr>
                <w:tcW w:w="462" w:type="pct"/>
                <w:vAlign w:val="center"/>
                <w:hideMark/>
              </w:tcPr>
              <w:p w14:paraId="5372AFAE" w14:textId="06EAB494"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sdt>
          <w:sdtPr>
            <w:rPr>
              <w:rFonts w:cs="Arial"/>
              <w:szCs w:val="22"/>
            </w:rPr>
            <w:id w:val="73871875"/>
            <w14:checkbox>
              <w14:checked w14:val="0"/>
              <w14:checkedState w14:val="2612" w14:font="MS Gothic"/>
              <w14:uncheckedState w14:val="2610" w14:font="MS Gothic"/>
            </w14:checkbox>
          </w:sdtPr>
          <w:sdtEndPr/>
          <w:sdtContent>
            <w:tc>
              <w:tcPr>
                <w:tcW w:w="491" w:type="pct"/>
                <w:vAlign w:val="center"/>
                <w:hideMark/>
              </w:tcPr>
              <w:p w14:paraId="71CA8451" w14:textId="7E2C311B"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tr>
      <w:tr w:rsidR="00983691" w:rsidRPr="00FF4F8D" w14:paraId="657E7F0E" w14:textId="77777777" w:rsidTr="00CC634A">
        <w:tc>
          <w:tcPr>
            <w:tcW w:w="4047" w:type="pct"/>
            <w:vAlign w:val="center"/>
            <w:hideMark/>
          </w:tcPr>
          <w:p w14:paraId="06BD43ED" w14:textId="77777777" w:rsidR="00983691" w:rsidRPr="00FF4F8D" w:rsidRDefault="00983691" w:rsidP="00FF4F8D">
            <w:pPr>
              <w:spacing w:after="160" w:line="259" w:lineRule="auto"/>
              <w:ind w:right="251"/>
              <w:rPr>
                <w:rFonts w:cs="Arial"/>
                <w:szCs w:val="22"/>
              </w:rPr>
            </w:pPr>
            <w:r w:rsidRPr="00FF4F8D">
              <w:rPr>
                <w:rFonts w:cs="Arial"/>
                <w:szCs w:val="22"/>
              </w:rPr>
              <w:t>Glare, reflections and deep shadows are minimised.</w:t>
            </w:r>
          </w:p>
        </w:tc>
        <w:sdt>
          <w:sdtPr>
            <w:rPr>
              <w:rFonts w:cs="Arial"/>
              <w:szCs w:val="22"/>
            </w:rPr>
            <w:id w:val="107947628"/>
            <w14:checkbox>
              <w14:checked w14:val="0"/>
              <w14:checkedState w14:val="2612" w14:font="MS Gothic"/>
              <w14:uncheckedState w14:val="2610" w14:font="MS Gothic"/>
            </w14:checkbox>
          </w:sdtPr>
          <w:sdtEndPr/>
          <w:sdtContent>
            <w:tc>
              <w:tcPr>
                <w:tcW w:w="462" w:type="pct"/>
                <w:vAlign w:val="center"/>
                <w:hideMark/>
              </w:tcPr>
              <w:p w14:paraId="25E39F49" w14:textId="24F96A5A"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sdt>
          <w:sdtPr>
            <w:rPr>
              <w:rFonts w:cs="Arial"/>
              <w:szCs w:val="22"/>
            </w:rPr>
            <w:id w:val="-200244090"/>
            <w14:checkbox>
              <w14:checked w14:val="0"/>
              <w14:checkedState w14:val="2612" w14:font="MS Gothic"/>
              <w14:uncheckedState w14:val="2610" w14:font="MS Gothic"/>
            </w14:checkbox>
          </w:sdtPr>
          <w:sdtEndPr/>
          <w:sdtContent>
            <w:tc>
              <w:tcPr>
                <w:tcW w:w="491" w:type="pct"/>
                <w:vAlign w:val="center"/>
                <w:hideMark/>
              </w:tcPr>
              <w:p w14:paraId="28627DBD" w14:textId="2CC791E9"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tr>
      <w:tr w:rsidR="00983691" w:rsidRPr="00FF4F8D" w14:paraId="50CA1A21" w14:textId="77777777" w:rsidTr="00CC634A">
        <w:tc>
          <w:tcPr>
            <w:tcW w:w="4047" w:type="pct"/>
            <w:vAlign w:val="center"/>
          </w:tcPr>
          <w:p w14:paraId="40DD37E8" w14:textId="0C2CC30D" w:rsidR="00983691" w:rsidRPr="00FF4F8D" w:rsidRDefault="00983691" w:rsidP="00FF4F8D">
            <w:pPr>
              <w:ind w:right="251"/>
              <w:rPr>
                <w:rFonts w:cs="Arial"/>
                <w:szCs w:val="22"/>
              </w:rPr>
            </w:pPr>
            <w:r w:rsidRPr="00FF4F8D">
              <w:rPr>
                <w:rFonts w:cs="Arial"/>
                <w:szCs w:val="22"/>
              </w:rPr>
              <w:t xml:space="preserve">Outdoor paths and carparks have adequate lighting during low light </w:t>
            </w:r>
            <w:r w:rsidR="000A6015">
              <w:rPr>
                <w:rFonts w:cs="Arial"/>
                <w:szCs w:val="22"/>
              </w:rPr>
              <w:t>c</w:t>
            </w:r>
            <w:r w:rsidRPr="00FF4F8D">
              <w:rPr>
                <w:rFonts w:cs="Arial"/>
                <w:szCs w:val="22"/>
              </w:rPr>
              <w:t>onditions.</w:t>
            </w:r>
          </w:p>
        </w:tc>
        <w:sdt>
          <w:sdtPr>
            <w:rPr>
              <w:rFonts w:cs="Arial"/>
              <w:szCs w:val="22"/>
            </w:rPr>
            <w:id w:val="-192310069"/>
            <w14:checkbox>
              <w14:checked w14:val="0"/>
              <w14:checkedState w14:val="2612" w14:font="MS Gothic"/>
              <w14:uncheckedState w14:val="2610" w14:font="MS Gothic"/>
            </w14:checkbox>
          </w:sdtPr>
          <w:sdtEndPr/>
          <w:sdtContent>
            <w:tc>
              <w:tcPr>
                <w:tcW w:w="462" w:type="pct"/>
                <w:vAlign w:val="center"/>
              </w:tcPr>
              <w:p w14:paraId="01B68C29" w14:textId="4A71646D" w:rsidR="00983691" w:rsidRPr="00FF4F8D" w:rsidRDefault="00EC7DEA" w:rsidP="007E5619">
                <w:pPr>
                  <w:rPr>
                    <w:rFonts w:cs="Arial"/>
                    <w:szCs w:val="22"/>
                  </w:rPr>
                </w:pPr>
                <w:r>
                  <w:rPr>
                    <w:rFonts w:ascii="MS Gothic" w:eastAsia="MS Gothic" w:hAnsi="MS Gothic" w:cs="Arial" w:hint="eastAsia"/>
                    <w:szCs w:val="22"/>
                  </w:rPr>
                  <w:t>☐</w:t>
                </w:r>
              </w:p>
            </w:tc>
          </w:sdtContent>
        </w:sdt>
        <w:sdt>
          <w:sdtPr>
            <w:rPr>
              <w:rFonts w:cs="Arial"/>
              <w:szCs w:val="22"/>
            </w:rPr>
            <w:id w:val="874278972"/>
            <w14:checkbox>
              <w14:checked w14:val="0"/>
              <w14:checkedState w14:val="2612" w14:font="MS Gothic"/>
              <w14:uncheckedState w14:val="2610" w14:font="MS Gothic"/>
            </w14:checkbox>
          </w:sdtPr>
          <w:sdtEndPr/>
          <w:sdtContent>
            <w:tc>
              <w:tcPr>
                <w:tcW w:w="491" w:type="pct"/>
                <w:vAlign w:val="center"/>
              </w:tcPr>
              <w:p w14:paraId="532BC24E" w14:textId="09F566BA" w:rsidR="00983691" w:rsidRPr="00FF4F8D" w:rsidRDefault="00EC7DEA" w:rsidP="007E5619">
                <w:pPr>
                  <w:rPr>
                    <w:rFonts w:cs="Arial"/>
                    <w:szCs w:val="22"/>
                  </w:rPr>
                </w:pPr>
                <w:r>
                  <w:rPr>
                    <w:rFonts w:ascii="MS Gothic" w:eastAsia="MS Gothic" w:hAnsi="MS Gothic" w:cs="Arial" w:hint="eastAsia"/>
                    <w:szCs w:val="22"/>
                  </w:rPr>
                  <w:t>☐</w:t>
                </w:r>
              </w:p>
            </w:tc>
          </w:sdtContent>
        </w:sdt>
      </w:tr>
    </w:tbl>
    <w:p w14:paraId="2223B778" w14:textId="77777777" w:rsidR="00983691" w:rsidRPr="00FF4F8D" w:rsidRDefault="00983691" w:rsidP="007001D4">
      <w:pPr>
        <w:pStyle w:val="SWAHeading4"/>
        <w:spacing w:before="240"/>
      </w:pPr>
      <w:r w:rsidRPr="00FF4F8D">
        <w:t>6. Stairs &amp; Ramps</w:t>
      </w:r>
    </w:p>
    <w:tbl>
      <w:tblPr>
        <w:tblW w:w="5000" w:type="pct"/>
        <w:tblBorders>
          <w:insideH w:val="single" w:sz="4" w:space="0" w:color="BFBFBF" w:themeColor="background1" w:themeShade="BF"/>
        </w:tblBorders>
        <w:tblCellMar>
          <w:top w:w="57" w:type="dxa"/>
          <w:left w:w="28" w:type="dxa"/>
          <w:bottom w:w="57" w:type="dxa"/>
          <w:right w:w="28" w:type="dxa"/>
        </w:tblCellMar>
        <w:tblLook w:val="04A0" w:firstRow="1" w:lastRow="0" w:firstColumn="1" w:lastColumn="0" w:noHBand="0" w:noVBand="1"/>
      </w:tblPr>
      <w:tblGrid>
        <w:gridCol w:w="7888"/>
        <w:gridCol w:w="901"/>
        <w:gridCol w:w="957"/>
      </w:tblGrid>
      <w:tr w:rsidR="00983691" w:rsidRPr="00FF4F8D" w14:paraId="6F017A60" w14:textId="77777777" w:rsidTr="00CC634A">
        <w:tc>
          <w:tcPr>
            <w:tcW w:w="4047" w:type="pct"/>
            <w:shd w:val="clear" w:color="auto" w:fill="F5F5F5"/>
            <w:vAlign w:val="center"/>
            <w:hideMark/>
          </w:tcPr>
          <w:p w14:paraId="4F424066" w14:textId="77777777" w:rsidR="00983691" w:rsidRPr="00FF4F8D" w:rsidRDefault="00983691" w:rsidP="007E5619">
            <w:pPr>
              <w:spacing w:after="160" w:line="259" w:lineRule="auto"/>
              <w:rPr>
                <w:rFonts w:cs="Arial"/>
                <w:b/>
                <w:bCs/>
                <w:szCs w:val="22"/>
              </w:rPr>
            </w:pPr>
            <w:r w:rsidRPr="00FF4F8D">
              <w:rPr>
                <w:rFonts w:cs="Arial"/>
                <w:b/>
                <w:bCs/>
                <w:szCs w:val="22"/>
              </w:rPr>
              <w:t>Check Item</w:t>
            </w:r>
          </w:p>
        </w:tc>
        <w:tc>
          <w:tcPr>
            <w:tcW w:w="462" w:type="pct"/>
            <w:shd w:val="clear" w:color="auto" w:fill="F5F5F5"/>
            <w:vAlign w:val="center"/>
            <w:hideMark/>
          </w:tcPr>
          <w:p w14:paraId="3BAD5FAC" w14:textId="77777777" w:rsidR="00983691" w:rsidRPr="00FF4F8D" w:rsidRDefault="00983691" w:rsidP="007E5619">
            <w:pPr>
              <w:spacing w:after="160" w:line="259" w:lineRule="auto"/>
              <w:rPr>
                <w:rFonts w:cs="Arial"/>
                <w:b/>
                <w:bCs/>
                <w:szCs w:val="22"/>
              </w:rPr>
            </w:pPr>
            <w:r w:rsidRPr="00FF4F8D">
              <w:rPr>
                <w:rFonts w:cs="Arial"/>
                <w:b/>
                <w:bCs/>
                <w:szCs w:val="22"/>
              </w:rPr>
              <w:t>Yes</w:t>
            </w:r>
          </w:p>
        </w:tc>
        <w:tc>
          <w:tcPr>
            <w:tcW w:w="491" w:type="pct"/>
            <w:shd w:val="clear" w:color="auto" w:fill="F5F5F5"/>
            <w:vAlign w:val="center"/>
            <w:hideMark/>
          </w:tcPr>
          <w:p w14:paraId="053C226E" w14:textId="77777777" w:rsidR="00983691" w:rsidRPr="00FF4F8D" w:rsidRDefault="00983691" w:rsidP="007E5619">
            <w:pPr>
              <w:spacing w:after="160" w:line="259" w:lineRule="auto"/>
              <w:rPr>
                <w:rFonts w:cs="Arial"/>
                <w:b/>
                <w:bCs/>
                <w:szCs w:val="22"/>
              </w:rPr>
            </w:pPr>
            <w:r w:rsidRPr="00FF4F8D">
              <w:rPr>
                <w:rFonts w:cs="Arial"/>
                <w:b/>
                <w:bCs/>
                <w:szCs w:val="22"/>
              </w:rPr>
              <w:t>No</w:t>
            </w:r>
          </w:p>
        </w:tc>
      </w:tr>
      <w:tr w:rsidR="00983691" w:rsidRPr="00FF4F8D" w14:paraId="7EDEE3DB" w14:textId="77777777" w:rsidTr="00CC634A">
        <w:tc>
          <w:tcPr>
            <w:tcW w:w="4047" w:type="pct"/>
            <w:vAlign w:val="center"/>
            <w:hideMark/>
          </w:tcPr>
          <w:p w14:paraId="26C0995B" w14:textId="77777777" w:rsidR="00983691" w:rsidRPr="00FF4F8D" w:rsidRDefault="00983691" w:rsidP="007E5619">
            <w:pPr>
              <w:spacing w:after="160" w:line="259" w:lineRule="auto"/>
              <w:rPr>
                <w:rFonts w:cs="Arial"/>
                <w:szCs w:val="22"/>
              </w:rPr>
            </w:pPr>
            <w:r w:rsidRPr="00FF4F8D">
              <w:rPr>
                <w:rFonts w:cs="Arial"/>
                <w:szCs w:val="22"/>
              </w:rPr>
              <w:t>Stairs and ramps meet design standards and are well maintained.</w:t>
            </w:r>
          </w:p>
        </w:tc>
        <w:sdt>
          <w:sdtPr>
            <w:rPr>
              <w:rFonts w:cs="Arial"/>
              <w:szCs w:val="22"/>
            </w:rPr>
            <w:id w:val="-1994096660"/>
            <w14:checkbox>
              <w14:checked w14:val="0"/>
              <w14:checkedState w14:val="2612" w14:font="MS Gothic"/>
              <w14:uncheckedState w14:val="2610" w14:font="MS Gothic"/>
            </w14:checkbox>
          </w:sdtPr>
          <w:sdtEndPr/>
          <w:sdtContent>
            <w:tc>
              <w:tcPr>
                <w:tcW w:w="462" w:type="pct"/>
                <w:vAlign w:val="center"/>
                <w:hideMark/>
              </w:tcPr>
              <w:p w14:paraId="45C801DD" w14:textId="703AB526"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sdt>
          <w:sdtPr>
            <w:rPr>
              <w:rFonts w:cs="Arial"/>
              <w:szCs w:val="22"/>
            </w:rPr>
            <w:id w:val="755788303"/>
            <w14:checkbox>
              <w14:checked w14:val="0"/>
              <w14:checkedState w14:val="2612" w14:font="MS Gothic"/>
              <w14:uncheckedState w14:val="2610" w14:font="MS Gothic"/>
            </w14:checkbox>
          </w:sdtPr>
          <w:sdtEndPr/>
          <w:sdtContent>
            <w:tc>
              <w:tcPr>
                <w:tcW w:w="491" w:type="pct"/>
                <w:vAlign w:val="center"/>
                <w:hideMark/>
              </w:tcPr>
              <w:p w14:paraId="24FC51E7" w14:textId="0554692B"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tr>
      <w:tr w:rsidR="00983691" w:rsidRPr="00FF4F8D" w14:paraId="1899DA70" w14:textId="77777777" w:rsidTr="00CC634A">
        <w:tc>
          <w:tcPr>
            <w:tcW w:w="4047" w:type="pct"/>
            <w:vAlign w:val="center"/>
            <w:hideMark/>
          </w:tcPr>
          <w:p w14:paraId="47D839B3" w14:textId="77777777" w:rsidR="00983691" w:rsidRPr="00FF4F8D" w:rsidRDefault="00983691" w:rsidP="007E5619">
            <w:pPr>
              <w:spacing w:after="160" w:line="259" w:lineRule="auto"/>
              <w:rPr>
                <w:rFonts w:cs="Arial"/>
                <w:szCs w:val="22"/>
              </w:rPr>
            </w:pPr>
            <w:r w:rsidRPr="00FF4F8D">
              <w:rPr>
                <w:rFonts w:cs="Arial"/>
                <w:szCs w:val="22"/>
              </w:rPr>
              <w:t>Step edges and ramp transitions are clearly marked.</w:t>
            </w:r>
          </w:p>
        </w:tc>
        <w:sdt>
          <w:sdtPr>
            <w:rPr>
              <w:rFonts w:cs="Arial"/>
              <w:szCs w:val="22"/>
            </w:rPr>
            <w:id w:val="935323890"/>
            <w14:checkbox>
              <w14:checked w14:val="0"/>
              <w14:checkedState w14:val="2612" w14:font="MS Gothic"/>
              <w14:uncheckedState w14:val="2610" w14:font="MS Gothic"/>
            </w14:checkbox>
          </w:sdtPr>
          <w:sdtEndPr/>
          <w:sdtContent>
            <w:tc>
              <w:tcPr>
                <w:tcW w:w="462" w:type="pct"/>
                <w:vAlign w:val="center"/>
                <w:hideMark/>
              </w:tcPr>
              <w:p w14:paraId="4D2A6CA8" w14:textId="75DCB241"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sdt>
          <w:sdtPr>
            <w:rPr>
              <w:rFonts w:cs="Arial"/>
              <w:szCs w:val="22"/>
            </w:rPr>
            <w:id w:val="-657850648"/>
            <w14:checkbox>
              <w14:checked w14:val="0"/>
              <w14:checkedState w14:val="2612" w14:font="MS Gothic"/>
              <w14:uncheckedState w14:val="2610" w14:font="MS Gothic"/>
            </w14:checkbox>
          </w:sdtPr>
          <w:sdtEndPr/>
          <w:sdtContent>
            <w:tc>
              <w:tcPr>
                <w:tcW w:w="491" w:type="pct"/>
                <w:vAlign w:val="center"/>
                <w:hideMark/>
              </w:tcPr>
              <w:p w14:paraId="6F9740B2" w14:textId="428709B7"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tr>
      <w:tr w:rsidR="00983691" w:rsidRPr="00FF4F8D" w14:paraId="23C95D5F" w14:textId="77777777" w:rsidTr="00CC634A">
        <w:tc>
          <w:tcPr>
            <w:tcW w:w="4047" w:type="pct"/>
            <w:vAlign w:val="center"/>
            <w:hideMark/>
          </w:tcPr>
          <w:p w14:paraId="615DB235" w14:textId="77777777" w:rsidR="00983691" w:rsidRPr="00FF4F8D" w:rsidRDefault="00983691" w:rsidP="007E5619">
            <w:pPr>
              <w:spacing w:after="160" w:line="259" w:lineRule="auto"/>
              <w:rPr>
                <w:rFonts w:cs="Arial"/>
                <w:szCs w:val="22"/>
              </w:rPr>
            </w:pPr>
            <w:r w:rsidRPr="00FF4F8D">
              <w:rPr>
                <w:rFonts w:cs="Arial"/>
                <w:szCs w:val="22"/>
              </w:rPr>
              <w:t>Handrails are present, secure, continuous and easy to grip.</w:t>
            </w:r>
          </w:p>
        </w:tc>
        <w:sdt>
          <w:sdtPr>
            <w:rPr>
              <w:rFonts w:cs="Arial"/>
              <w:szCs w:val="22"/>
            </w:rPr>
            <w:id w:val="-1085688766"/>
            <w14:checkbox>
              <w14:checked w14:val="0"/>
              <w14:checkedState w14:val="2612" w14:font="MS Gothic"/>
              <w14:uncheckedState w14:val="2610" w14:font="MS Gothic"/>
            </w14:checkbox>
          </w:sdtPr>
          <w:sdtEndPr/>
          <w:sdtContent>
            <w:tc>
              <w:tcPr>
                <w:tcW w:w="462" w:type="pct"/>
                <w:vAlign w:val="center"/>
                <w:hideMark/>
              </w:tcPr>
              <w:p w14:paraId="628A8BF2" w14:textId="5BEBF1AB"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sdt>
          <w:sdtPr>
            <w:rPr>
              <w:rFonts w:cs="Arial"/>
              <w:szCs w:val="22"/>
            </w:rPr>
            <w:id w:val="557594685"/>
            <w14:checkbox>
              <w14:checked w14:val="0"/>
              <w14:checkedState w14:val="2612" w14:font="MS Gothic"/>
              <w14:uncheckedState w14:val="2610" w14:font="MS Gothic"/>
            </w14:checkbox>
          </w:sdtPr>
          <w:sdtEndPr/>
          <w:sdtContent>
            <w:tc>
              <w:tcPr>
                <w:tcW w:w="491" w:type="pct"/>
                <w:vAlign w:val="center"/>
                <w:hideMark/>
              </w:tcPr>
              <w:p w14:paraId="7827A3F1" w14:textId="6D6D808B"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tr>
      <w:tr w:rsidR="00983691" w:rsidRPr="00FF4F8D" w14:paraId="6A4B46D8" w14:textId="77777777" w:rsidTr="00CC634A">
        <w:tc>
          <w:tcPr>
            <w:tcW w:w="4047" w:type="pct"/>
            <w:vAlign w:val="center"/>
            <w:hideMark/>
          </w:tcPr>
          <w:p w14:paraId="7F0FD30F" w14:textId="77777777" w:rsidR="00983691" w:rsidRPr="00FF4F8D" w:rsidRDefault="00983691" w:rsidP="007E5619">
            <w:pPr>
              <w:spacing w:after="160" w:line="259" w:lineRule="auto"/>
              <w:rPr>
                <w:rFonts w:cs="Arial"/>
                <w:szCs w:val="22"/>
              </w:rPr>
            </w:pPr>
            <w:r w:rsidRPr="00FF4F8D">
              <w:rPr>
                <w:rFonts w:cs="Arial"/>
                <w:szCs w:val="22"/>
              </w:rPr>
              <w:t>Surfaces provide suitable traction under expected conditions.</w:t>
            </w:r>
          </w:p>
        </w:tc>
        <w:sdt>
          <w:sdtPr>
            <w:rPr>
              <w:rFonts w:cs="Arial"/>
              <w:szCs w:val="22"/>
            </w:rPr>
            <w:id w:val="-2026085661"/>
            <w14:checkbox>
              <w14:checked w14:val="0"/>
              <w14:checkedState w14:val="2612" w14:font="MS Gothic"/>
              <w14:uncheckedState w14:val="2610" w14:font="MS Gothic"/>
            </w14:checkbox>
          </w:sdtPr>
          <w:sdtEndPr/>
          <w:sdtContent>
            <w:tc>
              <w:tcPr>
                <w:tcW w:w="462" w:type="pct"/>
                <w:vAlign w:val="center"/>
                <w:hideMark/>
              </w:tcPr>
              <w:p w14:paraId="1D20E694" w14:textId="7B03F00C"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sdt>
          <w:sdtPr>
            <w:rPr>
              <w:rFonts w:cs="Arial"/>
              <w:szCs w:val="22"/>
            </w:rPr>
            <w:id w:val="-890496591"/>
            <w14:checkbox>
              <w14:checked w14:val="0"/>
              <w14:checkedState w14:val="2612" w14:font="MS Gothic"/>
              <w14:uncheckedState w14:val="2610" w14:font="MS Gothic"/>
            </w14:checkbox>
          </w:sdtPr>
          <w:sdtEndPr/>
          <w:sdtContent>
            <w:tc>
              <w:tcPr>
                <w:tcW w:w="491" w:type="pct"/>
                <w:vAlign w:val="center"/>
                <w:hideMark/>
              </w:tcPr>
              <w:p w14:paraId="123A869F" w14:textId="72D273B9"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tr>
    </w:tbl>
    <w:p w14:paraId="75559712" w14:textId="469E04B4" w:rsidR="00983691" w:rsidRPr="00FF4F8D" w:rsidRDefault="00983691" w:rsidP="007001D4">
      <w:pPr>
        <w:pStyle w:val="SWAHeading4"/>
        <w:spacing w:before="240"/>
      </w:pPr>
      <w:r w:rsidRPr="00FF4F8D">
        <w:t>7. Work Tasks</w:t>
      </w:r>
    </w:p>
    <w:tbl>
      <w:tblPr>
        <w:tblW w:w="5000" w:type="pct"/>
        <w:tblBorders>
          <w:insideH w:val="single" w:sz="4" w:space="0" w:color="BFBFBF" w:themeColor="background1" w:themeShade="BF"/>
        </w:tblBorders>
        <w:tblCellMar>
          <w:top w:w="57" w:type="dxa"/>
          <w:left w:w="28" w:type="dxa"/>
          <w:bottom w:w="57" w:type="dxa"/>
          <w:right w:w="28" w:type="dxa"/>
        </w:tblCellMar>
        <w:tblLook w:val="04A0" w:firstRow="1" w:lastRow="0" w:firstColumn="1" w:lastColumn="0" w:noHBand="0" w:noVBand="1"/>
      </w:tblPr>
      <w:tblGrid>
        <w:gridCol w:w="7888"/>
        <w:gridCol w:w="901"/>
        <w:gridCol w:w="957"/>
      </w:tblGrid>
      <w:tr w:rsidR="00983691" w:rsidRPr="00FF4F8D" w14:paraId="57737943" w14:textId="77777777" w:rsidTr="00CC634A">
        <w:tc>
          <w:tcPr>
            <w:tcW w:w="4047" w:type="pct"/>
            <w:shd w:val="clear" w:color="auto" w:fill="F5F5F5"/>
            <w:vAlign w:val="center"/>
            <w:hideMark/>
          </w:tcPr>
          <w:p w14:paraId="6F918D70" w14:textId="77777777" w:rsidR="00983691" w:rsidRPr="00FF4F8D" w:rsidRDefault="00983691" w:rsidP="007E5619">
            <w:pPr>
              <w:spacing w:after="160" w:line="259" w:lineRule="auto"/>
              <w:rPr>
                <w:rFonts w:cs="Arial"/>
                <w:b/>
                <w:bCs/>
                <w:szCs w:val="22"/>
              </w:rPr>
            </w:pPr>
            <w:r w:rsidRPr="00FF4F8D">
              <w:rPr>
                <w:rFonts w:cs="Arial"/>
                <w:b/>
                <w:bCs/>
                <w:szCs w:val="22"/>
              </w:rPr>
              <w:t>Check Item</w:t>
            </w:r>
          </w:p>
        </w:tc>
        <w:tc>
          <w:tcPr>
            <w:tcW w:w="462" w:type="pct"/>
            <w:shd w:val="clear" w:color="auto" w:fill="F5F5F5"/>
            <w:vAlign w:val="center"/>
            <w:hideMark/>
          </w:tcPr>
          <w:p w14:paraId="3DEC044A" w14:textId="77777777" w:rsidR="00983691" w:rsidRPr="00FF4F8D" w:rsidRDefault="00983691" w:rsidP="007E5619">
            <w:pPr>
              <w:spacing w:after="160" w:line="259" w:lineRule="auto"/>
              <w:rPr>
                <w:rFonts w:cs="Arial"/>
                <w:b/>
                <w:bCs/>
                <w:szCs w:val="22"/>
              </w:rPr>
            </w:pPr>
            <w:r w:rsidRPr="00FF4F8D">
              <w:rPr>
                <w:rFonts w:cs="Arial"/>
                <w:b/>
                <w:bCs/>
                <w:szCs w:val="22"/>
              </w:rPr>
              <w:t>Yes</w:t>
            </w:r>
          </w:p>
        </w:tc>
        <w:tc>
          <w:tcPr>
            <w:tcW w:w="491" w:type="pct"/>
            <w:shd w:val="clear" w:color="auto" w:fill="F5F5F5"/>
            <w:vAlign w:val="center"/>
            <w:hideMark/>
          </w:tcPr>
          <w:p w14:paraId="226D5570" w14:textId="77777777" w:rsidR="00983691" w:rsidRPr="00FF4F8D" w:rsidRDefault="00983691" w:rsidP="007E5619">
            <w:pPr>
              <w:spacing w:after="160" w:line="259" w:lineRule="auto"/>
              <w:rPr>
                <w:rFonts w:cs="Arial"/>
                <w:b/>
                <w:bCs/>
                <w:szCs w:val="22"/>
              </w:rPr>
            </w:pPr>
            <w:r w:rsidRPr="00FF4F8D">
              <w:rPr>
                <w:rFonts w:cs="Arial"/>
                <w:b/>
                <w:bCs/>
                <w:szCs w:val="22"/>
              </w:rPr>
              <w:t>No</w:t>
            </w:r>
          </w:p>
        </w:tc>
      </w:tr>
      <w:tr w:rsidR="00983691" w:rsidRPr="00FF4F8D" w14:paraId="4FDABF5C" w14:textId="77777777" w:rsidTr="00CC634A">
        <w:tc>
          <w:tcPr>
            <w:tcW w:w="4047" w:type="pct"/>
            <w:vAlign w:val="center"/>
            <w:hideMark/>
          </w:tcPr>
          <w:p w14:paraId="03FFD570" w14:textId="77777777" w:rsidR="00983691" w:rsidRPr="00FF4F8D" w:rsidRDefault="00983691" w:rsidP="007E5619">
            <w:pPr>
              <w:spacing w:after="160" w:line="259" w:lineRule="auto"/>
              <w:rPr>
                <w:rFonts w:cs="Arial"/>
                <w:szCs w:val="22"/>
              </w:rPr>
            </w:pPr>
            <w:r w:rsidRPr="00FF4F8D">
              <w:rPr>
                <w:rFonts w:cs="Arial"/>
                <w:szCs w:val="22"/>
              </w:rPr>
              <w:t>Tasks allow workers to maintain balance and visibility of the path of travel.</w:t>
            </w:r>
          </w:p>
        </w:tc>
        <w:sdt>
          <w:sdtPr>
            <w:rPr>
              <w:rFonts w:cs="Arial"/>
              <w:szCs w:val="22"/>
            </w:rPr>
            <w:id w:val="-1967571417"/>
            <w14:checkbox>
              <w14:checked w14:val="0"/>
              <w14:checkedState w14:val="2612" w14:font="MS Gothic"/>
              <w14:uncheckedState w14:val="2610" w14:font="MS Gothic"/>
            </w14:checkbox>
          </w:sdtPr>
          <w:sdtEndPr/>
          <w:sdtContent>
            <w:tc>
              <w:tcPr>
                <w:tcW w:w="462" w:type="pct"/>
                <w:vAlign w:val="center"/>
              </w:tcPr>
              <w:p w14:paraId="08ABD1DA" w14:textId="54FA4976"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sdt>
          <w:sdtPr>
            <w:rPr>
              <w:rFonts w:cs="Arial"/>
              <w:szCs w:val="22"/>
            </w:rPr>
            <w:id w:val="-1006435332"/>
            <w14:checkbox>
              <w14:checked w14:val="0"/>
              <w14:checkedState w14:val="2612" w14:font="MS Gothic"/>
              <w14:uncheckedState w14:val="2610" w14:font="MS Gothic"/>
            </w14:checkbox>
          </w:sdtPr>
          <w:sdtEndPr/>
          <w:sdtContent>
            <w:tc>
              <w:tcPr>
                <w:tcW w:w="491" w:type="pct"/>
                <w:vAlign w:val="center"/>
                <w:hideMark/>
              </w:tcPr>
              <w:p w14:paraId="429E5975" w14:textId="129258DE"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tr>
      <w:tr w:rsidR="00983691" w:rsidRPr="00FF4F8D" w14:paraId="6DE26A06" w14:textId="77777777" w:rsidTr="00CC634A">
        <w:tc>
          <w:tcPr>
            <w:tcW w:w="4047" w:type="pct"/>
            <w:vAlign w:val="center"/>
            <w:hideMark/>
          </w:tcPr>
          <w:p w14:paraId="15EC0ECE" w14:textId="77777777" w:rsidR="00983691" w:rsidRPr="00FF4F8D" w:rsidRDefault="00983691" w:rsidP="007E5619">
            <w:pPr>
              <w:spacing w:after="160" w:line="259" w:lineRule="auto"/>
              <w:rPr>
                <w:rFonts w:cs="Arial"/>
                <w:szCs w:val="22"/>
              </w:rPr>
            </w:pPr>
            <w:r w:rsidRPr="00FF4F8D">
              <w:rPr>
                <w:rFonts w:cs="Arial"/>
                <w:szCs w:val="22"/>
              </w:rPr>
              <w:t>Loads carried do not obstruct vision, especially on stairs or ramps.</w:t>
            </w:r>
          </w:p>
        </w:tc>
        <w:sdt>
          <w:sdtPr>
            <w:rPr>
              <w:rFonts w:cs="Arial"/>
              <w:szCs w:val="22"/>
            </w:rPr>
            <w:id w:val="-841166978"/>
            <w14:checkbox>
              <w14:checked w14:val="0"/>
              <w14:checkedState w14:val="2612" w14:font="MS Gothic"/>
              <w14:uncheckedState w14:val="2610" w14:font="MS Gothic"/>
            </w14:checkbox>
          </w:sdtPr>
          <w:sdtEndPr/>
          <w:sdtContent>
            <w:tc>
              <w:tcPr>
                <w:tcW w:w="462" w:type="pct"/>
                <w:vAlign w:val="center"/>
                <w:hideMark/>
              </w:tcPr>
              <w:p w14:paraId="1C00BB45" w14:textId="394C9047"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sdt>
          <w:sdtPr>
            <w:rPr>
              <w:rFonts w:cs="Arial"/>
              <w:szCs w:val="22"/>
            </w:rPr>
            <w:id w:val="997306090"/>
            <w14:checkbox>
              <w14:checked w14:val="0"/>
              <w14:checkedState w14:val="2612" w14:font="MS Gothic"/>
              <w14:uncheckedState w14:val="2610" w14:font="MS Gothic"/>
            </w14:checkbox>
          </w:sdtPr>
          <w:sdtEndPr/>
          <w:sdtContent>
            <w:tc>
              <w:tcPr>
                <w:tcW w:w="491" w:type="pct"/>
                <w:vAlign w:val="center"/>
                <w:hideMark/>
              </w:tcPr>
              <w:p w14:paraId="631D1603" w14:textId="5E63A89F"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tr>
      <w:tr w:rsidR="00983691" w:rsidRPr="00FF4F8D" w14:paraId="33FCC907" w14:textId="77777777" w:rsidTr="00CC634A">
        <w:tc>
          <w:tcPr>
            <w:tcW w:w="4047" w:type="pct"/>
            <w:vAlign w:val="center"/>
            <w:hideMark/>
          </w:tcPr>
          <w:p w14:paraId="220A4877" w14:textId="77777777" w:rsidR="00983691" w:rsidRPr="00FF4F8D" w:rsidRDefault="00983691" w:rsidP="007E5619">
            <w:pPr>
              <w:spacing w:after="160" w:line="259" w:lineRule="auto"/>
              <w:rPr>
                <w:rFonts w:cs="Arial"/>
                <w:szCs w:val="22"/>
              </w:rPr>
            </w:pPr>
            <w:r w:rsidRPr="00FF4F8D">
              <w:rPr>
                <w:rFonts w:cs="Arial"/>
                <w:szCs w:val="22"/>
              </w:rPr>
              <w:t>Mechanical aids (trolleys, etc.) are appropriate for the surface and task.</w:t>
            </w:r>
          </w:p>
        </w:tc>
        <w:sdt>
          <w:sdtPr>
            <w:rPr>
              <w:rFonts w:cs="Arial"/>
              <w:szCs w:val="22"/>
            </w:rPr>
            <w:id w:val="454298389"/>
            <w14:checkbox>
              <w14:checked w14:val="0"/>
              <w14:checkedState w14:val="2612" w14:font="MS Gothic"/>
              <w14:uncheckedState w14:val="2610" w14:font="MS Gothic"/>
            </w14:checkbox>
          </w:sdtPr>
          <w:sdtEndPr/>
          <w:sdtContent>
            <w:tc>
              <w:tcPr>
                <w:tcW w:w="462" w:type="pct"/>
                <w:vAlign w:val="center"/>
                <w:hideMark/>
              </w:tcPr>
              <w:p w14:paraId="7F8AC070" w14:textId="34B46A2C"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sdt>
          <w:sdtPr>
            <w:rPr>
              <w:rFonts w:cs="Arial"/>
              <w:szCs w:val="22"/>
            </w:rPr>
            <w:id w:val="-206800051"/>
            <w14:checkbox>
              <w14:checked w14:val="0"/>
              <w14:checkedState w14:val="2612" w14:font="MS Gothic"/>
              <w14:uncheckedState w14:val="2610" w14:font="MS Gothic"/>
            </w14:checkbox>
          </w:sdtPr>
          <w:sdtEndPr/>
          <w:sdtContent>
            <w:tc>
              <w:tcPr>
                <w:tcW w:w="491" w:type="pct"/>
                <w:vAlign w:val="center"/>
                <w:hideMark/>
              </w:tcPr>
              <w:p w14:paraId="09058645" w14:textId="4FD99571"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tr>
      <w:tr w:rsidR="00983691" w:rsidRPr="00FF4F8D" w14:paraId="48D8975D" w14:textId="77777777" w:rsidTr="00CC634A">
        <w:tc>
          <w:tcPr>
            <w:tcW w:w="4047" w:type="pct"/>
            <w:vAlign w:val="center"/>
          </w:tcPr>
          <w:p w14:paraId="0734611C" w14:textId="77777777" w:rsidR="00983691" w:rsidRPr="00FF4F8D" w:rsidRDefault="00983691" w:rsidP="007E5619">
            <w:pPr>
              <w:rPr>
                <w:rFonts w:cs="Arial"/>
                <w:szCs w:val="22"/>
              </w:rPr>
            </w:pPr>
            <w:r w:rsidRPr="00FF4F8D">
              <w:rPr>
                <w:rFonts w:cs="Arial"/>
                <w:szCs w:val="22"/>
              </w:rPr>
              <w:t>Distractions (e.g. noise, lighting issues, multitasking) are minimised.</w:t>
            </w:r>
          </w:p>
        </w:tc>
        <w:sdt>
          <w:sdtPr>
            <w:rPr>
              <w:rFonts w:cs="Arial"/>
              <w:szCs w:val="22"/>
            </w:rPr>
            <w:id w:val="357469797"/>
            <w14:checkbox>
              <w14:checked w14:val="0"/>
              <w14:checkedState w14:val="2612" w14:font="MS Gothic"/>
              <w14:uncheckedState w14:val="2610" w14:font="MS Gothic"/>
            </w14:checkbox>
          </w:sdtPr>
          <w:sdtEndPr/>
          <w:sdtContent>
            <w:tc>
              <w:tcPr>
                <w:tcW w:w="462" w:type="pct"/>
                <w:vAlign w:val="center"/>
              </w:tcPr>
              <w:p w14:paraId="7F7E1FCC" w14:textId="10E87760" w:rsidR="00983691" w:rsidRPr="00FF4F8D" w:rsidRDefault="00EC7DEA" w:rsidP="007E5619">
                <w:pPr>
                  <w:rPr>
                    <w:rFonts w:cs="Arial"/>
                    <w:szCs w:val="22"/>
                  </w:rPr>
                </w:pPr>
                <w:r>
                  <w:rPr>
                    <w:rFonts w:ascii="MS Gothic" w:eastAsia="MS Gothic" w:hAnsi="MS Gothic" w:cs="Arial" w:hint="eastAsia"/>
                    <w:szCs w:val="22"/>
                  </w:rPr>
                  <w:t>☐</w:t>
                </w:r>
              </w:p>
            </w:tc>
          </w:sdtContent>
        </w:sdt>
        <w:sdt>
          <w:sdtPr>
            <w:rPr>
              <w:rFonts w:cs="Arial"/>
              <w:szCs w:val="22"/>
            </w:rPr>
            <w:id w:val="-1791361859"/>
            <w14:checkbox>
              <w14:checked w14:val="0"/>
              <w14:checkedState w14:val="2612" w14:font="MS Gothic"/>
              <w14:uncheckedState w14:val="2610" w14:font="MS Gothic"/>
            </w14:checkbox>
          </w:sdtPr>
          <w:sdtEndPr/>
          <w:sdtContent>
            <w:tc>
              <w:tcPr>
                <w:tcW w:w="491" w:type="pct"/>
                <w:vAlign w:val="center"/>
              </w:tcPr>
              <w:p w14:paraId="2496D0E5" w14:textId="1DC0BC4A" w:rsidR="00983691" w:rsidRPr="00FF4F8D" w:rsidRDefault="00EC7DEA" w:rsidP="007E5619">
                <w:pPr>
                  <w:rPr>
                    <w:rFonts w:cs="Arial"/>
                    <w:szCs w:val="22"/>
                  </w:rPr>
                </w:pPr>
                <w:r>
                  <w:rPr>
                    <w:rFonts w:ascii="MS Gothic" w:eastAsia="MS Gothic" w:hAnsi="MS Gothic" w:cs="Arial" w:hint="eastAsia"/>
                    <w:szCs w:val="22"/>
                  </w:rPr>
                  <w:t>☐</w:t>
                </w:r>
              </w:p>
            </w:tc>
          </w:sdtContent>
        </w:sdt>
      </w:tr>
    </w:tbl>
    <w:p w14:paraId="321F6A33" w14:textId="64555D33" w:rsidR="00983691" w:rsidRPr="00FF4F8D" w:rsidRDefault="00983691" w:rsidP="007001D4">
      <w:pPr>
        <w:pStyle w:val="SWAHeading4"/>
        <w:spacing w:before="240"/>
      </w:pPr>
      <w:r w:rsidRPr="00FF4F8D">
        <w:t>8. Footwear</w:t>
      </w:r>
    </w:p>
    <w:tbl>
      <w:tblPr>
        <w:tblW w:w="5000" w:type="pct"/>
        <w:tblBorders>
          <w:insideH w:val="single" w:sz="4" w:space="0" w:color="BFBFBF" w:themeColor="background1" w:themeShade="BF"/>
        </w:tblBorders>
        <w:tblCellMar>
          <w:top w:w="57" w:type="dxa"/>
          <w:left w:w="28" w:type="dxa"/>
          <w:bottom w:w="57" w:type="dxa"/>
          <w:right w:w="28" w:type="dxa"/>
        </w:tblCellMar>
        <w:tblLook w:val="04A0" w:firstRow="1" w:lastRow="0" w:firstColumn="1" w:lastColumn="0" w:noHBand="0" w:noVBand="1"/>
      </w:tblPr>
      <w:tblGrid>
        <w:gridCol w:w="7888"/>
        <w:gridCol w:w="901"/>
        <w:gridCol w:w="957"/>
      </w:tblGrid>
      <w:tr w:rsidR="00983691" w:rsidRPr="00FF4F8D" w14:paraId="11896261" w14:textId="77777777" w:rsidTr="00CC634A">
        <w:tc>
          <w:tcPr>
            <w:tcW w:w="4047" w:type="pct"/>
            <w:shd w:val="clear" w:color="auto" w:fill="F5F5F5"/>
            <w:vAlign w:val="center"/>
            <w:hideMark/>
          </w:tcPr>
          <w:p w14:paraId="7A3A023D" w14:textId="77777777" w:rsidR="00983691" w:rsidRPr="00FF4F8D" w:rsidRDefault="00983691" w:rsidP="007E5619">
            <w:pPr>
              <w:spacing w:after="160" w:line="259" w:lineRule="auto"/>
              <w:rPr>
                <w:rFonts w:cs="Arial"/>
                <w:b/>
                <w:bCs/>
                <w:szCs w:val="22"/>
              </w:rPr>
            </w:pPr>
            <w:r w:rsidRPr="00FF4F8D">
              <w:rPr>
                <w:rFonts w:cs="Arial"/>
                <w:b/>
                <w:bCs/>
                <w:szCs w:val="22"/>
              </w:rPr>
              <w:t>Check Item</w:t>
            </w:r>
          </w:p>
        </w:tc>
        <w:tc>
          <w:tcPr>
            <w:tcW w:w="462" w:type="pct"/>
            <w:shd w:val="clear" w:color="auto" w:fill="F5F5F5"/>
            <w:vAlign w:val="center"/>
            <w:hideMark/>
          </w:tcPr>
          <w:p w14:paraId="1E74C497" w14:textId="77777777" w:rsidR="00983691" w:rsidRPr="00FF4F8D" w:rsidRDefault="00983691" w:rsidP="007E5619">
            <w:pPr>
              <w:spacing w:after="160" w:line="259" w:lineRule="auto"/>
              <w:rPr>
                <w:rFonts w:cs="Arial"/>
                <w:b/>
                <w:bCs/>
                <w:szCs w:val="22"/>
              </w:rPr>
            </w:pPr>
            <w:r w:rsidRPr="00FF4F8D">
              <w:rPr>
                <w:rFonts w:cs="Arial"/>
                <w:b/>
                <w:bCs/>
                <w:szCs w:val="22"/>
              </w:rPr>
              <w:t>Yes</w:t>
            </w:r>
          </w:p>
        </w:tc>
        <w:tc>
          <w:tcPr>
            <w:tcW w:w="491" w:type="pct"/>
            <w:shd w:val="clear" w:color="auto" w:fill="F5F5F5"/>
            <w:vAlign w:val="center"/>
            <w:hideMark/>
          </w:tcPr>
          <w:p w14:paraId="00A69406" w14:textId="77777777" w:rsidR="00983691" w:rsidRPr="00FF4F8D" w:rsidRDefault="00983691" w:rsidP="007E5619">
            <w:pPr>
              <w:spacing w:after="160" w:line="259" w:lineRule="auto"/>
              <w:rPr>
                <w:rFonts w:cs="Arial"/>
                <w:b/>
                <w:bCs/>
                <w:szCs w:val="22"/>
              </w:rPr>
            </w:pPr>
            <w:r w:rsidRPr="00FF4F8D">
              <w:rPr>
                <w:rFonts w:cs="Arial"/>
                <w:b/>
                <w:bCs/>
                <w:szCs w:val="22"/>
              </w:rPr>
              <w:t>No</w:t>
            </w:r>
          </w:p>
        </w:tc>
      </w:tr>
      <w:tr w:rsidR="00983691" w:rsidRPr="00FF4F8D" w14:paraId="3FF46B62" w14:textId="77777777" w:rsidTr="00CC634A">
        <w:tc>
          <w:tcPr>
            <w:tcW w:w="4047" w:type="pct"/>
            <w:vAlign w:val="center"/>
            <w:hideMark/>
          </w:tcPr>
          <w:p w14:paraId="5E8FDF8E" w14:textId="77777777" w:rsidR="00983691" w:rsidRPr="00FF4F8D" w:rsidRDefault="00983691" w:rsidP="007E5619">
            <w:pPr>
              <w:spacing w:after="160" w:line="259" w:lineRule="auto"/>
              <w:rPr>
                <w:rFonts w:cs="Arial"/>
                <w:szCs w:val="22"/>
              </w:rPr>
            </w:pPr>
            <w:r w:rsidRPr="00FF4F8D">
              <w:rPr>
                <w:rFonts w:cs="Arial"/>
                <w:szCs w:val="22"/>
              </w:rPr>
              <w:t>Footwear is suitable, in good condition, and provides adequate grip.</w:t>
            </w:r>
          </w:p>
        </w:tc>
        <w:sdt>
          <w:sdtPr>
            <w:rPr>
              <w:rFonts w:cs="Arial"/>
              <w:szCs w:val="22"/>
            </w:rPr>
            <w:id w:val="-1892872051"/>
            <w14:checkbox>
              <w14:checked w14:val="0"/>
              <w14:checkedState w14:val="2612" w14:font="MS Gothic"/>
              <w14:uncheckedState w14:val="2610" w14:font="MS Gothic"/>
            </w14:checkbox>
          </w:sdtPr>
          <w:sdtEndPr/>
          <w:sdtContent>
            <w:tc>
              <w:tcPr>
                <w:tcW w:w="462" w:type="pct"/>
                <w:vAlign w:val="center"/>
                <w:hideMark/>
              </w:tcPr>
              <w:p w14:paraId="50803865" w14:textId="1D8E94D6"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sdt>
          <w:sdtPr>
            <w:rPr>
              <w:rFonts w:cs="Arial"/>
              <w:szCs w:val="22"/>
            </w:rPr>
            <w:id w:val="216857087"/>
            <w14:checkbox>
              <w14:checked w14:val="0"/>
              <w14:checkedState w14:val="2612" w14:font="MS Gothic"/>
              <w14:uncheckedState w14:val="2610" w14:font="MS Gothic"/>
            </w14:checkbox>
          </w:sdtPr>
          <w:sdtEndPr/>
          <w:sdtContent>
            <w:tc>
              <w:tcPr>
                <w:tcW w:w="491" w:type="pct"/>
                <w:vAlign w:val="center"/>
                <w:hideMark/>
              </w:tcPr>
              <w:p w14:paraId="620048C4" w14:textId="0DA9D919"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tr>
      <w:tr w:rsidR="00983691" w:rsidRPr="00FF4F8D" w14:paraId="6B770E99" w14:textId="77777777" w:rsidTr="00CC634A">
        <w:tc>
          <w:tcPr>
            <w:tcW w:w="4047" w:type="pct"/>
            <w:vAlign w:val="center"/>
            <w:hideMark/>
          </w:tcPr>
          <w:p w14:paraId="1EC862D3" w14:textId="77777777" w:rsidR="00983691" w:rsidRPr="00FF4F8D" w:rsidRDefault="00983691" w:rsidP="007E5619">
            <w:pPr>
              <w:spacing w:after="160" w:line="259" w:lineRule="auto"/>
              <w:rPr>
                <w:rFonts w:cs="Arial"/>
                <w:szCs w:val="22"/>
              </w:rPr>
            </w:pPr>
            <w:r w:rsidRPr="00FF4F8D">
              <w:rPr>
                <w:rFonts w:cs="Arial"/>
                <w:szCs w:val="22"/>
              </w:rPr>
              <w:t>Workers understand and follow the workplace footwear requirements.</w:t>
            </w:r>
          </w:p>
        </w:tc>
        <w:sdt>
          <w:sdtPr>
            <w:rPr>
              <w:rFonts w:cs="Arial"/>
              <w:szCs w:val="22"/>
            </w:rPr>
            <w:id w:val="1701129930"/>
            <w14:checkbox>
              <w14:checked w14:val="0"/>
              <w14:checkedState w14:val="2612" w14:font="MS Gothic"/>
              <w14:uncheckedState w14:val="2610" w14:font="MS Gothic"/>
            </w14:checkbox>
          </w:sdtPr>
          <w:sdtEndPr/>
          <w:sdtContent>
            <w:tc>
              <w:tcPr>
                <w:tcW w:w="462" w:type="pct"/>
                <w:vAlign w:val="center"/>
                <w:hideMark/>
              </w:tcPr>
              <w:p w14:paraId="0883F26D" w14:textId="28A03690"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sdt>
          <w:sdtPr>
            <w:rPr>
              <w:rFonts w:cs="Arial"/>
              <w:szCs w:val="22"/>
            </w:rPr>
            <w:id w:val="402883960"/>
            <w14:checkbox>
              <w14:checked w14:val="0"/>
              <w14:checkedState w14:val="2612" w14:font="MS Gothic"/>
              <w14:uncheckedState w14:val="2610" w14:font="MS Gothic"/>
            </w14:checkbox>
          </w:sdtPr>
          <w:sdtEndPr/>
          <w:sdtContent>
            <w:tc>
              <w:tcPr>
                <w:tcW w:w="491" w:type="pct"/>
                <w:vAlign w:val="center"/>
                <w:hideMark/>
              </w:tcPr>
              <w:p w14:paraId="48F7F4CC" w14:textId="51E5D584"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tr>
    </w:tbl>
    <w:p w14:paraId="017007A4" w14:textId="1CA75F3F" w:rsidR="00983691" w:rsidRPr="00FF4F8D" w:rsidRDefault="00983691" w:rsidP="000A6015">
      <w:pPr>
        <w:pStyle w:val="SWAHeading4"/>
        <w:spacing w:before="240"/>
      </w:pPr>
      <w:r w:rsidRPr="00FF4F8D">
        <w:t>9. Training, Reporting and Supervision</w:t>
      </w:r>
    </w:p>
    <w:tbl>
      <w:tblPr>
        <w:tblW w:w="5000" w:type="pct"/>
        <w:tblBorders>
          <w:insideH w:val="single" w:sz="4" w:space="0" w:color="BFBFBF" w:themeColor="background1" w:themeShade="BF"/>
        </w:tblBorders>
        <w:tblCellMar>
          <w:top w:w="57" w:type="dxa"/>
          <w:left w:w="28" w:type="dxa"/>
          <w:bottom w:w="57" w:type="dxa"/>
          <w:right w:w="28" w:type="dxa"/>
        </w:tblCellMar>
        <w:tblLook w:val="04A0" w:firstRow="1" w:lastRow="0" w:firstColumn="1" w:lastColumn="0" w:noHBand="0" w:noVBand="1"/>
      </w:tblPr>
      <w:tblGrid>
        <w:gridCol w:w="7888"/>
        <w:gridCol w:w="901"/>
        <w:gridCol w:w="957"/>
      </w:tblGrid>
      <w:tr w:rsidR="00983691" w:rsidRPr="00FF4F8D" w14:paraId="2EEA5069" w14:textId="77777777" w:rsidTr="00CC634A">
        <w:tc>
          <w:tcPr>
            <w:tcW w:w="4047" w:type="pct"/>
            <w:shd w:val="clear" w:color="auto" w:fill="F5F5F5"/>
            <w:vAlign w:val="center"/>
            <w:hideMark/>
          </w:tcPr>
          <w:p w14:paraId="41E1BFB2" w14:textId="77777777" w:rsidR="00983691" w:rsidRPr="00FF4F8D" w:rsidRDefault="00983691" w:rsidP="007E5619">
            <w:pPr>
              <w:spacing w:after="160" w:line="259" w:lineRule="auto"/>
              <w:rPr>
                <w:rFonts w:cs="Arial"/>
                <w:b/>
                <w:bCs/>
                <w:szCs w:val="22"/>
              </w:rPr>
            </w:pPr>
            <w:r w:rsidRPr="00FF4F8D">
              <w:rPr>
                <w:rFonts w:cs="Arial"/>
                <w:b/>
                <w:bCs/>
                <w:szCs w:val="22"/>
              </w:rPr>
              <w:t>Check Item</w:t>
            </w:r>
          </w:p>
        </w:tc>
        <w:tc>
          <w:tcPr>
            <w:tcW w:w="462" w:type="pct"/>
            <w:shd w:val="clear" w:color="auto" w:fill="F5F5F5"/>
            <w:vAlign w:val="center"/>
            <w:hideMark/>
          </w:tcPr>
          <w:p w14:paraId="0C83F472" w14:textId="77777777" w:rsidR="00983691" w:rsidRPr="00FF4F8D" w:rsidRDefault="00983691" w:rsidP="007E5619">
            <w:pPr>
              <w:spacing w:after="160" w:line="259" w:lineRule="auto"/>
              <w:rPr>
                <w:rFonts w:cs="Arial"/>
                <w:b/>
                <w:bCs/>
                <w:szCs w:val="22"/>
              </w:rPr>
            </w:pPr>
            <w:r w:rsidRPr="00FF4F8D">
              <w:rPr>
                <w:rFonts w:cs="Arial"/>
                <w:b/>
                <w:bCs/>
                <w:szCs w:val="22"/>
              </w:rPr>
              <w:t>Yes</w:t>
            </w:r>
          </w:p>
        </w:tc>
        <w:tc>
          <w:tcPr>
            <w:tcW w:w="491" w:type="pct"/>
            <w:shd w:val="clear" w:color="auto" w:fill="F5F5F5"/>
            <w:vAlign w:val="center"/>
            <w:hideMark/>
          </w:tcPr>
          <w:p w14:paraId="3D45841E" w14:textId="77777777" w:rsidR="00983691" w:rsidRPr="00FF4F8D" w:rsidRDefault="00983691" w:rsidP="007E5619">
            <w:pPr>
              <w:spacing w:after="160" w:line="259" w:lineRule="auto"/>
              <w:rPr>
                <w:rFonts w:cs="Arial"/>
                <w:b/>
                <w:bCs/>
                <w:szCs w:val="22"/>
              </w:rPr>
            </w:pPr>
            <w:r w:rsidRPr="00FF4F8D">
              <w:rPr>
                <w:rFonts w:cs="Arial"/>
                <w:b/>
                <w:bCs/>
                <w:szCs w:val="22"/>
              </w:rPr>
              <w:t>No</w:t>
            </w:r>
          </w:p>
        </w:tc>
      </w:tr>
      <w:tr w:rsidR="00983691" w:rsidRPr="00FF4F8D" w14:paraId="256BF8D3" w14:textId="77777777" w:rsidTr="00CC634A">
        <w:tc>
          <w:tcPr>
            <w:tcW w:w="4047" w:type="pct"/>
            <w:vAlign w:val="center"/>
            <w:hideMark/>
          </w:tcPr>
          <w:p w14:paraId="6E1B99FE" w14:textId="77777777" w:rsidR="00983691" w:rsidRPr="00FF4F8D" w:rsidRDefault="00983691" w:rsidP="00FF4F8D">
            <w:pPr>
              <w:spacing w:after="160" w:line="259" w:lineRule="auto"/>
              <w:ind w:right="393"/>
              <w:rPr>
                <w:rFonts w:cs="Arial"/>
                <w:szCs w:val="22"/>
              </w:rPr>
            </w:pPr>
            <w:r w:rsidRPr="00FF4F8D">
              <w:rPr>
                <w:rFonts w:cs="Arial"/>
                <w:szCs w:val="22"/>
              </w:rPr>
              <w:t>Workers are trained in slip, trip and fall risks, spill response and hazard reporting.</w:t>
            </w:r>
          </w:p>
        </w:tc>
        <w:sdt>
          <w:sdtPr>
            <w:rPr>
              <w:rFonts w:cs="Arial"/>
              <w:szCs w:val="22"/>
            </w:rPr>
            <w:id w:val="312532607"/>
            <w14:checkbox>
              <w14:checked w14:val="0"/>
              <w14:checkedState w14:val="2612" w14:font="MS Gothic"/>
              <w14:uncheckedState w14:val="2610" w14:font="MS Gothic"/>
            </w14:checkbox>
          </w:sdtPr>
          <w:sdtEndPr/>
          <w:sdtContent>
            <w:tc>
              <w:tcPr>
                <w:tcW w:w="462" w:type="pct"/>
                <w:vAlign w:val="center"/>
                <w:hideMark/>
              </w:tcPr>
              <w:p w14:paraId="33EF9AE9" w14:textId="1062D164"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sdt>
          <w:sdtPr>
            <w:rPr>
              <w:rFonts w:cs="Arial"/>
              <w:szCs w:val="22"/>
            </w:rPr>
            <w:id w:val="-1235465897"/>
            <w14:checkbox>
              <w14:checked w14:val="0"/>
              <w14:checkedState w14:val="2612" w14:font="MS Gothic"/>
              <w14:uncheckedState w14:val="2610" w14:font="MS Gothic"/>
            </w14:checkbox>
          </w:sdtPr>
          <w:sdtEndPr/>
          <w:sdtContent>
            <w:tc>
              <w:tcPr>
                <w:tcW w:w="491" w:type="pct"/>
                <w:vAlign w:val="center"/>
                <w:hideMark/>
              </w:tcPr>
              <w:p w14:paraId="0A16BD61" w14:textId="71BB6D20"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tr>
      <w:tr w:rsidR="00983691" w:rsidRPr="00FF4F8D" w14:paraId="6B6E0131" w14:textId="77777777" w:rsidTr="00CC634A">
        <w:tc>
          <w:tcPr>
            <w:tcW w:w="4047" w:type="pct"/>
            <w:vAlign w:val="center"/>
            <w:hideMark/>
          </w:tcPr>
          <w:p w14:paraId="3A356E2D" w14:textId="77777777" w:rsidR="00983691" w:rsidRPr="00FF4F8D" w:rsidRDefault="00983691" w:rsidP="007E5619">
            <w:pPr>
              <w:spacing w:after="160" w:line="259" w:lineRule="auto"/>
              <w:rPr>
                <w:rFonts w:cs="Arial"/>
                <w:szCs w:val="22"/>
              </w:rPr>
            </w:pPr>
            <w:r w:rsidRPr="00FF4F8D">
              <w:rPr>
                <w:rFonts w:cs="Arial"/>
                <w:szCs w:val="22"/>
              </w:rPr>
              <w:t>Training records are kept and reviewed when processes or equipment change.</w:t>
            </w:r>
          </w:p>
        </w:tc>
        <w:sdt>
          <w:sdtPr>
            <w:rPr>
              <w:rFonts w:cs="Arial"/>
              <w:szCs w:val="22"/>
            </w:rPr>
            <w:id w:val="197289672"/>
            <w14:checkbox>
              <w14:checked w14:val="0"/>
              <w14:checkedState w14:val="2612" w14:font="MS Gothic"/>
              <w14:uncheckedState w14:val="2610" w14:font="MS Gothic"/>
            </w14:checkbox>
          </w:sdtPr>
          <w:sdtEndPr/>
          <w:sdtContent>
            <w:tc>
              <w:tcPr>
                <w:tcW w:w="462" w:type="pct"/>
                <w:vAlign w:val="center"/>
                <w:hideMark/>
              </w:tcPr>
              <w:p w14:paraId="2ED07EAE" w14:textId="2E1EA789"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sdt>
          <w:sdtPr>
            <w:rPr>
              <w:rFonts w:cs="Arial"/>
              <w:szCs w:val="22"/>
            </w:rPr>
            <w:id w:val="1656886778"/>
            <w14:checkbox>
              <w14:checked w14:val="0"/>
              <w14:checkedState w14:val="2612" w14:font="MS Gothic"/>
              <w14:uncheckedState w14:val="2610" w14:font="MS Gothic"/>
            </w14:checkbox>
          </w:sdtPr>
          <w:sdtEndPr/>
          <w:sdtContent>
            <w:tc>
              <w:tcPr>
                <w:tcW w:w="491" w:type="pct"/>
                <w:vAlign w:val="center"/>
                <w:hideMark/>
              </w:tcPr>
              <w:p w14:paraId="0F9893E2" w14:textId="377A4BF0"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tr>
      <w:tr w:rsidR="00983691" w:rsidRPr="00FF4F8D" w14:paraId="3929D4B9" w14:textId="77777777" w:rsidTr="00CC634A">
        <w:tc>
          <w:tcPr>
            <w:tcW w:w="4047" w:type="pct"/>
            <w:vAlign w:val="center"/>
            <w:hideMark/>
          </w:tcPr>
          <w:p w14:paraId="7630A890" w14:textId="77777777" w:rsidR="00983691" w:rsidRPr="00FF4F8D" w:rsidRDefault="00983691" w:rsidP="00FF4F8D">
            <w:pPr>
              <w:spacing w:after="160" w:line="259" w:lineRule="auto"/>
              <w:ind w:right="251"/>
              <w:rPr>
                <w:rFonts w:cs="Arial"/>
                <w:szCs w:val="22"/>
              </w:rPr>
            </w:pPr>
            <w:r w:rsidRPr="00FF4F8D">
              <w:rPr>
                <w:rFonts w:cs="Arial"/>
                <w:szCs w:val="22"/>
              </w:rPr>
              <w:t>Workers know how to report hazards, near misses and faulty equipment.</w:t>
            </w:r>
          </w:p>
        </w:tc>
        <w:sdt>
          <w:sdtPr>
            <w:rPr>
              <w:rFonts w:cs="Arial"/>
              <w:szCs w:val="22"/>
            </w:rPr>
            <w:id w:val="290799634"/>
            <w14:checkbox>
              <w14:checked w14:val="0"/>
              <w14:checkedState w14:val="2612" w14:font="MS Gothic"/>
              <w14:uncheckedState w14:val="2610" w14:font="MS Gothic"/>
            </w14:checkbox>
          </w:sdtPr>
          <w:sdtEndPr/>
          <w:sdtContent>
            <w:tc>
              <w:tcPr>
                <w:tcW w:w="462" w:type="pct"/>
                <w:vAlign w:val="center"/>
                <w:hideMark/>
              </w:tcPr>
              <w:p w14:paraId="43BF8E94" w14:textId="1E9D1FC2"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sdt>
          <w:sdtPr>
            <w:rPr>
              <w:rFonts w:cs="Arial"/>
              <w:szCs w:val="22"/>
            </w:rPr>
            <w:id w:val="1629659460"/>
            <w14:checkbox>
              <w14:checked w14:val="0"/>
              <w14:checkedState w14:val="2612" w14:font="MS Gothic"/>
              <w14:uncheckedState w14:val="2610" w14:font="MS Gothic"/>
            </w14:checkbox>
          </w:sdtPr>
          <w:sdtEndPr/>
          <w:sdtContent>
            <w:tc>
              <w:tcPr>
                <w:tcW w:w="491" w:type="pct"/>
                <w:vAlign w:val="center"/>
                <w:hideMark/>
              </w:tcPr>
              <w:p w14:paraId="26CD9DC2" w14:textId="0563A1DD"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tr>
      <w:tr w:rsidR="00983691" w:rsidRPr="00FF4F8D" w14:paraId="549B3763" w14:textId="77777777" w:rsidTr="00CC634A">
        <w:tc>
          <w:tcPr>
            <w:tcW w:w="4047" w:type="pct"/>
            <w:vAlign w:val="center"/>
            <w:hideMark/>
          </w:tcPr>
          <w:p w14:paraId="14D28E5B" w14:textId="77777777" w:rsidR="00983691" w:rsidRPr="00FF4F8D" w:rsidRDefault="00983691" w:rsidP="00FF4F8D">
            <w:pPr>
              <w:spacing w:after="160" w:line="259" w:lineRule="auto"/>
              <w:ind w:right="251"/>
              <w:rPr>
                <w:rFonts w:cs="Arial"/>
                <w:szCs w:val="22"/>
              </w:rPr>
            </w:pPr>
            <w:r w:rsidRPr="00FF4F8D">
              <w:rPr>
                <w:rFonts w:cs="Arial"/>
                <w:szCs w:val="22"/>
              </w:rPr>
              <w:t>Supervision is appropriate for task risk level and worker experience.</w:t>
            </w:r>
          </w:p>
        </w:tc>
        <w:sdt>
          <w:sdtPr>
            <w:rPr>
              <w:rFonts w:cs="Arial"/>
              <w:szCs w:val="22"/>
            </w:rPr>
            <w:id w:val="-541747428"/>
            <w14:checkbox>
              <w14:checked w14:val="0"/>
              <w14:checkedState w14:val="2612" w14:font="MS Gothic"/>
              <w14:uncheckedState w14:val="2610" w14:font="MS Gothic"/>
            </w14:checkbox>
          </w:sdtPr>
          <w:sdtEndPr/>
          <w:sdtContent>
            <w:tc>
              <w:tcPr>
                <w:tcW w:w="462" w:type="pct"/>
                <w:vAlign w:val="center"/>
                <w:hideMark/>
              </w:tcPr>
              <w:p w14:paraId="6CAC0808" w14:textId="39F48CFB"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sdt>
          <w:sdtPr>
            <w:rPr>
              <w:rFonts w:cs="Arial"/>
              <w:szCs w:val="22"/>
            </w:rPr>
            <w:id w:val="-594008467"/>
            <w14:checkbox>
              <w14:checked w14:val="0"/>
              <w14:checkedState w14:val="2612" w14:font="MS Gothic"/>
              <w14:uncheckedState w14:val="2610" w14:font="MS Gothic"/>
            </w14:checkbox>
          </w:sdtPr>
          <w:sdtEndPr/>
          <w:sdtContent>
            <w:tc>
              <w:tcPr>
                <w:tcW w:w="491" w:type="pct"/>
                <w:vAlign w:val="center"/>
                <w:hideMark/>
              </w:tcPr>
              <w:p w14:paraId="1EBD05FB" w14:textId="3CC88623" w:rsidR="00983691" w:rsidRPr="00FF4F8D" w:rsidRDefault="00EC7DEA" w:rsidP="007E5619">
                <w:pPr>
                  <w:spacing w:after="160" w:line="259" w:lineRule="auto"/>
                  <w:rPr>
                    <w:rFonts w:cs="Arial"/>
                    <w:szCs w:val="22"/>
                  </w:rPr>
                </w:pPr>
                <w:r>
                  <w:rPr>
                    <w:rFonts w:ascii="MS Gothic" w:eastAsia="MS Gothic" w:hAnsi="MS Gothic" w:cs="Arial" w:hint="eastAsia"/>
                    <w:szCs w:val="22"/>
                  </w:rPr>
                  <w:t>☐</w:t>
                </w:r>
              </w:p>
            </w:tc>
          </w:sdtContent>
        </w:sdt>
      </w:tr>
    </w:tbl>
    <w:p w14:paraId="5BEF94B3" w14:textId="77777777" w:rsidR="000A6015" w:rsidRDefault="000A6015" w:rsidP="00EC7DEA">
      <w:pPr>
        <w:pStyle w:val="SWAHeading4"/>
        <w:spacing w:before="240"/>
      </w:pPr>
    </w:p>
    <w:p w14:paraId="1C2ABE30" w14:textId="44611857" w:rsidR="00323FFA" w:rsidRPr="00FF4F8D" w:rsidRDefault="00323FFA" w:rsidP="00EC7DEA">
      <w:pPr>
        <w:pStyle w:val="SWAHeading4"/>
        <w:spacing w:before="240"/>
      </w:pPr>
      <w:r w:rsidRPr="00FF4F8D">
        <w:lastRenderedPageBreak/>
        <w:t xml:space="preserve">10. </w:t>
      </w:r>
      <w:r w:rsidR="004F30AB" w:rsidRPr="00FF4F8D">
        <w:t>Psychosocial</w:t>
      </w:r>
      <w:r w:rsidR="00CD61E2" w:rsidRPr="00FF4F8D">
        <w:t xml:space="preserve"> hazards</w:t>
      </w:r>
    </w:p>
    <w:tbl>
      <w:tblPr>
        <w:tblW w:w="5000" w:type="pct"/>
        <w:tblBorders>
          <w:insideH w:val="single" w:sz="4" w:space="0" w:color="BFBFBF" w:themeColor="background1" w:themeShade="BF"/>
        </w:tblBorders>
        <w:tblCellMar>
          <w:top w:w="57" w:type="dxa"/>
          <w:left w:w="28" w:type="dxa"/>
          <w:bottom w:w="57" w:type="dxa"/>
          <w:right w:w="28" w:type="dxa"/>
        </w:tblCellMar>
        <w:tblLook w:val="04A0" w:firstRow="1" w:lastRow="0" w:firstColumn="1" w:lastColumn="0" w:noHBand="0" w:noVBand="1"/>
      </w:tblPr>
      <w:tblGrid>
        <w:gridCol w:w="7888"/>
        <w:gridCol w:w="901"/>
        <w:gridCol w:w="957"/>
      </w:tblGrid>
      <w:tr w:rsidR="00323FFA" w:rsidRPr="00FF4F8D" w14:paraId="0E79FB48" w14:textId="77777777" w:rsidTr="00CC634A">
        <w:tc>
          <w:tcPr>
            <w:tcW w:w="4047" w:type="pct"/>
            <w:shd w:val="clear" w:color="auto" w:fill="F5F5F5"/>
            <w:vAlign w:val="center"/>
            <w:hideMark/>
          </w:tcPr>
          <w:p w14:paraId="2ECEE85E" w14:textId="77777777" w:rsidR="00323FFA" w:rsidRPr="00FF4F8D" w:rsidRDefault="00323FFA" w:rsidP="00593A5F">
            <w:pPr>
              <w:spacing w:after="160" w:line="259" w:lineRule="auto"/>
              <w:rPr>
                <w:rFonts w:cs="Arial"/>
                <w:b/>
                <w:bCs/>
                <w:szCs w:val="22"/>
              </w:rPr>
            </w:pPr>
            <w:r w:rsidRPr="00FF4F8D">
              <w:rPr>
                <w:rFonts w:cs="Arial"/>
                <w:b/>
                <w:bCs/>
                <w:szCs w:val="22"/>
              </w:rPr>
              <w:t>Check Item</w:t>
            </w:r>
          </w:p>
        </w:tc>
        <w:tc>
          <w:tcPr>
            <w:tcW w:w="462" w:type="pct"/>
            <w:shd w:val="clear" w:color="auto" w:fill="F5F5F5"/>
            <w:vAlign w:val="center"/>
            <w:hideMark/>
          </w:tcPr>
          <w:p w14:paraId="52B52913" w14:textId="77777777" w:rsidR="00323FFA" w:rsidRPr="00FF4F8D" w:rsidRDefault="00323FFA" w:rsidP="00593A5F">
            <w:pPr>
              <w:spacing w:after="160" w:line="259" w:lineRule="auto"/>
              <w:rPr>
                <w:rFonts w:cs="Arial"/>
                <w:b/>
                <w:bCs/>
                <w:szCs w:val="22"/>
              </w:rPr>
            </w:pPr>
            <w:r w:rsidRPr="00FF4F8D">
              <w:rPr>
                <w:rFonts w:cs="Arial"/>
                <w:b/>
                <w:bCs/>
                <w:szCs w:val="22"/>
              </w:rPr>
              <w:t>Yes</w:t>
            </w:r>
          </w:p>
        </w:tc>
        <w:tc>
          <w:tcPr>
            <w:tcW w:w="491" w:type="pct"/>
            <w:shd w:val="clear" w:color="auto" w:fill="F5F5F5"/>
            <w:vAlign w:val="center"/>
            <w:hideMark/>
          </w:tcPr>
          <w:p w14:paraId="0AF5B052" w14:textId="77777777" w:rsidR="00323FFA" w:rsidRPr="00FF4F8D" w:rsidRDefault="00323FFA" w:rsidP="00593A5F">
            <w:pPr>
              <w:spacing w:after="160" w:line="259" w:lineRule="auto"/>
              <w:rPr>
                <w:rFonts w:cs="Arial"/>
                <w:b/>
                <w:bCs/>
                <w:szCs w:val="22"/>
              </w:rPr>
            </w:pPr>
            <w:r w:rsidRPr="00FF4F8D">
              <w:rPr>
                <w:rFonts w:cs="Arial"/>
                <w:b/>
                <w:bCs/>
                <w:szCs w:val="22"/>
              </w:rPr>
              <w:t>No</w:t>
            </w:r>
          </w:p>
        </w:tc>
      </w:tr>
      <w:tr w:rsidR="00323FFA" w:rsidRPr="00FF4F8D" w14:paraId="0252B138" w14:textId="77777777" w:rsidTr="00CC634A">
        <w:tc>
          <w:tcPr>
            <w:tcW w:w="4047" w:type="pct"/>
            <w:vAlign w:val="center"/>
            <w:hideMark/>
          </w:tcPr>
          <w:p w14:paraId="78A9A330" w14:textId="2C437721" w:rsidR="00323FFA" w:rsidRPr="00FF4F8D" w:rsidRDefault="005F2A0B" w:rsidP="00FF4F8D">
            <w:pPr>
              <w:spacing w:after="160" w:line="259" w:lineRule="auto"/>
              <w:ind w:right="251"/>
              <w:rPr>
                <w:rFonts w:cs="Arial"/>
                <w:szCs w:val="22"/>
              </w:rPr>
            </w:pPr>
            <w:r w:rsidRPr="00FF4F8D">
              <w:rPr>
                <w:rFonts w:cs="Arial"/>
                <w:szCs w:val="22"/>
              </w:rPr>
              <w:t>Deadlines and quotas are realistic</w:t>
            </w:r>
            <w:r w:rsidR="00F8309E" w:rsidRPr="00FF4F8D">
              <w:rPr>
                <w:rFonts w:cs="Arial"/>
                <w:szCs w:val="22"/>
              </w:rPr>
              <w:t xml:space="preserve">, with </w:t>
            </w:r>
            <w:r w:rsidRPr="00FF4F8D">
              <w:rPr>
                <w:rFonts w:cs="Arial"/>
                <w:szCs w:val="22"/>
              </w:rPr>
              <w:t>e</w:t>
            </w:r>
            <w:r w:rsidR="001265A4" w:rsidRPr="00FF4F8D">
              <w:rPr>
                <w:rFonts w:cs="Arial"/>
                <w:szCs w:val="22"/>
              </w:rPr>
              <w:t xml:space="preserve">nough time to </w:t>
            </w:r>
            <w:r w:rsidR="00F8309E" w:rsidRPr="00FF4F8D">
              <w:rPr>
                <w:rFonts w:cs="Arial"/>
                <w:szCs w:val="22"/>
              </w:rPr>
              <w:t>meet them</w:t>
            </w:r>
            <w:r w:rsidR="001265A4" w:rsidRPr="00FF4F8D">
              <w:rPr>
                <w:rFonts w:cs="Arial"/>
                <w:szCs w:val="22"/>
              </w:rPr>
              <w:t xml:space="preserve"> safely</w:t>
            </w:r>
            <w:r w:rsidR="00323FFA" w:rsidRPr="00FF4F8D">
              <w:rPr>
                <w:rFonts w:cs="Arial"/>
                <w:szCs w:val="22"/>
              </w:rPr>
              <w:t>.</w:t>
            </w:r>
          </w:p>
        </w:tc>
        <w:sdt>
          <w:sdtPr>
            <w:rPr>
              <w:rFonts w:cs="Arial"/>
              <w:szCs w:val="22"/>
            </w:rPr>
            <w:id w:val="1915509159"/>
            <w14:checkbox>
              <w14:checked w14:val="0"/>
              <w14:checkedState w14:val="2612" w14:font="MS Gothic"/>
              <w14:uncheckedState w14:val="2610" w14:font="MS Gothic"/>
            </w14:checkbox>
          </w:sdtPr>
          <w:sdtEndPr/>
          <w:sdtContent>
            <w:tc>
              <w:tcPr>
                <w:tcW w:w="462" w:type="pct"/>
                <w:vAlign w:val="center"/>
                <w:hideMark/>
              </w:tcPr>
              <w:p w14:paraId="1EE664D2" w14:textId="51F2F75A" w:rsidR="00323FFA" w:rsidRPr="00FF4F8D" w:rsidRDefault="00EC7DEA" w:rsidP="00593A5F">
                <w:pPr>
                  <w:spacing w:after="160" w:line="259" w:lineRule="auto"/>
                  <w:rPr>
                    <w:rFonts w:cs="Arial"/>
                    <w:szCs w:val="22"/>
                  </w:rPr>
                </w:pPr>
                <w:r>
                  <w:rPr>
                    <w:rFonts w:ascii="MS Gothic" w:eastAsia="MS Gothic" w:hAnsi="MS Gothic" w:cs="Arial" w:hint="eastAsia"/>
                    <w:szCs w:val="22"/>
                  </w:rPr>
                  <w:t>☐</w:t>
                </w:r>
              </w:p>
            </w:tc>
          </w:sdtContent>
        </w:sdt>
        <w:sdt>
          <w:sdtPr>
            <w:rPr>
              <w:rFonts w:cs="Arial"/>
              <w:szCs w:val="22"/>
            </w:rPr>
            <w:id w:val="469638653"/>
            <w14:checkbox>
              <w14:checked w14:val="0"/>
              <w14:checkedState w14:val="2612" w14:font="MS Gothic"/>
              <w14:uncheckedState w14:val="2610" w14:font="MS Gothic"/>
            </w14:checkbox>
          </w:sdtPr>
          <w:sdtEndPr/>
          <w:sdtContent>
            <w:tc>
              <w:tcPr>
                <w:tcW w:w="491" w:type="pct"/>
                <w:vAlign w:val="center"/>
                <w:hideMark/>
              </w:tcPr>
              <w:p w14:paraId="07B693D9" w14:textId="5C76D853" w:rsidR="00323FFA" w:rsidRPr="00FF4F8D" w:rsidRDefault="00EC7DEA" w:rsidP="00593A5F">
                <w:pPr>
                  <w:spacing w:after="160" w:line="259" w:lineRule="auto"/>
                  <w:rPr>
                    <w:rFonts w:cs="Arial"/>
                    <w:szCs w:val="22"/>
                  </w:rPr>
                </w:pPr>
                <w:r>
                  <w:rPr>
                    <w:rFonts w:ascii="MS Gothic" w:eastAsia="MS Gothic" w:hAnsi="MS Gothic" w:cs="Arial" w:hint="eastAsia"/>
                    <w:szCs w:val="22"/>
                  </w:rPr>
                  <w:t>☐</w:t>
                </w:r>
              </w:p>
            </w:tc>
          </w:sdtContent>
        </w:sdt>
      </w:tr>
      <w:tr w:rsidR="00366E2E" w:rsidRPr="00FF4F8D" w14:paraId="4E85E0B6" w14:textId="77777777" w:rsidTr="00CC634A">
        <w:tc>
          <w:tcPr>
            <w:tcW w:w="4047" w:type="pct"/>
            <w:vAlign w:val="center"/>
          </w:tcPr>
          <w:p w14:paraId="6142E7E3" w14:textId="1594B596" w:rsidR="00366E2E" w:rsidRPr="00FF4F8D" w:rsidRDefault="00366E2E" w:rsidP="00FF4F8D">
            <w:pPr>
              <w:spacing w:after="160" w:line="259" w:lineRule="auto"/>
              <w:ind w:right="251"/>
              <w:rPr>
                <w:rFonts w:cs="Arial"/>
                <w:szCs w:val="22"/>
              </w:rPr>
            </w:pPr>
            <w:r w:rsidRPr="00FF4F8D">
              <w:rPr>
                <w:rFonts w:cs="Arial"/>
                <w:szCs w:val="22"/>
              </w:rPr>
              <w:t>Work</w:t>
            </w:r>
            <w:r w:rsidR="00DE11F7" w:rsidRPr="00FF4F8D">
              <w:rPr>
                <w:rFonts w:cs="Arial"/>
                <w:szCs w:val="22"/>
              </w:rPr>
              <w:t xml:space="preserve"> assigned is a mix</w:t>
            </w:r>
            <w:r w:rsidR="00CF105D" w:rsidRPr="00FF4F8D">
              <w:rPr>
                <w:rFonts w:cs="Arial"/>
                <w:szCs w:val="22"/>
              </w:rPr>
              <w:t xml:space="preserve"> of fast </w:t>
            </w:r>
            <w:r w:rsidR="00DE11F7" w:rsidRPr="00FF4F8D">
              <w:rPr>
                <w:rFonts w:cs="Arial"/>
                <w:szCs w:val="22"/>
              </w:rPr>
              <w:t>/</w:t>
            </w:r>
            <w:r w:rsidR="00CF105D" w:rsidRPr="00FF4F8D">
              <w:rPr>
                <w:rFonts w:cs="Arial"/>
                <w:szCs w:val="22"/>
              </w:rPr>
              <w:t xml:space="preserve"> slow pace</w:t>
            </w:r>
            <w:r w:rsidR="00DE11F7" w:rsidRPr="00FF4F8D">
              <w:rPr>
                <w:rFonts w:cs="Arial"/>
                <w:szCs w:val="22"/>
              </w:rPr>
              <w:t>d</w:t>
            </w:r>
            <w:r w:rsidR="00CF105D" w:rsidRPr="00FF4F8D">
              <w:rPr>
                <w:rFonts w:cs="Arial"/>
                <w:szCs w:val="22"/>
              </w:rPr>
              <w:t>,</w:t>
            </w:r>
            <w:r w:rsidR="00DE11F7" w:rsidRPr="00FF4F8D">
              <w:rPr>
                <w:rFonts w:cs="Arial"/>
                <w:szCs w:val="22"/>
              </w:rPr>
              <w:t xml:space="preserve"> and high / low concentration.</w:t>
            </w:r>
          </w:p>
        </w:tc>
        <w:sdt>
          <w:sdtPr>
            <w:rPr>
              <w:rFonts w:cs="Arial"/>
              <w:szCs w:val="22"/>
            </w:rPr>
            <w:id w:val="1227577133"/>
            <w14:checkbox>
              <w14:checked w14:val="0"/>
              <w14:checkedState w14:val="2612" w14:font="MS Gothic"/>
              <w14:uncheckedState w14:val="2610" w14:font="MS Gothic"/>
            </w14:checkbox>
          </w:sdtPr>
          <w:sdtEndPr/>
          <w:sdtContent>
            <w:tc>
              <w:tcPr>
                <w:tcW w:w="462" w:type="pct"/>
                <w:vAlign w:val="center"/>
              </w:tcPr>
              <w:p w14:paraId="5EC6EBD8" w14:textId="5FF896A7" w:rsidR="00366E2E" w:rsidRPr="00FF4F8D" w:rsidRDefault="00EC7DEA" w:rsidP="00593A5F">
                <w:pPr>
                  <w:spacing w:after="160" w:line="259" w:lineRule="auto"/>
                  <w:rPr>
                    <w:rFonts w:cs="Arial"/>
                    <w:szCs w:val="22"/>
                  </w:rPr>
                </w:pPr>
                <w:r>
                  <w:rPr>
                    <w:rFonts w:ascii="MS Gothic" w:eastAsia="MS Gothic" w:hAnsi="MS Gothic" w:cs="Arial" w:hint="eastAsia"/>
                    <w:szCs w:val="22"/>
                  </w:rPr>
                  <w:t>☐</w:t>
                </w:r>
              </w:p>
            </w:tc>
          </w:sdtContent>
        </w:sdt>
        <w:sdt>
          <w:sdtPr>
            <w:rPr>
              <w:rFonts w:cs="Arial"/>
              <w:szCs w:val="22"/>
            </w:rPr>
            <w:id w:val="139163929"/>
            <w14:checkbox>
              <w14:checked w14:val="0"/>
              <w14:checkedState w14:val="2612" w14:font="MS Gothic"/>
              <w14:uncheckedState w14:val="2610" w14:font="MS Gothic"/>
            </w14:checkbox>
          </w:sdtPr>
          <w:sdtEndPr/>
          <w:sdtContent>
            <w:tc>
              <w:tcPr>
                <w:tcW w:w="491" w:type="pct"/>
                <w:vAlign w:val="center"/>
              </w:tcPr>
              <w:p w14:paraId="1052AB64" w14:textId="05416BA9" w:rsidR="00366E2E" w:rsidRPr="00FF4F8D" w:rsidRDefault="00EC7DEA" w:rsidP="00593A5F">
                <w:pPr>
                  <w:spacing w:after="160" w:line="259" w:lineRule="auto"/>
                  <w:rPr>
                    <w:rFonts w:cs="Arial"/>
                    <w:szCs w:val="22"/>
                  </w:rPr>
                </w:pPr>
                <w:r>
                  <w:rPr>
                    <w:rFonts w:ascii="MS Gothic" w:eastAsia="MS Gothic" w:hAnsi="MS Gothic" w:cs="Arial" w:hint="eastAsia"/>
                    <w:szCs w:val="22"/>
                  </w:rPr>
                  <w:t>☐</w:t>
                </w:r>
              </w:p>
            </w:tc>
          </w:sdtContent>
        </w:sdt>
      </w:tr>
      <w:tr w:rsidR="00323FFA" w:rsidRPr="00FF4F8D" w14:paraId="70DCB0AE" w14:textId="77777777" w:rsidTr="00CC634A">
        <w:tc>
          <w:tcPr>
            <w:tcW w:w="4047" w:type="pct"/>
            <w:vAlign w:val="center"/>
            <w:hideMark/>
          </w:tcPr>
          <w:p w14:paraId="39656C77" w14:textId="308201DF" w:rsidR="00323FFA" w:rsidRPr="00FF4F8D" w:rsidRDefault="006F5315" w:rsidP="00FF4F8D">
            <w:pPr>
              <w:spacing w:after="160" w:line="259" w:lineRule="auto"/>
              <w:ind w:right="251"/>
              <w:rPr>
                <w:rFonts w:cs="Arial"/>
                <w:szCs w:val="22"/>
              </w:rPr>
            </w:pPr>
            <w:r w:rsidRPr="00FF4F8D">
              <w:rPr>
                <w:rFonts w:cs="Arial"/>
                <w:szCs w:val="22"/>
              </w:rPr>
              <w:t xml:space="preserve">Rosters take into account </w:t>
            </w:r>
            <w:r w:rsidR="00366E2E" w:rsidRPr="00FF4F8D">
              <w:rPr>
                <w:rFonts w:cs="Arial"/>
                <w:szCs w:val="22"/>
              </w:rPr>
              <w:t xml:space="preserve">total </w:t>
            </w:r>
            <w:r w:rsidRPr="00FF4F8D">
              <w:rPr>
                <w:rFonts w:cs="Arial"/>
                <w:szCs w:val="22"/>
              </w:rPr>
              <w:t>hours</w:t>
            </w:r>
            <w:r w:rsidR="00DC1C02" w:rsidRPr="00FF4F8D">
              <w:rPr>
                <w:rFonts w:cs="Arial"/>
                <w:szCs w:val="22"/>
              </w:rPr>
              <w:t xml:space="preserve"> worked</w:t>
            </w:r>
            <w:r w:rsidR="00366E2E" w:rsidRPr="00FF4F8D">
              <w:rPr>
                <w:rFonts w:cs="Arial"/>
                <w:szCs w:val="22"/>
              </w:rPr>
              <w:t xml:space="preserve">, </w:t>
            </w:r>
            <w:r w:rsidR="00DC1C02" w:rsidRPr="00FF4F8D">
              <w:rPr>
                <w:rFonts w:cs="Arial"/>
                <w:szCs w:val="22"/>
              </w:rPr>
              <w:t xml:space="preserve">shift </w:t>
            </w:r>
            <w:r w:rsidR="00366E2E" w:rsidRPr="00FF4F8D">
              <w:rPr>
                <w:rFonts w:cs="Arial"/>
                <w:szCs w:val="22"/>
              </w:rPr>
              <w:t xml:space="preserve">length and </w:t>
            </w:r>
            <w:r w:rsidRPr="00FF4F8D">
              <w:rPr>
                <w:rFonts w:cs="Arial"/>
                <w:szCs w:val="22"/>
              </w:rPr>
              <w:t xml:space="preserve">timing (e.g. night </w:t>
            </w:r>
            <w:r w:rsidR="00DC1C02" w:rsidRPr="00FF4F8D">
              <w:rPr>
                <w:rFonts w:cs="Arial"/>
                <w:szCs w:val="22"/>
              </w:rPr>
              <w:t>or irregular hours</w:t>
            </w:r>
            <w:r w:rsidRPr="00FF4F8D">
              <w:rPr>
                <w:rFonts w:cs="Arial"/>
                <w:szCs w:val="22"/>
              </w:rPr>
              <w:t>).</w:t>
            </w:r>
          </w:p>
        </w:tc>
        <w:sdt>
          <w:sdtPr>
            <w:rPr>
              <w:rFonts w:cs="Arial"/>
              <w:szCs w:val="22"/>
            </w:rPr>
            <w:id w:val="273297145"/>
            <w14:checkbox>
              <w14:checked w14:val="0"/>
              <w14:checkedState w14:val="2612" w14:font="MS Gothic"/>
              <w14:uncheckedState w14:val="2610" w14:font="MS Gothic"/>
            </w14:checkbox>
          </w:sdtPr>
          <w:sdtEndPr/>
          <w:sdtContent>
            <w:tc>
              <w:tcPr>
                <w:tcW w:w="462" w:type="pct"/>
                <w:vAlign w:val="center"/>
                <w:hideMark/>
              </w:tcPr>
              <w:p w14:paraId="02FED0C7" w14:textId="2F3CFEE6" w:rsidR="00323FFA" w:rsidRPr="00FF4F8D" w:rsidRDefault="00EC7DEA" w:rsidP="00593A5F">
                <w:pPr>
                  <w:spacing w:after="160" w:line="259" w:lineRule="auto"/>
                  <w:rPr>
                    <w:rFonts w:cs="Arial"/>
                    <w:szCs w:val="22"/>
                  </w:rPr>
                </w:pPr>
                <w:r>
                  <w:rPr>
                    <w:rFonts w:ascii="MS Gothic" w:eastAsia="MS Gothic" w:hAnsi="MS Gothic" w:cs="Arial" w:hint="eastAsia"/>
                    <w:szCs w:val="22"/>
                  </w:rPr>
                  <w:t>☐</w:t>
                </w:r>
              </w:p>
            </w:tc>
          </w:sdtContent>
        </w:sdt>
        <w:sdt>
          <w:sdtPr>
            <w:rPr>
              <w:rFonts w:cs="Arial"/>
              <w:szCs w:val="22"/>
            </w:rPr>
            <w:id w:val="-1490779711"/>
            <w14:checkbox>
              <w14:checked w14:val="0"/>
              <w14:checkedState w14:val="2612" w14:font="MS Gothic"/>
              <w14:uncheckedState w14:val="2610" w14:font="MS Gothic"/>
            </w14:checkbox>
          </w:sdtPr>
          <w:sdtEndPr/>
          <w:sdtContent>
            <w:tc>
              <w:tcPr>
                <w:tcW w:w="491" w:type="pct"/>
                <w:vAlign w:val="center"/>
                <w:hideMark/>
              </w:tcPr>
              <w:p w14:paraId="049C079C" w14:textId="0C08B9FF" w:rsidR="00323FFA" w:rsidRPr="00FF4F8D" w:rsidRDefault="00EC7DEA" w:rsidP="00593A5F">
                <w:pPr>
                  <w:spacing w:after="160" w:line="259" w:lineRule="auto"/>
                  <w:rPr>
                    <w:rFonts w:cs="Arial"/>
                    <w:szCs w:val="22"/>
                  </w:rPr>
                </w:pPr>
                <w:r>
                  <w:rPr>
                    <w:rFonts w:ascii="MS Gothic" w:eastAsia="MS Gothic" w:hAnsi="MS Gothic" w:cs="Arial" w:hint="eastAsia"/>
                    <w:szCs w:val="22"/>
                  </w:rPr>
                  <w:t>☐</w:t>
                </w:r>
              </w:p>
            </w:tc>
          </w:sdtContent>
        </w:sdt>
      </w:tr>
      <w:tr w:rsidR="00323FFA" w:rsidRPr="00FF4F8D" w14:paraId="0846097A" w14:textId="77777777" w:rsidTr="00CC634A">
        <w:tc>
          <w:tcPr>
            <w:tcW w:w="4047" w:type="pct"/>
            <w:vAlign w:val="center"/>
            <w:hideMark/>
          </w:tcPr>
          <w:p w14:paraId="5D72FF35" w14:textId="310AEABC" w:rsidR="00323FFA" w:rsidRPr="00FF4F8D" w:rsidRDefault="001265A4" w:rsidP="00FF4F8D">
            <w:pPr>
              <w:spacing w:after="160" w:line="259" w:lineRule="auto"/>
              <w:ind w:right="251"/>
              <w:rPr>
                <w:rFonts w:cs="Arial"/>
                <w:szCs w:val="22"/>
              </w:rPr>
            </w:pPr>
            <w:r w:rsidRPr="00FF4F8D">
              <w:rPr>
                <w:rFonts w:cs="Arial"/>
                <w:szCs w:val="22"/>
              </w:rPr>
              <w:t>Monitor for signs of fatigue</w:t>
            </w:r>
            <w:r w:rsidR="00323FFA" w:rsidRPr="00FF4F8D">
              <w:rPr>
                <w:rFonts w:cs="Arial"/>
                <w:szCs w:val="22"/>
              </w:rPr>
              <w:t>.</w:t>
            </w:r>
          </w:p>
        </w:tc>
        <w:sdt>
          <w:sdtPr>
            <w:rPr>
              <w:rFonts w:cs="Arial"/>
              <w:szCs w:val="22"/>
            </w:rPr>
            <w:id w:val="-1320117169"/>
            <w14:checkbox>
              <w14:checked w14:val="0"/>
              <w14:checkedState w14:val="2612" w14:font="MS Gothic"/>
              <w14:uncheckedState w14:val="2610" w14:font="MS Gothic"/>
            </w14:checkbox>
          </w:sdtPr>
          <w:sdtEndPr/>
          <w:sdtContent>
            <w:tc>
              <w:tcPr>
                <w:tcW w:w="462" w:type="pct"/>
                <w:vAlign w:val="center"/>
                <w:hideMark/>
              </w:tcPr>
              <w:p w14:paraId="1FB5767D" w14:textId="72C71540" w:rsidR="00323FFA" w:rsidRPr="00FF4F8D" w:rsidRDefault="00EC7DEA" w:rsidP="00593A5F">
                <w:pPr>
                  <w:spacing w:after="160" w:line="259" w:lineRule="auto"/>
                  <w:rPr>
                    <w:rFonts w:cs="Arial"/>
                    <w:szCs w:val="22"/>
                  </w:rPr>
                </w:pPr>
                <w:r>
                  <w:rPr>
                    <w:rFonts w:ascii="MS Gothic" w:eastAsia="MS Gothic" w:hAnsi="MS Gothic" w:cs="Arial" w:hint="eastAsia"/>
                    <w:szCs w:val="22"/>
                  </w:rPr>
                  <w:t>☐</w:t>
                </w:r>
              </w:p>
            </w:tc>
          </w:sdtContent>
        </w:sdt>
        <w:sdt>
          <w:sdtPr>
            <w:rPr>
              <w:rFonts w:cs="Arial"/>
              <w:szCs w:val="22"/>
            </w:rPr>
            <w:id w:val="912671939"/>
            <w14:checkbox>
              <w14:checked w14:val="0"/>
              <w14:checkedState w14:val="2612" w14:font="MS Gothic"/>
              <w14:uncheckedState w14:val="2610" w14:font="MS Gothic"/>
            </w14:checkbox>
          </w:sdtPr>
          <w:sdtEndPr/>
          <w:sdtContent>
            <w:tc>
              <w:tcPr>
                <w:tcW w:w="491" w:type="pct"/>
                <w:vAlign w:val="center"/>
                <w:hideMark/>
              </w:tcPr>
              <w:p w14:paraId="0F8F51E9" w14:textId="1A1B8A85" w:rsidR="00323FFA" w:rsidRPr="00FF4F8D" w:rsidRDefault="00EC7DEA" w:rsidP="00593A5F">
                <w:pPr>
                  <w:spacing w:after="160" w:line="259" w:lineRule="auto"/>
                  <w:rPr>
                    <w:rFonts w:cs="Arial"/>
                    <w:szCs w:val="22"/>
                  </w:rPr>
                </w:pPr>
                <w:r>
                  <w:rPr>
                    <w:rFonts w:ascii="MS Gothic" w:eastAsia="MS Gothic" w:hAnsi="MS Gothic" w:cs="Arial" w:hint="eastAsia"/>
                    <w:szCs w:val="22"/>
                  </w:rPr>
                  <w:t>☐</w:t>
                </w:r>
              </w:p>
            </w:tc>
          </w:sdtContent>
        </w:sdt>
      </w:tr>
      <w:tr w:rsidR="00323FFA" w:rsidRPr="00FF4F8D" w14:paraId="598A70F7" w14:textId="77777777" w:rsidTr="00CC634A">
        <w:tc>
          <w:tcPr>
            <w:tcW w:w="4047" w:type="pct"/>
            <w:vAlign w:val="center"/>
            <w:hideMark/>
          </w:tcPr>
          <w:p w14:paraId="01E638C8" w14:textId="7EED02D2" w:rsidR="00323FFA" w:rsidRPr="00FF4F8D" w:rsidRDefault="00DC1C02" w:rsidP="00FF4F8D">
            <w:pPr>
              <w:spacing w:after="160" w:line="259" w:lineRule="auto"/>
              <w:ind w:right="251"/>
              <w:rPr>
                <w:rFonts w:cs="Arial"/>
                <w:szCs w:val="22"/>
              </w:rPr>
            </w:pPr>
            <w:r w:rsidRPr="00FF4F8D">
              <w:rPr>
                <w:rFonts w:cs="Arial"/>
                <w:szCs w:val="22"/>
              </w:rPr>
              <w:t>Enough</w:t>
            </w:r>
            <w:r w:rsidR="005F2A0B" w:rsidRPr="00FF4F8D">
              <w:rPr>
                <w:rFonts w:cs="Arial"/>
                <w:szCs w:val="22"/>
              </w:rPr>
              <w:t xml:space="preserve"> breaks</w:t>
            </w:r>
            <w:r w:rsidR="00F8309E" w:rsidRPr="00FF4F8D">
              <w:rPr>
                <w:rFonts w:cs="Arial"/>
                <w:szCs w:val="22"/>
              </w:rPr>
              <w:t xml:space="preserve"> for </w:t>
            </w:r>
            <w:r w:rsidRPr="00FF4F8D">
              <w:rPr>
                <w:rFonts w:cs="Arial"/>
                <w:szCs w:val="22"/>
              </w:rPr>
              <w:t xml:space="preserve">the </w:t>
            </w:r>
            <w:r w:rsidR="00F8309E" w:rsidRPr="00FF4F8D">
              <w:rPr>
                <w:rFonts w:cs="Arial"/>
                <w:szCs w:val="22"/>
              </w:rPr>
              <w:t xml:space="preserve">type of </w:t>
            </w:r>
            <w:r w:rsidRPr="00FF4F8D">
              <w:rPr>
                <w:rFonts w:cs="Arial"/>
                <w:szCs w:val="22"/>
              </w:rPr>
              <w:t>work</w:t>
            </w:r>
            <w:r w:rsidR="00F8309E" w:rsidRPr="00FF4F8D">
              <w:rPr>
                <w:rFonts w:cs="Arial"/>
                <w:szCs w:val="22"/>
              </w:rPr>
              <w:t xml:space="preserve"> and the worker’s needs.</w:t>
            </w:r>
          </w:p>
        </w:tc>
        <w:sdt>
          <w:sdtPr>
            <w:rPr>
              <w:rFonts w:cs="Arial"/>
              <w:szCs w:val="22"/>
            </w:rPr>
            <w:id w:val="-1370749477"/>
            <w14:checkbox>
              <w14:checked w14:val="0"/>
              <w14:checkedState w14:val="2612" w14:font="MS Gothic"/>
              <w14:uncheckedState w14:val="2610" w14:font="MS Gothic"/>
            </w14:checkbox>
          </w:sdtPr>
          <w:sdtEndPr/>
          <w:sdtContent>
            <w:tc>
              <w:tcPr>
                <w:tcW w:w="462" w:type="pct"/>
                <w:vAlign w:val="center"/>
                <w:hideMark/>
              </w:tcPr>
              <w:p w14:paraId="781D119E" w14:textId="729E11CA" w:rsidR="00323FFA" w:rsidRPr="00FF4F8D" w:rsidRDefault="00EC7DEA" w:rsidP="00593A5F">
                <w:pPr>
                  <w:spacing w:after="160" w:line="259" w:lineRule="auto"/>
                  <w:rPr>
                    <w:rFonts w:cs="Arial"/>
                    <w:szCs w:val="22"/>
                  </w:rPr>
                </w:pPr>
                <w:r>
                  <w:rPr>
                    <w:rFonts w:ascii="MS Gothic" w:eastAsia="MS Gothic" w:hAnsi="MS Gothic" w:cs="Arial" w:hint="eastAsia"/>
                    <w:szCs w:val="22"/>
                  </w:rPr>
                  <w:t>☐</w:t>
                </w:r>
              </w:p>
            </w:tc>
          </w:sdtContent>
        </w:sdt>
        <w:sdt>
          <w:sdtPr>
            <w:rPr>
              <w:rFonts w:cs="Arial"/>
              <w:szCs w:val="22"/>
            </w:rPr>
            <w:id w:val="1801957216"/>
            <w14:checkbox>
              <w14:checked w14:val="0"/>
              <w14:checkedState w14:val="2612" w14:font="MS Gothic"/>
              <w14:uncheckedState w14:val="2610" w14:font="MS Gothic"/>
            </w14:checkbox>
          </w:sdtPr>
          <w:sdtEndPr/>
          <w:sdtContent>
            <w:tc>
              <w:tcPr>
                <w:tcW w:w="491" w:type="pct"/>
                <w:vAlign w:val="center"/>
                <w:hideMark/>
              </w:tcPr>
              <w:p w14:paraId="0E39C6C0" w14:textId="2C8486E9" w:rsidR="00323FFA" w:rsidRPr="00FF4F8D" w:rsidRDefault="00EC7DEA" w:rsidP="00593A5F">
                <w:pPr>
                  <w:spacing w:after="160" w:line="259" w:lineRule="auto"/>
                  <w:rPr>
                    <w:rFonts w:cs="Arial"/>
                    <w:szCs w:val="22"/>
                  </w:rPr>
                </w:pPr>
                <w:r>
                  <w:rPr>
                    <w:rFonts w:ascii="MS Gothic" w:eastAsia="MS Gothic" w:hAnsi="MS Gothic" w:cs="Arial" w:hint="eastAsia"/>
                    <w:szCs w:val="22"/>
                  </w:rPr>
                  <w:t>☐</w:t>
                </w:r>
              </w:p>
            </w:tc>
          </w:sdtContent>
        </w:sdt>
      </w:tr>
    </w:tbl>
    <w:p w14:paraId="111F72E2" w14:textId="77777777" w:rsidR="00530E7C" w:rsidRPr="00FF4F8D" w:rsidRDefault="00530E7C" w:rsidP="00C26D9C">
      <w:pPr>
        <w:pStyle w:val="SWAHeading3"/>
        <w:spacing w:before="0" w:after="0"/>
        <w:sectPr w:rsidR="00530E7C" w:rsidRPr="00FF4F8D" w:rsidSect="004C11EE">
          <w:type w:val="continuous"/>
          <w:pgSz w:w="11906" w:h="16838" w:code="9"/>
          <w:pgMar w:top="1440" w:right="1080" w:bottom="1440" w:left="1080" w:header="709" w:footer="709" w:gutter="0"/>
          <w:cols w:space="286"/>
          <w:docGrid w:linePitch="360"/>
        </w:sectPr>
      </w:pPr>
      <w:bookmarkStart w:id="35" w:name="_Toc239435927"/>
    </w:p>
    <w:p w14:paraId="3DEFFCE0" w14:textId="0610F474" w:rsidR="00C26D9C" w:rsidRPr="00FF4F8D" w:rsidRDefault="00C26D9C" w:rsidP="00C26D9C">
      <w:pPr>
        <w:pStyle w:val="Paragraph"/>
        <w:rPr>
          <w:rFonts w:cs="Arial"/>
        </w:rPr>
      </w:pPr>
      <w:r w:rsidRPr="00FF4F8D">
        <w:rPr>
          <w:rFonts w:cs="Arial"/>
        </w:rPr>
        <w:br w:type="page"/>
      </w:r>
    </w:p>
    <w:p w14:paraId="0159C1AF" w14:textId="27A9F385" w:rsidR="00983691" w:rsidRDefault="00983691" w:rsidP="00C26D9C">
      <w:pPr>
        <w:pStyle w:val="SWAHeading3"/>
        <w:spacing w:before="0"/>
      </w:pPr>
      <w:r>
        <w:lastRenderedPageBreak/>
        <w:t>Summary</w:t>
      </w:r>
      <w:bookmarkEnd w:id="35"/>
    </w:p>
    <w:tbl>
      <w:tblPr>
        <w:tblStyle w:val="TableGrid"/>
        <w:tblW w:w="5000" w:type="pct"/>
        <w:tblBorders>
          <w:insideH w:val="dotted" w:sz="4" w:space="0" w:color="auto"/>
          <w:insideV w:val="dotted" w:sz="4" w:space="0" w:color="auto"/>
        </w:tblBorders>
        <w:tblCellMar>
          <w:top w:w="85" w:type="dxa"/>
          <w:bottom w:w="85" w:type="dxa"/>
        </w:tblCellMar>
        <w:tblLook w:val="04A0" w:firstRow="1" w:lastRow="0" w:firstColumn="1" w:lastColumn="0" w:noHBand="0" w:noVBand="1"/>
      </w:tblPr>
      <w:tblGrid>
        <w:gridCol w:w="9736"/>
      </w:tblGrid>
      <w:tr w:rsidR="00983691" w14:paraId="10A14E8C" w14:textId="77777777" w:rsidTr="00530E7C">
        <w:trPr>
          <w:trHeight w:val="221"/>
        </w:trPr>
        <w:tc>
          <w:tcPr>
            <w:tcW w:w="5000" w:type="pct"/>
            <w:shd w:val="clear" w:color="auto" w:fill="E7E6E6" w:themeFill="background2"/>
          </w:tcPr>
          <w:p w14:paraId="6B680554" w14:textId="77777777" w:rsidR="00983691" w:rsidRPr="00C51FA8" w:rsidRDefault="00983691" w:rsidP="00530E7C">
            <w:pPr>
              <w:spacing w:after="0" w:line="276" w:lineRule="auto"/>
              <w:contextualSpacing w:val="0"/>
              <w:rPr>
                <w:rFonts w:asciiTheme="minorHAnsi" w:hAnsiTheme="minorHAnsi" w:cstheme="minorHAnsi"/>
                <w:b/>
                <w:bCs/>
                <w:szCs w:val="22"/>
              </w:rPr>
            </w:pPr>
            <w:r w:rsidRPr="00C51FA8">
              <w:rPr>
                <w:rFonts w:asciiTheme="minorHAnsi" w:hAnsiTheme="minorHAnsi" w:cstheme="minorHAnsi"/>
                <w:b/>
                <w:bCs/>
                <w:szCs w:val="22"/>
              </w:rPr>
              <w:t>Questions answered ‘No’</w:t>
            </w:r>
          </w:p>
        </w:tc>
      </w:tr>
      <w:tr w:rsidR="00983691" w14:paraId="4DBC6509" w14:textId="77777777" w:rsidTr="00530E7C">
        <w:trPr>
          <w:trHeight w:val="221"/>
        </w:trPr>
        <w:tc>
          <w:tcPr>
            <w:tcW w:w="5000" w:type="pct"/>
          </w:tcPr>
          <w:p w14:paraId="174F0696" w14:textId="77777777" w:rsidR="00983691" w:rsidRDefault="00983691" w:rsidP="00530E7C">
            <w:pPr>
              <w:spacing w:after="0" w:line="276" w:lineRule="auto"/>
              <w:contextualSpacing w:val="0"/>
              <w:rPr>
                <w:rFonts w:asciiTheme="minorHAnsi" w:hAnsiTheme="minorHAnsi" w:cstheme="minorHAnsi"/>
                <w:b/>
                <w:bCs/>
                <w:sz w:val="24"/>
              </w:rPr>
            </w:pPr>
          </w:p>
        </w:tc>
      </w:tr>
      <w:tr w:rsidR="00983691" w14:paraId="03EEE75E" w14:textId="77777777" w:rsidTr="00530E7C">
        <w:trPr>
          <w:trHeight w:val="221"/>
        </w:trPr>
        <w:tc>
          <w:tcPr>
            <w:tcW w:w="5000" w:type="pct"/>
          </w:tcPr>
          <w:p w14:paraId="4F7CDB1E" w14:textId="77777777" w:rsidR="00983691" w:rsidRDefault="00983691" w:rsidP="00530E7C">
            <w:pPr>
              <w:spacing w:after="0" w:line="276" w:lineRule="auto"/>
              <w:contextualSpacing w:val="0"/>
              <w:rPr>
                <w:rFonts w:asciiTheme="minorHAnsi" w:hAnsiTheme="minorHAnsi" w:cstheme="minorHAnsi"/>
                <w:b/>
                <w:bCs/>
                <w:sz w:val="24"/>
              </w:rPr>
            </w:pPr>
          </w:p>
        </w:tc>
      </w:tr>
      <w:tr w:rsidR="00983691" w14:paraId="3D21F7D1" w14:textId="77777777" w:rsidTr="00530E7C">
        <w:trPr>
          <w:trHeight w:val="221"/>
        </w:trPr>
        <w:tc>
          <w:tcPr>
            <w:tcW w:w="5000" w:type="pct"/>
          </w:tcPr>
          <w:p w14:paraId="7F2EAFFA" w14:textId="77777777" w:rsidR="00983691" w:rsidRDefault="00983691" w:rsidP="00530E7C">
            <w:pPr>
              <w:spacing w:after="0" w:line="276" w:lineRule="auto"/>
              <w:contextualSpacing w:val="0"/>
              <w:rPr>
                <w:rFonts w:asciiTheme="minorHAnsi" w:hAnsiTheme="minorHAnsi" w:cstheme="minorHAnsi"/>
                <w:b/>
                <w:bCs/>
                <w:sz w:val="24"/>
              </w:rPr>
            </w:pPr>
          </w:p>
        </w:tc>
      </w:tr>
      <w:tr w:rsidR="00983691" w14:paraId="62985627" w14:textId="77777777" w:rsidTr="00530E7C">
        <w:trPr>
          <w:trHeight w:val="221"/>
        </w:trPr>
        <w:tc>
          <w:tcPr>
            <w:tcW w:w="5000" w:type="pct"/>
          </w:tcPr>
          <w:p w14:paraId="5B2CD947" w14:textId="77777777" w:rsidR="00983691" w:rsidRDefault="00983691" w:rsidP="00530E7C">
            <w:pPr>
              <w:spacing w:after="0" w:line="276" w:lineRule="auto"/>
              <w:contextualSpacing w:val="0"/>
              <w:rPr>
                <w:rFonts w:asciiTheme="minorHAnsi" w:hAnsiTheme="minorHAnsi" w:cstheme="minorHAnsi"/>
                <w:b/>
                <w:bCs/>
                <w:sz w:val="24"/>
              </w:rPr>
            </w:pPr>
          </w:p>
        </w:tc>
      </w:tr>
      <w:tr w:rsidR="00983691" w14:paraId="443A78EE" w14:textId="71FBD093" w:rsidTr="00530E7C">
        <w:trPr>
          <w:trHeight w:val="221"/>
        </w:trPr>
        <w:tc>
          <w:tcPr>
            <w:tcW w:w="5000" w:type="pct"/>
          </w:tcPr>
          <w:p w14:paraId="092DFC73" w14:textId="146E994D" w:rsidR="00983691" w:rsidRDefault="00983691" w:rsidP="00530E7C">
            <w:pPr>
              <w:spacing w:after="0" w:line="276" w:lineRule="auto"/>
              <w:contextualSpacing w:val="0"/>
              <w:rPr>
                <w:rFonts w:asciiTheme="minorHAnsi" w:hAnsiTheme="minorHAnsi" w:cstheme="minorHAnsi"/>
                <w:b/>
                <w:bCs/>
                <w:sz w:val="24"/>
              </w:rPr>
            </w:pPr>
          </w:p>
        </w:tc>
      </w:tr>
      <w:tr w:rsidR="00983691" w14:paraId="74B67D4C" w14:textId="77777777" w:rsidTr="00530E7C">
        <w:trPr>
          <w:trHeight w:val="221"/>
        </w:trPr>
        <w:tc>
          <w:tcPr>
            <w:tcW w:w="5000" w:type="pct"/>
          </w:tcPr>
          <w:p w14:paraId="123E224C" w14:textId="77777777" w:rsidR="00983691" w:rsidRDefault="00983691" w:rsidP="00530E7C">
            <w:pPr>
              <w:spacing w:after="0" w:line="276" w:lineRule="auto"/>
              <w:contextualSpacing w:val="0"/>
              <w:rPr>
                <w:rFonts w:asciiTheme="minorHAnsi" w:hAnsiTheme="minorHAnsi" w:cstheme="minorHAnsi"/>
                <w:b/>
                <w:bCs/>
                <w:sz w:val="24"/>
              </w:rPr>
            </w:pPr>
          </w:p>
        </w:tc>
      </w:tr>
      <w:tr w:rsidR="00983691" w14:paraId="2ED00167" w14:textId="77777777" w:rsidTr="00530E7C">
        <w:trPr>
          <w:trHeight w:val="221"/>
        </w:trPr>
        <w:tc>
          <w:tcPr>
            <w:tcW w:w="5000" w:type="pct"/>
            <w:shd w:val="clear" w:color="auto" w:fill="E7E6E6" w:themeFill="background2"/>
          </w:tcPr>
          <w:p w14:paraId="17F1B596" w14:textId="77777777" w:rsidR="00983691" w:rsidRPr="00C51FA8" w:rsidRDefault="00983691" w:rsidP="00530E7C">
            <w:pPr>
              <w:spacing w:after="0" w:line="276" w:lineRule="auto"/>
              <w:contextualSpacing w:val="0"/>
              <w:rPr>
                <w:rFonts w:asciiTheme="minorHAnsi" w:hAnsiTheme="minorHAnsi" w:cstheme="minorHAnsi"/>
                <w:b/>
                <w:bCs/>
                <w:szCs w:val="22"/>
              </w:rPr>
            </w:pPr>
            <w:r w:rsidRPr="00C51FA8">
              <w:rPr>
                <w:rFonts w:asciiTheme="minorHAnsi" w:hAnsiTheme="minorHAnsi" w:cstheme="minorHAnsi"/>
                <w:b/>
                <w:bCs/>
                <w:szCs w:val="22"/>
              </w:rPr>
              <w:t>Control measures needed</w:t>
            </w:r>
          </w:p>
        </w:tc>
      </w:tr>
      <w:tr w:rsidR="00983691" w14:paraId="353606B2" w14:textId="77777777" w:rsidTr="00530E7C">
        <w:trPr>
          <w:trHeight w:val="221"/>
        </w:trPr>
        <w:tc>
          <w:tcPr>
            <w:tcW w:w="5000" w:type="pct"/>
          </w:tcPr>
          <w:p w14:paraId="7CD291F3" w14:textId="77777777" w:rsidR="00983691" w:rsidRDefault="00983691" w:rsidP="00530E7C">
            <w:pPr>
              <w:spacing w:after="0" w:line="276" w:lineRule="auto"/>
              <w:contextualSpacing w:val="0"/>
              <w:rPr>
                <w:rFonts w:asciiTheme="minorHAnsi" w:hAnsiTheme="minorHAnsi" w:cstheme="minorHAnsi"/>
                <w:b/>
                <w:bCs/>
                <w:sz w:val="24"/>
              </w:rPr>
            </w:pPr>
          </w:p>
        </w:tc>
      </w:tr>
      <w:tr w:rsidR="00983691" w14:paraId="7ACE03CF" w14:textId="77777777" w:rsidTr="00530E7C">
        <w:trPr>
          <w:trHeight w:val="110"/>
        </w:trPr>
        <w:tc>
          <w:tcPr>
            <w:tcW w:w="5000" w:type="pct"/>
          </w:tcPr>
          <w:p w14:paraId="74ABB865" w14:textId="77777777" w:rsidR="00983691" w:rsidRDefault="00983691" w:rsidP="00530E7C">
            <w:pPr>
              <w:spacing w:after="0" w:line="276" w:lineRule="auto"/>
              <w:contextualSpacing w:val="0"/>
              <w:rPr>
                <w:rFonts w:asciiTheme="minorHAnsi" w:hAnsiTheme="minorHAnsi" w:cstheme="minorHAnsi"/>
                <w:b/>
                <w:bCs/>
                <w:sz w:val="24"/>
              </w:rPr>
            </w:pPr>
          </w:p>
        </w:tc>
      </w:tr>
      <w:tr w:rsidR="00983691" w14:paraId="4065947B" w14:textId="77777777" w:rsidTr="00530E7C">
        <w:trPr>
          <w:trHeight w:val="221"/>
        </w:trPr>
        <w:tc>
          <w:tcPr>
            <w:tcW w:w="5000" w:type="pct"/>
          </w:tcPr>
          <w:p w14:paraId="4C75059F" w14:textId="77777777" w:rsidR="00983691" w:rsidRDefault="00983691" w:rsidP="00530E7C">
            <w:pPr>
              <w:spacing w:after="0" w:line="276" w:lineRule="auto"/>
              <w:contextualSpacing w:val="0"/>
              <w:rPr>
                <w:rFonts w:asciiTheme="minorHAnsi" w:hAnsiTheme="minorHAnsi" w:cstheme="minorHAnsi"/>
                <w:b/>
                <w:bCs/>
                <w:sz w:val="24"/>
              </w:rPr>
            </w:pPr>
          </w:p>
        </w:tc>
      </w:tr>
      <w:tr w:rsidR="00983691" w14:paraId="13336DDD" w14:textId="77777777" w:rsidTr="00530E7C">
        <w:trPr>
          <w:trHeight w:val="221"/>
        </w:trPr>
        <w:tc>
          <w:tcPr>
            <w:tcW w:w="5000" w:type="pct"/>
          </w:tcPr>
          <w:p w14:paraId="13FE05DB" w14:textId="77777777" w:rsidR="00983691" w:rsidRDefault="00983691" w:rsidP="00530E7C">
            <w:pPr>
              <w:spacing w:after="0" w:line="276" w:lineRule="auto"/>
              <w:contextualSpacing w:val="0"/>
              <w:rPr>
                <w:rFonts w:asciiTheme="minorHAnsi" w:hAnsiTheme="minorHAnsi" w:cstheme="minorHAnsi"/>
                <w:b/>
                <w:bCs/>
                <w:sz w:val="24"/>
              </w:rPr>
            </w:pPr>
          </w:p>
        </w:tc>
      </w:tr>
      <w:tr w:rsidR="00983691" w14:paraId="28D6482C" w14:textId="77777777" w:rsidTr="00530E7C">
        <w:trPr>
          <w:trHeight w:val="221"/>
        </w:trPr>
        <w:tc>
          <w:tcPr>
            <w:tcW w:w="5000" w:type="pct"/>
          </w:tcPr>
          <w:p w14:paraId="370A7FD1" w14:textId="77777777" w:rsidR="00983691" w:rsidRDefault="00983691" w:rsidP="00530E7C">
            <w:pPr>
              <w:spacing w:after="0" w:line="276" w:lineRule="auto"/>
              <w:contextualSpacing w:val="0"/>
              <w:rPr>
                <w:rFonts w:asciiTheme="minorHAnsi" w:hAnsiTheme="minorHAnsi" w:cstheme="minorHAnsi"/>
                <w:b/>
                <w:bCs/>
                <w:sz w:val="24"/>
              </w:rPr>
            </w:pPr>
          </w:p>
        </w:tc>
      </w:tr>
      <w:tr w:rsidR="00983691" w14:paraId="4E46B263" w14:textId="1BD875EF" w:rsidTr="00530E7C">
        <w:trPr>
          <w:trHeight w:val="221"/>
        </w:trPr>
        <w:tc>
          <w:tcPr>
            <w:tcW w:w="5000" w:type="pct"/>
          </w:tcPr>
          <w:p w14:paraId="3F9B9242" w14:textId="07C496C3" w:rsidR="00983691" w:rsidRDefault="00983691" w:rsidP="00530E7C">
            <w:pPr>
              <w:spacing w:after="0" w:line="276" w:lineRule="auto"/>
              <w:contextualSpacing w:val="0"/>
              <w:rPr>
                <w:rFonts w:asciiTheme="minorHAnsi" w:hAnsiTheme="minorHAnsi" w:cstheme="minorHAnsi"/>
                <w:b/>
                <w:bCs/>
                <w:sz w:val="24"/>
              </w:rPr>
            </w:pPr>
          </w:p>
        </w:tc>
      </w:tr>
      <w:tr w:rsidR="00983691" w14:paraId="0431703F" w14:textId="77777777" w:rsidTr="00530E7C">
        <w:trPr>
          <w:trHeight w:val="221"/>
        </w:trPr>
        <w:tc>
          <w:tcPr>
            <w:tcW w:w="5000" w:type="pct"/>
          </w:tcPr>
          <w:p w14:paraId="09365397" w14:textId="77777777" w:rsidR="00983691" w:rsidRDefault="00983691" w:rsidP="00530E7C">
            <w:pPr>
              <w:spacing w:after="0" w:line="276" w:lineRule="auto"/>
              <w:contextualSpacing w:val="0"/>
              <w:rPr>
                <w:rFonts w:asciiTheme="minorHAnsi" w:hAnsiTheme="minorHAnsi" w:cstheme="minorHAnsi"/>
                <w:b/>
                <w:bCs/>
                <w:sz w:val="24"/>
              </w:rPr>
            </w:pPr>
          </w:p>
        </w:tc>
      </w:tr>
      <w:tr w:rsidR="00983691" w14:paraId="1571EBCC" w14:textId="77777777" w:rsidTr="00530E7C">
        <w:trPr>
          <w:trHeight w:val="221"/>
        </w:trPr>
        <w:tc>
          <w:tcPr>
            <w:tcW w:w="5000" w:type="pct"/>
            <w:shd w:val="clear" w:color="auto" w:fill="E7E6E6" w:themeFill="background2"/>
          </w:tcPr>
          <w:p w14:paraId="77ABD0B0" w14:textId="77777777" w:rsidR="00983691" w:rsidRPr="00C51FA8" w:rsidRDefault="00983691" w:rsidP="00530E7C">
            <w:pPr>
              <w:spacing w:after="0" w:line="276" w:lineRule="auto"/>
              <w:contextualSpacing w:val="0"/>
              <w:rPr>
                <w:rFonts w:asciiTheme="minorHAnsi" w:hAnsiTheme="minorHAnsi" w:cstheme="minorHAnsi"/>
                <w:b/>
                <w:bCs/>
                <w:szCs w:val="22"/>
              </w:rPr>
            </w:pPr>
            <w:r w:rsidRPr="00C51FA8">
              <w:rPr>
                <w:rFonts w:asciiTheme="minorHAnsi" w:hAnsiTheme="minorHAnsi" w:cstheme="minorHAnsi"/>
                <w:b/>
                <w:bCs/>
                <w:szCs w:val="22"/>
              </w:rPr>
              <w:t>Next steps</w:t>
            </w:r>
            <w:r>
              <w:rPr>
                <w:rFonts w:asciiTheme="minorHAnsi" w:hAnsiTheme="minorHAnsi" w:cstheme="minorHAnsi"/>
                <w:b/>
                <w:bCs/>
                <w:szCs w:val="22"/>
              </w:rPr>
              <w:t>: who, what, when</w:t>
            </w:r>
          </w:p>
        </w:tc>
      </w:tr>
      <w:tr w:rsidR="00983691" w14:paraId="2D7F8F5A" w14:textId="77777777" w:rsidTr="00530E7C">
        <w:trPr>
          <w:trHeight w:val="221"/>
        </w:trPr>
        <w:tc>
          <w:tcPr>
            <w:tcW w:w="5000" w:type="pct"/>
          </w:tcPr>
          <w:p w14:paraId="4E6FAE53" w14:textId="77777777" w:rsidR="00983691" w:rsidRDefault="00983691" w:rsidP="00530E7C">
            <w:pPr>
              <w:spacing w:after="0" w:line="276" w:lineRule="auto"/>
              <w:contextualSpacing w:val="0"/>
              <w:rPr>
                <w:rFonts w:asciiTheme="minorHAnsi" w:hAnsiTheme="minorHAnsi" w:cstheme="minorHAnsi"/>
                <w:b/>
                <w:bCs/>
                <w:sz w:val="24"/>
              </w:rPr>
            </w:pPr>
          </w:p>
        </w:tc>
      </w:tr>
      <w:tr w:rsidR="00983691" w14:paraId="73535CE3" w14:textId="77777777" w:rsidTr="00530E7C">
        <w:trPr>
          <w:trHeight w:val="221"/>
        </w:trPr>
        <w:tc>
          <w:tcPr>
            <w:tcW w:w="5000" w:type="pct"/>
          </w:tcPr>
          <w:p w14:paraId="11AB4A70" w14:textId="77777777" w:rsidR="00983691" w:rsidRDefault="00983691" w:rsidP="00530E7C">
            <w:pPr>
              <w:spacing w:after="0" w:line="276" w:lineRule="auto"/>
              <w:contextualSpacing w:val="0"/>
              <w:rPr>
                <w:rFonts w:asciiTheme="minorHAnsi" w:hAnsiTheme="minorHAnsi" w:cstheme="minorHAnsi"/>
                <w:b/>
                <w:bCs/>
                <w:sz w:val="24"/>
              </w:rPr>
            </w:pPr>
          </w:p>
        </w:tc>
      </w:tr>
      <w:tr w:rsidR="00983691" w14:paraId="2F7775C9" w14:textId="77777777" w:rsidTr="00530E7C">
        <w:trPr>
          <w:trHeight w:val="221"/>
        </w:trPr>
        <w:tc>
          <w:tcPr>
            <w:tcW w:w="5000" w:type="pct"/>
          </w:tcPr>
          <w:p w14:paraId="601F6520" w14:textId="77777777" w:rsidR="00983691" w:rsidRDefault="00983691" w:rsidP="00530E7C">
            <w:pPr>
              <w:spacing w:after="0" w:line="276" w:lineRule="auto"/>
              <w:contextualSpacing w:val="0"/>
              <w:rPr>
                <w:rFonts w:asciiTheme="minorHAnsi" w:hAnsiTheme="minorHAnsi" w:cstheme="minorHAnsi"/>
                <w:b/>
                <w:bCs/>
                <w:sz w:val="24"/>
              </w:rPr>
            </w:pPr>
          </w:p>
        </w:tc>
      </w:tr>
      <w:tr w:rsidR="00983691" w14:paraId="1A1F319B" w14:textId="486400BA" w:rsidTr="00530E7C">
        <w:trPr>
          <w:trHeight w:val="221"/>
        </w:trPr>
        <w:tc>
          <w:tcPr>
            <w:tcW w:w="5000" w:type="pct"/>
          </w:tcPr>
          <w:p w14:paraId="14EE6ED9" w14:textId="5A77FE4F" w:rsidR="00983691" w:rsidRDefault="00983691" w:rsidP="00530E7C">
            <w:pPr>
              <w:spacing w:after="0" w:line="276" w:lineRule="auto"/>
              <w:contextualSpacing w:val="0"/>
              <w:rPr>
                <w:rFonts w:asciiTheme="minorHAnsi" w:hAnsiTheme="minorHAnsi" w:cstheme="minorHAnsi"/>
                <w:b/>
                <w:bCs/>
                <w:sz w:val="24"/>
              </w:rPr>
            </w:pPr>
          </w:p>
        </w:tc>
      </w:tr>
      <w:tr w:rsidR="00983691" w14:paraId="698B6F17" w14:textId="4EFFC9A3" w:rsidTr="00530E7C">
        <w:trPr>
          <w:trHeight w:val="221"/>
        </w:trPr>
        <w:tc>
          <w:tcPr>
            <w:tcW w:w="5000" w:type="pct"/>
          </w:tcPr>
          <w:p w14:paraId="39BED8AE" w14:textId="00A82E2B" w:rsidR="00983691" w:rsidRDefault="00983691" w:rsidP="00530E7C">
            <w:pPr>
              <w:spacing w:after="0" w:line="276" w:lineRule="auto"/>
              <w:contextualSpacing w:val="0"/>
              <w:rPr>
                <w:rFonts w:asciiTheme="minorHAnsi" w:hAnsiTheme="minorHAnsi" w:cstheme="minorHAnsi"/>
                <w:b/>
                <w:bCs/>
                <w:sz w:val="24"/>
              </w:rPr>
            </w:pPr>
          </w:p>
        </w:tc>
      </w:tr>
      <w:tr w:rsidR="00983691" w14:paraId="7C6FEA6D" w14:textId="5C8EE8B4" w:rsidTr="00530E7C">
        <w:trPr>
          <w:trHeight w:val="221"/>
        </w:trPr>
        <w:tc>
          <w:tcPr>
            <w:tcW w:w="5000" w:type="pct"/>
          </w:tcPr>
          <w:p w14:paraId="2531A411" w14:textId="7580782A" w:rsidR="00983691" w:rsidRDefault="00983691" w:rsidP="00530E7C">
            <w:pPr>
              <w:spacing w:after="0" w:line="276" w:lineRule="auto"/>
              <w:contextualSpacing w:val="0"/>
              <w:rPr>
                <w:rFonts w:asciiTheme="minorHAnsi" w:hAnsiTheme="minorHAnsi" w:cstheme="minorHAnsi"/>
                <w:b/>
                <w:bCs/>
                <w:sz w:val="24"/>
              </w:rPr>
            </w:pPr>
          </w:p>
        </w:tc>
      </w:tr>
      <w:tr w:rsidR="00983691" w14:paraId="391AC4E8" w14:textId="77777777" w:rsidTr="00530E7C">
        <w:trPr>
          <w:trHeight w:val="221"/>
        </w:trPr>
        <w:tc>
          <w:tcPr>
            <w:tcW w:w="5000" w:type="pct"/>
          </w:tcPr>
          <w:p w14:paraId="6C815806" w14:textId="77777777" w:rsidR="00983691" w:rsidRDefault="00983691" w:rsidP="00530E7C">
            <w:pPr>
              <w:spacing w:after="0" w:line="276" w:lineRule="auto"/>
              <w:contextualSpacing w:val="0"/>
              <w:rPr>
                <w:rFonts w:asciiTheme="minorHAnsi" w:hAnsiTheme="minorHAnsi" w:cstheme="minorHAnsi"/>
                <w:b/>
                <w:bCs/>
                <w:sz w:val="24"/>
              </w:rPr>
            </w:pPr>
          </w:p>
        </w:tc>
      </w:tr>
    </w:tbl>
    <w:p w14:paraId="1F083497" w14:textId="077D7F82" w:rsidR="00625EE8" w:rsidRDefault="00625EE8" w:rsidP="00625EE8">
      <w:pPr>
        <w:pStyle w:val="Paragraph"/>
      </w:pPr>
    </w:p>
    <w:p w14:paraId="4CD78D01" w14:textId="77777777" w:rsidR="00D5765E" w:rsidRDefault="00D5765E">
      <w:pPr>
        <w:spacing w:after="200" w:line="276" w:lineRule="auto"/>
        <w:contextualSpacing w:val="0"/>
        <w:rPr>
          <w:rFonts w:eastAsia="Times New Roman"/>
          <w:lang w:eastAsia="en-AU"/>
        </w:rPr>
        <w:sectPr w:rsidR="00D5765E" w:rsidSect="00530E7C">
          <w:type w:val="continuous"/>
          <w:pgSz w:w="11906" w:h="16838" w:code="9"/>
          <w:pgMar w:top="1440" w:right="1080" w:bottom="1440" w:left="1080" w:header="709" w:footer="709" w:gutter="0"/>
          <w:cols w:space="708"/>
          <w:titlePg/>
          <w:docGrid w:linePitch="360"/>
        </w:sectPr>
      </w:pPr>
    </w:p>
    <w:p w14:paraId="5300D351" w14:textId="3EBE2117" w:rsidR="00983691" w:rsidRPr="00893C81" w:rsidRDefault="00983691" w:rsidP="00983691">
      <w:pPr>
        <w:pStyle w:val="SWAHeading1"/>
      </w:pPr>
      <w:bookmarkStart w:id="36" w:name="_Toc241063391"/>
      <w:bookmarkStart w:id="37" w:name="FurtherResources"/>
      <w:r>
        <w:lastRenderedPageBreak/>
        <w:t>Further resources</w:t>
      </w:r>
      <w:bookmarkEnd w:id="36"/>
      <w:r w:rsidRPr="00893C81">
        <w:t xml:space="preserve"> </w:t>
      </w:r>
    </w:p>
    <w:bookmarkEnd w:id="37"/>
    <w:p w14:paraId="61B7BEDD" w14:textId="77777777" w:rsidR="00983691" w:rsidRPr="00D5765E" w:rsidRDefault="00983691" w:rsidP="00625EE8">
      <w:pPr>
        <w:pStyle w:val="Paragraph"/>
        <w:rPr>
          <w:szCs w:val="22"/>
        </w:rPr>
      </w:pPr>
      <w:r w:rsidRPr="00D5765E">
        <w:rPr>
          <w:szCs w:val="22"/>
        </w:rPr>
        <w:t xml:space="preserve">A range of other helpful resources for managing the risks of slips, trips and falls are provided below. While WHS laws are different between jurisdictions, many of the resources from other jurisdictions may be useful no matter where you are. </w:t>
      </w:r>
    </w:p>
    <w:p w14:paraId="61220876" w14:textId="77777777" w:rsidR="00983691" w:rsidRPr="00D5765E" w:rsidRDefault="00983691" w:rsidP="00625EE8">
      <w:pPr>
        <w:pStyle w:val="Paragraph"/>
        <w:rPr>
          <w:szCs w:val="22"/>
          <w:lang w:eastAsia="ko-KR"/>
        </w:rPr>
      </w:pPr>
      <w:r w:rsidRPr="00D5765E">
        <w:rPr>
          <w:szCs w:val="22"/>
          <w:lang w:eastAsia="ko-KR"/>
        </w:rPr>
        <w:t xml:space="preserve">If you need help understanding the requirements that apply to your workplace, please contact your local </w:t>
      </w:r>
      <w:hyperlink r:id="rId57" w:history="1">
        <w:r w:rsidRPr="00D5765E">
          <w:rPr>
            <w:rStyle w:val="Hyperlink"/>
            <w:szCs w:val="22"/>
          </w:rPr>
          <w:t>WHS regulator</w:t>
        </w:r>
      </w:hyperlink>
      <w:r w:rsidRPr="00D5765E">
        <w:rPr>
          <w:szCs w:val="22"/>
          <w:lang w:eastAsia="ko-KR"/>
        </w:rPr>
        <w:t xml:space="preserve">. </w:t>
      </w:r>
    </w:p>
    <w:p w14:paraId="71AB9172" w14:textId="77777777" w:rsidR="00983691" w:rsidRPr="00845B1A" w:rsidRDefault="00983691" w:rsidP="00625EE8">
      <w:pPr>
        <w:pStyle w:val="SWAHeading3"/>
      </w:pPr>
      <w:bookmarkStart w:id="38" w:name="_Toc239435929"/>
      <w:r>
        <w:t>Resources</w:t>
      </w:r>
      <w:bookmarkEnd w:id="38"/>
    </w:p>
    <w:tbl>
      <w:tblPr>
        <w:tblW w:w="5000" w:type="pct"/>
        <w:tblBorders>
          <w:insideH w:val="single" w:sz="4" w:space="0" w:color="auto"/>
        </w:tblBorders>
        <w:tblCellMar>
          <w:left w:w="0" w:type="dxa"/>
          <w:right w:w="57" w:type="dxa"/>
        </w:tblCellMar>
        <w:tblLook w:val="04A0" w:firstRow="1" w:lastRow="0" w:firstColumn="1" w:lastColumn="0" w:noHBand="0" w:noVBand="1"/>
      </w:tblPr>
      <w:tblGrid>
        <w:gridCol w:w="1698"/>
        <w:gridCol w:w="8048"/>
      </w:tblGrid>
      <w:tr w:rsidR="00983691" w:rsidRPr="00732A4A" w14:paraId="010A9F9E" w14:textId="77777777" w:rsidTr="00D5765E">
        <w:trPr>
          <w:cantSplit/>
          <w:trHeight w:val="300"/>
          <w:tblHeader/>
        </w:trPr>
        <w:tc>
          <w:tcPr>
            <w:tcW w:w="871" w:type="pct"/>
            <w:tcBorders>
              <w:bottom w:val="single" w:sz="4" w:space="0" w:color="auto"/>
            </w:tcBorders>
            <w:shd w:val="clear" w:color="auto" w:fill="1F0772"/>
            <w:vAlign w:val="center"/>
            <w:hideMark/>
          </w:tcPr>
          <w:p w14:paraId="5DF7C8E9" w14:textId="77777777" w:rsidR="00983691" w:rsidRPr="00D5765E" w:rsidRDefault="00983691" w:rsidP="007E5619">
            <w:pPr>
              <w:pStyle w:val="Paragraph"/>
              <w:spacing w:before="120" w:line="240" w:lineRule="auto"/>
              <w:ind w:left="113"/>
              <w:rPr>
                <w:b/>
                <w:bCs/>
                <w:szCs w:val="22"/>
              </w:rPr>
            </w:pPr>
            <w:r w:rsidRPr="00D5765E">
              <w:rPr>
                <w:b/>
                <w:bCs/>
                <w:szCs w:val="22"/>
              </w:rPr>
              <w:t>Author</w:t>
            </w:r>
          </w:p>
        </w:tc>
        <w:tc>
          <w:tcPr>
            <w:tcW w:w="4129" w:type="pct"/>
            <w:tcBorders>
              <w:bottom w:val="single" w:sz="4" w:space="0" w:color="auto"/>
            </w:tcBorders>
            <w:shd w:val="clear" w:color="auto" w:fill="1F0772"/>
            <w:hideMark/>
          </w:tcPr>
          <w:p w14:paraId="05E36E49" w14:textId="77777777" w:rsidR="00983691" w:rsidRPr="00D5765E" w:rsidRDefault="00983691" w:rsidP="007E5619">
            <w:pPr>
              <w:pStyle w:val="Paragraph"/>
              <w:numPr>
                <w:ilvl w:val="0"/>
                <w:numId w:val="24"/>
              </w:numPr>
              <w:spacing w:before="120" w:line="240" w:lineRule="auto"/>
              <w:ind w:left="113"/>
              <w:rPr>
                <w:b/>
                <w:bCs/>
                <w:szCs w:val="22"/>
              </w:rPr>
            </w:pPr>
            <w:r w:rsidRPr="00D5765E">
              <w:rPr>
                <w:b/>
                <w:bCs/>
                <w:szCs w:val="22"/>
              </w:rPr>
              <w:t>Resource </w:t>
            </w:r>
          </w:p>
        </w:tc>
      </w:tr>
      <w:tr w:rsidR="00983691" w:rsidRPr="00732A4A" w14:paraId="13138F6E" w14:textId="77777777" w:rsidTr="00D5765E">
        <w:trPr>
          <w:cantSplit/>
          <w:trHeight w:val="300"/>
        </w:trPr>
        <w:tc>
          <w:tcPr>
            <w:tcW w:w="871" w:type="pct"/>
            <w:tcBorders>
              <w:top w:val="single" w:sz="4" w:space="0" w:color="auto"/>
              <w:bottom w:val="single" w:sz="4" w:space="0" w:color="BFBFBF" w:themeColor="background1" w:themeShade="BF"/>
            </w:tcBorders>
            <w:shd w:val="clear" w:color="auto" w:fill="F2F2F2" w:themeFill="background1" w:themeFillShade="F2"/>
          </w:tcPr>
          <w:p w14:paraId="0146CF0D" w14:textId="77777777" w:rsidR="00983691" w:rsidRPr="00D5765E" w:rsidRDefault="00983691" w:rsidP="007E5619">
            <w:pPr>
              <w:pStyle w:val="Paragraph"/>
              <w:spacing w:before="120" w:line="120" w:lineRule="atLeast"/>
              <w:ind w:left="113"/>
              <w:rPr>
                <w:rFonts w:eastAsia="Calibri"/>
                <w:b/>
                <w:bCs/>
                <w:szCs w:val="22"/>
              </w:rPr>
            </w:pPr>
            <w:r w:rsidRPr="00D5765E">
              <w:rPr>
                <w:rFonts w:eastAsia="Calibri"/>
                <w:b/>
                <w:bCs/>
                <w:szCs w:val="22"/>
              </w:rPr>
              <w:t>Safe Work Australia</w:t>
            </w:r>
          </w:p>
        </w:tc>
        <w:tc>
          <w:tcPr>
            <w:tcW w:w="4129" w:type="pct"/>
            <w:tcBorders>
              <w:top w:val="single" w:sz="4" w:space="0" w:color="auto"/>
              <w:bottom w:val="single" w:sz="4" w:space="0" w:color="BFBFBF" w:themeColor="background1" w:themeShade="BF"/>
            </w:tcBorders>
          </w:tcPr>
          <w:p w14:paraId="1481C8DE" w14:textId="77777777" w:rsidR="00983691" w:rsidRPr="00D5765E" w:rsidRDefault="00983691" w:rsidP="007E5619">
            <w:pPr>
              <w:pStyle w:val="Paragraph"/>
              <w:numPr>
                <w:ilvl w:val="0"/>
                <w:numId w:val="24"/>
              </w:numPr>
              <w:spacing w:before="120" w:line="276" w:lineRule="auto"/>
              <w:rPr>
                <w:szCs w:val="22"/>
              </w:rPr>
            </w:pPr>
            <w:hyperlink r:id="rId58" w:history="1">
              <w:r w:rsidRPr="00D5765E">
                <w:rPr>
                  <w:rStyle w:val="Hyperlink"/>
                  <w:szCs w:val="22"/>
                </w:rPr>
                <w:t>Slips, trips and falls - Safety by topic</w:t>
              </w:r>
            </w:hyperlink>
          </w:p>
          <w:p w14:paraId="5203A765" w14:textId="77777777" w:rsidR="00983691" w:rsidRPr="00D5765E" w:rsidRDefault="00983691" w:rsidP="007E5619">
            <w:pPr>
              <w:pStyle w:val="Paragraph"/>
              <w:numPr>
                <w:ilvl w:val="0"/>
                <w:numId w:val="24"/>
              </w:numPr>
              <w:spacing w:before="120" w:line="276" w:lineRule="auto"/>
              <w:rPr>
                <w:szCs w:val="22"/>
              </w:rPr>
            </w:pPr>
            <w:hyperlink r:id="rId59" w:history="1">
              <w:r w:rsidRPr="00D5765E">
                <w:rPr>
                  <w:rStyle w:val="Hyperlink"/>
                  <w:szCs w:val="22"/>
                </w:rPr>
                <w:t>Model Code of Practice - How to manage work health and safety risks</w:t>
              </w:r>
            </w:hyperlink>
          </w:p>
          <w:p w14:paraId="71399C40" w14:textId="77777777" w:rsidR="00983691" w:rsidRPr="00D5765E" w:rsidRDefault="00983691" w:rsidP="007E5619">
            <w:pPr>
              <w:pStyle w:val="Paragraph"/>
              <w:numPr>
                <w:ilvl w:val="0"/>
                <w:numId w:val="24"/>
              </w:numPr>
              <w:spacing w:before="120" w:line="276" w:lineRule="auto"/>
              <w:rPr>
                <w:szCs w:val="22"/>
              </w:rPr>
            </w:pPr>
            <w:hyperlink r:id="rId60" w:history="1">
              <w:r w:rsidRPr="00D5765E">
                <w:rPr>
                  <w:rStyle w:val="Hyperlink"/>
                  <w:szCs w:val="22"/>
                </w:rPr>
                <w:t>Model Code of Practice - Managing the risk of falls at workplaces</w:t>
              </w:r>
            </w:hyperlink>
          </w:p>
          <w:p w14:paraId="4A2C4194" w14:textId="77777777" w:rsidR="00983691" w:rsidRPr="00D5765E" w:rsidRDefault="00983691" w:rsidP="007E5619">
            <w:pPr>
              <w:pStyle w:val="Paragraph"/>
              <w:numPr>
                <w:ilvl w:val="0"/>
                <w:numId w:val="24"/>
              </w:numPr>
              <w:spacing w:before="120" w:line="276" w:lineRule="auto"/>
              <w:rPr>
                <w:szCs w:val="22"/>
              </w:rPr>
            </w:pPr>
            <w:hyperlink r:id="rId61" w:history="1">
              <w:r w:rsidRPr="00D5765E">
                <w:rPr>
                  <w:rStyle w:val="Hyperlink"/>
                  <w:szCs w:val="22"/>
                </w:rPr>
                <w:t>Model Code of Practice - Managing the work environment and facilities</w:t>
              </w:r>
            </w:hyperlink>
          </w:p>
          <w:p w14:paraId="39C2C163" w14:textId="6F5B7EE4" w:rsidR="00C92791" w:rsidRPr="00D5765E" w:rsidRDefault="00C92791" w:rsidP="007E5619">
            <w:pPr>
              <w:pStyle w:val="Paragraph"/>
              <w:numPr>
                <w:ilvl w:val="0"/>
                <w:numId w:val="24"/>
              </w:numPr>
              <w:spacing w:before="120" w:line="276" w:lineRule="auto"/>
              <w:rPr>
                <w:szCs w:val="22"/>
              </w:rPr>
            </w:pPr>
            <w:hyperlink r:id="rId62" w:history="1">
              <w:r w:rsidRPr="00D5765E">
                <w:rPr>
                  <w:rStyle w:val="Hyperlink"/>
                  <w:szCs w:val="22"/>
                </w:rPr>
                <w:t>Model Code of Practice - Managing psychosocial hazards at work</w:t>
              </w:r>
            </w:hyperlink>
          </w:p>
          <w:p w14:paraId="663E8614" w14:textId="77777777" w:rsidR="00983691" w:rsidRPr="00D5765E" w:rsidRDefault="00983691" w:rsidP="007E5619">
            <w:pPr>
              <w:pStyle w:val="Paragraph"/>
              <w:numPr>
                <w:ilvl w:val="0"/>
                <w:numId w:val="24"/>
              </w:numPr>
              <w:spacing w:before="120" w:line="276" w:lineRule="auto"/>
              <w:rPr>
                <w:szCs w:val="22"/>
              </w:rPr>
            </w:pPr>
            <w:hyperlink r:id="rId63" w:history="1">
              <w:r w:rsidRPr="00D5765E">
                <w:rPr>
                  <w:rStyle w:val="Hyperlink"/>
                  <w:szCs w:val="22"/>
                </w:rPr>
                <w:t>Notifiable incidents, extended absences and suicides handbook</w:t>
              </w:r>
            </w:hyperlink>
          </w:p>
          <w:p w14:paraId="4E786F26" w14:textId="77777777" w:rsidR="00B57904" w:rsidRPr="00D5765E" w:rsidRDefault="00B57904" w:rsidP="007E5619">
            <w:pPr>
              <w:pStyle w:val="Paragraph"/>
              <w:numPr>
                <w:ilvl w:val="0"/>
                <w:numId w:val="24"/>
              </w:numPr>
              <w:spacing w:before="120" w:line="276" w:lineRule="auto"/>
              <w:rPr>
                <w:szCs w:val="22"/>
              </w:rPr>
            </w:pPr>
            <w:hyperlink r:id="rId64" w:history="1">
              <w:r w:rsidRPr="00D5765E">
                <w:rPr>
                  <w:rStyle w:val="Hyperlink"/>
                  <w:szCs w:val="22"/>
                </w:rPr>
                <w:t>Model Code of Practice - Hazardous manual tasks</w:t>
              </w:r>
            </w:hyperlink>
          </w:p>
          <w:p w14:paraId="1EDCAE33" w14:textId="06FE82F3" w:rsidR="006F582F" w:rsidRPr="00D5765E" w:rsidRDefault="006F582F" w:rsidP="007E5619">
            <w:pPr>
              <w:pStyle w:val="Paragraph"/>
              <w:numPr>
                <w:ilvl w:val="0"/>
                <w:numId w:val="24"/>
              </w:numPr>
              <w:spacing w:before="120" w:line="276" w:lineRule="auto"/>
              <w:rPr>
                <w:szCs w:val="22"/>
              </w:rPr>
            </w:pPr>
            <w:hyperlink r:id="rId65" w:history="1">
              <w:r w:rsidRPr="00D5765E">
                <w:rPr>
                  <w:rStyle w:val="Hyperlink"/>
                  <w:szCs w:val="22"/>
                </w:rPr>
                <w:t>Model Code of Practice - Managing the risk of fatigue at work</w:t>
              </w:r>
            </w:hyperlink>
          </w:p>
        </w:tc>
      </w:tr>
      <w:tr w:rsidR="00983691" w:rsidRPr="00732A4A" w14:paraId="212BF948" w14:textId="77777777" w:rsidTr="00D5765E">
        <w:trPr>
          <w:cantSplit/>
          <w:trHeight w:val="300"/>
        </w:trPr>
        <w:tc>
          <w:tcPr>
            <w:tcW w:w="871" w:type="pct"/>
            <w:tcBorders>
              <w:top w:val="single" w:sz="4" w:space="0" w:color="BFBFBF" w:themeColor="background1" w:themeShade="BF"/>
              <w:bottom w:val="single" w:sz="4" w:space="0" w:color="BFBFBF" w:themeColor="background1" w:themeShade="BF"/>
            </w:tcBorders>
            <w:shd w:val="clear" w:color="auto" w:fill="F2F2F2" w:themeFill="background1" w:themeFillShade="F2"/>
          </w:tcPr>
          <w:p w14:paraId="70722B93" w14:textId="77777777" w:rsidR="00983691" w:rsidRPr="00D5765E" w:rsidRDefault="00983691" w:rsidP="007E5619">
            <w:pPr>
              <w:pStyle w:val="Paragraph"/>
              <w:spacing w:before="120" w:line="120" w:lineRule="atLeast"/>
              <w:ind w:left="113"/>
              <w:rPr>
                <w:b/>
                <w:bCs/>
                <w:szCs w:val="22"/>
              </w:rPr>
            </w:pPr>
            <w:r w:rsidRPr="00D5765E">
              <w:rPr>
                <w:b/>
                <w:bCs/>
                <w:szCs w:val="22"/>
              </w:rPr>
              <w:t xml:space="preserve">SafeWork </w:t>
            </w:r>
          </w:p>
          <w:p w14:paraId="66FEA494" w14:textId="77777777" w:rsidR="00983691" w:rsidRPr="00D5765E" w:rsidRDefault="00983691" w:rsidP="007E5619">
            <w:pPr>
              <w:pStyle w:val="Paragraph"/>
              <w:spacing w:before="120" w:line="120" w:lineRule="atLeast"/>
              <w:ind w:left="113"/>
              <w:rPr>
                <w:b/>
                <w:bCs/>
                <w:szCs w:val="22"/>
              </w:rPr>
            </w:pPr>
            <w:r w:rsidRPr="00D5765E">
              <w:rPr>
                <w:b/>
                <w:bCs/>
                <w:szCs w:val="22"/>
              </w:rPr>
              <w:t>SA</w:t>
            </w:r>
          </w:p>
        </w:tc>
        <w:tc>
          <w:tcPr>
            <w:tcW w:w="4129" w:type="pct"/>
            <w:tcBorders>
              <w:top w:val="single" w:sz="4" w:space="0" w:color="BFBFBF" w:themeColor="background1" w:themeShade="BF"/>
              <w:bottom w:val="single" w:sz="4" w:space="0" w:color="BFBFBF" w:themeColor="background1" w:themeShade="BF"/>
            </w:tcBorders>
          </w:tcPr>
          <w:p w14:paraId="226216F9" w14:textId="61BC89B2" w:rsidR="00E550B5" w:rsidRPr="00D5765E" w:rsidRDefault="00E550B5" w:rsidP="007E5619">
            <w:pPr>
              <w:pStyle w:val="Paragraph"/>
              <w:numPr>
                <w:ilvl w:val="0"/>
                <w:numId w:val="24"/>
              </w:numPr>
              <w:spacing w:before="120" w:line="276" w:lineRule="auto"/>
              <w:rPr>
                <w:rStyle w:val="Hyperlink"/>
                <w:szCs w:val="22"/>
              </w:rPr>
            </w:pPr>
            <w:hyperlink r:id="rId66" w:history="1">
              <w:r w:rsidRPr="00D5765E">
                <w:rPr>
                  <w:rStyle w:val="Hyperlink"/>
                  <w:szCs w:val="22"/>
                </w:rPr>
                <w:t>Guide to slips, trips and falls at work</w:t>
              </w:r>
            </w:hyperlink>
          </w:p>
          <w:p w14:paraId="51FCBD79" w14:textId="6573B134" w:rsidR="00983691" w:rsidRPr="00D5765E" w:rsidRDefault="00983691" w:rsidP="007E5619">
            <w:pPr>
              <w:pStyle w:val="Paragraph"/>
              <w:numPr>
                <w:ilvl w:val="0"/>
                <w:numId w:val="24"/>
              </w:numPr>
              <w:spacing w:before="120" w:line="276" w:lineRule="auto"/>
              <w:rPr>
                <w:rStyle w:val="Hyperlink"/>
                <w:szCs w:val="22"/>
              </w:rPr>
            </w:pPr>
            <w:hyperlink r:id="rId67" w:history="1">
              <w:r w:rsidRPr="00D5765E">
                <w:rPr>
                  <w:rStyle w:val="Hyperlink"/>
                  <w:szCs w:val="22"/>
                </w:rPr>
                <w:t>Code of practice: Managing the risk of falls at workplaces</w:t>
              </w:r>
            </w:hyperlink>
          </w:p>
          <w:p w14:paraId="67FDA086" w14:textId="648ECCBD" w:rsidR="00983691" w:rsidRPr="00D5765E" w:rsidRDefault="00DB2D4B" w:rsidP="007E5619">
            <w:pPr>
              <w:pStyle w:val="Paragraph"/>
              <w:numPr>
                <w:ilvl w:val="0"/>
                <w:numId w:val="24"/>
              </w:numPr>
              <w:spacing w:before="120" w:line="276" w:lineRule="auto"/>
              <w:rPr>
                <w:rStyle w:val="Hyperlink"/>
                <w:szCs w:val="22"/>
              </w:rPr>
            </w:pPr>
            <w:hyperlink r:id="rId68" w:history="1">
              <w:r w:rsidRPr="00D5765E">
                <w:rPr>
                  <w:rStyle w:val="Hyperlink"/>
                  <w:szCs w:val="22"/>
                </w:rPr>
                <w:t>Slips, trips and falls at level</w:t>
              </w:r>
            </w:hyperlink>
          </w:p>
          <w:p w14:paraId="08041F28" w14:textId="77777777" w:rsidR="00983691" w:rsidRPr="00D5765E" w:rsidRDefault="00983691" w:rsidP="007E5619">
            <w:pPr>
              <w:pStyle w:val="Paragraph"/>
              <w:numPr>
                <w:ilvl w:val="0"/>
                <w:numId w:val="24"/>
              </w:numPr>
              <w:spacing w:before="120" w:line="276" w:lineRule="auto"/>
              <w:rPr>
                <w:rStyle w:val="Hyperlink"/>
                <w:szCs w:val="22"/>
              </w:rPr>
            </w:pPr>
            <w:hyperlink r:id="rId69" w:history="1">
              <w:r w:rsidRPr="00D5765E">
                <w:rPr>
                  <w:rStyle w:val="Hyperlink"/>
                  <w:szCs w:val="22"/>
                </w:rPr>
                <w:t>Retail work hazards under the microscope</w:t>
              </w:r>
            </w:hyperlink>
          </w:p>
        </w:tc>
      </w:tr>
      <w:tr w:rsidR="00983691" w:rsidRPr="00732A4A" w14:paraId="2CA46531" w14:textId="77777777" w:rsidTr="00D5765E">
        <w:trPr>
          <w:cantSplit/>
          <w:trHeight w:val="300"/>
        </w:trPr>
        <w:tc>
          <w:tcPr>
            <w:tcW w:w="871" w:type="pct"/>
            <w:tcBorders>
              <w:top w:val="single" w:sz="4" w:space="0" w:color="BFBFBF" w:themeColor="background1" w:themeShade="BF"/>
              <w:bottom w:val="single" w:sz="4" w:space="0" w:color="BFBFBF" w:themeColor="background1" w:themeShade="BF"/>
            </w:tcBorders>
            <w:shd w:val="clear" w:color="auto" w:fill="F2F2F2" w:themeFill="background1" w:themeFillShade="F2"/>
            <w:hideMark/>
          </w:tcPr>
          <w:p w14:paraId="2F06F807" w14:textId="77777777" w:rsidR="00983691" w:rsidRPr="00D5765E" w:rsidRDefault="00983691" w:rsidP="007E5619">
            <w:pPr>
              <w:pStyle w:val="Paragraph"/>
              <w:spacing w:before="120" w:line="120" w:lineRule="atLeast"/>
              <w:ind w:left="113"/>
              <w:rPr>
                <w:b/>
                <w:bCs/>
                <w:szCs w:val="22"/>
              </w:rPr>
            </w:pPr>
            <w:r w:rsidRPr="00D5765E">
              <w:rPr>
                <w:b/>
                <w:bCs/>
                <w:szCs w:val="22"/>
              </w:rPr>
              <w:t>SafeWork NSW</w:t>
            </w:r>
          </w:p>
        </w:tc>
        <w:tc>
          <w:tcPr>
            <w:tcW w:w="4129" w:type="pct"/>
            <w:tcBorders>
              <w:top w:val="single" w:sz="4" w:space="0" w:color="BFBFBF" w:themeColor="background1" w:themeShade="BF"/>
              <w:bottom w:val="single" w:sz="4" w:space="0" w:color="BFBFBF" w:themeColor="background1" w:themeShade="BF"/>
            </w:tcBorders>
            <w:hideMark/>
          </w:tcPr>
          <w:p w14:paraId="3965F936" w14:textId="77777777" w:rsidR="00983691" w:rsidRPr="00D5765E" w:rsidRDefault="00983691" w:rsidP="007E5619">
            <w:pPr>
              <w:pStyle w:val="Paragraph"/>
              <w:numPr>
                <w:ilvl w:val="0"/>
                <w:numId w:val="24"/>
              </w:numPr>
              <w:spacing w:before="120" w:line="276" w:lineRule="auto"/>
              <w:rPr>
                <w:rStyle w:val="Hyperlink"/>
                <w:szCs w:val="22"/>
              </w:rPr>
            </w:pPr>
            <w:hyperlink r:id="rId70" w:history="1">
              <w:r w:rsidRPr="00D5765E">
                <w:rPr>
                  <w:rStyle w:val="Hyperlink"/>
                  <w:szCs w:val="22"/>
                </w:rPr>
                <w:t>Code of Practice - Managing the work environment and facilities</w:t>
              </w:r>
            </w:hyperlink>
          </w:p>
          <w:p w14:paraId="18167033" w14:textId="77777777" w:rsidR="00983691" w:rsidRPr="00D5765E" w:rsidRDefault="00983691" w:rsidP="007E5619">
            <w:pPr>
              <w:pStyle w:val="Paragraph"/>
              <w:numPr>
                <w:ilvl w:val="0"/>
                <w:numId w:val="24"/>
              </w:numPr>
              <w:spacing w:before="120" w:line="276" w:lineRule="auto"/>
              <w:rPr>
                <w:rStyle w:val="Hyperlink"/>
                <w:szCs w:val="22"/>
              </w:rPr>
            </w:pPr>
            <w:hyperlink r:id="rId71" w:history="1">
              <w:r w:rsidRPr="00D5765E">
                <w:rPr>
                  <w:rStyle w:val="Hyperlink"/>
                  <w:szCs w:val="22"/>
                </w:rPr>
                <w:t>Code of practice - How to manage work health and safety risks</w:t>
              </w:r>
            </w:hyperlink>
          </w:p>
          <w:p w14:paraId="2FDB175D" w14:textId="77777777" w:rsidR="00983691" w:rsidRPr="00D5765E" w:rsidRDefault="00983691" w:rsidP="007E5619">
            <w:pPr>
              <w:pStyle w:val="Paragraph"/>
              <w:numPr>
                <w:ilvl w:val="0"/>
                <w:numId w:val="24"/>
              </w:numPr>
              <w:spacing w:before="120" w:line="276" w:lineRule="auto"/>
              <w:rPr>
                <w:rStyle w:val="Hyperlink"/>
                <w:szCs w:val="22"/>
              </w:rPr>
            </w:pPr>
            <w:hyperlink r:id="rId72" w:history="1">
              <w:r w:rsidRPr="00D5765E">
                <w:rPr>
                  <w:rStyle w:val="Hyperlink"/>
                  <w:szCs w:val="22"/>
                </w:rPr>
                <w:t>Slips, trips and falls on the same level - Hazards by topic</w:t>
              </w:r>
            </w:hyperlink>
          </w:p>
          <w:p w14:paraId="031C2587" w14:textId="77777777" w:rsidR="00983691" w:rsidRPr="00D5765E" w:rsidRDefault="00983691" w:rsidP="007E5619">
            <w:pPr>
              <w:pStyle w:val="Paragraph"/>
              <w:numPr>
                <w:ilvl w:val="0"/>
                <w:numId w:val="24"/>
              </w:numPr>
              <w:spacing w:before="120" w:line="276" w:lineRule="auto"/>
              <w:rPr>
                <w:rStyle w:val="Hyperlink"/>
                <w:szCs w:val="22"/>
              </w:rPr>
            </w:pPr>
            <w:hyperlink r:id="rId73" w:history="1">
              <w:r w:rsidRPr="00D5765E">
                <w:rPr>
                  <w:rStyle w:val="Hyperlink"/>
                  <w:szCs w:val="22"/>
                </w:rPr>
                <w:t>Guide to preventing slips, trips and falls at work</w:t>
              </w:r>
            </w:hyperlink>
          </w:p>
          <w:p w14:paraId="69D85E3E" w14:textId="77777777" w:rsidR="00983691" w:rsidRPr="00D5765E" w:rsidRDefault="00983691" w:rsidP="007E5619">
            <w:pPr>
              <w:pStyle w:val="Paragraph"/>
              <w:numPr>
                <w:ilvl w:val="0"/>
                <w:numId w:val="24"/>
              </w:numPr>
              <w:spacing w:before="120" w:line="276" w:lineRule="auto"/>
              <w:rPr>
                <w:szCs w:val="22"/>
              </w:rPr>
            </w:pPr>
            <w:hyperlink r:id="rId74" w:history="1">
              <w:r w:rsidRPr="00D5765E">
                <w:rPr>
                  <w:rStyle w:val="Hyperlink"/>
                  <w:szCs w:val="22"/>
                </w:rPr>
                <w:t>Slips, trips and falls on the same level systems self-assessment tool</w:t>
              </w:r>
            </w:hyperlink>
          </w:p>
        </w:tc>
      </w:tr>
      <w:tr w:rsidR="00983691" w:rsidRPr="00732A4A" w14:paraId="114B7C72" w14:textId="77777777" w:rsidTr="00D5765E">
        <w:trPr>
          <w:cantSplit/>
          <w:trHeight w:val="300"/>
        </w:trPr>
        <w:tc>
          <w:tcPr>
            <w:tcW w:w="871" w:type="pct"/>
            <w:tcBorders>
              <w:top w:val="single" w:sz="4" w:space="0" w:color="BFBFBF" w:themeColor="background1" w:themeShade="BF"/>
              <w:bottom w:val="single" w:sz="4" w:space="0" w:color="BFBFBF" w:themeColor="background1" w:themeShade="BF"/>
            </w:tcBorders>
            <w:shd w:val="clear" w:color="auto" w:fill="F2F2F2" w:themeFill="background1" w:themeFillShade="F2"/>
          </w:tcPr>
          <w:p w14:paraId="39CACC29" w14:textId="77777777" w:rsidR="00983691" w:rsidRPr="00D5765E" w:rsidRDefault="00983691" w:rsidP="007E5619">
            <w:pPr>
              <w:pStyle w:val="Paragraph"/>
              <w:spacing w:before="120" w:line="120" w:lineRule="atLeast"/>
              <w:ind w:left="113"/>
              <w:rPr>
                <w:b/>
                <w:bCs/>
                <w:szCs w:val="22"/>
              </w:rPr>
            </w:pPr>
            <w:r w:rsidRPr="00D5765E">
              <w:rPr>
                <w:b/>
                <w:bCs/>
                <w:szCs w:val="22"/>
              </w:rPr>
              <w:t>WorkSafe NT</w:t>
            </w:r>
          </w:p>
        </w:tc>
        <w:tc>
          <w:tcPr>
            <w:tcW w:w="4129" w:type="pct"/>
            <w:tcBorders>
              <w:top w:val="single" w:sz="4" w:space="0" w:color="BFBFBF" w:themeColor="background1" w:themeShade="BF"/>
              <w:bottom w:val="single" w:sz="4" w:space="0" w:color="BFBFBF" w:themeColor="background1" w:themeShade="BF"/>
            </w:tcBorders>
          </w:tcPr>
          <w:p w14:paraId="3407260C" w14:textId="77777777" w:rsidR="00983691" w:rsidRPr="00D5765E" w:rsidRDefault="00983691" w:rsidP="007E5619">
            <w:pPr>
              <w:pStyle w:val="Paragraph"/>
              <w:numPr>
                <w:ilvl w:val="0"/>
                <w:numId w:val="24"/>
              </w:numPr>
              <w:spacing w:before="120" w:line="276" w:lineRule="auto"/>
              <w:rPr>
                <w:rStyle w:val="Hyperlink"/>
                <w:szCs w:val="22"/>
              </w:rPr>
            </w:pPr>
            <w:hyperlink r:id="rId75" w:history="1">
              <w:r w:rsidRPr="00D5765E">
                <w:rPr>
                  <w:rStyle w:val="Hyperlink"/>
                  <w:szCs w:val="22"/>
                </w:rPr>
                <w:t>Managing the risk of falls at workplaces</w:t>
              </w:r>
            </w:hyperlink>
          </w:p>
        </w:tc>
      </w:tr>
      <w:tr w:rsidR="00983691" w:rsidRPr="00732A4A" w14:paraId="3441CEE7" w14:textId="77777777" w:rsidTr="00D5765E">
        <w:trPr>
          <w:cantSplit/>
          <w:trHeight w:val="300"/>
        </w:trPr>
        <w:tc>
          <w:tcPr>
            <w:tcW w:w="871" w:type="pct"/>
            <w:tcBorders>
              <w:top w:val="single" w:sz="4" w:space="0" w:color="BFBFBF" w:themeColor="background1" w:themeShade="BF"/>
              <w:bottom w:val="single" w:sz="4" w:space="0" w:color="BFBFBF" w:themeColor="background1" w:themeShade="BF"/>
            </w:tcBorders>
            <w:shd w:val="clear" w:color="auto" w:fill="F2F2F2" w:themeFill="background1" w:themeFillShade="F2"/>
          </w:tcPr>
          <w:p w14:paraId="17F1CBFA" w14:textId="77777777" w:rsidR="00983691" w:rsidRPr="00D5765E" w:rsidRDefault="00983691" w:rsidP="007E5619">
            <w:pPr>
              <w:pStyle w:val="Paragraph"/>
              <w:spacing w:before="120" w:line="120" w:lineRule="atLeast"/>
              <w:ind w:left="113"/>
              <w:rPr>
                <w:b/>
                <w:bCs/>
                <w:szCs w:val="22"/>
              </w:rPr>
            </w:pPr>
            <w:r w:rsidRPr="00D5765E">
              <w:rPr>
                <w:b/>
                <w:bCs/>
                <w:szCs w:val="22"/>
              </w:rPr>
              <w:t>WorkSafe ACT</w:t>
            </w:r>
          </w:p>
        </w:tc>
        <w:tc>
          <w:tcPr>
            <w:tcW w:w="4129" w:type="pct"/>
            <w:tcBorders>
              <w:top w:val="single" w:sz="4" w:space="0" w:color="BFBFBF" w:themeColor="background1" w:themeShade="BF"/>
              <w:bottom w:val="single" w:sz="4" w:space="0" w:color="BFBFBF" w:themeColor="background1" w:themeShade="BF"/>
            </w:tcBorders>
          </w:tcPr>
          <w:p w14:paraId="322AEFE4" w14:textId="77777777" w:rsidR="00983691" w:rsidRPr="00D5765E" w:rsidRDefault="00983691" w:rsidP="007E5619">
            <w:pPr>
              <w:pStyle w:val="Paragraph"/>
              <w:numPr>
                <w:ilvl w:val="0"/>
                <w:numId w:val="24"/>
              </w:numPr>
              <w:spacing w:before="120" w:line="276" w:lineRule="auto"/>
              <w:rPr>
                <w:rStyle w:val="Hyperlink"/>
                <w:szCs w:val="22"/>
              </w:rPr>
            </w:pPr>
            <w:hyperlink r:id="rId76" w:history="1">
              <w:r w:rsidRPr="00D5765E">
                <w:rPr>
                  <w:rStyle w:val="Hyperlink"/>
                  <w:szCs w:val="22"/>
                </w:rPr>
                <w:t>Checklist - Slips, trips and falls</w:t>
              </w:r>
            </w:hyperlink>
          </w:p>
        </w:tc>
      </w:tr>
      <w:tr w:rsidR="00983691" w:rsidRPr="00732A4A" w14:paraId="1338C022" w14:textId="77777777" w:rsidTr="00D5765E">
        <w:trPr>
          <w:cantSplit/>
          <w:trHeight w:val="300"/>
        </w:trPr>
        <w:tc>
          <w:tcPr>
            <w:tcW w:w="871" w:type="pct"/>
            <w:tcBorders>
              <w:top w:val="single" w:sz="4" w:space="0" w:color="BFBFBF" w:themeColor="background1" w:themeShade="BF"/>
              <w:bottom w:val="single" w:sz="4" w:space="0" w:color="BFBFBF" w:themeColor="background1" w:themeShade="BF"/>
            </w:tcBorders>
            <w:shd w:val="clear" w:color="auto" w:fill="F2F2F2" w:themeFill="background1" w:themeFillShade="F2"/>
          </w:tcPr>
          <w:p w14:paraId="5BAB3BEC" w14:textId="77777777" w:rsidR="00983691" w:rsidRPr="00D5765E" w:rsidRDefault="00983691" w:rsidP="007E5619">
            <w:pPr>
              <w:pStyle w:val="Paragraph"/>
              <w:spacing w:before="120" w:line="120" w:lineRule="atLeast"/>
              <w:ind w:left="113"/>
              <w:rPr>
                <w:b/>
                <w:bCs/>
                <w:szCs w:val="22"/>
              </w:rPr>
            </w:pPr>
            <w:r w:rsidRPr="00D5765E">
              <w:rPr>
                <w:b/>
                <w:bCs/>
                <w:szCs w:val="22"/>
              </w:rPr>
              <w:t>WorkSafe QLD</w:t>
            </w:r>
          </w:p>
        </w:tc>
        <w:tc>
          <w:tcPr>
            <w:tcW w:w="4129" w:type="pct"/>
            <w:tcBorders>
              <w:top w:val="single" w:sz="4" w:space="0" w:color="BFBFBF" w:themeColor="background1" w:themeShade="BF"/>
              <w:bottom w:val="single" w:sz="4" w:space="0" w:color="BFBFBF" w:themeColor="background1" w:themeShade="BF"/>
            </w:tcBorders>
          </w:tcPr>
          <w:p w14:paraId="5326BBED" w14:textId="55515829" w:rsidR="00983691" w:rsidRPr="00D5765E" w:rsidRDefault="00B57904" w:rsidP="007E5619">
            <w:pPr>
              <w:pStyle w:val="Paragraph"/>
              <w:numPr>
                <w:ilvl w:val="0"/>
                <w:numId w:val="24"/>
              </w:numPr>
              <w:spacing w:before="120" w:line="276" w:lineRule="auto"/>
              <w:rPr>
                <w:color w:val="145B85"/>
                <w:szCs w:val="22"/>
                <w:u w:val="single"/>
              </w:rPr>
            </w:pPr>
            <w:hyperlink r:id="rId77" w:history="1">
              <w:r w:rsidRPr="00D5765E">
                <w:rPr>
                  <w:rStyle w:val="Hyperlink"/>
                  <w:szCs w:val="22"/>
                </w:rPr>
                <w:t>Guide to preventing slips, trips and falls at work</w:t>
              </w:r>
            </w:hyperlink>
          </w:p>
          <w:p w14:paraId="39EF6274" w14:textId="7C15D034" w:rsidR="008706EA" w:rsidRPr="00D5765E" w:rsidRDefault="008706EA" w:rsidP="007E5619">
            <w:pPr>
              <w:pStyle w:val="Paragraph"/>
              <w:numPr>
                <w:ilvl w:val="0"/>
                <w:numId w:val="24"/>
              </w:numPr>
              <w:spacing w:before="120" w:line="276" w:lineRule="auto"/>
              <w:rPr>
                <w:rStyle w:val="Hyperlink"/>
                <w:szCs w:val="22"/>
              </w:rPr>
            </w:pPr>
            <w:hyperlink r:id="rId78" w:history="1">
              <w:r w:rsidRPr="00D5765E">
                <w:rPr>
                  <w:rStyle w:val="Hyperlink"/>
                  <w:szCs w:val="22"/>
                </w:rPr>
                <w:t>Slips, trips and falls at level incident worksheet</w:t>
              </w:r>
            </w:hyperlink>
          </w:p>
          <w:p w14:paraId="10046238" w14:textId="77777777" w:rsidR="00983691" w:rsidRPr="00D5765E" w:rsidRDefault="00983691" w:rsidP="007E5619">
            <w:pPr>
              <w:pStyle w:val="Paragraph"/>
              <w:numPr>
                <w:ilvl w:val="0"/>
                <w:numId w:val="24"/>
              </w:numPr>
              <w:spacing w:before="120" w:line="276" w:lineRule="auto"/>
              <w:rPr>
                <w:szCs w:val="22"/>
              </w:rPr>
            </w:pPr>
            <w:hyperlink r:id="rId79" w:history="1">
              <w:r w:rsidRPr="00D5765E">
                <w:rPr>
                  <w:rStyle w:val="Hyperlink"/>
                  <w:szCs w:val="22"/>
                </w:rPr>
                <w:t xml:space="preserve">Information portal - Slips, trips and falls </w:t>
              </w:r>
            </w:hyperlink>
          </w:p>
        </w:tc>
      </w:tr>
      <w:tr w:rsidR="00983691" w:rsidRPr="00732A4A" w14:paraId="69DD5FB0" w14:textId="77777777" w:rsidTr="00D5765E">
        <w:trPr>
          <w:cantSplit/>
          <w:trHeight w:val="300"/>
        </w:trPr>
        <w:tc>
          <w:tcPr>
            <w:tcW w:w="871" w:type="pct"/>
            <w:tcBorders>
              <w:top w:val="single" w:sz="4" w:space="0" w:color="BFBFBF" w:themeColor="background1" w:themeShade="BF"/>
              <w:bottom w:val="single" w:sz="4" w:space="0" w:color="BFBFBF" w:themeColor="background1" w:themeShade="BF"/>
            </w:tcBorders>
            <w:shd w:val="clear" w:color="auto" w:fill="F2F2F2" w:themeFill="background1" w:themeFillShade="F2"/>
          </w:tcPr>
          <w:p w14:paraId="032F9E44" w14:textId="77777777" w:rsidR="00983691" w:rsidRPr="00D5765E" w:rsidRDefault="00983691" w:rsidP="007E5619">
            <w:pPr>
              <w:pStyle w:val="Paragraph"/>
              <w:spacing w:before="120" w:line="120" w:lineRule="atLeast"/>
              <w:ind w:left="113"/>
              <w:rPr>
                <w:b/>
                <w:bCs/>
                <w:szCs w:val="22"/>
              </w:rPr>
            </w:pPr>
            <w:r w:rsidRPr="00D5765E">
              <w:rPr>
                <w:b/>
                <w:bCs/>
                <w:szCs w:val="22"/>
              </w:rPr>
              <w:lastRenderedPageBreak/>
              <w:t>WorkSafe TAS</w:t>
            </w:r>
          </w:p>
        </w:tc>
        <w:tc>
          <w:tcPr>
            <w:tcW w:w="4129" w:type="pct"/>
            <w:tcBorders>
              <w:top w:val="single" w:sz="4" w:space="0" w:color="BFBFBF" w:themeColor="background1" w:themeShade="BF"/>
              <w:bottom w:val="single" w:sz="4" w:space="0" w:color="BFBFBF" w:themeColor="background1" w:themeShade="BF"/>
            </w:tcBorders>
          </w:tcPr>
          <w:p w14:paraId="54D735DF" w14:textId="77777777" w:rsidR="00983691" w:rsidRPr="00D5765E" w:rsidRDefault="00983691" w:rsidP="007E5619">
            <w:pPr>
              <w:pStyle w:val="Paragraph"/>
              <w:numPr>
                <w:ilvl w:val="0"/>
                <w:numId w:val="24"/>
              </w:numPr>
              <w:spacing w:before="120" w:line="276" w:lineRule="auto"/>
              <w:rPr>
                <w:rStyle w:val="Hyperlink"/>
                <w:szCs w:val="22"/>
              </w:rPr>
            </w:pPr>
            <w:hyperlink r:id="rId80" w:history="1">
              <w:r w:rsidRPr="00D5765E">
                <w:rPr>
                  <w:rStyle w:val="Hyperlink"/>
                  <w:szCs w:val="22"/>
                </w:rPr>
                <w:t>Code of Practice - Managing the risks of falls at workplaces</w:t>
              </w:r>
            </w:hyperlink>
          </w:p>
          <w:p w14:paraId="5F3A9B6E" w14:textId="77777777" w:rsidR="00983691" w:rsidRPr="00D5765E" w:rsidRDefault="00983691" w:rsidP="007E5619">
            <w:pPr>
              <w:pStyle w:val="Paragraph"/>
              <w:numPr>
                <w:ilvl w:val="0"/>
                <w:numId w:val="24"/>
              </w:numPr>
              <w:spacing w:before="120" w:line="276" w:lineRule="auto"/>
              <w:rPr>
                <w:rStyle w:val="Hyperlink"/>
                <w:szCs w:val="22"/>
              </w:rPr>
            </w:pPr>
            <w:hyperlink r:id="rId81" w:history="1">
              <w:r w:rsidRPr="00D5765E">
                <w:rPr>
                  <w:rStyle w:val="Hyperlink"/>
                  <w:szCs w:val="22"/>
                </w:rPr>
                <w:t>Code of Practice - Managing the work environment and facilities</w:t>
              </w:r>
            </w:hyperlink>
          </w:p>
          <w:p w14:paraId="6669BF9F" w14:textId="77777777" w:rsidR="00983691" w:rsidRPr="00D5765E" w:rsidRDefault="00983691" w:rsidP="007E5619">
            <w:pPr>
              <w:pStyle w:val="Paragraph"/>
              <w:numPr>
                <w:ilvl w:val="0"/>
                <w:numId w:val="24"/>
              </w:numPr>
              <w:spacing w:before="120" w:line="276" w:lineRule="auto"/>
              <w:rPr>
                <w:rStyle w:val="Hyperlink"/>
                <w:szCs w:val="22"/>
              </w:rPr>
            </w:pPr>
            <w:hyperlink r:id="rId82" w:history="1">
              <w:r w:rsidRPr="00D5765E">
                <w:rPr>
                  <w:rStyle w:val="Hyperlink"/>
                  <w:szCs w:val="22"/>
                </w:rPr>
                <w:t>Slips, trips and falls</w:t>
              </w:r>
            </w:hyperlink>
          </w:p>
          <w:p w14:paraId="01E92FDA" w14:textId="77777777" w:rsidR="00983691" w:rsidRPr="00D5765E" w:rsidRDefault="00983691" w:rsidP="007E5619">
            <w:pPr>
              <w:pStyle w:val="Paragraph"/>
              <w:numPr>
                <w:ilvl w:val="0"/>
                <w:numId w:val="24"/>
              </w:numPr>
              <w:spacing w:before="120" w:line="276" w:lineRule="auto"/>
              <w:rPr>
                <w:szCs w:val="22"/>
              </w:rPr>
            </w:pPr>
            <w:hyperlink r:id="rId83" w:history="1">
              <w:r w:rsidRPr="00D5765E">
                <w:rPr>
                  <w:rStyle w:val="Hyperlink"/>
                  <w:szCs w:val="22"/>
                </w:rPr>
                <w:t>Checklist - Slips, trips and falls</w:t>
              </w:r>
            </w:hyperlink>
          </w:p>
        </w:tc>
      </w:tr>
      <w:tr w:rsidR="00983691" w:rsidRPr="00732A4A" w14:paraId="1C990342" w14:textId="77777777" w:rsidTr="00D5765E">
        <w:trPr>
          <w:cantSplit/>
          <w:trHeight w:val="300"/>
        </w:trPr>
        <w:tc>
          <w:tcPr>
            <w:tcW w:w="871" w:type="pct"/>
            <w:tcBorders>
              <w:top w:val="single" w:sz="4" w:space="0" w:color="BFBFBF" w:themeColor="background1" w:themeShade="BF"/>
              <w:bottom w:val="single" w:sz="4" w:space="0" w:color="BFBFBF" w:themeColor="background1" w:themeShade="BF"/>
            </w:tcBorders>
            <w:shd w:val="clear" w:color="auto" w:fill="F2F2F2" w:themeFill="background1" w:themeFillShade="F2"/>
          </w:tcPr>
          <w:p w14:paraId="6CACC432" w14:textId="77777777" w:rsidR="00983691" w:rsidRPr="00D5765E" w:rsidRDefault="00983691" w:rsidP="007E5619">
            <w:pPr>
              <w:pStyle w:val="Paragraph"/>
              <w:spacing w:before="120" w:line="120" w:lineRule="atLeast"/>
              <w:ind w:left="113"/>
              <w:rPr>
                <w:b/>
                <w:bCs/>
                <w:szCs w:val="22"/>
              </w:rPr>
            </w:pPr>
            <w:r w:rsidRPr="00D5765E">
              <w:rPr>
                <w:b/>
                <w:bCs/>
                <w:szCs w:val="22"/>
              </w:rPr>
              <w:t>WorkSafe VIC</w:t>
            </w:r>
          </w:p>
        </w:tc>
        <w:tc>
          <w:tcPr>
            <w:tcW w:w="4129" w:type="pct"/>
            <w:tcBorders>
              <w:top w:val="single" w:sz="4" w:space="0" w:color="BFBFBF" w:themeColor="background1" w:themeShade="BF"/>
              <w:bottom w:val="single" w:sz="4" w:space="0" w:color="BFBFBF" w:themeColor="background1" w:themeShade="BF"/>
            </w:tcBorders>
          </w:tcPr>
          <w:p w14:paraId="3AEF9A2A" w14:textId="77777777" w:rsidR="00983691" w:rsidRPr="00D5765E" w:rsidRDefault="00983691" w:rsidP="007E5619">
            <w:pPr>
              <w:pStyle w:val="Paragraph"/>
              <w:numPr>
                <w:ilvl w:val="0"/>
                <w:numId w:val="24"/>
              </w:numPr>
              <w:spacing w:before="120" w:line="276" w:lineRule="auto"/>
              <w:rPr>
                <w:rStyle w:val="Hyperlink"/>
                <w:szCs w:val="22"/>
              </w:rPr>
            </w:pPr>
            <w:hyperlink r:id="rId84" w:history="1">
              <w:r w:rsidRPr="00D5765E">
                <w:rPr>
                  <w:rStyle w:val="Hyperlink"/>
                  <w:szCs w:val="22"/>
                </w:rPr>
                <w:t>Fall prevention</w:t>
              </w:r>
            </w:hyperlink>
          </w:p>
          <w:p w14:paraId="14FA1B98" w14:textId="77777777" w:rsidR="00983691" w:rsidRPr="00D5765E" w:rsidRDefault="00983691" w:rsidP="007E5619">
            <w:pPr>
              <w:pStyle w:val="Paragraph"/>
              <w:numPr>
                <w:ilvl w:val="0"/>
                <w:numId w:val="24"/>
              </w:numPr>
              <w:spacing w:before="120" w:line="276" w:lineRule="auto"/>
              <w:rPr>
                <w:rStyle w:val="Hyperlink"/>
                <w:szCs w:val="22"/>
              </w:rPr>
            </w:pPr>
            <w:hyperlink r:id="rId85" w:history="1">
              <w:r w:rsidRPr="00D5765E">
                <w:rPr>
                  <w:rStyle w:val="Hyperlink"/>
                  <w:szCs w:val="22"/>
                </w:rPr>
                <w:t xml:space="preserve">Slips, trips and falls </w:t>
              </w:r>
            </w:hyperlink>
          </w:p>
          <w:p w14:paraId="5A0163FE" w14:textId="77777777" w:rsidR="00983691" w:rsidRPr="00D5765E" w:rsidRDefault="00983691" w:rsidP="007E5619">
            <w:pPr>
              <w:pStyle w:val="Paragraph"/>
              <w:numPr>
                <w:ilvl w:val="0"/>
                <w:numId w:val="24"/>
              </w:numPr>
              <w:spacing w:before="120" w:line="276" w:lineRule="auto"/>
              <w:rPr>
                <w:rStyle w:val="Hyperlink"/>
                <w:szCs w:val="22"/>
              </w:rPr>
            </w:pPr>
            <w:hyperlink r:id="rId86" w:history="1">
              <w:r w:rsidRPr="00D5765E">
                <w:rPr>
                  <w:rStyle w:val="Hyperlink"/>
                  <w:szCs w:val="22"/>
                </w:rPr>
                <w:t>Preventing slips, trips and falls under 2 metres</w:t>
              </w:r>
            </w:hyperlink>
          </w:p>
          <w:p w14:paraId="0265F5F2" w14:textId="77777777" w:rsidR="00983691" w:rsidRPr="00D5765E" w:rsidRDefault="00983691" w:rsidP="007E5619">
            <w:pPr>
              <w:pStyle w:val="Paragraph"/>
              <w:numPr>
                <w:ilvl w:val="0"/>
                <w:numId w:val="24"/>
              </w:numPr>
              <w:spacing w:before="120" w:line="276" w:lineRule="auto"/>
              <w:rPr>
                <w:rStyle w:val="Hyperlink"/>
                <w:szCs w:val="22"/>
              </w:rPr>
            </w:pPr>
            <w:hyperlink r:id="rId87" w:history="1">
              <w:r w:rsidRPr="00D5765E">
                <w:rPr>
                  <w:rStyle w:val="Hyperlink"/>
                  <w:szCs w:val="22"/>
                </w:rPr>
                <w:t>Injury hotspots - Slips, trips, and falls</w:t>
              </w:r>
            </w:hyperlink>
          </w:p>
        </w:tc>
      </w:tr>
      <w:tr w:rsidR="00983691" w:rsidRPr="00732A4A" w14:paraId="262BA6B1" w14:textId="77777777" w:rsidTr="00D5765E">
        <w:trPr>
          <w:cantSplit/>
          <w:trHeight w:val="300"/>
        </w:trPr>
        <w:tc>
          <w:tcPr>
            <w:tcW w:w="871" w:type="pct"/>
            <w:tcBorders>
              <w:top w:val="single" w:sz="4" w:space="0" w:color="BFBFBF" w:themeColor="background1" w:themeShade="BF"/>
              <w:bottom w:val="single" w:sz="4" w:space="0" w:color="BFBFBF" w:themeColor="background1" w:themeShade="BF"/>
            </w:tcBorders>
            <w:shd w:val="clear" w:color="auto" w:fill="F2F2F2" w:themeFill="background1" w:themeFillShade="F2"/>
          </w:tcPr>
          <w:p w14:paraId="351EB340" w14:textId="77777777" w:rsidR="00983691" w:rsidRPr="00D5765E" w:rsidRDefault="00983691" w:rsidP="007E5619">
            <w:pPr>
              <w:pStyle w:val="Paragraph"/>
              <w:spacing w:before="120" w:line="120" w:lineRule="atLeast"/>
              <w:ind w:left="113"/>
              <w:rPr>
                <w:b/>
                <w:bCs/>
                <w:szCs w:val="22"/>
              </w:rPr>
            </w:pPr>
            <w:r w:rsidRPr="00D5765E">
              <w:rPr>
                <w:b/>
                <w:bCs/>
                <w:szCs w:val="22"/>
              </w:rPr>
              <w:t>WorkSafe WA</w:t>
            </w:r>
          </w:p>
        </w:tc>
        <w:tc>
          <w:tcPr>
            <w:tcW w:w="4129" w:type="pct"/>
            <w:tcBorders>
              <w:top w:val="single" w:sz="4" w:space="0" w:color="BFBFBF" w:themeColor="background1" w:themeShade="BF"/>
              <w:bottom w:val="single" w:sz="4" w:space="0" w:color="BFBFBF" w:themeColor="background1" w:themeShade="BF"/>
            </w:tcBorders>
          </w:tcPr>
          <w:p w14:paraId="75CF7889" w14:textId="77777777" w:rsidR="00983691" w:rsidRPr="00D5765E" w:rsidRDefault="00983691" w:rsidP="007E5619">
            <w:pPr>
              <w:pStyle w:val="Paragraph"/>
              <w:numPr>
                <w:ilvl w:val="0"/>
                <w:numId w:val="24"/>
              </w:numPr>
              <w:spacing w:before="120" w:line="276" w:lineRule="auto"/>
              <w:rPr>
                <w:color w:val="145B85"/>
                <w:szCs w:val="22"/>
                <w:u w:val="single"/>
              </w:rPr>
            </w:pPr>
            <w:hyperlink r:id="rId88" w:history="1">
              <w:r w:rsidRPr="00D5765E">
                <w:rPr>
                  <w:rStyle w:val="Hyperlink"/>
                  <w:szCs w:val="22"/>
                </w:rPr>
                <w:t>Checklist - Slips, trips and falls on the same level</w:t>
              </w:r>
            </w:hyperlink>
          </w:p>
          <w:p w14:paraId="33501B41" w14:textId="77777777" w:rsidR="00983691" w:rsidRPr="00D5765E" w:rsidRDefault="00983691" w:rsidP="007E5619">
            <w:pPr>
              <w:pStyle w:val="Paragraph"/>
              <w:numPr>
                <w:ilvl w:val="0"/>
                <w:numId w:val="24"/>
              </w:numPr>
              <w:spacing w:before="120" w:line="276" w:lineRule="auto"/>
              <w:rPr>
                <w:rStyle w:val="Hyperlink"/>
                <w:szCs w:val="22"/>
              </w:rPr>
            </w:pPr>
            <w:hyperlink r:id="rId89" w:history="1">
              <w:r w:rsidRPr="00D5765E">
                <w:rPr>
                  <w:rStyle w:val="Hyperlink"/>
                  <w:szCs w:val="22"/>
                </w:rPr>
                <w:t>Investigation report template - Slips, trips and falls</w:t>
              </w:r>
            </w:hyperlink>
          </w:p>
          <w:p w14:paraId="23324D47" w14:textId="77777777" w:rsidR="00983691" w:rsidRPr="00D5765E" w:rsidRDefault="00983691" w:rsidP="007E5619">
            <w:pPr>
              <w:pStyle w:val="Paragraph"/>
              <w:numPr>
                <w:ilvl w:val="0"/>
                <w:numId w:val="24"/>
              </w:numPr>
              <w:spacing w:before="120" w:line="276" w:lineRule="auto"/>
              <w:rPr>
                <w:rStyle w:val="Hyperlink"/>
                <w:szCs w:val="22"/>
              </w:rPr>
            </w:pPr>
            <w:hyperlink r:id="rId90" w:history="1">
              <w:r w:rsidRPr="00D5765E">
                <w:rPr>
                  <w:rStyle w:val="Hyperlink"/>
                  <w:szCs w:val="22"/>
                </w:rPr>
                <w:t>Slips, trips and falls on the same level - Hazards and solutions by topic</w:t>
              </w:r>
            </w:hyperlink>
          </w:p>
          <w:p w14:paraId="5BCB6D44" w14:textId="77777777" w:rsidR="00983691" w:rsidRPr="00D5765E" w:rsidRDefault="00983691" w:rsidP="007E5619">
            <w:pPr>
              <w:pStyle w:val="Paragraph"/>
              <w:numPr>
                <w:ilvl w:val="0"/>
                <w:numId w:val="24"/>
              </w:numPr>
              <w:spacing w:before="120" w:line="276" w:lineRule="auto"/>
              <w:rPr>
                <w:color w:val="145B85"/>
                <w:szCs w:val="22"/>
                <w:u w:val="single"/>
              </w:rPr>
            </w:pPr>
            <w:hyperlink r:id="rId91" w:history="1">
              <w:r w:rsidRPr="00D5765E">
                <w:rPr>
                  <w:rStyle w:val="Hyperlink"/>
                  <w:szCs w:val="22"/>
                </w:rPr>
                <w:t>Slips, trips and falls cafe and restaurant industry</w:t>
              </w:r>
            </w:hyperlink>
          </w:p>
        </w:tc>
      </w:tr>
      <w:tr w:rsidR="001B4B54" w:rsidRPr="00732A4A" w14:paraId="70AC4804" w14:textId="77777777" w:rsidTr="00D5765E">
        <w:trPr>
          <w:cantSplit/>
          <w:trHeight w:val="300"/>
        </w:trPr>
        <w:tc>
          <w:tcPr>
            <w:tcW w:w="871" w:type="pct"/>
            <w:tcBorders>
              <w:top w:val="single" w:sz="4" w:space="0" w:color="BFBFBF" w:themeColor="background1" w:themeShade="BF"/>
              <w:bottom w:val="single" w:sz="4" w:space="0" w:color="BFBFBF" w:themeColor="background1" w:themeShade="BF"/>
            </w:tcBorders>
            <w:shd w:val="clear" w:color="auto" w:fill="F2F2F2" w:themeFill="background1" w:themeFillShade="F2"/>
          </w:tcPr>
          <w:p w14:paraId="3E063DEB" w14:textId="51B4AAD8" w:rsidR="001B4B54" w:rsidRPr="00D5765E" w:rsidRDefault="001B4B54" w:rsidP="001B4B54">
            <w:pPr>
              <w:pStyle w:val="Paragraph"/>
              <w:spacing w:before="120" w:line="120" w:lineRule="atLeast"/>
              <w:ind w:left="113"/>
              <w:rPr>
                <w:b/>
                <w:bCs/>
                <w:szCs w:val="22"/>
              </w:rPr>
            </w:pPr>
            <w:r w:rsidRPr="00D5765E">
              <w:rPr>
                <w:b/>
                <w:bCs/>
                <w:szCs w:val="22"/>
              </w:rPr>
              <w:t>Australian Building Codes Board</w:t>
            </w:r>
          </w:p>
        </w:tc>
        <w:tc>
          <w:tcPr>
            <w:tcW w:w="4129" w:type="pct"/>
            <w:tcBorders>
              <w:top w:val="single" w:sz="4" w:space="0" w:color="BFBFBF" w:themeColor="background1" w:themeShade="BF"/>
              <w:bottom w:val="single" w:sz="4" w:space="0" w:color="BFBFBF" w:themeColor="background1" w:themeShade="BF"/>
            </w:tcBorders>
          </w:tcPr>
          <w:p w14:paraId="10824561" w14:textId="1B0B0301" w:rsidR="001B4B54" w:rsidRPr="00D5765E" w:rsidRDefault="001B4B54" w:rsidP="001B4B54">
            <w:pPr>
              <w:pStyle w:val="Paragraph"/>
              <w:numPr>
                <w:ilvl w:val="0"/>
                <w:numId w:val="24"/>
              </w:numPr>
              <w:spacing w:before="120" w:line="276" w:lineRule="auto"/>
              <w:rPr>
                <w:szCs w:val="22"/>
              </w:rPr>
            </w:pPr>
            <w:hyperlink r:id="rId92" w:history="1">
              <w:r w:rsidRPr="00D5765E">
                <w:rPr>
                  <w:rStyle w:val="Hyperlink"/>
                  <w:szCs w:val="22"/>
                </w:rPr>
                <w:t>National Construction Code</w:t>
              </w:r>
            </w:hyperlink>
          </w:p>
        </w:tc>
      </w:tr>
      <w:tr w:rsidR="001B4B54" w:rsidRPr="00732A4A" w14:paraId="7560055C" w14:textId="77777777" w:rsidTr="00D5765E">
        <w:trPr>
          <w:cantSplit/>
          <w:trHeight w:val="300"/>
        </w:trPr>
        <w:tc>
          <w:tcPr>
            <w:tcW w:w="871" w:type="pct"/>
            <w:tcBorders>
              <w:top w:val="single" w:sz="4" w:space="0" w:color="BFBFBF" w:themeColor="background1" w:themeShade="BF"/>
              <w:bottom w:val="nil"/>
            </w:tcBorders>
            <w:shd w:val="clear" w:color="auto" w:fill="F2F2F2" w:themeFill="background1" w:themeFillShade="F2"/>
          </w:tcPr>
          <w:p w14:paraId="72A32EA9" w14:textId="7FBA9BD2" w:rsidR="001B4B54" w:rsidRPr="00D5765E" w:rsidRDefault="001B4B54" w:rsidP="001B4B54">
            <w:pPr>
              <w:pStyle w:val="Paragraph"/>
              <w:spacing w:before="120" w:line="120" w:lineRule="atLeast"/>
              <w:ind w:left="113"/>
              <w:rPr>
                <w:b/>
                <w:bCs/>
                <w:szCs w:val="22"/>
              </w:rPr>
            </w:pPr>
            <w:r w:rsidRPr="00D5765E">
              <w:rPr>
                <w:b/>
                <w:bCs/>
                <w:szCs w:val="22"/>
              </w:rPr>
              <w:t>Standards Australia</w:t>
            </w:r>
          </w:p>
        </w:tc>
        <w:tc>
          <w:tcPr>
            <w:tcW w:w="4129" w:type="pct"/>
            <w:tcBorders>
              <w:top w:val="single" w:sz="4" w:space="0" w:color="BFBFBF" w:themeColor="background1" w:themeShade="BF"/>
              <w:bottom w:val="nil"/>
            </w:tcBorders>
          </w:tcPr>
          <w:p w14:paraId="34F8BBCE" w14:textId="77777777" w:rsidR="001B4B54" w:rsidRPr="00D5765E" w:rsidRDefault="001B4B54" w:rsidP="001B4B54">
            <w:pPr>
              <w:pStyle w:val="Paragraph"/>
              <w:spacing w:before="120" w:line="276" w:lineRule="auto"/>
              <w:ind w:left="360"/>
              <w:rPr>
                <w:szCs w:val="22"/>
              </w:rPr>
            </w:pPr>
            <w:r w:rsidRPr="00D5765E">
              <w:rPr>
                <w:szCs w:val="22"/>
              </w:rPr>
              <w:t xml:space="preserve">Some </w:t>
            </w:r>
            <w:hyperlink r:id="rId93" w:history="1">
              <w:r w:rsidRPr="00D5765E">
                <w:rPr>
                  <w:rStyle w:val="Hyperlink"/>
                  <w:szCs w:val="22"/>
                </w:rPr>
                <w:t>Australian Standards</w:t>
              </w:r>
            </w:hyperlink>
            <w:r w:rsidRPr="00D5765E">
              <w:rPr>
                <w:szCs w:val="22"/>
              </w:rPr>
              <w:t xml:space="preserve"> most relevant to slips, trips and falls are:</w:t>
            </w:r>
          </w:p>
          <w:p w14:paraId="454992B2" w14:textId="77777777" w:rsidR="001B4B54" w:rsidRPr="00D5765E" w:rsidRDefault="001B4B54" w:rsidP="001E6731">
            <w:pPr>
              <w:pStyle w:val="ListBullet"/>
              <w:numPr>
                <w:ilvl w:val="0"/>
                <w:numId w:val="24"/>
              </w:numPr>
              <w:rPr>
                <w:szCs w:val="22"/>
              </w:rPr>
            </w:pPr>
            <w:r w:rsidRPr="00D5765E">
              <w:rPr>
                <w:szCs w:val="22"/>
              </w:rPr>
              <w:t>AS 4586:2013: Slip resistance classification of new pedestrian surface materials</w:t>
            </w:r>
          </w:p>
          <w:p w14:paraId="328D8DBB" w14:textId="77777777" w:rsidR="001B4B54" w:rsidRPr="00D5765E" w:rsidRDefault="001B4B54" w:rsidP="001B4B54">
            <w:pPr>
              <w:pStyle w:val="ListParagraph"/>
              <w:numPr>
                <w:ilvl w:val="0"/>
                <w:numId w:val="24"/>
              </w:numPr>
              <w:spacing w:before="120" w:line="276" w:lineRule="auto"/>
              <w:rPr>
                <w:rFonts w:eastAsia="Arial"/>
                <w:szCs w:val="22"/>
              </w:rPr>
            </w:pPr>
            <w:r w:rsidRPr="00D5765E">
              <w:rPr>
                <w:rFonts w:eastAsia="Arial"/>
                <w:szCs w:val="22"/>
              </w:rPr>
              <w:t>AS 4663:2013: Slip resistance measurement of existing pedestrian surfaces</w:t>
            </w:r>
          </w:p>
          <w:p w14:paraId="7B831B51" w14:textId="77777777" w:rsidR="001B4B54" w:rsidRPr="00D5765E" w:rsidRDefault="001B4B54" w:rsidP="001E6731">
            <w:pPr>
              <w:pStyle w:val="ListBullet"/>
              <w:numPr>
                <w:ilvl w:val="0"/>
                <w:numId w:val="24"/>
              </w:numPr>
              <w:rPr>
                <w:szCs w:val="22"/>
              </w:rPr>
            </w:pPr>
            <w:r w:rsidRPr="00D5765E">
              <w:rPr>
                <w:szCs w:val="22"/>
              </w:rPr>
              <w:t>AS 1657:2018: Fixed platforms, walkways, stairways and ladders – Design, construction and installation</w:t>
            </w:r>
          </w:p>
          <w:p w14:paraId="6FBBF134" w14:textId="77777777" w:rsidR="001B4B54" w:rsidRPr="00D5765E" w:rsidRDefault="001B4B54" w:rsidP="001B4B54">
            <w:pPr>
              <w:pStyle w:val="Paragraph"/>
              <w:numPr>
                <w:ilvl w:val="0"/>
                <w:numId w:val="24"/>
              </w:numPr>
              <w:spacing w:before="120" w:line="276" w:lineRule="auto"/>
              <w:rPr>
                <w:szCs w:val="22"/>
              </w:rPr>
            </w:pPr>
            <w:r w:rsidRPr="00D5765E">
              <w:rPr>
                <w:szCs w:val="22"/>
              </w:rPr>
              <w:t>AS 1428.1:2009: Design for access and mobility</w:t>
            </w:r>
          </w:p>
          <w:p w14:paraId="18213E9F" w14:textId="77777777" w:rsidR="001B4B54" w:rsidRPr="00D5765E" w:rsidRDefault="001B4B54" w:rsidP="001B4B54">
            <w:pPr>
              <w:pStyle w:val="ListParagraph"/>
              <w:numPr>
                <w:ilvl w:val="0"/>
                <w:numId w:val="24"/>
              </w:numPr>
              <w:spacing w:before="120" w:line="276" w:lineRule="auto"/>
              <w:ind w:left="714" w:hanging="357"/>
              <w:contextualSpacing w:val="0"/>
              <w:rPr>
                <w:szCs w:val="22"/>
              </w:rPr>
            </w:pPr>
            <w:r w:rsidRPr="00D5765E">
              <w:rPr>
                <w:rFonts w:eastAsia="Times New Roman"/>
                <w:szCs w:val="22"/>
                <w:lang w:eastAsia="en-AU"/>
              </w:rPr>
              <w:t>AS 2210.1: Occupational protective footwear, Part 1: Guide to selection, care and use</w:t>
            </w:r>
          </w:p>
          <w:p w14:paraId="4E6C0E70" w14:textId="77777777" w:rsidR="001B4B54" w:rsidRPr="00D5765E" w:rsidRDefault="001B4B54" w:rsidP="001B4B54">
            <w:pPr>
              <w:pStyle w:val="ListParagraph"/>
              <w:numPr>
                <w:ilvl w:val="0"/>
                <w:numId w:val="24"/>
              </w:numPr>
              <w:spacing w:before="120" w:line="276" w:lineRule="auto"/>
              <w:ind w:left="714" w:hanging="357"/>
              <w:contextualSpacing w:val="0"/>
              <w:rPr>
                <w:szCs w:val="22"/>
              </w:rPr>
            </w:pPr>
            <w:r w:rsidRPr="00D5765E">
              <w:rPr>
                <w:szCs w:val="22"/>
              </w:rPr>
              <w:t>AS/NZS 1680.1 to 1680.5 series: Interior and workplace lighting</w:t>
            </w:r>
          </w:p>
          <w:p w14:paraId="2272ACC4" w14:textId="77777777" w:rsidR="001B4B54" w:rsidRPr="00D5765E" w:rsidRDefault="001B4B54" w:rsidP="001B4B54">
            <w:pPr>
              <w:pStyle w:val="ListParagraph"/>
              <w:numPr>
                <w:ilvl w:val="0"/>
                <w:numId w:val="24"/>
              </w:numPr>
              <w:spacing w:before="120" w:line="276" w:lineRule="auto"/>
              <w:ind w:left="714" w:hanging="357"/>
              <w:contextualSpacing w:val="0"/>
              <w:rPr>
                <w:szCs w:val="22"/>
              </w:rPr>
            </w:pPr>
            <w:r w:rsidRPr="00D5765E">
              <w:rPr>
                <w:rFonts w:eastAsia="Times New Roman"/>
                <w:szCs w:val="22"/>
                <w:lang w:eastAsia="en-AU"/>
              </w:rPr>
              <w:t>HB 197:1999: Introductory guide to the slip resistance of pedestrian surfaces (only available in hard copy)</w:t>
            </w:r>
          </w:p>
          <w:p w14:paraId="794208FF" w14:textId="245A9905" w:rsidR="001B4B54" w:rsidRPr="00D5765E" w:rsidRDefault="001B4B54" w:rsidP="001B4B54">
            <w:pPr>
              <w:pStyle w:val="Paragraph"/>
              <w:numPr>
                <w:ilvl w:val="0"/>
                <w:numId w:val="24"/>
              </w:numPr>
              <w:spacing w:before="120" w:line="276" w:lineRule="auto"/>
              <w:rPr>
                <w:szCs w:val="22"/>
              </w:rPr>
            </w:pPr>
            <w:r w:rsidRPr="00D5765E">
              <w:rPr>
                <w:szCs w:val="22"/>
              </w:rPr>
              <w:t>HB 198:2014: Guide to the specification and testing of slip resistance of pedestrian surfaces (only available in hard copy)</w:t>
            </w:r>
          </w:p>
        </w:tc>
      </w:tr>
    </w:tbl>
    <w:p w14:paraId="73A697BC" w14:textId="77777777" w:rsidR="00983691" w:rsidRDefault="00983691" w:rsidP="00983691">
      <w:pPr>
        <w:pStyle w:val="Paragraph"/>
        <w:spacing w:line="276" w:lineRule="auto"/>
        <w:rPr>
          <w:sz w:val="24"/>
        </w:rPr>
      </w:pPr>
    </w:p>
    <w:p w14:paraId="5917F36B" w14:textId="77777777" w:rsidR="00983691" w:rsidRPr="00D273FF" w:rsidRDefault="00983691" w:rsidP="00983691">
      <w:pPr>
        <w:rPr>
          <w:sz w:val="4"/>
          <w:szCs w:val="4"/>
        </w:rPr>
      </w:pPr>
    </w:p>
    <w:p w14:paraId="06E22DE9" w14:textId="77777777" w:rsidR="00983691" w:rsidRDefault="00983691" w:rsidP="00983691">
      <w:pPr>
        <w:spacing w:after="200" w:line="276" w:lineRule="auto"/>
        <w:contextualSpacing w:val="0"/>
        <w:rPr>
          <w:rStyle w:val="Hyperlink"/>
          <w:rFonts w:eastAsia="Arial"/>
          <w:color w:val="auto"/>
          <w:u w:val="none"/>
        </w:rPr>
      </w:pPr>
      <w:r>
        <w:rPr>
          <w:rStyle w:val="Hyperlink"/>
          <w:rFonts w:eastAsia="Arial"/>
          <w:color w:val="auto"/>
          <w:u w:val="none"/>
        </w:rPr>
        <w:br w:type="page"/>
      </w:r>
    </w:p>
    <w:p w14:paraId="2E07F58C" w14:textId="503D5E9C" w:rsidR="00983691" w:rsidRDefault="00983691" w:rsidP="00134918">
      <w:pPr>
        <w:pStyle w:val="SWAHeading1"/>
        <w:spacing w:after="240"/>
      </w:pPr>
      <w:bookmarkStart w:id="39" w:name="_Toc241063392"/>
      <w:bookmarkStart w:id="40" w:name="Glossary"/>
      <w:r w:rsidRPr="000D0955">
        <w:lastRenderedPageBreak/>
        <w:t>Glossary</w:t>
      </w:r>
      <w:bookmarkEnd w:id="39"/>
      <w:bookmarkEnd w:id="40"/>
      <w:r w:rsidR="003303F4">
        <w:t xml:space="preserve"> </w:t>
      </w:r>
    </w:p>
    <w:tbl>
      <w:tblPr>
        <w:tblStyle w:val="TableGrid"/>
        <w:tblW w:w="0" w:type="auto"/>
        <w:tblBorders>
          <w:top w:val="none" w:sz="0" w:space="0" w:color="auto"/>
          <w:left w:val="none" w:sz="0" w:space="0" w:color="auto"/>
          <w:bottom w:val="none" w:sz="0" w:space="0" w:color="auto"/>
          <w:right w:val="none" w:sz="0" w:space="0" w:color="auto"/>
          <w:insideH w:val="single" w:sz="4" w:space="0" w:color="BFBFBF" w:themeColor="background1" w:themeShade="BF"/>
          <w:insideV w:val="none" w:sz="0" w:space="0" w:color="auto"/>
        </w:tblBorders>
        <w:tblCellMar>
          <w:top w:w="113" w:type="dxa"/>
          <w:bottom w:w="113" w:type="dxa"/>
        </w:tblCellMar>
        <w:tblLook w:val="04A0" w:firstRow="1" w:lastRow="0" w:firstColumn="1" w:lastColumn="0" w:noHBand="0" w:noVBand="1"/>
      </w:tblPr>
      <w:tblGrid>
        <w:gridCol w:w="1843"/>
        <w:gridCol w:w="7893"/>
      </w:tblGrid>
      <w:tr w:rsidR="00625EE8" w:rsidRPr="00134918" w14:paraId="0F29FE1C" w14:textId="77777777" w:rsidTr="00134918">
        <w:trPr>
          <w:cantSplit/>
          <w:tblHeader/>
        </w:trPr>
        <w:tc>
          <w:tcPr>
            <w:tcW w:w="1843" w:type="dxa"/>
            <w:shd w:val="clear" w:color="auto" w:fill="F2F2F2" w:themeFill="background1" w:themeFillShade="F2"/>
          </w:tcPr>
          <w:p w14:paraId="22DF2B86" w14:textId="086E208B" w:rsidR="00625EE8" w:rsidRPr="00134918" w:rsidRDefault="00625EE8" w:rsidP="00625EE8">
            <w:pPr>
              <w:pStyle w:val="Paragraph"/>
              <w:spacing w:after="0"/>
              <w:rPr>
                <w:b/>
                <w:bCs/>
                <w:szCs w:val="22"/>
                <w:lang w:eastAsia="en-US"/>
              </w:rPr>
            </w:pPr>
            <w:r w:rsidRPr="00134918">
              <w:rPr>
                <w:b/>
                <w:bCs/>
                <w:szCs w:val="22"/>
                <w:lang w:eastAsia="en-US"/>
              </w:rPr>
              <w:t>Term</w:t>
            </w:r>
          </w:p>
        </w:tc>
        <w:tc>
          <w:tcPr>
            <w:tcW w:w="7893" w:type="dxa"/>
            <w:shd w:val="clear" w:color="auto" w:fill="F2F2F2" w:themeFill="background1" w:themeFillShade="F2"/>
          </w:tcPr>
          <w:p w14:paraId="66957803" w14:textId="678BFDC3" w:rsidR="00625EE8" w:rsidRPr="00134918" w:rsidRDefault="00625EE8" w:rsidP="00625EE8">
            <w:pPr>
              <w:pStyle w:val="Paragraph"/>
              <w:spacing w:after="0"/>
              <w:rPr>
                <w:b/>
                <w:bCs/>
                <w:szCs w:val="22"/>
                <w:lang w:eastAsia="en-US"/>
              </w:rPr>
            </w:pPr>
            <w:r w:rsidRPr="00134918">
              <w:rPr>
                <w:b/>
                <w:bCs/>
                <w:szCs w:val="22"/>
                <w:lang w:eastAsia="en-US"/>
              </w:rPr>
              <w:t>Definition</w:t>
            </w:r>
          </w:p>
        </w:tc>
      </w:tr>
      <w:tr w:rsidR="00625EE8" w:rsidRPr="00134918" w14:paraId="092BE862" w14:textId="77777777" w:rsidTr="00134918">
        <w:trPr>
          <w:cantSplit/>
        </w:trPr>
        <w:tc>
          <w:tcPr>
            <w:tcW w:w="1843" w:type="dxa"/>
          </w:tcPr>
          <w:p w14:paraId="590624AE" w14:textId="1A1E4D61" w:rsidR="00625EE8" w:rsidRPr="00134918" w:rsidRDefault="00625EE8" w:rsidP="00625EE8">
            <w:pPr>
              <w:pStyle w:val="Paragraph"/>
              <w:spacing w:after="0"/>
              <w:rPr>
                <w:szCs w:val="22"/>
                <w:lang w:eastAsia="en-US"/>
              </w:rPr>
            </w:pPr>
            <w:r w:rsidRPr="00134918">
              <w:rPr>
                <w:rFonts w:eastAsia="Calibri" w:cs="Arial"/>
                <w:b/>
                <w:bCs/>
                <w:i/>
                <w:iCs/>
                <w:szCs w:val="22"/>
                <w:lang w:eastAsia="ko-KR"/>
              </w:rPr>
              <w:t>competent person</w:t>
            </w:r>
          </w:p>
        </w:tc>
        <w:tc>
          <w:tcPr>
            <w:tcW w:w="7893" w:type="dxa"/>
          </w:tcPr>
          <w:p w14:paraId="5BB9FD01" w14:textId="791D823C" w:rsidR="00625EE8" w:rsidRPr="00134918" w:rsidRDefault="00625EE8" w:rsidP="00625EE8">
            <w:pPr>
              <w:pStyle w:val="Paragraph"/>
              <w:spacing w:after="0"/>
              <w:rPr>
                <w:szCs w:val="22"/>
                <w:lang w:eastAsia="en-US"/>
              </w:rPr>
            </w:pPr>
            <w:r w:rsidRPr="00134918">
              <w:rPr>
                <w:rFonts w:eastAsia="Calibri" w:cs="Arial"/>
                <w:szCs w:val="22"/>
                <w:lang w:eastAsia="ko-KR"/>
              </w:rPr>
              <w:t xml:space="preserve">a </w:t>
            </w:r>
            <w:r w:rsidRPr="00134918">
              <w:rPr>
                <w:rFonts w:eastAsia="Calibri" w:cs="Arial"/>
                <w:szCs w:val="22"/>
                <w:lang w:eastAsia="en-US"/>
              </w:rPr>
              <w:t>person</w:t>
            </w:r>
            <w:r w:rsidRPr="00134918">
              <w:rPr>
                <w:rFonts w:eastAsia="Calibri" w:cs="Arial"/>
                <w:szCs w:val="22"/>
                <w:lang w:eastAsia="ko-KR"/>
              </w:rPr>
              <w:t xml:space="preserve"> who has acquired through training, qualification or experience the knowledge and skills to carry out the task.</w:t>
            </w:r>
          </w:p>
        </w:tc>
      </w:tr>
      <w:tr w:rsidR="00625EE8" w:rsidRPr="00134918" w14:paraId="53CDF789" w14:textId="77777777" w:rsidTr="00134918">
        <w:trPr>
          <w:cantSplit/>
        </w:trPr>
        <w:tc>
          <w:tcPr>
            <w:tcW w:w="1843" w:type="dxa"/>
          </w:tcPr>
          <w:p w14:paraId="747EA2FB" w14:textId="6DB56B99" w:rsidR="00625EE8" w:rsidRPr="00134918" w:rsidRDefault="00625EE8" w:rsidP="00625EE8">
            <w:pPr>
              <w:pStyle w:val="Paragraph"/>
              <w:spacing w:after="0"/>
              <w:rPr>
                <w:szCs w:val="22"/>
                <w:lang w:eastAsia="en-US"/>
              </w:rPr>
            </w:pPr>
            <w:r w:rsidRPr="00134918">
              <w:rPr>
                <w:rFonts w:eastAsia="Calibri" w:cs="Arial"/>
                <w:b/>
                <w:bCs/>
                <w:i/>
                <w:iCs/>
                <w:szCs w:val="22"/>
                <w:lang w:eastAsia="ko-KR"/>
              </w:rPr>
              <w:t>duty holder</w:t>
            </w:r>
          </w:p>
        </w:tc>
        <w:tc>
          <w:tcPr>
            <w:tcW w:w="7893" w:type="dxa"/>
          </w:tcPr>
          <w:p w14:paraId="393F7DE8" w14:textId="0C55E4C2" w:rsidR="00625EE8" w:rsidRPr="00134918" w:rsidRDefault="00625EE8" w:rsidP="00625EE8">
            <w:pPr>
              <w:pStyle w:val="Paragraph"/>
              <w:spacing w:after="0"/>
              <w:rPr>
                <w:szCs w:val="22"/>
                <w:lang w:eastAsia="en-US"/>
              </w:rPr>
            </w:pPr>
            <w:r w:rsidRPr="00134918">
              <w:rPr>
                <w:rFonts w:eastAsia="Calibri" w:cs="Arial"/>
                <w:szCs w:val="22"/>
                <w:lang w:eastAsia="ko-KR"/>
              </w:rPr>
              <w:t>a</w:t>
            </w:r>
            <w:r w:rsidRPr="00134918">
              <w:rPr>
                <w:rFonts w:eastAsia="Calibri" w:cs="Arial"/>
                <w:szCs w:val="22"/>
                <w:lang w:eastAsia="en-US"/>
              </w:rPr>
              <w:t xml:space="preserve">ny person who owes a WHS duty under the WHS Act or Regulations including a </w:t>
            </w:r>
            <w:r w:rsidRPr="00CF385F">
              <w:rPr>
                <w:rFonts w:eastAsia="Calibri" w:cs="Arial"/>
                <w:b/>
                <w:bCs/>
                <w:szCs w:val="22"/>
                <w:lang w:eastAsia="en-US"/>
              </w:rPr>
              <w:t>PCBU</w:t>
            </w:r>
            <w:r w:rsidRPr="00134918">
              <w:rPr>
                <w:rFonts w:eastAsia="Calibri" w:cs="Arial"/>
                <w:szCs w:val="22"/>
                <w:lang w:eastAsia="en-US"/>
              </w:rPr>
              <w:t xml:space="preserve">, a designer, manufacturer, importer, supplier, installer of products or </w:t>
            </w:r>
            <w:r w:rsidRPr="00134918">
              <w:rPr>
                <w:rFonts w:eastAsia="Calibri" w:cs="Arial"/>
                <w:b/>
                <w:bCs/>
                <w:szCs w:val="22"/>
                <w:lang w:eastAsia="en-US"/>
              </w:rPr>
              <w:t>plant</w:t>
            </w:r>
            <w:r w:rsidRPr="00134918">
              <w:rPr>
                <w:rFonts w:eastAsia="Calibri" w:cs="Arial"/>
                <w:szCs w:val="22"/>
                <w:lang w:eastAsia="en-US"/>
              </w:rPr>
              <w:t xml:space="preserve"> used at work (upstream duty holder), officer or a worker.</w:t>
            </w:r>
          </w:p>
        </w:tc>
      </w:tr>
      <w:tr w:rsidR="00625EE8" w:rsidRPr="00134918" w14:paraId="134F6D09" w14:textId="77777777" w:rsidTr="00134918">
        <w:trPr>
          <w:cantSplit/>
        </w:trPr>
        <w:tc>
          <w:tcPr>
            <w:tcW w:w="1843" w:type="dxa"/>
          </w:tcPr>
          <w:p w14:paraId="1F9E1CD6" w14:textId="56CBC591" w:rsidR="00625EE8" w:rsidRPr="00134918" w:rsidRDefault="00625EE8" w:rsidP="00625EE8">
            <w:pPr>
              <w:pStyle w:val="Paragraph"/>
              <w:spacing w:after="0"/>
              <w:rPr>
                <w:szCs w:val="22"/>
                <w:lang w:eastAsia="en-US"/>
              </w:rPr>
            </w:pPr>
            <w:r w:rsidRPr="00134918">
              <w:rPr>
                <w:b/>
                <w:bCs/>
                <w:i/>
                <w:iCs/>
                <w:szCs w:val="22"/>
              </w:rPr>
              <w:t>hazard</w:t>
            </w:r>
          </w:p>
        </w:tc>
        <w:tc>
          <w:tcPr>
            <w:tcW w:w="7893" w:type="dxa"/>
          </w:tcPr>
          <w:p w14:paraId="0FC4FDF6" w14:textId="3C69CCE6" w:rsidR="00625EE8" w:rsidRPr="00134918" w:rsidRDefault="00625EE8" w:rsidP="00625EE8">
            <w:pPr>
              <w:pStyle w:val="Paragraph"/>
              <w:spacing w:after="0"/>
              <w:rPr>
                <w:szCs w:val="22"/>
                <w:lang w:eastAsia="en-US"/>
              </w:rPr>
            </w:pPr>
            <w:r w:rsidRPr="00134918">
              <w:rPr>
                <w:szCs w:val="22"/>
              </w:rPr>
              <w:t>a thing or situation that could harm a person.</w:t>
            </w:r>
          </w:p>
        </w:tc>
      </w:tr>
      <w:tr w:rsidR="00625EE8" w:rsidRPr="00134918" w14:paraId="26F9CA26" w14:textId="77777777" w:rsidTr="00134918">
        <w:trPr>
          <w:cantSplit/>
        </w:trPr>
        <w:tc>
          <w:tcPr>
            <w:tcW w:w="1843" w:type="dxa"/>
          </w:tcPr>
          <w:p w14:paraId="69169B41" w14:textId="019CAAD5" w:rsidR="00625EE8" w:rsidRPr="00134918" w:rsidRDefault="00625EE8" w:rsidP="00625EE8">
            <w:pPr>
              <w:pStyle w:val="Paragraph"/>
              <w:spacing w:after="0"/>
              <w:rPr>
                <w:szCs w:val="22"/>
                <w:lang w:eastAsia="en-US"/>
              </w:rPr>
            </w:pPr>
            <w:r w:rsidRPr="00134918">
              <w:rPr>
                <w:b/>
                <w:bCs/>
                <w:i/>
                <w:iCs/>
                <w:szCs w:val="22"/>
              </w:rPr>
              <w:t>Health and Safety Representative (HSR)</w:t>
            </w:r>
          </w:p>
        </w:tc>
        <w:tc>
          <w:tcPr>
            <w:tcW w:w="7893" w:type="dxa"/>
          </w:tcPr>
          <w:p w14:paraId="234EF42B" w14:textId="3C483289" w:rsidR="00625EE8" w:rsidRPr="00134918" w:rsidRDefault="00625EE8" w:rsidP="00625EE8">
            <w:pPr>
              <w:pStyle w:val="Paragraph"/>
              <w:spacing w:after="0"/>
              <w:rPr>
                <w:szCs w:val="22"/>
                <w:lang w:eastAsia="en-US"/>
              </w:rPr>
            </w:pPr>
            <w:r w:rsidRPr="00134918">
              <w:rPr>
                <w:szCs w:val="22"/>
              </w:rPr>
              <w:t xml:space="preserve">a worker who is elected to represent the health and safety interests of workers in their work group. HSRs’ functions include representing the workers in relation to WHS matters and monitoring the PCBU’s compliance with the WHS Act, among others. Further information is available at </w:t>
            </w:r>
            <w:hyperlink r:id="rId94" w:history="1">
              <w:r w:rsidRPr="00134918">
                <w:rPr>
                  <w:rStyle w:val="Hyperlink"/>
                  <w:szCs w:val="22"/>
                </w:rPr>
                <w:t>Health and safety representatives and work groups</w:t>
              </w:r>
            </w:hyperlink>
            <w:r w:rsidRPr="00134918">
              <w:rPr>
                <w:szCs w:val="22"/>
              </w:rPr>
              <w:t>.</w:t>
            </w:r>
          </w:p>
        </w:tc>
      </w:tr>
      <w:tr w:rsidR="00625EE8" w:rsidRPr="00134918" w14:paraId="57F113ED" w14:textId="77777777" w:rsidTr="00134918">
        <w:trPr>
          <w:cantSplit/>
        </w:trPr>
        <w:tc>
          <w:tcPr>
            <w:tcW w:w="1843" w:type="dxa"/>
          </w:tcPr>
          <w:p w14:paraId="57CCD3F1" w14:textId="09774983" w:rsidR="00625EE8" w:rsidRPr="00134918" w:rsidRDefault="00625EE8" w:rsidP="00625EE8">
            <w:pPr>
              <w:pStyle w:val="Paragraph"/>
              <w:spacing w:after="0"/>
              <w:rPr>
                <w:szCs w:val="22"/>
                <w:lang w:eastAsia="en-US"/>
              </w:rPr>
            </w:pPr>
            <w:r w:rsidRPr="00134918">
              <w:rPr>
                <w:rFonts w:eastAsia="Calibri" w:cs="Arial"/>
                <w:b/>
                <w:bCs/>
                <w:i/>
                <w:iCs/>
                <w:szCs w:val="22"/>
                <w:lang w:eastAsia="ko-KR"/>
              </w:rPr>
              <w:t>must</w:t>
            </w:r>
          </w:p>
        </w:tc>
        <w:tc>
          <w:tcPr>
            <w:tcW w:w="7893" w:type="dxa"/>
          </w:tcPr>
          <w:p w14:paraId="67EBB0F8" w14:textId="4E1AB2B6" w:rsidR="00625EE8" w:rsidRPr="00134918" w:rsidRDefault="00625EE8" w:rsidP="00625EE8">
            <w:pPr>
              <w:pStyle w:val="Paragraph"/>
              <w:spacing w:after="0"/>
              <w:rPr>
                <w:szCs w:val="22"/>
                <w:lang w:eastAsia="en-US"/>
              </w:rPr>
            </w:pPr>
            <w:r w:rsidRPr="00134918">
              <w:rPr>
                <w:rFonts w:eastAsia="Calibri" w:cs="Arial"/>
                <w:szCs w:val="22"/>
                <w:lang w:eastAsia="ko-KR"/>
              </w:rPr>
              <w:t>indicates a legal requirement exists that must be complied with. Please see ‘should’ in this glossary.</w:t>
            </w:r>
          </w:p>
        </w:tc>
      </w:tr>
      <w:tr w:rsidR="00625EE8" w:rsidRPr="00134918" w14:paraId="56783EFE" w14:textId="77777777" w:rsidTr="00134918">
        <w:trPr>
          <w:cantSplit/>
        </w:trPr>
        <w:tc>
          <w:tcPr>
            <w:tcW w:w="1843" w:type="dxa"/>
          </w:tcPr>
          <w:p w14:paraId="37579B0A" w14:textId="403989C7" w:rsidR="00625EE8" w:rsidRPr="00134918" w:rsidRDefault="00625EE8" w:rsidP="00625EE8">
            <w:pPr>
              <w:pStyle w:val="Paragraph"/>
              <w:spacing w:after="0"/>
              <w:rPr>
                <w:rFonts w:eastAsia="Calibri" w:cs="Arial"/>
                <w:b/>
                <w:bCs/>
                <w:i/>
                <w:iCs/>
                <w:szCs w:val="22"/>
                <w:lang w:eastAsia="ko-KR"/>
              </w:rPr>
            </w:pPr>
            <w:r w:rsidRPr="00134918">
              <w:rPr>
                <w:rFonts w:eastAsia="Calibri" w:cs="Arial"/>
                <w:b/>
                <w:bCs/>
                <w:i/>
                <w:iCs/>
                <w:szCs w:val="22"/>
                <w:lang w:eastAsia="ko-KR"/>
              </w:rPr>
              <w:t>notifiable extended absence</w:t>
            </w:r>
          </w:p>
        </w:tc>
        <w:tc>
          <w:tcPr>
            <w:tcW w:w="7893" w:type="dxa"/>
          </w:tcPr>
          <w:p w14:paraId="36E3A686" w14:textId="6FA517F7" w:rsidR="00625EE8" w:rsidRPr="00134918" w:rsidRDefault="00625EE8" w:rsidP="00625EE8">
            <w:pPr>
              <w:pStyle w:val="Paragraph"/>
              <w:spacing w:after="0"/>
              <w:rPr>
                <w:rFonts w:eastAsia="Calibri" w:cs="Arial"/>
                <w:szCs w:val="22"/>
                <w:lang w:eastAsia="ko-KR"/>
              </w:rPr>
            </w:pPr>
            <w:r w:rsidRPr="00134918">
              <w:rPr>
                <w:rFonts w:eastAsia="Calibri" w:cs="Arial"/>
                <w:szCs w:val="22"/>
                <w:lang w:eastAsia="ko-KR"/>
              </w:rPr>
              <w:t>the absence of a worker of 15 or more consecutive calendar days due to a work-related injury or illness.  Please note this has not been implemented in every jurisdiction yet, please contact your WHS regulator to confirm.</w:t>
            </w:r>
          </w:p>
        </w:tc>
      </w:tr>
      <w:tr w:rsidR="00625EE8" w:rsidRPr="00134918" w14:paraId="000D5BE2" w14:textId="77777777" w:rsidTr="00134918">
        <w:trPr>
          <w:cantSplit/>
        </w:trPr>
        <w:tc>
          <w:tcPr>
            <w:tcW w:w="1843" w:type="dxa"/>
          </w:tcPr>
          <w:p w14:paraId="2E3A1272" w14:textId="5943E48E" w:rsidR="00625EE8" w:rsidRPr="00134918" w:rsidRDefault="00625EE8" w:rsidP="00625EE8">
            <w:pPr>
              <w:pStyle w:val="Paragraph"/>
              <w:spacing w:after="0"/>
              <w:rPr>
                <w:rFonts w:eastAsia="Calibri" w:cs="Arial"/>
                <w:b/>
                <w:bCs/>
                <w:i/>
                <w:iCs/>
                <w:szCs w:val="22"/>
                <w:lang w:eastAsia="ko-KR"/>
              </w:rPr>
            </w:pPr>
            <w:r w:rsidRPr="00134918">
              <w:rPr>
                <w:rFonts w:eastAsia="Calibri" w:cs="Arial"/>
                <w:b/>
                <w:bCs/>
                <w:i/>
                <w:iCs/>
                <w:szCs w:val="22"/>
                <w:lang w:eastAsia="ko-KR"/>
              </w:rPr>
              <w:t>notifiable incident</w:t>
            </w:r>
          </w:p>
        </w:tc>
        <w:tc>
          <w:tcPr>
            <w:tcW w:w="7893" w:type="dxa"/>
          </w:tcPr>
          <w:p w14:paraId="04E27E21" w14:textId="061E1F59" w:rsidR="00625EE8" w:rsidRPr="00134918" w:rsidRDefault="00625EE8" w:rsidP="00625EE8">
            <w:pPr>
              <w:pStyle w:val="Paragraph"/>
              <w:spacing w:after="0"/>
              <w:rPr>
                <w:rFonts w:eastAsia="Calibri" w:cs="Arial"/>
                <w:szCs w:val="22"/>
                <w:lang w:eastAsia="ko-KR"/>
              </w:rPr>
            </w:pPr>
            <w:r w:rsidRPr="00134918">
              <w:rPr>
                <w:rFonts w:eastAsia="Calibri" w:cs="Arial"/>
                <w:szCs w:val="22"/>
                <w:lang w:eastAsia="ko-KR"/>
              </w:rPr>
              <w:t>a death</w:t>
            </w:r>
            <w:r w:rsidR="00A201B9">
              <w:rPr>
                <w:rFonts w:eastAsia="Calibri" w:cs="Arial"/>
                <w:szCs w:val="22"/>
                <w:lang w:eastAsia="ko-KR"/>
              </w:rPr>
              <w:t>,</w:t>
            </w:r>
            <w:r w:rsidRPr="00134918">
              <w:rPr>
                <w:rFonts w:eastAsia="Calibri" w:cs="Arial"/>
                <w:szCs w:val="22"/>
                <w:lang w:eastAsia="ko-KR"/>
              </w:rPr>
              <w:t xml:space="preserve"> serious injury or illness, dangerous incident or violent incident arising from the conduct of a business or undertaking. For more information see </w:t>
            </w:r>
            <w:hyperlink r:id="rId95" w:history="1">
              <w:r w:rsidRPr="00134918">
                <w:rPr>
                  <w:rStyle w:val="Hyperlink"/>
                  <w:i/>
                  <w:iCs/>
                  <w:szCs w:val="22"/>
                </w:rPr>
                <w:t>Notifiable incidents, extended absences and suicides handbook</w:t>
              </w:r>
            </w:hyperlink>
            <w:r w:rsidRPr="00134918">
              <w:rPr>
                <w:szCs w:val="22"/>
              </w:rPr>
              <w:t xml:space="preserve">. </w:t>
            </w:r>
            <w:r w:rsidRPr="00134918">
              <w:rPr>
                <w:rFonts w:eastAsia="Calibri" w:cs="Arial"/>
                <w:szCs w:val="22"/>
                <w:lang w:eastAsia="ko-KR"/>
              </w:rPr>
              <w:t>Please note this has not been implemented in every jurisdiction, please contact your WHS regulator to confirm.</w:t>
            </w:r>
          </w:p>
        </w:tc>
      </w:tr>
      <w:tr w:rsidR="00625EE8" w:rsidRPr="00134918" w14:paraId="198EC1BC" w14:textId="77777777" w:rsidTr="00134918">
        <w:trPr>
          <w:cantSplit/>
        </w:trPr>
        <w:tc>
          <w:tcPr>
            <w:tcW w:w="1843" w:type="dxa"/>
          </w:tcPr>
          <w:p w14:paraId="4B793063" w14:textId="584A77EE" w:rsidR="00625EE8" w:rsidRPr="00134918" w:rsidRDefault="00625EE8" w:rsidP="00625EE8">
            <w:pPr>
              <w:pStyle w:val="Paragraph"/>
              <w:spacing w:after="0"/>
              <w:rPr>
                <w:rFonts w:eastAsia="Calibri" w:cs="Arial"/>
                <w:b/>
                <w:bCs/>
                <w:i/>
                <w:iCs/>
                <w:szCs w:val="22"/>
                <w:lang w:eastAsia="ko-KR"/>
              </w:rPr>
            </w:pPr>
            <w:r w:rsidRPr="00134918">
              <w:rPr>
                <w:rFonts w:eastAsia="Calibri" w:cs="Arial"/>
                <w:b/>
                <w:bCs/>
                <w:i/>
                <w:iCs/>
                <w:szCs w:val="22"/>
                <w:lang w:eastAsia="ko-KR"/>
              </w:rPr>
              <w:t>person conducting a business or undertaking (PCBU)</w:t>
            </w:r>
          </w:p>
        </w:tc>
        <w:tc>
          <w:tcPr>
            <w:tcW w:w="7893" w:type="dxa"/>
          </w:tcPr>
          <w:p w14:paraId="648E367B" w14:textId="77777777" w:rsidR="00625EE8" w:rsidRPr="00134918" w:rsidRDefault="00625EE8" w:rsidP="00134918">
            <w:pPr>
              <w:pStyle w:val="Paragraph"/>
              <w:rPr>
                <w:rFonts w:eastAsia="Calibri"/>
                <w:szCs w:val="22"/>
                <w:lang w:eastAsia="en-US"/>
              </w:rPr>
            </w:pPr>
            <w:r w:rsidRPr="00134918">
              <w:rPr>
                <w:rFonts w:eastAsia="Calibri"/>
                <w:szCs w:val="22"/>
                <w:lang w:eastAsia="en-US"/>
              </w:rPr>
              <w:t xml:space="preserve">a broad concept that extends beyond the traditional employer/employee relationship to include all types of modern working </w:t>
            </w:r>
            <w:r w:rsidRPr="00134918">
              <w:rPr>
                <w:szCs w:val="22"/>
              </w:rPr>
              <w:t>arrangements</w:t>
            </w:r>
            <w:r w:rsidRPr="00134918">
              <w:rPr>
                <w:rFonts w:eastAsia="Calibri"/>
                <w:szCs w:val="22"/>
                <w:lang w:eastAsia="en-US"/>
              </w:rPr>
              <w:t>. A PCBU includes a:</w:t>
            </w:r>
          </w:p>
          <w:p w14:paraId="3ECCE82C" w14:textId="77777777" w:rsidR="00625EE8" w:rsidRPr="00134918" w:rsidRDefault="00625EE8" w:rsidP="001E6731">
            <w:pPr>
              <w:pStyle w:val="ListBullet"/>
            </w:pPr>
            <w:r w:rsidRPr="00134918">
              <w:t>company</w:t>
            </w:r>
          </w:p>
          <w:p w14:paraId="55F3B181" w14:textId="77777777" w:rsidR="00625EE8" w:rsidRPr="00134918" w:rsidRDefault="00625EE8" w:rsidP="001E6731">
            <w:pPr>
              <w:pStyle w:val="ListBullet"/>
            </w:pPr>
            <w:r w:rsidRPr="00134918">
              <w:t>partnership</w:t>
            </w:r>
          </w:p>
          <w:p w14:paraId="00ED93AF" w14:textId="77777777" w:rsidR="00625EE8" w:rsidRPr="00134918" w:rsidRDefault="00625EE8" w:rsidP="001E6731">
            <w:pPr>
              <w:pStyle w:val="ListBullet"/>
            </w:pPr>
            <w:r w:rsidRPr="00134918">
              <w:t>unincorporated body or association, and</w:t>
            </w:r>
          </w:p>
          <w:p w14:paraId="03421791" w14:textId="4B384070" w:rsidR="00625EE8" w:rsidRPr="00134918" w:rsidRDefault="00625EE8" w:rsidP="001E6731">
            <w:pPr>
              <w:pStyle w:val="ListBullet"/>
            </w:pPr>
            <w:r w:rsidRPr="00134918">
              <w:t xml:space="preserve">sole trader or self-employed person. </w:t>
            </w:r>
          </w:p>
        </w:tc>
      </w:tr>
      <w:tr w:rsidR="00625EE8" w:rsidRPr="00134918" w14:paraId="76BF379F" w14:textId="77777777" w:rsidTr="00134918">
        <w:trPr>
          <w:cantSplit/>
        </w:trPr>
        <w:tc>
          <w:tcPr>
            <w:tcW w:w="1843" w:type="dxa"/>
          </w:tcPr>
          <w:p w14:paraId="3F321596" w14:textId="27A074DE" w:rsidR="00625EE8" w:rsidRPr="00134918" w:rsidRDefault="00E771F4" w:rsidP="00625EE8">
            <w:pPr>
              <w:pStyle w:val="Paragraph"/>
              <w:spacing w:after="0"/>
              <w:rPr>
                <w:rFonts w:eastAsia="Calibri" w:cs="Arial"/>
                <w:b/>
                <w:bCs/>
                <w:i/>
                <w:iCs/>
                <w:szCs w:val="22"/>
                <w:lang w:eastAsia="ko-KR"/>
              </w:rPr>
            </w:pPr>
            <w:r w:rsidRPr="00134918">
              <w:rPr>
                <w:rFonts w:eastAsia="Calibri" w:cs="Arial"/>
                <w:b/>
                <w:bCs/>
                <w:i/>
                <w:iCs/>
                <w:szCs w:val="22"/>
                <w:lang w:eastAsia="en-US"/>
              </w:rPr>
              <w:t>plant</w:t>
            </w:r>
          </w:p>
        </w:tc>
        <w:tc>
          <w:tcPr>
            <w:tcW w:w="7893" w:type="dxa"/>
          </w:tcPr>
          <w:p w14:paraId="7F72EB71" w14:textId="774F0F8F" w:rsidR="00625EE8" w:rsidRPr="00134918" w:rsidRDefault="00E771F4" w:rsidP="00134918">
            <w:pPr>
              <w:pStyle w:val="Paragraph"/>
              <w:rPr>
                <w:rFonts w:eastAsia="Calibri"/>
                <w:szCs w:val="22"/>
                <w:lang w:eastAsia="ko-KR"/>
              </w:rPr>
            </w:pPr>
            <w:r w:rsidRPr="00134918">
              <w:rPr>
                <w:rFonts w:eastAsia="Calibri"/>
                <w:szCs w:val="22"/>
                <w:lang w:eastAsia="en-US"/>
              </w:rPr>
              <w:t xml:space="preserve">any machinery, equipment, appliance, container, implement and tool; and any components of or anything fitted or connected to those things. Plant includes </w:t>
            </w:r>
            <w:r w:rsidRPr="00134918">
              <w:rPr>
                <w:szCs w:val="22"/>
              </w:rPr>
              <w:t>items</w:t>
            </w:r>
            <w:r w:rsidRPr="00134918">
              <w:rPr>
                <w:rFonts w:eastAsia="Calibri"/>
                <w:szCs w:val="22"/>
                <w:lang w:eastAsia="en-US"/>
              </w:rPr>
              <w:t xml:space="preserve"> as diverse as rope access systems, lifts, cranes, computers, machinery, conveyors, forklifts, vehicles, power tools, quad bikes, mobile plant and amusement devices.</w:t>
            </w:r>
          </w:p>
        </w:tc>
      </w:tr>
      <w:tr w:rsidR="00E771F4" w:rsidRPr="00134918" w14:paraId="658D6C5A" w14:textId="77777777" w:rsidTr="00134918">
        <w:trPr>
          <w:cantSplit/>
        </w:trPr>
        <w:tc>
          <w:tcPr>
            <w:tcW w:w="1843" w:type="dxa"/>
          </w:tcPr>
          <w:p w14:paraId="4B2BD4C9" w14:textId="5BCE3D38" w:rsidR="00E771F4" w:rsidRPr="00134918" w:rsidRDefault="00E771F4" w:rsidP="00625EE8">
            <w:pPr>
              <w:pStyle w:val="Paragraph"/>
              <w:spacing w:after="0"/>
              <w:rPr>
                <w:rFonts w:eastAsia="Calibri" w:cs="Arial"/>
                <w:b/>
                <w:bCs/>
                <w:i/>
                <w:iCs/>
                <w:szCs w:val="22"/>
                <w:lang w:eastAsia="en-US"/>
              </w:rPr>
            </w:pPr>
            <w:r w:rsidRPr="00134918">
              <w:rPr>
                <w:rFonts w:eastAsia="Calibri" w:cs="Arial"/>
                <w:b/>
                <w:bCs/>
                <w:i/>
                <w:iCs/>
                <w:szCs w:val="22"/>
                <w:lang w:eastAsia="ko-KR"/>
              </w:rPr>
              <w:lastRenderedPageBreak/>
              <w:t>reasonably practicable</w:t>
            </w:r>
          </w:p>
        </w:tc>
        <w:tc>
          <w:tcPr>
            <w:tcW w:w="7893" w:type="dxa"/>
          </w:tcPr>
          <w:p w14:paraId="3013AF05" w14:textId="77777777" w:rsidR="00E771F4" w:rsidRPr="00134918" w:rsidRDefault="00E771F4" w:rsidP="00E771F4">
            <w:pPr>
              <w:pStyle w:val="Paragraph"/>
              <w:spacing w:after="0" w:line="276" w:lineRule="auto"/>
              <w:rPr>
                <w:szCs w:val="22"/>
                <w:lang w:eastAsia="ko-KR"/>
              </w:rPr>
            </w:pPr>
            <w:r w:rsidRPr="00134918">
              <w:rPr>
                <w:szCs w:val="22"/>
                <w:lang w:eastAsia="ko-KR"/>
              </w:rPr>
              <w:t xml:space="preserve">involves considering: </w:t>
            </w:r>
          </w:p>
          <w:p w14:paraId="7E2E320C" w14:textId="77777777" w:rsidR="00E771F4" w:rsidRPr="00134918" w:rsidRDefault="00E771F4" w:rsidP="001E6731">
            <w:pPr>
              <w:pStyle w:val="ListBullet"/>
            </w:pPr>
            <w:r w:rsidRPr="00134918">
              <w:t xml:space="preserve">the likelihood of the hazard or risk occurring </w:t>
            </w:r>
          </w:p>
          <w:p w14:paraId="4D42F164" w14:textId="77777777" w:rsidR="00E771F4" w:rsidRPr="00134918" w:rsidRDefault="00E771F4" w:rsidP="001E6731">
            <w:pPr>
              <w:pStyle w:val="ListBullet"/>
            </w:pPr>
            <w:r w:rsidRPr="00134918">
              <w:t>the degree of harm that may result from the hazard or risk</w:t>
            </w:r>
          </w:p>
          <w:p w14:paraId="1C336D0F" w14:textId="77777777" w:rsidR="00E771F4" w:rsidRPr="00134918" w:rsidRDefault="00E771F4" w:rsidP="001E6731">
            <w:pPr>
              <w:pStyle w:val="ListBullet"/>
            </w:pPr>
            <w:r w:rsidRPr="00134918">
              <w:t xml:space="preserve">what is known about the hazard or risk and control measures </w:t>
            </w:r>
          </w:p>
          <w:p w14:paraId="7BEBA938" w14:textId="77777777" w:rsidR="00E771F4" w:rsidRPr="00134918" w:rsidRDefault="00E771F4" w:rsidP="001E6731">
            <w:pPr>
              <w:pStyle w:val="ListBullet"/>
            </w:pPr>
            <w:r w:rsidRPr="00134918">
              <w:t xml:space="preserve">availability and suitability of control measures, and </w:t>
            </w:r>
          </w:p>
          <w:p w14:paraId="1AC7C235" w14:textId="77777777" w:rsidR="00E771F4" w:rsidRPr="00134918" w:rsidRDefault="00E771F4" w:rsidP="001E6731">
            <w:pPr>
              <w:pStyle w:val="ListBullet"/>
            </w:pPr>
            <w:r w:rsidRPr="00134918">
              <w:t>cost (only after assessing the above factors).</w:t>
            </w:r>
          </w:p>
          <w:p w14:paraId="6B8EEFAB" w14:textId="475025FC" w:rsidR="00E771F4" w:rsidRPr="00134918" w:rsidRDefault="00E771F4" w:rsidP="00E771F4">
            <w:pPr>
              <w:pStyle w:val="Paragraph"/>
              <w:spacing w:before="120" w:after="0" w:line="276" w:lineRule="auto"/>
              <w:rPr>
                <w:szCs w:val="22"/>
              </w:rPr>
            </w:pPr>
            <w:r w:rsidRPr="00134918">
              <w:rPr>
                <w:szCs w:val="22"/>
                <w:lang w:eastAsia="ko-KR"/>
              </w:rPr>
              <w:t xml:space="preserve">This process helps duty holders meet their obligations under WHS laws. </w:t>
            </w:r>
            <w:r w:rsidRPr="00134918">
              <w:rPr>
                <w:szCs w:val="22"/>
              </w:rPr>
              <w:t xml:space="preserve">Further </w:t>
            </w:r>
            <w:r w:rsidRPr="00134918">
              <w:rPr>
                <w:szCs w:val="22"/>
                <w:lang w:eastAsia="ko-KR"/>
              </w:rPr>
              <w:t>guidance</w:t>
            </w:r>
            <w:r w:rsidRPr="00134918">
              <w:rPr>
                <w:szCs w:val="22"/>
              </w:rPr>
              <w:t xml:space="preserve"> is available in the </w:t>
            </w:r>
            <w:hyperlink r:id="rId96" w:history="1">
              <w:r w:rsidRPr="00134918">
                <w:rPr>
                  <w:rStyle w:val="Hyperlink"/>
                  <w:szCs w:val="22"/>
                </w:rPr>
                <w:t>Interpretive guideline - the meaning of reasonably practicable</w:t>
              </w:r>
            </w:hyperlink>
            <w:r w:rsidRPr="00134918">
              <w:rPr>
                <w:szCs w:val="22"/>
              </w:rPr>
              <w:t>.</w:t>
            </w:r>
          </w:p>
        </w:tc>
      </w:tr>
      <w:tr w:rsidR="00E771F4" w:rsidRPr="00134918" w14:paraId="5412E137" w14:textId="77777777" w:rsidTr="00134918">
        <w:trPr>
          <w:cantSplit/>
        </w:trPr>
        <w:tc>
          <w:tcPr>
            <w:tcW w:w="1843" w:type="dxa"/>
          </w:tcPr>
          <w:p w14:paraId="6F46054B" w14:textId="17870131" w:rsidR="00E771F4" w:rsidRPr="00134918" w:rsidRDefault="00E771F4" w:rsidP="00625EE8">
            <w:pPr>
              <w:pStyle w:val="Paragraph"/>
              <w:spacing w:after="0"/>
              <w:rPr>
                <w:rFonts w:eastAsia="Calibri" w:cs="Arial"/>
                <w:b/>
                <w:bCs/>
                <w:i/>
                <w:iCs/>
                <w:szCs w:val="22"/>
                <w:lang w:eastAsia="en-US"/>
              </w:rPr>
            </w:pPr>
            <w:r w:rsidRPr="00134918">
              <w:rPr>
                <w:rFonts w:eastAsia="Calibri" w:cs="Arial"/>
                <w:b/>
                <w:bCs/>
                <w:i/>
                <w:iCs/>
                <w:szCs w:val="22"/>
                <w:lang w:eastAsia="ko-KR"/>
              </w:rPr>
              <w:t>regulator</w:t>
            </w:r>
          </w:p>
        </w:tc>
        <w:tc>
          <w:tcPr>
            <w:tcW w:w="7893" w:type="dxa"/>
          </w:tcPr>
          <w:p w14:paraId="7722A99E" w14:textId="77777777" w:rsidR="00E771F4" w:rsidRPr="00134918" w:rsidRDefault="00E771F4" w:rsidP="00E771F4">
            <w:pPr>
              <w:pStyle w:val="Paragraph"/>
              <w:spacing w:line="276" w:lineRule="auto"/>
              <w:rPr>
                <w:rFonts w:eastAsia="Calibri" w:cs="Arial"/>
                <w:szCs w:val="22"/>
                <w:lang w:eastAsia="ko-KR"/>
              </w:rPr>
            </w:pPr>
            <w:r w:rsidRPr="00134918">
              <w:rPr>
                <w:rFonts w:eastAsia="Calibri" w:cs="Arial"/>
                <w:szCs w:val="22"/>
                <w:lang w:eastAsia="ko-KR"/>
              </w:rPr>
              <w:t>the agency or department in each jurisdiction who monitors and enforces compliance with WHS laws. The regulators also:</w:t>
            </w:r>
          </w:p>
          <w:p w14:paraId="07D20604" w14:textId="77777777" w:rsidR="00E771F4" w:rsidRPr="00134918" w:rsidRDefault="00E771F4" w:rsidP="001E6731">
            <w:pPr>
              <w:pStyle w:val="ListBullet"/>
            </w:pPr>
            <w:r w:rsidRPr="00134918">
              <w:t>give advice and information on WHS duties</w:t>
            </w:r>
          </w:p>
          <w:p w14:paraId="1F3D856C" w14:textId="77777777" w:rsidR="00E771F4" w:rsidRPr="00134918" w:rsidRDefault="00E771F4" w:rsidP="001E6731">
            <w:pPr>
              <w:pStyle w:val="ListBullet"/>
            </w:pPr>
            <w:r w:rsidRPr="00134918">
              <w:t>collect, analyse and publish statistics</w:t>
            </w:r>
          </w:p>
          <w:p w14:paraId="16343C08" w14:textId="77777777" w:rsidR="00E771F4" w:rsidRPr="00134918" w:rsidRDefault="00E771F4" w:rsidP="001E6731">
            <w:pPr>
              <w:pStyle w:val="ListBullet"/>
            </w:pPr>
            <w:r w:rsidRPr="00134918">
              <w:t>promote and support education and training</w:t>
            </w:r>
          </w:p>
          <w:p w14:paraId="6CEFB06E" w14:textId="77777777" w:rsidR="00E771F4" w:rsidRPr="00134918" w:rsidRDefault="00E771F4" w:rsidP="001E6731">
            <w:pPr>
              <w:pStyle w:val="ListBullet"/>
            </w:pPr>
            <w:r w:rsidRPr="00134918">
              <w:t>help duty holders, workers and representatives consult and coordinate on </w:t>
            </w:r>
            <w:hyperlink r:id="rId97" w:anchor="whs" w:history="1">
              <w:r w:rsidRPr="00134918">
                <w:t>WHS</w:t>
              </w:r>
            </w:hyperlink>
            <w:r w:rsidRPr="00134918">
              <w:t> matters</w:t>
            </w:r>
          </w:p>
          <w:p w14:paraId="6C45FD4A" w14:textId="2136C966" w:rsidR="00E771F4" w:rsidRPr="00134918" w:rsidRDefault="00E771F4" w:rsidP="001E6731">
            <w:pPr>
              <w:pStyle w:val="ListBullet"/>
            </w:pPr>
            <w:r w:rsidRPr="00134918">
              <w:t>promote and share information, tools and initiatives, including with other regulators.</w:t>
            </w:r>
          </w:p>
        </w:tc>
      </w:tr>
      <w:tr w:rsidR="00E771F4" w:rsidRPr="00134918" w14:paraId="613553EE" w14:textId="77777777" w:rsidTr="00134918">
        <w:trPr>
          <w:cantSplit/>
        </w:trPr>
        <w:tc>
          <w:tcPr>
            <w:tcW w:w="1843" w:type="dxa"/>
          </w:tcPr>
          <w:p w14:paraId="1AC6E073" w14:textId="37A66464" w:rsidR="00E771F4" w:rsidRPr="00134918" w:rsidRDefault="00E771F4" w:rsidP="00625EE8">
            <w:pPr>
              <w:pStyle w:val="Paragraph"/>
              <w:spacing w:after="0"/>
              <w:rPr>
                <w:rFonts w:eastAsia="Calibri" w:cs="Arial"/>
                <w:b/>
                <w:bCs/>
                <w:i/>
                <w:iCs/>
                <w:szCs w:val="22"/>
                <w:lang w:eastAsia="ko-KR"/>
              </w:rPr>
            </w:pPr>
            <w:r w:rsidRPr="00134918">
              <w:rPr>
                <w:rFonts w:eastAsia="Calibri" w:cs="Arial"/>
                <w:b/>
                <w:bCs/>
                <w:i/>
                <w:iCs/>
                <w:szCs w:val="22"/>
                <w:lang w:eastAsia="ko-KR"/>
              </w:rPr>
              <w:t>risk</w:t>
            </w:r>
          </w:p>
        </w:tc>
        <w:tc>
          <w:tcPr>
            <w:tcW w:w="7893" w:type="dxa"/>
          </w:tcPr>
          <w:p w14:paraId="5A9D5792" w14:textId="44F69964" w:rsidR="00E771F4" w:rsidRPr="00134918" w:rsidRDefault="00E771F4" w:rsidP="00E771F4">
            <w:pPr>
              <w:pStyle w:val="Paragraph"/>
              <w:spacing w:after="0" w:line="276" w:lineRule="auto"/>
              <w:rPr>
                <w:rFonts w:eastAsia="Calibri" w:cs="Arial"/>
                <w:szCs w:val="22"/>
                <w:lang w:eastAsia="ko-KR"/>
              </w:rPr>
            </w:pPr>
            <w:r w:rsidRPr="00134918">
              <w:rPr>
                <w:szCs w:val="22"/>
              </w:rPr>
              <w:t>In a WHS context risk is the possibility that a person could be harmed because of a hazard. Assessing risk means considering what could happen, how serious it would be and how likely it is to happen.</w:t>
            </w:r>
          </w:p>
        </w:tc>
      </w:tr>
      <w:tr w:rsidR="00E771F4" w:rsidRPr="00134918" w14:paraId="2C58E6BD" w14:textId="77777777" w:rsidTr="00134918">
        <w:trPr>
          <w:cantSplit/>
        </w:trPr>
        <w:tc>
          <w:tcPr>
            <w:tcW w:w="1843" w:type="dxa"/>
          </w:tcPr>
          <w:p w14:paraId="66028BB9" w14:textId="5C84EE12" w:rsidR="00E771F4" w:rsidRPr="00134918" w:rsidRDefault="00E771F4" w:rsidP="00625EE8">
            <w:pPr>
              <w:pStyle w:val="Paragraph"/>
              <w:spacing w:after="0"/>
              <w:rPr>
                <w:rFonts w:eastAsia="Calibri" w:cs="Arial"/>
                <w:b/>
                <w:bCs/>
                <w:i/>
                <w:iCs/>
                <w:szCs w:val="22"/>
                <w:lang w:eastAsia="ko-KR"/>
              </w:rPr>
            </w:pPr>
            <w:r w:rsidRPr="00134918">
              <w:rPr>
                <w:rFonts w:eastAsia="Calibri" w:cs="Arial"/>
                <w:b/>
                <w:bCs/>
                <w:i/>
                <w:iCs/>
                <w:szCs w:val="22"/>
                <w:lang w:eastAsia="ko-KR"/>
              </w:rPr>
              <w:t>serious fall</w:t>
            </w:r>
          </w:p>
        </w:tc>
        <w:tc>
          <w:tcPr>
            <w:tcW w:w="7893" w:type="dxa"/>
          </w:tcPr>
          <w:p w14:paraId="47F96364" w14:textId="77777777" w:rsidR="00E771F4" w:rsidRPr="00134918" w:rsidRDefault="00E771F4" w:rsidP="00E771F4">
            <w:pPr>
              <w:pStyle w:val="Paragraph"/>
              <w:spacing w:line="276" w:lineRule="auto"/>
              <w:rPr>
                <w:rFonts w:eastAsia="Calibri" w:cs="Arial"/>
                <w:b/>
                <w:bCs/>
                <w:szCs w:val="22"/>
                <w:lang w:eastAsia="ko-KR"/>
              </w:rPr>
            </w:pPr>
            <w:r w:rsidRPr="00134918">
              <w:rPr>
                <w:rFonts w:eastAsia="Calibri" w:cs="Arial"/>
                <w:szCs w:val="22"/>
                <w:lang w:eastAsia="ko-KR"/>
              </w:rPr>
              <w:t>is when a person falls and it meets 1 or more of these categories:</w:t>
            </w:r>
            <w:r w:rsidRPr="00134918">
              <w:rPr>
                <w:rFonts w:eastAsia="Calibri" w:cs="Arial"/>
                <w:b/>
                <w:bCs/>
                <w:szCs w:val="22"/>
                <w:lang w:eastAsia="ko-KR"/>
              </w:rPr>
              <w:t xml:space="preserve"> </w:t>
            </w:r>
          </w:p>
          <w:p w14:paraId="4566D7C5" w14:textId="77777777" w:rsidR="00E771F4" w:rsidRPr="00134918" w:rsidRDefault="00E771F4" w:rsidP="001E6731">
            <w:pPr>
              <w:pStyle w:val="ListBullet"/>
            </w:pPr>
            <w:r w:rsidRPr="00134918">
              <w:t>from 1 level to another level</w:t>
            </w:r>
          </w:p>
          <w:p w14:paraId="15707A09" w14:textId="77777777" w:rsidR="00E771F4" w:rsidRPr="00134918" w:rsidRDefault="00E771F4" w:rsidP="001E6731">
            <w:pPr>
              <w:pStyle w:val="ListBullet"/>
            </w:pPr>
            <w:r w:rsidRPr="00134918">
              <w:t xml:space="preserve">into a hole, trench, pit or void </w:t>
            </w:r>
          </w:p>
          <w:p w14:paraId="17065A1A" w14:textId="77777777" w:rsidR="00E771F4" w:rsidRPr="00134918" w:rsidRDefault="00E771F4" w:rsidP="001E6731">
            <w:pPr>
              <w:pStyle w:val="ListBullet"/>
            </w:pPr>
            <w:r w:rsidRPr="00134918">
              <w:t xml:space="preserve">into a body of water </w:t>
            </w:r>
          </w:p>
          <w:p w14:paraId="69BB5F13" w14:textId="77777777" w:rsidR="00E771F4" w:rsidRPr="00134918" w:rsidRDefault="00E771F4" w:rsidP="001E6731">
            <w:pPr>
              <w:pStyle w:val="ListBullet"/>
            </w:pPr>
            <w:r w:rsidRPr="00134918">
              <w:t xml:space="preserve">onto a dangerous surface or object (e.g. near moving machinery). </w:t>
            </w:r>
          </w:p>
          <w:p w14:paraId="0AB712CD" w14:textId="005B3A14" w:rsidR="00E771F4" w:rsidRPr="00134918" w:rsidRDefault="00E771F4" w:rsidP="00E771F4">
            <w:pPr>
              <w:pStyle w:val="Paragraph"/>
              <w:spacing w:before="120" w:after="0" w:line="276" w:lineRule="auto"/>
              <w:rPr>
                <w:rFonts w:eastAsia="Calibri" w:cs="Arial"/>
                <w:szCs w:val="22"/>
                <w:lang w:eastAsia="ko-KR"/>
              </w:rPr>
            </w:pPr>
            <w:r w:rsidRPr="00134918">
              <w:rPr>
                <w:szCs w:val="22"/>
              </w:rPr>
              <w:t>There is no height threshold applied to a serious fall, it can be from any height.</w:t>
            </w:r>
          </w:p>
        </w:tc>
      </w:tr>
      <w:tr w:rsidR="00E771F4" w:rsidRPr="00134918" w14:paraId="35690CF7" w14:textId="77777777" w:rsidTr="00134918">
        <w:trPr>
          <w:cantSplit/>
        </w:trPr>
        <w:tc>
          <w:tcPr>
            <w:tcW w:w="1843" w:type="dxa"/>
          </w:tcPr>
          <w:p w14:paraId="31D54830" w14:textId="000459F0" w:rsidR="00E771F4" w:rsidRPr="00134918" w:rsidRDefault="00E771F4" w:rsidP="00625EE8">
            <w:pPr>
              <w:pStyle w:val="Paragraph"/>
              <w:spacing w:after="0"/>
              <w:rPr>
                <w:rFonts w:eastAsia="Calibri" w:cs="Arial"/>
                <w:b/>
                <w:bCs/>
                <w:i/>
                <w:iCs/>
                <w:szCs w:val="22"/>
                <w:lang w:eastAsia="ko-KR"/>
              </w:rPr>
            </w:pPr>
            <w:r w:rsidRPr="00134918">
              <w:rPr>
                <w:rFonts w:eastAsia="Calibri" w:cs="Arial"/>
                <w:b/>
                <w:bCs/>
                <w:i/>
                <w:iCs/>
                <w:szCs w:val="22"/>
                <w:lang w:eastAsia="ko-KR"/>
              </w:rPr>
              <w:lastRenderedPageBreak/>
              <w:t>serious injury</w:t>
            </w:r>
          </w:p>
        </w:tc>
        <w:tc>
          <w:tcPr>
            <w:tcW w:w="7893" w:type="dxa"/>
          </w:tcPr>
          <w:p w14:paraId="12277FE7" w14:textId="77777777" w:rsidR="00E771F4" w:rsidRPr="00134918" w:rsidRDefault="00E771F4" w:rsidP="00E771F4">
            <w:pPr>
              <w:pStyle w:val="Paragraph"/>
              <w:spacing w:line="276" w:lineRule="auto"/>
              <w:rPr>
                <w:rFonts w:eastAsia="Calibri" w:cs="Arial"/>
                <w:szCs w:val="22"/>
                <w:lang w:eastAsia="ko-KR"/>
              </w:rPr>
            </w:pPr>
            <w:r w:rsidRPr="00134918">
              <w:rPr>
                <w:rFonts w:eastAsia="Calibri" w:cs="Arial"/>
                <w:szCs w:val="22"/>
                <w:lang w:eastAsia="ko-KR"/>
              </w:rPr>
              <w:t>an injury or illness of a person that would:</w:t>
            </w:r>
          </w:p>
          <w:p w14:paraId="10626EA1" w14:textId="77777777" w:rsidR="00E771F4" w:rsidRPr="00134918" w:rsidRDefault="00E771F4" w:rsidP="001E6731">
            <w:pPr>
              <w:pStyle w:val="ListBullet"/>
            </w:pPr>
            <w:r w:rsidRPr="00134918">
              <w:t>ordinarily require the person to have immediate treatment as an in-patient of a hospital, whether or not treatment is available or sought on that occasion</w:t>
            </w:r>
          </w:p>
          <w:p w14:paraId="2B3AC253" w14:textId="77777777" w:rsidR="00E771F4" w:rsidRPr="00134918" w:rsidRDefault="00E771F4" w:rsidP="001E6731">
            <w:pPr>
              <w:pStyle w:val="ListBullet"/>
            </w:pPr>
            <w:r w:rsidRPr="00134918">
              <w:t>result in a serious brain injury resulting from a significant blow, knock or other shock to the person’s head (either once off or from happening repeatedly)</w:t>
            </w:r>
          </w:p>
          <w:p w14:paraId="5E3F172D" w14:textId="1D05CA3F" w:rsidR="00E771F4" w:rsidRPr="00134918" w:rsidRDefault="00E771F4" w:rsidP="001E6731">
            <w:pPr>
              <w:pStyle w:val="ListBullet"/>
              <w:rPr>
                <w:rFonts w:eastAsia="Times New Roman"/>
              </w:rPr>
            </w:pPr>
            <w:r w:rsidRPr="00134918">
              <w:rPr>
                <w:rFonts w:eastAsia="Times New Roman"/>
              </w:rPr>
              <w:t xml:space="preserve">other conditions described in Safe Work Australia’s </w:t>
            </w:r>
            <w:hyperlink r:id="rId98" w:history="1">
              <w:r w:rsidRPr="00134918">
                <w:rPr>
                  <w:rStyle w:val="Hyperlink"/>
                  <w:rFonts w:eastAsia="Times New Roman"/>
                  <w:i/>
                  <w:iCs/>
                  <w:szCs w:val="22"/>
                </w:rPr>
                <w:t>Notifiable incidents, extended absences and suicides handbook</w:t>
              </w:r>
            </w:hyperlink>
            <w:r w:rsidRPr="00134918">
              <w:rPr>
                <w:rFonts w:eastAsia="Times New Roman"/>
              </w:rPr>
              <w:t>. The 2 points above are the most relevant to slips, trips and falls.</w:t>
            </w:r>
          </w:p>
        </w:tc>
      </w:tr>
      <w:tr w:rsidR="00E771F4" w:rsidRPr="00134918" w14:paraId="26264056" w14:textId="77777777" w:rsidTr="00134918">
        <w:trPr>
          <w:cantSplit/>
        </w:trPr>
        <w:tc>
          <w:tcPr>
            <w:tcW w:w="1843" w:type="dxa"/>
          </w:tcPr>
          <w:p w14:paraId="7E534149" w14:textId="3E3D3770" w:rsidR="00E771F4" w:rsidRPr="00134918" w:rsidRDefault="00E771F4" w:rsidP="00625EE8">
            <w:pPr>
              <w:pStyle w:val="Paragraph"/>
              <w:spacing w:after="0"/>
              <w:rPr>
                <w:rFonts w:eastAsia="Calibri" w:cs="Arial"/>
                <w:b/>
                <w:bCs/>
                <w:i/>
                <w:iCs/>
                <w:szCs w:val="22"/>
                <w:lang w:eastAsia="ko-KR"/>
              </w:rPr>
            </w:pPr>
            <w:r w:rsidRPr="00134918">
              <w:rPr>
                <w:rFonts w:eastAsia="Calibri" w:cs="Arial"/>
                <w:b/>
                <w:bCs/>
                <w:i/>
                <w:iCs/>
                <w:szCs w:val="22"/>
                <w:lang w:eastAsia="ko-KR"/>
              </w:rPr>
              <w:t>should</w:t>
            </w:r>
          </w:p>
        </w:tc>
        <w:tc>
          <w:tcPr>
            <w:tcW w:w="7893" w:type="dxa"/>
          </w:tcPr>
          <w:p w14:paraId="5AFC8FD2" w14:textId="173311A4" w:rsidR="00E771F4" w:rsidRPr="00134918" w:rsidRDefault="00E771F4" w:rsidP="00E771F4">
            <w:pPr>
              <w:pStyle w:val="Paragraph"/>
              <w:spacing w:after="0" w:line="276" w:lineRule="auto"/>
              <w:rPr>
                <w:rFonts w:eastAsia="Calibri" w:cs="Arial"/>
                <w:szCs w:val="22"/>
                <w:lang w:eastAsia="ko-KR"/>
              </w:rPr>
            </w:pPr>
            <w:r w:rsidRPr="00134918">
              <w:rPr>
                <w:rFonts w:eastAsia="Calibri" w:cs="Arial"/>
                <w:szCs w:val="22"/>
                <w:lang w:eastAsia="en-US"/>
              </w:rPr>
              <w:t>indicates a recommended course of action. Please see ‘must’ in this glossary.</w:t>
            </w:r>
          </w:p>
        </w:tc>
      </w:tr>
      <w:tr w:rsidR="00E771F4" w:rsidRPr="00134918" w14:paraId="17E08DC6" w14:textId="77777777" w:rsidTr="00134918">
        <w:trPr>
          <w:cantSplit/>
        </w:trPr>
        <w:tc>
          <w:tcPr>
            <w:tcW w:w="1843" w:type="dxa"/>
          </w:tcPr>
          <w:p w14:paraId="34A41880" w14:textId="15553678" w:rsidR="00E771F4" w:rsidRPr="00134918" w:rsidRDefault="00E771F4" w:rsidP="00625EE8">
            <w:pPr>
              <w:pStyle w:val="Paragraph"/>
              <w:spacing w:after="0"/>
              <w:rPr>
                <w:rFonts w:eastAsia="Calibri" w:cs="Arial"/>
                <w:b/>
                <w:bCs/>
                <w:i/>
                <w:iCs/>
                <w:szCs w:val="22"/>
                <w:lang w:eastAsia="ko-KR"/>
              </w:rPr>
            </w:pPr>
            <w:r w:rsidRPr="00134918">
              <w:rPr>
                <w:rFonts w:eastAsia="Calibri" w:cs="Arial"/>
                <w:b/>
                <w:bCs/>
                <w:i/>
                <w:iCs/>
                <w:szCs w:val="22"/>
                <w:lang w:eastAsia="en-US"/>
              </w:rPr>
              <w:t>worker</w:t>
            </w:r>
          </w:p>
        </w:tc>
        <w:tc>
          <w:tcPr>
            <w:tcW w:w="7893" w:type="dxa"/>
          </w:tcPr>
          <w:p w14:paraId="164CB5A1" w14:textId="22DD59F5" w:rsidR="00E771F4" w:rsidRPr="00134918" w:rsidRDefault="00E771F4" w:rsidP="00E771F4">
            <w:pPr>
              <w:pStyle w:val="Paragraph"/>
              <w:spacing w:after="0" w:line="276" w:lineRule="auto"/>
              <w:rPr>
                <w:rFonts w:eastAsia="Calibri" w:cs="Arial"/>
                <w:szCs w:val="22"/>
                <w:lang w:eastAsia="en-US"/>
              </w:rPr>
            </w:pPr>
            <w:r w:rsidRPr="00134918">
              <w:rPr>
                <w:rFonts w:eastAsia="Calibri" w:cs="Arial"/>
                <w:szCs w:val="22"/>
                <w:lang w:eastAsia="en-US"/>
              </w:rPr>
              <w:t>a</w:t>
            </w:r>
            <w:r w:rsidRPr="00134918">
              <w:rPr>
                <w:rFonts w:eastAsia="Calibri" w:cs="Arial"/>
                <w:szCs w:val="22"/>
                <w:lang w:eastAsia="ko-KR"/>
              </w:rPr>
              <w:t>ny person who carries out work for a PCBU, including work as an employee, contractor or subcontractor (or their employee), self-employed person, outworker, apprentice or trainee, work experience student, employee of a labour hire company placed with a 'host employer' or a volunteer.</w:t>
            </w:r>
          </w:p>
        </w:tc>
      </w:tr>
      <w:tr w:rsidR="00E771F4" w:rsidRPr="00134918" w14:paraId="36343884" w14:textId="77777777" w:rsidTr="00134918">
        <w:trPr>
          <w:cantSplit/>
        </w:trPr>
        <w:tc>
          <w:tcPr>
            <w:tcW w:w="1843" w:type="dxa"/>
          </w:tcPr>
          <w:p w14:paraId="60E808F5" w14:textId="2065366A" w:rsidR="00E771F4" w:rsidRPr="00134918" w:rsidRDefault="00E771F4" w:rsidP="00625EE8">
            <w:pPr>
              <w:pStyle w:val="Paragraph"/>
              <w:spacing w:after="0"/>
              <w:rPr>
                <w:rFonts w:eastAsia="Calibri" w:cs="Arial"/>
                <w:b/>
                <w:bCs/>
                <w:i/>
                <w:iCs/>
                <w:szCs w:val="22"/>
                <w:lang w:eastAsia="ko-KR"/>
              </w:rPr>
            </w:pPr>
            <w:r w:rsidRPr="00134918">
              <w:rPr>
                <w:rFonts w:eastAsia="Calibri" w:cs="Arial"/>
                <w:b/>
                <w:bCs/>
                <w:i/>
                <w:iCs/>
                <w:szCs w:val="22"/>
                <w:lang w:eastAsia="ko-KR"/>
              </w:rPr>
              <w:t>workplace</w:t>
            </w:r>
          </w:p>
        </w:tc>
        <w:tc>
          <w:tcPr>
            <w:tcW w:w="7893" w:type="dxa"/>
          </w:tcPr>
          <w:p w14:paraId="40AC89EE" w14:textId="3CDC4203" w:rsidR="00E771F4" w:rsidRPr="00134918" w:rsidRDefault="00E771F4" w:rsidP="00E771F4">
            <w:pPr>
              <w:pStyle w:val="Paragraph"/>
              <w:spacing w:after="0" w:line="276" w:lineRule="auto"/>
              <w:rPr>
                <w:rFonts w:eastAsia="Calibri" w:cs="Arial"/>
                <w:szCs w:val="22"/>
                <w:lang w:eastAsia="en-US"/>
              </w:rPr>
            </w:pPr>
            <w:r w:rsidRPr="00134918">
              <w:rPr>
                <w:rFonts w:eastAsia="Calibri" w:cs="Arial"/>
                <w:szCs w:val="22"/>
                <w:lang w:eastAsia="ko-KR"/>
              </w:rPr>
              <w:t xml:space="preserve">any </w:t>
            </w:r>
            <w:r w:rsidRPr="00134918">
              <w:rPr>
                <w:rFonts w:eastAsia="Calibri" w:cs="Arial"/>
                <w:szCs w:val="22"/>
                <w:lang w:eastAsia="en-US"/>
              </w:rPr>
              <w:t>place where work is carried out for a business or undertaking and includes any place where a worker goes, or is likely to be, while at work. This may include offices, factories, shops, construction sites, vehicles, ships, aircraft or other mobile structures on land or water.</w:t>
            </w:r>
          </w:p>
        </w:tc>
      </w:tr>
    </w:tbl>
    <w:p w14:paraId="62ADA4EC" w14:textId="594D5930" w:rsidR="00E771F4" w:rsidRDefault="00E771F4" w:rsidP="00625EE8">
      <w:pPr>
        <w:pStyle w:val="Paragraph"/>
        <w:rPr>
          <w:lang w:eastAsia="en-US"/>
        </w:rPr>
      </w:pPr>
    </w:p>
    <w:sectPr w:rsidR="00E771F4" w:rsidSect="00D5765E">
      <w:headerReference w:type="default" r:id="rId99"/>
      <w:headerReference w:type="first" r:id="rId100"/>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E3496" w14:textId="77777777" w:rsidR="00E21B66" w:rsidRDefault="00E21B66" w:rsidP="00FB5F0A">
      <w:pPr>
        <w:spacing w:after="0"/>
      </w:pPr>
      <w:r>
        <w:separator/>
      </w:r>
    </w:p>
    <w:p w14:paraId="7F042A64" w14:textId="77777777" w:rsidR="00E21B66" w:rsidRDefault="00E21B66"/>
  </w:endnote>
  <w:endnote w:type="continuationSeparator" w:id="0">
    <w:p w14:paraId="3EFD98F3" w14:textId="77777777" w:rsidR="00E21B66" w:rsidRDefault="00E21B66" w:rsidP="00FB5F0A">
      <w:pPr>
        <w:spacing w:after="0"/>
      </w:pPr>
      <w:r>
        <w:continuationSeparator/>
      </w:r>
    </w:p>
    <w:p w14:paraId="21E1778C" w14:textId="77777777" w:rsidR="00E21B66" w:rsidRDefault="00E21B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Bold">
    <w:panose1 w:val="020B07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CBFC2" w14:textId="77777777" w:rsidR="00983691" w:rsidRPr="00DE38BD" w:rsidRDefault="00983691" w:rsidP="000746F6">
    <w:pPr>
      <w:pStyle w:val="Footer"/>
      <w:rPr>
        <w:b/>
      </w:rPr>
    </w:pPr>
    <w:r>
      <w:rPr>
        <w:b/>
      </w:rPr>
      <w:t>Guidance material</w:t>
    </w:r>
  </w:p>
  <w:p w14:paraId="73856737" w14:textId="45359164" w:rsidR="00983691" w:rsidRPr="00E6439B" w:rsidRDefault="00E21B66" w:rsidP="001E6731">
    <w:pPr>
      <w:pStyle w:val="Footer"/>
      <w:tabs>
        <w:tab w:val="clear" w:pos="4513"/>
        <w:tab w:val="clear" w:pos="9026"/>
        <w:tab w:val="right" w:pos="9639"/>
      </w:tabs>
      <w:rPr>
        <w:b/>
        <w:bCs/>
      </w:rPr>
    </w:pPr>
    <w:sdt>
      <w:sdtPr>
        <w:alias w:val="Title"/>
        <w:tag w:val=""/>
        <w:id w:val="273448727"/>
        <w:placeholder>
          <w:docPart w:val="F00199DF7F684516A4266E0A9396A35A"/>
        </w:placeholder>
        <w:dataBinding w:prefixMappings="xmlns:ns0='http://purl.org/dc/elements/1.1/' xmlns:ns1='http://schemas.openxmlformats.org/package/2006/metadata/core-properties' " w:xpath="/ns1:coreProperties[1]/ns0:title[1]" w:storeItemID="{6C3C8BC8-F283-45AE-878A-BAB7291924A1}"/>
        <w:text/>
      </w:sdtPr>
      <w:sdtEndPr/>
      <w:sdtContent>
        <w:r w:rsidR="00983691">
          <w:t>Guide to managing the risks of slips, trips and falls</w:t>
        </w:r>
      </w:sdtContent>
    </w:sdt>
    <w:r w:rsidR="00983691">
      <w:tab/>
    </w:r>
    <w:r w:rsidR="00E77777" w:rsidRPr="00E77777">
      <w:rPr>
        <w:b/>
        <w:bCs/>
        <w:sz w:val="18"/>
        <w:szCs w:val="28"/>
      </w:rPr>
      <w:t>September</w:t>
    </w:r>
    <w:r w:rsidR="00983691" w:rsidRPr="00E77777">
      <w:rPr>
        <w:b/>
        <w:bCs/>
        <w:sz w:val="18"/>
        <w:szCs w:val="28"/>
      </w:rPr>
      <w:t xml:space="preserve"> </w:t>
    </w:r>
    <w:r w:rsidR="00983691">
      <w:rPr>
        <w:b/>
        <w:bCs/>
        <w:sz w:val="18"/>
        <w:szCs w:val="28"/>
      </w:rPr>
      <w:t>2026</w:t>
    </w:r>
    <w:r w:rsidR="00983691" w:rsidRPr="009335F0">
      <w:rPr>
        <w:b/>
        <w:bCs/>
        <w:sz w:val="18"/>
        <w:szCs w:val="28"/>
      </w:rPr>
      <w:t xml:space="preserve"> | Page </w:t>
    </w:r>
    <w:r w:rsidR="00983691" w:rsidRPr="009335F0">
      <w:rPr>
        <w:b/>
        <w:bCs/>
        <w:sz w:val="18"/>
        <w:szCs w:val="28"/>
      </w:rPr>
      <w:fldChar w:fldCharType="begin"/>
    </w:r>
    <w:r w:rsidR="00983691" w:rsidRPr="009335F0">
      <w:rPr>
        <w:b/>
        <w:bCs/>
        <w:sz w:val="18"/>
        <w:szCs w:val="28"/>
      </w:rPr>
      <w:instrText xml:space="preserve"> PAGE  \* Arabic  \* MERGEFORMAT </w:instrText>
    </w:r>
    <w:r w:rsidR="00983691" w:rsidRPr="009335F0">
      <w:rPr>
        <w:b/>
        <w:bCs/>
        <w:sz w:val="18"/>
        <w:szCs w:val="28"/>
      </w:rPr>
      <w:fldChar w:fldCharType="separate"/>
    </w:r>
    <w:r w:rsidR="00983691">
      <w:rPr>
        <w:b/>
        <w:bCs/>
        <w:sz w:val="18"/>
        <w:szCs w:val="28"/>
      </w:rPr>
      <w:t>4</w:t>
    </w:r>
    <w:r w:rsidR="00983691" w:rsidRPr="009335F0">
      <w:rPr>
        <w:b/>
        <w:bCs/>
        <w:sz w:val="18"/>
        <w:szCs w:val="28"/>
      </w:rPr>
      <w:fldChar w:fldCharType="end"/>
    </w:r>
    <w:r w:rsidR="00983691" w:rsidRPr="009335F0">
      <w:rPr>
        <w:b/>
        <w:bCs/>
        <w:sz w:val="18"/>
        <w:szCs w:val="28"/>
      </w:rPr>
      <w:t xml:space="preserve"> of </w:t>
    </w:r>
    <w:r w:rsidR="00983691" w:rsidRPr="009335F0">
      <w:rPr>
        <w:b/>
        <w:bCs/>
        <w:sz w:val="18"/>
        <w:szCs w:val="28"/>
      </w:rPr>
      <w:fldChar w:fldCharType="begin"/>
    </w:r>
    <w:r w:rsidR="00983691" w:rsidRPr="009335F0">
      <w:rPr>
        <w:b/>
        <w:bCs/>
        <w:sz w:val="18"/>
        <w:szCs w:val="28"/>
      </w:rPr>
      <w:instrText xml:space="preserve"> NUMPAGES  \* Arabic  \* MERGEFORMAT </w:instrText>
    </w:r>
    <w:r w:rsidR="00983691" w:rsidRPr="009335F0">
      <w:rPr>
        <w:b/>
        <w:bCs/>
        <w:sz w:val="18"/>
        <w:szCs w:val="28"/>
      </w:rPr>
      <w:fldChar w:fldCharType="separate"/>
    </w:r>
    <w:r w:rsidR="00983691">
      <w:rPr>
        <w:b/>
        <w:bCs/>
        <w:sz w:val="18"/>
        <w:szCs w:val="28"/>
      </w:rPr>
      <w:t>7</w:t>
    </w:r>
    <w:r w:rsidR="00983691" w:rsidRPr="009335F0">
      <w:rPr>
        <w:b/>
        <w:bCs/>
        <w:noProof/>
        <w:sz w:val="18"/>
        <w:szCs w:val="2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F3D16" w14:textId="77777777" w:rsidR="00983691" w:rsidRDefault="00983691">
    <w:pPr>
      <w:pStyle w:val="Footer"/>
    </w:pPr>
    <w:r>
      <w:rPr>
        <w:noProof/>
      </w:rPr>
      <w:drawing>
        <wp:anchor distT="0" distB="0" distL="114300" distR="114300" simplePos="0" relativeHeight="251658240" behindDoc="1" locked="0" layoutInCell="1" allowOverlap="1" wp14:anchorId="20761D0F" wp14:editId="6E457FF8">
          <wp:simplePos x="0" y="0"/>
          <wp:positionH relativeFrom="page">
            <wp:posOffset>4324350</wp:posOffset>
          </wp:positionH>
          <wp:positionV relativeFrom="page">
            <wp:posOffset>8905874</wp:posOffset>
          </wp:positionV>
          <wp:extent cx="2286000" cy="719455"/>
          <wp:effectExtent l="0" t="0" r="0" b="0"/>
          <wp:wrapNone/>
          <wp:docPr id="183595720" name="Graphic 183595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307698" name="Graphic 861307698"/>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l="20296" r="4747" b="-24"/>
                  <a:stretch/>
                </pic:blipFill>
                <pic:spPr bwMode="auto">
                  <a:xfrm>
                    <a:off x="0" y="0"/>
                    <a:ext cx="2288282" cy="72017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6F753" w14:textId="77777777" w:rsidR="00983691" w:rsidRPr="00DE38BD" w:rsidRDefault="00983691" w:rsidP="001E6731">
    <w:pPr>
      <w:pStyle w:val="Footer"/>
      <w:tabs>
        <w:tab w:val="clear" w:pos="9026"/>
        <w:tab w:val="right" w:pos="9746"/>
      </w:tabs>
      <w:rPr>
        <w:b/>
      </w:rPr>
    </w:pPr>
    <w:r>
      <w:rPr>
        <w:b/>
      </w:rPr>
      <w:t>Guidance material</w:t>
    </w:r>
  </w:p>
  <w:p w14:paraId="578B1447" w14:textId="2916A185" w:rsidR="00983691" w:rsidRPr="00241746" w:rsidRDefault="00E21B66" w:rsidP="001E6731">
    <w:pPr>
      <w:pStyle w:val="Footer"/>
      <w:tabs>
        <w:tab w:val="clear" w:pos="4513"/>
        <w:tab w:val="clear" w:pos="9026"/>
        <w:tab w:val="right" w:pos="9639"/>
      </w:tabs>
      <w:rPr>
        <w:b/>
        <w:bCs/>
      </w:rPr>
    </w:pPr>
    <w:sdt>
      <w:sdtPr>
        <w:alias w:val="Title"/>
        <w:tag w:val=""/>
        <w:id w:val="-520705006"/>
        <w:dataBinding w:prefixMappings="xmlns:ns0='http://purl.org/dc/elements/1.1/' xmlns:ns1='http://schemas.openxmlformats.org/package/2006/metadata/core-properties' " w:xpath="/ns1:coreProperties[1]/ns0:title[1]" w:storeItemID="{6C3C8BC8-F283-45AE-878A-BAB7291924A1}"/>
        <w:text/>
      </w:sdtPr>
      <w:sdtEndPr/>
      <w:sdtContent>
        <w:r w:rsidR="00983691">
          <w:t>Guide to managing the risks of slips, trips and falls</w:t>
        </w:r>
      </w:sdtContent>
    </w:sdt>
    <w:r w:rsidR="00983691">
      <w:tab/>
    </w:r>
    <w:r w:rsidR="00E77777" w:rsidRPr="00E77777">
      <w:rPr>
        <w:b/>
        <w:bCs/>
        <w:color w:val="000000" w:themeColor="text1"/>
        <w:sz w:val="18"/>
        <w:szCs w:val="28"/>
      </w:rPr>
      <w:t xml:space="preserve">September </w:t>
    </w:r>
    <w:r w:rsidR="00983691">
      <w:rPr>
        <w:b/>
        <w:bCs/>
        <w:sz w:val="18"/>
        <w:szCs w:val="28"/>
      </w:rPr>
      <w:t>2026</w:t>
    </w:r>
    <w:r w:rsidR="00983691" w:rsidRPr="009335F0">
      <w:rPr>
        <w:b/>
        <w:bCs/>
        <w:sz w:val="18"/>
        <w:szCs w:val="28"/>
      </w:rPr>
      <w:t xml:space="preserve"> | Page </w:t>
    </w:r>
    <w:r w:rsidR="00983691" w:rsidRPr="009335F0">
      <w:rPr>
        <w:b/>
        <w:bCs/>
        <w:sz w:val="18"/>
        <w:szCs w:val="28"/>
      </w:rPr>
      <w:fldChar w:fldCharType="begin"/>
    </w:r>
    <w:r w:rsidR="00983691" w:rsidRPr="009335F0">
      <w:rPr>
        <w:b/>
        <w:bCs/>
        <w:sz w:val="18"/>
        <w:szCs w:val="28"/>
      </w:rPr>
      <w:instrText xml:space="preserve"> PAGE  \* Arabic  \* MERGEFORMAT </w:instrText>
    </w:r>
    <w:r w:rsidR="00983691" w:rsidRPr="009335F0">
      <w:rPr>
        <w:b/>
        <w:bCs/>
        <w:sz w:val="18"/>
        <w:szCs w:val="28"/>
      </w:rPr>
      <w:fldChar w:fldCharType="separate"/>
    </w:r>
    <w:r w:rsidR="00983691">
      <w:rPr>
        <w:b/>
        <w:bCs/>
        <w:sz w:val="18"/>
        <w:szCs w:val="28"/>
      </w:rPr>
      <w:t>5</w:t>
    </w:r>
    <w:r w:rsidR="00983691" w:rsidRPr="009335F0">
      <w:rPr>
        <w:b/>
        <w:bCs/>
        <w:sz w:val="18"/>
        <w:szCs w:val="28"/>
      </w:rPr>
      <w:fldChar w:fldCharType="end"/>
    </w:r>
    <w:r w:rsidR="00983691" w:rsidRPr="009335F0">
      <w:rPr>
        <w:b/>
        <w:bCs/>
        <w:sz w:val="18"/>
        <w:szCs w:val="28"/>
      </w:rPr>
      <w:t xml:space="preserve"> of </w:t>
    </w:r>
    <w:r w:rsidR="00983691" w:rsidRPr="009335F0">
      <w:rPr>
        <w:b/>
        <w:bCs/>
        <w:sz w:val="18"/>
        <w:szCs w:val="28"/>
      </w:rPr>
      <w:fldChar w:fldCharType="begin"/>
    </w:r>
    <w:r w:rsidR="00983691" w:rsidRPr="009335F0">
      <w:rPr>
        <w:b/>
        <w:bCs/>
        <w:sz w:val="18"/>
        <w:szCs w:val="28"/>
      </w:rPr>
      <w:instrText xml:space="preserve"> NUMPAGES  \* Arabic  \* MERGEFORMAT </w:instrText>
    </w:r>
    <w:r w:rsidR="00983691" w:rsidRPr="009335F0">
      <w:rPr>
        <w:b/>
        <w:bCs/>
        <w:sz w:val="18"/>
        <w:szCs w:val="28"/>
      </w:rPr>
      <w:fldChar w:fldCharType="separate"/>
    </w:r>
    <w:r w:rsidR="00983691">
      <w:rPr>
        <w:b/>
        <w:bCs/>
        <w:sz w:val="18"/>
        <w:szCs w:val="28"/>
      </w:rPr>
      <w:t>5</w:t>
    </w:r>
    <w:r w:rsidR="00983691" w:rsidRPr="009335F0">
      <w:rPr>
        <w:b/>
        <w:bCs/>
        <w:noProof/>
        <w:sz w:val="18"/>
        <w:szCs w:val="2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98BB5" w14:textId="77777777" w:rsidR="00625EE8" w:rsidRPr="00DE38BD" w:rsidRDefault="00625EE8" w:rsidP="00241746">
    <w:pPr>
      <w:pStyle w:val="Footer"/>
      <w:rPr>
        <w:b/>
      </w:rPr>
    </w:pPr>
    <w:r>
      <w:rPr>
        <w:b/>
      </w:rPr>
      <w:t>Guidance material</w:t>
    </w:r>
  </w:p>
  <w:p w14:paraId="7B8162A3" w14:textId="77777777" w:rsidR="00625EE8" w:rsidRPr="00241746" w:rsidRDefault="00E21B66" w:rsidP="00625EE8">
    <w:pPr>
      <w:pStyle w:val="Footer"/>
      <w:tabs>
        <w:tab w:val="clear" w:pos="4513"/>
        <w:tab w:val="clear" w:pos="9026"/>
        <w:tab w:val="right" w:pos="13892"/>
      </w:tabs>
      <w:rPr>
        <w:b/>
        <w:bCs/>
      </w:rPr>
    </w:pPr>
    <w:sdt>
      <w:sdtPr>
        <w:alias w:val="Title"/>
        <w:tag w:val=""/>
        <w:id w:val="-301160650"/>
        <w:dataBinding w:prefixMappings="xmlns:ns0='http://purl.org/dc/elements/1.1/' xmlns:ns1='http://schemas.openxmlformats.org/package/2006/metadata/core-properties' " w:xpath="/ns1:coreProperties[1]/ns0:title[1]" w:storeItemID="{6C3C8BC8-F283-45AE-878A-BAB7291924A1}"/>
        <w:text/>
      </w:sdtPr>
      <w:sdtEndPr/>
      <w:sdtContent>
        <w:r w:rsidR="00625EE8">
          <w:t>Guide to managing the risks of slips, trips and falls</w:t>
        </w:r>
      </w:sdtContent>
    </w:sdt>
    <w:r w:rsidR="00625EE8">
      <w:tab/>
    </w:r>
    <w:r w:rsidR="00625EE8" w:rsidRPr="00E77777">
      <w:rPr>
        <w:b/>
        <w:bCs/>
        <w:color w:val="000000" w:themeColor="text1"/>
        <w:sz w:val="18"/>
        <w:szCs w:val="28"/>
      </w:rPr>
      <w:t xml:space="preserve">September </w:t>
    </w:r>
    <w:r w:rsidR="00625EE8">
      <w:rPr>
        <w:b/>
        <w:bCs/>
        <w:sz w:val="18"/>
        <w:szCs w:val="28"/>
      </w:rPr>
      <w:t>2026</w:t>
    </w:r>
    <w:r w:rsidR="00625EE8" w:rsidRPr="009335F0">
      <w:rPr>
        <w:b/>
        <w:bCs/>
        <w:sz w:val="18"/>
        <w:szCs w:val="28"/>
      </w:rPr>
      <w:t xml:space="preserve"> | Page </w:t>
    </w:r>
    <w:r w:rsidR="00625EE8" w:rsidRPr="009335F0">
      <w:rPr>
        <w:b/>
        <w:bCs/>
        <w:sz w:val="18"/>
        <w:szCs w:val="28"/>
      </w:rPr>
      <w:fldChar w:fldCharType="begin"/>
    </w:r>
    <w:r w:rsidR="00625EE8" w:rsidRPr="009335F0">
      <w:rPr>
        <w:b/>
        <w:bCs/>
        <w:sz w:val="18"/>
        <w:szCs w:val="28"/>
      </w:rPr>
      <w:instrText xml:space="preserve"> PAGE  \* Arabic  \* MERGEFORMAT </w:instrText>
    </w:r>
    <w:r w:rsidR="00625EE8" w:rsidRPr="009335F0">
      <w:rPr>
        <w:b/>
        <w:bCs/>
        <w:sz w:val="18"/>
        <w:szCs w:val="28"/>
      </w:rPr>
      <w:fldChar w:fldCharType="separate"/>
    </w:r>
    <w:r w:rsidR="00625EE8">
      <w:rPr>
        <w:b/>
        <w:bCs/>
        <w:sz w:val="18"/>
        <w:szCs w:val="28"/>
      </w:rPr>
      <w:t>5</w:t>
    </w:r>
    <w:r w:rsidR="00625EE8" w:rsidRPr="009335F0">
      <w:rPr>
        <w:b/>
        <w:bCs/>
        <w:sz w:val="18"/>
        <w:szCs w:val="28"/>
      </w:rPr>
      <w:fldChar w:fldCharType="end"/>
    </w:r>
    <w:r w:rsidR="00625EE8" w:rsidRPr="009335F0">
      <w:rPr>
        <w:b/>
        <w:bCs/>
        <w:sz w:val="18"/>
        <w:szCs w:val="28"/>
      </w:rPr>
      <w:t xml:space="preserve"> of </w:t>
    </w:r>
    <w:r w:rsidR="00625EE8" w:rsidRPr="009335F0">
      <w:rPr>
        <w:b/>
        <w:bCs/>
        <w:sz w:val="18"/>
        <w:szCs w:val="28"/>
      </w:rPr>
      <w:fldChar w:fldCharType="begin"/>
    </w:r>
    <w:r w:rsidR="00625EE8" w:rsidRPr="009335F0">
      <w:rPr>
        <w:b/>
        <w:bCs/>
        <w:sz w:val="18"/>
        <w:szCs w:val="28"/>
      </w:rPr>
      <w:instrText xml:space="preserve"> NUMPAGES  \* Arabic  \* MERGEFORMAT </w:instrText>
    </w:r>
    <w:r w:rsidR="00625EE8" w:rsidRPr="009335F0">
      <w:rPr>
        <w:b/>
        <w:bCs/>
        <w:sz w:val="18"/>
        <w:szCs w:val="28"/>
      </w:rPr>
      <w:fldChar w:fldCharType="separate"/>
    </w:r>
    <w:r w:rsidR="00625EE8">
      <w:rPr>
        <w:b/>
        <w:bCs/>
        <w:sz w:val="18"/>
        <w:szCs w:val="28"/>
      </w:rPr>
      <w:t>5</w:t>
    </w:r>
    <w:r w:rsidR="00625EE8" w:rsidRPr="009335F0">
      <w:rPr>
        <w:b/>
        <w:bCs/>
        <w:noProof/>
        <w:sz w:val="18"/>
        <w:szCs w:val="2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C3933" w14:textId="77777777" w:rsidR="00625EE8" w:rsidRPr="00DE38BD" w:rsidRDefault="00625EE8" w:rsidP="00625EE8">
    <w:pPr>
      <w:pStyle w:val="Footer"/>
      <w:tabs>
        <w:tab w:val="clear" w:pos="9026"/>
        <w:tab w:val="right" w:pos="9746"/>
      </w:tabs>
      <w:rPr>
        <w:b/>
      </w:rPr>
    </w:pPr>
    <w:r>
      <w:rPr>
        <w:b/>
      </w:rPr>
      <w:t>Guidance material</w:t>
    </w:r>
  </w:p>
  <w:p w14:paraId="733B5262" w14:textId="77777777" w:rsidR="00625EE8" w:rsidRPr="00241746" w:rsidRDefault="00E21B66" w:rsidP="00625EE8">
    <w:pPr>
      <w:pStyle w:val="Footer"/>
      <w:tabs>
        <w:tab w:val="clear" w:pos="4513"/>
        <w:tab w:val="clear" w:pos="9026"/>
        <w:tab w:val="right" w:pos="9639"/>
      </w:tabs>
      <w:rPr>
        <w:b/>
        <w:bCs/>
      </w:rPr>
    </w:pPr>
    <w:sdt>
      <w:sdtPr>
        <w:alias w:val="Title"/>
        <w:tag w:val=""/>
        <w:id w:val="125435058"/>
        <w:dataBinding w:prefixMappings="xmlns:ns0='http://purl.org/dc/elements/1.1/' xmlns:ns1='http://schemas.openxmlformats.org/package/2006/metadata/core-properties' " w:xpath="/ns1:coreProperties[1]/ns0:title[1]" w:storeItemID="{6C3C8BC8-F283-45AE-878A-BAB7291924A1}"/>
        <w:text/>
      </w:sdtPr>
      <w:sdtEndPr/>
      <w:sdtContent>
        <w:r w:rsidR="00625EE8">
          <w:t>Guide to managing the risks of slips, trips and falls</w:t>
        </w:r>
      </w:sdtContent>
    </w:sdt>
    <w:r w:rsidR="00625EE8">
      <w:tab/>
    </w:r>
    <w:r w:rsidR="00625EE8" w:rsidRPr="00E77777">
      <w:rPr>
        <w:b/>
        <w:bCs/>
        <w:color w:val="000000" w:themeColor="text1"/>
        <w:sz w:val="18"/>
        <w:szCs w:val="28"/>
      </w:rPr>
      <w:t xml:space="preserve">September </w:t>
    </w:r>
    <w:r w:rsidR="00625EE8">
      <w:rPr>
        <w:b/>
        <w:bCs/>
        <w:sz w:val="18"/>
        <w:szCs w:val="28"/>
      </w:rPr>
      <w:t>2026</w:t>
    </w:r>
    <w:r w:rsidR="00625EE8" w:rsidRPr="009335F0">
      <w:rPr>
        <w:b/>
        <w:bCs/>
        <w:sz w:val="18"/>
        <w:szCs w:val="28"/>
      </w:rPr>
      <w:t xml:space="preserve"> | Page </w:t>
    </w:r>
    <w:r w:rsidR="00625EE8" w:rsidRPr="009335F0">
      <w:rPr>
        <w:b/>
        <w:bCs/>
        <w:sz w:val="18"/>
        <w:szCs w:val="28"/>
      </w:rPr>
      <w:fldChar w:fldCharType="begin"/>
    </w:r>
    <w:r w:rsidR="00625EE8" w:rsidRPr="009335F0">
      <w:rPr>
        <w:b/>
        <w:bCs/>
        <w:sz w:val="18"/>
        <w:szCs w:val="28"/>
      </w:rPr>
      <w:instrText xml:space="preserve"> PAGE  \* Arabic  \* MERGEFORMAT </w:instrText>
    </w:r>
    <w:r w:rsidR="00625EE8" w:rsidRPr="009335F0">
      <w:rPr>
        <w:b/>
        <w:bCs/>
        <w:sz w:val="18"/>
        <w:szCs w:val="28"/>
      </w:rPr>
      <w:fldChar w:fldCharType="separate"/>
    </w:r>
    <w:r w:rsidR="00625EE8">
      <w:rPr>
        <w:b/>
        <w:bCs/>
        <w:sz w:val="18"/>
        <w:szCs w:val="28"/>
      </w:rPr>
      <w:t>5</w:t>
    </w:r>
    <w:r w:rsidR="00625EE8" w:rsidRPr="009335F0">
      <w:rPr>
        <w:b/>
        <w:bCs/>
        <w:sz w:val="18"/>
        <w:szCs w:val="28"/>
      </w:rPr>
      <w:fldChar w:fldCharType="end"/>
    </w:r>
    <w:r w:rsidR="00625EE8" w:rsidRPr="009335F0">
      <w:rPr>
        <w:b/>
        <w:bCs/>
        <w:sz w:val="18"/>
        <w:szCs w:val="28"/>
      </w:rPr>
      <w:t xml:space="preserve"> of </w:t>
    </w:r>
    <w:r w:rsidR="00625EE8" w:rsidRPr="009335F0">
      <w:rPr>
        <w:b/>
        <w:bCs/>
        <w:sz w:val="18"/>
        <w:szCs w:val="28"/>
      </w:rPr>
      <w:fldChar w:fldCharType="begin"/>
    </w:r>
    <w:r w:rsidR="00625EE8" w:rsidRPr="009335F0">
      <w:rPr>
        <w:b/>
        <w:bCs/>
        <w:sz w:val="18"/>
        <w:szCs w:val="28"/>
      </w:rPr>
      <w:instrText xml:space="preserve"> NUMPAGES  \* Arabic  \* MERGEFORMAT </w:instrText>
    </w:r>
    <w:r w:rsidR="00625EE8" w:rsidRPr="009335F0">
      <w:rPr>
        <w:b/>
        <w:bCs/>
        <w:sz w:val="18"/>
        <w:szCs w:val="28"/>
      </w:rPr>
      <w:fldChar w:fldCharType="separate"/>
    </w:r>
    <w:r w:rsidR="00625EE8">
      <w:rPr>
        <w:b/>
        <w:bCs/>
        <w:sz w:val="18"/>
        <w:szCs w:val="28"/>
      </w:rPr>
      <w:t>5</w:t>
    </w:r>
    <w:r w:rsidR="00625EE8" w:rsidRPr="009335F0">
      <w:rPr>
        <w:b/>
        <w:bCs/>
        <w:noProof/>
        <w:sz w:val="18"/>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8E62D" w14:textId="77777777" w:rsidR="00E21B66" w:rsidRDefault="00E21B66" w:rsidP="00FB5F0A">
      <w:pPr>
        <w:spacing w:after="0"/>
      </w:pPr>
      <w:r>
        <w:separator/>
      </w:r>
    </w:p>
    <w:p w14:paraId="1543394C" w14:textId="77777777" w:rsidR="00E21B66" w:rsidRDefault="00E21B66"/>
  </w:footnote>
  <w:footnote w:type="continuationSeparator" w:id="0">
    <w:p w14:paraId="60B272AE" w14:textId="77777777" w:rsidR="00E21B66" w:rsidRDefault="00E21B66" w:rsidP="00FB5F0A">
      <w:pPr>
        <w:spacing w:after="0"/>
      </w:pPr>
      <w:r>
        <w:continuationSeparator/>
      </w:r>
    </w:p>
    <w:p w14:paraId="38E65E3E" w14:textId="77777777" w:rsidR="00E21B66" w:rsidRDefault="00E21B6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15369" w14:textId="77777777" w:rsidR="00983691" w:rsidRDefault="00983691">
    <w:pPr>
      <w:pStyle w:val="Header"/>
    </w:pPr>
  </w:p>
  <w:p w14:paraId="6229B484" w14:textId="77777777" w:rsidR="00983691" w:rsidRDefault="00983691">
    <w:pPr>
      <w:pStyle w:val="Header"/>
    </w:pPr>
    <w:r>
      <w:rPr>
        <w:noProof/>
      </w:rPr>
      <mc:AlternateContent>
        <mc:Choice Requires="wps">
          <w:drawing>
            <wp:anchor distT="0" distB="0" distL="114300" distR="114300" simplePos="0" relativeHeight="251657216" behindDoc="0" locked="0" layoutInCell="1" allowOverlap="1" wp14:anchorId="00233E25" wp14:editId="6313BCAC">
              <wp:simplePos x="0" y="0"/>
              <wp:positionH relativeFrom="column">
                <wp:posOffset>4443055</wp:posOffset>
              </wp:positionH>
              <wp:positionV relativeFrom="paragraph">
                <wp:posOffset>1672920</wp:posOffset>
              </wp:positionV>
              <wp:extent cx="5210997" cy="5591175"/>
              <wp:effectExtent l="0" t="0" r="8890" b="9525"/>
              <wp:wrapNone/>
              <wp:docPr id="2140746439" name="Flowchart: Manual Input 1"/>
              <wp:cNvGraphicFramePr/>
              <a:graphic xmlns:a="http://schemas.openxmlformats.org/drawingml/2006/main">
                <a:graphicData uri="http://schemas.microsoft.com/office/word/2010/wordprocessingShape">
                  <wps:wsp>
                    <wps:cNvSpPr/>
                    <wps:spPr>
                      <a:xfrm flipV="1">
                        <a:off x="0" y="0"/>
                        <a:ext cx="5210997" cy="5591175"/>
                      </a:xfrm>
                      <a:custGeom>
                        <a:avLst/>
                        <a:gdLst>
                          <a:gd name="connsiteX0" fmla="*/ 0 w 2667000"/>
                          <a:gd name="connsiteY0" fmla="*/ 92092 h 3067050"/>
                          <a:gd name="connsiteX1" fmla="*/ 92092 w 2667000"/>
                          <a:gd name="connsiteY1" fmla="*/ 0 h 3067050"/>
                          <a:gd name="connsiteX2" fmla="*/ 2574908 w 2667000"/>
                          <a:gd name="connsiteY2" fmla="*/ 0 h 3067050"/>
                          <a:gd name="connsiteX3" fmla="*/ 2667000 w 2667000"/>
                          <a:gd name="connsiteY3" fmla="*/ 92092 h 3067050"/>
                          <a:gd name="connsiteX4" fmla="*/ 2667000 w 2667000"/>
                          <a:gd name="connsiteY4" fmla="*/ 2974958 h 3067050"/>
                          <a:gd name="connsiteX5" fmla="*/ 2574908 w 2667000"/>
                          <a:gd name="connsiteY5" fmla="*/ 3067050 h 3067050"/>
                          <a:gd name="connsiteX6" fmla="*/ 92092 w 2667000"/>
                          <a:gd name="connsiteY6" fmla="*/ 3067050 h 3067050"/>
                          <a:gd name="connsiteX7" fmla="*/ 0 w 2667000"/>
                          <a:gd name="connsiteY7" fmla="*/ 2974958 h 3067050"/>
                          <a:gd name="connsiteX8" fmla="*/ 0 w 2667000"/>
                          <a:gd name="connsiteY8" fmla="*/ 92092 h 3067050"/>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882667 w 2667000"/>
                          <a:gd name="connsiteY6" fmla="*/ 3076575 h 3076575"/>
                          <a:gd name="connsiteX7" fmla="*/ 0 w 2667000"/>
                          <a:gd name="connsiteY7" fmla="*/ 2974958 h 3076575"/>
                          <a:gd name="connsiteX8" fmla="*/ 0 w 2667000"/>
                          <a:gd name="connsiteY8" fmla="*/ 92092 h 3076575"/>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882667 w 2667000"/>
                          <a:gd name="connsiteY6" fmla="*/ 3076575 h 3076575"/>
                          <a:gd name="connsiteX7" fmla="*/ 790575 w 2667000"/>
                          <a:gd name="connsiteY7" fmla="*/ 2984483 h 3076575"/>
                          <a:gd name="connsiteX8" fmla="*/ 0 w 2667000"/>
                          <a:gd name="connsiteY8" fmla="*/ 92092 h 3076575"/>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882667 w 2667000"/>
                          <a:gd name="connsiteY6" fmla="*/ 3076575 h 3076575"/>
                          <a:gd name="connsiteX7" fmla="*/ 790575 w 2667000"/>
                          <a:gd name="connsiteY7" fmla="*/ 2984483 h 3076575"/>
                          <a:gd name="connsiteX8" fmla="*/ 0 w 2667000"/>
                          <a:gd name="connsiteY8" fmla="*/ 92092 h 3076575"/>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882667 w 2667000"/>
                          <a:gd name="connsiteY6" fmla="*/ 3076575 h 3076575"/>
                          <a:gd name="connsiteX7" fmla="*/ 785174 w 2667000"/>
                          <a:gd name="connsiteY7" fmla="*/ 2967033 h 3076575"/>
                          <a:gd name="connsiteX8" fmla="*/ 0 w 2667000"/>
                          <a:gd name="connsiteY8" fmla="*/ 92092 h 3076575"/>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882667 w 2667000"/>
                          <a:gd name="connsiteY6" fmla="*/ 3076575 h 3076575"/>
                          <a:gd name="connsiteX7" fmla="*/ 785174 w 2667000"/>
                          <a:gd name="connsiteY7" fmla="*/ 2967033 h 3076575"/>
                          <a:gd name="connsiteX8" fmla="*/ 0 w 2667000"/>
                          <a:gd name="connsiteY8" fmla="*/ 92092 h 3076575"/>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915075 w 2667000"/>
                          <a:gd name="connsiteY6" fmla="*/ 3076575 h 3076575"/>
                          <a:gd name="connsiteX7" fmla="*/ 785174 w 2667000"/>
                          <a:gd name="connsiteY7" fmla="*/ 2967033 h 3076575"/>
                          <a:gd name="connsiteX8" fmla="*/ 0 w 2667000"/>
                          <a:gd name="connsiteY8" fmla="*/ 92092 h 3076575"/>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915075 w 2667000"/>
                          <a:gd name="connsiteY6" fmla="*/ 3076575 h 3076575"/>
                          <a:gd name="connsiteX7" fmla="*/ 785174 w 2667000"/>
                          <a:gd name="connsiteY7" fmla="*/ 2967033 h 3076575"/>
                          <a:gd name="connsiteX8" fmla="*/ 0 w 2667000"/>
                          <a:gd name="connsiteY8" fmla="*/ 92092 h 3076575"/>
                          <a:gd name="connsiteX0" fmla="*/ 3559 w 2670559"/>
                          <a:gd name="connsiteY0" fmla="*/ 92092 h 3076575"/>
                          <a:gd name="connsiteX1" fmla="*/ 95651 w 2670559"/>
                          <a:gd name="connsiteY1" fmla="*/ 0 h 3076575"/>
                          <a:gd name="connsiteX2" fmla="*/ 2578467 w 2670559"/>
                          <a:gd name="connsiteY2" fmla="*/ 0 h 3076575"/>
                          <a:gd name="connsiteX3" fmla="*/ 2670559 w 2670559"/>
                          <a:gd name="connsiteY3" fmla="*/ 92092 h 3076575"/>
                          <a:gd name="connsiteX4" fmla="*/ 2670559 w 2670559"/>
                          <a:gd name="connsiteY4" fmla="*/ 2974958 h 3076575"/>
                          <a:gd name="connsiteX5" fmla="*/ 2578467 w 2670559"/>
                          <a:gd name="connsiteY5" fmla="*/ 3067050 h 3076575"/>
                          <a:gd name="connsiteX6" fmla="*/ 918634 w 2670559"/>
                          <a:gd name="connsiteY6" fmla="*/ 3076575 h 3076575"/>
                          <a:gd name="connsiteX7" fmla="*/ 788733 w 2670559"/>
                          <a:gd name="connsiteY7" fmla="*/ 2967033 h 3076575"/>
                          <a:gd name="connsiteX8" fmla="*/ 3559 w 2670559"/>
                          <a:gd name="connsiteY8" fmla="*/ 92092 h 3076575"/>
                          <a:gd name="connsiteX0" fmla="*/ 3970 w 2662867"/>
                          <a:gd name="connsiteY0" fmla="*/ 121176 h 3076575"/>
                          <a:gd name="connsiteX1" fmla="*/ 87959 w 2662867"/>
                          <a:gd name="connsiteY1" fmla="*/ 0 h 3076575"/>
                          <a:gd name="connsiteX2" fmla="*/ 2570775 w 2662867"/>
                          <a:gd name="connsiteY2" fmla="*/ 0 h 3076575"/>
                          <a:gd name="connsiteX3" fmla="*/ 2662867 w 2662867"/>
                          <a:gd name="connsiteY3" fmla="*/ 92092 h 3076575"/>
                          <a:gd name="connsiteX4" fmla="*/ 2662867 w 2662867"/>
                          <a:gd name="connsiteY4" fmla="*/ 2974958 h 3076575"/>
                          <a:gd name="connsiteX5" fmla="*/ 2570775 w 2662867"/>
                          <a:gd name="connsiteY5" fmla="*/ 3067050 h 3076575"/>
                          <a:gd name="connsiteX6" fmla="*/ 910942 w 2662867"/>
                          <a:gd name="connsiteY6" fmla="*/ 3076575 h 3076575"/>
                          <a:gd name="connsiteX7" fmla="*/ 781041 w 2662867"/>
                          <a:gd name="connsiteY7" fmla="*/ 2967033 h 3076575"/>
                          <a:gd name="connsiteX8" fmla="*/ 3970 w 2662867"/>
                          <a:gd name="connsiteY8" fmla="*/ 121176 h 3076575"/>
                          <a:gd name="connsiteX0" fmla="*/ 3970 w 2662867"/>
                          <a:gd name="connsiteY0" fmla="*/ 121176 h 3076575"/>
                          <a:gd name="connsiteX1" fmla="*/ 87959 w 2662867"/>
                          <a:gd name="connsiteY1" fmla="*/ 0 h 3076575"/>
                          <a:gd name="connsiteX2" fmla="*/ 2570775 w 2662867"/>
                          <a:gd name="connsiteY2" fmla="*/ 0 h 3076575"/>
                          <a:gd name="connsiteX3" fmla="*/ 2662867 w 2662867"/>
                          <a:gd name="connsiteY3" fmla="*/ 92092 h 3076575"/>
                          <a:gd name="connsiteX4" fmla="*/ 2662867 w 2662867"/>
                          <a:gd name="connsiteY4" fmla="*/ 2974958 h 3076575"/>
                          <a:gd name="connsiteX5" fmla="*/ 2570775 w 2662867"/>
                          <a:gd name="connsiteY5" fmla="*/ 3067050 h 3076575"/>
                          <a:gd name="connsiteX6" fmla="*/ 910942 w 2662867"/>
                          <a:gd name="connsiteY6" fmla="*/ 3076575 h 3076575"/>
                          <a:gd name="connsiteX7" fmla="*/ 781041 w 2662867"/>
                          <a:gd name="connsiteY7" fmla="*/ 2967033 h 3076575"/>
                          <a:gd name="connsiteX8" fmla="*/ 3970 w 2662867"/>
                          <a:gd name="connsiteY8" fmla="*/ 121176 h 30765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2662867" h="3076575">
                            <a:moveTo>
                              <a:pt x="3970" y="121176"/>
                            </a:moveTo>
                            <a:cubicBezTo>
                              <a:pt x="-14935" y="49956"/>
                              <a:pt x="37098" y="0"/>
                              <a:pt x="87959" y="0"/>
                            </a:cubicBezTo>
                            <a:lnTo>
                              <a:pt x="2570775" y="0"/>
                            </a:lnTo>
                            <a:cubicBezTo>
                              <a:pt x="2621636" y="0"/>
                              <a:pt x="2662867" y="41231"/>
                              <a:pt x="2662867" y="92092"/>
                            </a:cubicBezTo>
                            <a:lnTo>
                              <a:pt x="2662867" y="2974958"/>
                            </a:lnTo>
                            <a:cubicBezTo>
                              <a:pt x="2662867" y="3025819"/>
                              <a:pt x="2621636" y="3067050"/>
                              <a:pt x="2570775" y="3067050"/>
                            </a:cubicBezTo>
                            <a:lnTo>
                              <a:pt x="910942" y="3076575"/>
                            </a:lnTo>
                            <a:cubicBezTo>
                              <a:pt x="835775" y="3076575"/>
                              <a:pt x="794545" y="3017894"/>
                              <a:pt x="781041" y="2967033"/>
                            </a:cubicBezTo>
                            <a:lnTo>
                              <a:pt x="3970" y="121176"/>
                            </a:lnTo>
                            <a:close/>
                          </a:path>
                        </a:pathLst>
                      </a:custGeom>
                      <a:solidFill>
                        <a:sysClr val="window" lastClr="FFFFFF">
                          <a:lumMod val="75000"/>
                          <a:alpha val="25000"/>
                        </a:sysClr>
                      </a:solidFill>
                      <a:ln w="50800" cap="rnd"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4655209" id="Flowchart: Manual Input 1" o:spid="_x0000_s1026" style="position:absolute;margin-left:349.85pt;margin-top:131.75pt;width:410.3pt;height:440.25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662867,307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" path="m3970,121176c-14935,49956,37098,,87959,l2570775,v50861,,92092,41231,92092,92092l2662867,2974958v,50861,-41231,92092,-92092,92092l910942,3076575v-75167,,-116397,-58681,-129901,-109542l3970,121176xe" fillcolor="#bfbfbf" stroked="f" strokeweight="4pt">
              <v:fill opacity="16448f"/>
              <v:stroke endcap="round"/>
              <v:path arrowok="t" o:connecttype="custom" o:connectlocs="7769,220218;172128,0;5030781,0;5210997,167362;5210997,5406503;5030781,5573865;1782634,5591175;1528429,5392100;7769,220218" o:connectangles="0,0,0,0,0,0,0,0,0"/>
            </v:shape>
          </w:pict>
        </mc:Fallback>
      </mc:AlternateContent>
    </w:r>
    <w:r>
      <w:rPr>
        <w:noProof/>
      </w:rPr>
      <mc:AlternateContent>
        <mc:Choice Requires="wps">
          <w:drawing>
            <wp:anchor distT="0" distB="0" distL="114300" distR="114300" simplePos="0" relativeHeight="251656192" behindDoc="0" locked="0" layoutInCell="1" allowOverlap="1" wp14:anchorId="073A0B46" wp14:editId="58CF36CC">
              <wp:simplePos x="0" y="0"/>
              <wp:positionH relativeFrom="column">
                <wp:posOffset>3824645</wp:posOffset>
              </wp:positionH>
              <wp:positionV relativeFrom="paragraph">
                <wp:posOffset>1672920</wp:posOffset>
              </wp:positionV>
              <wp:extent cx="5213552" cy="5591175"/>
              <wp:effectExtent l="0" t="0" r="6350" b="9525"/>
              <wp:wrapNone/>
              <wp:docPr id="369247098" name="Flowchart: Manual Input 1"/>
              <wp:cNvGraphicFramePr/>
              <a:graphic xmlns:a="http://schemas.openxmlformats.org/drawingml/2006/main">
                <a:graphicData uri="http://schemas.microsoft.com/office/word/2010/wordprocessingShape">
                  <wps:wsp>
                    <wps:cNvSpPr/>
                    <wps:spPr>
                      <a:xfrm>
                        <a:off x="0" y="0"/>
                        <a:ext cx="5213552" cy="5591175"/>
                      </a:xfrm>
                      <a:custGeom>
                        <a:avLst/>
                        <a:gdLst>
                          <a:gd name="connsiteX0" fmla="*/ 0 w 2667000"/>
                          <a:gd name="connsiteY0" fmla="*/ 92092 h 3067050"/>
                          <a:gd name="connsiteX1" fmla="*/ 92092 w 2667000"/>
                          <a:gd name="connsiteY1" fmla="*/ 0 h 3067050"/>
                          <a:gd name="connsiteX2" fmla="*/ 2574908 w 2667000"/>
                          <a:gd name="connsiteY2" fmla="*/ 0 h 3067050"/>
                          <a:gd name="connsiteX3" fmla="*/ 2667000 w 2667000"/>
                          <a:gd name="connsiteY3" fmla="*/ 92092 h 3067050"/>
                          <a:gd name="connsiteX4" fmla="*/ 2667000 w 2667000"/>
                          <a:gd name="connsiteY4" fmla="*/ 2974958 h 3067050"/>
                          <a:gd name="connsiteX5" fmla="*/ 2574908 w 2667000"/>
                          <a:gd name="connsiteY5" fmla="*/ 3067050 h 3067050"/>
                          <a:gd name="connsiteX6" fmla="*/ 92092 w 2667000"/>
                          <a:gd name="connsiteY6" fmla="*/ 3067050 h 3067050"/>
                          <a:gd name="connsiteX7" fmla="*/ 0 w 2667000"/>
                          <a:gd name="connsiteY7" fmla="*/ 2974958 h 3067050"/>
                          <a:gd name="connsiteX8" fmla="*/ 0 w 2667000"/>
                          <a:gd name="connsiteY8" fmla="*/ 92092 h 3067050"/>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882667 w 2667000"/>
                          <a:gd name="connsiteY6" fmla="*/ 3076575 h 3076575"/>
                          <a:gd name="connsiteX7" fmla="*/ 0 w 2667000"/>
                          <a:gd name="connsiteY7" fmla="*/ 2974958 h 3076575"/>
                          <a:gd name="connsiteX8" fmla="*/ 0 w 2667000"/>
                          <a:gd name="connsiteY8" fmla="*/ 92092 h 3076575"/>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882667 w 2667000"/>
                          <a:gd name="connsiteY6" fmla="*/ 3076575 h 3076575"/>
                          <a:gd name="connsiteX7" fmla="*/ 790575 w 2667000"/>
                          <a:gd name="connsiteY7" fmla="*/ 2984483 h 3076575"/>
                          <a:gd name="connsiteX8" fmla="*/ 0 w 2667000"/>
                          <a:gd name="connsiteY8" fmla="*/ 92092 h 3076575"/>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882667 w 2667000"/>
                          <a:gd name="connsiteY6" fmla="*/ 3076575 h 3076575"/>
                          <a:gd name="connsiteX7" fmla="*/ 790575 w 2667000"/>
                          <a:gd name="connsiteY7" fmla="*/ 2984483 h 3076575"/>
                          <a:gd name="connsiteX8" fmla="*/ 0 w 2667000"/>
                          <a:gd name="connsiteY8" fmla="*/ 92092 h 3076575"/>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882667 w 2667000"/>
                          <a:gd name="connsiteY6" fmla="*/ 3076575 h 3076575"/>
                          <a:gd name="connsiteX7" fmla="*/ 785174 w 2667000"/>
                          <a:gd name="connsiteY7" fmla="*/ 2967033 h 3076575"/>
                          <a:gd name="connsiteX8" fmla="*/ 0 w 2667000"/>
                          <a:gd name="connsiteY8" fmla="*/ 92092 h 3076575"/>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882667 w 2667000"/>
                          <a:gd name="connsiteY6" fmla="*/ 3076575 h 3076575"/>
                          <a:gd name="connsiteX7" fmla="*/ 785174 w 2667000"/>
                          <a:gd name="connsiteY7" fmla="*/ 2967033 h 3076575"/>
                          <a:gd name="connsiteX8" fmla="*/ 0 w 2667000"/>
                          <a:gd name="connsiteY8" fmla="*/ 92092 h 3076575"/>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915075 w 2667000"/>
                          <a:gd name="connsiteY6" fmla="*/ 3076575 h 3076575"/>
                          <a:gd name="connsiteX7" fmla="*/ 785174 w 2667000"/>
                          <a:gd name="connsiteY7" fmla="*/ 2967033 h 3076575"/>
                          <a:gd name="connsiteX8" fmla="*/ 0 w 2667000"/>
                          <a:gd name="connsiteY8" fmla="*/ 92092 h 3076575"/>
                          <a:gd name="connsiteX0" fmla="*/ 0 w 2667000"/>
                          <a:gd name="connsiteY0" fmla="*/ 92092 h 3076575"/>
                          <a:gd name="connsiteX1" fmla="*/ 92092 w 2667000"/>
                          <a:gd name="connsiteY1" fmla="*/ 0 h 3076575"/>
                          <a:gd name="connsiteX2" fmla="*/ 2574908 w 2667000"/>
                          <a:gd name="connsiteY2" fmla="*/ 0 h 3076575"/>
                          <a:gd name="connsiteX3" fmla="*/ 2667000 w 2667000"/>
                          <a:gd name="connsiteY3" fmla="*/ 92092 h 3076575"/>
                          <a:gd name="connsiteX4" fmla="*/ 2667000 w 2667000"/>
                          <a:gd name="connsiteY4" fmla="*/ 2974958 h 3076575"/>
                          <a:gd name="connsiteX5" fmla="*/ 2574908 w 2667000"/>
                          <a:gd name="connsiteY5" fmla="*/ 3067050 h 3076575"/>
                          <a:gd name="connsiteX6" fmla="*/ 915075 w 2667000"/>
                          <a:gd name="connsiteY6" fmla="*/ 3076575 h 3076575"/>
                          <a:gd name="connsiteX7" fmla="*/ 785174 w 2667000"/>
                          <a:gd name="connsiteY7" fmla="*/ 2967033 h 3076575"/>
                          <a:gd name="connsiteX8" fmla="*/ 0 w 2667000"/>
                          <a:gd name="connsiteY8" fmla="*/ 92092 h 3076575"/>
                          <a:gd name="connsiteX0" fmla="*/ 0 w 2656198"/>
                          <a:gd name="connsiteY0" fmla="*/ 135718 h 3076575"/>
                          <a:gd name="connsiteX1" fmla="*/ 81290 w 2656198"/>
                          <a:gd name="connsiteY1" fmla="*/ 0 h 3076575"/>
                          <a:gd name="connsiteX2" fmla="*/ 2564106 w 2656198"/>
                          <a:gd name="connsiteY2" fmla="*/ 0 h 3076575"/>
                          <a:gd name="connsiteX3" fmla="*/ 2656198 w 2656198"/>
                          <a:gd name="connsiteY3" fmla="*/ 92092 h 3076575"/>
                          <a:gd name="connsiteX4" fmla="*/ 2656198 w 2656198"/>
                          <a:gd name="connsiteY4" fmla="*/ 2974958 h 3076575"/>
                          <a:gd name="connsiteX5" fmla="*/ 2564106 w 2656198"/>
                          <a:gd name="connsiteY5" fmla="*/ 3067050 h 3076575"/>
                          <a:gd name="connsiteX6" fmla="*/ 904273 w 2656198"/>
                          <a:gd name="connsiteY6" fmla="*/ 3076575 h 3076575"/>
                          <a:gd name="connsiteX7" fmla="*/ 774372 w 2656198"/>
                          <a:gd name="connsiteY7" fmla="*/ 2967033 h 3076575"/>
                          <a:gd name="connsiteX8" fmla="*/ 0 w 2656198"/>
                          <a:gd name="connsiteY8" fmla="*/ 135718 h 3076575"/>
                          <a:gd name="connsiteX0" fmla="*/ 7891 w 2664089"/>
                          <a:gd name="connsiteY0" fmla="*/ 135718 h 3076575"/>
                          <a:gd name="connsiteX1" fmla="*/ 89181 w 2664089"/>
                          <a:gd name="connsiteY1" fmla="*/ 0 h 3076575"/>
                          <a:gd name="connsiteX2" fmla="*/ 2571997 w 2664089"/>
                          <a:gd name="connsiteY2" fmla="*/ 0 h 3076575"/>
                          <a:gd name="connsiteX3" fmla="*/ 2664089 w 2664089"/>
                          <a:gd name="connsiteY3" fmla="*/ 92092 h 3076575"/>
                          <a:gd name="connsiteX4" fmla="*/ 2664089 w 2664089"/>
                          <a:gd name="connsiteY4" fmla="*/ 2974958 h 3076575"/>
                          <a:gd name="connsiteX5" fmla="*/ 2571997 w 2664089"/>
                          <a:gd name="connsiteY5" fmla="*/ 3067050 h 3076575"/>
                          <a:gd name="connsiteX6" fmla="*/ 912164 w 2664089"/>
                          <a:gd name="connsiteY6" fmla="*/ 3076575 h 3076575"/>
                          <a:gd name="connsiteX7" fmla="*/ 782263 w 2664089"/>
                          <a:gd name="connsiteY7" fmla="*/ 2967033 h 3076575"/>
                          <a:gd name="connsiteX8" fmla="*/ 7891 w 2664089"/>
                          <a:gd name="connsiteY8" fmla="*/ 135718 h 3076575"/>
                          <a:gd name="connsiteX0" fmla="*/ 7891 w 2664089"/>
                          <a:gd name="connsiteY0" fmla="*/ 135718 h 3076575"/>
                          <a:gd name="connsiteX1" fmla="*/ 89181 w 2664089"/>
                          <a:gd name="connsiteY1" fmla="*/ 0 h 3076575"/>
                          <a:gd name="connsiteX2" fmla="*/ 2571997 w 2664089"/>
                          <a:gd name="connsiteY2" fmla="*/ 0 h 3076575"/>
                          <a:gd name="connsiteX3" fmla="*/ 2664089 w 2664089"/>
                          <a:gd name="connsiteY3" fmla="*/ 92092 h 3076575"/>
                          <a:gd name="connsiteX4" fmla="*/ 2664089 w 2664089"/>
                          <a:gd name="connsiteY4" fmla="*/ 2974958 h 3076575"/>
                          <a:gd name="connsiteX5" fmla="*/ 2571997 w 2664089"/>
                          <a:gd name="connsiteY5" fmla="*/ 3067050 h 3076575"/>
                          <a:gd name="connsiteX6" fmla="*/ 912164 w 2664089"/>
                          <a:gd name="connsiteY6" fmla="*/ 3076575 h 3076575"/>
                          <a:gd name="connsiteX7" fmla="*/ 782263 w 2664089"/>
                          <a:gd name="connsiteY7" fmla="*/ 2967033 h 3076575"/>
                          <a:gd name="connsiteX8" fmla="*/ 7891 w 2664089"/>
                          <a:gd name="connsiteY8" fmla="*/ 135718 h 30765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2664089" h="3076575">
                            <a:moveTo>
                              <a:pt x="7891" y="135718"/>
                            </a:moveTo>
                            <a:cubicBezTo>
                              <a:pt x="-21819" y="20872"/>
                              <a:pt x="38320" y="0"/>
                              <a:pt x="89181" y="0"/>
                            </a:cubicBezTo>
                            <a:lnTo>
                              <a:pt x="2571997" y="0"/>
                            </a:lnTo>
                            <a:cubicBezTo>
                              <a:pt x="2622858" y="0"/>
                              <a:pt x="2664089" y="41231"/>
                              <a:pt x="2664089" y="92092"/>
                            </a:cubicBezTo>
                            <a:lnTo>
                              <a:pt x="2664089" y="2974958"/>
                            </a:lnTo>
                            <a:cubicBezTo>
                              <a:pt x="2664089" y="3025819"/>
                              <a:pt x="2622858" y="3067050"/>
                              <a:pt x="2571997" y="3067050"/>
                            </a:cubicBezTo>
                            <a:lnTo>
                              <a:pt x="912164" y="3076575"/>
                            </a:lnTo>
                            <a:cubicBezTo>
                              <a:pt x="836997" y="3076575"/>
                              <a:pt x="795767" y="3017894"/>
                              <a:pt x="782263" y="2967033"/>
                            </a:cubicBezTo>
                            <a:lnTo>
                              <a:pt x="7891" y="135718"/>
                            </a:lnTo>
                            <a:close/>
                          </a:path>
                        </a:pathLst>
                      </a:custGeom>
                      <a:solidFill>
                        <a:srgbClr val="2B0A99"/>
                      </a:solidFill>
                      <a:ln w="50800" cap="rnd" cmpd="sng" algn="ctr">
                        <a:noFill/>
                        <a:prstDash val="solid"/>
                      </a:ln>
                      <a:effectLst/>
                    </wps:spPr>
                    <wps:txbx>
                      <w:txbxContent>
                        <w:p w14:paraId="4E1FA6CB" w14:textId="77777777" w:rsidR="00983691" w:rsidRDefault="00983691" w:rsidP="000474A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3A0B46" id="Flowchart: Manual Input 1" o:spid="_x0000_s1026" style="position:absolute;margin-left:301.15pt;margin-top:131.75pt;width:410.5pt;height:440.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664089,30765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" adj="-11796480,,5400" path="m7891,135718c-21819,20872,38320,,89181,l2571997,v50861,,92092,41231,92092,92092l2664089,2974958v,50861,-41231,92092,-92092,92092l912164,3076575v-75167,,-116397,-58681,-129901,-109542l7891,135718xe" fillcolor="#2b0a99" stroked="f" strokeweight="4pt">
              <v:stroke joinstyle="miter" endcap="round"/>
              <v:formulas/>
              <v:path arrowok="t" o:connecttype="custom" o:connectlocs="15442,246645;174525,0;5033330,0;5213552,167362;5213552,5406503;5033330,5573865;1785081,5591175;1530868,5392100;15442,246645" o:connectangles="0,0,0,0,0,0,0,0,0" textboxrect="0,0,2664089,3076575"/>
              <v:textbox>
                <w:txbxContent>
                  <w:p w14:paraId="4E1FA6CB" w14:textId="77777777" w:rsidR="00983691" w:rsidRDefault="00983691" w:rsidP="000474AB">
                    <w:pPr>
                      <w:jc w:val="center"/>
                    </w:pP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1EBCF" w14:textId="77777777" w:rsidR="00983691" w:rsidRDefault="00983691">
    <w:pPr>
      <w:pStyle w:val="Header"/>
    </w:pPr>
  </w:p>
  <w:p w14:paraId="5EF051D1" w14:textId="77777777" w:rsidR="00983691" w:rsidRDefault="00983691">
    <w:pPr>
      <w:pStyle w:val="Header"/>
    </w:pPr>
  </w:p>
  <w:p w14:paraId="447FB52A" w14:textId="77777777" w:rsidR="00983691" w:rsidRDefault="009836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96000" w14:textId="77777777" w:rsidR="00983691" w:rsidRDefault="00983691">
    <w:pPr>
      <w:pStyle w:val="Header"/>
    </w:pPr>
  </w:p>
  <w:p w14:paraId="4DF4ADED" w14:textId="77777777" w:rsidR="00983691" w:rsidRDefault="00983691">
    <w:pPr>
      <w:pStyle w:val="Header"/>
    </w:pPr>
  </w:p>
  <w:p w14:paraId="3EC13357" w14:textId="77777777" w:rsidR="00983691" w:rsidRDefault="0098369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4048F" w14:textId="77777777" w:rsidR="00983691" w:rsidRDefault="00983691">
    <w:pPr>
      <w:pStyle w:val="Header"/>
    </w:pPr>
  </w:p>
  <w:p w14:paraId="6C5FC48D" w14:textId="77777777" w:rsidR="00983691" w:rsidRDefault="00983691">
    <w:pPr>
      <w:pStyle w:val="Header"/>
    </w:pPr>
  </w:p>
  <w:p w14:paraId="310456ED" w14:textId="77777777" w:rsidR="00983691" w:rsidRDefault="0098369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541D2" w14:textId="2DFE1374" w:rsidR="00C26D9C" w:rsidRPr="00C26D9C" w:rsidRDefault="00C26D9C" w:rsidP="00C71BE4">
    <w:pPr>
      <w:pStyle w:val="Header"/>
      <w:spacing w:before="120" w:line="240" w:lineRule="auto"/>
      <w:contextualSpacing w:val="0"/>
      <w:rPr>
        <w:rFonts w:cs="Arial"/>
        <w:b/>
        <w:bCs/>
        <w:noProof/>
        <w:color w:val="2B0A99" w:themeColor="text2"/>
        <w:szCs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E4CF2" w14:textId="64722679" w:rsidR="00C71BE4" w:rsidRPr="00C26D9C" w:rsidRDefault="00C71BE4" w:rsidP="00C26D9C">
    <w:pPr>
      <w:pStyle w:val="Header"/>
      <w:spacing w:before="120" w:line="240" w:lineRule="auto"/>
      <w:ind w:left="142"/>
      <w:contextualSpacing w:val="0"/>
      <w:rPr>
        <w:rFonts w:cs="Arial"/>
        <w:b/>
        <w:bCs/>
        <w:noProof/>
        <w:color w:val="2B0A99" w:themeColor="text2"/>
        <w:szCs w:val="22"/>
      </w:rPr>
    </w:pPr>
    <w:r w:rsidRPr="00C26D9C">
      <w:rPr>
        <w:rFonts w:cs="Arial"/>
        <w:b/>
        <w:bCs/>
        <w:noProof/>
        <w:color w:val="2B0A99" w:themeColor="text2"/>
        <w:szCs w:val="22"/>
      </w:rPr>
      <mc:AlternateContent>
        <mc:Choice Requires="wps">
          <w:drawing>
            <wp:anchor distT="0" distB="0" distL="114300" distR="114300" simplePos="0" relativeHeight="251667456" behindDoc="1" locked="0" layoutInCell="1" allowOverlap="1" wp14:anchorId="6E2A9F60" wp14:editId="0E066433">
              <wp:simplePos x="0" y="0"/>
              <wp:positionH relativeFrom="column">
                <wp:posOffset>4234218</wp:posOffset>
              </wp:positionH>
              <wp:positionV relativeFrom="paragraph">
                <wp:posOffset>47928</wp:posOffset>
              </wp:positionV>
              <wp:extent cx="2188561" cy="188595"/>
              <wp:effectExtent l="0" t="0" r="2540" b="1905"/>
              <wp:wrapNone/>
              <wp:docPr id="1684222417" name="Freeform: Shape 1684222417"/>
              <wp:cNvGraphicFramePr/>
              <a:graphic xmlns:a="http://schemas.openxmlformats.org/drawingml/2006/main">
                <a:graphicData uri="http://schemas.microsoft.com/office/word/2010/wordprocessingShape">
                  <wps:wsp>
                    <wps:cNvSpPr/>
                    <wps:spPr>
                      <a:xfrm>
                        <a:off x="0" y="0"/>
                        <a:ext cx="2188561" cy="188595"/>
                      </a:xfrm>
                      <a:custGeom>
                        <a:avLst/>
                        <a:gdLst>
                          <a:gd name="connsiteX0" fmla="*/ 27089 w 5273287"/>
                          <a:gd name="connsiteY0" fmla="*/ 56 h 188872"/>
                          <a:gd name="connsiteX1" fmla="*/ 55 w 5273287"/>
                          <a:gd name="connsiteY1" fmla="*/ 23737 h 188872"/>
                          <a:gd name="connsiteX2" fmla="*/ 1676 w 5273287"/>
                          <a:gd name="connsiteY2" fmla="*/ 34490 h 188872"/>
                          <a:gd name="connsiteX3" fmla="*/ 38144 w 5273287"/>
                          <a:gd name="connsiteY3" fmla="*/ 154311 h 188872"/>
                          <a:gd name="connsiteX4" fmla="*/ 84522 w 5273287"/>
                          <a:gd name="connsiteY4" fmla="*/ 188873 h 188872"/>
                          <a:gd name="connsiteX5" fmla="*/ 5237201 w 5273287"/>
                          <a:gd name="connsiteY5" fmla="*/ 188873 h 188872"/>
                          <a:gd name="connsiteX6" fmla="*/ 5273287 w 5273287"/>
                          <a:gd name="connsiteY6" fmla="*/ 153041 h 188872"/>
                          <a:gd name="connsiteX7" fmla="*/ 5273287 w 5273287"/>
                          <a:gd name="connsiteY7" fmla="*/ 152914 h 188872"/>
                          <a:gd name="connsiteX8" fmla="*/ 5273287 w 5273287"/>
                          <a:gd name="connsiteY8" fmla="*/ 36396 h 188872"/>
                          <a:gd name="connsiteX9" fmla="*/ 5237201 w 5273287"/>
                          <a:gd name="connsiteY9" fmla="*/ 310 h 18887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5273287" h="188872">
                            <a:moveTo>
                              <a:pt x="27089" y="56"/>
                            </a:moveTo>
                            <a:cubicBezTo>
                              <a:pt x="13085" y="-869"/>
                              <a:pt x="981" y="9733"/>
                              <a:pt x="55" y="23737"/>
                            </a:cubicBezTo>
                            <a:cubicBezTo>
                              <a:pt x="-187" y="27397"/>
                              <a:pt x="366" y="31065"/>
                              <a:pt x="1676" y="34490"/>
                            </a:cubicBezTo>
                            <a:lnTo>
                              <a:pt x="38144" y="154311"/>
                            </a:lnTo>
                            <a:cubicBezTo>
                              <a:pt x="45113" y="174208"/>
                              <a:pt x="63463" y="187882"/>
                              <a:pt x="84522" y="188873"/>
                            </a:cubicBezTo>
                            <a:lnTo>
                              <a:pt x="5237201" y="188873"/>
                            </a:lnTo>
                            <a:cubicBezTo>
                              <a:pt x="5257060" y="188943"/>
                              <a:pt x="5273217" y="172900"/>
                              <a:pt x="5273287" y="153041"/>
                            </a:cubicBezTo>
                            <a:cubicBezTo>
                              <a:pt x="5273287" y="152999"/>
                              <a:pt x="5273287" y="152956"/>
                              <a:pt x="5273287" y="152914"/>
                            </a:cubicBezTo>
                            <a:lnTo>
                              <a:pt x="5273287" y="36396"/>
                            </a:lnTo>
                            <a:cubicBezTo>
                              <a:pt x="5273287" y="16467"/>
                              <a:pt x="5257132" y="310"/>
                              <a:pt x="5237201" y="310"/>
                            </a:cubicBezTo>
                            <a:close/>
                          </a:path>
                        </a:pathLst>
                      </a:custGeom>
                      <a:solidFill>
                        <a:schemeClr val="bg1">
                          <a:lumMod val="95000"/>
                        </a:schemeClr>
                      </a:solidFill>
                      <a:ln w="126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4C91278" id="Freeform: Shape 1684222417" o:spid="_x0000_s1026" style="position:absolute;margin-left:333.4pt;margin-top:3.75pt;width:172.35pt;height:14.85pt;z-index:-251649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5273287,18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" path="m27089,56c13085,-869,981,9733,55,23737v-242,3660,311,7328,1621,10753l38144,154311v6969,19897,25319,33571,46378,34562l5237201,188873v19859,70,36016,-15973,36086,-35832c5273287,152999,5273287,152956,5273287,152914r,-116518c5273287,16467,5257132,310,5237201,310l27089,56xe" fillcolor="#f2f2f2 [3052]" stroked="f" strokeweight=".35264mm">
              <v:stroke joinstyle="miter"/>
              <v:path arrowok="t" o:connecttype="custom" o:connectlocs="11243,56;23,23702;696,34439;15831,154085;35079,188596;2173584,188596;2188561,152817;2188561,152690;2188561,36343;2173584,310" o:connectangles="0,0,0,0,0,0,0,0,0,0"/>
            </v:shape>
          </w:pict>
        </mc:Fallback>
      </mc:AlternateContent>
    </w:r>
    <w:r w:rsidRPr="00C26D9C">
      <w:rPr>
        <w:rFonts w:cs="Arial"/>
        <w:b/>
        <w:bCs/>
        <w:noProof/>
        <w:color w:val="2B0A99" w:themeColor="text2"/>
        <w:szCs w:val="22"/>
      </w:rPr>
      <mc:AlternateContent>
        <mc:Choice Requires="wps">
          <w:drawing>
            <wp:anchor distT="0" distB="0" distL="114300" distR="114300" simplePos="0" relativeHeight="251666432" behindDoc="1" locked="0" layoutInCell="1" allowOverlap="1" wp14:anchorId="1BB15470" wp14:editId="7D010927">
              <wp:simplePos x="0" y="0"/>
              <wp:positionH relativeFrom="column">
                <wp:posOffset>-225205</wp:posOffset>
              </wp:positionH>
              <wp:positionV relativeFrom="paragraph">
                <wp:posOffset>49752</wp:posOffset>
              </wp:positionV>
              <wp:extent cx="157541" cy="189377"/>
              <wp:effectExtent l="0" t="0" r="0" b="1270"/>
              <wp:wrapNone/>
              <wp:docPr id="1802465844" name="Freeform: Shape 1802465844"/>
              <wp:cNvGraphicFramePr/>
              <a:graphic xmlns:a="http://schemas.openxmlformats.org/drawingml/2006/main">
                <a:graphicData uri="http://schemas.microsoft.com/office/word/2010/wordprocessingShape">
                  <wps:wsp>
                    <wps:cNvSpPr/>
                    <wps:spPr>
                      <a:xfrm>
                        <a:off x="0" y="0"/>
                        <a:ext cx="157541" cy="189377"/>
                      </a:xfrm>
                      <a:custGeom>
                        <a:avLst/>
                        <a:gdLst>
                          <a:gd name="connsiteX0" fmla="*/ 130502 w 157541"/>
                          <a:gd name="connsiteY0" fmla="*/ 189325 h 189377"/>
                          <a:gd name="connsiteX1" fmla="*/ 157490 w 157541"/>
                          <a:gd name="connsiteY1" fmla="*/ 165591 h 189377"/>
                          <a:gd name="connsiteX2" fmla="*/ 155915 w 157541"/>
                          <a:gd name="connsiteY2" fmla="*/ 155017 h 189377"/>
                          <a:gd name="connsiteX3" fmla="*/ 110299 w 157541"/>
                          <a:gd name="connsiteY3" fmla="*/ 12706 h 189377"/>
                          <a:gd name="connsiteX4" fmla="*/ 93781 w 157541"/>
                          <a:gd name="connsiteY4" fmla="*/ 0 h 189377"/>
                          <a:gd name="connsiteX5" fmla="*/ 35967 w 157541"/>
                          <a:gd name="connsiteY5" fmla="*/ 0 h 189377"/>
                          <a:gd name="connsiteX6" fmla="*/ 0 w 157541"/>
                          <a:gd name="connsiteY6" fmla="*/ 36205 h 189377"/>
                          <a:gd name="connsiteX7" fmla="*/ 8 w 157541"/>
                          <a:gd name="connsiteY7" fmla="*/ 36848 h 189377"/>
                          <a:gd name="connsiteX8" fmla="*/ 8 w 157541"/>
                          <a:gd name="connsiteY8" fmla="*/ 153493 h 189377"/>
                          <a:gd name="connsiteX9" fmla="*/ 35967 w 157541"/>
                          <a:gd name="connsiteY9" fmla="*/ 189325 h 18937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57541" h="189377">
                            <a:moveTo>
                              <a:pt x="130502" y="189325"/>
                            </a:moveTo>
                            <a:cubicBezTo>
                              <a:pt x="144509" y="190223"/>
                              <a:pt x="156591" y="179597"/>
                              <a:pt x="157490" y="165591"/>
                            </a:cubicBezTo>
                            <a:cubicBezTo>
                              <a:pt x="157720" y="161995"/>
                              <a:pt x="157184" y="158390"/>
                              <a:pt x="155915" y="155017"/>
                            </a:cubicBezTo>
                            <a:lnTo>
                              <a:pt x="110299" y="12706"/>
                            </a:lnTo>
                            <a:cubicBezTo>
                              <a:pt x="107917" y="5486"/>
                              <a:pt x="101371" y="450"/>
                              <a:pt x="93781" y="0"/>
                            </a:cubicBezTo>
                            <a:lnTo>
                              <a:pt x="35967" y="0"/>
                            </a:lnTo>
                            <a:cubicBezTo>
                              <a:pt x="16037" y="66"/>
                              <a:pt x="-66" y="16275"/>
                              <a:pt x="0" y="36205"/>
                            </a:cubicBezTo>
                            <a:cubicBezTo>
                              <a:pt x="1" y="36419"/>
                              <a:pt x="4" y="36634"/>
                              <a:pt x="8" y="36848"/>
                            </a:cubicBezTo>
                            <a:lnTo>
                              <a:pt x="8" y="153493"/>
                            </a:lnTo>
                            <a:cubicBezTo>
                              <a:pt x="78" y="173303"/>
                              <a:pt x="16157" y="189325"/>
                              <a:pt x="35967" y="189325"/>
                            </a:cubicBezTo>
                            <a:close/>
                          </a:path>
                        </a:pathLst>
                      </a:custGeom>
                      <a:solidFill>
                        <a:schemeClr val="tx2"/>
                      </a:solidFill>
                      <a:ln w="126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AF7F1E1" id="Freeform: Shape 1802465844" o:spid="_x0000_s1026" style="position:absolute;margin-left:-17.75pt;margin-top:3.9pt;width:12.4pt;height:14.9pt;z-index:-251650048;visibility:visible;mso-wrap-style:square;mso-wrap-distance-left:9pt;mso-wrap-distance-top:0;mso-wrap-distance-right:9pt;mso-wrap-distance-bottom:0;mso-position-horizontal:absolute;mso-position-horizontal-relative:text;mso-position-vertical:absolute;mso-position-vertical-relative:text;v-text-anchor:middle" coordsize="157541,1893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" path="m130502,189325v14007,898,26089,-9728,26988,-23734c157720,161995,157184,158390,155915,155017l110299,12706c107917,5486,101371,450,93781,l35967,c16037,66,-66,16275,,36205v1,214,4,429,8,643l8,153493v70,19810,16149,35832,35959,35832l130502,189325xe" fillcolor="#2b0a99 [3215]" stroked="f" strokeweight=".35264mm">
              <v:stroke joinstyle="miter"/>
              <v:path arrowok="t" o:connecttype="custom" o:connectlocs="130502,189325;157490,165591;155915,155017;110299,12706;93781,0;35967,0;0,36205;8,36848;8,153493;35967,189325" o:connectangles="0,0,0,0,0,0,0,0,0,0"/>
            </v:shape>
          </w:pict>
        </mc:Fallback>
      </mc:AlternateContent>
    </w:r>
    <w:r>
      <w:rPr>
        <w:rFonts w:cs="Arial"/>
        <w:b/>
        <w:bCs/>
        <w:noProof/>
        <w:color w:val="2B0A99" w:themeColor="text2"/>
        <w:szCs w:val="22"/>
      </w:rPr>
      <w:t>C</w:t>
    </w:r>
    <w:r w:rsidR="00EC7DEA">
      <w:rPr>
        <w:rFonts w:cs="Arial"/>
        <w:b/>
        <w:bCs/>
        <w:noProof/>
        <w:color w:val="2B0A99" w:themeColor="text2"/>
        <w:szCs w:val="22"/>
      </w:rPr>
      <w:t>hecklist:</w:t>
    </w:r>
    <w:r w:rsidR="00EC7DEA" w:rsidRPr="00EC7DEA">
      <w:t xml:space="preserve"> </w:t>
    </w:r>
    <w:r w:rsidR="00EC7DEA" w:rsidRPr="00EC7DEA">
      <w:rPr>
        <w:rFonts w:cs="Arial"/>
        <w:b/>
        <w:bCs/>
        <w:noProof/>
        <w:color w:val="2B0A99" w:themeColor="text2"/>
        <w:szCs w:val="22"/>
      </w:rPr>
      <w:t>Identify slip, trip and fall hazards in the workplace</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DE6EE" w14:textId="2A6D3E13" w:rsidR="00D5765E" w:rsidRPr="00D5765E" w:rsidRDefault="00D5765E" w:rsidP="00D5765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C2EE" w14:textId="77777777" w:rsidR="00D5765E" w:rsidRDefault="00D5765E">
    <w:pPr>
      <w:pStyle w:val="Header"/>
    </w:pPr>
  </w:p>
  <w:p w14:paraId="5E7DDA42" w14:textId="77777777" w:rsidR="00D5765E" w:rsidRDefault="00D5765E">
    <w:pPr>
      <w:pStyle w:val="Header"/>
    </w:pPr>
  </w:p>
  <w:p w14:paraId="1D2AFFDA" w14:textId="77777777" w:rsidR="00D5765E" w:rsidRDefault="00D576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C9D8DB3E"/>
    <w:lvl w:ilvl="0">
      <w:start w:val="1"/>
      <w:numFmt w:val="decimal"/>
      <w:pStyle w:val="ListNumber"/>
      <w:lvlText w:val="%1."/>
      <w:lvlJc w:val="left"/>
      <w:pPr>
        <w:ind w:left="-2621" w:hanging="360"/>
      </w:pPr>
    </w:lvl>
  </w:abstractNum>
  <w:abstractNum w:abstractNumId="1" w15:restartNumberingAfterBreak="0">
    <w:nsid w:val="FFFFFF89"/>
    <w:multiLevelType w:val="singleLevel"/>
    <w:tmpl w:val="22A22A44"/>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418491C"/>
    <w:multiLevelType w:val="multilevel"/>
    <w:tmpl w:val="16005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1F13C4"/>
    <w:multiLevelType w:val="multilevel"/>
    <w:tmpl w:val="3C24BC4C"/>
    <w:lvl w:ilvl="0">
      <w:start w:val="1"/>
      <w:numFmt w:val="decimal"/>
      <w:pStyle w:val="Bulletlevel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09F107B1"/>
    <w:multiLevelType w:val="hybridMultilevel"/>
    <w:tmpl w:val="98CEC3D6"/>
    <w:lvl w:ilvl="0" w:tplc="0CD814A0">
      <w:start w:val="2"/>
      <w:numFmt w:val="bullet"/>
      <w:lvlText w:val=""/>
      <w:lvlJc w:val="left"/>
      <w:pPr>
        <w:ind w:left="360" w:hanging="360"/>
      </w:pPr>
      <w:rPr>
        <w:rFonts w:ascii="Symbol" w:eastAsiaTheme="minorHAnsi" w:hAnsi="Symbo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0B365AA7"/>
    <w:multiLevelType w:val="hybridMultilevel"/>
    <w:tmpl w:val="F02AFAEA"/>
    <w:lvl w:ilvl="0" w:tplc="3362B64E">
      <w:numFmt w:val="bullet"/>
      <w:lvlText w:val="•"/>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CF5554B"/>
    <w:multiLevelType w:val="hybridMultilevel"/>
    <w:tmpl w:val="C19E40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27D75ED"/>
    <w:multiLevelType w:val="hybridMultilevel"/>
    <w:tmpl w:val="C6C06F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9260769"/>
    <w:multiLevelType w:val="hybridMultilevel"/>
    <w:tmpl w:val="CA3853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A6F5073"/>
    <w:multiLevelType w:val="hybridMultilevel"/>
    <w:tmpl w:val="E0AA807E"/>
    <w:lvl w:ilvl="0" w:tplc="0156BE86">
      <w:start w:val="1"/>
      <w:numFmt w:val="decimal"/>
      <w:pStyle w:val="Heading1"/>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31C1C0C"/>
    <w:multiLevelType w:val="hybridMultilevel"/>
    <w:tmpl w:val="536A8F14"/>
    <w:lvl w:ilvl="0" w:tplc="0C090003">
      <w:start w:val="1"/>
      <w:numFmt w:val="bullet"/>
      <w:lvlText w:val="o"/>
      <w:lvlJc w:val="left"/>
      <w:pPr>
        <w:ind w:left="1800" w:hanging="360"/>
      </w:pPr>
      <w:rPr>
        <w:rFonts w:ascii="Courier New" w:hAnsi="Courier New" w:cs="Courier New" w:hint="default"/>
        <w:color w:val="000000" w:themeColor="text1"/>
        <w:sz w:val="22"/>
        <w:szCs w:val="22"/>
      </w:rPr>
    </w:lvl>
    <w:lvl w:ilvl="1" w:tplc="FFFFFFFF">
      <w:start w:val="1"/>
      <w:numFmt w:val="bullet"/>
      <w:lvlText w:val="o"/>
      <w:lvlJc w:val="left"/>
      <w:pPr>
        <w:ind w:left="2378" w:hanging="360"/>
      </w:pPr>
      <w:rPr>
        <w:rFonts w:ascii="Courier New" w:hAnsi="Courier New" w:cs="Courier New" w:hint="default"/>
      </w:rPr>
    </w:lvl>
    <w:lvl w:ilvl="2" w:tplc="FFFFFFFF">
      <w:start w:val="1"/>
      <w:numFmt w:val="bullet"/>
      <w:lvlText w:val="o"/>
      <w:lvlJc w:val="left"/>
      <w:pPr>
        <w:ind w:left="3098" w:hanging="360"/>
      </w:pPr>
      <w:rPr>
        <w:rFonts w:ascii="Courier New" w:hAnsi="Courier New" w:cs="Courier New" w:hint="default"/>
      </w:rPr>
    </w:lvl>
    <w:lvl w:ilvl="3" w:tplc="FFFFFFFF">
      <w:start w:val="1"/>
      <w:numFmt w:val="bullet"/>
      <w:lvlText w:val=""/>
      <w:lvlJc w:val="left"/>
      <w:pPr>
        <w:ind w:left="3818" w:hanging="360"/>
      </w:pPr>
      <w:rPr>
        <w:rFonts w:ascii="Symbol" w:hAnsi="Symbol" w:hint="default"/>
      </w:rPr>
    </w:lvl>
    <w:lvl w:ilvl="4" w:tplc="FFFFFFFF" w:tentative="1">
      <w:start w:val="1"/>
      <w:numFmt w:val="bullet"/>
      <w:lvlText w:val="o"/>
      <w:lvlJc w:val="left"/>
      <w:pPr>
        <w:ind w:left="4538" w:hanging="360"/>
      </w:pPr>
      <w:rPr>
        <w:rFonts w:ascii="Courier New" w:hAnsi="Courier New" w:cs="Courier New" w:hint="default"/>
      </w:rPr>
    </w:lvl>
    <w:lvl w:ilvl="5" w:tplc="FFFFFFFF" w:tentative="1">
      <w:start w:val="1"/>
      <w:numFmt w:val="bullet"/>
      <w:lvlText w:val=""/>
      <w:lvlJc w:val="left"/>
      <w:pPr>
        <w:ind w:left="5258" w:hanging="360"/>
      </w:pPr>
      <w:rPr>
        <w:rFonts w:ascii="Wingdings" w:hAnsi="Wingdings" w:hint="default"/>
      </w:rPr>
    </w:lvl>
    <w:lvl w:ilvl="6" w:tplc="FFFFFFFF" w:tentative="1">
      <w:start w:val="1"/>
      <w:numFmt w:val="bullet"/>
      <w:lvlText w:val=""/>
      <w:lvlJc w:val="left"/>
      <w:pPr>
        <w:ind w:left="5978" w:hanging="360"/>
      </w:pPr>
      <w:rPr>
        <w:rFonts w:ascii="Symbol" w:hAnsi="Symbol" w:hint="default"/>
      </w:rPr>
    </w:lvl>
    <w:lvl w:ilvl="7" w:tplc="FFFFFFFF" w:tentative="1">
      <w:start w:val="1"/>
      <w:numFmt w:val="bullet"/>
      <w:lvlText w:val="o"/>
      <w:lvlJc w:val="left"/>
      <w:pPr>
        <w:ind w:left="6698" w:hanging="360"/>
      </w:pPr>
      <w:rPr>
        <w:rFonts w:ascii="Courier New" w:hAnsi="Courier New" w:cs="Courier New" w:hint="default"/>
      </w:rPr>
    </w:lvl>
    <w:lvl w:ilvl="8" w:tplc="FFFFFFFF" w:tentative="1">
      <w:start w:val="1"/>
      <w:numFmt w:val="bullet"/>
      <w:lvlText w:val=""/>
      <w:lvlJc w:val="left"/>
      <w:pPr>
        <w:ind w:left="7418" w:hanging="360"/>
      </w:pPr>
      <w:rPr>
        <w:rFonts w:ascii="Wingdings" w:hAnsi="Wingdings" w:hint="default"/>
      </w:rPr>
    </w:lvl>
  </w:abstractNum>
  <w:abstractNum w:abstractNumId="11" w15:restartNumberingAfterBreak="0">
    <w:nsid w:val="27617738"/>
    <w:multiLevelType w:val="hybridMultilevel"/>
    <w:tmpl w:val="66BA57B4"/>
    <w:lvl w:ilvl="0" w:tplc="1638CECA">
      <w:start w:val="2"/>
      <w:numFmt w:val="bullet"/>
      <w:lvlText w:val="-"/>
      <w:lvlJc w:val="left"/>
      <w:pPr>
        <w:ind w:left="720" w:hanging="360"/>
      </w:pPr>
      <w:rPr>
        <w:rFonts w:ascii="Arial" w:eastAsia="Times New Roman" w:hAnsi="Arial" w:cs="Arial" w:hint="default"/>
      </w:rPr>
    </w:lvl>
    <w:lvl w:ilvl="1" w:tplc="0C090003">
      <w:start w:val="1"/>
      <w:numFmt w:val="bullet"/>
      <w:lvlText w:val="o"/>
      <w:lvlJc w:val="left"/>
      <w:pPr>
        <w:ind w:left="1440" w:hanging="360"/>
      </w:pPr>
      <w:rPr>
        <w:rFonts w:ascii="Courier New" w:hAnsi="Courier New" w:cs="Courier New" w:hint="default"/>
      </w:rPr>
    </w:lvl>
    <w:lvl w:ilvl="2" w:tplc="042A2A0A">
      <w:numFmt w:val="bullet"/>
      <w:lvlText w:val="•"/>
      <w:lvlJc w:val="left"/>
      <w:pPr>
        <w:ind w:left="2520" w:hanging="720"/>
      </w:pPr>
      <w:rPr>
        <w:rFonts w:ascii="Arial" w:eastAsia="Times New Roman" w:hAnsi="Arial" w:cs="Arial"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C9462EE"/>
    <w:multiLevelType w:val="multilevel"/>
    <w:tmpl w:val="822680B4"/>
    <w:lvl w:ilvl="0">
      <w:start w:val="1"/>
      <w:numFmt w:val="decimal"/>
      <w:pStyle w:val="SWABullet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30376E49"/>
    <w:multiLevelType w:val="hybridMultilevel"/>
    <w:tmpl w:val="0AEC4B00"/>
    <w:lvl w:ilvl="0" w:tplc="3362B64E">
      <w:numFmt w:val="bullet"/>
      <w:lvlText w:val="•"/>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8F42618"/>
    <w:multiLevelType w:val="hybridMultilevel"/>
    <w:tmpl w:val="471EA68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C7D4C3E"/>
    <w:multiLevelType w:val="hybridMultilevel"/>
    <w:tmpl w:val="0BF2AE4C"/>
    <w:lvl w:ilvl="0" w:tplc="11600700">
      <w:start w:val="1"/>
      <w:numFmt w:val="bullet"/>
      <w:lvlText w:val=""/>
      <w:lvlJc w:val="left"/>
      <w:pPr>
        <w:ind w:left="720" w:hanging="360"/>
      </w:pPr>
      <w:rPr>
        <w:rFonts w:ascii="Symbol" w:hAnsi="Symbol" w:hint="default"/>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E726C74"/>
    <w:multiLevelType w:val="hybridMultilevel"/>
    <w:tmpl w:val="26BE98B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2EF0195"/>
    <w:multiLevelType w:val="hybridMultilevel"/>
    <w:tmpl w:val="ACCC8AA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46002F54"/>
    <w:multiLevelType w:val="hybridMultilevel"/>
    <w:tmpl w:val="908821EE"/>
    <w:lvl w:ilvl="0" w:tplc="3CEED07A">
      <w:start w:val="1"/>
      <w:numFmt w:val="decimal"/>
      <w:pStyle w:val="NumberingBulletsSWA"/>
      <w:lvlText w:val="%1."/>
      <w:lvlJc w:val="left"/>
      <w:pPr>
        <w:ind w:left="360" w:hanging="360"/>
      </w:pPr>
    </w:lvl>
    <w:lvl w:ilvl="1" w:tplc="7C50A7E6">
      <w:start w:val="1"/>
      <w:numFmt w:val="bullet"/>
      <w:lvlText w:val=""/>
      <w:lvlJc w:val="left"/>
      <w:pPr>
        <w:ind w:left="720" w:hanging="360"/>
      </w:pPr>
      <w:rPr>
        <w:rFonts w:ascii="Wingdings" w:hAnsi="Wingdings" w:hint="default"/>
      </w:rPr>
    </w:lvl>
    <w:lvl w:ilvl="2" w:tplc="B1629654">
      <w:start w:val="1"/>
      <w:numFmt w:val="bullet"/>
      <w:lvlText w:val=""/>
      <w:lvlJc w:val="left"/>
      <w:pPr>
        <w:ind w:left="1080" w:hanging="360"/>
      </w:pPr>
      <w:rPr>
        <w:rFonts w:ascii="Symbol" w:hAnsi="Symbol" w:hint="default"/>
        <w:color w:val="auto"/>
      </w:rPr>
    </w:lvl>
    <w:lvl w:ilvl="3" w:tplc="839C5900">
      <w:start w:val="1"/>
      <w:numFmt w:val="decimal"/>
      <w:lvlText w:val="(%4)"/>
      <w:lvlJc w:val="left"/>
      <w:pPr>
        <w:ind w:left="1440" w:hanging="360"/>
      </w:pPr>
    </w:lvl>
    <w:lvl w:ilvl="4" w:tplc="C4FC8DD0">
      <w:start w:val="1"/>
      <w:numFmt w:val="lowerLetter"/>
      <w:lvlText w:val="(%5)"/>
      <w:lvlJc w:val="left"/>
      <w:pPr>
        <w:ind w:left="1800" w:hanging="360"/>
      </w:pPr>
    </w:lvl>
    <w:lvl w:ilvl="5" w:tplc="11984044">
      <w:start w:val="1"/>
      <w:numFmt w:val="lowerRoman"/>
      <w:lvlText w:val="(%6)"/>
      <w:lvlJc w:val="left"/>
      <w:pPr>
        <w:ind w:left="2160" w:hanging="360"/>
      </w:pPr>
    </w:lvl>
    <w:lvl w:ilvl="6" w:tplc="F6C4829E">
      <w:start w:val="1"/>
      <w:numFmt w:val="decimal"/>
      <w:lvlText w:val="%7."/>
      <w:lvlJc w:val="left"/>
      <w:pPr>
        <w:ind w:left="2520" w:hanging="360"/>
      </w:pPr>
    </w:lvl>
    <w:lvl w:ilvl="7" w:tplc="834A20A2">
      <w:start w:val="1"/>
      <w:numFmt w:val="lowerLetter"/>
      <w:lvlText w:val="%8."/>
      <w:lvlJc w:val="left"/>
      <w:pPr>
        <w:ind w:left="2880" w:hanging="360"/>
      </w:pPr>
    </w:lvl>
    <w:lvl w:ilvl="8" w:tplc="308E325E">
      <w:start w:val="1"/>
      <w:numFmt w:val="lowerRoman"/>
      <w:lvlText w:val="%9."/>
      <w:lvlJc w:val="left"/>
      <w:pPr>
        <w:ind w:left="3240" w:hanging="360"/>
      </w:pPr>
    </w:lvl>
  </w:abstractNum>
  <w:abstractNum w:abstractNumId="19" w15:restartNumberingAfterBreak="0">
    <w:nsid w:val="49DA7C9D"/>
    <w:multiLevelType w:val="hybridMultilevel"/>
    <w:tmpl w:val="AAC6F7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501B4F29"/>
    <w:multiLevelType w:val="hybridMultilevel"/>
    <w:tmpl w:val="4620CD28"/>
    <w:lvl w:ilvl="0" w:tplc="0D46A8A0">
      <w:start w:val="1"/>
      <w:numFmt w:val="bullet"/>
      <w:pStyle w:val="ListBullet"/>
      <w:lvlText w:val=""/>
      <w:lvlJc w:val="left"/>
      <w:pPr>
        <w:ind w:left="1077" w:hanging="793"/>
      </w:pPr>
      <w:rPr>
        <w:rFonts w:ascii="Symbol" w:hAnsi="Symbol" w:hint="default"/>
        <w:color w:val="000000" w:themeColor="text1"/>
        <w:sz w:val="22"/>
        <w:szCs w:val="22"/>
      </w:rPr>
    </w:lvl>
    <w:lvl w:ilvl="1" w:tplc="FFFFFFFF">
      <w:start w:val="1"/>
      <w:numFmt w:val="bullet"/>
      <w:lvlText w:val="o"/>
      <w:lvlJc w:val="left"/>
      <w:pPr>
        <w:ind w:left="3228" w:hanging="360"/>
      </w:pPr>
      <w:rPr>
        <w:rFonts w:ascii="Courier New" w:hAnsi="Courier New" w:cs="Courier New" w:hint="default"/>
      </w:rPr>
    </w:lvl>
    <w:lvl w:ilvl="2" w:tplc="FFFFFFFF">
      <w:start w:val="1"/>
      <w:numFmt w:val="bullet"/>
      <w:lvlText w:val="o"/>
      <w:lvlJc w:val="left"/>
      <w:pPr>
        <w:ind w:left="3948" w:hanging="360"/>
      </w:pPr>
      <w:rPr>
        <w:rFonts w:ascii="Courier New" w:hAnsi="Courier New" w:cs="Courier New" w:hint="default"/>
      </w:rPr>
    </w:lvl>
    <w:lvl w:ilvl="3" w:tplc="FFFFFFFF">
      <w:start w:val="1"/>
      <w:numFmt w:val="bullet"/>
      <w:lvlText w:val=""/>
      <w:lvlJc w:val="left"/>
      <w:pPr>
        <w:ind w:left="4668" w:hanging="360"/>
      </w:pPr>
      <w:rPr>
        <w:rFonts w:ascii="Symbol" w:hAnsi="Symbol" w:hint="default"/>
      </w:rPr>
    </w:lvl>
    <w:lvl w:ilvl="4" w:tplc="FFFFFFFF" w:tentative="1">
      <w:start w:val="1"/>
      <w:numFmt w:val="bullet"/>
      <w:lvlText w:val="o"/>
      <w:lvlJc w:val="left"/>
      <w:pPr>
        <w:ind w:left="5388" w:hanging="360"/>
      </w:pPr>
      <w:rPr>
        <w:rFonts w:ascii="Courier New" w:hAnsi="Courier New" w:cs="Courier New" w:hint="default"/>
      </w:rPr>
    </w:lvl>
    <w:lvl w:ilvl="5" w:tplc="FFFFFFFF" w:tentative="1">
      <w:start w:val="1"/>
      <w:numFmt w:val="bullet"/>
      <w:lvlText w:val=""/>
      <w:lvlJc w:val="left"/>
      <w:pPr>
        <w:ind w:left="6108" w:hanging="360"/>
      </w:pPr>
      <w:rPr>
        <w:rFonts w:ascii="Wingdings" w:hAnsi="Wingdings" w:hint="default"/>
      </w:rPr>
    </w:lvl>
    <w:lvl w:ilvl="6" w:tplc="FFFFFFFF" w:tentative="1">
      <w:start w:val="1"/>
      <w:numFmt w:val="bullet"/>
      <w:lvlText w:val=""/>
      <w:lvlJc w:val="left"/>
      <w:pPr>
        <w:ind w:left="6828" w:hanging="360"/>
      </w:pPr>
      <w:rPr>
        <w:rFonts w:ascii="Symbol" w:hAnsi="Symbol" w:hint="default"/>
      </w:rPr>
    </w:lvl>
    <w:lvl w:ilvl="7" w:tplc="FFFFFFFF" w:tentative="1">
      <w:start w:val="1"/>
      <w:numFmt w:val="bullet"/>
      <w:lvlText w:val="o"/>
      <w:lvlJc w:val="left"/>
      <w:pPr>
        <w:ind w:left="7548" w:hanging="360"/>
      </w:pPr>
      <w:rPr>
        <w:rFonts w:ascii="Courier New" w:hAnsi="Courier New" w:cs="Courier New" w:hint="default"/>
      </w:rPr>
    </w:lvl>
    <w:lvl w:ilvl="8" w:tplc="FFFFFFFF" w:tentative="1">
      <w:start w:val="1"/>
      <w:numFmt w:val="bullet"/>
      <w:lvlText w:val=""/>
      <w:lvlJc w:val="left"/>
      <w:pPr>
        <w:ind w:left="8268" w:hanging="360"/>
      </w:pPr>
      <w:rPr>
        <w:rFonts w:ascii="Wingdings" w:hAnsi="Wingdings" w:hint="default"/>
      </w:rPr>
    </w:lvl>
  </w:abstractNum>
  <w:abstractNum w:abstractNumId="21" w15:restartNumberingAfterBreak="0">
    <w:nsid w:val="554458A5"/>
    <w:multiLevelType w:val="multilevel"/>
    <w:tmpl w:val="EEA00B1E"/>
    <w:lvl w:ilvl="0">
      <w:start w:val="1"/>
      <w:numFmt w:val="decimal"/>
      <w:pStyle w:val="ListParagraphh1"/>
      <w:lvlText w:val="%1."/>
      <w:lvlJc w:val="left"/>
      <w:pPr>
        <w:ind w:left="567" w:hanging="567"/>
      </w:pPr>
      <w:rPr>
        <w:rFonts w:hint="default"/>
      </w:rPr>
    </w:lvl>
    <w:lvl w:ilvl="1">
      <w:start w:val="1"/>
      <w:numFmt w:val="decimal"/>
      <w:pStyle w:val="ListParagraphh1"/>
      <w:isLgl/>
      <w:lvlText w:val="%1.%2"/>
      <w:lvlJc w:val="left"/>
      <w:pPr>
        <w:ind w:left="720" w:hanging="720"/>
      </w:pPr>
      <w:rPr>
        <w:rFonts w:cs="Times New Roman" w:hint="default"/>
        <w:b w:val="0"/>
        <w:sz w:val="20"/>
      </w:rPr>
    </w:lvl>
    <w:lvl w:ilvl="2">
      <w:start w:val="1"/>
      <w:numFmt w:val="none"/>
      <w:lvlRestart w:val="1"/>
      <w:isLgl/>
      <w:lvlText w:val="%1."/>
      <w:lvlJc w:val="left"/>
      <w:pPr>
        <w:ind w:left="567" w:hanging="567"/>
      </w:pPr>
      <w:rPr>
        <w:rFonts w:hint="default"/>
      </w:rPr>
    </w:lvl>
    <w:lvl w:ilvl="3">
      <w:start w:val="1"/>
      <w:numFmt w:val="decimal"/>
      <w:isLgl/>
      <w:lvlText w:val="%1.%4"/>
      <w:lvlJc w:val="left"/>
      <w:pPr>
        <w:ind w:left="720" w:hanging="720"/>
      </w:pPr>
      <w:rPr>
        <w:rFonts w:hint="default"/>
      </w:rPr>
    </w:lvl>
    <w:lvl w:ilvl="4">
      <w:start w:val="1"/>
      <w:numFmt w:val="decimal"/>
      <w:isLgl/>
      <w:lvlText w:val="%1.%2.%3.%4.%5"/>
      <w:lvlJc w:val="left"/>
      <w:pPr>
        <w:ind w:left="1080" w:hanging="1080"/>
      </w:pPr>
      <w:rPr>
        <w:rFonts w:cs="Times New Roman" w:hint="default"/>
        <w:sz w:val="20"/>
      </w:rPr>
    </w:lvl>
    <w:lvl w:ilvl="5">
      <w:start w:val="1"/>
      <w:numFmt w:val="decimal"/>
      <w:isLgl/>
      <w:lvlText w:val="%1.%2.%3.%4.%5.%6"/>
      <w:lvlJc w:val="left"/>
      <w:pPr>
        <w:ind w:left="1080" w:hanging="1080"/>
      </w:pPr>
      <w:rPr>
        <w:rFonts w:cs="Times New Roman" w:hint="default"/>
        <w:sz w:val="20"/>
      </w:rPr>
    </w:lvl>
    <w:lvl w:ilvl="6">
      <w:start w:val="1"/>
      <w:numFmt w:val="decimal"/>
      <w:isLgl/>
      <w:lvlText w:val="%1.%2.%3.%4.%5.%6.%7"/>
      <w:lvlJc w:val="left"/>
      <w:pPr>
        <w:ind w:left="1440" w:hanging="1440"/>
      </w:pPr>
      <w:rPr>
        <w:rFonts w:cs="Times New Roman" w:hint="default"/>
        <w:sz w:val="20"/>
      </w:rPr>
    </w:lvl>
    <w:lvl w:ilvl="7">
      <w:start w:val="1"/>
      <w:numFmt w:val="decimal"/>
      <w:isLgl/>
      <w:lvlText w:val="%1.%2.%3.%4.%5.%6.%7.%8"/>
      <w:lvlJc w:val="left"/>
      <w:pPr>
        <w:ind w:left="1440" w:hanging="1440"/>
      </w:pPr>
      <w:rPr>
        <w:rFonts w:cs="Times New Roman" w:hint="default"/>
        <w:sz w:val="20"/>
      </w:rPr>
    </w:lvl>
    <w:lvl w:ilvl="8">
      <w:start w:val="1"/>
      <w:numFmt w:val="decimal"/>
      <w:isLgl/>
      <w:lvlText w:val="%1.%2.%3.%4.%5.%6.%7.%8.%9"/>
      <w:lvlJc w:val="left"/>
      <w:pPr>
        <w:ind w:left="1800" w:hanging="1800"/>
      </w:pPr>
      <w:rPr>
        <w:rFonts w:cs="Times New Roman" w:hint="default"/>
        <w:sz w:val="20"/>
      </w:rPr>
    </w:lvl>
  </w:abstractNum>
  <w:abstractNum w:abstractNumId="22" w15:restartNumberingAfterBreak="0">
    <w:nsid w:val="5BD9508F"/>
    <w:multiLevelType w:val="hybridMultilevel"/>
    <w:tmpl w:val="8FD2CF98"/>
    <w:lvl w:ilvl="0" w:tplc="1CD46BB4">
      <w:start w:val="1"/>
      <w:numFmt w:val="lowerLetter"/>
      <w:pStyle w:val="ListNumber2"/>
      <w:lvlText w:val="%1."/>
      <w:lvlJc w:val="left"/>
      <w:pPr>
        <w:ind w:left="643" w:hanging="360"/>
      </w:pPr>
    </w:lvl>
    <w:lvl w:ilvl="1" w:tplc="0C090019" w:tentative="1">
      <w:start w:val="1"/>
      <w:numFmt w:val="lowerLetter"/>
      <w:lvlText w:val="%2."/>
      <w:lvlJc w:val="left"/>
      <w:pPr>
        <w:ind w:left="1363" w:hanging="360"/>
      </w:pPr>
    </w:lvl>
    <w:lvl w:ilvl="2" w:tplc="0C09001B" w:tentative="1">
      <w:start w:val="1"/>
      <w:numFmt w:val="lowerRoman"/>
      <w:lvlText w:val="%3."/>
      <w:lvlJc w:val="right"/>
      <w:pPr>
        <w:ind w:left="2083" w:hanging="180"/>
      </w:pPr>
    </w:lvl>
    <w:lvl w:ilvl="3" w:tplc="0C09000F" w:tentative="1">
      <w:start w:val="1"/>
      <w:numFmt w:val="decimal"/>
      <w:lvlText w:val="%4."/>
      <w:lvlJc w:val="left"/>
      <w:pPr>
        <w:ind w:left="2803" w:hanging="360"/>
      </w:pPr>
    </w:lvl>
    <w:lvl w:ilvl="4" w:tplc="0C090019" w:tentative="1">
      <w:start w:val="1"/>
      <w:numFmt w:val="lowerLetter"/>
      <w:lvlText w:val="%5."/>
      <w:lvlJc w:val="left"/>
      <w:pPr>
        <w:ind w:left="3523" w:hanging="360"/>
      </w:pPr>
    </w:lvl>
    <w:lvl w:ilvl="5" w:tplc="0C09001B" w:tentative="1">
      <w:start w:val="1"/>
      <w:numFmt w:val="lowerRoman"/>
      <w:lvlText w:val="%6."/>
      <w:lvlJc w:val="right"/>
      <w:pPr>
        <w:ind w:left="4243" w:hanging="180"/>
      </w:pPr>
    </w:lvl>
    <w:lvl w:ilvl="6" w:tplc="0C09000F" w:tentative="1">
      <w:start w:val="1"/>
      <w:numFmt w:val="decimal"/>
      <w:lvlText w:val="%7."/>
      <w:lvlJc w:val="left"/>
      <w:pPr>
        <w:ind w:left="4963" w:hanging="360"/>
      </w:pPr>
    </w:lvl>
    <w:lvl w:ilvl="7" w:tplc="0C090019" w:tentative="1">
      <w:start w:val="1"/>
      <w:numFmt w:val="lowerLetter"/>
      <w:lvlText w:val="%8."/>
      <w:lvlJc w:val="left"/>
      <w:pPr>
        <w:ind w:left="5683" w:hanging="360"/>
      </w:pPr>
    </w:lvl>
    <w:lvl w:ilvl="8" w:tplc="0C09001B" w:tentative="1">
      <w:start w:val="1"/>
      <w:numFmt w:val="lowerRoman"/>
      <w:lvlText w:val="%9."/>
      <w:lvlJc w:val="right"/>
      <w:pPr>
        <w:ind w:left="6403" w:hanging="180"/>
      </w:pPr>
    </w:lvl>
  </w:abstractNum>
  <w:abstractNum w:abstractNumId="23" w15:restartNumberingAfterBreak="0">
    <w:nsid w:val="5F156BAF"/>
    <w:multiLevelType w:val="hybridMultilevel"/>
    <w:tmpl w:val="AFA834BA"/>
    <w:lvl w:ilvl="0" w:tplc="3362B64E">
      <w:numFmt w:val="bullet"/>
      <w:lvlText w:val="•"/>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87D63EB"/>
    <w:multiLevelType w:val="multilevel"/>
    <w:tmpl w:val="D9D6A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5115A39"/>
    <w:multiLevelType w:val="hybridMultilevel"/>
    <w:tmpl w:val="26D2AF6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6AF5B0B"/>
    <w:multiLevelType w:val="hybridMultilevel"/>
    <w:tmpl w:val="20000EA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80B09E3"/>
    <w:multiLevelType w:val="hybridMultilevel"/>
    <w:tmpl w:val="F3E686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D15675E"/>
    <w:multiLevelType w:val="hybridMultilevel"/>
    <w:tmpl w:val="ADB0E368"/>
    <w:lvl w:ilvl="0" w:tplc="92624CD6">
      <w:start w:val="1"/>
      <w:numFmt w:val="bullet"/>
      <w:pStyle w:val="ListBullet2"/>
      <w:lvlText w:val="o"/>
      <w:lvlJc w:val="left"/>
      <w:pPr>
        <w:ind w:left="643" w:hanging="360"/>
      </w:pPr>
      <w:rPr>
        <w:rFonts w:ascii="Courier New" w:hAnsi="Courier New" w:cs="Courier New" w:hint="default"/>
      </w:rPr>
    </w:lvl>
    <w:lvl w:ilvl="1" w:tplc="0C090003" w:tentative="1">
      <w:start w:val="1"/>
      <w:numFmt w:val="bullet"/>
      <w:lvlText w:val="o"/>
      <w:lvlJc w:val="left"/>
      <w:pPr>
        <w:ind w:left="1363" w:hanging="360"/>
      </w:pPr>
      <w:rPr>
        <w:rFonts w:ascii="Courier New" w:hAnsi="Courier New" w:cs="Courier New" w:hint="default"/>
      </w:rPr>
    </w:lvl>
    <w:lvl w:ilvl="2" w:tplc="0C090005" w:tentative="1">
      <w:start w:val="1"/>
      <w:numFmt w:val="bullet"/>
      <w:lvlText w:val=""/>
      <w:lvlJc w:val="left"/>
      <w:pPr>
        <w:ind w:left="2083" w:hanging="360"/>
      </w:pPr>
      <w:rPr>
        <w:rFonts w:ascii="Wingdings" w:hAnsi="Wingdings" w:hint="default"/>
      </w:rPr>
    </w:lvl>
    <w:lvl w:ilvl="3" w:tplc="0C090001" w:tentative="1">
      <w:start w:val="1"/>
      <w:numFmt w:val="bullet"/>
      <w:lvlText w:val=""/>
      <w:lvlJc w:val="left"/>
      <w:pPr>
        <w:ind w:left="2803" w:hanging="360"/>
      </w:pPr>
      <w:rPr>
        <w:rFonts w:ascii="Symbol" w:hAnsi="Symbol" w:hint="default"/>
      </w:rPr>
    </w:lvl>
    <w:lvl w:ilvl="4" w:tplc="0C090003" w:tentative="1">
      <w:start w:val="1"/>
      <w:numFmt w:val="bullet"/>
      <w:lvlText w:val="o"/>
      <w:lvlJc w:val="left"/>
      <w:pPr>
        <w:ind w:left="3523" w:hanging="360"/>
      </w:pPr>
      <w:rPr>
        <w:rFonts w:ascii="Courier New" w:hAnsi="Courier New" w:cs="Courier New" w:hint="default"/>
      </w:rPr>
    </w:lvl>
    <w:lvl w:ilvl="5" w:tplc="0C090005" w:tentative="1">
      <w:start w:val="1"/>
      <w:numFmt w:val="bullet"/>
      <w:lvlText w:val=""/>
      <w:lvlJc w:val="left"/>
      <w:pPr>
        <w:ind w:left="4243" w:hanging="360"/>
      </w:pPr>
      <w:rPr>
        <w:rFonts w:ascii="Wingdings" w:hAnsi="Wingdings" w:hint="default"/>
      </w:rPr>
    </w:lvl>
    <w:lvl w:ilvl="6" w:tplc="0C090001" w:tentative="1">
      <w:start w:val="1"/>
      <w:numFmt w:val="bullet"/>
      <w:lvlText w:val=""/>
      <w:lvlJc w:val="left"/>
      <w:pPr>
        <w:ind w:left="4963" w:hanging="360"/>
      </w:pPr>
      <w:rPr>
        <w:rFonts w:ascii="Symbol" w:hAnsi="Symbol" w:hint="default"/>
      </w:rPr>
    </w:lvl>
    <w:lvl w:ilvl="7" w:tplc="0C090003" w:tentative="1">
      <w:start w:val="1"/>
      <w:numFmt w:val="bullet"/>
      <w:lvlText w:val="o"/>
      <w:lvlJc w:val="left"/>
      <w:pPr>
        <w:ind w:left="5683" w:hanging="360"/>
      </w:pPr>
      <w:rPr>
        <w:rFonts w:ascii="Courier New" w:hAnsi="Courier New" w:cs="Courier New" w:hint="default"/>
      </w:rPr>
    </w:lvl>
    <w:lvl w:ilvl="8" w:tplc="0C090005" w:tentative="1">
      <w:start w:val="1"/>
      <w:numFmt w:val="bullet"/>
      <w:lvlText w:val=""/>
      <w:lvlJc w:val="left"/>
      <w:pPr>
        <w:ind w:left="6403" w:hanging="360"/>
      </w:pPr>
      <w:rPr>
        <w:rFonts w:ascii="Wingdings" w:hAnsi="Wingdings" w:hint="default"/>
      </w:rPr>
    </w:lvl>
  </w:abstractNum>
  <w:abstractNum w:abstractNumId="29" w15:restartNumberingAfterBreak="0">
    <w:nsid w:val="7D7428FA"/>
    <w:multiLevelType w:val="multilevel"/>
    <w:tmpl w:val="CA4C3EE4"/>
    <w:lvl w:ilvl="0">
      <w:start w:val="1"/>
      <w:numFmt w:val="decimal"/>
      <w:lvlText w:val="%1."/>
      <w:lvlJc w:val="left"/>
      <w:pPr>
        <w:ind w:left="567" w:hanging="567"/>
      </w:pPr>
      <w:rPr>
        <w:rFonts w:hint="default"/>
      </w:rPr>
    </w:lvl>
    <w:lvl w:ilvl="1">
      <w:start w:val="2"/>
      <w:numFmt w:val="decimal"/>
      <w:isLgl/>
      <w:lvlText w:val="%1.%2"/>
      <w:lvlJc w:val="left"/>
      <w:pPr>
        <w:ind w:left="720" w:hanging="720"/>
      </w:pPr>
      <w:rPr>
        <w:rFonts w:cs="Times New Roman" w:hint="default"/>
        <w:b w:val="0"/>
        <w:sz w:val="20"/>
      </w:rPr>
    </w:lvl>
    <w:lvl w:ilvl="2">
      <w:start w:val="1"/>
      <w:numFmt w:val="decimal"/>
      <w:lvlRestart w:val="0"/>
      <w:pStyle w:val="SWAHeading1"/>
      <w:lvlText w:val="%3."/>
      <w:lvlJc w:val="left"/>
      <w:pPr>
        <w:ind w:left="567" w:hanging="567"/>
      </w:pPr>
      <w:rPr>
        <w:rFonts w:hint="default"/>
      </w:rPr>
    </w:lvl>
    <w:lvl w:ilvl="3">
      <w:start w:val="1"/>
      <w:numFmt w:val="decimal"/>
      <w:isLgl/>
      <w:lvlText w:val="%3.%4"/>
      <w:lvlJc w:val="left"/>
      <w:pPr>
        <w:ind w:left="1996" w:hanging="720"/>
      </w:pPr>
      <w:rPr>
        <w:rFonts w:hint="default"/>
      </w:rPr>
    </w:lvl>
    <w:lvl w:ilvl="4">
      <w:start w:val="1"/>
      <w:numFmt w:val="decimal"/>
      <w:isLgl/>
      <w:lvlText w:val="%1.%2.%3.%4.%5"/>
      <w:lvlJc w:val="left"/>
      <w:pPr>
        <w:ind w:left="1080" w:hanging="1080"/>
      </w:pPr>
      <w:rPr>
        <w:rFonts w:cs="Times New Roman" w:hint="default"/>
        <w:sz w:val="20"/>
      </w:rPr>
    </w:lvl>
    <w:lvl w:ilvl="5">
      <w:start w:val="1"/>
      <w:numFmt w:val="decimal"/>
      <w:isLgl/>
      <w:lvlText w:val="%1.%2.%3.%4.%5.%6"/>
      <w:lvlJc w:val="left"/>
      <w:pPr>
        <w:ind w:left="1080" w:hanging="1080"/>
      </w:pPr>
      <w:rPr>
        <w:rFonts w:cs="Times New Roman" w:hint="default"/>
        <w:sz w:val="20"/>
      </w:rPr>
    </w:lvl>
    <w:lvl w:ilvl="6">
      <w:start w:val="1"/>
      <w:numFmt w:val="decimal"/>
      <w:isLgl/>
      <w:lvlText w:val="%1.%2.%3.%4.%5.%6.%7"/>
      <w:lvlJc w:val="left"/>
      <w:pPr>
        <w:ind w:left="1440" w:hanging="1440"/>
      </w:pPr>
      <w:rPr>
        <w:rFonts w:cs="Times New Roman" w:hint="default"/>
        <w:sz w:val="20"/>
      </w:rPr>
    </w:lvl>
    <w:lvl w:ilvl="7">
      <w:start w:val="1"/>
      <w:numFmt w:val="decimal"/>
      <w:isLgl/>
      <w:lvlText w:val="%1.%2.%3.%4.%5.%6.%7.%8"/>
      <w:lvlJc w:val="left"/>
      <w:pPr>
        <w:ind w:left="1440" w:hanging="1440"/>
      </w:pPr>
      <w:rPr>
        <w:rFonts w:cs="Times New Roman" w:hint="default"/>
        <w:sz w:val="20"/>
      </w:rPr>
    </w:lvl>
    <w:lvl w:ilvl="8">
      <w:start w:val="1"/>
      <w:numFmt w:val="decimal"/>
      <w:isLgl/>
      <w:lvlText w:val="%1.%2.%3.%4.%5.%6.%7.%8.%9"/>
      <w:lvlJc w:val="left"/>
      <w:pPr>
        <w:ind w:left="1800" w:hanging="1800"/>
      </w:pPr>
      <w:rPr>
        <w:rFonts w:cs="Times New Roman" w:hint="default"/>
        <w:sz w:val="20"/>
      </w:rPr>
    </w:lvl>
  </w:abstractNum>
  <w:num w:numId="1" w16cid:durableId="413086635">
    <w:abstractNumId w:val="0"/>
  </w:num>
  <w:num w:numId="2" w16cid:durableId="1062144588">
    <w:abstractNumId w:val="28"/>
  </w:num>
  <w:num w:numId="3" w16cid:durableId="1248659126">
    <w:abstractNumId w:val="22"/>
  </w:num>
  <w:num w:numId="4" w16cid:durableId="199436826">
    <w:abstractNumId w:val="12"/>
  </w:num>
  <w:num w:numId="5" w16cid:durableId="1748771899">
    <w:abstractNumId w:val="3"/>
  </w:num>
  <w:num w:numId="6" w16cid:durableId="1020936201">
    <w:abstractNumId w:val="9"/>
  </w:num>
  <w:num w:numId="7" w16cid:durableId="872621870">
    <w:abstractNumId w:val="21"/>
  </w:num>
  <w:num w:numId="8" w16cid:durableId="1191795628">
    <w:abstractNumId w:val="29"/>
  </w:num>
  <w:num w:numId="9" w16cid:durableId="1835687275">
    <w:abstractNumId w:val="18"/>
  </w:num>
  <w:num w:numId="10" w16cid:durableId="1927612155">
    <w:abstractNumId w:val="4"/>
  </w:num>
  <w:num w:numId="11" w16cid:durableId="487094007">
    <w:abstractNumId w:val="10"/>
  </w:num>
  <w:num w:numId="12" w16cid:durableId="58942624">
    <w:abstractNumId w:val="11"/>
  </w:num>
  <w:num w:numId="13" w16cid:durableId="39668885">
    <w:abstractNumId w:val="16"/>
  </w:num>
  <w:num w:numId="14" w16cid:durableId="747727072">
    <w:abstractNumId w:val="20"/>
  </w:num>
  <w:num w:numId="15" w16cid:durableId="1849446659">
    <w:abstractNumId w:val="20"/>
  </w:num>
  <w:num w:numId="16" w16cid:durableId="1335649543">
    <w:abstractNumId w:val="20"/>
  </w:num>
  <w:num w:numId="17" w16cid:durableId="2113088826">
    <w:abstractNumId w:val="20"/>
  </w:num>
  <w:num w:numId="18" w16cid:durableId="758645139">
    <w:abstractNumId w:val="20"/>
  </w:num>
  <w:num w:numId="19" w16cid:durableId="1151674175">
    <w:abstractNumId w:val="20"/>
  </w:num>
  <w:num w:numId="20" w16cid:durableId="1010327792">
    <w:abstractNumId w:val="20"/>
  </w:num>
  <w:num w:numId="21" w16cid:durableId="1192837644">
    <w:abstractNumId w:val="20"/>
  </w:num>
  <w:num w:numId="22" w16cid:durableId="1328552208">
    <w:abstractNumId w:val="20"/>
  </w:num>
  <w:num w:numId="23" w16cid:durableId="2100365349">
    <w:abstractNumId w:val="20"/>
  </w:num>
  <w:num w:numId="24" w16cid:durableId="1071121508">
    <w:abstractNumId w:val="13"/>
  </w:num>
  <w:num w:numId="25" w16cid:durableId="357856171">
    <w:abstractNumId w:val="24"/>
  </w:num>
  <w:num w:numId="26" w16cid:durableId="401105720">
    <w:abstractNumId w:val="20"/>
  </w:num>
  <w:num w:numId="27" w16cid:durableId="1762333913">
    <w:abstractNumId w:val="5"/>
  </w:num>
  <w:num w:numId="28" w16cid:durableId="457801311">
    <w:abstractNumId w:val="23"/>
  </w:num>
  <w:num w:numId="29" w16cid:durableId="1025600197">
    <w:abstractNumId w:val="20"/>
  </w:num>
  <w:num w:numId="30" w16cid:durableId="175733434">
    <w:abstractNumId w:val="20"/>
  </w:num>
  <w:num w:numId="31" w16cid:durableId="536505239">
    <w:abstractNumId w:val="20"/>
  </w:num>
  <w:num w:numId="32" w16cid:durableId="494151804">
    <w:abstractNumId w:val="2"/>
  </w:num>
  <w:num w:numId="33" w16cid:durableId="1339845055">
    <w:abstractNumId w:val="20"/>
  </w:num>
  <w:num w:numId="34" w16cid:durableId="2102794204">
    <w:abstractNumId w:val="20"/>
  </w:num>
  <w:num w:numId="35" w16cid:durableId="656343729">
    <w:abstractNumId w:val="20"/>
  </w:num>
  <w:num w:numId="36" w16cid:durableId="2024354484">
    <w:abstractNumId w:val="20"/>
  </w:num>
  <w:num w:numId="37" w16cid:durableId="99642090">
    <w:abstractNumId w:val="1"/>
  </w:num>
  <w:num w:numId="38" w16cid:durableId="185599342">
    <w:abstractNumId w:val="20"/>
  </w:num>
  <w:num w:numId="39" w16cid:durableId="1009874057">
    <w:abstractNumId w:val="25"/>
  </w:num>
  <w:num w:numId="40" w16cid:durableId="545723744">
    <w:abstractNumId w:val="17"/>
  </w:num>
  <w:num w:numId="41" w16cid:durableId="2025785679">
    <w:abstractNumId w:val="19"/>
  </w:num>
  <w:num w:numId="42" w16cid:durableId="1527712118">
    <w:abstractNumId w:val="20"/>
  </w:num>
  <w:num w:numId="43" w16cid:durableId="341510203">
    <w:abstractNumId w:val="27"/>
  </w:num>
  <w:num w:numId="44" w16cid:durableId="223177719">
    <w:abstractNumId w:val="15"/>
  </w:num>
  <w:num w:numId="45" w16cid:durableId="261380126">
    <w:abstractNumId w:val="29"/>
  </w:num>
  <w:num w:numId="46" w16cid:durableId="1571190217">
    <w:abstractNumId w:val="29"/>
  </w:num>
  <w:num w:numId="47" w16cid:durableId="23019393">
    <w:abstractNumId w:val="20"/>
  </w:num>
  <w:num w:numId="48" w16cid:durableId="79329223">
    <w:abstractNumId w:val="20"/>
  </w:num>
  <w:num w:numId="49" w16cid:durableId="1209680019">
    <w:abstractNumId w:val="20"/>
  </w:num>
  <w:num w:numId="50" w16cid:durableId="1912696766">
    <w:abstractNumId w:val="20"/>
  </w:num>
  <w:num w:numId="51" w16cid:durableId="1106577896">
    <w:abstractNumId w:val="20"/>
  </w:num>
  <w:num w:numId="52" w16cid:durableId="805969174">
    <w:abstractNumId w:val="6"/>
  </w:num>
  <w:num w:numId="53" w16cid:durableId="1613588830">
    <w:abstractNumId w:val="26"/>
  </w:num>
  <w:num w:numId="54" w16cid:durableId="455417205">
    <w:abstractNumId w:val="14"/>
  </w:num>
  <w:num w:numId="55" w16cid:durableId="950478984">
    <w:abstractNumId w:val="8"/>
  </w:num>
  <w:num w:numId="56" w16cid:durableId="481510525">
    <w:abstractNumId w:val="20"/>
  </w:num>
  <w:num w:numId="57" w16cid:durableId="2079789111">
    <w:abstractNumId w:val="20"/>
  </w:num>
  <w:num w:numId="58" w16cid:durableId="292294311">
    <w:abstractNumId w:val="20"/>
  </w:num>
  <w:num w:numId="59" w16cid:durableId="1294405315">
    <w:abstractNumId w:val="7"/>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34C"/>
    <w:rsid w:val="00000A11"/>
    <w:rsid w:val="00001874"/>
    <w:rsid w:val="00001C2C"/>
    <w:rsid w:val="00001D87"/>
    <w:rsid w:val="00001E53"/>
    <w:rsid w:val="00001F94"/>
    <w:rsid w:val="000022AA"/>
    <w:rsid w:val="00002418"/>
    <w:rsid w:val="000028BD"/>
    <w:rsid w:val="00002AC3"/>
    <w:rsid w:val="00002DB6"/>
    <w:rsid w:val="00002EF0"/>
    <w:rsid w:val="000031FA"/>
    <w:rsid w:val="00003672"/>
    <w:rsid w:val="00003FAB"/>
    <w:rsid w:val="000043BA"/>
    <w:rsid w:val="00004501"/>
    <w:rsid w:val="00004774"/>
    <w:rsid w:val="0000490B"/>
    <w:rsid w:val="00004A37"/>
    <w:rsid w:val="00004BF2"/>
    <w:rsid w:val="00005341"/>
    <w:rsid w:val="0000586B"/>
    <w:rsid w:val="00005DAF"/>
    <w:rsid w:val="00005F96"/>
    <w:rsid w:val="00006028"/>
    <w:rsid w:val="000060BC"/>
    <w:rsid w:val="000060EE"/>
    <w:rsid w:val="00006309"/>
    <w:rsid w:val="0000646C"/>
    <w:rsid w:val="00006517"/>
    <w:rsid w:val="00006BC1"/>
    <w:rsid w:val="00006EA0"/>
    <w:rsid w:val="00006F0B"/>
    <w:rsid w:val="00006FB7"/>
    <w:rsid w:val="0000701B"/>
    <w:rsid w:val="000075BA"/>
    <w:rsid w:val="00007A86"/>
    <w:rsid w:val="00007F35"/>
    <w:rsid w:val="000100CA"/>
    <w:rsid w:val="000108F5"/>
    <w:rsid w:val="000114DF"/>
    <w:rsid w:val="00011DDA"/>
    <w:rsid w:val="00012388"/>
    <w:rsid w:val="000123A9"/>
    <w:rsid w:val="00012B4E"/>
    <w:rsid w:val="00012CA3"/>
    <w:rsid w:val="00012FFD"/>
    <w:rsid w:val="0001325C"/>
    <w:rsid w:val="000133DE"/>
    <w:rsid w:val="000134D6"/>
    <w:rsid w:val="00013BC8"/>
    <w:rsid w:val="00013C7A"/>
    <w:rsid w:val="000143A6"/>
    <w:rsid w:val="00015461"/>
    <w:rsid w:val="000161EC"/>
    <w:rsid w:val="0001623F"/>
    <w:rsid w:val="00016381"/>
    <w:rsid w:val="00016678"/>
    <w:rsid w:val="00016A0E"/>
    <w:rsid w:val="000170A4"/>
    <w:rsid w:val="000178B3"/>
    <w:rsid w:val="0002019F"/>
    <w:rsid w:val="0002020E"/>
    <w:rsid w:val="0002064B"/>
    <w:rsid w:val="00020DCA"/>
    <w:rsid w:val="000217C1"/>
    <w:rsid w:val="00021CD1"/>
    <w:rsid w:val="00022342"/>
    <w:rsid w:val="000226F0"/>
    <w:rsid w:val="0002317A"/>
    <w:rsid w:val="000231BF"/>
    <w:rsid w:val="00023345"/>
    <w:rsid w:val="000242AE"/>
    <w:rsid w:val="00024E93"/>
    <w:rsid w:val="00025A9F"/>
    <w:rsid w:val="00025CAA"/>
    <w:rsid w:val="00025D58"/>
    <w:rsid w:val="00026E7F"/>
    <w:rsid w:val="00026EC4"/>
    <w:rsid w:val="00027030"/>
    <w:rsid w:val="000271B5"/>
    <w:rsid w:val="00027570"/>
    <w:rsid w:val="00027923"/>
    <w:rsid w:val="00027B97"/>
    <w:rsid w:val="00027FD1"/>
    <w:rsid w:val="00030754"/>
    <w:rsid w:val="00030873"/>
    <w:rsid w:val="00030D93"/>
    <w:rsid w:val="00030E43"/>
    <w:rsid w:val="000312C6"/>
    <w:rsid w:val="00031869"/>
    <w:rsid w:val="000329E8"/>
    <w:rsid w:val="00032F05"/>
    <w:rsid w:val="00033424"/>
    <w:rsid w:val="000336F8"/>
    <w:rsid w:val="00033C9F"/>
    <w:rsid w:val="00034049"/>
    <w:rsid w:val="00034C1E"/>
    <w:rsid w:val="00034C6F"/>
    <w:rsid w:val="00034EFE"/>
    <w:rsid w:val="000354B2"/>
    <w:rsid w:val="00035752"/>
    <w:rsid w:val="00035BED"/>
    <w:rsid w:val="00035BF3"/>
    <w:rsid w:val="00035EA6"/>
    <w:rsid w:val="00035F16"/>
    <w:rsid w:val="000363EF"/>
    <w:rsid w:val="000365A2"/>
    <w:rsid w:val="00036869"/>
    <w:rsid w:val="00036B1D"/>
    <w:rsid w:val="00036C52"/>
    <w:rsid w:val="000375A1"/>
    <w:rsid w:val="000378B5"/>
    <w:rsid w:val="00037A09"/>
    <w:rsid w:val="00037AC4"/>
    <w:rsid w:val="00037DB7"/>
    <w:rsid w:val="0004038C"/>
    <w:rsid w:val="0004057D"/>
    <w:rsid w:val="00041725"/>
    <w:rsid w:val="00041A74"/>
    <w:rsid w:val="0004223E"/>
    <w:rsid w:val="00042333"/>
    <w:rsid w:val="0004295F"/>
    <w:rsid w:val="00043469"/>
    <w:rsid w:val="000435F4"/>
    <w:rsid w:val="00043644"/>
    <w:rsid w:val="000438AE"/>
    <w:rsid w:val="000438EF"/>
    <w:rsid w:val="000442F4"/>
    <w:rsid w:val="000446B3"/>
    <w:rsid w:val="00044907"/>
    <w:rsid w:val="00044AB1"/>
    <w:rsid w:val="00044AEB"/>
    <w:rsid w:val="00044CC8"/>
    <w:rsid w:val="00045395"/>
    <w:rsid w:val="00045C27"/>
    <w:rsid w:val="00046A9F"/>
    <w:rsid w:val="000473E2"/>
    <w:rsid w:val="000474AB"/>
    <w:rsid w:val="0004760F"/>
    <w:rsid w:val="000477BA"/>
    <w:rsid w:val="00047DCD"/>
    <w:rsid w:val="000510C2"/>
    <w:rsid w:val="00051D0B"/>
    <w:rsid w:val="000520EF"/>
    <w:rsid w:val="00052644"/>
    <w:rsid w:val="00052D3C"/>
    <w:rsid w:val="00052F84"/>
    <w:rsid w:val="00052FBC"/>
    <w:rsid w:val="00053463"/>
    <w:rsid w:val="0005354A"/>
    <w:rsid w:val="0005386B"/>
    <w:rsid w:val="00053916"/>
    <w:rsid w:val="00053B7C"/>
    <w:rsid w:val="00053F96"/>
    <w:rsid w:val="000543D9"/>
    <w:rsid w:val="00054664"/>
    <w:rsid w:val="00054F48"/>
    <w:rsid w:val="0005506E"/>
    <w:rsid w:val="00055E60"/>
    <w:rsid w:val="00056139"/>
    <w:rsid w:val="000562E8"/>
    <w:rsid w:val="00056470"/>
    <w:rsid w:val="00056725"/>
    <w:rsid w:val="00056B2B"/>
    <w:rsid w:val="000570F9"/>
    <w:rsid w:val="00057821"/>
    <w:rsid w:val="00057A83"/>
    <w:rsid w:val="00057F2A"/>
    <w:rsid w:val="000601AA"/>
    <w:rsid w:val="000605F0"/>
    <w:rsid w:val="000610AA"/>
    <w:rsid w:val="0006111B"/>
    <w:rsid w:val="000611CA"/>
    <w:rsid w:val="000615A9"/>
    <w:rsid w:val="000617DA"/>
    <w:rsid w:val="00061FFC"/>
    <w:rsid w:val="00062053"/>
    <w:rsid w:val="0006205E"/>
    <w:rsid w:val="000621C0"/>
    <w:rsid w:val="000632BA"/>
    <w:rsid w:val="000632CC"/>
    <w:rsid w:val="0006380A"/>
    <w:rsid w:val="0006417F"/>
    <w:rsid w:val="00064535"/>
    <w:rsid w:val="00064620"/>
    <w:rsid w:val="00064AAC"/>
    <w:rsid w:val="00064E0B"/>
    <w:rsid w:val="000650D9"/>
    <w:rsid w:val="000653B8"/>
    <w:rsid w:val="00065646"/>
    <w:rsid w:val="00065968"/>
    <w:rsid w:val="0006669C"/>
    <w:rsid w:val="000671A2"/>
    <w:rsid w:val="0006749A"/>
    <w:rsid w:val="0006756E"/>
    <w:rsid w:val="00067712"/>
    <w:rsid w:val="000677DA"/>
    <w:rsid w:val="0007085D"/>
    <w:rsid w:val="00070ED9"/>
    <w:rsid w:val="00071433"/>
    <w:rsid w:val="00071812"/>
    <w:rsid w:val="000721E9"/>
    <w:rsid w:val="00073281"/>
    <w:rsid w:val="000734BD"/>
    <w:rsid w:val="00073B4C"/>
    <w:rsid w:val="00073D1C"/>
    <w:rsid w:val="000740AB"/>
    <w:rsid w:val="000740C1"/>
    <w:rsid w:val="00074231"/>
    <w:rsid w:val="000742E1"/>
    <w:rsid w:val="0007465D"/>
    <w:rsid w:val="000746F6"/>
    <w:rsid w:val="00075AB6"/>
    <w:rsid w:val="00076671"/>
    <w:rsid w:val="0007729B"/>
    <w:rsid w:val="000772FC"/>
    <w:rsid w:val="00077834"/>
    <w:rsid w:val="000805EE"/>
    <w:rsid w:val="00080957"/>
    <w:rsid w:val="00081064"/>
    <w:rsid w:val="00082746"/>
    <w:rsid w:val="00082F66"/>
    <w:rsid w:val="00083643"/>
    <w:rsid w:val="00083901"/>
    <w:rsid w:val="00083B59"/>
    <w:rsid w:val="00084306"/>
    <w:rsid w:val="00084659"/>
    <w:rsid w:val="00084DC5"/>
    <w:rsid w:val="0008549A"/>
    <w:rsid w:val="00086305"/>
    <w:rsid w:val="0008634F"/>
    <w:rsid w:val="000867ED"/>
    <w:rsid w:val="00086AD7"/>
    <w:rsid w:val="000873E9"/>
    <w:rsid w:val="00087AD1"/>
    <w:rsid w:val="00090848"/>
    <w:rsid w:val="0009087F"/>
    <w:rsid w:val="00090C13"/>
    <w:rsid w:val="00090CBA"/>
    <w:rsid w:val="000912DB"/>
    <w:rsid w:val="00091BCB"/>
    <w:rsid w:val="00092800"/>
    <w:rsid w:val="00092834"/>
    <w:rsid w:val="000931BE"/>
    <w:rsid w:val="00093DD7"/>
    <w:rsid w:val="000941DA"/>
    <w:rsid w:val="0009477D"/>
    <w:rsid w:val="00094A00"/>
    <w:rsid w:val="00094AC3"/>
    <w:rsid w:val="00094B9F"/>
    <w:rsid w:val="00094C5C"/>
    <w:rsid w:val="00094FF2"/>
    <w:rsid w:val="00095303"/>
    <w:rsid w:val="000953CC"/>
    <w:rsid w:val="000961CA"/>
    <w:rsid w:val="00096445"/>
    <w:rsid w:val="000964E2"/>
    <w:rsid w:val="00096796"/>
    <w:rsid w:val="00096AD0"/>
    <w:rsid w:val="000970B7"/>
    <w:rsid w:val="00097392"/>
    <w:rsid w:val="00097438"/>
    <w:rsid w:val="000A0343"/>
    <w:rsid w:val="000A05A3"/>
    <w:rsid w:val="000A1153"/>
    <w:rsid w:val="000A1B2F"/>
    <w:rsid w:val="000A1D8F"/>
    <w:rsid w:val="000A273D"/>
    <w:rsid w:val="000A2A3B"/>
    <w:rsid w:val="000A3A7E"/>
    <w:rsid w:val="000A3D3A"/>
    <w:rsid w:val="000A3D42"/>
    <w:rsid w:val="000A4305"/>
    <w:rsid w:val="000A4417"/>
    <w:rsid w:val="000A5202"/>
    <w:rsid w:val="000A6015"/>
    <w:rsid w:val="000A66E9"/>
    <w:rsid w:val="000A6772"/>
    <w:rsid w:val="000A69C3"/>
    <w:rsid w:val="000A6D43"/>
    <w:rsid w:val="000A6DBC"/>
    <w:rsid w:val="000A7E6A"/>
    <w:rsid w:val="000B0201"/>
    <w:rsid w:val="000B0D9F"/>
    <w:rsid w:val="000B18AD"/>
    <w:rsid w:val="000B229B"/>
    <w:rsid w:val="000B2755"/>
    <w:rsid w:val="000B289D"/>
    <w:rsid w:val="000B32B9"/>
    <w:rsid w:val="000B365B"/>
    <w:rsid w:val="000B3D73"/>
    <w:rsid w:val="000B3D77"/>
    <w:rsid w:val="000B3DCF"/>
    <w:rsid w:val="000B4EB8"/>
    <w:rsid w:val="000B5087"/>
    <w:rsid w:val="000B5230"/>
    <w:rsid w:val="000B564E"/>
    <w:rsid w:val="000B568D"/>
    <w:rsid w:val="000B56E2"/>
    <w:rsid w:val="000B57BF"/>
    <w:rsid w:val="000B5845"/>
    <w:rsid w:val="000B584A"/>
    <w:rsid w:val="000B6254"/>
    <w:rsid w:val="000B6EFC"/>
    <w:rsid w:val="000B7053"/>
    <w:rsid w:val="000B706D"/>
    <w:rsid w:val="000B7A38"/>
    <w:rsid w:val="000B7BD7"/>
    <w:rsid w:val="000C01AD"/>
    <w:rsid w:val="000C01CC"/>
    <w:rsid w:val="000C088B"/>
    <w:rsid w:val="000C109F"/>
    <w:rsid w:val="000C12A9"/>
    <w:rsid w:val="000C1AB9"/>
    <w:rsid w:val="000C1D87"/>
    <w:rsid w:val="000C211B"/>
    <w:rsid w:val="000C23B7"/>
    <w:rsid w:val="000C2509"/>
    <w:rsid w:val="000C3A3A"/>
    <w:rsid w:val="000C3BEC"/>
    <w:rsid w:val="000C3F32"/>
    <w:rsid w:val="000C4181"/>
    <w:rsid w:val="000C4564"/>
    <w:rsid w:val="000C504B"/>
    <w:rsid w:val="000C5665"/>
    <w:rsid w:val="000C569F"/>
    <w:rsid w:val="000C57CD"/>
    <w:rsid w:val="000C5A2C"/>
    <w:rsid w:val="000C673A"/>
    <w:rsid w:val="000C6D5F"/>
    <w:rsid w:val="000C6F66"/>
    <w:rsid w:val="000C6FBA"/>
    <w:rsid w:val="000C7613"/>
    <w:rsid w:val="000C7684"/>
    <w:rsid w:val="000C76C5"/>
    <w:rsid w:val="000C7ADE"/>
    <w:rsid w:val="000C7F76"/>
    <w:rsid w:val="000D01A4"/>
    <w:rsid w:val="000D0407"/>
    <w:rsid w:val="000D04E6"/>
    <w:rsid w:val="000D058E"/>
    <w:rsid w:val="000D0704"/>
    <w:rsid w:val="000D0955"/>
    <w:rsid w:val="000D0BE3"/>
    <w:rsid w:val="000D11B0"/>
    <w:rsid w:val="000D1433"/>
    <w:rsid w:val="000D2313"/>
    <w:rsid w:val="000D2323"/>
    <w:rsid w:val="000D23DC"/>
    <w:rsid w:val="000D2FE5"/>
    <w:rsid w:val="000D3ECF"/>
    <w:rsid w:val="000D42F4"/>
    <w:rsid w:val="000D5F71"/>
    <w:rsid w:val="000D60AB"/>
    <w:rsid w:val="000D629B"/>
    <w:rsid w:val="000D65E4"/>
    <w:rsid w:val="000D6A2D"/>
    <w:rsid w:val="000D707E"/>
    <w:rsid w:val="000D715D"/>
    <w:rsid w:val="000D7E1C"/>
    <w:rsid w:val="000E0037"/>
    <w:rsid w:val="000E046A"/>
    <w:rsid w:val="000E0A1B"/>
    <w:rsid w:val="000E0D7D"/>
    <w:rsid w:val="000E0FFB"/>
    <w:rsid w:val="000E1256"/>
    <w:rsid w:val="000E1469"/>
    <w:rsid w:val="000E161D"/>
    <w:rsid w:val="000E170C"/>
    <w:rsid w:val="000E1ED2"/>
    <w:rsid w:val="000E227D"/>
    <w:rsid w:val="000E276E"/>
    <w:rsid w:val="000E2DCF"/>
    <w:rsid w:val="000E33FE"/>
    <w:rsid w:val="000E3D9B"/>
    <w:rsid w:val="000E3E37"/>
    <w:rsid w:val="000E40D0"/>
    <w:rsid w:val="000E4692"/>
    <w:rsid w:val="000E5B0A"/>
    <w:rsid w:val="000E6670"/>
    <w:rsid w:val="000E7744"/>
    <w:rsid w:val="000E779B"/>
    <w:rsid w:val="000E7AC6"/>
    <w:rsid w:val="000E7C6D"/>
    <w:rsid w:val="000F0072"/>
    <w:rsid w:val="000F00A9"/>
    <w:rsid w:val="000F01C1"/>
    <w:rsid w:val="000F0897"/>
    <w:rsid w:val="000F14BD"/>
    <w:rsid w:val="000F17BD"/>
    <w:rsid w:val="000F181A"/>
    <w:rsid w:val="000F1A37"/>
    <w:rsid w:val="000F1E4C"/>
    <w:rsid w:val="000F1EF2"/>
    <w:rsid w:val="000F1F58"/>
    <w:rsid w:val="000F23CD"/>
    <w:rsid w:val="000F26F3"/>
    <w:rsid w:val="000F2BA8"/>
    <w:rsid w:val="000F2C6C"/>
    <w:rsid w:val="000F2DB9"/>
    <w:rsid w:val="000F3273"/>
    <w:rsid w:val="000F362E"/>
    <w:rsid w:val="000F38DE"/>
    <w:rsid w:val="000F39D3"/>
    <w:rsid w:val="000F39DA"/>
    <w:rsid w:val="000F3C3C"/>
    <w:rsid w:val="000F3C49"/>
    <w:rsid w:val="000F41A7"/>
    <w:rsid w:val="000F4C32"/>
    <w:rsid w:val="000F4D0B"/>
    <w:rsid w:val="000F5099"/>
    <w:rsid w:val="000F514A"/>
    <w:rsid w:val="000F6215"/>
    <w:rsid w:val="000F621F"/>
    <w:rsid w:val="000F6A2F"/>
    <w:rsid w:val="000F7559"/>
    <w:rsid w:val="000F7563"/>
    <w:rsid w:val="00100240"/>
    <w:rsid w:val="00100985"/>
    <w:rsid w:val="00100C25"/>
    <w:rsid w:val="00101879"/>
    <w:rsid w:val="00101C21"/>
    <w:rsid w:val="00102134"/>
    <w:rsid w:val="001025C9"/>
    <w:rsid w:val="00102CAB"/>
    <w:rsid w:val="001032C6"/>
    <w:rsid w:val="00103311"/>
    <w:rsid w:val="00104B21"/>
    <w:rsid w:val="00105CD8"/>
    <w:rsid w:val="00105D95"/>
    <w:rsid w:val="00105EB4"/>
    <w:rsid w:val="00106153"/>
    <w:rsid w:val="00106258"/>
    <w:rsid w:val="001066C3"/>
    <w:rsid w:val="001068D0"/>
    <w:rsid w:val="00107222"/>
    <w:rsid w:val="00107AC5"/>
    <w:rsid w:val="001101BF"/>
    <w:rsid w:val="00110CA6"/>
    <w:rsid w:val="00111219"/>
    <w:rsid w:val="00111454"/>
    <w:rsid w:val="00111B11"/>
    <w:rsid w:val="00111E91"/>
    <w:rsid w:val="00112506"/>
    <w:rsid w:val="00112865"/>
    <w:rsid w:val="00113470"/>
    <w:rsid w:val="00113C9F"/>
    <w:rsid w:val="00113D92"/>
    <w:rsid w:val="0011474F"/>
    <w:rsid w:val="00114A69"/>
    <w:rsid w:val="00114FF1"/>
    <w:rsid w:val="00115046"/>
    <w:rsid w:val="00115DE9"/>
    <w:rsid w:val="0011679F"/>
    <w:rsid w:val="00116880"/>
    <w:rsid w:val="00116BA0"/>
    <w:rsid w:val="00116BD6"/>
    <w:rsid w:val="00116FA2"/>
    <w:rsid w:val="0011776B"/>
    <w:rsid w:val="00117931"/>
    <w:rsid w:val="001179A0"/>
    <w:rsid w:val="00117B40"/>
    <w:rsid w:val="00117D6C"/>
    <w:rsid w:val="0012004D"/>
    <w:rsid w:val="001209ED"/>
    <w:rsid w:val="00120B0B"/>
    <w:rsid w:val="00120BED"/>
    <w:rsid w:val="0012132E"/>
    <w:rsid w:val="00121505"/>
    <w:rsid w:val="00121E51"/>
    <w:rsid w:val="00121F8D"/>
    <w:rsid w:val="001225E0"/>
    <w:rsid w:val="001225F6"/>
    <w:rsid w:val="00122A59"/>
    <w:rsid w:val="00123114"/>
    <w:rsid w:val="00123292"/>
    <w:rsid w:val="001233D5"/>
    <w:rsid w:val="001235E0"/>
    <w:rsid w:val="00123B51"/>
    <w:rsid w:val="00123B94"/>
    <w:rsid w:val="0012532E"/>
    <w:rsid w:val="001253CB"/>
    <w:rsid w:val="001255AC"/>
    <w:rsid w:val="0012566B"/>
    <w:rsid w:val="00125DA7"/>
    <w:rsid w:val="00126209"/>
    <w:rsid w:val="001263BD"/>
    <w:rsid w:val="001265A4"/>
    <w:rsid w:val="00126AF2"/>
    <w:rsid w:val="00126D7C"/>
    <w:rsid w:val="00127896"/>
    <w:rsid w:val="00130A06"/>
    <w:rsid w:val="00130C19"/>
    <w:rsid w:val="001310D1"/>
    <w:rsid w:val="0013125C"/>
    <w:rsid w:val="00131481"/>
    <w:rsid w:val="001315B8"/>
    <w:rsid w:val="001324D3"/>
    <w:rsid w:val="00132A2A"/>
    <w:rsid w:val="001333A5"/>
    <w:rsid w:val="0013365C"/>
    <w:rsid w:val="00133695"/>
    <w:rsid w:val="00134918"/>
    <w:rsid w:val="00134C6A"/>
    <w:rsid w:val="0013602E"/>
    <w:rsid w:val="001369C3"/>
    <w:rsid w:val="00136A14"/>
    <w:rsid w:val="00136E8A"/>
    <w:rsid w:val="001376CA"/>
    <w:rsid w:val="00140E75"/>
    <w:rsid w:val="0014140C"/>
    <w:rsid w:val="001416C7"/>
    <w:rsid w:val="00141C6C"/>
    <w:rsid w:val="00141EFA"/>
    <w:rsid w:val="00142585"/>
    <w:rsid w:val="00142BC9"/>
    <w:rsid w:val="00142FAC"/>
    <w:rsid w:val="001430DC"/>
    <w:rsid w:val="0014352F"/>
    <w:rsid w:val="00143A70"/>
    <w:rsid w:val="001444E4"/>
    <w:rsid w:val="001446CB"/>
    <w:rsid w:val="001447D9"/>
    <w:rsid w:val="001449E9"/>
    <w:rsid w:val="0014526D"/>
    <w:rsid w:val="00145280"/>
    <w:rsid w:val="001455F5"/>
    <w:rsid w:val="00145EB4"/>
    <w:rsid w:val="0014639C"/>
    <w:rsid w:val="00146571"/>
    <w:rsid w:val="0014712D"/>
    <w:rsid w:val="0014761C"/>
    <w:rsid w:val="00150048"/>
    <w:rsid w:val="0015009B"/>
    <w:rsid w:val="001506AB"/>
    <w:rsid w:val="001506F1"/>
    <w:rsid w:val="0015079A"/>
    <w:rsid w:val="00151220"/>
    <w:rsid w:val="00151396"/>
    <w:rsid w:val="001515D2"/>
    <w:rsid w:val="001522A9"/>
    <w:rsid w:val="00152BCE"/>
    <w:rsid w:val="00152D5C"/>
    <w:rsid w:val="001533DA"/>
    <w:rsid w:val="0015377A"/>
    <w:rsid w:val="0015394E"/>
    <w:rsid w:val="0015514F"/>
    <w:rsid w:val="0015581D"/>
    <w:rsid w:val="00156C1F"/>
    <w:rsid w:val="00156CDF"/>
    <w:rsid w:val="00156D46"/>
    <w:rsid w:val="00156E43"/>
    <w:rsid w:val="001578AC"/>
    <w:rsid w:val="0016056B"/>
    <w:rsid w:val="00160952"/>
    <w:rsid w:val="001609F6"/>
    <w:rsid w:val="00161165"/>
    <w:rsid w:val="001616F7"/>
    <w:rsid w:val="00161BED"/>
    <w:rsid w:val="00162190"/>
    <w:rsid w:val="00162362"/>
    <w:rsid w:val="00162460"/>
    <w:rsid w:val="00162847"/>
    <w:rsid w:val="00162903"/>
    <w:rsid w:val="00162A90"/>
    <w:rsid w:val="00162DA1"/>
    <w:rsid w:val="00162FCA"/>
    <w:rsid w:val="00163090"/>
    <w:rsid w:val="001632C0"/>
    <w:rsid w:val="001634F1"/>
    <w:rsid w:val="00164723"/>
    <w:rsid w:val="001649F7"/>
    <w:rsid w:val="0016545A"/>
    <w:rsid w:val="00165893"/>
    <w:rsid w:val="0016601B"/>
    <w:rsid w:val="001660AA"/>
    <w:rsid w:val="0016615C"/>
    <w:rsid w:val="00166A68"/>
    <w:rsid w:val="001672C8"/>
    <w:rsid w:val="0017000E"/>
    <w:rsid w:val="001700A9"/>
    <w:rsid w:val="001701E1"/>
    <w:rsid w:val="0017050B"/>
    <w:rsid w:val="00170563"/>
    <w:rsid w:val="00170DB4"/>
    <w:rsid w:val="0017119E"/>
    <w:rsid w:val="0017173E"/>
    <w:rsid w:val="00171863"/>
    <w:rsid w:val="00171B09"/>
    <w:rsid w:val="00172AAE"/>
    <w:rsid w:val="00173528"/>
    <w:rsid w:val="00173899"/>
    <w:rsid w:val="00173B36"/>
    <w:rsid w:val="0017444B"/>
    <w:rsid w:val="001753C4"/>
    <w:rsid w:val="001758C8"/>
    <w:rsid w:val="00175CE5"/>
    <w:rsid w:val="00175E8C"/>
    <w:rsid w:val="00175F12"/>
    <w:rsid w:val="0017679C"/>
    <w:rsid w:val="00176D10"/>
    <w:rsid w:val="00177266"/>
    <w:rsid w:val="00177917"/>
    <w:rsid w:val="0018017A"/>
    <w:rsid w:val="00180703"/>
    <w:rsid w:val="001807B2"/>
    <w:rsid w:val="00180BF9"/>
    <w:rsid w:val="00180C55"/>
    <w:rsid w:val="00181347"/>
    <w:rsid w:val="0018229A"/>
    <w:rsid w:val="001831E1"/>
    <w:rsid w:val="001845BF"/>
    <w:rsid w:val="00185BF8"/>
    <w:rsid w:val="00185EFF"/>
    <w:rsid w:val="001863DC"/>
    <w:rsid w:val="00187776"/>
    <w:rsid w:val="00187F15"/>
    <w:rsid w:val="00190824"/>
    <w:rsid w:val="001911D8"/>
    <w:rsid w:val="001915D5"/>
    <w:rsid w:val="00191AE8"/>
    <w:rsid w:val="00191CA8"/>
    <w:rsid w:val="00191DB5"/>
    <w:rsid w:val="00191ED2"/>
    <w:rsid w:val="00192169"/>
    <w:rsid w:val="00192935"/>
    <w:rsid w:val="00192938"/>
    <w:rsid w:val="0019320E"/>
    <w:rsid w:val="00193876"/>
    <w:rsid w:val="00193EE5"/>
    <w:rsid w:val="00193EFF"/>
    <w:rsid w:val="00194139"/>
    <w:rsid w:val="00194D54"/>
    <w:rsid w:val="00194DB8"/>
    <w:rsid w:val="00194E22"/>
    <w:rsid w:val="00195488"/>
    <w:rsid w:val="00195619"/>
    <w:rsid w:val="00195C6A"/>
    <w:rsid w:val="00196044"/>
    <w:rsid w:val="00196316"/>
    <w:rsid w:val="00196E3A"/>
    <w:rsid w:val="00197278"/>
    <w:rsid w:val="00197515"/>
    <w:rsid w:val="00197F49"/>
    <w:rsid w:val="001A02D5"/>
    <w:rsid w:val="001A0F5C"/>
    <w:rsid w:val="001A18DB"/>
    <w:rsid w:val="001A2B0F"/>
    <w:rsid w:val="001A2FD8"/>
    <w:rsid w:val="001A3938"/>
    <w:rsid w:val="001A398E"/>
    <w:rsid w:val="001A3ECB"/>
    <w:rsid w:val="001A4A8C"/>
    <w:rsid w:val="001A4E46"/>
    <w:rsid w:val="001A55B0"/>
    <w:rsid w:val="001A600F"/>
    <w:rsid w:val="001A60BF"/>
    <w:rsid w:val="001A6232"/>
    <w:rsid w:val="001A6456"/>
    <w:rsid w:val="001A6688"/>
    <w:rsid w:val="001A6A14"/>
    <w:rsid w:val="001B02AB"/>
    <w:rsid w:val="001B0463"/>
    <w:rsid w:val="001B1032"/>
    <w:rsid w:val="001B117F"/>
    <w:rsid w:val="001B231A"/>
    <w:rsid w:val="001B2A78"/>
    <w:rsid w:val="001B2BEC"/>
    <w:rsid w:val="001B389E"/>
    <w:rsid w:val="001B3C8E"/>
    <w:rsid w:val="001B3E20"/>
    <w:rsid w:val="001B4011"/>
    <w:rsid w:val="001B406E"/>
    <w:rsid w:val="001B430C"/>
    <w:rsid w:val="001B48DB"/>
    <w:rsid w:val="001B4B54"/>
    <w:rsid w:val="001B4BD8"/>
    <w:rsid w:val="001B5177"/>
    <w:rsid w:val="001B51E8"/>
    <w:rsid w:val="001B559B"/>
    <w:rsid w:val="001B5DE5"/>
    <w:rsid w:val="001B6058"/>
    <w:rsid w:val="001B61AB"/>
    <w:rsid w:val="001B63EE"/>
    <w:rsid w:val="001B7C06"/>
    <w:rsid w:val="001B7E78"/>
    <w:rsid w:val="001C03E5"/>
    <w:rsid w:val="001C0D49"/>
    <w:rsid w:val="001C163F"/>
    <w:rsid w:val="001C165F"/>
    <w:rsid w:val="001C1A29"/>
    <w:rsid w:val="001C1D45"/>
    <w:rsid w:val="001C1F8F"/>
    <w:rsid w:val="001C20EE"/>
    <w:rsid w:val="001C21B3"/>
    <w:rsid w:val="001C288B"/>
    <w:rsid w:val="001C298C"/>
    <w:rsid w:val="001C2BA8"/>
    <w:rsid w:val="001C2E13"/>
    <w:rsid w:val="001C312E"/>
    <w:rsid w:val="001C33FA"/>
    <w:rsid w:val="001C3C10"/>
    <w:rsid w:val="001C3E36"/>
    <w:rsid w:val="001C4473"/>
    <w:rsid w:val="001C45DD"/>
    <w:rsid w:val="001C4A09"/>
    <w:rsid w:val="001C4AA1"/>
    <w:rsid w:val="001C5EC3"/>
    <w:rsid w:val="001C680B"/>
    <w:rsid w:val="001C6915"/>
    <w:rsid w:val="001C6D4D"/>
    <w:rsid w:val="001C6F8E"/>
    <w:rsid w:val="001C6FD5"/>
    <w:rsid w:val="001C7576"/>
    <w:rsid w:val="001C7802"/>
    <w:rsid w:val="001C7E2A"/>
    <w:rsid w:val="001D017A"/>
    <w:rsid w:val="001D03A8"/>
    <w:rsid w:val="001D06FF"/>
    <w:rsid w:val="001D084C"/>
    <w:rsid w:val="001D0971"/>
    <w:rsid w:val="001D1C40"/>
    <w:rsid w:val="001D2367"/>
    <w:rsid w:val="001D2AE2"/>
    <w:rsid w:val="001D2D3E"/>
    <w:rsid w:val="001D4ED8"/>
    <w:rsid w:val="001D597E"/>
    <w:rsid w:val="001D5B25"/>
    <w:rsid w:val="001D6473"/>
    <w:rsid w:val="001D6723"/>
    <w:rsid w:val="001D6D02"/>
    <w:rsid w:val="001D6DDC"/>
    <w:rsid w:val="001D6F95"/>
    <w:rsid w:val="001D71C1"/>
    <w:rsid w:val="001D780E"/>
    <w:rsid w:val="001E0262"/>
    <w:rsid w:val="001E02EC"/>
    <w:rsid w:val="001E0320"/>
    <w:rsid w:val="001E05F9"/>
    <w:rsid w:val="001E0984"/>
    <w:rsid w:val="001E1116"/>
    <w:rsid w:val="001E1F93"/>
    <w:rsid w:val="001E21B9"/>
    <w:rsid w:val="001E21F8"/>
    <w:rsid w:val="001E2C2D"/>
    <w:rsid w:val="001E2C99"/>
    <w:rsid w:val="001E2CD0"/>
    <w:rsid w:val="001E2CDE"/>
    <w:rsid w:val="001E2F89"/>
    <w:rsid w:val="001E3732"/>
    <w:rsid w:val="001E3BBA"/>
    <w:rsid w:val="001E414C"/>
    <w:rsid w:val="001E5243"/>
    <w:rsid w:val="001E5F3E"/>
    <w:rsid w:val="001E606A"/>
    <w:rsid w:val="001E6246"/>
    <w:rsid w:val="001E6731"/>
    <w:rsid w:val="001E6A38"/>
    <w:rsid w:val="001E6C6E"/>
    <w:rsid w:val="001E7517"/>
    <w:rsid w:val="001E7576"/>
    <w:rsid w:val="001E7C8B"/>
    <w:rsid w:val="001F046A"/>
    <w:rsid w:val="001F0D90"/>
    <w:rsid w:val="001F196D"/>
    <w:rsid w:val="001F26B9"/>
    <w:rsid w:val="001F3875"/>
    <w:rsid w:val="001F4A0A"/>
    <w:rsid w:val="001F4F86"/>
    <w:rsid w:val="001F520E"/>
    <w:rsid w:val="001F5EDB"/>
    <w:rsid w:val="001F6231"/>
    <w:rsid w:val="001F6386"/>
    <w:rsid w:val="001F6499"/>
    <w:rsid w:val="001F64B1"/>
    <w:rsid w:val="001F667B"/>
    <w:rsid w:val="001F6858"/>
    <w:rsid w:val="001F6F69"/>
    <w:rsid w:val="001F7523"/>
    <w:rsid w:val="001F76CA"/>
    <w:rsid w:val="001F78F8"/>
    <w:rsid w:val="001F7964"/>
    <w:rsid w:val="001F7BF5"/>
    <w:rsid w:val="0020025F"/>
    <w:rsid w:val="00200558"/>
    <w:rsid w:val="00200A1F"/>
    <w:rsid w:val="00201077"/>
    <w:rsid w:val="002010F3"/>
    <w:rsid w:val="00201105"/>
    <w:rsid w:val="00201337"/>
    <w:rsid w:val="00201535"/>
    <w:rsid w:val="0020155B"/>
    <w:rsid w:val="00201A9B"/>
    <w:rsid w:val="00201B2E"/>
    <w:rsid w:val="00202897"/>
    <w:rsid w:val="00203398"/>
    <w:rsid w:val="002035A6"/>
    <w:rsid w:val="0020464F"/>
    <w:rsid w:val="0020467F"/>
    <w:rsid w:val="00204AA6"/>
    <w:rsid w:val="0020542B"/>
    <w:rsid w:val="00205739"/>
    <w:rsid w:val="002065C0"/>
    <w:rsid w:val="002076E0"/>
    <w:rsid w:val="00207A0F"/>
    <w:rsid w:val="00207AD2"/>
    <w:rsid w:val="00207D8B"/>
    <w:rsid w:val="002100D2"/>
    <w:rsid w:val="00210143"/>
    <w:rsid w:val="00210149"/>
    <w:rsid w:val="00210961"/>
    <w:rsid w:val="00210E1B"/>
    <w:rsid w:val="002110F8"/>
    <w:rsid w:val="002113F7"/>
    <w:rsid w:val="002117F9"/>
    <w:rsid w:val="00211925"/>
    <w:rsid w:val="00211B4B"/>
    <w:rsid w:val="00211F8F"/>
    <w:rsid w:val="0021228A"/>
    <w:rsid w:val="00212797"/>
    <w:rsid w:val="002129AF"/>
    <w:rsid w:val="00212F6A"/>
    <w:rsid w:val="00214381"/>
    <w:rsid w:val="0021501D"/>
    <w:rsid w:val="002154BB"/>
    <w:rsid w:val="00215516"/>
    <w:rsid w:val="002155EF"/>
    <w:rsid w:val="002164AC"/>
    <w:rsid w:val="00216D19"/>
    <w:rsid w:val="0021737E"/>
    <w:rsid w:val="0021767D"/>
    <w:rsid w:val="002177F1"/>
    <w:rsid w:val="002179D8"/>
    <w:rsid w:val="00217DE5"/>
    <w:rsid w:val="00220108"/>
    <w:rsid w:val="0022049B"/>
    <w:rsid w:val="0022095F"/>
    <w:rsid w:val="00221678"/>
    <w:rsid w:val="002217B1"/>
    <w:rsid w:val="002222C6"/>
    <w:rsid w:val="00222DD5"/>
    <w:rsid w:val="00223595"/>
    <w:rsid w:val="00223C8B"/>
    <w:rsid w:val="00223D59"/>
    <w:rsid w:val="00224518"/>
    <w:rsid w:val="00224CB1"/>
    <w:rsid w:val="00224EF4"/>
    <w:rsid w:val="002253F8"/>
    <w:rsid w:val="002255ED"/>
    <w:rsid w:val="00225C04"/>
    <w:rsid w:val="00225E63"/>
    <w:rsid w:val="00225F11"/>
    <w:rsid w:val="002262A9"/>
    <w:rsid w:val="0022683B"/>
    <w:rsid w:val="002268C6"/>
    <w:rsid w:val="00226D00"/>
    <w:rsid w:val="00227147"/>
    <w:rsid w:val="00227575"/>
    <w:rsid w:val="0022784C"/>
    <w:rsid w:val="002303AD"/>
    <w:rsid w:val="00230516"/>
    <w:rsid w:val="00230677"/>
    <w:rsid w:val="00230A8F"/>
    <w:rsid w:val="0023139A"/>
    <w:rsid w:val="002313B3"/>
    <w:rsid w:val="00231F21"/>
    <w:rsid w:val="00232818"/>
    <w:rsid w:val="00232BC6"/>
    <w:rsid w:val="00233A83"/>
    <w:rsid w:val="00233F62"/>
    <w:rsid w:val="00234065"/>
    <w:rsid w:val="002345F3"/>
    <w:rsid w:val="002346AE"/>
    <w:rsid w:val="00234F4F"/>
    <w:rsid w:val="00235B6A"/>
    <w:rsid w:val="00235F0A"/>
    <w:rsid w:val="00236132"/>
    <w:rsid w:val="002361C0"/>
    <w:rsid w:val="0023656B"/>
    <w:rsid w:val="00236E8B"/>
    <w:rsid w:val="0023739A"/>
    <w:rsid w:val="00237892"/>
    <w:rsid w:val="00237CDC"/>
    <w:rsid w:val="0024001C"/>
    <w:rsid w:val="0024008D"/>
    <w:rsid w:val="00240130"/>
    <w:rsid w:val="00240BD7"/>
    <w:rsid w:val="00241746"/>
    <w:rsid w:val="00241ECB"/>
    <w:rsid w:val="0024243E"/>
    <w:rsid w:val="00242784"/>
    <w:rsid w:val="00242D04"/>
    <w:rsid w:val="00243372"/>
    <w:rsid w:val="002434E7"/>
    <w:rsid w:val="00243813"/>
    <w:rsid w:val="00243FBC"/>
    <w:rsid w:val="00243FD3"/>
    <w:rsid w:val="002450F4"/>
    <w:rsid w:val="0024513D"/>
    <w:rsid w:val="00245C66"/>
    <w:rsid w:val="00245EAC"/>
    <w:rsid w:val="0024679D"/>
    <w:rsid w:val="002469EF"/>
    <w:rsid w:val="002473B9"/>
    <w:rsid w:val="0024760F"/>
    <w:rsid w:val="00247C6B"/>
    <w:rsid w:val="00247F5B"/>
    <w:rsid w:val="00247F5C"/>
    <w:rsid w:val="00250B52"/>
    <w:rsid w:val="00251060"/>
    <w:rsid w:val="0025112B"/>
    <w:rsid w:val="00251769"/>
    <w:rsid w:val="00251EDD"/>
    <w:rsid w:val="002527FB"/>
    <w:rsid w:val="00252DB7"/>
    <w:rsid w:val="00252DB8"/>
    <w:rsid w:val="00253446"/>
    <w:rsid w:val="002535D7"/>
    <w:rsid w:val="002536CF"/>
    <w:rsid w:val="00253AC2"/>
    <w:rsid w:val="0025440C"/>
    <w:rsid w:val="00255608"/>
    <w:rsid w:val="0025574F"/>
    <w:rsid w:val="00255808"/>
    <w:rsid w:val="00255911"/>
    <w:rsid w:val="0025609A"/>
    <w:rsid w:val="00256570"/>
    <w:rsid w:val="00256A84"/>
    <w:rsid w:val="00257A86"/>
    <w:rsid w:val="00260062"/>
    <w:rsid w:val="0026007E"/>
    <w:rsid w:val="0026064F"/>
    <w:rsid w:val="00261183"/>
    <w:rsid w:val="002611EA"/>
    <w:rsid w:val="002614AC"/>
    <w:rsid w:val="0026170F"/>
    <w:rsid w:val="002617B4"/>
    <w:rsid w:val="002617DC"/>
    <w:rsid w:val="0026235E"/>
    <w:rsid w:val="00262506"/>
    <w:rsid w:val="00262731"/>
    <w:rsid w:val="00262AAB"/>
    <w:rsid w:val="00262CBF"/>
    <w:rsid w:val="00262FEC"/>
    <w:rsid w:val="002633D0"/>
    <w:rsid w:val="00263963"/>
    <w:rsid w:val="00263B4D"/>
    <w:rsid w:val="00264471"/>
    <w:rsid w:val="0026449D"/>
    <w:rsid w:val="002645BF"/>
    <w:rsid w:val="00265827"/>
    <w:rsid w:val="00265F41"/>
    <w:rsid w:val="002667AD"/>
    <w:rsid w:val="002671E9"/>
    <w:rsid w:val="0026739E"/>
    <w:rsid w:val="002677B9"/>
    <w:rsid w:val="00267BE0"/>
    <w:rsid w:val="00267C9A"/>
    <w:rsid w:val="00267FCA"/>
    <w:rsid w:val="002702B7"/>
    <w:rsid w:val="00270ED5"/>
    <w:rsid w:val="0027158C"/>
    <w:rsid w:val="00271AB2"/>
    <w:rsid w:val="00271BD1"/>
    <w:rsid w:val="00271DFC"/>
    <w:rsid w:val="00271F67"/>
    <w:rsid w:val="0027239D"/>
    <w:rsid w:val="00272660"/>
    <w:rsid w:val="00273043"/>
    <w:rsid w:val="0027319A"/>
    <w:rsid w:val="002731C4"/>
    <w:rsid w:val="00273566"/>
    <w:rsid w:val="00273E57"/>
    <w:rsid w:val="00274A75"/>
    <w:rsid w:val="00274A8B"/>
    <w:rsid w:val="00274B89"/>
    <w:rsid w:val="00274D02"/>
    <w:rsid w:val="00274EF9"/>
    <w:rsid w:val="00275126"/>
    <w:rsid w:val="00275D10"/>
    <w:rsid w:val="0027612F"/>
    <w:rsid w:val="00276964"/>
    <w:rsid w:val="00276BEE"/>
    <w:rsid w:val="00276E9E"/>
    <w:rsid w:val="002772CB"/>
    <w:rsid w:val="002775D9"/>
    <w:rsid w:val="00277AFF"/>
    <w:rsid w:val="00277FAE"/>
    <w:rsid w:val="002803EE"/>
    <w:rsid w:val="002804C7"/>
    <w:rsid w:val="002806E5"/>
    <w:rsid w:val="00280726"/>
    <w:rsid w:val="00280E1C"/>
    <w:rsid w:val="00281129"/>
    <w:rsid w:val="00281D12"/>
    <w:rsid w:val="0028211B"/>
    <w:rsid w:val="00282A91"/>
    <w:rsid w:val="00282B98"/>
    <w:rsid w:val="00282CAD"/>
    <w:rsid w:val="00282FD5"/>
    <w:rsid w:val="00283298"/>
    <w:rsid w:val="00283747"/>
    <w:rsid w:val="00283C8D"/>
    <w:rsid w:val="002858CD"/>
    <w:rsid w:val="00286098"/>
    <w:rsid w:val="00286302"/>
    <w:rsid w:val="0028652E"/>
    <w:rsid w:val="002866E4"/>
    <w:rsid w:val="00286DE5"/>
    <w:rsid w:val="00287FD2"/>
    <w:rsid w:val="00290EB5"/>
    <w:rsid w:val="00291162"/>
    <w:rsid w:val="002914C0"/>
    <w:rsid w:val="002914C5"/>
    <w:rsid w:val="002917C4"/>
    <w:rsid w:val="00291946"/>
    <w:rsid w:val="00291D1D"/>
    <w:rsid w:val="00291E47"/>
    <w:rsid w:val="00291EFB"/>
    <w:rsid w:val="00291FE1"/>
    <w:rsid w:val="00292110"/>
    <w:rsid w:val="002921A4"/>
    <w:rsid w:val="00292CCC"/>
    <w:rsid w:val="00293517"/>
    <w:rsid w:val="002943D5"/>
    <w:rsid w:val="00294B39"/>
    <w:rsid w:val="002960F6"/>
    <w:rsid w:val="0029613F"/>
    <w:rsid w:val="002967E8"/>
    <w:rsid w:val="00296F47"/>
    <w:rsid w:val="002978A6"/>
    <w:rsid w:val="002A05C2"/>
    <w:rsid w:val="002A0626"/>
    <w:rsid w:val="002A06B5"/>
    <w:rsid w:val="002A0B9E"/>
    <w:rsid w:val="002A0DA3"/>
    <w:rsid w:val="002A0DED"/>
    <w:rsid w:val="002A109E"/>
    <w:rsid w:val="002A122E"/>
    <w:rsid w:val="002A12F3"/>
    <w:rsid w:val="002A1818"/>
    <w:rsid w:val="002A1A59"/>
    <w:rsid w:val="002A2258"/>
    <w:rsid w:val="002A256D"/>
    <w:rsid w:val="002A2798"/>
    <w:rsid w:val="002A39EF"/>
    <w:rsid w:val="002A3F77"/>
    <w:rsid w:val="002A47EA"/>
    <w:rsid w:val="002A4AE2"/>
    <w:rsid w:val="002A4E30"/>
    <w:rsid w:val="002A5337"/>
    <w:rsid w:val="002A5BB2"/>
    <w:rsid w:val="002A5EE7"/>
    <w:rsid w:val="002A703C"/>
    <w:rsid w:val="002A7CE1"/>
    <w:rsid w:val="002B0187"/>
    <w:rsid w:val="002B0E83"/>
    <w:rsid w:val="002B1666"/>
    <w:rsid w:val="002B2074"/>
    <w:rsid w:val="002B255C"/>
    <w:rsid w:val="002B3142"/>
    <w:rsid w:val="002B31BD"/>
    <w:rsid w:val="002B3DE3"/>
    <w:rsid w:val="002B40BF"/>
    <w:rsid w:val="002B4180"/>
    <w:rsid w:val="002B4D61"/>
    <w:rsid w:val="002B5974"/>
    <w:rsid w:val="002B64E6"/>
    <w:rsid w:val="002B70A4"/>
    <w:rsid w:val="002B7D27"/>
    <w:rsid w:val="002B7F3F"/>
    <w:rsid w:val="002C01DE"/>
    <w:rsid w:val="002C04C9"/>
    <w:rsid w:val="002C06BA"/>
    <w:rsid w:val="002C06C7"/>
    <w:rsid w:val="002C0CFE"/>
    <w:rsid w:val="002C0D5A"/>
    <w:rsid w:val="002C11B9"/>
    <w:rsid w:val="002C16E3"/>
    <w:rsid w:val="002C1F4D"/>
    <w:rsid w:val="002C2ABB"/>
    <w:rsid w:val="002C33ED"/>
    <w:rsid w:val="002C3459"/>
    <w:rsid w:val="002C3B94"/>
    <w:rsid w:val="002C440D"/>
    <w:rsid w:val="002C4AC1"/>
    <w:rsid w:val="002C4B15"/>
    <w:rsid w:val="002C5EB5"/>
    <w:rsid w:val="002C64BB"/>
    <w:rsid w:val="002C67D3"/>
    <w:rsid w:val="002C6C78"/>
    <w:rsid w:val="002C7784"/>
    <w:rsid w:val="002D0086"/>
    <w:rsid w:val="002D0702"/>
    <w:rsid w:val="002D07EF"/>
    <w:rsid w:val="002D0EFC"/>
    <w:rsid w:val="002D143F"/>
    <w:rsid w:val="002D190F"/>
    <w:rsid w:val="002D1AF6"/>
    <w:rsid w:val="002D3260"/>
    <w:rsid w:val="002D3455"/>
    <w:rsid w:val="002D36CB"/>
    <w:rsid w:val="002D3C99"/>
    <w:rsid w:val="002D3E94"/>
    <w:rsid w:val="002D4050"/>
    <w:rsid w:val="002D424B"/>
    <w:rsid w:val="002D4CAC"/>
    <w:rsid w:val="002D4FE9"/>
    <w:rsid w:val="002D5268"/>
    <w:rsid w:val="002D58DE"/>
    <w:rsid w:val="002D5AB6"/>
    <w:rsid w:val="002D5C5A"/>
    <w:rsid w:val="002D5C8A"/>
    <w:rsid w:val="002D5DEB"/>
    <w:rsid w:val="002D64C6"/>
    <w:rsid w:val="002D758C"/>
    <w:rsid w:val="002E0085"/>
    <w:rsid w:val="002E032A"/>
    <w:rsid w:val="002E05B0"/>
    <w:rsid w:val="002E1EFD"/>
    <w:rsid w:val="002E2072"/>
    <w:rsid w:val="002E2B43"/>
    <w:rsid w:val="002E2B46"/>
    <w:rsid w:val="002E2C60"/>
    <w:rsid w:val="002E40A8"/>
    <w:rsid w:val="002E47C7"/>
    <w:rsid w:val="002E4C3B"/>
    <w:rsid w:val="002E4D1B"/>
    <w:rsid w:val="002E501A"/>
    <w:rsid w:val="002E50F5"/>
    <w:rsid w:val="002E5267"/>
    <w:rsid w:val="002E6276"/>
    <w:rsid w:val="002E6792"/>
    <w:rsid w:val="002E68B5"/>
    <w:rsid w:val="002E6A2A"/>
    <w:rsid w:val="002E6BAC"/>
    <w:rsid w:val="002E761C"/>
    <w:rsid w:val="002E7726"/>
    <w:rsid w:val="002F072B"/>
    <w:rsid w:val="002F095F"/>
    <w:rsid w:val="002F0AE4"/>
    <w:rsid w:val="002F0B32"/>
    <w:rsid w:val="002F0D69"/>
    <w:rsid w:val="002F124C"/>
    <w:rsid w:val="002F1F82"/>
    <w:rsid w:val="002F240E"/>
    <w:rsid w:val="002F2560"/>
    <w:rsid w:val="002F2A8E"/>
    <w:rsid w:val="002F3112"/>
    <w:rsid w:val="002F346B"/>
    <w:rsid w:val="002F40ED"/>
    <w:rsid w:val="002F4580"/>
    <w:rsid w:val="002F48B2"/>
    <w:rsid w:val="002F51E3"/>
    <w:rsid w:val="002F52E1"/>
    <w:rsid w:val="002F5D54"/>
    <w:rsid w:val="002F65E5"/>
    <w:rsid w:val="002F65F9"/>
    <w:rsid w:val="002F66B5"/>
    <w:rsid w:val="002F7A2A"/>
    <w:rsid w:val="002F7BAC"/>
    <w:rsid w:val="00300D72"/>
    <w:rsid w:val="00301715"/>
    <w:rsid w:val="00301879"/>
    <w:rsid w:val="00301FC1"/>
    <w:rsid w:val="00301FF3"/>
    <w:rsid w:val="003021F6"/>
    <w:rsid w:val="00302FD5"/>
    <w:rsid w:val="00303292"/>
    <w:rsid w:val="003037D0"/>
    <w:rsid w:val="003037F1"/>
    <w:rsid w:val="00303860"/>
    <w:rsid w:val="00303ADC"/>
    <w:rsid w:val="00303B7D"/>
    <w:rsid w:val="00304380"/>
    <w:rsid w:val="003048A3"/>
    <w:rsid w:val="00304F41"/>
    <w:rsid w:val="00305361"/>
    <w:rsid w:val="0030552C"/>
    <w:rsid w:val="00305D2A"/>
    <w:rsid w:val="00306509"/>
    <w:rsid w:val="00306795"/>
    <w:rsid w:val="00306D2C"/>
    <w:rsid w:val="0030753C"/>
    <w:rsid w:val="00307B29"/>
    <w:rsid w:val="00307D8C"/>
    <w:rsid w:val="003101AE"/>
    <w:rsid w:val="00310B30"/>
    <w:rsid w:val="00310BD5"/>
    <w:rsid w:val="00310D16"/>
    <w:rsid w:val="00311519"/>
    <w:rsid w:val="00311C8E"/>
    <w:rsid w:val="003120AE"/>
    <w:rsid w:val="0031214A"/>
    <w:rsid w:val="00312491"/>
    <w:rsid w:val="0031258F"/>
    <w:rsid w:val="003126E0"/>
    <w:rsid w:val="00312847"/>
    <w:rsid w:val="00312DDB"/>
    <w:rsid w:val="003130C5"/>
    <w:rsid w:val="00313132"/>
    <w:rsid w:val="00313218"/>
    <w:rsid w:val="00313C9B"/>
    <w:rsid w:val="0031458B"/>
    <w:rsid w:val="00314799"/>
    <w:rsid w:val="00315D22"/>
    <w:rsid w:val="0031603C"/>
    <w:rsid w:val="00316733"/>
    <w:rsid w:val="00316DBB"/>
    <w:rsid w:val="00317A85"/>
    <w:rsid w:val="00320E99"/>
    <w:rsid w:val="00321111"/>
    <w:rsid w:val="003212CA"/>
    <w:rsid w:val="0032146C"/>
    <w:rsid w:val="00321C6E"/>
    <w:rsid w:val="00321F3C"/>
    <w:rsid w:val="00322073"/>
    <w:rsid w:val="003222EA"/>
    <w:rsid w:val="0032235B"/>
    <w:rsid w:val="00322B5A"/>
    <w:rsid w:val="0032315F"/>
    <w:rsid w:val="00323659"/>
    <w:rsid w:val="00323FFA"/>
    <w:rsid w:val="0032449C"/>
    <w:rsid w:val="00324B40"/>
    <w:rsid w:val="003259B1"/>
    <w:rsid w:val="0032681B"/>
    <w:rsid w:val="00326D7B"/>
    <w:rsid w:val="00326F40"/>
    <w:rsid w:val="003272AC"/>
    <w:rsid w:val="003273BE"/>
    <w:rsid w:val="003278EC"/>
    <w:rsid w:val="00327A43"/>
    <w:rsid w:val="0033020B"/>
    <w:rsid w:val="003303F4"/>
    <w:rsid w:val="003304EA"/>
    <w:rsid w:val="00330B6E"/>
    <w:rsid w:val="003315AD"/>
    <w:rsid w:val="00331785"/>
    <w:rsid w:val="003321EE"/>
    <w:rsid w:val="0033251B"/>
    <w:rsid w:val="00332AAF"/>
    <w:rsid w:val="00332C5D"/>
    <w:rsid w:val="00332CEA"/>
    <w:rsid w:val="00332FD7"/>
    <w:rsid w:val="003330BA"/>
    <w:rsid w:val="003330EF"/>
    <w:rsid w:val="003331E3"/>
    <w:rsid w:val="003335F1"/>
    <w:rsid w:val="00333E0C"/>
    <w:rsid w:val="0033402C"/>
    <w:rsid w:val="00334B16"/>
    <w:rsid w:val="00334E02"/>
    <w:rsid w:val="0033592D"/>
    <w:rsid w:val="00335AC6"/>
    <w:rsid w:val="0033628A"/>
    <w:rsid w:val="003362AF"/>
    <w:rsid w:val="003365D1"/>
    <w:rsid w:val="003366D9"/>
    <w:rsid w:val="003367D1"/>
    <w:rsid w:val="00336DCB"/>
    <w:rsid w:val="00336E55"/>
    <w:rsid w:val="00337039"/>
    <w:rsid w:val="0033729D"/>
    <w:rsid w:val="00337A85"/>
    <w:rsid w:val="003403E8"/>
    <w:rsid w:val="00340678"/>
    <w:rsid w:val="00340B96"/>
    <w:rsid w:val="003410B8"/>
    <w:rsid w:val="003410B9"/>
    <w:rsid w:val="003417E6"/>
    <w:rsid w:val="0034180B"/>
    <w:rsid w:val="003427B9"/>
    <w:rsid w:val="00342A95"/>
    <w:rsid w:val="00342AA9"/>
    <w:rsid w:val="00342C7C"/>
    <w:rsid w:val="00342FE3"/>
    <w:rsid w:val="003436B8"/>
    <w:rsid w:val="00343B53"/>
    <w:rsid w:val="0034415A"/>
    <w:rsid w:val="0034460D"/>
    <w:rsid w:val="00345570"/>
    <w:rsid w:val="00345C8B"/>
    <w:rsid w:val="0034602E"/>
    <w:rsid w:val="0034619D"/>
    <w:rsid w:val="003468B3"/>
    <w:rsid w:val="00346931"/>
    <w:rsid w:val="00346A12"/>
    <w:rsid w:val="0034728A"/>
    <w:rsid w:val="003473F4"/>
    <w:rsid w:val="003476BD"/>
    <w:rsid w:val="003479FD"/>
    <w:rsid w:val="00351414"/>
    <w:rsid w:val="003516AA"/>
    <w:rsid w:val="00351BCA"/>
    <w:rsid w:val="00351C7D"/>
    <w:rsid w:val="0035210D"/>
    <w:rsid w:val="00352A49"/>
    <w:rsid w:val="00352C25"/>
    <w:rsid w:val="00353527"/>
    <w:rsid w:val="00353996"/>
    <w:rsid w:val="0035418C"/>
    <w:rsid w:val="00354803"/>
    <w:rsid w:val="0035481D"/>
    <w:rsid w:val="003548B4"/>
    <w:rsid w:val="00354E48"/>
    <w:rsid w:val="0035504F"/>
    <w:rsid w:val="003556AE"/>
    <w:rsid w:val="00355C92"/>
    <w:rsid w:val="00356CC3"/>
    <w:rsid w:val="00356DB0"/>
    <w:rsid w:val="00356E4D"/>
    <w:rsid w:val="0035777E"/>
    <w:rsid w:val="00360388"/>
    <w:rsid w:val="003606BA"/>
    <w:rsid w:val="00360FC9"/>
    <w:rsid w:val="00361256"/>
    <w:rsid w:val="00361361"/>
    <w:rsid w:val="00361720"/>
    <w:rsid w:val="00361C16"/>
    <w:rsid w:val="00361D6A"/>
    <w:rsid w:val="003628A9"/>
    <w:rsid w:val="003628DE"/>
    <w:rsid w:val="003636E7"/>
    <w:rsid w:val="003642D7"/>
    <w:rsid w:val="00364698"/>
    <w:rsid w:val="00364DD1"/>
    <w:rsid w:val="003655CD"/>
    <w:rsid w:val="003658D8"/>
    <w:rsid w:val="003659F9"/>
    <w:rsid w:val="0036617C"/>
    <w:rsid w:val="00366379"/>
    <w:rsid w:val="00366B5B"/>
    <w:rsid w:val="00366E2E"/>
    <w:rsid w:val="0036714E"/>
    <w:rsid w:val="00367E18"/>
    <w:rsid w:val="00367FA2"/>
    <w:rsid w:val="00367FBB"/>
    <w:rsid w:val="00370486"/>
    <w:rsid w:val="00372248"/>
    <w:rsid w:val="003723C2"/>
    <w:rsid w:val="0037247B"/>
    <w:rsid w:val="00372A45"/>
    <w:rsid w:val="00372B7B"/>
    <w:rsid w:val="00372FDF"/>
    <w:rsid w:val="003731F8"/>
    <w:rsid w:val="003735BE"/>
    <w:rsid w:val="00373618"/>
    <w:rsid w:val="00373F79"/>
    <w:rsid w:val="003740BB"/>
    <w:rsid w:val="003744F5"/>
    <w:rsid w:val="0037472A"/>
    <w:rsid w:val="00375534"/>
    <w:rsid w:val="003755F9"/>
    <w:rsid w:val="00375664"/>
    <w:rsid w:val="00375B8B"/>
    <w:rsid w:val="00375CC1"/>
    <w:rsid w:val="0037600B"/>
    <w:rsid w:val="00376467"/>
    <w:rsid w:val="003766C9"/>
    <w:rsid w:val="00376869"/>
    <w:rsid w:val="00376A42"/>
    <w:rsid w:val="00376E89"/>
    <w:rsid w:val="003772EE"/>
    <w:rsid w:val="003776E3"/>
    <w:rsid w:val="00377DE9"/>
    <w:rsid w:val="00380227"/>
    <w:rsid w:val="00380426"/>
    <w:rsid w:val="003805AF"/>
    <w:rsid w:val="003808D0"/>
    <w:rsid w:val="00380B57"/>
    <w:rsid w:val="00380C55"/>
    <w:rsid w:val="00380E9D"/>
    <w:rsid w:val="00381139"/>
    <w:rsid w:val="00381370"/>
    <w:rsid w:val="003816AB"/>
    <w:rsid w:val="00381CDB"/>
    <w:rsid w:val="003820BD"/>
    <w:rsid w:val="0038264C"/>
    <w:rsid w:val="003828A7"/>
    <w:rsid w:val="00382DD6"/>
    <w:rsid w:val="0038326D"/>
    <w:rsid w:val="00383B83"/>
    <w:rsid w:val="00383E14"/>
    <w:rsid w:val="00383E33"/>
    <w:rsid w:val="00383E39"/>
    <w:rsid w:val="00384169"/>
    <w:rsid w:val="00384B95"/>
    <w:rsid w:val="00384FCF"/>
    <w:rsid w:val="00385683"/>
    <w:rsid w:val="00385811"/>
    <w:rsid w:val="00385A07"/>
    <w:rsid w:val="00385AA2"/>
    <w:rsid w:val="00386198"/>
    <w:rsid w:val="0038645D"/>
    <w:rsid w:val="00386466"/>
    <w:rsid w:val="0038675D"/>
    <w:rsid w:val="00387202"/>
    <w:rsid w:val="0038753F"/>
    <w:rsid w:val="00387B9B"/>
    <w:rsid w:val="00387C43"/>
    <w:rsid w:val="00387E01"/>
    <w:rsid w:val="003901C4"/>
    <w:rsid w:val="003903CE"/>
    <w:rsid w:val="00390505"/>
    <w:rsid w:val="00390A41"/>
    <w:rsid w:val="00391219"/>
    <w:rsid w:val="00391353"/>
    <w:rsid w:val="003919CB"/>
    <w:rsid w:val="003927DA"/>
    <w:rsid w:val="00392901"/>
    <w:rsid w:val="00392A22"/>
    <w:rsid w:val="003934A2"/>
    <w:rsid w:val="0039399D"/>
    <w:rsid w:val="00393AA7"/>
    <w:rsid w:val="003946BA"/>
    <w:rsid w:val="00394EFB"/>
    <w:rsid w:val="0039664F"/>
    <w:rsid w:val="00396682"/>
    <w:rsid w:val="00396B11"/>
    <w:rsid w:val="00396DD1"/>
    <w:rsid w:val="003979CB"/>
    <w:rsid w:val="00397C17"/>
    <w:rsid w:val="003A03F0"/>
    <w:rsid w:val="003A043E"/>
    <w:rsid w:val="003A092B"/>
    <w:rsid w:val="003A0B9C"/>
    <w:rsid w:val="003A0EC9"/>
    <w:rsid w:val="003A12FE"/>
    <w:rsid w:val="003A160C"/>
    <w:rsid w:val="003A1D25"/>
    <w:rsid w:val="003A1E64"/>
    <w:rsid w:val="003A1EF6"/>
    <w:rsid w:val="003A25AA"/>
    <w:rsid w:val="003A355D"/>
    <w:rsid w:val="003A524E"/>
    <w:rsid w:val="003A56C7"/>
    <w:rsid w:val="003A56F1"/>
    <w:rsid w:val="003A71ED"/>
    <w:rsid w:val="003A7257"/>
    <w:rsid w:val="003A7465"/>
    <w:rsid w:val="003A760F"/>
    <w:rsid w:val="003A7A57"/>
    <w:rsid w:val="003A7B96"/>
    <w:rsid w:val="003B09C5"/>
    <w:rsid w:val="003B0A95"/>
    <w:rsid w:val="003B0CA5"/>
    <w:rsid w:val="003B0D1C"/>
    <w:rsid w:val="003B0F4B"/>
    <w:rsid w:val="003B16AD"/>
    <w:rsid w:val="003B2A12"/>
    <w:rsid w:val="003B359E"/>
    <w:rsid w:val="003B36F0"/>
    <w:rsid w:val="003B3747"/>
    <w:rsid w:val="003B3DF2"/>
    <w:rsid w:val="003B463F"/>
    <w:rsid w:val="003B48AF"/>
    <w:rsid w:val="003B4D72"/>
    <w:rsid w:val="003B539B"/>
    <w:rsid w:val="003B5E57"/>
    <w:rsid w:val="003B60CD"/>
    <w:rsid w:val="003B61C1"/>
    <w:rsid w:val="003B65E8"/>
    <w:rsid w:val="003B6B0B"/>
    <w:rsid w:val="003B6F82"/>
    <w:rsid w:val="003B6FFB"/>
    <w:rsid w:val="003B7319"/>
    <w:rsid w:val="003B79CC"/>
    <w:rsid w:val="003B7DE4"/>
    <w:rsid w:val="003B7F74"/>
    <w:rsid w:val="003B7F98"/>
    <w:rsid w:val="003C0951"/>
    <w:rsid w:val="003C0F86"/>
    <w:rsid w:val="003C1159"/>
    <w:rsid w:val="003C153E"/>
    <w:rsid w:val="003C164D"/>
    <w:rsid w:val="003C195A"/>
    <w:rsid w:val="003C2027"/>
    <w:rsid w:val="003C24C8"/>
    <w:rsid w:val="003C24FE"/>
    <w:rsid w:val="003C2602"/>
    <w:rsid w:val="003C290D"/>
    <w:rsid w:val="003C297F"/>
    <w:rsid w:val="003C2DD6"/>
    <w:rsid w:val="003C2EBA"/>
    <w:rsid w:val="003C3770"/>
    <w:rsid w:val="003C3F68"/>
    <w:rsid w:val="003C4050"/>
    <w:rsid w:val="003C45E1"/>
    <w:rsid w:val="003C490E"/>
    <w:rsid w:val="003C491B"/>
    <w:rsid w:val="003C5203"/>
    <w:rsid w:val="003C5F58"/>
    <w:rsid w:val="003C6598"/>
    <w:rsid w:val="003C6804"/>
    <w:rsid w:val="003C6B0F"/>
    <w:rsid w:val="003C6BBC"/>
    <w:rsid w:val="003C6CB9"/>
    <w:rsid w:val="003C73FA"/>
    <w:rsid w:val="003C756A"/>
    <w:rsid w:val="003C7614"/>
    <w:rsid w:val="003C7DEC"/>
    <w:rsid w:val="003D0191"/>
    <w:rsid w:val="003D0327"/>
    <w:rsid w:val="003D046B"/>
    <w:rsid w:val="003D10FE"/>
    <w:rsid w:val="003D11B9"/>
    <w:rsid w:val="003D21CD"/>
    <w:rsid w:val="003D2435"/>
    <w:rsid w:val="003D2498"/>
    <w:rsid w:val="003D252E"/>
    <w:rsid w:val="003D351B"/>
    <w:rsid w:val="003D3530"/>
    <w:rsid w:val="003D357C"/>
    <w:rsid w:val="003D3E3B"/>
    <w:rsid w:val="003D4054"/>
    <w:rsid w:val="003D47BB"/>
    <w:rsid w:val="003D4864"/>
    <w:rsid w:val="003D4F83"/>
    <w:rsid w:val="003D529B"/>
    <w:rsid w:val="003D548B"/>
    <w:rsid w:val="003D61B6"/>
    <w:rsid w:val="003D6332"/>
    <w:rsid w:val="003D680B"/>
    <w:rsid w:val="003E0090"/>
    <w:rsid w:val="003E00CD"/>
    <w:rsid w:val="003E01A6"/>
    <w:rsid w:val="003E0254"/>
    <w:rsid w:val="003E045E"/>
    <w:rsid w:val="003E0750"/>
    <w:rsid w:val="003E0F73"/>
    <w:rsid w:val="003E1677"/>
    <w:rsid w:val="003E1776"/>
    <w:rsid w:val="003E1782"/>
    <w:rsid w:val="003E1BE3"/>
    <w:rsid w:val="003E1FBF"/>
    <w:rsid w:val="003E206A"/>
    <w:rsid w:val="003E20C5"/>
    <w:rsid w:val="003E2750"/>
    <w:rsid w:val="003E2FBD"/>
    <w:rsid w:val="003E33DA"/>
    <w:rsid w:val="003E4211"/>
    <w:rsid w:val="003E459F"/>
    <w:rsid w:val="003E47DF"/>
    <w:rsid w:val="003E48FD"/>
    <w:rsid w:val="003E4B0D"/>
    <w:rsid w:val="003E5650"/>
    <w:rsid w:val="003E56FE"/>
    <w:rsid w:val="003E60A9"/>
    <w:rsid w:val="003E650B"/>
    <w:rsid w:val="003E68B2"/>
    <w:rsid w:val="003E6B58"/>
    <w:rsid w:val="003E6D97"/>
    <w:rsid w:val="003E7052"/>
    <w:rsid w:val="003E772A"/>
    <w:rsid w:val="003E7843"/>
    <w:rsid w:val="003F0060"/>
    <w:rsid w:val="003F01AB"/>
    <w:rsid w:val="003F026A"/>
    <w:rsid w:val="003F08DA"/>
    <w:rsid w:val="003F1163"/>
    <w:rsid w:val="003F19A3"/>
    <w:rsid w:val="003F1DC2"/>
    <w:rsid w:val="003F1F24"/>
    <w:rsid w:val="003F2550"/>
    <w:rsid w:val="003F293F"/>
    <w:rsid w:val="003F33D2"/>
    <w:rsid w:val="003F3465"/>
    <w:rsid w:val="003F3515"/>
    <w:rsid w:val="003F3B9D"/>
    <w:rsid w:val="003F4234"/>
    <w:rsid w:val="003F4832"/>
    <w:rsid w:val="003F4BC9"/>
    <w:rsid w:val="003F5ABA"/>
    <w:rsid w:val="003F61AC"/>
    <w:rsid w:val="003F6884"/>
    <w:rsid w:val="003F68DC"/>
    <w:rsid w:val="003F69F2"/>
    <w:rsid w:val="003F71FD"/>
    <w:rsid w:val="003F7784"/>
    <w:rsid w:val="003F7893"/>
    <w:rsid w:val="003F78A6"/>
    <w:rsid w:val="0040046C"/>
    <w:rsid w:val="00400533"/>
    <w:rsid w:val="00400D3E"/>
    <w:rsid w:val="004010C4"/>
    <w:rsid w:val="004010FC"/>
    <w:rsid w:val="004011F4"/>
    <w:rsid w:val="00401408"/>
    <w:rsid w:val="00401488"/>
    <w:rsid w:val="00401C3B"/>
    <w:rsid w:val="00401F22"/>
    <w:rsid w:val="004024F5"/>
    <w:rsid w:val="0040263E"/>
    <w:rsid w:val="00402A04"/>
    <w:rsid w:val="00402CDB"/>
    <w:rsid w:val="00403046"/>
    <w:rsid w:val="004036B0"/>
    <w:rsid w:val="0040396B"/>
    <w:rsid w:val="004044C0"/>
    <w:rsid w:val="004045A1"/>
    <w:rsid w:val="004046B5"/>
    <w:rsid w:val="00404859"/>
    <w:rsid w:val="00404941"/>
    <w:rsid w:val="00404C4B"/>
    <w:rsid w:val="00404D0D"/>
    <w:rsid w:val="00405324"/>
    <w:rsid w:val="00405389"/>
    <w:rsid w:val="004054E2"/>
    <w:rsid w:val="004055CA"/>
    <w:rsid w:val="004058E4"/>
    <w:rsid w:val="00405F54"/>
    <w:rsid w:val="00406DBA"/>
    <w:rsid w:val="00407288"/>
    <w:rsid w:val="004079CA"/>
    <w:rsid w:val="00407A31"/>
    <w:rsid w:val="00407BAA"/>
    <w:rsid w:val="00407CE1"/>
    <w:rsid w:val="00407E57"/>
    <w:rsid w:val="00407FCE"/>
    <w:rsid w:val="00410757"/>
    <w:rsid w:val="00410BB7"/>
    <w:rsid w:val="00410D81"/>
    <w:rsid w:val="004112FB"/>
    <w:rsid w:val="00411641"/>
    <w:rsid w:val="0041217F"/>
    <w:rsid w:val="00412193"/>
    <w:rsid w:val="0041263E"/>
    <w:rsid w:val="00412883"/>
    <w:rsid w:val="00412C6D"/>
    <w:rsid w:val="00413183"/>
    <w:rsid w:val="00413351"/>
    <w:rsid w:val="00413974"/>
    <w:rsid w:val="0041410D"/>
    <w:rsid w:val="004147B8"/>
    <w:rsid w:val="004147D4"/>
    <w:rsid w:val="004147DF"/>
    <w:rsid w:val="004148EC"/>
    <w:rsid w:val="004152E6"/>
    <w:rsid w:val="0041533B"/>
    <w:rsid w:val="004154B0"/>
    <w:rsid w:val="00415778"/>
    <w:rsid w:val="00416484"/>
    <w:rsid w:val="00416CD1"/>
    <w:rsid w:val="00417014"/>
    <w:rsid w:val="00417509"/>
    <w:rsid w:val="00417C0B"/>
    <w:rsid w:val="00417C66"/>
    <w:rsid w:val="00417CB0"/>
    <w:rsid w:val="00417E3C"/>
    <w:rsid w:val="00420108"/>
    <w:rsid w:val="00420437"/>
    <w:rsid w:val="0042052E"/>
    <w:rsid w:val="0042055A"/>
    <w:rsid w:val="004209EC"/>
    <w:rsid w:val="00420B28"/>
    <w:rsid w:val="00420BB2"/>
    <w:rsid w:val="00420BDD"/>
    <w:rsid w:val="00420D04"/>
    <w:rsid w:val="00421132"/>
    <w:rsid w:val="00421162"/>
    <w:rsid w:val="0042171A"/>
    <w:rsid w:val="004220B8"/>
    <w:rsid w:val="0042236F"/>
    <w:rsid w:val="00422CF2"/>
    <w:rsid w:val="00422F20"/>
    <w:rsid w:val="0042384F"/>
    <w:rsid w:val="00423CB6"/>
    <w:rsid w:val="00423DEE"/>
    <w:rsid w:val="00423F00"/>
    <w:rsid w:val="00424AF4"/>
    <w:rsid w:val="00425358"/>
    <w:rsid w:val="004253A8"/>
    <w:rsid w:val="004257F1"/>
    <w:rsid w:val="00425A3C"/>
    <w:rsid w:val="00425AC2"/>
    <w:rsid w:val="0042634D"/>
    <w:rsid w:val="00426B81"/>
    <w:rsid w:val="00426CFF"/>
    <w:rsid w:val="00427779"/>
    <w:rsid w:val="00427DE0"/>
    <w:rsid w:val="0043022E"/>
    <w:rsid w:val="00430316"/>
    <w:rsid w:val="004304C6"/>
    <w:rsid w:val="00430B97"/>
    <w:rsid w:val="00430FA3"/>
    <w:rsid w:val="00431419"/>
    <w:rsid w:val="00431698"/>
    <w:rsid w:val="004318BF"/>
    <w:rsid w:val="004328DD"/>
    <w:rsid w:val="00432D00"/>
    <w:rsid w:val="00433004"/>
    <w:rsid w:val="00433546"/>
    <w:rsid w:val="00433782"/>
    <w:rsid w:val="00433D20"/>
    <w:rsid w:val="00433FDC"/>
    <w:rsid w:val="00434287"/>
    <w:rsid w:val="004358BA"/>
    <w:rsid w:val="004359B8"/>
    <w:rsid w:val="00435AD7"/>
    <w:rsid w:val="00435D2C"/>
    <w:rsid w:val="00435F36"/>
    <w:rsid w:val="004361ED"/>
    <w:rsid w:val="00436B12"/>
    <w:rsid w:val="00436CF3"/>
    <w:rsid w:val="004376F8"/>
    <w:rsid w:val="0044072B"/>
    <w:rsid w:val="00440803"/>
    <w:rsid w:val="00440817"/>
    <w:rsid w:val="004412CB"/>
    <w:rsid w:val="004412D2"/>
    <w:rsid w:val="004417D8"/>
    <w:rsid w:val="00441812"/>
    <w:rsid w:val="00441BAC"/>
    <w:rsid w:val="00442057"/>
    <w:rsid w:val="00442B3A"/>
    <w:rsid w:val="004431CB"/>
    <w:rsid w:val="0044339B"/>
    <w:rsid w:val="004438D9"/>
    <w:rsid w:val="00444778"/>
    <w:rsid w:val="00444917"/>
    <w:rsid w:val="00444D42"/>
    <w:rsid w:val="00444F35"/>
    <w:rsid w:val="0044505F"/>
    <w:rsid w:val="00446684"/>
    <w:rsid w:val="00447344"/>
    <w:rsid w:val="004478B7"/>
    <w:rsid w:val="004503AB"/>
    <w:rsid w:val="00450B13"/>
    <w:rsid w:val="00450BD7"/>
    <w:rsid w:val="00450DBD"/>
    <w:rsid w:val="004511D2"/>
    <w:rsid w:val="004513FA"/>
    <w:rsid w:val="00451643"/>
    <w:rsid w:val="004526B5"/>
    <w:rsid w:val="00452D29"/>
    <w:rsid w:val="00452E37"/>
    <w:rsid w:val="00452FCB"/>
    <w:rsid w:val="00453473"/>
    <w:rsid w:val="004535E2"/>
    <w:rsid w:val="00453CC3"/>
    <w:rsid w:val="00453FE2"/>
    <w:rsid w:val="00454436"/>
    <w:rsid w:val="00454E2C"/>
    <w:rsid w:val="0045517F"/>
    <w:rsid w:val="00455D74"/>
    <w:rsid w:val="00455FFB"/>
    <w:rsid w:val="00456E8C"/>
    <w:rsid w:val="00456FF6"/>
    <w:rsid w:val="00457191"/>
    <w:rsid w:val="00457265"/>
    <w:rsid w:val="004574EC"/>
    <w:rsid w:val="0045774F"/>
    <w:rsid w:val="00457A67"/>
    <w:rsid w:val="004603A5"/>
    <w:rsid w:val="00460510"/>
    <w:rsid w:val="00460629"/>
    <w:rsid w:val="00460E69"/>
    <w:rsid w:val="0046159D"/>
    <w:rsid w:val="00461877"/>
    <w:rsid w:val="00461E39"/>
    <w:rsid w:val="00461E66"/>
    <w:rsid w:val="0046216E"/>
    <w:rsid w:val="00462860"/>
    <w:rsid w:val="00462B06"/>
    <w:rsid w:val="0046300C"/>
    <w:rsid w:val="00463226"/>
    <w:rsid w:val="00463325"/>
    <w:rsid w:val="00463475"/>
    <w:rsid w:val="004636B7"/>
    <w:rsid w:val="00463F2F"/>
    <w:rsid w:val="004647FE"/>
    <w:rsid w:val="00464D16"/>
    <w:rsid w:val="00464E58"/>
    <w:rsid w:val="00465B29"/>
    <w:rsid w:val="00465F36"/>
    <w:rsid w:val="00465F8D"/>
    <w:rsid w:val="004669C3"/>
    <w:rsid w:val="0047026D"/>
    <w:rsid w:val="00470EE3"/>
    <w:rsid w:val="00471220"/>
    <w:rsid w:val="004717CE"/>
    <w:rsid w:val="0047197F"/>
    <w:rsid w:val="00471E6D"/>
    <w:rsid w:val="00471E72"/>
    <w:rsid w:val="004722DE"/>
    <w:rsid w:val="00472819"/>
    <w:rsid w:val="0047292C"/>
    <w:rsid w:val="00472A74"/>
    <w:rsid w:val="00473320"/>
    <w:rsid w:val="0047350F"/>
    <w:rsid w:val="00474DC1"/>
    <w:rsid w:val="00474DD5"/>
    <w:rsid w:val="00474FBC"/>
    <w:rsid w:val="00475355"/>
    <w:rsid w:val="00475680"/>
    <w:rsid w:val="00476012"/>
    <w:rsid w:val="00476080"/>
    <w:rsid w:val="004761B7"/>
    <w:rsid w:val="00476583"/>
    <w:rsid w:val="00476764"/>
    <w:rsid w:val="004768E1"/>
    <w:rsid w:val="00476B94"/>
    <w:rsid w:val="00476BD7"/>
    <w:rsid w:val="00477418"/>
    <w:rsid w:val="004775A8"/>
    <w:rsid w:val="004779F4"/>
    <w:rsid w:val="00477B86"/>
    <w:rsid w:val="00480370"/>
    <w:rsid w:val="00480B02"/>
    <w:rsid w:val="004811F1"/>
    <w:rsid w:val="004815D2"/>
    <w:rsid w:val="00481843"/>
    <w:rsid w:val="00482138"/>
    <w:rsid w:val="00482C0D"/>
    <w:rsid w:val="00482DBF"/>
    <w:rsid w:val="00483885"/>
    <w:rsid w:val="004839DD"/>
    <w:rsid w:val="00483C46"/>
    <w:rsid w:val="00483EFD"/>
    <w:rsid w:val="004840B1"/>
    <w:rsid w:val="00484561"/>
    <w:rsid w:val="004846B0"/>
    <w:rsid w:val="00485131"/>
    <w:rsid w:val="00485971"/>
    <w:rsid w:val="004859E9"/>
    <w:rsid w:val="00486230"/>
    <w:rsid w:val="00486561"/>
    <w:rsid w:val="00487194"/>
    <w:rsid w:val="0048721F"/>
    <w:rsid w:val="0048798D"/>
    <w:rsid w:val="004879F2"/>
    <w:rsid w:val="00490111"/>
    <w:rsid w:val="00491096"/>
    <w:rsid w:val="004915E0"/>
    <w:rsid w:val="0049167F"/>
    <w:rsid w:val="00491ABC"/>
    <w:rsid w:val="00491B06"/>
    <w:rsid w:val="004923E4"/>
    <w:rsid w:val="0049253F"/>
    <w:rsid w:val="00494692"/>
    <w:rsid w:val="004946DF"/>
    <w:rsid w:val="00494DBC"/>
    <w:rsid w:val="00494FAA"/>
    <w:rsid w:val="00494FD2"/>
    <w:rsid w:val="0049561A"/>
    <w:rsid w:val="00495830"/>
    <w:rsid w:val="00496626"/>
    <w:rsid w:val="0049663F"/>
    <w:rsid w:val="00496B0D"/>
    <w:rsid w:val="004979A0"/>
    <w:rsid w:val="004979C0"/>
    <w:rsid w:val="004A02FE"/>
    <w:rsid w:val="004A0BC6"/>
    <w:rsid w:val="004A20D2"/>
    <w:rsid w:val="004A23B6"/>
    <w:rsid w:val="004A26AF"/>
    <w:rsid w:val="004A2BA9"/>
    <w:rsid w:val="004A3190"/>
    <w:rsid w:val="004A39E3"/>
    <w:rsid w:val="004A40F5"/>
    <w:rsid w:val="004A5518"/>
    <w:rsid w:val="004A5A16"/>
    <w:rsid w:val="004A63A0"/>
    <w:rsid w:val="004A6AEF"/>
    <w:rsid w:val="004A6B5D"/>
    <w:rsid w:val="004A6E2C"/>
    <w:rsid w:val="004A716C"/>
    <w:rsid w:val="004A71CC"/>
    <w:rsid w:val="004A738A"/>
    <w:rsid w:val="004A7B00"/>
    <w:rsid w:val="004B05EE"/>
    <w:rsid w:val="004B0EE2"/>
    <w:rsid w:val="004B1443"/>
    <w:rsid w:val="004B231F"/>
    <w:rsid w:val="004B2DC8"/>
    <w:rsid w:val="004B2E9B"/>
    <w:rsid w:val="004B441E"/>
    <w:rsid w:val="004B464D"/>
    <w:rsid w:val="004B5063"/>
    <w:rsid w:val="004B59AA"/>
    <w:rsid w:val="004B5AD0"/>
    <w:rsid w:val="004B60F0"/>
    <w:rsid w:val="004B61DA"/>
    <w:rsid w:val="004B6B28"/>
    <w:rsid w:val="004B6FA1"/>
    <w:rsid w:val="004B7012"/>
    <w:rsid w:val="004B78C7"/>
    <w:rsid w:val="004B7A12"/>
    <w:rsid w:val="004C0883"/>
    <w:rsid w:val="004C1051"/>
    <w:rsid w:val="004C11EE"/>
    <w:rsid w:val="004C1214"/>
    <w:rsid w:val="004C1A74"/>
    <w:rsid w:val="004C263B"/>
    <w:rsid w:val="004C2644"/>
    <w:rsid w:val="004C27D0"/>
    <w:rsid w:val="004C2B0B"/>
    <w:rsid w:val="004C37A2"/>
    <w:rsid w:val="004C38A1"/>
    <w:rsid w:val="004C3936"/>
    <w:rsid w:val="004C47A7"/>
    <w:rsid w:val="004C4D09"/>
    <w:rsid w:val="004C4FB8"/>
    <w:rsid w:val="004C5064"/>
    <w:rsid w:val="004C52B1"/>
    <w:rsid w:val="004C540A"/>
    <w:rsid w:val="004C5F24"/>
    <w:rsid w:val="004C6692"/>
    <w:rsid w:val="004C6B3B"/>
    <w:rsid w:val="004C6BD3"/>
    <w:rsid w:val="004C6CC7"/>
    <w:rsid w:val="004C777E"/>
    <w:rsid w:val="004C7B67"/>
    <w:rsid w:val="004C7F4B"/>
    <w:rsid w:val="004D004A"/>
    <w:rsid w:val="004D0439"/>
    <w:rsid w:val="004D04EF"/>
    <w:rsid w:val="004D052A"/>
    <w:rsid w:val="004D0826"/>
    <w:rsid w:val="004D0830"/>
    <w:rsid w:val="004D09D5"/>
    <w:rsid w:val="004D0C98"/>
    <w:rsid w:val="004D0FE8"/>
    <w:rsid w:val="004D1179"/>
    <w:rsid w:val="004D13C9"/>
    <w:rsid w:val="004D140D"/>
    <w:rsid w:val="004D1A99"/>
    <w:rsid w:val="004D26C8"/>
    <w:rsid w:val="004D298E"/>
    <w:rsid w:val="004D29EF"/>
    <w:rsid w:val="004D2C02"/>
    <w:rsid w:val="004D2FB6"/>
    <w:rsid w:val="004D3CB0"/>
    <w:rsid w:val="004D43FD"/>
    <w:rsid w:val="004D49C2"/>
    <w:rsid w:val="004D4CEB"/>
    <w:rsid w:val="004D5035"/>
    <w:rsid w:val="004D5A61"/>
    <w:rsid w:val="004D61B5"/>
    <w:rsid w:val="004D6B11"/>
    <w:rsid w:val="004D71CE"/>
    <w:rsid w:val="004D769F"/>
    <w:rsid w:val="004D76AC"/>
    <w:rsid w:val="004D7984"/>
    <w:rsid w:val="004D7C7B"/>
    <w:rsid w:val="004D7D64"/>
    <w:rsid w:val="004D7FE6"/>
    <w:rsid w:val="004E0A3B"/>
    <w:rsid w:val="004E14B5"/>
    <w:rsid w:val="004E2058"/>
    <w:rsid w:val="004E2A8C"/>
    <w:rsid w:val="004E2AB2"/>
    <w:rsid w:val="004E2FEA"/>
    <w:rsid w:val="004E397F"/>
    <w:rsid w:val="004E48C9"/>
    <w:rsid w:val="004E4B34"/>
    <w:rsid w:val="004E50B9"/>
    <w:rsid w:val="004E59CE"/>
    <w:rsid w:val="004E5A5F"/>
    <w:rsid w:val="004E5D87"/>
    <w:rsid w:val="004E6C93"/>
    <w:rsid w:val="004E6F37"/>
    <w:rsid w:val="004E74EB"/>
    <w:rsid w:val="004E7B8A"/>
    <w:rsid w:val="004E7DF9"/>
    <w:rsid w:val="004F1627"/>
    <w:rsid w:val="004F1D66"/>
    <w:rsid w:val="004F255F"/>
    <w:rsid w:val="004F2790"/>
    <w:rsid w:val="004F2838"/>
    <w:rsid w:val="004F2921"/>
    <w:rsid w:val="004F30AB"/>
    <w:rsid w:val="004F33FA"/>
    <w:rsid w:val="004F351D"/>
    <w:rsid w:val="004F3591"/>
    <w:rsid w:val="004F3731"/>
    <w:rsid w:val="004F3919"/>
    <w:rsid w:val="004F394D"/>
    <w:rsid w:val="004F4133"/>
    <w:rsid w:val="004F46B7"/>
    <w:rsid w:val="004F4CC2"/>
    <w:rsid w:val="004F4EDA"/>
    <w:rsid w:val="004F5561"/>
    <w:rsid w:val="004F5754"/>
    <w:rsid w:val="004F5E46"/>
    <w:rsid w:val="004F615B"/>
    <w:rsid w:val="004F6200"/>
    <w:rsid w:val="004F630C"/>
    <w:rsid w:val="004F7122"/>
    <w:rsid w:val="004F7140"/>
    <w:rsid w:val="004F74D7"/>
    <w:rsid w:val="004F7624"/>
    <w:rsid w:val="004F79C1"/>
    <w:rsid w:val="004F7F95"/>
    <w:rsid w:val="005004E7"/>
    <w:rsid w:val="0050053B"/>
    <w:rsid w:val="0050092A"/>
    <w:rsid w:val="005009D5"/>
    <w:rsid w:val="005009E4"/>
    <w:rsid w:val="00500CBF"/>
    <w:rsid w:val="00500CFF"/>
    <w:rsid w:val="00500FB6"/>
    <w:rsid w:val="005017E8"/>
    <w:rsid w:val="00501C0F"/>
    <w:rsid w:val="0050357B"/>
    <w:rsid w:val="005035C1"/>
    <w:rsid w:val="00503B73"/>
    <w:rsid w:val="005040C0"/>
    <w:rsid w:val="0050430B"/>
    <w:rsid w:val="00504A05"/>
    <w:rsid w:val="00504CCC"/>
    <w:rsid w:val="005051BD"/>
    <w:rsid w:val="005053C0"/>
    <w:rsid w:val="005058E3"/>
    <w:rsid w:val="00505B87"/>
    <w:rsid w:val="00505B8D"/>
    <w:rsid w:val="00506089"/>
    <w:rsid w:val="00506887"/>
    <w:rsid w:val="00506E61"/>
    <w:rsid w:val="00506EB4"/>
    <w:rsid w:val="00506FE0"/>
    <w:rsid w:val="00507565"/>
    <w:rsid w:val="005075F6"/>
    <w:rsid w:val="0050776C"/>
    <w:rsid w:val="00507C7E"/>
    <w:rsid w:val="00507F20"/>
    <w:rsid w:val="005105C1"/>
    <w:rsid w:val="005105C3"/>
    <w:rsid w:val="005116AD"/>
    <w:rsid w:val="005116B5"/>
    <w:rsid w:val="0051185B"/>
    <w:rsid w:val="005128DF"/>
    <w:rsid w:val="00512AED"/>
    <w:rsid w:val="00512BB9"/>
    <w:rsid w:val="00513966"/>
    <w:rsid w:val="00513D74"/>
    <w:rsid w:val="005143EE"/>
    <w:rsid w:val="0051554D"/>
    <w:rsid w:val="00515DD0"/>
    <w:rsid w:val="00516033"/>
    <w:rsid w:val="00516207"/>
    <w:rsid w:val="00516387"/>
    <w:rsid w:val="0051648C"/>
    <w:rsid w:val="00516521"/>
    <w:rsid w:val="00516760"/>
    <w:rsid w:val="00517302"/>
    <w:rsid w:val="00517EF5"/>
    <w:rsid w:val="005203A6"/>
    <w:rsid w:val="0052050C"/>
    <w:rsid w:val="005206B9"/>
    <w:rsid w:val="00520CFE"/>
    <w:rsid w:val="00521415"/>
    <w:rsid w:val="0052141C"/>
    <w:rsid w:val="005225FB"/>
    <w:rsid w:val="0052317A"/>
    <w:rsid w:val="005233F2"/>
    <w:rsid w:val="005237D5"/>
    <w:rsid w:val="00524656"/>
    <w:rsid w:val="00525D67"/>
    <w:rsid w:val="00526278"/>
    <w:rsid w:val="00526B11"/>
    <w:rsid w:val="00530E7C"/>
    <w:rsid w:val="00530F29"/>
    <w:rsid w:val="005318A3"/>
    <w:rsid w:val="00531A64"/>
    <w:rsid w:val="00531AC7"/>
    <w:rsid w:val="00531ACB"/>
    <w:rsid w:val="00531C86"/>
    <w:rsid w:val="00532627"/>
    <w:rsid w:val="005327D2"/>
    <w:rsid w:val="00532EF7"/>
    <w:rsid w:val="005330FC"/>
    <w:rsid w:val="005333FB"/>
    <w:rsid w:val="00533E9D"/>
    <w:rsid w:val="00533F7D"/>
    <w:rsid w:val="005343D9"/>
    <w:rsid w:val="005344B7"/>
    <w:rsid w:val="00534510"/>
    <w:rsid w:val="00535376"/>
    <w:rsid w:val="005359F1"/>
    <w:rsid w:val="00535F3C"/>
    <w:rsid w:val="0053651E"/>
    <w:rsid w:val="00536C36"/>
    <w:rsid w:val="00536DFB"/>
    <w:rsid w:val="00537270"/>
    <w:rsid w:val="0053760A"/>
    <w:rsid w:val="0054051A"/>
    <w:rsid w:val="00540B67"/>
    <w:rsid w:val="00540C17"/>
    <w:rsid w:val="00540C91"/>
    <w:rsid w:val="005418AB"/>
    <w:rsid w:val="005418F8"/>
    <w:rsid w:val="00542AC0"/>
    <w:rsid w:val="005430CC"/>
    <w:rsid w:val="00543188"/>
    <w:rsid w:val="00543589"/>
    <w:rsid w:val="0054383F"/>
    <w:rsid w:val="00543A22"/>
    <w:rsid w:val="00543C7D"/>
    <w:rsid w:val="00543DF7"/>
    <w:rsid w:val="00543E4D"/>
    <w:rsid w:val="0054416E"/>
    <w:rsid w:val="00544208"/>
    <w:rsid w:val="00544219"/>
    <w:rsid w:val="00544276"/>
    <w:rsid w:val="00544330"/>
    <w:rsid w:val="005446BF"/>
    <w:rsid w:val="00544904"/>
    <w:rsid w:val="00544D1D"/>
    <w:rsid w:val="0054511D"/>
    <w:rsid w:val="00545274"/>
    <w:rsid w:val="005460FA"/>
    <w:rsid w:val="00546C21"/>
    <w:rsid w:val="005470D0"/>
    <w:rsid w:val="0054795D"/>
    <w:rsid w:val="00547DF3"/>
    <w:rsid w:val="00550781"/>
    <w:rsid w:val="00550F74"/>
    <w:rsid w:val="005515F5"/>
    <w:rsid w:val="00551C3C"/>
    <w:rsid w:val="0055275E"/>
    <w:rsid w:val="00552C70"/>
    <w:rsid w:val="0055328C"/>
    <w:rsid w:val="0055368C"/>
    <w:rsid w:val="00553CA3"/>
    <w:rsid w:val="00553FAF"/>
    <w:rsid w:val="005545AD"/>
    <w:rsid w:val="0055469E"/>
    <w:rsid w:val="00554A22"/>
    <w:rsid w:val="00554D95"/>
    <w:rsid w:val="00555167"/>
    <w:rsid w:val="005552D3"/>
    <w:rsid w:val="005554B1"/>
    <w:rsid w:val="00555812"/>
    <w:rsid w:val="00555CDB"/>
    <w:rsid w:val="00555F43"/>
    <w:rsid w:val="00556975"/>
    <w:rsid w:val="00556D78"/>
    <w:rsid w:val="00556E48"/>
    <w:rsid w:val="00556E62"/>
    <w:rsid w:val="0055711D"/>
    <w:rsid w:val="00557292"/>
    <w:rsid w:val="0055745A"/>
    <w:rsid w:val="005603F3"/>
    <w:rsid w:val="00560634"/>
    <w:rsid w:val="0056064D"/>
    <w:rsid w:val="005609BE"/>
    <w:rsid w:val="00560AA4"/>
    <w:rsid w:val="005612F3"/>
    <w:rsid w:val="0056195A"/>
    <w:rsid w:val="00561D78"/>
    <w:rsid w:val="00561E19"/>
    <w:rsid w:val="00562FCE"/>
    <w:rsid w:val="0056467E"/>
    <w:rsid w:val="00564B84"/>
    <w:rsid w:val="00564D5F"/>
    <w:rsid w:val="005651E2"/>
    <w:rsid w:val="0056547F"/>
    <w:rsid w:val="00565712"/>
    <w:rsid w:val="00565BC8"/>
    <w:rsid w:val="00565EFD"/>
    <w:rsid w:val="005669EF"/>
    <w:rsid w:val="00566D89"/>
    <w:rsid w:val="00566DBD"/>
    <w:rsid w:val="0056710E"/>
    <w:rsid w:val="00570B06"/>
    <w:rsid w:val="00570D08"/>
    <w:rsid w:val="0057129D"/>
    <w:rsid w:val="005717D0"/>
    <w:rsid w:val="00571C53"/>
    <w:rsid w:val="00572358"/>
    <w:rsid w:val="00572BE5"/>
    <w:rsid w:val="00572E22"/>
    <w:rsid w:val="005733D0"/>
    <w:rsid w:val="00574002"/>
    <w:rsid w:val="0057409B"/>
    <w:rsid w:val="00574FAA"/>
    <w:rsid w:val="005750E0"/>
    <w:rsid w:val="0057530F"/>
    <w:rsid w:val="00575366"/>
    <w:rsid w:val="005754D9"/>
    <w:rsid w:val="00575522"/>
    <w:rsid w:val="00575A99"/>
    <w:rsid w:val="00576289"/>
    <w:rsid w:val="00576895"/>
    <w:rsid w:val="005772CF"/>
    <w:rsid w:val="0057737D"/>
    <w:rsid w:val="005779EF"/>
    <w:rsid w:val="00577D79"/>
    <w:rsid w:val="0058005D"/>
    <w:rsid w:val="00580DBC"/>
    <w:rsid w:val="005810A7"/>
    <w:rsid w:val="00581669"/>
    <w:rsid w:val="0058191B"/>
    <w:rsid w:val="00581EE9"/>
    <w:rsid w:val="00582187"/>
    <w:rsid w:val="00582358"/>
    <w:rsid w:val="00582612"/>
    <w:rsid w:val="005829D2"/>
    <w:rsid w:val="00583083"/>
    <w:rsid w:val="00583404"/>
    <w:rsid w:val="0058392E"/>
    <w:rsid w:val="00583975"/>
    <w:rsid w:val="0058413A"/>
    <w:rsid w:val="0058418D"/>
    <w:rsid w:val="00584590"/>
    <w:rsid w:val="00584804"/>
    <w:rsid w:val="005849FC"/>
    <w:rsid w:val="00584F36"/>
    <w:rsid w:val="00585098"/>
    <w:rsid w:val="00585BDE"/>
    <w:rsid w:val="0058646A"/>
    <w:rsid w:val="005864B0"/>
    <w:rsid w:val="00586505"/>
    <w:rsid w:val="0058656B"/>
    <w:rsid w:val="00587160"/>
    <w:rsid w:val="00590380"/>
    <w:rsid w:val="0059052C"/>
    <w:rsid w:val="00590E0D"/>
    <w:rsid w:val="00591528"/>
    <w:rsid w:val="0059183A"/>
    <w:rsid w:val="00591E34"/>
    <w:rsid w:val="0059240E"/>
    <w:rsid w:val="0059366B"/>
    <w:rsid w:val="005940DE"/>
    <w:rsid w:val="00594606"/>
    <w:rsid w:val="00594E9A"/>
    <w:rsid w:val="00595259"/>
    <w:rsid w:val="00595743"/>
    <w:rsid w:val="00595909"/>
    <w:rsid w:val="00595B50"/>
    <w:rsid w:val="00595BA8"/>
    <w:rsid w:val="0059622B"/>
    <w:rsid w:val="005962AB"/>
    <w:rsid w:val="00596566"/>
    <w:rsid w:val="005967D2"/>
    <w:rsid w:val="00596AE7"/>
    <w:rsid w:val="00596BA1"/>
    <w:rsid w:val="005970E4"/>
    <w:rsid w:val="0059723F"/>
    <w:rsid w:val="00597308"/>
    <w:rsid w:val="00597541"/>
    <w:rsid w:val="005976C9"/>
    <w:rsid w:val="005977D2"/>
    <w:rsid w:val="00597B62"/>
    <w:rsid w:val="005A0075"/>
    <w:rsid w:val="005A0B84"/>
    <w:rsid w:val="005A0CE2"/>
    <w:rsid w:val="005A1458"/>
    <w:rsid w:val="005A1517"/>
    <w:rsid w:val="005A17B9"/>
    <w:rsid w:val="005A1876"/>
    <w:rsid w:val="005A1F66"/>
    <w:rsid w:val="005A2011"/>
    <w:rsid w:val="005A2160"/>
    <w:rsid w:val="005A21D1"/>
    <w:rsid w:val="005A2357"/>
    <w:rsid w:val="005A256E"/>
    <w:rsid w:val="005A28E2"/>
    <w:rsid w:val="005A2CFC"/>
    <w:rsid w:val="005A2EEB"/>
    <w:rsid w:val="005A3246"/>
    <w:rsid w:val="005A3B8A"/>
    <w:rsid w:val="005A3C93"/>
    <w:rsid w:val="005A4567"/>
    <w:rsid w:val="005A46DB"/>
    <w:rsid w:val="005A49F4"/>
    <w:rsid w:val="005A4D2B"/>
    <w:rsid w:val="005A4EF4"/>
    <w:rsid w:val="005A50DA"/>
    <w:rsid w:val="005A5557"/>
    <w:rsid w:val="005A57A6"/>
    <w:rsid w:val="005A5AA3"/>
    <w:rsid w:val="005A5ED1"/>
    <w:rsid w:val="005A6222"/>
    <w:rsid w:val="005A6273"/>
    <w:rsid w:val="005A7330"/>
    <w:rsid w:val="005A7D49"/>
    <w:rsid w:val="005B0965"/>
    <w:rsid w:val="005B0A9C"/>
    <w:rsid w:val="005B0F58"/>
    <w:rsid w:val="005B1080"/>
    <w:rsid w:val="005B1274"/>
    <w:rsid w:val="005B1A98"/>
    <w:rsid w:val="005B1AC1"/>
    <w:rsid w:val="005B1E9C"/>
    <w:rsid w:val="005B301D"/>
    <w:rsid w:val="005B3668"/>
    <w:rsid w:val="005B4494"/>
    <w:rsid w:val="005B4E4D"/>
    <w:rsid w:val="005B5197"/>
    <w:rsid w:val="005B543E"/>
    <w:rsid w:val="005B626C"/>
    <w:rsid w:val="005B629C"/>
    <w:rsid w:val="005B63B9"/>
    <w:rsid w:val="005B7B50"/>
    <w:rsid w:val="005B7D38"/>
    <w:rsid w:val="005B7DFE"/>
    <w:rsid w:val="005C0993"/>
    <w:rsid w:val="005C1094"/>
    <w:rsid w:val="005C137D"/>
    <w:rsid w:val="005C1B6B"/>
    <w:rsid w:val="005C1E33"/>
    <w:rsid w:val="005C28C0"/>
    <w:rsid w:val="005C2A1E"/>
    <w:rsid w:val="005C31C5"/>
    <w:rsid w:val="005C3635"/>
    <w:rsid w:val="005C37D8"/>
    <w:rsid w:val="005C5543"/>
    <w:rsid w:val="005C5B2C"/>
    <w:rsid w:val="005C5CF6"/>
    <w:rsid w:val="005C60DF"/>
    <w:rsid w:val="005C6CEE"/>
    <w:rsid w:val="005C7003"/>
    <w:rsid w:val="005C708A"/>
    <w:rsid w:val="005C7390"/>
    <w:rsid w:val="005C7E33"/>
    <w:rsid w:val="005D0402"/>
    <w:rsid w:val="005D0478"/>
    <w:rsid w:val="005D0B82"/>
    <w:rsid w:val="005D16CF"/>
    <w:rsid w:val="005D198C"/>
    <w:rsid w:val="005D1CFE"/>
    <w:rsid w:val="005D249E"/>
    <w:rsid w:val="005D2688"/>
    <w:rsid w:val="005D269F"/>
    <w:rsid w:val="005D285A"/>
    <w:rsid w:val="005D2CE0"/>
    <w:rsid w:val="005D3343"/>
    <w:rsid w:val="005D37BC"/>
    <w:rsid w:val="005D43F0"/>
    <w:rsid w:val="005D471A"/>
    <w:rsid w:val="005D4EA1"/>
    <w:rsid w:val="005D59C0"/>
    <w:rsid w:val="005D5A2A"/>
    <w:rsid w:val="005D5CBA"/>
    <w:rsid w:val="005D6052"/>
    <w:rsid w:val="005D6486"/>
    <w:rsid w:val="005D6E69"/>
    <w:rsid w:val="005E0082"/>
    <w:rsid w:val="005E0896"/>
    <w:rsid w:val="005E1695"/>
    <w:rsid w:val="005E1700"/>
    <w:rsid w:val="005E26EC"/>
    <w:rsid w:val="005E316C"/>
    <w:rsid w:val="005E37F1"/>
    <w:rsid w:val="005E3E7B"/>
    <w:rsid w:val="005E424E"/>
    <w:rsid w:val="005E4D04"/>
    <w:rsid w:val="005E50E3"/>
    <w:rsid w:val="005E5479"/>
    <w:rsid w:val="005E57C7"/>
    <w:rsid w:val="005E62AA"/>
    <w:rsid w:val="005E681C"/>
    <w:rsid w:val="005E6C6D"/>
    <w:rsid w:val="005E6CC7"/>
    <w:rsid w:val="005E77C6"/>
    <w:rsid w:val="005E7FD9"/>
    <w:rsid w:val="005F0117"/>
    <w:rsid w:val="005F051E"/>
    <w:rsid w:val="005F0783"/>
    <w:rsid w:val="005F0C23"/>
    <w:rsid w:val="005F1A21"/>
    <w:rsid w:val="005F1AFC"/>
    <w:rsid w:val="005F2575"/>
    <w:rsid w:val="005F2A0B"/>
    <w:rsid w:val="005F2A5B"/>
    <w:rsid w:val="005F3837"/>
    <w:rsid w:val="005F3B78"/>
    <w:rsid w:val="005F3E4E"/>
    <w:rsid w:val="005F3F08"/>
    <w:rsid w:val="005F45CE"/>
    <w:rsid w:val="005F5A3C"/>
    <w:rsid w:val="005F61BE"/>
    <w:rsid w:val="005F6530"/>
    <w:rsid w:val="005F6786"/>
    <w:rsid w:val="005F6B3D"/>
    <w:rsid w:val="005F6C6F"/>
    <w:rsid w:val="005F7085"/>
    <w:rsid w:val="005F73D0"/>
    <w:rsid w:val="005F740E"/>
    <w:rsid w:val="005F7544"/>
    <w:rsid w:val="0060093D"/>
    <w:rsid w:val="00600953"/>
    <w:rsid w:val="00600CC0"/>
    <w:rsid w:val="00601982"/>
    <w:rsid w:val="00601A14"/>
    <w:rsid w:val="00601DD8"/>
    <w:rsid w:val="0060215F"/>
    <w:rsid w:val="00602212"/>
    <w:rsid w:val="006029D2"/>
    <w:rsid w:val="00602B64"/>
    <w:rsid w:val="00603206"/>
    <w:rsid w:val="00603283"/>
    <w:rsid w:val="0060352A"/>
    <w:rsid w:val="00605298"/>
    <w:rsid w:val="006059D8"/>
    <w:rsid w:val="00605A8D"/>
    <w:rsid w:val="006064EA"/>
    <w:rsid w:val="0060699F"/>
    <w:rsid w:val="0060717C"/>
    <w:rsid w:val="00607283"/>
    <w:rsid w:val="006074AA"/>
    <w:rsid w:val="006077D4"/>
    <w:rsid w:val="006078FB"/>
    <w:rsid w:val="00607AE1"/>
    <w:rsid w:val="00607BE2"/>
    <w:rsid w:val="00607ED3"/>
    <w:rsid w:val="0061014D"/>
    <w:rsid w:val="00610A89"/>
    <w:rsid w:val="00611931"/>
    <w:rsid w:val="0061251A"/>
    <w:rsid w:val="006126B0"/>
    <w:rsid w:val="006127F1"/>
    <w:rsid w:val="00612D64"/>
    <w:rsid w:val="00612E0C"/>
    <w:rsid w:val="00613421"/>
    <w:rsid w:val="00613924"/>
    <w:rsid w:val="00614019"/>
    <w:rsid w:val="006146FC"/>
    <w:rsid w:val="006147CE"/>
    <w:rsid w:val="00614BBD"/>
    <w:rsid w:val="00614CFE"/>
    <w:rsid w:val="006163C9"/>
    <w:rsid w:val="0061676D"/>
    <w:rsid w:val="006168CE"/>
    <w:rsid w:val="00616AF0"/>
    <w:rsid w:val="00617787"/>
    <w:rsid w:val="0061779D"/>
    <w:rsid w:val="006179C6"/>
    <w:rsid w:val="006203E4"/>
    <w:rsid w:val="0062063D"/>
    <w:rsid w:val="0062085A"/>
    <w:rsid w:val="00621070"/>
    <w:rsid w:val="00622015"/>
    <w:rsid w:val="00622507"/>
    <w:rsid w:val="00623498"/>
    <w:rsid w:val="00624047"/>
    <w:rsid w:val="00624194"/>
    <w:rsid w:val="006249B6"/>
    <w:rsid w:val="0062552D"/>
    <w:rsid w:val="00625752"/>
    <w:rsid w:val="00625E00"/>
    <w:rsid w:val="00625EE8"/>
    <w:rsid w:val="00626151"/>
    <w:rsid w:val="0062624B"/>
    <w:rsid w:val="006262AC"/>
    <w:rsid w:val="00626855"/>
    <w:rsid w:val="00626A26"/>
    <w:rsid w:val="00626EF1"/>
    <w:rsid w:val="00626F75"/>
    <w:rsid w:val="0062763C"/>
    <w:rsid w:val="00627FE9"/>
    <w:rsid w:val="006302FC"/>
    <w:rsid w:val="00630834"/>
    <w:rsid w:val="00630BFD"/>
    <w:rsid w:val="00631CC2"/>
    <w:rsid w:val="00631F15"/>
    <w:rsid w:val="0063208D"/>
    <w:rsid w:val="00632AEC"/>
    <w:rsid w:val="00633630"/>
    <w:rsid w:val="00633B9D"/>
    <w:rsid w:val="00633C54"/>
    <w:rsid w:val="00633CAA"/>
    <w:rsid w:val="00633F51"/>
    <w:rsid w:val="00633FF9"/>
    <w:rsid w:val="00634292"/>
    <w:rsid w:val="0063437E"/>
    <w:rsid w:val="00634385"/>
    <w:rsid w:val="0063520C"/>
    <w:rsid w:val="00635270"/>
    <w:rsid w:val="006366EE"/>
    <w:rsid w:val="00637242"/>
    <w:rsid w:val="006378F3"/>
    <w:rsid w:val="00637B3D"/>
    <w:rsid w:val="006402E4"/>
    <w:rsid w:val="00640AB1"/>
    <w:rsid w:val="00640D61"/>
    <w:rsid w:val="00641137"/>
    <w:rsid w:val="00641300"/>
    <w:rsid w:val="0064180D"/>
    <w:rsid w:val="006419C8"/>
    <w:rsid w:val="00641D50"/>
    <w:rsid w:val="00641E6A"/>
    <w:rsid w:val="006424C2"/>
    <w:rsid w:val="00642972"/>
    <w:rsid w:val="00642B71"/>
    <w:rsid w:val="0064326E"/>
    <w:rsid w:val="0064327A"/>
    <w:rsid w:val="0064327F"/>
    <w:rsid w:val="00643C43"/>
    <w:rsid w:val="00643D17"/>
    <w:rsid w:val="00644683"/>
    <w:rsid w:val="006449FB"/>
    <w:rsid w:val="00645576"/>
    <w:rsid w:val="006456E0"/>
    <w:rsid w:val="00646A4A"/>
    <w:rsid w:val="00646ACB"/>
    <w:rsid w:val="00646E53"/>
    <w:rsid w:val="00647041"/>
    <w:rsid w:val="00647447"/>
    <w:rsid w:val="00647986"/>
    <w:rsid w:val="00647B19"/>
    <w:rsid w:val="00647B61"/>
    <w:rsid w:val="00647F83"/>
    <w:rsid w:val="00650261"/>
    <w:rsid w:val="006508B7"/>
    <w:rsid w:val="006508EC"/>
    <w:rsid w:val="00650BEE"/>
    <w:rsid w:val="00650E5F"/>
    <w:rsid w:val="00651328"/>
    <w:rsid w:val="00651F39"/>
    <w:rsid w:val="00651F91"/>
    <w:rsid w:val="006525C1"/>
    <w:rsid w:val="00652D28"/>
    <w:rsid w:val="0065393F"/>
    <w:rsid w:val="00653CD4"/>
    <w:rsid w:val="00654129"/>
    <w:rsid w:val="00654688"/>
    <w:rsid w:val="0065489D"/>
    <w:rsid w:val="00655614"/>
    <w:rsid w:val="00655D9E"/>
    <w:rsid w:val="006563AD"/>
    <w:rsid w:val="00656588"/>
    <w:rsid w:val="00656A65"/>
    <w:rsid w:val="00657550"/>
    <w:rsid w:val="0065787F"/>
    <w:rsid w:val="00657964"/>
    <w:rsid w:val="006604B0"/>
    <w:rsid w:val="00660973"/>
    <w:rsid w:val="00660A22"/>
    <w:rsid w:val="00660C30"/>
    <w:rsid w:val="00660CAC"/>
    <w:rsid w:val="00663848"/>
    <w:rsid w:val="00663A83"/>
    <w:rsid w:val="00663B69"/>
    <w:rsid w:val="00664096"/>
    <w:rsid w:val="0066413B"/>
    <w:rsid w:val="00664714"/>
    <w:rsid w:val="006656B5"/>
    <w:rsid w:val="0066574E"/>
    <w:rsid w:val="00666788"/>
    <w:rsid w:val="0066753F"/>
    <w:rsid w:val="00670C4A"/>
    <w:rsid w:val="006713C2"/>
    <w:rsid w:val="00671C10"/>
    <w:rsid w:val="006727A7"/>
    <w:rsid w:val="00673510"/>
    <w:rsid w:val="00674129"/>
    <w:rsid w:val="00674A81"/>
    <w:rsid w:val="006756B2"/>
    <w:rsid w:val="00675A5D"/>
    <w:rsid w:val="00675EAD"/>
    <w:rsid w:val="00675F93"/>
    <w:rsid w:val="00676454"/>
    <w:rsid w:val="006766D2"/>
    <w:rsid w:val="00676F15"/>
    <w:rsid w:val="00677083"/>
    <w:rsid w:val="006777D3"/>
    <w:rsid w:val="00680171"/>
    <w:rsid w:val="006810A5"/>
    <w:rsid w:val="00681FE3"/>
    <w:rsid w:val="00682616"/>
    <w:rsid w:val="006832E1"/>
    <w:rsid w:val="00683726"/>
    <w:rsid w:val="006837A8"/>
    <w:rsid w:val="00683861"/>
    <w:rsid w:val="006839E9"/>
    <w:rsid w:val="0068407B"/>
    <w:rsid w:val="006841E1"/>
    <w:rsid w:val="00684B04"/>
    <w:rsid w:val="00684C42"/>
    <w:rsid w:val="00684E30"/>
    <w:rsid w:val="00686A6D"/>
    <w:rsid w:val="00686CB0"/>
    <w:rsid w:val="00686DC2"/>
    <w:rsid w:val="00686DF9"/>
    <w:rsid w:val="006872A8"/>
    <w:rsid w:val="006900C1"/>
    <w:rsid w:val="006904BA"/>
    <w:rsid w:val="00690A2C"/>
    <w:rsid w:val="00691308"/>
    <w:rsid w:val="0069153B"/>
    <w:rsid w:val="0069203B"/>
    <w:rsid w:val="00692215"/>
    <w:rsid w:val="00692225"/>
    <w:rsid w:val="00692B3A"/>
    <w:rsid w:val="00692F81"/>
    <w:rsid w:val="00693018"/>
    <w:rsid w:val="0069372D"/>
    <w:rsid w:val="00693CBB"/>
    <w:rsid w:val="006941A1"/>
    <w:rsid w:val="0069453C"/>
    <w:rsid w:val="006945BF"/>
    <w:rsid w:val="00695130"/>
    <w:rsid w:val="00695285"/>
    <w:rsid w:val="0069622E"/>
    <w:rsid w:val="0069644B"/>
    <w:rsid w:val="00696AA4"/>
    <w:rsid w:val="00696BFE"/>
    <w:rsid w:val="00697841"/>
    <w:rsid w:val="006A0332"/>
    <w:rsid w:val="006A04B3"/>
    <w:rsid w:val="006A13F1"/>
    <w:rsid w:val="006A1554"/>
    <w:rsid w:val="006A170D"/>
    <w:rsid w:val="006A17B9"/>
    <w:rsid w:val="006A224E"/>
    <w:rsid w:val="006A25CB"/>
    <w:rsid w:val="006A2C2C"/>
    <w:rsid w:val="006A3F32"/>
    <w:rsid w:val="006A42E8"/>
    <w:rsid w:val="006A443F"/>
    <w:rsid w:val="006A5156"/>
    <w:rsid w:val="006A52EA"/>
    <w:rsid w:val="006A5A05"/>
    <w:rsid w:val="006A5B50"/>
    <w:rsid w:val="006A67C9"/>
    <w:rsid w:val="006A6AB1"/>
    <w:rsid w:val="006A6C6E"/>
    <w:rsid w:val="006A7205"/>
    <w:rsid w:val="006A7AC7"/>
    <w:rsid w:val="006B00D1"/>
    <w:rsid w:val="006B0173"/>
    <w:rsid w:val="006B0570"/>
    <w:rsid w:val="006B057F"/>
    <w:rsid w:val="006B0682"/>
    <w:rsid w:val="006B06F4"/>
    <w:rsid w:val="006B20D4"/>
    <w:rsid w:val="006B2935"/>
    <w:rsid w:val="006B3170"/>
    <w:rsid w:val="006B33B2"/>
    <w:rsid w:val="006B39D3"/>
    <w:rsid w:val="006B3B25"/>
    <w:rsid w:val="006B3BB8"/>
    <w:rsid w:val="006B42D9"/>
    <w:rsid w:val="006B43FB"/>
    <w:rsid w:val="006B444F"/>
    <w:rsid w:val="006B4BF0"/>
    <w:rsid w:val="006B4C6D"/>
    <w:rsid w:val="006B5209"/>
    <w:rsid w:val="006B5435"/>
    <w:rsid w:val="006B6242"/>
    <w:rsid w:val="006B63C7"/>
    <w:rsid w:val="006B72D5"/>
    <w:rsid w:val="006B74F2"/>
    <w:rsid w:val="006C0F54"/>
    <w:rsid w:val="006C0FDE"/>
    <w:rsid w:val="006C1053"/>
    <w:rsid w:val="006C1C3A"/>
    <w:rsid w:val="006C288E"/>
    <w:rsid w:val="006C2D5A"/>
    <w:rsid w:val="006C2D74"/>
    <w:rsid w:val="006C3AC8"/>
    <w:rsid w:val="006C3E70"/>
    <w:rsid w:val="006C4268"/>
    <w:rsid w:val="006C4C02"/>
    <w:rsid w:val="006C4E92"/>
    <w:rsid w:val="006C5788"/>
    <w:rsid w:val="006C57EA"/>
    <w:rsid w:val="006C6077"/>
    <w:rsid w:val="006C6524"/>
    <w:rsid w:val="006C67C7"/>
    <w:rsid w:val="006C6BE1"/>
    <w:rsid w:val="006C70D3"/>
    <w:rsid w:val="006C7149"/>
    <w:rsid w:val="006C7C41"/>
    <w:rsid w:val="006C7F0E"/>
    <w:rsid w:val="006D00E3"/>
    <w:rsid w:val="006D0C97"/>
    <w:rsid w:val="006D1E0B"/>
    <w:rsid w:val="006D1E15"/>
    <w:rsid w:val="006D21FB"/>
    <w:rsid w:val="006D2A9E"/>
    <w:rsid w:val="006D2EB3"/>
    <w:rsid w:val="006D3033"/>
    <w:rsid w:val="006D3DE4"/>
    <w:rsid w:val="006D4ACF"/>
    <w:rsid w:val="006D5386"/>
    <w:rsid w:val="006D5E44"/>
    <w:rsid w:val="006D6480"/>
    <w:rsid w:val="006D688F"/>
    <w:rsid w:val="006D6B76"/>
    <w:rsid w:val="006D72EF"/>
    <w:rsid w:val="006D751D"/>
    <w:rsid w:val="006D75A5"/>
    <w:rsid w:val="006D7746"/>
    <w:rsid w:val="006D7ABF"/>
    <w:rsid w:val="006D7B10"/>
    <w:rsid w:val="006D7B35"/>
    <w:rsid w:val="006D7F2B"/>
    <w:rsid w:val="006D7F99"/>
    <w:rsid w:val="006E018C"/>
    <w:rsid w:val="006E05A1"/>
    <w:rsid w:val="006E06A5"/>
    <w:rsid w:val="006E0CAA"/>
    <w:rsid w:val="006E0F46"/>
    <w:rsid w:val="006E14BA"/>
    <w:rsid w:val="006E1F4E"/>
    <w:rsid w:val="006E1FF5"/>
    <w:rsid w:val="006E25C8"/>
    <w:rsid w:val="006E2906"/>
    <w:rsid w:val="006E29A8"/>
    <w:rsid w:val="006E2E74"/>
    <w:rsid w:val="006E311D"/>
    <w:rsid w:val="006E3310"/>
    <w:rsid w:val="006E3BF3"/>
    <w:rsid w:val="006E45DC"/>
    <w:rsid w:val="006E50BA"/>
    <w:rsid w:val="006E5542"/>
    <w:rsid w:val="006E57D8"/>
    <w:rsid w:val="006E5BD6"/>
    <w:rsid w:val="006E5D92"/>
    <w:rsid w:val="006E61BD"/>
    <w:rsid w:val="006E6681"/>
    <w:rsid w:val="006E6E59"/>
    <w:rsid w:val="006E71F1"/>
    <w:rsid w:val="006E7405"/>
    <w:rsid w:val="006F01BB"/>
    <w:rsid w:val="006F036E"/>
    <w:rsid w:val="006F0486"/>
    <w:rsid w:val="006F0BB0"/>
    <w:rsid w:val="006F10BC"/>
    <w:rsid w:val="006F1C40"/>
    <w:rsid w:val="006F1E15"/>
    <w:rsid w:val="006F1F04"/>
    <w:rsid w:val="006F1F82"/>
    <w:rsid w:val="006F2349"/>
    <w:rsid w:val="006F24AE"/>
    <w:rsid w:val="006F29BF"/>
    <w:rsid w:val="006F2F31"/>
    <w:rsid w:val="006F33FB"/>
    <w:rsid w:val="006F3D3E"/>
    <w:rsid w:val="006F3E53"/>
    <w:rsid w:val="006F3E67"/>
    <w:rsid w:val="006F5315"/>
    <w:rsid w:val="006F545D"/>
    <w:rsid w:val="006F54C6"/>
    <w:rsid w:val="006F582F"/>
    <w:rsid w:val="006F5AEC"/>
    <w:rsid w:val="006F5BFE"/>
    <w:rsid w:val="006F5C31"/>
    <w:rsid w:val="006F5E19"/>
    <w:rsid w:val="006F6141"/>
    <w:rsid w:val="006F65F3"/>
    <w:rsid w:val="006F6721"/>
    <w:rsid w:val="006F722D"/>
    <w:rsid w:val="007001D4"/>
    <w:rsid w:val="007014EA"/>
    <w:rsid w:val="0070174A"/>
    <w:rsid w:val="007019B9"/>
    <w:rsid w:val="00701BF4"/>
    <w:rsid w:val="00701FD4"/>
    <w:rsid w:val="00702272"/>
    <w:rsid w:val="007027B3"/>
    <w:rsid w:val="00702E05"/>
    <w:rsid w:val="00703A0D"/>
    <w:rsid w:val="007042FF"/>
    <w:rsid w:val="00704659"/>
    <w:rsid w:val="0070474E"/>
    <w:rsid w:val="00704AF6"/>
    <w:rsid w:val="00704D0D"/>
    <w:rsid w:val="00704E4A"/>
    <w:rsid w:val="00704EF7"/>
    <w:rsid w:val="00704EFA"/>
    <w:rsid w:val="007051D3"/>
    <w:rsid w:val="007056C5"/>
    <w:rsid w:val="00705CC7"/>
    <w:rsid w:val="00705D33"/>
    <w:rsid w:val="00705E3A"/>
    <w:rsid w:val="007069FE"/>
    <w:rsid w:val="00706B9E"/>
    <w:rsid w:val="00706CB1"/>
    <w:rsid w:val="0070733C"/>
    <w:rsid w:val="00707762"/>
    <w:rsid w:val="00707791"/>
    <w:rsid w:val="00707DF5"/>
    <w:rsid w:val="00710538"/>
    <w:rsid w:val="00710A2F"/>
    <w:rsid w:val="007114AB"/>
    <w:rsid w:val="00711B8D"/>
    <w:rsid w:val="00711F77"/>
    <w:rsid w:val="007123E6"/>
    <w:rsid w:val="0071272E"/>
    <w:rsid w:val="007129D2"/>
    <w:rsid w:val="00712D01"/>
    <w:rsid w:val="0071330B"/>
    <w:rsid w:val="0071395A"/>
    <w:rsid w:val="00713DB3"/>
    <w:rsid w:val="00713E47"/>
    <w:rsid w:val="00714B8C"/>
    <w:rsid w:val="00714C98"/>
    <w:rsid w:val="00714E38"/>
    <w:rsid w:val="00715307"/>
    <w:rsid w:val="007160FF"/>
    <w:rsid w:val="00716510"/>
    <w:rsid w:val="00716680"/>
    <w:rsid w:val="007169F9"/>
    <w:rsid w:val="007176A1"/>
    <w:rsid w:val="007179A0"/>
    <w:rsid w:val="00717C33"/>
    <w:rsid w:val="00717C46"/>
    <w:rsid w:val="0072111C"/>
    <w:rsid w:val="00721352"/>
    <w:rsid w:val="00722469"/>
    <w:rsid w:val="00722AA1"/>
    <w:rsid w:val="00722E15"/>
    <w:rsid w:val="007237E4"/>
    <w:rsid w:val="007238D0"/>
    <w:rsid w:val="00723E7C"/>
    <w:rsid w:val="00724C11"/>
    <w:rsid w:val="00724CAC"/>
    <w:rsid w:val="0072559B"/>
    <w:rsid w:val="00725E82"/>
    <w:rsid w:val="00725EF5"/>
    <w:rsid w:val="00725F67"/>
    <w:rsid w:val="007262D3"/>
    <w:rsid w:val="00726D38"/>
    <w:rsid w:val="00726FA8"/>
    <w:rsid w:val="00727002"/>
    <w:rsid w:val="007275BA"/>
    <w:rsid w:val="0073027D"/>
    <w:rsid w:val="0073066D"/>
    <w:rsid w:val="007310DA"/>
    <w:rsid w:val="00731C5B"/>
    <w:rsid w:val="00732747"/>
    <w:rsid w:val="00732A4A"/>
    <w:rsid w:val="00733349"/>
    <w:rsid w:val="0073346E"/>
    <w:rsid w:val="007337CC"/>
    <w:rsid w:val="00733C0A"/>
    <w:rsid w:val="00733E04"/>
    <w:rsid w:val="00733F3A"/>
    <w:rsid w:val="0073410B"/>
    <w:rsid w:val="00734716"/>
    <w:rsid w:val="00734B61"/>
    <w:rsid w:val="00734CFB"/>
    <w:rsid w:val="00734EF7"/>
    <w:rsid w:val="007350DC"/>
    <w:rsid w:val="00735A60"/>
    <w:rsid w:val="007366EA"/>
    <w:rsid w:val="00736D33"/>
    <w:rsid w:val="00736D72"/>
    <w:rsid w:val="00736E2D"/>
    <w:rsid w:val="0073704E"/>
    <w:rsid w:val="00737069"/>
    <w:rsid w:val="00737116"/>
    <w:rsid w:val="0073724B"/>
    <w:rsid w:val="007372F3"/>
    <w:rsid w:val="00737BFD"/>
    <w:rsid w:val="00737CCE"/>
    <w:rsid w:val="00737F1F"/>
    <w:rsid w:val="00740498"/>
    <w:rsid w:val="00740841"/>
    <w:rsid w:val="00740995"/>
    <w:rsid w:val="0074155E"/>
    <w:rsid w:val="00741781"/>
    <w:rsid w:val="00741F1D"/>
    <w:rsid w:val="00742027"/>
    <w:rsid w:val="00742963"/>
    <w:rsid w:val="00742DBC"/>
    <w:rsid w:val="0074430F"/>
    <w:rsid w:val="0074467B"/>
    <w:rsid w:val="0074467E"/>
    <w:rsid w:val="007447BF"/>
    <w:rsid w:val="00744949"/>
    <w:rsid w:val="00744D78"/>
    <w:rsid w:val="007452DF"/>
    <w:rsid w:val="0074548E"/>
    <w:rsid w:val="00745E95"/>
    <w:rsid w:val="00745FB0"/>
    <w:rsid w:val="00746426"/>
    <w:rsid w:val="0074646E"/>
    <w:rsid w:val="0074661A"/>
    <w:rsid w:val="007468A5"/>
    <w:rsid w:val="00746962"/>
    <w:rsid w:val="00746FDB"/>
    <w:rsid w:val="007475A1"/>
    <w:rsid w:val="007475CE"/>
    <w:rsid w:val="0074783F"/>
    <w:rsid w:val="00747AA2"/>
    <w:rsid w:val="00750630"/>
    <w:rsid w:val="00750B74"/>
    <w:rsid w:val="00750D4B"/>
    <w:rsid w:val="00751287"/>
    <w:rsid w:val="00751622"/>
    <w:rsid w:val="00751A44"/>
    <w:rsid w:val="00752978"/>
    <w:rsid w:val="0075297B"/>
    <w:rsid w:val="007529BA"/>
    <w:rsid w:val="0075434F"/>
    <w:rsid w:val="00754728"/>
    <w:rsid w:val="00754940"/>
    <w:rsid w:val="007551BA"/>
    <w:rsid w:val="007558EF"/>
    <w:rsid w:val="00755C85"/>
    <w:rsid w:val="00756E73"/>
    <w:rsid w:val="00757B7A"/>
    <w:rsid w:val="00760285"/>
    <w:rsid w:val="00760648"/>
    <w:rsid w:val="0076083E"/>
    <w:rsid w:val="00760D2B"/>
    <w:rsid w:val="007611F0"/>
    <w:rsid w:val="007613FE"/>
    <w:rsid w:val="00761437"/>
    <w:rsid w:val="0076163D"/>
    <w:rsid w:val="0076174C"/>
    <w:rsid w:val="0076213F"/>
    <w:rsid w:val="00762354"/>
    <w:rsid w:val="007623ED"/>
    <w:rsid w:val="00762453"/>
    <w:rsid w:val="0076278A"/>
    <w:rsid w:val="00762BA0"/>
    <w:rsid w:val="00762C0B"/>
    <w:rsid w:val="00762ECE"/>
    <w:rsid w:val="00763A71"/>
    <w:rsid w:val="00763DE5"/>
    <w:rsid w:val="0076411E"/>
    <w:rsid w:val="00764435"/>
    <w:rsid w:val="00764582"/>
    <w:rsid w:val="0076477D"/>
    <w:rsid w:val="007651A5"/>
    <w:rsid w:val="00765335"/>
    <w:rsid w:val="00765947"/>
    <w:rsid w:val="0076606F"/>
    <w:rsid w:val="00766719"/>
    <w:rsid w:val="007673C5"/>
    <w:rsid w:val="00767639"/>
    <w:rsid w:val="00770045"/>
    <w:rsid w:val="007704CF"/>
    <w:rsid w:val="007714BE"/>
    <w:rsid w:val="00771BBC"/>
    <w:rsid w:val="00771CEB"/>
    <w:rsid w:val="007720D8"/>
    <w:rsid w:val="007725D1"/>
    <w:rsid w:val="00772B5E"/>
    <w:rsid w:val="00772FAA"/>
    <w:rsid w:val="007736C2"/>
    <w:rsid w:val="00773E33"/>
    <w:rsid w:val="00774084"/>
    <w:rsid w:val="00774100"/>
    <w:rsid w:val="00774261"/>
    <w:rsid w:val="00774655"/>
    <w:rsid w:val="0077476C"/>
    <w:rsid w:val="00774DD1"/>
    <w:rsid w:val="00774FB7"/>
    <w:rsid w:val="007753FB"/>
    <w:rsid w:val="00775B15"/>
    <w:rsid w:val="00775D25"/>
    <w:rsid w:val="00775E95"/>
    <w:rsid w:val="00775E9A"/>
    <w:rsid w:val="00776768"/>
    <w:rsid w:val="007772C5"/>
    <w:rsid w:val="007778F1"/>
    <w:rsid w:val="00780652"/>
    <w:rsid w:val="00780680"/>
    <w:rsid w:val="00780A1C"/>
    <w:rsid w:val="00780C94"/>
    <w:rsid w:val="00780DE4"/>
    <w:rsid w:val="0078104C"/>
    <w:rsid w:val="00781403"/>
    <w:rsid w:val="007816B0"/>
    <w:rsid w:val="007818EA"/>
    <w:rsid w:val="00781A9F"/>
    <w:rsid w:val="00781B5B"/>
    <w:rsid w:val="00781D1C"/>
    <w:rsid w:val="007825B6"/>
    <w:rsid w:val="0078284B"/>
    <w:rsid w:val="0078372A"/>
    <w:rsid w:val="00783AA5"/>
    <w:rsid w:val="00783CC4"/>
    <w:rsid w:val="00783DB6"/>
    <w:rsid w:val="00784568"/>
    <w:rsid w:val="007846B5"/>
    <w:rsid w:val="00784734"/>
    <w:rsid w:val="0078476E"/>
    <w:rsid w:val="0078484F"/>
    <w:rsid w:val="007851D2"/>
    <w:rsid w:val="00785C96"/>
    <w:rsid w:val="00786669"/>
    <w:rsid w:val="007866F1"/>
    <w:rsid w:val="0078691F"/>
    <w:rsid w:val="00786CB4"/>
    <w:rsid w:val="00786E50"/>
    <w:rsid w:val="0078756F"/>
    <w:rsid w:val="00790041"/>
    <w:rsid w:val="00790125"/>
    <w:rsid w:val="007908D4"/>
    <w:rsid w:val="00790E32"/>
    <w:rsid w:val="0079136A"/>
    <w:rsid w:val="00792635"/>
    <w:rsid w:val="007927EB"/>
    <w:rsid w:val="0079297F"/>
    <w:rsid w:val="00792DAA"/>
    <w:rsid w:val="0079367E"/>
    <w:rsid w:val="0079385E"/>
    <w:rsid w:val="007938AF"/>
    <w:rsid w:val="00793CF1"/>
    <w:rsid w:val="007942F0"/>
    <w:rsid w:val="00794430"/>
    <w:rsid w:val="007945AA"/>
    <w:rsid w:val="00795BFE"/>
    <w:rsid w:val="0079629C"/>
    <w:rsid w:val="00796643"/>
    <w:rsid w:val="007967B8"/>
    <w:rsid w:val="007967D6"/>
    <w:rsid w:val="007967E1"/>
    <w:rsid w:val="00796FDC"/>
    <w:rsid w:val="00796FEA"/>
    <w:rsid w:val="00797078"/>
    <w:rsid w:val="00797176"/>
    <w:rsid w:val="0079725E"/>
    <w:rsid w:val="00797307"/>
    <w:rsid w:val="0079792C"/>
    <w:rsid w:val="00797A23"/>
    <w:rsid w:val="007A001E"/>
    <w:rsid w:val="007A021F"/>
    <w:rsid w:val="007A0492"/>
    <w:rsid w:val="007A0881"/>
    <w:rsid w:val="007A0A97"/>
    <w:rsid w:val="007A0B51"/>
    <w:rsid w:val="007A175F"/>
    <w:rsid w:val="007A1CE3"/>
    <w:rsid w:val="007A1E2E"/>
    <w:rsid w:val="007A21DD"/>
    <w:rsid w:val="007A224D"/>
    <w:rsid w:val="007A27E8"/>
    <w:rsid w:val="007A291D"/>
    <w:rsid w:val="007A2A15"/>
    <w:rsid w:val="007A358A"/>
    <w:rsid w:val="007A36BD"/>
    <w:rsid w:val="007A48B2"/>
    <w:rsid w:val="007A5658"/>
    <w:rsid w:val="007A6362"/>
    <w:rsid w:val="007A6CEE"/>
    <w:rsid w:val="007A6D73"/>
    <w:rsid w:val="007A6F14"/>
    <w:rsid w:val="007A7867"/>
    <w:rsid w:val="007A7ECA"/>
    <w:rsid w:val="007A7FDE"/>
    <w:rsid w:val="007B0419"/>
    <w:rsid w:val="007B0446"/>
    <w:rsid w:val="007B0B1E"/>
    <w:rsid w:val="007B0BF9"/>
    <w:rsid w:val="007B10A4"/>
    <w:rsid w:val="007B129D"/>
    <w:rsid w:val="007B28F0"/>
    <w:rsid w:val="007B3ABF"/>
    <w:rsid w:val="007B3DC1"/>
    <w:rsid w:val="007B3F7B"/>
    <w:rsid w:val="007B4ACF"/>
    <w:rsid w:val="007B4DB7"/>
    <w:rsid w:val="007B521E"/>
    <w:rsid w:val="007B5DDA"/>
    <w:rsid w:val="007B5EF5"/>
    <w:rsid w:val="007B62F8"/>
    <w:rsid w:val="007B65D9"/>
    <w:rsid w:val="007B69EA"/>
    <w:rsid w:val="007B6A76"/>
    <w:rsid w:val="007B74EB"/>
    <w:rsid w:val="007B78B4"/>
    <w:rsid w:val="007C02E3"/>
    <w:rsid w:val="007C1624"/>
    <w:rsid w:val="007C1638"/>
    <w:rsid w:val="007C19C1"/>
    <w:rsid w:val="007C1BC8"/>
    <w:rsid w:val="007C1D56"/>
    <w:rsid w:val="007C215E"/>
    <w:rsid w:val="007C349E"/>
    <w:rsid w:val="007C3645"/>
    <w:rsid w:val="007C386B"/>
    <w:rsid w:val="007C3B89"/>
    <w:rsid w:val="007C3CD1"/>
    <w:rsid w:val="007C4131"/>
    <w:rsid w:val="007C438D"/>
    <w:rsid w:val="007C4BAD"/>
    <w:rsid w:val="007C4EF4"/>
    <w:rsid w:val="007C4F73"/>
    <w:rsid w:val="007C558E"/>
    <w:rsid w:val="007C5A18"/>
    <w:rsid w:val="007C5B4F"/>
    <w:rsid w:val="007C5D3D"/>
    <w:rsid w:val="007C6252"/>
    <w:rsid w:val="007C625E"/>
    <w:rsid w:val="007C77A0"/>
    <w:rsid w:val="007C7965"/>
    <w:rsid w:val="007C7AB4"/>
    <w:rsid w:val="007C7E2A"/>
    <w:rsid w:val="007C7F0B"/>
    <w:rsid w:val="007D0044"/>
    <w:rsid w:val="007D091E"/>
    <w:rsid w:val="007D0A7D"/>
    <w:rsid w:val="007D0B02"/>
    <w:rsid w:val="007D0E86"/>
    <w:rsid w:val="007D16E9"/>
    <w:rsid w:val="007D2A06"/>
    <w:rsid w:val="007D2B85"/>
    <w:rsid w:val="007D2DC4"/>
    <w:rsid w:val="007D2E99"/>
    <w:rsid w:val="007D3004"/>
    <w:rsid w:val="007D351E"/>
    <w:rsid w:val="007D381B"/>
    <w:rsid w:val="007D39C5"/>
    <w:rsid w:val="007D3C28"/>
    <w:rsid w:val="007D4DBA"/>
    <w:rsid w:val="007D51D6"/>
    <w:rsid w:val="007D5967"/>
    <w:rsid w:val="007D5DA8"/>
    <w:rsid w:val="007D641F"/>
    <w:rsid w:val="007D65C9"/>
    <w:rsid w:val="007D6C75"/>
    <w:rsid w:val="007D6F36"/>
    <w:rsid w:val="007D73A0"/>
    <w:rsid w:val="007D73A3"/>
    <w:rsid w:val="007D7F49"/>
    <w:rsid w:val="007E0F84"/>
    <w:rsid w:val="007E120E"/>
    <w:rsid w:val="007E2240"/>
    <w:rsid w:val="007E2631"/>
    <w:rsid w:val="007E2B96"/>
    <w:rsid w:val="007E303A"/>
    <w:rsid w:val="007E4036"/>
    <w:rsid w:val="007E54A0"/>
    <w:rsid w:val="007E5685"/>
    <w:rsid w:val="007E5B13"/>
    <w:rsid w:val="007E5E3A"/>
    <w:rsid w:val="007E6701"/>
    <w:rsid w:val="007E6B4F"/>
    <w:rsid w:val="007E6B56"/>
    <w:rsid w:val="007E7975"/>
    <w:rsid w:val="007E7E24"/>
    <w:rsid w:val="007E7F07"/>
    <w:rsid w:val="007F06BE"/>
    <w:rsid w:val="007F08FA"/>
    <w:rsid w:val="007F09BF"/>
    <w:rsid w:val="007F0B94"/>
    <w:rsid w:val="007F12D7"/>
    <w:rsid w:val="007F2305"/>
    <w:rsid w:val="007F25E6"/>
    <w:rsid w:val="007F2715"/>
    <w:rsid w:val="007F398F"/>
    <w:rsid w:val="007F3C23"/>
    <w:rsid w:val="007F3D00"/>
    <w:rsid w:val="007F4399"/>
    <w:rsid w:val="007F49FD"/>
    <w:rsid w:val="007F4BA3"/>
    <w:rsid w:val="007F4E6D"/>
    <w:rsid w:val="007F4F74"/>
    <w:rsid w:val="007F548D"/>
    <w:rsid w:val="007F58FF"/>
    <w:rsid w:val="007F6604"/>
    <w:rsid w:val="007F66D6"/>
    <w:rsid w:val="007F6A0C"/>
    <w:rsid w:val="007F6FA3"/>
    <w:rsid w:val="007F7FC8"/>
    <w:rsid w:val="007F7FD5"/>
    <w:rsid w:val="00800324"/>
    <w:rsid w:val="00800866"/>
    <w:rsid w:val="00800E69"/>
    <w:rsid w:val="008011EB"/>
    <w:rsid w:val="0080157B"/>
    <w:rsid w:val="008018ED"/>
    <w:rsid w:val="00801CDA"/>
    <w:rsid w:val="00801F38"/>
    <w:rsid w:val="00801F8B"/>
    <w:rsid w:val="008023E4"/>
    <w:rsid w:val="00803D0A"/>
    <w:rsid w:val="00803E25"/>
    <w:rsid w:val="0080438B"/>
    <w:rsid w:val="00804732"/>
    <w:rsid w:val="00804A47"/>
    <w:rsid w:val="00804B34"/>
    <w:rsid w:val="00804B83"/>
    <w:rsid w:val="0080545D"/>
    <w:rsid w:val="00805881"/>
    <w:rsid w:val="0080597F"/>
    <w:rsid w:val="00805AF8"/>
    <w:rsid w:val="0080648F"/>
    <w:rsid w:val="00806B86"/>
    <w:rsid w:val="00807734"/>
    <w:rsid w:val="00807969"/>
    <w:rsid w:val="00807D1A"/>
    <w:rsid w:val="00810595"/>
    <w:rsid w:val="008107E5"/>
    <w:rsid w:val="008112EB"/>
    <w:rsid w:val="008115B8"/>
    <w:rsid w:val="00811660"/>
    <w:rsid w:val="00811723"/>
    <w:rsid w:val="00811A21"/>
    <w:rsid w:val="00811FBB"/>
    <w:rsid w:val="008127D6"/>
    <w:rsid w:val="008136D5"/>
    <w:rsid w:val="00813907"/>
    <w:rsid w:val="00815B8E"/>
    <w:rsid w:val="00815DB9"/>
    <w:rsid w:val="008161C6"/>
    <w:rsid w:val="00816625"/>
    <w:rsid w:val="008169C9"/>
    <w:rsid w:val="00816A06"/>
    <w:rsid w:val="008177E4"/>
    <w:rsid w:val="0082000A"/>
    <w:rsid w:val="008200C2"/>
    <w:rsid w:val="008202F6"/>
    <w:rsid w:val="00820DB5"/>
    <w:rsid w:val="00820E79"/>
    <w:rsid w:val="00820F9E"/>
    <w:rsid w:val="0082141E"/>
    <w:rsid w:val="00821553"/>
    <w:rsid w:val="0082193A"/>
    <w:rsid w:val="00821D01"/>
    <w:rsid w:val="00821DE9"/>
    <w:rsid w:val="008220DD"/>
    <w:rsid w:val="0082227B"/>
    <w:rsid w:val="00822523"/>
    <w:rsid w:val="00822A21"/>
    <w:rsid w:val="00822A2C"/>
    <w:rsid w:val="00824DED"/>
    <w:rsid w:val="00824E57"/>
    <w:rsid w:val="00825287"/>
    <w:rsid w:val="0082535E"/>
    <w:rsid w:val="00825C24"/>
    <w:rsid w:val="00825D82"/>
    <w:rsid w:val="00826535"/>
    <w:rsid w:val="008265E0"/>
    <w:rsid w:val="008268F8"/>
    <w:rsid w:val="00827141"/>
    <w:rsid w:val="0082785E"/>
    <w:rsid w:val="00827E06"/>
    <w:rsid w:val="0083053B"/>
    <w:rsid w:val="008307F1"/>
    <w:rsid w:val="00830CF1"/>
    <w:rsid w:val="00831489"/>
    <w:rsid w:val="008315EF"/>
    <w:rsid w:val="008323A7"/>
    <w:rsid w:val="0083268D"/>
    <w:rsid w:val="00832788"/>
    <w:rsid w:val="00832DE2"/>
    <w:rsid w:val="0083331E"/>
    <w:rsid w:val="00833591"/>
    <w:rsid w:val="008336C1"/>
    <w:rsid w:val="008340A3"/>
    <w:rsid w:val="00834675"/>
    <w:rsid w:val="008346F2"/>
    <w:rsid w:val="008352CE"/>
    <w:rsid w:val="00835446"/>
    <w:rsid w:val="008362A1"/>
    <w:rsid w:val="008363CB"/>
    <w:rsid w:val="00836404"/>
    <w:rsid w:val="0083642F"/>
    <w:rsid w:val="00836C0A"/>
    <w:rsid w:val="00836C1A"/>
    <w:rsid w:val="00837108"/>
    <w:rsid w:val="00837F15"/>
    <w:rsid w:val="00840146"/>
    <w:rsid w:val="00840890"/>
    <w:rsid w:val="008416C4"/>
    <w:rsid w:val="00842A1D"/>
    <w:rsid w:val="00842B69"/>
    <w:rsid w:val="00843096"/>
    <w:rsid w:val="00843135"/>
    <w:rsid w:val="008433A0"/>
    <w:rsid w:val="0084395A"/>
    <w:rsid w:val="00843B96"/>
    <w:rsid w:val="00843DB5"/>
    <w:rsid w:val="008443C5"/>
    <w:rsid w:val="008444B1"/>
    <w:rsid w:val="00844B9B"/>
    <w:rsid w:val="0084500D"/>
    <w:rsid w:val="00845424"/>
    <w:rsid w:val="008457BE"/>
    <w:rsid w:val="008457F1"/>
    <w:rsid w:val="0084593E"/>
    <w:rsid w:val="00845991"/>
    <w:rsid w:val="00845A46"/>
    <w:rsid w:val="00845AF2"/>
    <w:rsid w:val="00845B1A"/>
    <w:rsid w:val="008460AC"/>
    <w:rsid w:val="008462DE"/>
    <w:rsid w:val="00846569"/>
    <w:rsid w:val="008468CA"/>
    <w:rsid w:val="008474B2"/>
    <w:rsid w:val="0084765A"/>
    <w:rsid w:val="00847A5B"/>
    <w:rsid w:val="00847AC2"/>
    <w:rsid w:val="00847BD7"/>
    <w:rsid w:val="00847C60"/>
    <w:rsid w:val="00850498"/>
    <w:rsid w:val="00850CB5"/>
    <w:rsid w:val="00850F15"/>
    <w:rsid w:val="008510CE"/>
    <w:rsid w:val="008511C7"/>
    <w:rsid w:val="00851242"/>
    <w:rsid w:val="00851264"/>
    <w:rsid w:val="008517D8"/>
    <w:rsid w:val="00851CEA"/>
    <w:rsid w:val="00851E7B"/>
    <w:rsid w:val="008525C9"/>
    <w:rsid w:val="00852B4A"/>
    <w:rsid w:val="00852D30"/>
    <w:rsid w:val="0085340E"/>
    <w:rsid w:val="00853A4D"/>
    <w:rsid w:val="008548CF"/>
    <w:rsid w:val="008548E4"/>
    <w:rsid w:val="00854D68"/>
    <w:rsid w:val="00854D87"/>
    <w:rsid w:val="00854FB7"/>
    <w:rsid w:val="008550EE"/>
    <w:rsid w:val="00855230"/>
    <w:rsid w:val="00855489"/>
    <w:rsid w:val="008557A8"/>
    <w:rsid w:val="0085656A"/>
    <w:rsid w:val="00856A1F"/>
    <w:rsid w:val="00856EA5"/>
    <w:rsid w:val="008573BF"/>
    <w:rsid w:val="0085791F"/>
    <w:rsid w:val="00857EC3"/>
    <w:rsid w:val="00857FF7"/>
    <w:rsid w:val="008600A3"/>
    <w:rsid w:val="0086029D"/>
    <w:rsid w:val="00860F60"/>
    <w:rsid w:val="0086143D"/>
    <w:rsid w:val="00862590"/>
    <w:rsid w:val="00862869"/>
    <w:rsid w:val="008630B6"/>
    <w:rsid w:val="008636C9"/>
    <w:rsid w:val="00863A73"/>
    <w:rsid w:val="00863ABC"/>
    <w:rsid w:val="00863F69"/>
    <w:rsid w:val="00864D75"/>
    <w:rsid w:val="0086535F"/>
    <w:rsid w:val="008655E5"/>
    <w:rsid w:val="00865FAC"/>
    <w:rsid w:val="0086634A"/>
    <w:rsid w:val="0086676D"/>
    <w:rsid w:val="00867113"/>
    <w:rsid w:val="0086797B"/>
    <w:rsid w:val="00867DB5"/>
    <w:rsid w:val="008706EA"/>
    <w:rsid w:val="00870BC9"/>
    <w:rsid w:val="00870D71"/>
    <w:rsid w:val="0087136D"/>
    <w:rsid w:val="008713A5"/>
    <w:rsid w:val="00871613"/>
    <w:rsid w:val="00871A8A"/>
    <w:rsid w:val="00871E62"/>
    <w:rsid w:val="0087230C"/>
    <w:rsid w:val="00872A48"/>
    <w:rsid w:val="00872A6E"/>
    <w:rsid w:val="00872E80"/>
    <w:rsid w:val="00872F54"/>
    <w:rsid w:val="008732A7"/>
    <w:rsid w:val="008733FF"/>
    <w:rsid w:val="00875003"/>
    <w:rsid w:val="008751C4"/>
    <w:rsid w:val="008757E0"/>
    <w:rsid w:val="008760A1"/>
    <w:rsid w:val="00876D16"/>
    <w:rsid w:val="00876E7C"/>
    <w:rsid w:val="00876FB0"/>
    <w:rsid w:val="008770AF"/>
    <w:rsid w:val="008778F1"/>
    <w:rsid w:val="00877A54"/>
    <w:rsid w:val="00877BDC"/>
    <w:rsid w:val="008800D3"/>
    <w:rsid w:val="008801D6"/>
    <w:rsid w:val="00880268"/>
    <w:rsid w:val="008804DE"/>
    <w:rsid w:val="00880C10"/>
    <w:rsid w:val="00880D0A"/>
    <w:rsid w:val="00880F97"/>
    <w:rsid w:val="00881ED3"/>
    <w:rsid w:val="00881ED4"/>
    <w:rsid w:val="00882698"/>
    <w:rsid w:val="0088293C"/>
    <w:rsid w:val="00882DF7"/>
    <w:rsid w:val="00883102"/>
    <w:rsid w:val="00883534"/>
    <w:rsid w:val="008847B5"/>
    <w:rsid w:val="00884FD1"/>
    <w:rsid w:val="0088519D"/>
    <w:rsid w:val="00885968"/>
    <w:rsid w:val="0088636E"/>
    <w:rsid w:val="00886D7D"/>
    <w:rsid w:val="00886EA4"/>
    <w:rsid w:val="008874C1"/>
    <w:rsid w:val="00890118"/>
    <w:rsid w:val="008903DB"/>
    <w:rsid w:val="00890B5E"/>
    <w:rsid w:val="00890F24"/>
    <w:rsid w:val="00891044"/>
    <w:rsid w:val="008912D3"/>
    <w:rsid w:val="00891BF3"/>
    <w:rsid w:val="00891EA6"/>
    <w:rsid w:val="00892126"/>
    <w:rsid w:val="00892CC6"/>
    <w:rsid w:val="00892E32"/>
    <w:rsid w:val="00892ECE"/>
    <w:rsid w:val="00892EE9"/>
    <w:rsid w:val="0089307F"/>
    <w:rsid w:val="008935E1"/>
    <w:rsid w:val="0089387E"/>
    <w:rsid w:val="00893ACD"/>
    <w:rsid w:val="00893C81"/>
    <w:rsid w:val="00894808"/>
    <w:rsid w:val="00894C5F"/>
    <w:rsid w:val="00894E16"/>
    <w:rsid w:val="00894F06"/>
    <w:rsid w:val="0089546D"/>
    <w:rsid w:val="008955F2"/>
    <w:rsid w:val="00895688"/>
    <w:rsid w:val="00895B66"/>
    <w:rsid w:val="0089650E"/>
    <w:rsid w:val="0089667D"/>
    <w:rsid w:val="008968DF"/>
    <w:rsid w:val="00897531"/>
    <w:rsid w:val="008979A9"/>
    <w:rsid w:val="00897D6B"/>
    <w:rsid w:val="008A04CE"/>
    <w:rsid w:val="008A04D6"/>
    <w:rsid w:val="008A0C09"/>
    <w:rsid w:val="008A0C23"/>
    <w:rsid w:val="008A1108"/>
    <w:rsid w:val="008A124A"/>
    <w:rsid w:val="008A17DF"/>
    <w:rsid w:val="008A1982"/>
    <w:rsid w:val="008A1F3B"/>
    <w:rsid w:val="008A2835"/>
    <w:rsid w:val="008A2D2B"/>
    <w:rsid w:val="008A3781"/>
    <w:rsid w:val="008A3B85"/>
    <w:rsid w:val="008A3EAB"/>
    <w:rsid w:val="008A442B"/>
    <w:rsid w:val="008A4794"/>
    <w:rsid w:val="008A4938"/>
    <w:rsid w:val="008A4C1D"/>
    <w:rsid w:val="008A4D3B"/>
    <w:rsid w:val="008A532C"/>
    <w:rsid w:val="008A55CF"/>
    <w:rsid w:val="008A5CD6"/>
    <w:rsid w:val="008A66C7"/>
    <w:rsid w:val="008A67D0"/>
    <w:rsid w:val="008A6DB6"/>
    <w:rsid w:val="008A6EE6"/>
    <w:rsid w:val="008A6FAB"/>
    <w:rsid w:val="008A73BE"/>
    <w:rsid w:val="008A7671"/>
    <w:rsid w:val="008A79B4"/>
    <w:rsid w:val="008A7AAB"/>
    <w:rsid w:val="008A7DE3"/>
    <w:rsid w:val="008B0807"/>
    <w:rsid w:val="008B0931"/>
    <w:rsid w:val="008B0B6C"/>
    <w:rsid w:val="008B0DA8"/>
    <w:rsid w:val="008B0DF3"/>
    <w:rsid w:val="008B0E00"/>
    <w:rsid w:val="008B0F1A"/>
    <w:rsid w:val="008B13AE"/>
    <w:rsid w:val="008B25DE"/>
    <w:rsid w:val="008B27CE"/>
    <w:rsid w:val="008B2B75"/>
    <w:rsid w:val="008B2E53"/>
    <w:rsid w:val="008B2F14"/>
    <w:rsid w:val="008B2FB2"/>
    <w:rsid w:val="008B37FC"/>
    <w:rsid w:val="008B408D"/>
    <w:rsid w:val="008B4EAE"/>
    <w:rsid w:val="008B5339"/>
    <w:rsid w:val="008B598E"/>
    <w:rsid w:val="008B5B0E"/>
    <w:rsid w:val="008B5DD9"/>
    <w:rsid w:val="008B63E4"/>
    <w:rsid w:val="008B6C18"/>
    <w:rsid w:val="008B6D32"/>
    <w:rsid w:val="008B71A5"/>
    <w:rsid w:val="008B73D3"/>
    <w:rsid w:val="008C027F"/>
    <w:rsid w:val="008C0E8B"/>
    <w:rsid w:val="008C137B"/>
    <w:rsid w:val="008C1654"/>
    <w:rsid w:val="008C16DE"/>
    <w:rsid w:val="008C1F42"/>
    <w:rsid w:val="008C2830"/>
    <w:rsid w:val="008C2D2F"/>
    <w:rsid w:val="008C3508"/>
    <w:rsid w:val="008C3748"/>
    <w:rsid w:val="008C4EE2"/>
    <w:rsid w:val="008C5889"/>
    <w:rsid w:val="008C5ECF"/>
    <w:rsid w:val="008C601F"/>
    <w:rsid w:val="008C62F9"/>
    <w:rsid w:val="008C67D8"/>
    <w:rsid w:val="008C696E"/>
    <w:rsid w:val="008C7AE6"/>
    <w:rsid w:val="008D09C2"/>
    <w:rsid w:val="008D0F21"/>
    <w:rsid w:val="008D124E"/>
    <w:rsid w:val="008D1320"/>
    <w:rsid w:val="008D13C7"/>
    <w:rsid w:val="008D20C3"/>
    <w:rsid w:val="008D2AF5"/>
    <w:rsid w:val="008D2B70"/>
    <w:rsid w:val="008D2DEE"/>
    <w:rsid w:val="008D2FCA"/>
    <w:rsid w:val="008D31FA"/>
    <w:rsid w:val="008D3A24"/>
    <w:rsid w:val="008D541E"/>
    <w:rsid w:val="008D54C3"/>
    <w:rsid w:val="008D55CF"/>
    <w:rsid w:val="008D57AE"/>
    <w:rsid w:val="008D5BD7"/>
    <w:rsid w:val="008D5CFE"/>
    <w:rsid w:val="008D60E1"/>
    <w:rsid w:val="008D6282"/>
    <w:rsid w:val="008D62F8"/>
    <w:rsid w:val="008D696F"/>
    <w:rsid w:val="008D6BC6"/>
    <w:rsid w:val="008D76B4"/>
    <w:rsid w:val="008D77DF"/>
    <w:rsid w:val="008E015C"/>
    <w:rsid w:val="008E025A"/>
    <w:rsid w:val="008E0E4E"/>
    <w:rsid w:val="008E1332"/>
    <w:rsid w:val="008E135F"/>
    <w:rsid w:val="008E157C"/>
    <w:rsid w:val="008E189F"/>
    <w:rsid w:val="008E198A"/>
    <w:rsid w:val="008E1E5E"/>
    <w:rsid w:val="008E228F"/>
    <w:rsid w:val="008E270C"/>
    <w:rsid w:val="008E397A"/>
    <w:rsid w:val="008E3E1D"/>
    <w:rsid w:val="008E4126"/>
    <w:rsid w:val="008E471F"/>
    <w:rsid w:val="008E477C"/>
    <w:rsid w:val="008E47B1"/>
    <w:rsid w:val="008E4C6E"/>
    <w:rsid w:val="008E4CCF"/>
    <w:rsid w:val="008E4F7A"/>
    <w:rsid w:val="008E57CE"/>
    <w:rsid w:val="008E6220"/>
    <w:rsid w:val="008E6284"/>
    <w:rsid w:val="008E62E3"/>
    <w:rsid w:val="008E66B2"/>
    <w:rsid w:val="008E6751"/>
    <w:rsid w:val="008E6F09"/>
    <w:rsid w:val="008E70D3"/>
    <w:rsid w:val="008E75EE"/>
    <w:rsid w:val="008E7654"/>
    <w:rsid w:val="008E7DE4"/>
    <w:rsid w:val="008F035B"/>
    <w:rsid w:val="008F06A3"/>
    <w:rsid w:val="008F0AB9"/>
    <w:rsid w:val="008F0CDB"/>
    <w:rsid w:val="008F155D"/>
    <w:rsid w:val="008F17A9"/>
    <w:rsid w:val="008F1C47"/>
    <w:rsid w:val="008F29BB"/>
    <w:rsid w:val="008F2A6E"/>
    <w:rsid w:val="008F3026"/>
    <w:rsid w:val="008F3228"/>
    <w:rsid w:val="008F3293"/>
    <w:rsid w:val="008F385B"/>
    <w:rsid w:val="008F3E74"/>
    <w:rsid w:val="008F3F28"/>
    <w:rsid w:val="008F3FF6"/>
    <w:rsid w:val="008F4573"/>
    <w:rsid w:val="008F4A12"/>
    <w:rsid w:val="008F5406"/>
    <w:rsid w:val="008F547E"/>
    <w:rsid w:val="008F57DC"/>
    <w:rsid w:val="008F58BF"/>
    <w:rsid w:val="008F5B9C"/>
    <w:rsid w:val="008F5BFD"/>
    <w:rsid w:val="008F694D"/>
    <w:rsid w:val="008F6DD7"/>
    <w:rsid w:val="008F7128"/>
    <w:rsid w:val="008F7F5F"/>
    <w:rsid w:val="009000D8"/>
    <w:rsid w:val="009000DF"/>
    <w:rsid w:val="00900B12"/>
    <w:rsid w:val="009019EC"/>
    <w:rsid w:val="00902843"/>
    <w:rsid w:val="009028F3"/>
    <w:rsid w:val="00902A9B"/>
    <w:rsid w:val="009038FE"/>
    <w:rsid w:val="00903F2A"/>
    <w:rsid w:val="00905044"/>
    <w:rsid w:val="009058DC"/>
    <w:rsid w:val="00905FC0"/>
    <w:rsid w:val="009064E3"/>
    <w:rsid w:val="009073C9"/>
    <w:rsid w:val="0090777D"/>
    <w:rsid w:val="00907800"/>
    <w:rsid w:val="00907C60"/>
    <w:rsid w:val="009109A2"/>
    <w:rsid w:val="00910ECD"/>
    <w:rsid w:val="00911605"/>
    <w:rsid w:val="00911CAF"/>
    <w:rsid w:val="00911D1A"/>
    <w:rsid w:val="00911D7B"/>
    <w:rsid w:val="00911F96"/>
    <w:rsid w:val="00912133"/>
    <w:rsid w:val="009126E6"/>
    <w:rsid w:val="0091398F"/>
    <w:rsid w:val="00914274"/>
    <w:rsid w:val="0091451F"/>
    <w:rsid w:val="0091501B"/>
    <w:rsid w:val="009158F6"/>
    <w:rsid w:val="00915FA6"/>
    <w:rsid w:val="009165A8"/>
    <w:rsid w:val="009166DE"/>
    <w:rsid w:val="0091683C"/>
    <w:rsid w:val="00916932"/>
    <w:rsid w:val="00916B2F"/>
    <w:rsid w:val="00916B7A"/>
    <w:rsid w:val="00916B7E"/>
    <w:rsid w:val="00916EF9"/>
    <w:rsid w:val="00917102"/>
    <w:rsid w:val="00917944"/>
    <w:rsid w:val="00920080"/>
    <w:rsid w:val="0092036D"/>
    <w:rsid w:val="00920495"/>
    <w:rsid w:val="00920D9B"/>
    <w:rsid w:val="0092129A"/>
    <w:rsid w:val="0092142F"/>
    <w:rsid w:val="0092150B"/>
    <w:rsid w:val="009215CE"/>
    <w:rsid w:val="0092189B"/>
    <w:rsid w:val="00923472"/>
    <w:rsid w:val="0092399B"/>
    <w:rsid w:val="00923D1F"/>
    <w:rsid w:val="00924413"/>
    <w:rsid w:val="00924463"/>
    <w:rsid w:val="0092582D"/>
    <w:rsid w:val="00925D44"/>
    <w:rsid w:val="00925FD5"/>
    <w:rsid w:val="0092654E"/>
    <w:rsid w:val="00926A96"/>
    <w:rsid w:val="009270E7"/>
    <w:rsid w:val="00927123"/>
    <w:rsid w:val="00927FFE"/>
    <w:rsid w:val="00930380"/>
    <w:rsid w:val="00930C82"/>
    <w:rsid w:val="00931035"/>
    <w:rsid w:val="00931339"/>
    <w:rsid w:val="0093133E"/>
    <w:rsid w:val="009313E9"/>
    <w:rsid w:val="009315D1"/>
    <w:rsid w:val="0093170F"/>
    <w:rsid w:val="00931787"/>
    <w:rsid w:val="00931CA7"/>
    <w:rsid w:val="00931EE4"/>
    <w:rsid w:val="00932349"/>
    <w:rsid w:val="009324EE"/>
    <w:rsid w:val="00932D9E"/>
    <w:rsid w:val="009335B8"/>
    <w:rsid w:val="009335F2"/>
    <w:rsid w:val="00933AD3"/>
    <w:rsid w:val="00933B8A"/>
    <w:rsid w:val="00933D53"/>
    <w:rsid w:val="00933EFF"/>
    <w:rsid w:val="00934E91"/>
    <w:rsid w:val="009358F0"/>
    <w:rsid w:val="00936551"/>
    <w:rsid w:val="009369C0"/>
    <w:rsid w:val="00936CC7"/>
    <w:rsid w:val="00937538"/>
    <w:rsid w:val="009375F8"/>
    <w:rsid w:val="00937AA1"/>
    <w:rsid w:val="00937C5C"/>
    <w:rsid w:val="00937FD2"/>
    <w:rsid w:val="009400E2"/>
    <w:rsid w:val="009402EA"/>
    <w:rsid w:val="009409F7"/>
    <w:rsid w:val="00940A68"/>
    <w:rsid w:val="00940B06"/>
    <w:rsid w:val="00940E1B"/>
    <w:rsid w:val="00941779"/>
    <w:rsid w:val="009419FA"/>
    <w:rsid w:val="00941C0D"/>
    <w:rsid w:val="00942531"/>
    <w:rsid w:val="00942748"/>
    <w:rsid w:val="009428C5"/>
    <w:rsid w:val="009429DA"/>
    <w:rsid w:val="00942D7E"/>
    <w:rsid w:val="00942E1A"/>
    <w:rsid w:val="009435D2"/>
    <w:rsid w:val="00943968"/>
    <w:rsid w:val="00943BA2"/>
    <w:rsid w:val="00943CA0"/>
    <w:rsid w:val="00943EC4"/>
    <w:rsid w:val="009442B7"/>
    <w:rsid w:val="00944ED5"/>
    <w:rsid w:val="00945422"/>
    <w:rsid w:val="0094561D"/>
    <w:rsid w:val="00945A60"/>
    <w:rsid w:val="0094605A"/>
    <w:rsid w:val="009465D3"/>
    <w:rsid w:val="009469E0"/>
    <w:rsid w:val="00946FB3"/>
    <w:rsid w:val="0094724B"/>
    <w:rsid w:val="00947A83"/>
    <w:rsid w:val="009500FC"/>
    <w:rsid w:val="009502F2"/>
    <w:rsid w:val="00950A75"/>
    <w:rsid w:val="009526D4"/>
    <w:rsid w:val="00952A38"/>
    <w:rsid w:val="00952D79"/>
    <w:rsid w:val="00952DC8"/>
    <w:rsid w:val="0095301E"/>
    <w:rsid w:val="009530FB"/>
    <w:rsid w:val="0095345A"/>
    <w:rsid w:val="009538C0"/>
    <w:rsid w:val="00953EFA"/>
    <w:rsid w:val="009542F4"/>
    <w:rsid w:val="00955745"/>
    <w:rsid w:val="00955F0D"/>
    <w:rsid w:val="00956131"/>
    <w:rsid w:val="00956B4C"/>
    <w:rsid w:val="00957581"/>
    <w:rsid w:val="00960459"/>
    <w:rsid w:val="009608A1"/>
    <w:rsid w:val="00960EC5"/>
    <w:rsid w:val="00961299"/>
    <w:rsid w:val="009614C7"/>
    <w:rsid w:val="00961D50"/>
    <w:rsid w:val="00961F97"/>
    <w:rsid w:val="009622DF"/>
    <w:rsid w:val="009629FF"/>
    <w:rsid w:val="00963289"/>
    <w:rsid w:val="00963371"/>
    <w:rsid w:val="00963401"/>
    <w:rsid w:val="00963CEA"/>
    <w:rsid w:val="00963EA5"/>
    <w:rsid w:val="009649AE"/>
    <w:rsid w:val="00965140"/>
    <w:rsid w:val="0096526F"/>
    <w:rsid w:val="00965787"/>
    <w:rsid w:val="00965848"/>
    <w:rsid w:val="009658E6"/>
    <w:rsid w:val="009659BB"/>
    <w:rsid w:val="00965C9F"/>
    <w:rsid w:val="00965CE2"/>
    <w:rsid w:val="0096605E"/>
    <w:rsid w:val="009667E7"/>
    <w:rsid w:val="009669A5"/>
    <w:rsid w:val="00966B0F"/>
    <w:rsid w:val="00967E2C"/>
    <w:rsid w:val="00970189"/>
    <w:rsid w:val="009701EC"/>
    <w:rsid w:val="00970361"/>
    <w:rsid w:val="00970717"/>
    <w:rsid w:val="00970AED"/>
    <w:rsid w:val="009710D8"/>
    <w:rsid w:val="009711A6"/>
    <w:rsid w:val="0097182C"/>
    <w:rsid w:val="00971909"/>
    <w:rsid w:val="009737B0"/>
    <w:rsid w:val="0097481B"/>
    <w:rsid w:val="00974CA6"/>
    <w:rsid w:val="00974EB6"/>
    <w:rsid w:val="00974F3B"/>
    <w:rsid w:val="00974FC4"/>
    <w:rsid w:val="0097526C"/>
    <w:rsid w:val="0097532D"/>
    <w:rsid w:val="0097588E"/>
    <w:rsid w:val="0097589D"/>
    <w:rsid w:val="00975F2A"/>
    <w:rsid w:val="00976182"/>
    <w:rsid w:val="009762F8"/>
    <w:rsid w:val="00977361"/>
    <w:rsid w:val="00977AB0"/>
    <w:rsid w:val="00977E61"/>
    <w:rsid w:val="00980075"/>
    <w:rsid w:val="0098043F"/>
    <w:rsid w:val="00980510"/>
    <w:rsid w:val="009808E7"/>
    <w:rsid w:val="00980D4C"/>
    <w:rsid w:val="00981226"/>
    <w:rsid w:val="009812D1"/>
    <w:rsid w:val="00981487"/>
    <w:rsid w:val="0098175F"/>
    <w:rsid w:val="009817FA"/>
    <w:rsid w:val="00982B6A"/>
    <w:rsid w:val="00982CAA"/>
    <w:rsid w:val="00982FB6"/>
    <w:rsid w:val="0098300C"/>
    <w:rsid w:val="00983179"/>
    <w:rsid w:val="00983691"/>
    <w:rsid w:val="009837F0"/>
    <w:rsid w:val="009838A8"/>
    <w:rsid w:val="00983952"/>
    <w:rsid w:val="00983FA7"/>
    <w:rsid w:val="00984D8C"/>
    <w:rsid w:val="00984EC1"/>
    <w:rsid w:val="00985237"/>
    <w:rsid w:val="0098567C"/>
    <w:rsid w:val="0098584E"/>
    <w:rsid w:val="00985B69"/>
    <w:rsid w:val="00986C24"/>
    <w:rsid w:val="00987209"/>
    <w:rsid w:val="00987267"/>
    <w:rsid w:val="00987425"/>
    <w:rsid w:val="009876BE"/>
    <w:rsid w:val="00987C6C"/>
    <w:rsid w:val="009909B0"/>
    <w:rsid w:val="00990ED2"/>
    <w:rsid w:val="0099145A"/>
    <w:rsid w:val="00991A68"/>
    <w:rsid w:val="009920C9"/>
    <w:rsid w:val="0099254B"/>
    <w:rsid w:val="009926A6"/>
    <w:rsid w:val="00992918"/>
    <w:rsid w:val="00992AE7"/>
    <w:rsid w:val="00992CC3"/>
    <w:rsid w:val="009934F2"/>
    <w:rsid w:val="00993A18"/>
    <w:rsid w:val="00993B15"/>
    <w:rsid w:val="009944D3"/>
    <w:rsid w:val="00994B27"/>
    <w:rsid w:val="00994B72"/>
    <w:rsid w:val="009953D6"/>
    <w:rsid w:val="009954E2"/>
    <w:rsid w:val="009954FB"/>
    <w:rsid w:val="00995B38"/>
    <w:rsid w:val="00995BCB"/>
    <w:rsid w:val="00995D50"/>
    <w:rsid w:val="009961EB"/>
    <w:rsid w:val="0099694D"/>
    <w:rsid w:val="00997671"/>
    <w:rsid w:val="00997AE8"/>
    <w:rsid w:val="009A0192"/>
    <w:rsid w:val="009A0E60"/>
    <w:rsid w:val="009A1185"/>
    <w:rsid w:val="009A11A4"/>
    <w:rsid w:val="009A144E"/>
    <w:rsid w:val="009A1E18"/>
    <w:rsid w:val="009A1E1C"/>
    <w:rsid w:val="009A1EFB"/>
    <w:rsid w:val="009A278A"/>
    <w:rsid w:val="009A2A47"/>
    <w:rsid w:val="009A3AC0"/>
    <w:rsid w:val="009A3B4F"/>
    <w:rsid w:val="009A3CDB"/>
    <w:rsid w:val="009A3E25"/>
    <w:rsid w:val="009A6067"/>
    <w:rsid w:val="009A6A61"/>
    <w:rsid w:val="009A70DD"/>
    <w:rsid w:val="009A7258"/>
    <w:rsid w:val="009A7747"/>
    <w:rsid w:val="009A7B1D"/>
    <w:rsid w:val="009B043E"/>
    <w:rsid w:val="009B0D38"/>
    <w:rsid w:val="009B1020"/>
    <w:rsid w:val="009B201E"/>
    <w:rsid w:val="009B20BF"/>
    <w:rsid w:val="009B2A9C"/>
    <w:rsid w:val="009B2B81"/>
    <w:rsid w:val="009B2C62"/>
    <w:rsid w:val="009B33C3"/>
    <w:rsid w:val="009B35E8"/>
    <w:rsid w:val="009B35EF"/>
    <w:rsid w:val="009B3619"/>
    <w:rsid w:val="009B3A1D"/>
    <w:rsid w:val="009B45A0"/>
    <w:rsid w:val="009B48A1"/>
    <w:rsid w:val="009B4C00"/>
    <w:rsid w:val="009B4DA3"/>
    <w:rsid w:val="009B4FD5"/>
    <w:rsid w:val="009B6304"/>
    <w:rsid w:val="009B66DB"/>
    <w:rsid w:val="009B6CEC"/>
    <w:rsid w:val="009B743D"/>
    <w:rsid w:val="009B77F4"/>
    <w:rsid w:val="009B7B3A"/>
    <w:rsid w:val="009C00BE"/>
    <w:rsid w:val="009C02BF"/>
    <w:rsid w:val="009C0611"/>
    <w:rsid w:val="009C0767"/>
    <w:rsid w:val="009C0C58"/>
    <w:rsid w:val="009C0D86"/>
    <w:rsid w:val="009C199C"/>
    <w:rsid w:val="009C1C21"/>
    <w:rsid w:val="009C1FE1"/>
    <w:rsid w:val="009C2ABA"/>
    <w:rsid w:val="009C2BBB"/>
    <w:rsid w:val="009C2DB8"/>
    <w:rsid w:val="009C3259"/>
    <w:rsid w:val="009C3A0C"/>
    <w:rsid w:val="009C4AE1"/>
    <w:rsid w:val="009C4D64"/>
    <w:rsid w:val="009C5309"/>
    <w:rsid w:val="009C56A5"/>
    <w:rsid w:val="009C65EE"/>
    <w:rsid w:val="009C6B17"/>
    <w:rsid w:val="009C6B22"/>
    <w:rsid w:val="009C6C1D"/>
    <w:rsid w:val="009C73F8"/>
    <w:rsid w:val="009C7856"/>
    <w:rsid w:val="009C7EF5"/>
    <w:rsid w:val="009D0024"/>
    <w:rsid w:val="009D04EE"/>
    <w:rsid w:val="009D06D2"/>
    <w:rsid w:val="009D0AEB"/>
    <w:rsid w:val="009D0C3A"/>
    <w:rsid w:val="009D1159"/>
    <w:rsid w:val="009D1589"/>
    <w:rsid w:val="009D15F6"/>
    <w:rsid w:val="009D161A"/>
    <w:rsid w:val="009D1789"/>
    <w:rsid w:val="009D1ABE"/>
    <w:rsid w:val="009D1F14"/>
    <w:rsid w:val="009D1FD9"/>
    <w:rsid w:val="009D23C7"/>
    <w:rsid w:val="009D2A61"/>
    <w:rsid w:val="009D2B10"/>
    <w:rsid w:val="009D2C6F"/>
    <w:rsid w:val="009D3061"/>
    <w:rsid w:val="009D343A"/>
    <w:rsid w:val="009D408F"/>
    <w:rsid w:val="009D413E"/>
    <w:rsid w:val="009D41A5"/>
    <w:rsid w:val="009D4DE1"/>
    <w:rsid w:val="009D500B"/>
    <w:rsid w:val="009D560C"/>
    <w:rsid w:val="009D57CF"/>
    <w:rsid w:val="009D5B16"/>
    <w:rsid w:val="009D5E26"/>
    <w:rsid w:val="009D5EE7"/>
    <w:rsid w:val="009D5FF2"/>
    <w:rsid w:val="009D75AA"/>
    <w:rsid w:val="009D772A"/>
    <w:rsid w:val="009D7EA5"/>
    <w:rsid w:val="009E0080"/>
    <w:rsid w:val="009E013A"/>
    <w:rsid w:val="009E04BF"/>
    <w:rsid w:val="009E0783"/>
    <w:rsid w:val="009E07F7"/>
    <w:rsid w:val="009E0856"/>
    <w:rsid w:val="009E123E"/>
    <w:rsid w:val="009E14F2"/>
    <w:rsid w:val="009E1DAC"/>
    <w:rsid w:val="009E2407"/>
    <w:rsid w:val="009E2AC6"/>
    <w:rsid w:val="009E310E"/>
    <w:rsid w:val="009E3857"/>
    <w:rsid w:val="009E3CEC"/>
    <w:rsid w:val="009E41A6"/>
    <w:rsid w:val="009E4FAF"/>
    <w:rsid w:val="009E61D8"/>
    <w:rsid w:val="009E6249"/>
    <w:rsid w:val="009E65F3"/>
    <w:rsid w:val="009E68D4"/>
    <w:rsid w:val="009E6DDE"/>
    <w:rsid w:val="009E723E"/>
    <w:rsid w:val="009E7551"/>
    <w:rsid w:val="009E7960"/>
    <w:rsid w:val="009E7A13"/>
    <w:rsid w:val="009F0002"/>
    <w:rsid w:val="009F0A26"/>
    <w:rsid w:val="009F0B04"/>
    <w:rsid w:val="009F0F1D"/>
    <w:rsid w:val="009F13EB"/>
    <w:rsid w:val="009F15FE"/>
    <w:rsid w:val="009F184F"/>
    <w:rsid w:val="009F19B5"/>
    <w:rsid w:val="009F1A43"/>
    <w:rsid w:val="009F1F87"/>
    <w:rsid w:val="009F3131"/>
    <w:rsid w:val="009F3F4C"/>
    <w:rsid w:val="009F43AC"/>
    <w:rsid w:val="009F487A"/>
    <w:rsid w:val="009F48A0"/>
    <w:rsid w:val="009F53A2"/>
    <w:rsid w:val="009F6181"/>
    <w:rsid w:val="009F71D7"/>
    <w:rsid w:val="009F731E"/>
    <w:rsid w:val="00A011CE"/>
    <w:rsid w:val="00A0186A"/>
    <w:rsid w:val="00A01AC0"/>
    <w:rsid w:val="00A01D32"/>
    <w:rsid w:val="00A021A9"/>
    <w:rsid w:val="00A02B68"/>
    <w:rsid w:val="00A02FD5"/>
    <w:rsid w:val="00A0397C"/>
    <w:rsid w:val="00A03AF3"/>
    <w:rsid w:val="00A03DE6"/>
    <w:rsid w:val="00A04D82"/>
    <w:rsid w:val="00A04E55"/>
    <w:rsid w:val="00A04EF1"/>
    <w:rsid w:val="00A050F1"/>
    <w:rsid w:val="00A05114"/>
    <w:rsid w:val="00A0557D"/>
    <w:rsid w:val="00A0557F"/>
    <w:rsid w:val="00A05A69"/>
    <w:rsid w:val="00A065C7"/>
    <w:rsid w:val="00A074D8"/>
    <w:rsid w:val="00A075B1"/>
    <w:rsid w:val="00A076D8"/>
    <w:rsid w:val="00A0796B"/>
    <w:rsid w:val="00A07E8F"/>
    <w:rsid w:val="00A07F03"/>
    <w:rsid w:val="00A07F4E"/>
    <w:rsid w:val="00A10C1A"/>
    <w:rsid w:val="00A11341"/>
    <w:rsid w:val="00A11C7D"/>
    <w:rsid w:val="00A121BD"/>
    <w:rsid w:val="00A12916"/>
    <w:rsid w:val="00A13590"/>
    <w:rsid w:val="00A137D3"/>
    <w:rsid w:val="00A138F5"/>
    <w:rsid w:val="00A13A61"/>
    <w:rsid w:val="00A13E6C"/>
    <w:rsid w:val="00A14228"/>
    <w:rsid w:val="00A142C5"/>
    <w:rsid w:val="00A147D0"/>
    <w:rsid w:val="00A14DAB"/>
    <w:rsid w:val="00A1516E"/>
    <w:rsid w:val="00A151E0"/>
    <w:rsid w:val="00A1533E"/>
    <w:rsid w:val="00A15805"/>
    <w:rsid w:val="00A15F7F"/>
    <w:rsid w:val="00A16D11"/>
    <w:rsid w:val="00A1726B"/>
    <w:rsid w:val="00A174B2"/>
    <w:rsid w:val="00A178FC"/>
    <w:rsid w:val="00A17AEA"/>
    <w:rsid w:val="00A17EC6"/>
    <w:rsid w:val="00A20000"/>
    <w:rsid w:val="00A2016A"/>
    <w:rsid w:val="00A201B9"/>
    <w:rsid w:val="00A2037A"/>
    <w:rsid w:val="00A2069C"/>
    <w:rsid w:val="00A2154F"/>
    <w:rsid w:val="00A2179C"/>
    <w:rsid w:val="00A21C2D"/>
    <w:rsid w:val="00A21FD9"/>
    <w:rsid w:val="00A224E6"/>
    <w:rsid w:val="00A225E9"/>
    <w:rsid w:val="00A228BE"/>
    <w:rsid w:val="00A22D12"/>
    <w:rsid w:val="00A2304C"/>
    <w:rsid w:val="00A23E01"/>
    <w:rsid w:val="00A23EFC"/>
    <w:rsid w:val="00A2493A"/>
    <w:rsid w:val="00A24EC5"/>
    <w:rsid w:val="00A25256"/>
    <w:rsid w:val="00A254AB"/>
    <w:rsid w:val="00A25AC5"/>
    <w:rsid w:val="00A25D27"/>
    <w:rsid w:val="00A262CE"/>
    <w:rsid w:val="00A26439"/>
    <w:rsid w:val="00A2694A"/>
    <w:rsid w:val="00A26B30"/>
    <w:rsid w:val="00A27112"/>
    <w:rsid w:val="00A27BFA"/>
    <w:rsid w:val="00A27D21"/>
    <w:rsid w:val="00A31248"/>
    <w:rsid w:val="00A3140F"/>
    <w:rsid w:val="00A31524"/>
    <w:rsid w:val="00A315DF"/>
    <w:rsid w:val="00A31950"/>
    <w:rsid w:val="00A328A8"/>
    <w:rsid w:val="00A32A14"/>
    <w:rsid w:val="00A32BDC"/>
    <w:rsid w:val="00A343AC"/>
    <w:rsid w:val="00A35272"/>
    <w:rsid w:val="00A35567"/>
    <w:rsid w:val="00A35739"/>
    <w:rsid w:val="00A35A39"/>
    <w:rsid w:val="00A35F6E"/>
    <w:rsid w:val="00A364D7"/>
    <w:rsid w:val="00A3675E"/>
    <w:rsid w:val="00A36994"/>
    <w:rsid w:val="00A36D95"/>
    <w:rsid w:val="00A37B28"/>
    <w:rsid w:val="00A402FD"/>
    <w:rsid w:val="00A40335"/>
    <w:rsid w:val="00A4074D"/>
    <w:rsid w:val="00A40784"/>
    <w:rsid w:val="00A40D3E"/>
    <w:rsid w:val="00A41047"/>
    <w:rsid w:val="00A42313"/>
    <w:rsid w:val="00A424BC"/>
    <w:rsid w:val="00A42573"/>
    <w:rsid w:val="00A425F2"/>
    <w:rsid w:val="00A42E51"/>
    <w:rsid w:val="00A434AC"/>
    <w:rsid w:val="00A43BFB"/>
    <w:rsid w:val="00A44002"/>
    <w:rsid w:val="00A44A2D"/>
    <w:rsid w:val="00A44CE8"/>
    <w:rsid w:val="00A45420"/>
    <w:rsid w:val="00A458E9"/>
    <w:rsid w:val="00A458EB"/>
    <w:rsid w:val="00A45E68"/>
    <w:rsid w:val="00A4634B"/>
    <w:rsid w:val="00A46A01"/>
    <w:rsid w:val="00A46C36"/>
    <w:rsid w:val="00A478B3"/>
    <w:rsid w:val="00A50471"/>
    <w:rsid w:val="00A51769"/>
    <w:rsid w:val="00A518B8"/>
    <w:rsid w:val="00A51C06"/>
    <w:rsid w:val="00A52271"/>
    <w:rsid w:val="00A52331"/>
    <w:rsid w:val="00A52694"/>
    <w:rsid w:val="00A528F7"/>
    <w:rsid w:val="00A544B7"/>
    <w:rsid w:val="00A54945"/>
    <w:rsid w:val="00A5559D"/>
    <w:rsid w:val="00A5615F"/>
    <w:rsid w:val="00A5685E"/>
    <w:rsid w:val="00A5699A"/>
    <w:rsid w:val="00A569BE"/>
    <w:rsid w:val="00A56B04"/>
    <w:rsid w:val="00A57265"/>
    <w:rsid w:val="00A57689"/>
    <w:rsid w:val="00A57B43"/>
    <w:rsid w:val="00A604B9"/>
    <w:rsid w:val="00A61910"/>
    <w:rsid w:val="00A61ED7"/>
    <w:rsid w:val="00A62751"/>
    <w:rsid w:val="00A63959"/>
    <w:rsid w:val="00A63A2F"/>
    <w:rsid w:val="00A63C93"/>
    <w:rsid w:val="00A63E79"/>
    <w:rsid w:val="00A63F24"/>
    <w:rsid w:val="00A64A82"/>
    <w:rsid w:val="00A64F94"/>
    <w:rsid w:val="00A65729"/>
    <w:rsid w:val="00A65A93"/>
    <w:rsid w:val="00A663C9"/>
    <w:rsid w:val="00A66432"/>
    <w:rsid w:val="00A66663"/>
    <w:rsid w:val="00A6684B"/>
    <w:rsid w:val="00A66B91"/>
    <w:rsid w:val="00A675A0"/>
    <w:rsid w:val="00A67E53"/>
    <w:rsid w:val="00A67F19"/>
    <w:rsid w:val="00A70E12"/>
    <w:rsid w:val="00A71041"/>
    <w:rsid w:val="00A715A6"/>
    <w:rsid w:val="00A718A9"/>
    <w:rsid w:val="00A71B8E"/>
    <w:rsid w:val="00A7239D"/>
    <w:rsid w:val="00A73036"/>
    <w:rsid w:val="00A733B5"/>
    <w:rsid w:val="00A7365C"/>
    <w:rsid w:val="00A74437"/>
    <w:rsid w:val="00A746E6"/>
    <w:rsid w:val="00A747F9"/>
    <w:rsid w:val="00A74989"/>
    <w:rsid w:val="00A74CDD"/>
    <w:rsid w:val="00A74D2B"/>
    <w:rsid w:val="00A75DDB"/>
    <w:rsid w:val="00A764D6"/>
    <w:rsid w:val="00A76F99"/>
    <w:rsid w:val="00A775B3"/>
    <w:rsid w:val="00A77B14"/>
    <w:rsid w:val="00A77F56"/>
    <w:rsid w:val="00A80029"/>
    <w:rsid w:val="00A804B2"/>
    <w:rsid w:val="00A8055D"/>
    <w:rsid w:val="00A8096C"/>
    <w:rsid w:val="00A80D4B"/>
    <w:rsid w:val="00A8165A"/>
    <w:rsid w:val="00A81B99"/>
    <w:rsid w:val="00A81EB4"/>
    <w:rsid w:val="00A82010"/>
    <w:rsid w:val="00A820A2"/>
    <w:rsid w:val="00A826B3"/>
    <w:rsid w:val="00A828F7"/>
    <w:rsid w:val="00A82AE6"/>
    <w:rsid w:val="00A82BE6"/>
    <w:rsid w:val="00A83118"/>
    <w:rsid w:val="00A831C1"/>
    <w:rsid w:val="00A833B6"/>
    <w:rsid w:val="00A83B41"/>
    <w:rsid w:val="00A84144"/>
    <w:rsid w:val="00A84206"/>
    <w:rsid w:val="00A842AF"/>
    <w:rsid w:val="00A844BE"/>
    <w:rsid w:val="00A84A00"/>
    <w:rsid w:val="00A84C92"/>
    <w:rsid w:val="00A8526C"/>
    <w:rsid w:val="00A85380"/>
    <w:rsid w:val="00A853B1"/>
    <w:rsid w:val="00A85404"/>
    <w:rsid w:val="00A85CB3"/>
    <w:rsid w:val="00A85DCC"/>
    <w:rsid w:val="00A85EE5"/>
    <w:rsid w:val="00A8636F"/>
    <w:rsid w:val="00A863C1"/>
    <w:rsid w:val="00A87312"/>
    <w:rsid w:val="00A90365"/>
    <w:rsid w:val="00A904AA"/>
    <w:rsid w:val="00A9057A"/>
    <w:rsid w:val="00A909C5"/>
    <w:rsid w:val="00A90B4A"/>
    <w:rsid w:val="00A90E83"/>
    <w:rsid w:val="00A9144D"/>
    <w:rsid w:val="00A91A1C"/>
    <w:rsid w:val="00A926E3"/>
    <w:rsid w:val="00A929C2"/>
    <w:rsid w:val="00A92C22"/>
    <w:rsid w:val="00A92E80"/>
    <w:rsid w:val="00A938DE"/>
    <w:rsid w:val="00A93A52"/>
    <w:rsid w:val="00A93B82"/>
    <w:rsid w:val="00A950BE"/>
    <w:rsid w:val="00A9516A"/>
    <w:rsid w:val="00A9543C"/>
    <w:rsid w:val="00A95FBF"/>
    <w:rsid w:val="00A961A3"/>
    <w:rsid w:val="00A963CF"/>
    <w:rsid w:val="00A97364"/>
    <w:rsid w:val="00A975D4"/>
    <w:rsid w:val="00A97B3D"/>
    <w:rsid w:val="00A97E13"/>
    <w:rsid w:val="00A97F30"/>
    <w:rsid w:val="00AA06AF"/>
    <w:rsid w:val="00AA06ED"/>
    <w:rsid w:val="00AA076F"/>
    <w:rsid w:val="00AA1DB6"/>
    <w:rsid w:val="00AA21B2"/>
    <w:rsid w:val="00AA2687"/>
    <w:rsid w:val="00AA2A74"/>
    <w:rsid w:val="00AA2E49"/>
    <w:rsid w:val="00AA3004"/>
    <w:rsid w:val="00AA3875"/>
    <w:rsid w:val="00AA478C"/>
    <w:rsid w:val="00AA47B8"/>
    <w:rsid w:val="00AA4BE3"/>
    <w:rsid w:val="00AA4DB8"/>
    <w:rsid w:val="00AA5143"/>
    <w:rsid w:val="00AA6B35"/>
    <w:rsid w:val="00AA6CAD"/>
    <w:rsid w:val="00AA73EA"/>
    <w:rsid w:val="00AA7545"/>
    <w:rsid w:val="00AA7B4D"/>
    <w:rsid w:val="00AB041B"/>
    <w:rsid w:val="00AB0DC6"/>
    <w:rsid w:val="00AB0E9B"/>
    <w:rsid w:val="00AB0EFB"/>
    <w:rsid w:val="00AB1BEF"/>
    <w:rsid w:val="00AB212B"/>
    <w:rsid w:val="00AB2599"/>
    <w:rsid w:val="00AB2A4A"/>
    <w:rsid w:val="00AB2D5B"/>
    <w:rsid w:val="00AB300B"/>
    <w:rsid w:val="00AB30C9"/>
    <w:rsid w:val="00AB31EA"/>
    <w:rsid w:val="00AB3529"/>
    <w:rsid w:val="00AB37EB"/>
    <w:rsid w:val="00AB392C"/>
    <w:rsid w:val="00AB3981"/>
    <w:rsid w:val="00AB3A6A"/>
    <w:rsid w:val="00AB3E2C"/>
    <w:rsid w:val="00AB43D1"/>
    <w:rsid w:val="00AB5A19"/>
    <w:rsid w:val="00AB6226"/>
    <w:rsid w:val="00AB638D"/>
    <w:rsid w:val="00AB64DD"/>
    <w:rsid w:val="00AB6E49"/>
    <w:rsid w:val="00AB7025"/>
    <w:rsid w:val="00AB746C"/>
    <w:rsid w:val="00AB77CD"/>
    <w:rsid w:val="00AB7AA6"/>
    <w:rsid w:val="00AC0168"/>
    <w:rsid w:val="00AC0633"/>
    <w:rsid w:val="00AC0AB0"/>
    <w:rsid w:val="00AC1474"/>
    <w:rsid w:val="00AC1528"/>
    <w:rsid w:val="00AC1760"/>
    <w:rsid w:val="00AC180B"/>
    <w:rsid w:val="00AC1FB3"/>
    <w:rsid w:val="00AC29FB"/>
    <w:rsid w:val="00AC2BBA"/>
    <w:rsid w:val="00AC3A97"/>
    <w:rsid w:val="00AC3B6B"/>
    <w:rsid w:val="00AC3DA8"/>
    <w:rsid w:val="00AC4CE2"/>
    <w:rsid w:val="00AC50BD"/>
    <w:rsid w:val="00AC5251"/>
    <w:rsid w:val="00AC53E1"/>
    <w:rsid w:val="00AC55C7"/>
    <w:rsid w:val="00AC67CF"/>
    <w:rsid w:val="00AC6E4E"/>
    <w:rsid w:val="00AC7096"/>
    <w:rsid w:val="00AC7AD0"/>
    <w:rsid w:val="00AC7F6F"/>
    <w:rsid w:val="00AD0237"/>
    <w:rsid w:val="00AD0598"/>
    <w:rsid w:val="00AD0618"/>
    <w:rsid w:val="00AD0F3E"/>
    <w:rsid w:val="00AD12DD"/>
    <w:rsid w:val="00AD14D4"/>
    <w:rsid w:val="00AD1574"/>
    <w:rsid w:val="00AD15FD"/>
    <w:rsid w:val="00AD1A48"/>
    <w:rsid w:val="00AD1ED5"/>
    <w:rsid w:val="00AD2324"/>
    <w:rsid w:val="00AD25CB"/>
    <w:rsid w:val="00AD2AFC"/>
    <w:rsid w:val="00AD2E4F"/>
    <w:rsid w:val="00AD2FB0"/>
    <w:rsid w:val="00AD30FE"/>
    <w:rsid w:val="00AD361A"/>
    <w:rsid w:val="00AD3FA0"/>
    <w:rsid w:val="00AD46DA"/>
    <w:rsid w:val="00AD4D6E"/>
    <w:rsid w:val="00AD529A"/>
    <w:rsid w:val="00AD58D7"/>
    <w:rsid w:val="00AD5AB0"/>
    <w:rsid w:val="00AD5AD8"/>
    <w:rsid w:val="00AD626E"/>
    <w:rsid w:val="00AD6525"/>
    <w:rsid w:val="00AD65A9"/>
    <w:rsid w:val="00AD694B"/>
    <w:rsid w:val="00AD6EF0"/>
    <w:rsid w:val="00AD74B6"/>
    <w:rsid w:val="00AD75E1"/>
    <w:rsid w:val="00AD7818"/>
    <w:rsid w:val="00AD7AD5"/>
    <w:rsid w:val="00AE010B"/>
    <w:rsid w:val="00AE0A01"/>
    <w:rsid w:val="00AE0DA7"/>
    <w:rsid w:val="00AE1876"/>
    <w:rsid w:val="00AE18EF"/>
    <w:rsid w:val="00AE1BF7"/>
    <w:rsid w:val="00AE2166"/>
    <w:rsid w:val="00AE2A83"/>
    <w:rsid w:val="00AE2ED5"/>
    <w:rsid w:val="00AE307E"/>
    <w:rsid w:val="00AE3620"/>
    <w:rsid w:val="00AE386D"/>
    <w:rsid w:val="00AE3917"/>
    <w:rsid w:val="00AE3CE2"/>
    <w:rsid w:val="00AE3E4C"/>
    <w:rsid w:val="00AE3FD4"/>
    <w:rsid w:val="00AE4171"/>
    <w:rsid w:val="00AE51E0"/>
    <w:rsid w:val="00AE555D"/>
    <w:rsid w:val="00AE61D7"/>
    <w:rsid w:val="00AE62CF"/>
    <w:rsid w:val="00AE659D"/>
    <w:rsid w:val="00AE67C4"/>
    <w:rsid w:val="00AE681D"/>
    <w:rsid w:val="00AE72B3"/>
    <w:rsid w:val="00AE7893"/>
    <w:rsid w:val="00AE7DFC"/>
    <w:rsid w:val="00AF0193"/>
    <w:rsid w:val="00AF02D5"/>
    <w:rsid w:val="00AF05FE"/>
    <w:rsid w:val="00AF0970"/>
    <w:rsid w:val="00AF1A8B"/>
    <w:rsid w:val="00AF1ABF"/>
    <w:rsid w:val="00AF1EDC"/>
    <w:rsid w:val="00AF3CB4"/>
    <w:rsid w:val="00AF4709"/>
    <w:rsid w:val="00AF4D0D"/>
    <w:rsid w:val="00AF51DC"/>
    <w:rsid w:val="00AF569F"/>
    <w:rsid w:val="00AF58B3"/>
    <w:rsid w:val="00AF5925"/>
    <w:rsid w:val="00AF599E"/>
    <w:rsid w:val="00AF5A97"/>
    <w:rsid w:val="00AF6109"/>
    <w:rsid w:val="00AF6154"/>
    <w:rsid w:val="00AF63AA"/>
    <w:rsid w:val="00AF7580"/>
    <w:rsid w:val="00AF780D"/>
    <w:rsid w:val="00AF7AA6"/>
    <w:rsid w:val="00AF7EDA"/>
    <w:rsid w:val="00AF7F7E"/>
    <w:rsid w:val="00B003EA"/>
    <w:rsid w:val="00B00FAA"/>
    <w:rsid w:val="00B01009"/>
    <w:rsid w:val="00B01850"/>
    <w:rsid w:val="00B028F1"/>
    <w:rsid w:val="00B02D78"/>
    <w:rsid w:val="00B03256"/>
    <w:rsid w:val="00B03451"/>
    <w:rsid w:val="00B03829"/>
    <w:rsid w:val="00B03BDD"/>
    <w:rsid w:val="00B03C46"/>
    <w:rsid w:val="00B03CBE"/>
    <w:rsid w:val="00B0471F"/>
    <w:rsid w:val="00B047C2"/>
    <w:rsid w:val="00B04910"/>
    <w:rsid w:val="00B04C52"/>
    <w:rsid w:val="00B04C57"/>
    <w:rsid w:val="00B04F6B"/>
    <w:rsid w:val="00B05046"/>
    <w:rsid w:val="00B05079"/>
    <w:rsid w:val="00B052C4"/>
    <w:rsid w:val="00B05804"/>
    <w:rsid w:val="00B05C3C"/>
    <w:rsid w:val="00B06143"/>
    <w:rsid w:val="00B06243"/>
    <w:rsid w:val="00B0643F"/>
    <w:rsid w:val="00B06D55"/>
    <w:rsid w:val="00B06FDE"/>
    <w:rsid w:val="00B0726E"/>
    <w:rsid w:val="00B072D1"/>
    <w:rsid w:val="00B07352"/>
    <w:rsid w:val="00B073FE"/>
    <w:rsid w:val="00B07409"/>
    <w:rsid w:val="00B078D7"/>
    <w:rsid w:val="00B07AC4"/>
    <w:rsid w:val="00B07E97"/>
    <w:rsid w:val="00B07EC6"/>
    <w:rsid w:val="00B10AE6"/>
    <w:rsid w:val="00B10DE6"/>
    <w:rsid w:val="00B1110E"/>
    <w:rsid w:val="00B112FF"/>
    <w:rsid w:val="00B117C6"/>
    <w:rsid w:val="00B12FFD"/>
    <w:rsid w:val="00B1322D"/>
    <w:rsid w:val="00B13C9F"/>
    <w:rsid w:val="00B14725"/>
    <w:rsid w:val="00B1499F"/>
    <w:rsid w:val="00B14EF2"/>
    <w:rsid w:val="00B1503E"/>
    <w:rsid w:val="00B150E0"/>
    <w:rsid w:val="00B151D5"/>
    <w:rsid w:val="00B15D40"/>
    <w:rsid w:val="00B15D47"/>
    <w:rsid w:val="00B17026"/>
    <w:rsid w:val="00B17957"/>
    <w:rsid w:val="00B20106"/>
    <w:rsid w:val="00B21384"/>
    <w:rsid w:val="00B219DD"/>
    <w:rsid w:val="00B220F6"/>
    <w:rsid w:val="00B2282A"/>
    <w:rsid w:val="00B22FCE"/>
    <w:rsid w:val="00B23C3B"/>
    <w:rsid w:val="00B241CC"/>
    <w:rsid w:val="00B24259"/>
    <w:rsid w:val="00B242B5"/>
    <w:rsid w:val="00B24A9F"/>
    <w:rsid w:val="00B24DAB"/>
    <w:rsid w:val="00B2551F"/>
    <w:rsid w:val="00B2568F"/>
    <w:rsid w:val="00B25808"/>
    <w:rsid w:val="00B25986"/>
    <w:rsid w:val="00B25B86"/>
    <w:rsid w:val="00B25F6C"/>
    <w:rsid w:val="00B26050"/>
    <w:rsid w:val="00B2609D"/>
    <w:rsid w:val="00B2630D"/>
    <w:rsid w:val="00B26448"/>
    <w:rsid w:val="00B27013"/>
    <w:rsid w:val="00B276DC"/>
    <w:rsid w:val="00B27C3F"/>
    <w:rsid w:val="00B27D67"/>
    <w:rsid w:val="00B30296"/>
    <w:rsid w:val="00B31905"/>
    <w:rsid w:val="00B32668"/>
    <w:rsid w:val="00B33493"/>
    <w:rsid w:val="00B33B77"/>
    <w:rsid w:val="00B34493"/>
    <w:rsid w:val="00B3486E"/>
    <w:rsid w:val="00B34B24"/>
    <w:rsid w:val="00B34CA8"/>
    <w:rsid w:val="00B355ED"/>
    <w:rsid w:val="00B35D6C"/>
    <w:rsid w:val="00B360E5"/>
    <w:rsid w:val="00B362E4"/>
    <w:rsid w:val="00B36994"/>
    <w:rsid w:val="00B36C5E"/>
    <w:rsid w:val="00B36EE4"/>
    <w:rsid w:val="00B3726D"/>
    <w:rsid w:val="00B3766D"/>
    <w:rsid w:val="00B37A59"/>
    <w:rsid w:val="00B40720"/>
    <w:rsid w:val="00B40BB1"/>
    <w:rsid w:val="00B40CDC"/>
    <w:rsid w:val="00B4298D"/>
    <w:rsid w:val="00B42DA9"/>
    <w:rsid w:val="00B42DF8"/>
    <w:rsid w:val="00B4406D"/>
    <w:rsid w:val="00B4438A"/>
    <w:rsid w:val="00B44B7D"/>
    <w:rsid w:val="00B45061"/>
    <w:rsid w:val="00B451A8"/>
    <w:rsid w:val="00B45878"/>
    <w:rsid w:val="00B45F03"/>
    <w:rsid w:val="00B45FAF"/>
    <w:rsid w:val="00B4606C"/>
    <w:rsid w:val="00B5005D"/>
    <w:rsid w:val="00B504F4"/>
    <w:rsid w:val="00B50705"/>
    <w:rsid w:val="00B50A5F"/>
    <w:rsid w:val="00B50F42"/>
    <w:rsid w:val="00B511CE"/>
    <w:rsid w:val="00B51204"/>
    <w:rsid w:val="00B52035"/>
    <w:rsid w:val="00B5276C"/>
    <w:rsid w:val="00B527CD"/>
    <w:rsid w:val="00B529FF"/>
    <w:rsid w:val="00B52D86"/>
    <w:rsid w:val="00B53188"/>
    <w:rsid w:val="00B533EF"/>
    <w:rsid w:val="00B534EB"/>
    <w:rsid w:val="00B535DD"/>
    <w:rsid w:val="00B5386E"/>
    <w:rsid w:val="00B53B26"/>
    <w:rsid w:val="00B54048"/>
    <w:rsid w:val="00B54309"/>
    <w:rsid w:val="00B54727"/>
    <w:rsid w:val="00B54773"/>
    <w:rsid w:val="00B55127"/>
    <w:rsid w:val="00B55D79"/>
    <w:rsid w:val="00B5653A"/>
    <w:rsid w:val="00B568C7"/>
    <w:rsid w:val="00B576BB"/>
    <w:rsid w:val="00B57904"/>
    <w:rsid w:val="00B6131D"/>
    <w:rsid w:val="00B61C60"/>
    <w:rsid w:val="00B6220E"/>
    <w:rsid w:val="00B62403"/>
    <w:rsid w:val="00B624D2"/>
    <w:rsid w:val="00B628E9"/>
    <w:rsid w:val="00B62D29"/>
    <w:rsid w:val="00B631EB"/>
    <w:rsid w:val="00B63313"/>
    <w:rsid w:val="00B63C39"/>
    <w:rsid w:val="00B6449D"/>
    <w:rsid w:val="00B64B6B"/>
    <w:rsid w:val="00B64BF9"/>
    <w:rsid w:val="00B64CD6"/>
    <w:rsid w:val="00B6520E"/>
    <w:rsid w:val="00B6546E"/>
    <w:rsid w:val="00B659B4"/>
    <w:rsid w:val="00B65C07"/>
    <w:rsid w:val="00B660AB"/>
    <w:rsid w:val="00B66FC5"/>
    <w:rsid w:val="00B673FA"/>
    <w:rsid w:val="00B6764E"/>
    <w:rsid w:val="00B6780C"/>
    <w:rsid w:val="00B7063F"/>
    <w:rsid w:val="00B70846"/>
    <w:rsid w:val="00B717B7"/>
    <w:rsid w:val="00B71A02"/>
    <w:rsid w:val="00B71A46"/>
    <w:rsid w:val="00B71AC5"/>
    <w:rsid w:val="00B71F40"/>
    <w:rsid w:val="00B71FD6"/>
    <w:rsid w:val="00B72840"/>
    <w:rsid w:val="00B72AD9"/>
    <w:rsid w:val="00B72C19"/>
    <w:rsid w:val="00B73415"/>
    <w:rsid w:val="00B73660"/>
    <w:rsid w:val="00B73837"/>
    <w:rsid w:val="00B7393A"/>
    <w:rsid w:val="00B73D57"/>
    <w:rsid w:val="00B74413"/>
    <w:rsid w:val="00B7476A"/>
    <w:rsid w:val="00B7502B"/>
    <w:rsid w:val="00B759A7"/>
    <w:rsid w:val="00B75F42"/>
    <w:rsid w:val="00B75FEF"/>
    <w:rsid w:val="00B76036"/>
    <w:rsid w:val="00B765B8"/>
    <w:rsid w:val="00B76625"/>
    <w:rsid w:val="00B7683E"/>
    <w:rsid w:val="00B771F5"/>
    <w:rsid w:val="00B7726B"/>
    <w:rsid w:val="00B77F37"/>
    <w:rsid w:val="00B800A6"/>
    <w:rsid w:val="00B80123"/>
    <w:rsid w:val="00B805E2"/>
    <w:rsid w:val="00B813D1"/>
    <w:rsid w:val="00B814EB"/>
    <w:rsid w:val="00B819E7"/>
    <w:rsid w:val="00B8222B"/>
    <w:rsid w:val="00B82817"/>
    <w:rsid w:val="00B82970"/>
    <w:rsid w:val="00B82D6D"/>
    <w:rsid w:val="00B82FB8"/>
    <w:rsid w:val="00B8328E"/>
    <w:rsid w:val="00B839CF"/>
    <w:rsid w:val="00B8482B"/>
    <w:rsid w:val="00B85A76"/>
    <w:rsid w:val="00B8640E"/>
    <w:rsid w:val="00B86814"/>
    <w:rsid w:val="00B8685C"/>
    <w:rsid w:val="00B876C0"/>
    <w:rsid w:val="00B87BD0"/>
    <w:rsid w:val="00B9026F"/>
    <w:rsid w:val="00B9080A"/>
    <w:rsid w:val="00B90940"/>
    <w:rsid w:val="00B90A45"/>
    <w:rsid w:val="00B90E3B"/>
    <w:rsid w:val="00B9176E"/>
    <w:rsid w:val="00B9229D"/>
    <w:rsid w:val="00B928DD"/>
    <w:rsid w:val="00B92B86"/>
    <w:rsid w:val="00B92EBC"/>
    <w:rsid w:val="00B9348C"/>
    <w:rsid w:val="00B93C72"/>
    <w:rsid w:val="00B93E7A"/>
    <w:rsid w:val="00B9400B"/>
    <w:rsid w:val="00B943D5"/>
    <w:rsid w:val="00B94520"/>
    <w:rsid w:val="00B94C15"/>
    <w:rsid w:val="00B94CBD"/>
    <w:rsid w:val="00B94CD5"/>
    <w:rsid w:val="00B9528A"/>
    <w:rsid w:val="00B95436"/>
    <w:rsid w:val="00B961B4"/>
    <w:rsid w:val="00B96DE1"/>
    <w:rsid w:val="00B975CD"/>
    <w:rsid w:val="00B977EF"/>
    <w:rsid w:val="00B97DAF"/>
    <w:rsid w:val="00B97FB6"/>
    <w:rsid w:val="00BA02BC"/>
    <w:rsid w:val="00BA02CA"/>
    <w:rsid w:val="00BA02D0"/>
    <w:rsid w:val="00BA0415"/>
    <w:rsid w:val="00BA148B"/>
    <w:rsid w:val="00BA17BE"/>
    <w:rsid w:val="00BA1814"/>
    <w:rsid w:val="00BA2345"/>
    <w:rsid w:val="00BA37D1"/>
    <w:rsid w:val="00BA3B41"/>
    <w:rsid w:val="00BA3F71"/>
    <w:rsid w:val="00BA45A4"/>
    <w:rsid w:val="00BA45D2"/>
    <w:rsid w:val="00BA46A9"/>
    <w:rsid w:val="00BA4BA7"/>
    <w:rsid w:val="00BA4D1B"/>
    <w:rsid w:val="00BA4F73"/>
    <w:rsid w:val="00BA6B87"/>
    <w:rsid w:val="00BA6B9F"/>
    <w:rsid w:val="00BA77F4"/>
    <w:rsid w:val="00BA7EAA"/>
    <w:rsid w:val="00BB02B4"/>
    <w:rsid w:val="00BB036C"/>
    <w:rsid w:val="00BB0579"/>
    <w:rsid w:val="00BB0913"/>
    <w:rsid w:val="00BB0A19"/>
    <w:rsid w:val="00BB0CE5"/>
    <w:rsid w:val="00BB0DE4"/>
    <w:rsid w:val="00BB0FFC"/>
    <w:rsid w:val="00BB11D0"/>
    <w:rsid w:val="00BB1257"/>
    <w:rsid w:val="00BB1842"/>
    <w:rsid w:val="00BB18BE"/>
    <w:rsid w:val="00BB1F79"/>
    <w:rsid w:val="00BB2730"/>
    <w:rsid w:val="00BB2C4F"/>
    <w:rsid w:val="00BB30FC"/>
    <w:rsid w:val="00BB35D8"/>
    <w:rsid w:val="00BB4475"/>
    <w:rsid w:val="00BB4F2D"/>
    <w:rsid w:val="00BB5FD3"/>
    <w:rsid w:val="00BB6884"/>
    <w:rsid w:val="00BB69F9"/>
    <w:rsid w:val="00BB6A2B"/>
    <w:rsid w:val="00BB6B38"/>
    <w:rsid w:val="00BB7BA6"/>
    <w:rsid w:val="00BC0132"/>
    <w:rsid w:val="00BC02E7"/>
    <w:rsid w:val="00BC0845"/>
    <w:rsid w:val="00BC0F7F"/>
    <w:rsid w:val="00BC10AA"/>
    <w:rsid w:val="00BC1E79"/>
    <w:rsid w:val="00BC1F7E"/>
    <w:rsid w:val="00BC20FB"/>
    <w:rsid w:val="00BC22B3"/>
    <w:rsid w:val="00BC240A"/>
    <w:rsid w:val="00BC3061"/>
    <w:rsid w:val="00BC3EF8"/>
    <w:rsid w:val="00BC3FE0"/>
    <w:rsid w:val="00BC4231"/>
    <w:rsid w:val="00BC5A1D"/>
    <w:rsid w:val="00BC681E"/>
    <w:rsid w:val="00BC759D"/>
    <w:rsid w:val="00BC7C34"/>
    <w:rsid w:val="00BD0842"/>
    <w:rsid w:val="00BD095F"/>
    <w:rsid w:val="00BD0973"/>
    <w:rsid w:val="00BD0BE5"/>
    <w:rsid w:val="00BD0CA0"/>
    <w:rsid w:val="00BD1D93"/>
    <w:rsid w:val="00BD21AD"/>
    <w:rsid w:val="00BD36E1"/>
    <w:rsid w:val="00BD3C9E"/>
    <w:rsid w:val="00BD3FFC"/>
    <w:rsid w:val="00BD4632"/>
    <w:rsid w:val="00BD4B87"/>
    <w:rsid w:val="00BD4EFC"/>
    <w:rsid w:val="00BD506C"/>
    <w:rsid w:val="00BD546F"/>
    <w:rsid w:val="00BD565A"/>
    <w:rsid w:val="00BD56D2"/>
    <w:rsid w:val="00BD5B66"/>
    <w:rsid w:val="00BD6806"/>
    <w:rsid w:val="00BD6FB6"/>
    <w:rsid w:val="00BD7776"/>
    <w:rsid w:val="00BD77A9"/>
    <w:rsid w:val="00BD781C"/>
    <w:rsid w:val="00BD7BEA"/>
    <w:rsid w:val="00BD7E4B"/>
    <w:rsid w:val="00BE0DFE"/>
    <w:rsid w:val="00BE0E8D"/>
    <w:rsid w:val="00BE1524"/>
    <w:rsid w:val="00BE1C2B"/>
    <w:rsid w:val="00BE242C"/>
    <w:rsid w:val="00BE2934"/>
    <w:rsid w:val="00BE305F"/>
    <w:rsid w:val="00BE3EBE"/>
    <w:rsid w:val="00BE4237"/>
    <w:rsid w:val="00BE44D4"/>
    <w:rsid w:val="00BE4B27"/>
    <w:rsid w:val="00BE50C4"/>
    <w:rsid w:val="00BE5870"/>
    <w:rsid w:val="00BE5BF5"/>
    <w:rsid w:val="00BE5D8F"/>
    <w:rsid w:val="00BE6300"/>
    <w:rsid w:val="00BE6FD4"/>
    <w:rsid w:val="00BE7ABB"/>
    <w:rsid w:val="00BE7AF7"/>
    <w:rsid w:val="00BF02E9"/>
    <w:rsid w:val="00BF03C9"/>
    <w:rsid w:val="00BF0B3C"/>
    <w:rsid w:val="00BF0BE5"/>
    <w:rsid w:val="00BF1029"/>
    <w:rsid w:val="00BF137B"/>
    <w:rsid w:val="00BF13DF"/>
    <w:rsid w:val="00BF1C4C"/>
    <w:rsid w:val="00BF1FA5"/>
    <w:rsid w:val="00BF294D"/>
    <w:rsid w:val="00BF29E9"/>
    <w:rsid w:val="00BF2F49"/>
    <w:rsid w:val="00BF34E3"/>
    <w:rsid w:val="00BF37E7"/>
    <w:rsid w:val="00BF3963"/>
    <w:rsid w:val="00BF3C08"/>
    <w:rsid w:val="00BF3FCD"/>
    <w:rsid w:val="00BF3FF5"/>
    <w:rsid w:val="00BF419D"/>
    <w:rsid w:val="00BF4363"/>
    <w:rsid w:val="00BF476C"/>
    <w:rsid w:val="00BF4B04"/>
    <w:rsid w:val="00BF4C02"/>
    <w:rsid w:val="00BF4C06"/>
    <w:rsid w:val="00BF4D3C"/>
    <w:rsid w:val="00BF4EB9"/>
    <w:rsid w:val="00BF5755"/>
    <w:rsid w:val="00BF5ACF"/>
    <w:rsid w:val="00BF5F03"/>
    <w:rsid w:val="00BF6801"/>
    <w:rsid w:val="00BF6E7B"/>
    <w:rsid w:val="00BF7290"/>
    <w:rsid w:val="00BF7E75"/>
    <w:rsid w:val="00BF7ECA"/>
    <w:rsid w:val="00C006A6"/>
    <w:rsid w:val="00C00816"/>
    <w:rsid w:val="00C00959"/>
    <w:rsid w:val="00C00C3C"/>
    <w:rsid w:val="00C01364"/>
    <w:rsid w:val="00C01437"/>
    <w:rsid w:val="00C01C8D"/>
    <w:rsid w:val="00C02951"/>
    <w:rsid w:val="00C02BAB"/>
    <w:rsid w:val="00C02F93"/>
    <w:rsid w:val="00C03020"/>
    <w:rsid w:val="00C0330E"/>
    <w:rsid w:val="00C0432F"/>
    <w:rsid w:val="00C0442F"/>
    <w:rsid w:val="00C04E43"/>
    <w:rsid w:val="00C04F8B"/>
    <w:rsid w:val="00C04FA1"/>
    <w:rsid w:val="00C054D9"/>
    <w:rsid w:val="00C056B0"/>
    <w:rsid w:val="00C05ACB"/>
    <w:rsid w:val="00C05D59"/>
    <w:rsid w:val="00C06188"/>
    <w:rsid w:val="00C061C8"/>
    <w:rsid w:val="00C0620A"/>
    <w:rsid w:val="00C06542"/>
    <w:rsid w:val="00C06B52"/>
    <w:rsid w:val="00C0726A"/>
    <w:rsid w:val="00C074E2"/>
    <w:rsid w:val="00C07792"/>
    <w:rsid w:val="00C077E1"/>
    <w:rsid w:val="00C07D3A"/>
    <w:rsid w:val="00C102AE"/>
    <w:rsid w:val="00C10447"/>
    <w:rsid w:val="00C10B7B"/>
    <w:rsid w:val="00C10C26"/>
    <w:rsid w:val="00C1141E"/>
    <w:rsid w:val="00C11425"/>
    <w:rsid w:val="00C1146A"/>
    <w:rsid w:val="00C11538"/>
    <w:rsid w:val="00C11A61"/>
    <w:rsid w:val="00C124ED"/>
    <w:rsid w:val="00C13AAE"/>
    <w:rsid w:val="00C13F4C"/>
    <w:rsid w:val="00C14952"/>
    <w:rsid w:val="00C14B78"/>
    <w:rsid w:val="00C152CA"/>
    <w:rsid w:val="00C152D2"/>
    <w:rsid w:val="00C157AD"/>
    <w:rsid w:val="00C15AD2"/>
    <w:rsid w:val="00C15E25"/>
    <w:rsid w:val="00C15E9E"/>
    <w:rsid w:val="00C161C8"/>
    <w:rsid w:val="00C16CEB"/>
    <w:rsid w:val="00C17F0E"/>
    <w:rsid w:val="00C17FD5"/>
    <w:rsid w:val="00C20493"/>
    <w:rsid w:val="00C210EA"/>
    <w:rsid w:val="00C218C0"/>
    <w:rsid w:val="00C22D21"/>
    <w:rsid w:val="00C230E1"/>
    <w:rsid w:val="00C23769"/>
    <w:rsid w:val="00C23B1C"/>
    <w:rsid w:val="00C23E8F"/>
    <w:rsid w:val="00C23EB3"/>
    <w:rsid w:val="00C25B1B"/>
    <w:rsid w:val="00C25B26"/>
    <w:rsid w:val="00C25FC8"/>
    <w:rsid w:val="00C2677C"/>
    <w:rsid w:val="00C26D9C"/>
    <w:rsid w:val="00C26DA5"/>
    <w:rsid w:val="00C26E4A"/>
    <w:rsid w:val="00C26F13"/>
    <w:rsid w:val="00C26FD4"/>
    <w:rsid w:val="00C275A7"/>
    <w:rsid w:val="00C27FBF"/>
    <w:rsid w:val="00C3081E"/>
    <w:rsid w:val="00C30E27"/>
    <w:rsid w:val="00C31418"/>
    <w:rsid w:val="00C315C4"/>
    <w:rsid w:val="00C31786"/>
    <w:rsid w:val="00C31F44"/>
    <w:rsid w:val="00C323EF"/>
    <w:rsid w:val="00C33047"/>
    <w:rsid w:val="00C331FC"/>
    <w:rsid w:val="00C335FC"/>
    <w:rsid w:val="00C33C63"/>
    <w:rsid w:val="00C33F8F"/>
    <w:rsid w:val="00C342DE"/>
    <w:rsid w:val="00C343BF"/>
    <w:rsid w:val="00C34437"/>
    <w:rsid w:val="00C34809"/>
    <w:rsid w:val="00C360B5"/>
    <w:rsid w:val="00C36145"/>
    <w:rsid w:val="00C361A3"/>
    <w:rsid w:val="00C361B0"/>
    <w:rsid w:val="00C375D4"/>
    <w:rsid w:val="00C400AF"/>
    <w:rsid w:val="00C40479"/>
    <w:rsid w:val="00C40B7C"/>
    <w:rsid w:val="00C410EB"/>
    <w:rsid w:val="00C4199F"/>
    <w:rsid w:val="00C4213C"/>
    <w:rsid w:val="00C42942"/>
    <w:rsid w:val="00C42988"/>
    <w:rsid w:val="00C42F27"/>
    <w:rsid w:val="00C43DFD"/>
    <w:rsid w:val="00C4460C"/>
    <w:rsid w:val="00C457B4"/>
    <w:rsid w:val="00C45D13"/>
    <w:rsid w:val="00C4638C"/>
    <w:rsid w:val="00C46846"/>
    <w:rsid w:val="00C46B62"/>
    <w:rsid w:val="00C4712C"/>
    <w:rsid w:val="00C5075F"/>
    <w:rsid w:val="00C5084B"/>
    <w:rsid w:val="00C508DC"/>
    <w:rsid w:val="00C50BFC"/>
    <w:rsid w:val="00C50D39"/>
    <w:rsid w:val="00C5122C"/>
    <w:rsid w:val="00C51551"/>
    <w:rsid w:val="00C516CA"/>
    <w:rsid w:val="00C51708"/>
    <w:rsid w:val="00C51729"/>
    <w:rsid w:val="00C51CAE"/>
    <w:rsid w:val="00C51D14"/>
    <w:rsid w:val="00C51FA8"/>
    <w:rsid w:val="00C52C44"/>
    <w:rsid w:val="00C52C4E"/>
    <w:rsid w:val="00C53994"/>
    <w:rsid w:val="00C53B15"/>
    <w:rsid w:val="00C53E05"/>
    <w:rsid w:val="00C543D9"/>
    <w:rsid w:val="00C54FD6"/>
    <w:rsid w:val="00C55031"/>
    <w:rsid w:val="00C55372"/>
    <w:rsid w:val="00C5570D"/>
    <w:rsid w:val="00C55F16"/>
    <w:rsid w:val="00C560D7"/>
    <w:rsid w:val="00C56F3E"/>
    <w:rsid w:val="00C57586"/>
    <w:rsid w:val="00C578B3"/>
    <w:rsid w:val="00C57E41"/>
    <w:rsid w:val="00C6054C"/>
    <w:rsid w:val="00C606DD"/>
    <w:rsid w:val="00C6085C"/>
    <w:rsid w:val="00C60AB2"/>
    <w:rsid w:val="00C60C0D"/>
    <w:rsid w:val="00C60D59"/>
    <w:rsid w:val="00C60E19"/>
    <w:rsid w:val="00C61428"/>
    <w:rsid w:val="00C61D73"/>
    <w:rsid w:val="00C62057"/>
    <w:rsid w:val="00C622C9"/>
    <w:rsid w:val="00C62E0D"/>
    <w:rsid w:val="00C6373F"/>
    <w:rsid w:val="00C638B2"/>
    <w:rsid w:val="00C63DD6"/>
    <w:rsid w:val="00C64289"/>
    <w:rsid w:val="00C64312"/>
    <w:rsid w:val="00C6481C"/>
    <w:rsid w:val="00C6484E"/>
    <w:rsid w:val="00C64860"/>
    <w:rsid w:val="00C64C7E"/>
    <w:rsid w:val="00C65093"/>
    <w:rsid w:val="00C65379"/>
    <w:rsid w:val="00C6583B"/>
    <w:rsid w:val="00C659D1"/>
    <w:rsid w:val="00C65ADE"/>
    <w:rsid w:val="00C65B7B"/>
    <w:rsid w:val="00C65E1A"/>
    <w:rsid w:val="00C66339"/>
    <w:rsid w:val="00C66574"/>
    <w:rsid w:val="00C6683E"/>
    <w:rsid w:val="00C66CBD"/>
    <w:rsid w:val="00C67441"/>
    <w:rsid w:val="00C6774F"/>
    <w:rsid w:val="00C7003E"/>
    <w:rsid w:val="00C7050E"/>
    <w:rsid w:val="00C708D5"/>
    <w:rsid w:val="00C70C1B"/>
    <w:rsid w:val="00C70D87"/>
    <w:rsid w:val="00C70E88"/>
    <w:rsid w:val="00C70FE2"/>
    <w:rsid w:val="00C71014"/>
    <w:rsid w:val="00C7137E"/>
    <w:rsid w:val="00C71BE4"/>
    <w:rsid w:val="00C71D42"/>
    <w:rsid w:val="00C71E21"/>
    <w:rsid w:val="00C72BF1"/>
    <w:rsid w:val="00C72D0D"/>
    <w:rsid w:val="00C72E88"/>
    <w:rsid w:val="00C72FBF"/>
    <w:rsid w:val="00C73EDE"/>
    <w:rsid w:val="00C74064"/>
    <w:rsid w:val="00C741B8"/>
    <w:rsid w:val="00C742D5"/>
    <w:rsid w:val="00C74C56"/>
    <w:rsid w:val="00C751DB"/>
    <w:rsid w:val="00C75807"/>
    <w:rsid w:val="00C7582A"/>
    <w:rsid w:val="00C75CAC"/>
    <w:rsid w:val="00C75EC8"/>
    <w:rsid w:val="00C76DC7"/>
    <w:rsid w:val="00C77002"/>
    <w:rsid w:val="00C770D8"/>
    <w:rsid w:val="00C7748B"/>
    <w:rsid w:val="00C77A96"/>
    <w:rsid w:val="00C812BE"/>
    <w:rsid w:val="00C81351"/>
    <w:rsid w:val="00C8178C"/>
    <w:rsid w:val="00C81BA3"/>
    <w:rsid w:val="00C82D93"/>
    <w:rsid w:val="00C8391E"/>
    <w:rsid w:val="00C83E51"/>
    <w:rsid w:val="00C83F13"/>
    <w:rsid w:val="00C842C1"/>
    <w:rsid w:val="00C84DB5"/>
    <w:rsid w:val="00C852C2"/>
    <w:rsid w:val="00C8536D"/>
    <w:rsid w:val="00C85AD0"/>
    <w:rsid w:val="00C85CCF"/>
    <w:rsid w:val="00C85E05"/>
    <w:rsid w:val="00C8634C"/>
    <w:rsid w:val="00C86646"/>
    <w:rsid w:val="00C867AA"/>
    <w:rsid w:val="00C8682A"/>
    <w:rsid w:val="00C86957"/>
    <w:rsid w:val="00C87021"/>
    <w:rsid w:val="00C8725D"/>
    <w:rsid w:val="00C873A1"/>
    <w:rsid w:val="00C877BB"/>
    <w:rsid w:val="00C9136A"/>
    <w:rsid w:val="00C91EF1"/>
    <w:rsid w:val="00C92791"/>
    <w:rsid w:val="00C92B9B"/>
    <w:rsid w:val="00C930DD"/>
    <w:rsid w:val="00C931CB"/>
    <w:rsid w:val="00C93505"/>
    <w:rsid w:val="00C93C34"/>
    <w:rsid w:val="00C93DA9"/>
    <w:rsid w:val="00C946AA"/>
    <w:rsid w:val="00C947B5"/>
    <w:rsid w:val="00C9495E"/>
    <w:rsid w:val="00C94D5A"/>
    <w:rsid w:val="00C94ED6"/>
    <w:rsid w:val="00C95107"/>
    <w:rsid w:val="00C95908"/>
    <w:rsid w:val="00C96193"/>
    <w:rsid w:val="00C969DD"/>
    <w:rsid w:val="00C96CC4"/>
    <w:rsid w:val="00C972EF"/>
    <w:rsid w:val="00CA0326"/>
    <w:rsid w:val="00CA0ABE"/>
    <w:rsid w:val="00CA129D"/>
    <w:rsid w:val="00CA1598"/>
    <w:rsid w:val="00CA1F07"/>
    <w:rsid w:val="00CA2363"/>
    <w:rsid w:val="00CA2735"/>
    <w:rsid w:val="00CA2D43"/>
    <w:rsid w:val="00CA2D81"/>
    <w:rsid w:val="00CA2F86"/>
    <w:rsid w:val="00CA349D"/>
    <w:rsid w:val="00CA35EF"/>
    <w:rsid w:val="00CA40D3"/>
    <w:rsid w:val="00CA4A56"/>
    <w:rsid w:val="00CA506C"/>
    <w:rsid w:val="00CA551A"/>
    <w:rsid w:val="00CA58E7"/>
    <w:rsid w:val="00CA5DA6"/>
    <w:rsid w:val="00CB066F"/>
    <w:rsid w:val="00CB0C27"/>
    <w:rsid w:val="00CB0FD3"/>
    <w:rsid w:val="00CB177D"/>
    <w:rsid w:val="00CB1B97"/>
    <w:rsid w:val="00CB1C7B"/>
    <w:rsid w:val="00CB1DCE"/>
    <w:rsid w:val="00CB1F1B"/>
    <w:rsid w:val="00CB1F22"/>
    <w:rsid w:val="00CB20F4"/>
    <w:rsid w:val="00CB22FD"/>
    <w:rsid w:val="00CB3362"/>
    <w:rsid w:val="00CB34C8"/>
    <w:rsid w:val="00CB35EB"/>
    <w:rsid w:val="00CB3918"/>
    <w:rsid w:val="00CB3C2A"/>
    <w:rsid w:val="00CB4084"/>
    <w:rsid w:val="00CB41DE"/>
    <w:rsid w:val="00CB4634"/>
    <w:rsid w:val="00CB4863"/>
    <w:rsid w:val="00CB4A42"/>
    <w:rsid w:val="00CB5444"/>
    <w:rsid w:val="00CB5DDA"/>
    <w:rsid w:val="00CB5E27"/>
    <w:rsid w:val="00CB68C2"/>
    <w:rsid w:val="00CB6ADF"/>
    <w:rsid w:val="00CB6D73"/>
    <w:rsid w:val="00CB743F"/>
    <w:rsid w:val="00CB7641"/>
    <w:rsid w:val="00CB77B2"/>
    <w:rsid w:val="00CB7EC7"/>
    <w:rsid w:val="00CC0457"/>
    <w:rsid w:val="00CC061E"/>
    <w:rsid w:val="00CC16FC"/>
    <w:rsid w:val="00CC17C6"/>
    <w:rsid w:val="00CC185B"/>
    <w:rsid w:val="00CC1AFF"/>
    <w:rsid w:val="00CC1B0D"/>
    <w:rsid w:val="00CC1DFC"/>
    <w:rsid w:val="00CC207E"/>
    <w:rsid w:val="00CC217D"/>
    <w:rsid w:val="00CC272F"/>
    <w:rsid w:val="00CC2965"/>
    <w:rsid w:val="00CC2AEF"/>
    <w:rsid w:val="00CC2B2A"/>
    <w:rsid w:val="00CC34A2"/>
    <w:rsid w:val="00CC3D24"/>
    <w:rsid w:val="00CC42CD"/>
    <w:rsid w:val="00CC4499"/>
    <w:rsid w:val="00CC4BB5"/>
    <w:rsid w:val="00CC5016"/>
    <w:rsid w:val="00CC5602"/>
    <w:rsid w:val="00CC58B0"/>
    <w:rsid w:val="00CC5B3A"/>
    <w:rsid w:val="00CC634A"/>
    <w:rsid w:val="00CC652A"/>
    <w:rsid w:val="00CC74E9"/>
    <w:rsid w:val="00CC7DA8"/>
    <w:rsid w:val="00CD0E67"/>
    <w:rsid w:val="00CD153C"/>
    <w:rsid w:val="00CD21A4"/>
    <w:rsid w:val="00CD3485"/>
    <w:rsid w:val="00CD39AA"/>
    <w:rsid w:val="00CD3F67"/>
    <w:rsid w:val="00CD3F99"/>
    <w:rsid w:val="00CD43CB"/>
    <w:rsid w:val="00CD453A"/>
    <w:rsid w:val="00CD5604"/>
    <w:rsid w:val="00CD5D11"/>
    <w:rsid w:val="00CD61E2"/>
    <w:rsid w:val="00CD63DD"/>
    <w:rsid w:val="00CD696D"/>
    <w:rsid w:val="00CD69FE"/>
    <w:rsid w:val="00CD6C09"/>
    <w:rsid w:val="00CD6E67"/>
    <w:rsid w:val="00CD70E1"/>
    <w:rsid w:val="00CD7370"/>
    <w:rsid w:val="00CD73BF"/>
    <w:rsid w:val="00CD7442"/>
    <w:rsid w:val="00CD7691"/>
    <w:rsid w:val="00CD7E1C"/>
    <w:rsid w:val="00CE018F"/>
    <w:rsid w:val="00CE0769"/>
    <w:rsid w:val="00CE0869"/>
    <w:rsid w:val="00CE0DA1"/>
    <w:rsid w:val="00CE0E46"/>
    <w:rsid w:val="00CE1549"/>
    <w:rsid w:val="00CE19F1"/>
    <w:rsid w:val="00CE1B77"/>
    <w:rsid w:val="00CE2181"/>
    <w:rsid w:val="00CE297F"/>
    <w:rsid w:val="00CE2DA2"/>
    <w:rsid w:val="00CE2E9D"/>
    <w:rsid w:val="00CE3F61"/>
    <w:rsid w:val="00CE4538"/>
    <w:rsid w:val="00CE46CB"/>
    <w:rsid w:val="00CE46D2"/>
    <w:rsid w:val="00CE4FD8"/>
    <w:rsid w:val="00CE5636"/>
    <w:rsid w:val="00CE5928"/>
    <w:rsid w:val="00CE5A6A"/>
    <w:rsid w:val="00CE639E"/>
    <w:rsid w:val="00CE685F"/>
    <w:rsid w:val="00CE6A74"/>
    <w:rsid w:val="00CE6EE2"/>
    <w:rsid w:val="00CE6F72"/>
    <w:rsid w:val="00CE7B95"/>
    <w:rsid w:val="00CF03E9"/>
    <w:rsid w:val="00CF0523"/>
    <w:rsid w:val="00CF0B40"/>
    <w:rsid w:val="00CF105D"/>
    <w:rsid w:val="00CF1E57"/>
    <w:rsid w:val="00CF2D77"/>
    <w:rsid w:val="00CF2F89"/>
    <w:rsid w:val="00CF2FF8"/>
    <w:rsid w:val="00CF3180"/>
    <w:rsid w:val="00CF3457"/>
    <w:rsid w:val="00CF34A5"/>
    <w:rsid w:val="00CF37DB"/>
    <w:rsid w:val="00CF385F"/>
    <w:rsid w:val="00CF39CE"/>
    <w:rsid w:val="00CF3B55"/>
    <w:rsid w:val="00CF3D06"/>
    <w:rsid w:val="00CF3DD8"/>
    <w:rsid w:val="00CF3F71"/>
    <w:rsid w:val="00CF4199"/>
    <w:rsid w:val="00CF4600"/>
    <w:rsid w:val="00CF4CEC"/>
    <w:rsid w:val="00CF4EB3"/>
    <w:rsid w:val="00CF53F7"/>
    <w:rsid w:val="00CF5464"/>
    <w:rsid w:val="00CF5573"/>
    <w:rsid w:val="00CF5679"/>
    <w:rsid w:val="00CF57E0"/>
    <w:rsid w:val="00CF5BA7"/>
    <w:rsid w:val="00CF63F8"/>
    <w:rsid w:val="00CF642A"/>
    <w:rsid w:val="00CF6DA0"/>
    <w:rsid w:val="00CF70C2"/>
    <w:rsid w:val="00CF7881"/>
    <w:rsid w:val="00CF7906"/>
    <w:rsid w:val="00CF7B7D"/>
    <w:rsid w:val="00D002CD"/>
    <w:rsid w:val="00D00ABC"/>
    <w:rsid w:val="00D00D73"/>
    <w:rsid w:val="00D00E8A"/>
    <w:rsid w:val="00D01A47"/>
    <w:rsid w:val="00D01AB3"/>
    <w:rsid w:val="00D01E2A"/>
    <w:rsid w:val="00D03273"/>
    <w:rsid w:val="00D03823"/>
    <w:rsid w:val="00D03A5F"/>
    <w:rsid w:val="00D03B11"/>
    <w:rsid w:val="00D0421A"/>
    <w:rsid w:val="00D04ED3"/>
    <w:rsid w:val="00D052FF"/>
    <w:rsid w:val="00D053B8"/>
    <w:rsid w:val="00D05521"/>
    <w:rsid w:val="00D057E6"/>
    <w:rsid w:val="00D05C53"/>
    <w:rsid w:val="00D05CB2"/>
    <w:rsid w:val="00D06187"/>
    <w:rsid w:val="00D06761"/>
    <w:rsid w:val="00D06905"/>
    <w:rsid w:val="00D069E0"/>
    <w:rsid w:val="00D10200"/>
    <w:rsid w:val="00D102EF"/>
    <w:rsid w:val="00D107F9"/>
    <w:rsid w:val="00D10840"/>
    <w:rsid w:val="00D108C9"/>
    <w:rsid w:val="00D10A32"/>
    <w:rsid w:val="00D10EFA"/>
    <w:rsid w:val="00D11B81"/>
    <w:rsid w:val="00D128BA"/>
    <w:rsid w:val="00D130DD"/>
    <w:rsid w:val="00D13523"/>
    <w:rsid w:val="00D13592"/>
    <w:rsid w:val="00D138C7"/>
    <w:rsid w:val="00D13E1D"/>
    <w:rsid w:val="00D13EEF"/>
    <w:rsid w:val="00D141E8"/>
    <w:rsid w:val="00D14545"/>
    <w:rsid w:val="00D14DB3"/>
    <w:rsid w:val="00D14E9C"/>
    <w:rsid w:val="00D150C2"/>
    <w:rsid w:val="00D15230"/>
    <w:rsid w:val="00D15B75"/>
    <w:rsid w:val="00D15F1B"/>
    <w:rsid w:val="00D16335"/>
    <w:rsid w:val="00D163A8"/>
    <w:rsid w:val="00D16801"/>
    <w:rsid w:val="00D16E46"/>
    <w:rsid w:val="00D174E8"/>
    <w:rsid w:val="00D17E38"/>
    <w:rsid w:val="00D17F00"/>
    <w:rsid w:val="00D203AE"/>
    <w:rsid w:val="00D203DE"/>
    <w:rsid w:val="00D20759"/>
    <w:rsid w:val="00D208A9"/>
    <w:rsid w:val="00D21B96"/>
    <w:rsid w:val="00D21D21"/>
    <w:rsid w:val="00D224F8"/>
    <w:rsid w:val="00D22D14"/>
    <w:rsid w:val="00D22F92"/>
    <w:rsid w:val="00D23772"/>
    <w:rsid w:val="00D23D34"/>
    <w:rsid w:val="00D245AB"/>
    <w:rsid w:val="00D24842"/>
    <w:rsid w:val="00D24B2B"/>
    <w:rsid w:val="00D24F03"/>
    <w:rsid w:val="00D253A1"/>
    <w:rsid w:val="00D257D5"/>
    <w:rsid w:val="00D258A1"/>
    <w:rsid w:val="00D259D1"/>
    <w:rsid w:val="00D26350"/>
    <w:rsid w:val="00D2644A"/>
    <w:rsid w:val="00D269B3"/>
    <w:rsid w:val="00D26D52"/>
    <w:rsid w:val="00D26FFA"/>
    <w:rsid w:val="00D27125"/>
    <w:rsid w:val="00D27214"/>
    <w:rsid w:val="00D27271"/>
    <w:rsid w:val="00D273FF"/>
    <w:rsid w:val="00D27C00"/>
    <w:rsid w:val="00D27C73"/>
    <w:rsid w:val="00D3032E"/>
    <w:rsid w:val="00D3066C"/>
    <w:rsid w:val="00D306C4"/>
    <w:rsid w:val="00D31529"/>
    <w:rsid w:val="00D3159B"/>
    <w:rsid w:val="00D31B76"/>
    <w:rsid w:val="00D321DA"/>
    <w:rsid w:val="00D325AC"/>
    <w:rsid w:val="00D325F7"/>
    <w:rsid w:val="00D32DC0"/>
    <w:rsid w:val="00D3331F"/>
    <w:rsid w:val="00D335B2"/>
    <w:rsid w:val="00D34E46"/>
    <w:rsid w:val="00D35232"/>
    <w:rsid w:val="00D35959"/>
    <w:rsid w:val="00D3606A"/>
    <w:rsid w:val="00D362B6"/>
    <w:rsid w:val="00D36661"/>
    <w:rsid w:val="00D367E1"/>
    <w:rsid w:val="00D36C61"/>
    <w:rsid w:val="00D37587"/>
    <w:rsid w:val="00D40698"/>
    <w:rsid w:val="00D409B9"/>
    <w:rsid w:val="00D40DEE"/>
    <w:rsid w:val="00D416E2"/>
    <w:rsid w:val="00D42828"/>
    <w:rsid w:val="00D42BF0"/>
    <w:rsid w:val="00D42C56"/>
    <w:rsid w:val="00D42E0F"/>
    <w:rsid w:val="00D43FED"/>
    <w:rsid w:val="00D4430F"/>
    <w:rsid w:val="00D44EBD"/>
    <w:rsid w:val="00D450FF"/>
    <w:rsid w:val="00D45833"/>
    <w:rsid w:val="00D45AA0"/>
    <w:rsid w:val="00D45FB8"/>
    <w:rsid w:val="00D46278"/>
    <w:rsid w:val="00D4639A"/>
    <w:rsid w:val="00D468A9"/>
    <w:rsid w:val="00D46B8D"/>
    <w:rsid w:val="00D46B99"/>
    <w:rsid w:val="00D46E75"/>
    <w:rsid w:val="00D47148"/>
    <w:rsid w:val="00D473D4"/>
    <w:rsid w:val="00D5009C"/>
    <w:rsid w:val="00D509D4"/>
    <w:rsid w:val="00D50A88"/>
    <w:rsid w:val="00D50B83"/>
    <w:rsid w:val="00D50D3F"/>
    <w:rsid w:val="00D51028"/>
    <w:rsid w:val="00D51BEE"/>
    <w:rsid w:val="00D51EED"/>
    <w:rsid w:val="00D52288"/>
    <w:rsid w:val="00D52438"/>
    <w:rsid w:val="00D5315C"/>
    <w:rsid w:val="00D53771"/>
    <w:rsid w:val="00D5387D"/>
    <w:rsid w:val="00D53B93"/>
    <w:rsid w:val="00D54532"/>
    <w:rsid w:val="00D54674"/>
    <w:rsid w:val="00D550B1"/>
    <w:rsid w:val="00D55141"/>
    <w:rsid w:val="00D55DD9"/>
    <w:rsid w:val="00D55EF1"/>
    <w:rsid w:val="00D55F11"/>
    <w:rsid w:val="00D5649C"/>
    <w:rsid w:val="00D5659D"/>
    <w:rsid w:val="00D568D7"/>
    <w:rsid w:val="00D573F3"/>
    <w:rsid w:val="00D5748C"/>
    <w:rsid w:val="00D5765E"/>
    <w:rsid w:val="00D576A8"/>
    <w:rsid w:val="00D57B01"/>
    <w:rsid w:val="00D57C62"/>
    <w:rsid w:val="00D57C81"/>
    <w:rsid w:val="00D57FA1"/>
    <w:rsid w:val="00D606C7"/>
    <w:rsid w:val="00D607A4"/>
    <w:rsid w:val="00D60A99"/>
    <w:rsid w:val="00D60D55"/>
    <w:rsid w:val="00D619A3"/>
    <w:rsid w:val="00D619BB"/>
    <w:rsid w:val="00D61C19"/>
    <w:rsid w:val="00D61CB8"/>
    <w:rsid w:val="00D61E03"/>
    <w:rsid w:val="00D61E0F"/>
    <w:rsid w:val="00D6264F"/>
    <w:rsid w:val="00D62B3E"/>
    <w:rsid w:val="00D62BD4"/>
    <w:rsid w:val="00D63472"/>
    <w:rsid w:val="00D63F34"/>
    <w:rsid w:val="00D64889"/>
    <w:rsid w:val="00D65098"/>
    <w:rsid w:val="00D650E1"/>
    <w:rsid w:val="00D652D9"/>
    <w:rsid w:val="00D654C3"/>
    <w:rsid w:val="00D65A68"/>
    <w:rsid w:val="00D65B78"/>
    <w:rsid w:val="00D65C1D"/>
    <w:rsid w:val="00D66379"/>
    <w:rsid w:val="00D664CF"/>
    <w:rsid w:val="00D667F8"/>
    <w:rsid w:val="00D67E04"/>
    <w:rsid w:val="00D67FDC"/>
    <w:rsid w:val="00D700DD"/>
    <w:rsid w:val="00D70789"/>
    <w:rsid w:val="00D70A2F"/>
    <w:rsid w:val="00D70B42"/>
    <w:rsid w:val="00D70BB1"/>
    <w:rsid w:val="00D70DA3"/>
    <w:rsid w:val="00D71803"/>
    <w:rsid w:val="00D719A0"/>
    <w:rsid w:val="00D71BEB"/>
    <w:rsid w:val="00D71D04"/>
    <w:rsid w:val="00D72354"/>
    <w:rsid w:val="00D72995"/>
    <w:rsid w:val="00D729C8"/>
    <w:rsid w:val="00D72A65"/>
    <w:rsid w:val="00D73220"/>
    <w:rsid w:val="00D73508"/>
    <w:rsid w:val="00D73A0C"/>
    <w:rsid w:val="00D73E67"/>
    <w:rsid w:val="00D74FB0"/>
    <w:rsid w:val="00D7578E"/>
    <w:rsid w:val="00D75A4D"/>
    <w:rsid w:val="00D75BDD"/>
    <w:rsid w:val="00D76290"/>
    <w:rsid w:val="00D76768"/>
    <w:rsid w:val="00D7700F"/>
    <w:rsid w:val="00D8009A"/>
    <w:rsid w:val="00D80C5B"/>
    <w:rsid w:val="00D80EFB"/>
    <w:rsid w:val="00D82555"/>
    <w:rsid w:val="00D83060"/>
    <w:rsid w:val="00D84790"/>
    <w:rsid w:val="00D84802"/>
    <w:rsid w:val="00D84C39"/>
    <w:rsid w:val="00D84D44"/>
    <w:rsid w:val="00D84D98"/>
    <w:rsid w:val="00D85EA0"/>
    <w:rsid w:val="00D86221"/>
    <w:rsid w:val="00D862D0"/>
    <w:rsid w:val="00D86784"/>
    <w:rsid w:val="00D867B6"/>
    <w:rsid w:val="00D867C7"/>
    <w:rsid w:val="00D868A3"/>
    <w:rsid w:val="00D86D4C"/>
    <w:rsid w:val="00D86DE4"/>
    <w:rsid w:val="00D873C3"/>
    <w:rsid w:val="00D873DC"/>
    <w:rsid w:val="00D87A82"/>
    <w:rsid w:val="00D90B9C"/>
    <w:rsid w:val="00D90F26"/>
    <w:rsid w:val="00D91266"/>
    <w:rsid w:val="00D9132B"/>
    <w:rsid w:val="00D91B15"/>
    <w:rsid w:val="00D91B49"/>
    <w:rsid w:val="00D91C7B"/>
    <w:rsid w:val="00D91E2E"/>
    <w:rsid w:val="00D922C9"/>
    <w:rsid w:val="00D9295C"/>
    <w:rsid w:val="00D92B20"/>
    <w:rsid w:val="00D93055"/>
    <w:rsid w:val="00D93FAC"/>
    <w:rsid w:val="00D9436B"/>
    <w:rsid w:val="00D95952"/>
    <w:rsid w:val="00D95A4D"/>
    <w:rsid w:val="00D95DD9"/>
    <w:rsid w:val="00D96275"/>
    <w:rsid w:val="00D96C0C"/>
    <w:rsid w:val="00D96C78"/>
    <w:rsid w:val="00D96F47"/>
    <w:rsid w:val="00D97068"/>
    <w:rsid w:val="00D977AB"/>
    <w:rsid w:val="00D97852"/>
    <w:rsid w:val="00D97B2B"/>
    <w:rsid w:val="00D97BBA"/>
    <w:rsid w:val="00D97D52"/>
    <w:rsid w:val="00DA00BE"/>
    <w:rsid w:val="00DA00C2"/>
    <w:rsid w:val="00DA01E7"/>
    <w:rsid w:val="00DA05CA"/>
    <w:rsid w:val="00DA135A"/>
    <w:rsid w:val="00DA18A0"/>
    <w:rsid w:val="00DA1AC3"/>
    <w:rsid w:val="00DA1DAB"/>
    <w:rsid w:val="00DA27EB"/>
    <w:rsid w:val="00DA28F7"/>
    <w:rsid w:val="00DA379F"/>
    <w:rsid w:val="00DA3D4D"/>
    <w:rsid w:val="00DA404F"/>
    <w:rsid w:val="00DA42DE"/>
    <w:rsid w:val="00DA494A"/>
    <w:rsid w:val="00DA4ED8"/>
    <w:rsid w:val="00DA53A8"/>
    <w:rsid w:val="00DA5496"/>
    <w:rsid w:val="00DA6DB7"/>
    <w:rsid w:val="00DA6E81"/>
    <w:rsid w:val="00DA6EDE"/>
    <w:rsid w:val="00DA75B1"/>
    <w:rsid w:val="00DB0832"/>
    <w:rsid w:val="00DB0876"/>
    <w:rsid w:val="00DB1225"/>
    <w:rsid w:val="00DB15F7"/>
    <w:rsid w:val="00DB1A41"/>
    <w:rsid w:val="00DB238F"/>
    <w:rsid w:val="00DB2832"/>
    <w:rsid w:val="00DB2D4B"/>
    <w:rsid w:val="00DB2EF9"/>
    <w:rsid w:val="00DB3006"/>
    <w:rsid w:val="00DB3D8D"/>
    <w:rsid w:val="00DB3E7D"/>
    <w:rsid w:val="00DB4087"/>
    <w:rsid w:val="00DB4311"/>
    <w:rsid w:val="00DB4451"/>
    <w:rsid w:val="00DB4EE9"/>
    <w:rsid w:val="00DB52B6"/>
    <w:rsid w:val="00DB5327"/>
    <w:rsid w:val="00DB5BEE"/>
    <w:rsid w:val="00DB6A65"/>
    <w:rsid w:val="00DB70EF"/>
    <w:rsid w:val="00DB710E"/>
    <w:rsid w:val="00DB77DD"/>
    <w:rsid w:val="00DB7B01"/>
    <w:rsid w:val="00DC0677"/>
    <w:rsid w:val="00DC0F5E"/>
    <w:rsid w:val="00DC1439"/>
    <w:rsid w:val="00DC196B"/>
    <w:rsid w:val="00DC19CC"/>
    <w:rsid w:val="00DC1C02"/>
    <w:rsid w:val="00DC1CEF"/>
    <w:rsid w:val="00DC2341"/>
    <w:rsid w:val="00DC2F88"/>
    <w:rsid w:val="00DC2FC4"/>
    <w:rsid w:val="00DC3460"/>
    <w:rsid w:val="00DC38E6"/>
    <w:rsid w:val="00DC3996"/>
    <w:rsid w:val="00DC41E0"/>
    <w:rsid w:val="00DC4512"/>
    <w:rsid w:val="00DC467E"/>
    <w:rsid w:val="00DC49FA"/>
    <w:rsid w:val="00DC522B"/>
    <w:rsid w:val="00DC5426"/>
    <w:rsid w:val="00DC609F"/>
    <w:rsid w:val="00DC6A8D"/>
    <w:rsid w:val="00DC6F48"/>
    <w:rsid w:val="00DC7003"/>
    <w:rsid w:val="00DC7226"/>
    <w:rsid w:val="00DC7547"/>
    <w:rsid w:val="00DC771E"/>
    <w:rsid w:val="00DD039B"/>
    <w:rsid w:val="00DD0829"/>
    <w:rsid w:val="00DD0864"/>
    <w:rsid w:val="00DD0A02"/>
    <w:rsid w:val="00DD0A19"/>
    <w:rsid w:val="00DD0DA9"/>
    <w:rsid w:val="00DD0F56"/>
    <w:rsid w:val="00DD11E5"/>
    <w:rsid w:val="00DD1CC2"/>
    <w:rsid w:val="00DD2BDF"/>
    <w:rsid w:val="00DD2DCA"/>
    <w:rsid w:val="00DD30AF"/>
    <w:rsid w:val="00DD33D0"/>
    <w:rsid w:val="00DD34B4"/>
    <w:rsid w:val="00DD3577"/>
    <w:rsid w:val="00DD3A86"/>
    <w:rsid w:val="00DD3C89"/>
    <w:rsid w:val="00DD3D75"/>
    <w:rsid w:val="00DD4324"/>
    <w:rsid w:val="00DD46D7"/>
    <w:rsid w:val="00DD5023"/>
    <w:rsid w:val="00DD50D0"/>
    <w:rsid w:val="00DD6A0D"/>
    <w:rsid w:val="00DD7585"/>
    <w:rsid w:val="00DD7992"/>
    <w:rsid w:val="00DD7A84"/>
    <w:rsid w:val="00DD7C51"/>
    <w:rsid w:val="00DD7D60"/>
    <w:rsid w:val="00DE0113"/>
    <w:rsid w:val="00DE0A3F"/>
    <w:rsid w:val="00DE0CF4"/>
    <w:rsid w:val="00DE0E18"/>
    <w:rsid w:val="00DE11F7"/>
    <w:rsid w:val="00DE17C2"/>
    <w:rsid w:val="00DE1EE4"/>
    <w:rsid w:val="00DE2187"/>
    <w:rsid w:val="00DE2660"/>
    <w:rsid w:val="00DE2773"/>
    <w:rsid w:val="00DE27A3"/>
    <w:rsid w:val="00DE34E6"/>
    <w:rsid w:val="00DE3858"/>
    <w:rsid w:val="00DE4908"/>
    <w:rsid w:val="00DE4FB4"/>
    <w:rsid w:val="00DE5432"/>
    <w:rsid w:val="00DE5542"/>
    <w:rsid w:val="00DE566E"/>
    <w:rsid w:val="00DE5820"/>
    <w:rsid w:val="00DE5ADD"/>
    <w:rsid w:val="00DE5C06"/>
    <w:rsid w:val="00DE5F9E"/>
    <w:rsid w:val="00DE6218"/>
    <w:rsid w:val="00DE637A"/>
    <w:rsid w:val="00DE6731"/>
    <w:rsid w:val="00DE6CC5"/>
    <w:rsid w:val="00DE6FE6"/>
    <w:rsid w:val="00DE7199"/>
    <w:rsid w:val="00DE7215"/>
    <w:rsid w:val="00DE7788"/>
    <w:rsid w:val="00DE785C"/>
    <w:rsid w:val="00DE794B"/>
    <w:rsid w:val="00DE7F62"/>
    <w:rsid w:val="00DF0E93"/>
    <w:rsid w:val="00DF1171"/>
    <w:rsid w:val="00DF17F6"/>
    <w:rsid w:val="00DF1864"/>
    <w:rsid w:val="00DF1E52"/>
    <w:rsid w:val="00DF1F1E"/>
    <w:rsid w:val="00DF1F57"/>
    <w:rsid w:val="00DF2157"/>
    <w:rsid w:val="00DF2323"/>
    <w:rsid w:val="00DF2C8D"/>
    <w:rsid w:val="00DF2E4D"/>
    <w:rsid w:val="00DF3B30"/>
    <w:rsid w:val="00DF3B54"/>
    <w:rsid w:val="00DF3D61"/>
    <w:rsid w:val="00DF418C"/>
    <w:rsid w:val="00DF470A"/>
    <w:rsid w:val="00DF471D"/>
    <w:rsid w:val="00DF4EBD"/>
    <w:rsid w:val="00DF57C0"/>
    <w:rsid w:val="00DF59F4"/>
    <w:rsid w:val="00DF5E76"/>
    <w:rsid w:val="00DF62B8"/>
    <w:rsid w:val="00DF64FE"/>
    <w:rsid w:val="00DF6841"/>
    <w:rsid w:val="00DF6E46"/>
    <w:rsid w:val="00DF70DB"/>
    <w:rsid w:val="00DF7646"/>
    <w:rsid w:val="00DF7AB0"/>
    <w:rsid w:val="00E00614"/>
    <w:rsid w:val="00E00A5E"/>
    <w:rsid w:val="00E01101"/>
    <w:rsid w:val="00E01656"/>
    <w:rsid w:val="00E01BD0"/>
    <w:rsid w:val="00E02771"/>
    <w:rsid w:val="00E02CF3"/>
    <w:rsid w:val="00E02F6C"/>
    <w:rsid w:val="00E033E6"/>
    <w:rsid w:val="00E03F91"/>
    <w:rsid w:val="00E03FAA"/>
    <w:rsid w:val="00E046E6"/>
    <w:rsid w:val="00E048D8"/>
    <w:rsid w:val="00E04BD2"/>
    <w:rsid w:val="00E04DED"/>
    <w:rsid w:val="00E051A7"/>
    <w:rsid w:val="00E053E3"/>
    <w:rsid w:val="00E05532"/>
    <w:rsid w:val="00E058F4"/>
    <w:rsid w:val="00E05A9B"/>
    <w:rsid w:val="00E06764"/>
    <w:rsid w:val="00E070F6"/>
    <w:rsid w:val="00E071AF"/>
    <w:rsid w:val="00E07A4A"/>
    <w:rsid w:val="00E07AEC"/>
    <w:rsid w:val="00E07FAA"/>
    <w:rsid w:val="00E102E3"/>
    <w:rsid w:val="00E10EC2"/>
    <w:rsid w:val="00E1134C"/>
    <w:rsid w:val="00E115EF"/>
    <w:rsid w:val="00E117C8"/>
    <w:rsid w:val="00E119D5"/>
    <w:rsid w:val="00E11C06"/>
    <w:rsid w:val="00E11F7D"/>
    <w:rsid w:val="00E11F8E"/>
    <w:rsid w:val="00E122BA"/>
    <w:rsid w:val="00E12EDC"/>
    <w:rsid w:val="00E12FF8"/>
    <w:rsid w:val="00E13300"/>
    <w:rsid w:val="00E139D1"/>
    <w:rsid w:val="00E13DDF"/>
    <w:rsid w:val="00E14020"/>
    <w:rsid w:val="00E14BDF"/>
    <w:rsid w:val="00E150B9"/>
    <w:rsid w:val="00E15B6E"/>
    <w:rsid w:val="00E15FCB"/>
    <w:rsid w:val="00E16180"/>
    <w:rsid w:val="00E161BB"/>
    <w:rsid w:val="00E1636D"/>
    <w:rsid w:val="00E164EC"/>
    <w:rsid w:val="00E16AAA"/>
    <w:rsid w:val="00E16CB1"/>
    <w:rsid w:val="00E1702E"/>
    <w:rsid w:val="00E174EF"/>
    <w:rsid w:val="00E20037"/>
    <w:rsid w:val="00E2059F"/>
    <w:rsid w:val="00E2089C"/>
    <w:rsid w:val="00E20C09"/>
    <w:rsid w:val="00E20EB7"/>
    <w:rsid w:val="00E20EFE"/>
    <w:rsid w:val="00E21500"/>
    <w:rsid w:val="00E21B66"/>
    <w:rsid w:val="00E21CC6"/>
    <w:rsid w:val="00E22564"/>
    <w:rsid w:val="00E22874"/>
    <w:rsid w:val="00E23FBE"/>
    <w:rsid w:val="00E243A6"/>
    <w:rsid w:val="00E24707"/>
    <w:rsid w:val="00E24725"/>
    <w:rsid w:val="00E24AC0"/>
    <w:rsid w:val="00E24D83"/>
    <w:rsid w:val="00E24F8C"/>
    <w:rsid w:val="00E25726"/>
    <w:rsid w:val="00E25CCD"/>
    <w:rsid w:val="00E25D3A"/>
    <w:rsid w:val="00E26024"/>
    <w:rsid w:val="00E271DB"/>
    <w:rsid w:val="00E30585"/>
    <w:rsid w:val="00E30B95"/>
    <w:rsid w:val="00E30CD4"/>
    <w:rsid w:val="00E3114E"/>
    <w:rsid w:val="00E318F6"/>
    <w:rsid w:val="00E31DAA"/>
    <w:rsid w:val="00E31DD5"/>
    <w:rsid w:val="00E32B07"/>
    <w:rsid w:val="00E32D09"/>
    <w:rsid w:val="00E3332D"/>
    <w:rsid w:val="00E33864"/>
    <w:rsid w:val="00E33E2A"/>
    <w:rsid w:val="00E34CF6"/>
    <w:rsid w:val="00E35048"/>
    <w:rsid w:val="00E3528E"/>
    <w:rsid w:val="00E35451"/>
    <w:rsid w:val="00E354EE"/>
    <w:rsid w:val="00E358A2"/>
    <w:rsid w:val="00E35CC7"/>
    <w:rsid w:val="00E35E00"/>
    <w:rsid w:val="00E36081"/>
    <w:rsid w:val="00E366BF"/>
    <w:rsid w:val="00E36EF8"/>
    <w:rsid w:val="00E36F52"/>
    <w:rsid w:val="00E373AC"/>
    <w:rsid w:val="00E375AD"/>
    <w:rsid w:val="00E37CAF"/>
    <w:rsid w:val="00E37D89"/>
    <w:rsid w:val="00E37DAD"/>
    <w:rsid w:val="00E37DC1"/>
    <w:rsid w:val="00E4013A"/>
    <w:rsid w:val="00E406AF"/>
    <w:rsid w:val="00E40E7A"/>
    <w:rsid w:val="00E4136F"/>
    <w:rsid w:val="00E41783"/>
    <w:rsid w:val="00E42121"/>
    <w:rsid w:val="00E4221F"/>
    <w:rsid w:val="00E42CEC"/>
    <w:rsid w:val="00E42D5B"/>
    <w:rsid w:val="00E4305D"/>
    <w:rsid w:val="00E43247"/>
    <w:rsid w:val="00E43CEB"/>
    <w:rsid w:val="00E43F43"/>
    <w:rsid w:val="00E442B5"/>
    <w:rsid w:val="00E443AA"/>
    <w:rsid w:val="00E448F3"/>
    <w:rsid w:val="00E4492A"/>
    <w:rsid w:val="00E44B6B"/>
    <w:rsid w:val="00E44C7F"/>
    <w:rsid w:val="00E44F72"/>
    <w:rsid w:val="00E45A1F"/>
    <w:rsid w:val="00E46387"/>
    <w:rsid w:val="00E465CD"/>
    <w:rsid w:val="00E4693B"/>
    <w:rsid w:val="00E46F8F"/>
    <w:rsid w:val="00E47598"/>
    <w:rsid w:val="00E47F8E"/>
    <w:rsid w:val="00E50149"/>
    <w:rsid w:val="00E5019A"/>
    <w:rsid w:val="00E501D5"/>
    <w:rsid w:val="00E504E2"/>
    <w:rsid w:val="00E506B7"/>
    <w:rsid w:val="00E50B68"/>
    <w:rsid w:val="00E50EDE"/>
    <w:rsid w:val="00E516B2"/>
    <w:rsid w:val="00E5191B"/>
    <w:rsid w:val="00E527A6"/>
    <w:rsid w:val="00E52CFC"/>
    <w:rsid w:val="00E53E93"/>
    <w:rsid w:val="00E544D3"/>
    <w:rsid w:val="00E54787"/>
    <w:rsid w:val="00E54AD1"/>
    <w:rsid w:val="00E54B08"/>
    <w:rsid w:val="00E550B5"/>
    <w:rsid w:val="00E55162"/>
    <w:rsid w:val="00E5530F"/>
    <w:rsid w:val="00E555FE"/>
    <w:rsid w:val="00E55728"/>
    <w:rsid w:val="00E55A3A"/>
    <w:rsid w:val="00E560E5"/>
    <w:rsid w:val="00E5636C"/>
    <w:rsid w:val="00E566D8"/>
    <w:rsid w:val="00E56760"/>
    <w:rsid w:val="00E56961"/>
    <w:rsid w:val="00E57E67"/>
    <w:rsid w:val="00E57EEF"/>
    <w:rsid w:val="00E60110"/>
    <w:rsid w:val="00E6051E"/>
    <w:rsid w:val="00E608FB"/>
    <w:rsid w:val="00E60D19"/>
    <w:rsid w:val="00E61BD1"/>
    <w:rsid w:val="00E61C1A"/>
    <w:rsid w:val="00E61D99"/>
    <w:rsid w:val="00E61F4F"/>
    <w:rsid w:val="00E622C4"/>
    <w:rsid w:val="00E623E8"/>
    <w:rsid w:val="00E62498"/>
    <w:rsid w:val="00E6288B"/>
    <w:rsid w:val="00E62D5C"/>
    <w:rsid w:val="00E63753"/>
    <w:rsid w:val="00E6377D"/>
    <w:rsid w:val="00E63BF0"/>
    <w:rsid w:val="00E64158"/>
    <w:rsid w:val="00E64215"/>
    <w:rsid w:val="00E6439B"/>
    <w:rsid w:val="00E64599"/>
    <w:rsid w:val="00E64E47"/>
    <w:rsid w:val="00E65651"/>
    <w:rsid w:val="00E65D57"/>
    <w:rsid w:val="00E660FC"/>
    <w:rsid w:val="00E6685F"/>
    <w:rsid w:val="00E6729A"/>
    <w:rsid w:val="00E6778D"/>
    <w:rsid w:val="00E67834"/>
    <w:rsid w:val="00E67998"/>
    <w:rsid w:val="00E67C63"/>
    <w:rsid w:val="00E703E3"/>
    <w:rsid w:val="00E70ACF"/>
    <w:rsid w:val="00E70B25"/>
    <w:rsid w:val="00E70C3B"/>
    <w:rsid w:val="00E70DC9"/>
    <w:rsid w:val="00E71412"/>
    <w:rsid w:val="00E7147C"/>
    <w:rsid w:val="00E718BD"/>
    <w:rsid w:val="00E71BF0"/>
    <w:rsid w:val="00E723D2"/>
    <w:rsid w:val="00E72EA8"/>
    <w:rsid w:val="00E72ED7"/>
    <w:rsid w:val="00E73463"/>
    <w:rsid w:val="00E73B5F"/>
    <w:rsid w:val="00E74455"/>
    <w:rsid w:val="00E745F2"/>
    <w:rsid w:val="00E749AB"/>
    <w:rsid w:val="00E74C50"/>
    <w:rsid w:val="00E74EA3"/>
    <w:rsid w:val="00E74F6C"/>
    <w:rsid w:val="00E75224"/>
    <w:rsid w:val="00E75416"/>
    <w:rsid w:val="00E75488"/>
    <w:rsid w:val="00E75B82"/>
    <w:rsid w:val="00E76402"/>
    <w:rsid w:val="00E770BD"/>
    <w:rsid w:val="00E7711A"/>
    <w:rsid w:val="00E771F4"/>
    <w:rsid w:val="00E77777"/>
    <w:rsid w:val="00E77AF4"/>
    <w:rsid w:val="00E801D7"/>
    <w:rsid w:val="00E80485"/>
    <w:rsid w:val="00E806D3"/>
    <w:rsid w:val="00E82095"/>
    <w:rsid w:val="00E820FE"/>
    <w:rsid w:val="00E826A1"/>
    <w:rsid w:val="00E8339A"/>
    <w:rsid w:val="00E83651"/>
    <w:rsid w:val="00E83A9B"/>
    <w:rsid w:val="00E846CD"/>
    <w:rsid w:val="00E847B5"/>
    <w:rsid w:val="00E849C7"/>
    <w:rsid w:val="00E84F7B"/>
    <w:rsid w:val="00E85653"/>
    <w:rsid w:val="00E858BB"/>
    <w:rsid w:val="00E85DEC"/>
    <w:rsid w:val="00E8613E"/>
    <w:rsid w:val="00E86543"/>
    <w:rsid w:val="00E86AA4"/>
    <w:rsid w:val="00E86D47"/>
    <w:rsid w:val="00E86E25"/>
    <w:rsid w:val="00E870CE"/>
    <w:rsid w:val="00E87911"/>
    <w:rsid w:val="00E9003B"/>
    <w:rsid w:val="00E90200"/>
    <w:rsid w:val="00E9020D"/>
    <w:rsid w:val="00E90502"/>
    <w:rsid w:val="00E90D91"/>
    <w:rsid w:val="00E913FB"/>
    <w:rsid w:val="00E917C5"/>
    <w:rsid w:val="00E91856"/>
    <w:rsid w:val="00E918EC"/>
    <w:rsid w:val="00E9236B"/>
    <w:rsid w:val="00E924D7"/>
    <w:rsid w:val="00E928A8"/>
    <w:rsid w:val="00E92A3D"/>
    <w:rsid w:val="00E92C6D"/>
    <w:rsid w:val="00E92E85"/>
    <w:rsid w:val="00E93988"/>
    <w:rsid w:val="00E93CF7"/>
    <w:rsid w:val="00E94215"/>
    <w:rsid w:val="00E9453A"/>
    <w:rsid w:val="00E9498F"/>
    <w:rsid w:val="00E94A25"/>
    <w:rsid w:val="00E953B3"/>
    <w:rsid w:val="00E95830"/>
    <w:rsid w:val="00E95FC6"/>
    <w:rsid w:val="00E9638D"/>
    <w:rsid w:val="00E966CA"/>
    <w:rsid w:val="00E974BF"/>
    <w:rsid w:val="00E97527"/>
    <w:rsid w:val="00E9755E"/>
    <w:rsid w:val="00E97CD8"/>
    <w:rsid w:val="00EA038C"/>
    <w:rsid w:val="00EA125B"/>
    <w:rsid w:val="00EA1C91"/>
    <w:rsid w:val="00EA28BE"/>
    <w:rsid w:val="00EA2D31"/>
    <w:rsid w:val="00EA2F65"/>
    <w:rsid w:val="00EA4153"/>
    <w:rsid w:val="00EA45A1"/>
    <w:rsid w:val="00EA55D9"/>
    <w:rsid w:val="00EA5945"/>
    <w:rsid w:val="00EA7217"/>
    <w:rsid w:val="00EA728C"/>
    <w:rsid w:val="00EB01D8"/>
    <w:rsid w:val="00EB0219"/>
    <w:rsid w:val="00EB134F"/>
    <w:rsid w:val="00EB1435"/>
    <w:rsid w:val="00EB2072"/>
    <w:rsid w:val="00EB2376"/>
    <w:rsid w:val="00EB262E"/>
    <w:rsid w:val="00EB317B"/>
    <w:rsid w:val="00EB4197"/>
    <w:rsid w:val="00EB47E9"/>
    <w:rsid w:val="00EB48AC"/>
    <w:rsid w:val="00EB4970"/>
    <w:rsid w:val="00EB4C43"/>
    <w:rsid w:val="00EB4E0A"/>
    <w:rsid w:val="00EB4E70"/>
    <w:rsid w:val="00EB54BC"/>
    <w:rsid w:val="00EB550C"/>
    <w:rsid w:val="00EB5ACA"/>
    <w:rsid w:val="00EB613C"/>
    <w:rsid w:val="00EB618B"/>
    <w:rsid w:val="00EB6252"/>
    <w:rsid w:val="00EB65EC"/>
    <w:rsid w:val="00EB6AD8"/>
    <w:rsid w:val="00EB6D26"/>
    <w:rsid w:val="00EB7139"/>
    <w:rsid w:val="00EC00FB"/>
    <w:rsid w:val="00EC03EE"/>
    <w:rsid w:val="00EC041C"/>
    <w:rsid w:val="00EC0E00"/>
    <w:rsid w:val="00EC123D"/>
    <w:rsid w:val="00EC17B8"/>
    <w:rsid w:val="00EC1CA4"/>
    <w:rsid w:val="00EC1DAB"/>
    <w:rsid w:val="00EC22B4"/>
    <w:rsid w:val="00EC267D"/>
    <w:rsid w:val="00EC2CB8"/>
    <w:rsid w:val="00EC2DAD"/>
    <w:rsid w:val="00EC33DD"/>
    <w:rsid w:val="00EC429E"/>
    <w:rsid w:val="00EC4A91"/>
    <w:rsid w:val="00EC4B7F"/>
    <w:rsid w:val="00EC51BD"/>
    <w:rsid w:val="00EC556D"/>
    <w:rsid w:val="00EC5606"/>
    <w:rsid w:val="00EC5C12"/>
    <w:rsid w:val="00EC6482"/>
    <w:rsid w:val="00EC673E"/>
    <w:rsid w:val="00EC6B57"/>
    <w:rsid w:val="00EC6C09"/>
    <w:rsid w:val="00EC6DC6"/>
    <w:rsid w:val="00EC70F3"/>
    <w:rsid w:val="00EC710A"/>
    <w:rsid w:val="00EC7362"/>
    <w:rsid w:val="00EC7574"/>
    <w:rsid w:val="00EC7737"/>
    <w:rsid w:val="00EC77DF"/>
    <w:rsid w:val="00EC7DEA"/>
    <w:rsid w:val="00ED05CA"/>
    <w:rsid w:val="00ED0AA8"/>
    <w:rsid w:val="00ED0F53"/>
    <w:rsid w:val="00ED1067"/>
    <w:rsid w:val="00ED1315"/>
    <w:rsid w:val="00ED19EC"/>
    <w:rsid w:val="00ED1F86"/>
    <w:rsid w:val="00ED22A3"/>
    <w:rsid w:val="00ED23EB"/>
    <w:rsid w:val="00ED240D"/>
    <w:rsid w:val="00ED28FB"/>
    <w:rsid w:val="00ED3E61"/>
    <w:rsid w:val="00ED3F28"/>
    <w:rsid w:val="00ED3F3D"/>
    <w:rsid w:val="00ED4245"/>
    <w:rsid w:val="00ED5104"/>
    <w:rsid w:val="00ED559F"/>
    <w:rsid w:val="00ED5D86"/>
    <w:rsid w:val="00ED6624"/>
    <w:rsid w:val="00ED66B6"/>
    <w:rsid w:val="00ED6D3C"/>
    <w:rsid w:val="00ED75A9"/>
    <w:rsid w:val="00ED76A0"/>
    <w:rsid w:val="00ED7F90"/>
    <w:rsid w:val="00EE0157"/>
    <w:rsid w:val="00EE0572"/>
    <w:rsid w:val="00EE063C"/>
    <w:rsid w:val="00EE06B2"/>
    <w:rsid w:val="00EE0E38"/>
    <w:rsid w:val="00EE1E4E"/>
    <w:rsid w:val="00EE240E"/>
    <w:rsid w:val="00EE26D3"/>
    <w:rsid w:val="00EE2C08"/>
    <w:rsid w:val="00EE31F5"/>
    <w:rsid w:val="00EE3D6E"/>
    <w:rsid w:val="00EE40B4"/>
    <w:rsid w:val="00EE4998"/>
    <w:rsid w:val="00EE4B45"/>
    <w:rsid w:val="00EE500D"/>
    <w:rsid w:val="00EE5B84"/>
    <w:rsid w:val="00EE5BCA"/>
    <w:rsid w:val="00EE6350"/>
    <w:rsid w:val="00EE6433"/>
    <w:rsid w:val="00EE6798"/>
    <w:rsid w:val="00EE718F"/>
    <w:rsid w:val="00EE769B"/>
    <w:rsid w:val="00EE7983"/>
    <w:rsid w:val="00EE7C1A"/>
    <w:rsid w:val="00EF0722"/>
    <w:rsid w:val="00EF09E3"/>
    <w:rsid w:val="00EF120F"/>
    <w:rsid w:val="00EF14A1"/>
    <w:rsid w:val="00EF1515"/>
    <w:rsid w:val="00EF1E4F"/>
    <w:rsid w:val="00EF28CF"/>
    <w:rsid w:val="00EF2BDE"/>
    <w:rsid w:val="00EF2C50"/>
    <w:rsid w:val="00EF2E85"/>
    <w:rsid w:val="00EF349A"/>
    <w:rsid w:val="00EF3634"/>
    <w:rsid w:val="00EF3D78"/>
    <w:rsid w:val="00EF3E1A"/>
    <w:rsid w:val="00EF4907"/>
    <w:rsid w:val="00EF541E"/>
    <w:rsid w:val="00EF5F5B"/>
    <w:rsid w:val="00EF6792"/>
    <w:rsid w:val="00EF67D3"/>
    <w:rsid w:val="00EF6816"/>
    <w:rsid w:val="00EF68C7"/>
    <w:rsid w:val="00EF7C5E"/>
    <w:rsid w:val="00F00183"/>
    <w:rsid w:val="00F00488"/>
    <w:rsid w:val="00F00682"/>
    <w:rsid w:val="00F008E8"/>
    <w:rsid w:val="00F00FBC"/>
    <w:rsid w:val="00F01CAE"/>
    <w:rsid w:val="00F01F22"/>
    <w:rsid w:val="00F01F64"/>
    <w:rsid w:val="00F0209D"/>
    <w:rsid w:val="00F022EB"/>
    <w:rsid w:val="00F02D2B"/>
    <w:rsid w:val="00F03F6E"/>
    <w:rsid w:val="00F04156"/>
    <w:rsid w:val="00F04529"/>
    <w:rsid w:val="00F046E7"/>
    <w:rsid w:val="00F04885"/>
    <w:rsid w:val="00F04B8E"/>
    <w:rsid w:val="00F04C7B"/>
    <w:rsid w:val="00F0586A"/>
    <w:rsid w:val="00F05C7C"/>
    <w:rsid w:val="00F06197"/>
    <w:rsid w:val="00F06BE5"/>
    <w:rsid w:val="00F06DA1"/>
    <w:rsid w:val="00F06DB1"/>
    <w:rsid w:val="00F07217"/>
    <w:rsid w:val="00F1000A"/>
    <w:rsid w:val="00F100F6"/>
    <w:rsid w:val="00F11076"/>
    <w:rsid w:val="00F11CD0"/>
    <w:rsid w:val="00F12158"/>
    <w:rsid w:val="00F12295"/>
    <w:rsid w:val="00F12A78"/>
    <w:rsid w:val="00F13330"/>
    <w:rsid w:val="00F142FE"/>
    <w:rsid w:val="00F1431F"/>
    <w:rsid w:val="00F1475E"/>
    <w:rsid w:val="00F14A9D"/>
    <w:rsid w:val="00F14D64"/>
    <w:rsid w:val="00F15D75"/>
    <w:rsid w:val="00F16214"/>
    <w:rsid w:val="00F166F0"/>
    <w:rsid w:val="00F1687C"/>
    <w:rsid w:val="00F168F7"/>
    <w:rsid w:val="00F169EF"/>
    <w:rsid w:val="00F16E7A"/>
    <w:rsid w:val="00F1705B"/>
    <w:rsid w:val="00F17348"/>
    <w:rsid w:val="00F17D2F"/>
    <w:rsid w:val="00F211E4"/>
    <w:rsid w:val="00F21C6A"/>
    <w:rsid w:val="00F220EF"/>
    <w:rsid w:val="00F22641"/>
    <w:rsid w:val="00F22AAF"/>
    <w:rsid w:val="00F22B5A"/>
    <w:rsid w:val="00F22C8B"/>
    <w:rsid w:val="00F2425F"/>
    <w:rsid w:val="00F248AF"/>
    <w:rsid w:val="00F251D2"/>
    <w:rsid w:val="00F25219"/>
    <w:rsid w:val="00F25315"/>
    <w:rsid w:val="00F2551C"/>
    <w:rsid w:val="00F25903"/>
    <w:rsid w:val="00F26924"/>
    <w:rsid w:val="00F2696E"/>
    <w:rsid w:val="00F26BA3"/>
    <w:rsid w:val="00F26BFA"/>
    <w:rsid w:val="00F26D3D"/>
    <w:rsid w:val="00F26E34"/>
    <w:rsid w:val="00F27BC8"/>
    <w:rsid w:val="00F27E6E"/>
    <w:rsid w:val="00F308F9"/>
    <w:rsid w:val="00F30AB1"/>
    <w:rsid w:val="00F31C75"/>
    <w:rsid w:val="00F3347E"/>
    <w:rsid w:val="00F3394E"/>
    <w:rsid w:val="00F343D8"/>
    <w:rsid w:val="00F345BE"/>
    <w:rsid w:val="00F3497E"/>
    <w:rsid w:val="00F34BFC"/>
    <w:rsid w:val="00F34C8E"/>
    <w:rsid w:val="00F35599"/>
    <w:rsid w:val="00F358A4"/>
    <w:rsid w:val="00F36371"/>
    <w:rsid w:val="00F36ADD"/>
    <w:rsid w:val="00F37C3A"/>
    <w:rsid w:val="00F37C99"/>
    <w:rsid w:val="00F37D78"/>
    <w:rsid w:val="00F37DF3"/>
    <w:rsid w:val="00F37FC0"/>
    <w:rsid w:val="00F40F4D"/>
    <w:rsid w:val="00F41296"/>
    <w:rsid w:val="00F41478"/>
    <w:rsid w:val="00F41CA7"/>
    <w:rsid w:val="00F423AD"/>
    <w:rsid w:val="00F42AC7"/>
    <w:rsid w:val="00F42EE0"/>
    <w:rsid w:val="00F430AB"/>
    <w:rsid w:val="00F43241"/>
    <w:rsid w:val="00F43C9C"/>
    <w:rsid w:val="00F440C8"/>
    <w:rsid w:val="00F44A33"/>
    <w:rsid w:val="00F44E9A"/>
    <w:rsid w:val="00F45AD6"/>
    <w:rsid w:val="00F45F76"/>
    <w:rsid w:val="00F4602C"/>
    <w:rsid w:val="00F4626B"/>
    <w:rsid w:val="00F46743"/>
    <w:rsid w:val="00F46DC3"/>
    <w:rsid w:val="00F46FF4"/>
    <w:rsid w:val="00F4738F"/>
    <w:rsid w:val="00F47B8E"/>
    <w:rsid w:val="00F505A2"/>
    <w:rsid w:val="00F51197"/>
    <w:rsid w:val="00F51EA0"/>
    <w:rsid w:val="00F521F4"/>
    <w:rsid w:val="00F523DF"/>
    <w:rsid w:val="00F52495"/>
    <w:rsid w:val="00F542C4"/>
    <w:rsid w:val="00F544CB"/>
    <w:rsid w:val="00F544EF"/>
    <w:rsid w:val="00F548E9"/>
    <w:rsid w:val="00F54A1D"/>
    <w:rsid w:val="00F555AB"/>
    <w:rsid w:val="00F55EB4"/>
    <w:rsid w:val="00F560D9"/>
    <w:rsid w:val="00F56655"/>
    <w:rsid w:val="00F56FCB"/>
    <w:rsid w:val="00F606A2"/>
    <w:rsid w:val="00F60D04"/>
    <w:rsid w:val="00F61035"/>
    <w:rsid w:val="00F6112B"/>
    <w:rsid w:val="00F613DB"/>
    <w:rsid w:val="00F64378"/>
    <w:rsid w:val="00F64443"/>
    <w:rsid w:val="00F64C46"/>
    <w:rsid w:val="00F64C74"/>
    <w:rsid w:val="00F64FD4"/>
    <w:rsid w:val="00F651A9"/>
    <w:rsid w:val="00F661E0"/>
    <w:rsid w:val="00F668E9"/>
    <w:rsid w:val="00F66A31"/>
    <w:rsid w:val="00F66D39"/>
    <w:rsid w:val="00F671B7"/>
    <w:rsid w:val="00F671E3"/>
    <w:rsid w:val="00F676CC"/>
    <w:rsid w:val="00F67E80"/>
    <w:rsid w:val="00F67EC5"/>
    <w:rsid w:val="00F7027F"/>
    <w:rsid w:val="00F705C2"/>
    <w:rsid w:val="00F70626"/>
    <w:rsid w:val="00F7190C"/>
    <w:rsid w:val="00F72C1E"/>
    <w:rsid w:val="00F72DC6"/>
    <w:rsid w:val="00F72F94"/>
    <w:rsid w:val="00F7334C"/>
    <w:rsid w:val="00F737D7"/>
    <w:rsid w:val="00F751D2"/>
    <w:rsid w:val="00F767EA"/>
    <w:rsid w:val="00F76B7A"/>
    <w:rsid w:val="00F76D79"/>
    <w:rsid w:val="00F76FB6"/>
    <w:rsid w:val="00F7777E"/>
    <w:rsid w:val="00F7797F"/>
    <w:rsid w:val="00F77CAE"/>
    <w:rsid w:val="00F77E0F"/>
    <w:rsid w:val="00F80284"/>
    <w:rsid w:val="00F80CB6"/>
    <w:rsid w:val="00F80D6A"/>
    <w:rsid w:val="00F817A6"/>
    <w:rsid w:val="00F820E9"/>
    <w:rsid w:val="00F82CB3"/>
    <w:rsid w:val="00F82CBA"/>
    <w:rsid w:val="00F83072"/>
    <w:rsid w:val="00F8309E"/>
    <w:rsid w:val="00F84567"/>
    <w:rsid w:val="00F84701"/>
    <w:rsid w:val="00F8484D"/>
    <w:rsid w:val="00F85212"/>
    <w:rsid w:val="00F8524F"/>
    <w:rsid w:val="00F857E4"/>
    <w:rsid w:val="00F8586E"/>
    <w:rsid w:val="00F86654"/>
    <w:rsid w:val="00F87259"/>
    <w:rsid w:val="00F874FB"/>
    <w:rsid w:val="00F87863"/>
    <w:rsid w:val="00F9023B"/>
    <w:rsid w:val="00F90312"/>
    <w:rsid w:val="00F91755"/>
    <w:rsid w:val="00F926B4"/>
    <w:rsid w:val="00F932B4"/>
    <w:rsid w:val="00F9352A"/>
    <w:rsid w:val="00F93A03"/>
    <w:rsid w:val="00F93D3C"/>
    <w:rsid w:val="00F942DE"/>
    <w:rsid w:val="00F94365"/>
    <w:rsid w:val="00F943C0"/>
    <w:rsid w:val="00F943CC"/>
    <w:rsid w:val="00F9469D"/>
    <w:rsid w:val="00F947DA"/>
    <w:rsid w:val="00F94C86"/>
    <w:rsid w:val="00F95AA8"/>
    <w:rsid w:val="00F95ABF"/>
    <w:rsid w:val="00F96088"/>
    <w:rsid w:val="00F968B3"/>
    <w:rsid w:val="00F96C8E"/>
    <w:rsid w:val="00F96D27"/>
    <w:rsid w:val="00F96E37"/>
    <w:rsid w:val="00F96F1A"/>
    <w:rsid w:val="00F9703C"/>
    <w:rsid w:val="00F97DB9"/>
    <w:rsid w:val="00FA02E1"/>
    <w:rsid w:val="00FA0393"/>
    <w:rsid w:val="00FA0689"/>
    <w:rsid w:val="00FA08B1"/>
    <w:rsid w:val="00FA0956"/>
    <w:rsid w:val="00FA1D59"/>
    <w:rsid w:val="00FA1E8F"/>
    <w:rsid w:val="00FA1F89"/>
    <w:rsid w:val="00FA265E"/>
    <w:rsid w:val="00FA2691"/>
    <w:rsid w:val="00FA32B8"/>
    <w:rsid w:val="00FA373D"/>
    <w:rsid w:val="00FA4741"/>
    <w:rsid w:val="00FA4832"/>
    <w:rsid w:val="00FA4FCD"/>
    <w:rsid w:val="00FA55FA"/>
    <w:rsid w:val="00FA5830"/>
    <w:rsid w:val="00FA617D"/>
    <w:rsid w:val="00FA6D82"/>
    <w:rsid w:val="00FA6D9D"/>
    <w:rsid w:val="00FA6DA4"/>
    <w:rsid w:val="00FA6DB9"/>
    <w:rsid w:val="00FA6FB6"/>
    <w:rsid w:val="00FA6FB7"/>
    <w:rsid w:val="00FA700E"/>
    <w:rsid w:val="00FA715E"/>
    <w:rsid w:val="00FB0961"/>
    <w:rsid w:val="00FB0983"/>
    <w:rsid w:val="00FB0FA2"/>
    <w:rsid w:val="00FB17EF"/>
    <w:rsid w:val="00FB1A39"/>
    <w:rsid w:val="00FB1AC0"/>
    <w:rsid w:val="00FB1E20"/>
    <w:rsid w:val="00FB1E90"/>
    <w:rsid w:val="00FB1EEC"/>
    <w:rsid w:val="00FB2096"/>
    <w:rsid w:val="00FB2EA9"/>
    <w:rsid w:val="00FB2EDB"/>
    <w:rsid w:val="00FB3443"/>
    <w:rsid w:val="00FB3518"/>
    <w:rsid w:val="00FB3B7D"/>
    <w:rsid w:val="00FB42A1"/>
    <w:rsid w:val="00FB470F"/>
    <w:rsid w:val="00FB544C"/>
    <w:rsid w:val="00FB559A"/>
    <w:rsid w:val="00FB5731"/>
    <w:rsid w:val="00FB5978"/>
    <w:rsid w:val="00FB59CE"/>
    <w:rsid w:val="00FB5BE4"/>
    <w:rsid w:val="00FB5F0A"/>
    <w:rsid w:val="00FB60A7"/>
    <w:rsid w:val="00FB7187"/>
    <w:rsid w:val="00FB72CC"/>
    <w:rsid w:val="00FB788B"/>
    <w:rsid w:val="00FB7AC6"/>
    <w:rsid w:val="00FC0585"/>
    <w:rsid w:val="00FC0D37"/>
    <w:rsid w:val="00FC107F"/>
    <w:rsid w:val="00FC141C"/>
    <w:rsid w:val="00FC16B9"/>
    <w:rsid w:val="00FC1989"/>
    <w:rsid w:val="00FC1B89"/>
    <w:rsid w:val="00FC23AC"/>
    <w:rsid w:val="00FC3069"/>
    <w:rsid w:val="00FC321A"/>
    <w:rsid w:val="00FC326D"/>
    <w:rsid w:val="00FC3588"/>
    <w:rsid w:val="00FC39D2"/>
    <w:rsid w:val="00FC3B18"/>
    <w:rsid w:val="00FC4A6C"/>
    <w:rsid w:val="00FC5037"/>
    <w:rsid w:val="00FC618F"/>
    <w:rsid w:val="00FC61E8"/>
    <w:rsid w:val="00FC621A"/>
    <w:rsid w:val="00FC66B0"/>
    <w:rsid w:val="00FC67A3"/>
    <w:rsid w:val="00FC6AD6"/>
    <w:rsid w:val="00FC7055"/>
    <w:rsid w:val="00FC7997"/>
    <w:rsid w:val="00FC7A6B"/>
    <w:rsid w:val="00FC7F69"/>
    <w:rsid w:val="00FD055D"/>
    <w:rsid w:val="00FD07E1"/>
    <w:rsid w:val="00FD0A0D"/>
    <w:rsid w:val="00FD0BA6"/>
    <w:rsid w:val="00FD0E22"/>
    <w:rsid w:val="00FD11E0"/>
    <w:rsid w:val="00FD1212"/>
    <w:rsid w:val="00FD14C4"/>
    <w:rsid w:val="00FD1C32"/>
    <w:rsid w:val="00FD1EE5"/>
    <w:rsid w:val="00FD28F6"/>
    <w:rsid w:val="00FD2A66"/>
    <w:rsid w:val="00FD2AFD"/>
    <w:rsid w:val="00FD34F9"/>
    <w:rsid w:val="00FD3502"/>
    <w:rsid w:val="00FD3993"/>
    <w:rsid w:val="00FD3C48"/>
    <w:rsid w:val="00FD436B"/>
    <w:rsid w:val="00FD4DB4"/>
    <w:rsid w:val="00FD51A3"/>
    <w:rsid w:val="00FD54B0"/>
    <w:rsid w:val="00FD5C76"/>
    <w:rsid w:val="00FD62C0"/>
    <w:rsid w:val="00FD6503"/>
    <w:rsid w:val="00FD6526"/>
    <w:rsid w:val="00FD6916"/>
    <w:rsid w:val="00FD6E5B"/>
    <w:rsid w:val="00FD7CA7"/>
    <w:rsid w:val="00FE09C6"/>
    <w:rsid w:val="00FE2043"/>
    <w:rsid w:val="00FE21FA"/>
    <w:rsid w:val="00FE2B25"/>
    <w:rsid w:val="00FE2D19"/>
    <w:rsid w:val="00FE2D7B"/>
    <w:rsid w:val="00FE2E7F"/>
    <w:rsid w:val="00FE3EFC"/>
    <w:rsid w:val="00FE4318"/>
    <w:rsid w:val="00FE44B5"/>
    <w:rsid w:val="00FE4B3A"/>
    <w:rsid w:val="00FE4C09"/>
    <w:rsid w:val="00FE4DC6"/>
    <w:rsid w:val="00FE5144"/>
    <w:rsid w:val="00FE56AA"/>
    <w:rsid w:val="00FE5DE7"/>
    <w:rsid w:val="00FE7D54"/>
    <w:rsid w:val="00FF044A"/>
    <w:rsid w:val="00FF10E6"/>
    <w:rsid w:val="00FF1185"/>
    <w:rsid w:val="00FF1399"/>
    <w:rsid w:val="00FF13DE"/>
    <w:rsid w:val="00FF1563"/>
    <w:rsid w:val="00FF168C"/>
    <w:rsid w:val="00FF16EF"/>
    <w:rsid w:val="00FF20D6"/>
    <w:rsid w:val="00FF28BE"/>
    <w:rsid w:val="00FF2B10"/>
    <w:rsid w:val="00FF2B8C"/>
    <w:rsid w:val="00FF312B"/>
    <w:rsid w:val="00FF3C79"/>
    <w:rsid w:val="00FF3F29"/>
    <w:rsid w:val="00FF43AE"/>
    <w:rsid w:val="00FF43F3"/>
    <w:rsid w:val="00FF4EE8"/>
    <w:rsid w:val="00FF4F8D"/>
    <w:rsid w:val="00FF6061"/>
    <w:rsid w:val="00FF687B"/>
    <w:rsid w:val="00FF6E3D"/>
    <w:rsid w:val="00FF7744"/>
    <w:rsid w:val="00FF783C"/>
    <w:rsid w:val="02961BDF"/>
    <w:rsid w:val="750CEA9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CDB482"/>
  <w15:chartTrackingRefBased/>
  <w15:docId w15:val="{870BB088-ADB5-4D78-8100-925460492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AA0"/>
    <w:pPr>
      <w:spacing w:after="120" w:line="264" w:lineRule="auto"/>
      <w:contextualSpacing/>
    </w:pPr>
    <w:rPr>
      <w:rFonts w:ascii="Arial" w:hAnsi="Arial"/>
      <w:szCs w:val="24"/>
    </w:rPr>
  </w:style>
  <w:style w:type="paragraph" w:styleId="Heading1">
    <w:name w:val="heading 1"/>
    <w:aliases w:val="Numbered Heading 1"/>
    <w:basedOn w:val="Title"/>
    <w:next w:val="Normal"/>
    <w:link w:val="Heading1Char"/>
    <w:uiPriority w:val="9"/>
    <w:qFormat/>
    <w:rsid w:val="00F820E9"/>
    <w:pPr>
      <w:numPr>
        <w:numId w:val="6"/>
      </w:numPr>
      <w:spacing w:after="240"/>
      <w:ind w:right="2977"/>
      <w:outlineLvl w:val="0"/>
    </w:pPr>
    <w:rPr>
      <w:rFonts w:cs="Arial"/>
      <w:sz w:val="36"/>
      <w:szCs w:val="36"/>
    </w:rPr>
  </w:style>
  <w:style w:type="paragraph" w:styleId="Heading2">
    <w:name w:val="heading 2"/>
    <w:aliases w:val="Numbered Heading 2"/>
    <w:basedOn w:val="Normal"/>
    <w:next w:val="Normal"/>
    <w:link w:val="Heading2Char"/>
    <w:unhideWhenUsed/>
    <w:qFormat/>
    <w:rsid w:val="006777D3"/>
    <w:pPr>
      <w:keepNext/>
      <w:tabs>
        <w:tab w:val="left" w:pos="425"/>
      </w:tabs>
      <w:spacing w:before="360" w:after="240"/>
      <w:outlineLvl w:val="1"/>
    </w:pPr>
    <w:rPr>
      <w:rFonts w:eastAsiaTheme="majorEastAsia" w:cstheme="majorBidi"/>
      <w:iCs/>
      <w:sz w:val="28"/>
      <w:szCs w:val="28"/>
    </w:rPr>
  </w:style>
  <w:style w:type="paragraph" w:styleId="Heading3">
    <w:name w:val="heading 3"/>
    <w:basedOn w:val="Normal"/>
    <w:next w:val="Normal"/>
    <w:link w:val="Heading3Char"/>
    <w:unhideWhenUsed/>
    <w:qFormat/>
    <w:rsid w:val="007C438D"/>
    <w:pPr>
      <w:spacing w:before="240"/>
      <w:outlineLvl w:val="2"/>
    </w:pPr>
    <w:rPr>
      <w:rFonts w:ascii="Arial Bold" w:hAnsi="Arial Bold"/>
      <w:b/>
      <w:bCs/>
      <w:color w:val="4877E0" w:themeColor="accent1"/>
      <w:sz w:val="24"/>
    </w:rPr>
  </w:style>
  <w:style w:type="paragraph" w:styleId="Heading4">
    <w:name w:val="heading 4"/>
    <w:basedOn w:val="Normal"/>
    <w:next w:val="Normal"/>
    <w:link w:val="Heading4Char"/>
    <w:unhideWhenUsed/>
    <w:qFormat/>
    <w:rsid w:val="00E6439B"/>
    <w:pPr>
      <w:spacing w:before="200"/>
      <w:outlineLvl w:val="3"/>
    </w:pPr>
    <w:rPr>
      <w:rFonts w:eastAsiaTheme="majorEastAsia" w:cs="Arial"/>
      <w:b/>
      <w:bCs/>
      <w:i/>
      <w:iCs/>
      <w:szCs w:val="22"/>
    </w:rPr>
  </w:style>
  <w:style w:type="paragraph" w:styleId="Heading5">
    <w:name w:val="heading 5"/>
    <w:basedOn w:val="Normal"/>
    <w:next w:val="Normal"/>
    <w:link w:val="Heading5Char"/>
    <w:uiPriority w:val="9"/>
    <w:unhideWhenUsed/>
    <w:qFormat/>
    <w:rsid w:val="008D5CFE"/>
    <w:pPr>
      <w:spacing w:before="360"/>
      <w:outlineLvl w:val="4"/>
    </w:pPr>
    <w:rPr>
      <w:rFonts w:eastAsiaTheme="majorEastAsia" w:cs="Arial"/>
      <w:b/>
      <w:bCs/>
      <w:color w:val="7F7F7F" w:themeColor="text1" w:themeTint="80"/>
      <w:szCs w:val="22"/>
    </w:rPr>
  </w:style>
  <w:style w:type="paragraph" w:styleId="Heading6">
    <w:name w:val="heading 6"/>
    <w:basedOn w:val="Normal"/>
    <w:next w:val="Normal"/>
    <w:link w:val="Heading6Char"/>
    <w:uiPriority w:val="9"/>
    <w:semiHidden/>
    <w:unhideWhenUsed/>
    <w:qFormat/>
    <w:rsid w:val="00FB5F0A"/>
    <w:pPr>
      <w:spacing w:after="0" w:line="271" w:lineRule="auto"/>
      <w:outlineLvl w:val="5"/>
    </w:pPr>
    <w:rPr>
      <w:rFonts w:asciiTheme="majorHAnsi" w:eastAsiaTheme="majorEastAsia" w:hAnsiTheme="majorHAnsi" w:cstheme="majorBidi"/>
      <w:b/>
      <w:bCs/>
      <w:i/>
      <w:iCs/>
      <w:color w:val="7F7F7F" w:themeColor="text1" w:themeTint="80"/>
      <w:szCs w:val="22"/>
    </w:rPr>
  </w:style>
  <w:style w:type="paragraph" w:styleId="Heading7">
    <w:name w:val="heading 7"/>
    <w:basedOn w:val="Normal"/>
    <w:next w:val="Normal"/>
    <w:link w:val="Heading7Char"/>
    <w:uiPriority w:val="9"/>
    <w:semiHidden/>
    <w:unhideWhenUsed/>
    <w:qFormat/>
    <w:rsid w:val="00FB5F0A"/>
    <w:pPr>
      <w:spacing w:after="0"/>
      <w:outlineLvl w:val="6"/>
    </w:pPr>
    <w:rPr>
      <w:rFonts w:asciiTheme="majorHAnsi" w:eastAsiaTheme="majorEastAsia" w:hAnsiTheme="majorHAnsi" w:cstheme="majorBidi"/>
      <w:i/>
      <w:iCs/>
      <w:szCs w:val="22"/>
    </w:rPr>
  </w:style>
  <w:style w:type="paragraph" w:styleId="Heading8">
    <w:name w:val="heading 8"/>
    <w:basedOn w:val="Normal"/>
    <w:next w:val="Normal"/>
    <w:link w:val="Heading8Char"/>
    <w:uiPriority w:val="9"/>
    <w:semiHidden/>
    <w:unhideWhenUsed/>
    <w:qFormat/>
    <w:rsid w:val="00FB5F0A"/>
    <w:pPr>
      <w:spacing w:after="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FB5F0A"/>
    <w:pPr>
      <w:spacing w:after="0"/>
      <w:outlineLvl w:val="8"/>
    </w:pPr>
    <w:rPr>
      <w:rFonts w:asciiTheme="majorHAnsi" w:eastAsiaTheme="majorEastAsia" w:hAnsiTheme="majorHAnsi" w:cstheme="majorBidi"/>
      <w:i/>
      <w:iCs/>
      <w:spacing w:val="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xedshaded">
    <w:name w:val="Boxed/shaded"/>
    <w:basedOn w:val="Normal"/>
    <w:qFormat/>
    <w:rsid w:val="001E6731"/>
    <w:pPr>
      <w:keepNext/>
      <w:keepLines/>
      <w:pBdr>
        <w:top w:val="single" w:sz="8" w:space="10" w:color="E7E6E6" w:themeColor="background2"/>
        <w:left w:val="single" w:sz="8" w:space="10" w:color="E7E6E6" w:themeColor="background2"/>
        <w:bottom w:val="single" w:sz="8" w:space="10" w:color="E7E6E6" w:themeColor="background2"/>
        <w:right w:val="single" w:sz="8" w:space="10" w:color="E7E6E6" w:themeColor="background2"/>
      </w:pBdr>
      <w:shd w:val="clear" w:color="auto" w:fill="E7E6E6" w:themeFill="background2"/>
      <w:ind w:left="142" w:right="107"/>
      <w:contextualSpacing w:val="0"/>
    </w:pPr>
  </w:style>
  <w:style w:type="paragraph" w:customStyle="1" w:styleId="Disclaimer">
    <w:name w:val="Disclaimer"/>
    <w:basedOn w:val="Normal"/>
    <w:qFormat/>
    <w:rsid w:val="00FB5F0A"/>
    <w:pPr>
      <w:spacing w:after="60"/>
    </w:pPr>
    <w:rPr>
      <w:sz w:val="16"/>
    </w:rPr>
  </w:style>
  <w:style w:type="paragraph" w:customStyle="1" w:styleId="SWABullets">
    <w:name w:val="SWA Bullets"/>
    <w:basedOn w:val="Normal"/>
    <w:link w:val="SWABulletsChar"/>
    <w:semiHidden/>
    <w:qFormat/>
    <w:locked/>
    <w:rsid w:val="00FB5F0A"/>
    <w:pPr>
      <w:numPr>
        <w:numId w:val="4"/>
      </w:numPr>
      <w:tabs>
        <w:tab w:val="clear" w:pos="720"/>
        <w:tab w:val="num" w:pos="360"/>
      </w:tabs>
      <w:overflowPunct w:val="0"/>
      <w:autoSpaceDE w:val="0"/>
      <w:autoSpaceDN w:val="0"/>
      <w:adjustRightInd w:val="0"/>
      <w:spacing w:after="0"/>
      <w:ind w:left="0" w:firstLine="0"/>
      <w:textAlignment w:val="baseline"/>
    </w:pPr>
    <w:rPr>
      <w:rFonts w:eastAsia="Times New Roman" w:cs="Times New Roman"/>
      <w:lang w:eastAsia="en-AU"/>
    </w:rPr>
  </w:style>
  <w:style w:type="character" w:customStyle="1" w:styleId="SWABulletsChar">
    <w:name w:val="SWA Bullets Char"/>
    <w:basedOn w:val="DefaultParagraphFont"/>
    <w:link w:val="SWABullets"/>
    <w:semiHidden/>
    <w:rsid w:val="00FB5F0A"/>
    <w:rPr>
      <w:rFonts w:ascii="Arial" w:eastAsia="Times New Roman" w:hAnsi="Arial" w:cs="Times New Roman"/>
      <w:szCs w:val="24"/>
      <w:lang w:eastAsia="en-AU"/>
    </w:rPr>
  </w:style>
  <w:style w:type="paragraph" w:customStyle="1" w:styleId="TOC">
    <w:name w:val="TOC"/>
    <w:basedOn w:val="TOC1"/>
    <w:link w:val="TOCChar"/>
    <w:qFormat/>
    <w:rsid w:val="00FB5F0A"/>
    <w:pPr>
      <w:tabs>
        <w:tab w:val="right" w:leader="dot" w:pos="9344"/>
      </w:tabs>
      <w:spacing w:before="360" w:after="360"/>
    </w:pPr>
    <w:rPr>
      <w:rFonts w:eastAsia="Times New Roman"/>
      <w:b w:val="0"/>
      <w:bCs w:val="0"/>
      <w:caps/>
      <w:sz w:val="32"/>
      <w:szCs w:val="32"/>
    </w:rPr>
  </w:style>
  <w:style w:type="character" w:customStyle="1" w:styleId="TOCChar">
    <w:name w:val="TOC Char"/>
    <w:basedOn w:val="DefaultParagraphFont"/>
    <w:link w:val="TOC"/>
    <w:rsid w:val="00FB5F0A"/>
    <w:rPr>
      <w:rFonts w:ascii="Arial" w:eastAsia="Times New Roman" w:hAnsi="Arial" w:cs="Arial"/>
      <w:b/>
      <w:bCs/>
      <w:caps/>
      <w:sz w:val="32"/>
      <w:szCs w:val="32"/>
    </w:rPr>
  </w:style>
  <w:style w:type="paragraph" w:styleId="TOC1">
    <w:name w:val="toc 1"/>
    <w:basedOn w:val="Normal"/>
    <w:next w:val="Normal"/>
    <w:autoRedefine/>
    <w:uiPriority w:val="39"/>
    <w:unhideWhenUsed/>
    <w:rsid w:val="00E14BDF"/>
    <w:pPr>
      <w:tabs>
        <w:tab w:val="left" w:pos="440"/>
        <w:tab w:val="right" w:leader="dot" w:pos="9016"/>
      </w:tabs>
      <w:spacing w:after="100"/>
      <w:contextualSpacing w:val="0"/>
    </w:pPr>
    <w:rPr>
      <w:b/>
      <w:bCs/>
      <w:noProof/>
    </w:rPr>
  </w:style>
  <w:style w:type="paragraph" w:customStyle="1" w:styleId="Link">
    <w:name w:val="Link"/>
    <w:basedOn w:val="Normal"/>
    <w:link w:val="LinkChar"/>
    <w:qFormat/>
    <w:rsid w:val="00FB5F0A"/>
    <w:pPr>
      <w:spacing w:after="0"/>
    </w:pPr>
    <w:rPr>
      <w:rFonts w:eastAsia="Times New Roman" w:cs="Times New Roman"/>
      <w:lang w:eastAsia="en-AU"/>
    </w:rPr>
  </w:style>
  <w:style w:type="character" w:customStyle="1" w:styleId="LinkChar">
    <w:name w:val="Link Char"/>
    <w:basedOn w:val="DefaultParagraphFont"/>
    <w:link w:val="Link"/>
    <w:rsid w:val="00FB5F0A"/>
    <w:rPr>
      <w:rFonts w:ascii="Arial" w:eastAsia="Times New Roman" w:hAnsi="Arial" w:cs="Times New Roman"/>
      <w:sz w:val="20"/>
      <w:szCs w:val="24"/>
      <w:lang w:eastAsia="en-AU"/>
    </w:rPr>
  </w:style>
  <w:style w:type="character" w:customStyle="1" w:styleId="Emphasised">
    <w:name w:val="Emphasised"/>
    <w:uiPriority w:val="1"/>
    <w:qFormat/>
    <w:rsid w:val="00FB5F0A"/>
    <w:rPr>
      <w:sz w:val="32"/>
      <w:szCs w:val="32"/>
    </w:rPr>
  </w:style>
  <w:style w:type="paragraph" w:customStyle="1" w:styleId="SWA-NORMAL">
    <w:name w:val="SWA - NORMAL"/>
    <w:basedOn w:val="Normal"/>
    <w:qFormat/>
    <w:locked/>
    <w:rsid w:val="00FB5F0A"/>
    <w:pPr>
      <w:tabs>
        <w:tab w:val="left" w:pos="425"/>
      </w:tabs>
    </w:pPr>
  </w:style>
  <w:style w:type="paragraph" w:customStyle="1" w:styleId="TableContent">
    <w:name w:val="Table Content"/>
    <w:basedOn w:val="Normal"/>
    <w:link w:val="TableContentChar"/>
    <w:qFormat/>
    <w:rsid w:val="00DC522B"/>
    <w:pPr>
      <w:spacing w:before="120"/>
    </w:pPr>
    <w:rPr>
      <w:b/>
    </w:rPr>
  </w:style>
  <w:style w:type="character" w:customStyle="1" w:styleId="TableContentChar">
    <w:name w:val="Table Content Char"/>
    <w:basedOn w:val="DefaultParagraphFont"/>
    <w:link w:val="TableContent"/>
    <w:rsid w:val="00DC522B"/>
    <w:rPr>
      <w:rFonts w:ascii="Arial" w:hAnsi="Arial"/>
      <w:b/>
      <w:szCs w:val="24"/>
    </w:rPr>
  </w:style>
  <w:style w:type="paragraph" w:customStyle="1" w:styleId="Reporttitle">
    <w:name w:val="Report title"/>
    <w:basedOn w:val="Normal"/>
    <w:uiPriority w:val="19"/>
    <w:qFormat/>
    <w:rsid w:val="00FB5F0A"/>
    <w:pPr>
      <w:spacing w:after="0" w:line="560" w:lineRule="exact"/>
    </w:pPr>
    <w:rPr>
      <w:rFonts w:eastAsia="Times New Roman" w:cs="Times New Roman"/>
      <w:b/>
      <w:color w:val="EB9C3A" w:themeColor="accent2"/>
      <w:spacing w:val="-28"/>
      <w:sz w:val="53"/>
      <w:lang w:eastAsia="en-AU"/>
    </w:rPr>
  </w:style>
  <w:style w:type="paragraph" w:customStyle="1" w:styleId="Reportsubtitle">
    <w:name w:val="Report subtitle"/>
    <w:basedOn w:val="Normal"/>
    <w:uiPriority w:val="20"/>
    <w:qFormat/>
    <w:rsid w:val="00FB5F0A"/>
    <w:pPr>
      <w:spacing w:after="200" w:line="560" w:lineRule="exact"/>
    </w:pPr>
    <w:rPr>
      <w:rFonts w:eastAsia="Times New Roman" w:cs="Times New Roman"/>
      <w:color w:val="323232"/>
      <w:spacing w:val="-28"/>
      <w:sz w:val="48"/>
      <w:lang w:eastAsia="en-AU"/>
    </w:rPr>
  </w:style>
  <w:style w:type="paragraph" w:customStyle="1" w:styleId="Positionprofile">
    <w:name w:val="Position profile"/>
    <w:basedOn w:val="Normal"/>
    <w:qFormat/>
    <w:rsid w:val="00FB5F0A"/>
    <w:pPr>
      <w:keepNext/>
      <w:spacing w:after="240" w:line="240" w:lineRule="atLeast"/>
    </w:pPr>
    <w:rPr>
      <w:rFonts w:eastAsia="Times New Roman"/>
      <w:sz w:val="24"/>
      <w:lang w:eastAsia="en-AU"/>
    </w:rPr>
  </w:style>
  <w:style w:type="paragraph" w:customStyle="1" w:styleId="Paragraphbeforelist">
    <w:name w:val="Paragraph before list"/>
    <w:basedOn w:val="Paragraph"/>
    <w:uiPriority w:val="4"/>
    <w:qFormat/>
    <w:rsid w:val="00FB5F0A"/>
    <w:pPr>
      <w:spacing w:after="80"/>
    </w:pPr>
  </w:style>
  <w:style w:type="paragraph" w:customStyle="1" w:styleId="Bulletlevel1">
    <w:name w:val="Bullet level 1"/>
    <w:basedOn w:val="ListBullet"/>
    <w:uiPriority w:val="5"/>
    <w:qFormat/>
    <w:rsid w:val="00FB5F0A"/>
    <w:pPr>
      <w:numPr>
        <w:numId w:val="0"/>
      </w:numPr>
      <w:spacing w:line="240" w:lineRule="atLeast"/>
      <w:ind w:left="295" w:hanging="360"/>
    </w:pPr>
    <w:rPr>
      <w:lang w:eastAsia="en-AU"/>
    </w:rPr>
  </w:style>
  <w:style w:type="paragraph" w:styleId="ListBullet">
    <w:name w:val="List Bullet"/>
    <w:basedOn w:val="Normal"/>
    <w:qFormat/>
    <w:rsid w:val="001E6731"/>
    <w:pPr>
      <w:numPr>
        <w:numId w:val="14"/>
      </w:numPr>
      <w:spacing w:after="80" w:line="276" w:lineRule="auto"/>
      <w:ind w:left="567" w:hanging="357"/>
      <w:contextualSpacing w:val="0"/>
    </w:pPr>
    <w:rPr>
      <w:rFonts w:eastAsia="Arial"/>
    </w:rPr>
  </w:style>
  <w:style w:type="paragraph" w:customStyle="1" w:styleId="Paragraph">
    <w:name w:val="Paragraph"/>
    <w:basedOn w:val="Normal"/>
    <w:qFormat/>
    <w:rsid w:val="00354E48"/>
    <w:pPr>
      <w:widowControl w:val="0"/>
      <w:contextualSpacing w:val="0"/>
    </w:pPr>
    <w:rPr>
      <w:rFonts w:eastAsia="Times New Roman"/>
      <w:lang w:eastAsia="en-AU"/>
    </w:rPr>
  </w:style>
  <w:style w:type="paragraph" w:customStyle="1" w:styleId="Bulletlevel2">
    <w:name w:val="Bullet level 2"/>
    <w:basedOn w:val="ListBullet2"/>
    <w:uiPriority w:val="7"/>
    <w:qFormat/>
    <w:rsid w:val="00FB5F0A"/>
    <w:pPr>
      <w:numPr>
        <w:numId w:val="5"/>
      </w:numPr>
      <w:spacing w:line="240" w:lineRule="atLeast"/>
    </w:pPr>
    <w:rPr>
      <w:rFonts w:eastAsia="Times New Roman"/>
      <w:lang w:eastAsia="en-AU"/>
    </w:rPr>
  </w:style>
  <w:style w:type="paragraph" w:styleId="ListBullet2">
    <w:name w:val="List Bullet 2"/>
    <w:basedOn w:val="Normal"/>
    <w:qFormat/>
    <w:rsid w:val="001E6731"/>
    <w:pPr>
      <w:numPr>
        <w:numId w:val="2"/>
      </w:numPr>
      <w:spacing w:after="80"/>
      <w:ind w:left="1134" w:hanging="357"/>
      <w:contextualSpacing w:val="0"/>
    </w:pPr>
  </w:style>
  <w:style w:type="paragraph" w:customStyle="1" w:styleId="Bulletlevel2last">
    <w:name w:val="Bullet level 2 last"/>
    <w:basedOn w:val="Bulletlevel2"/>
    <w:uiPriority w:val="8"/>
    <w:qFormat/>
    <w:rsid w:val="00FB5F0A"/>
    <w:pPr>
      <w:spacing w:after="240"/>
    </w:pPr>
  </w:style>
  <w:style w:type="paragraph" w:customStyle="1" w:styleId="SWAHeading2">
    <w:name w:val="SWA Heading 2"/>
    <w:next w:val="Paragraph"/>
    <w:link w:val="SWAHeading2Char"/>
    <w:qFormat/>
    <w:rsid w:val="008F3F28"/>
    <w:pPr>
      <w:spacing w:before="200" w:after="120"/>
      <w:outlineLvl w:val="1"/>
    </w:pPr>
    <w:rPr>
      <w:rFonts w:ascii="Arial" w:eastAsiaTheme="majorEastAsia" w:hAnsi="Arial" w:cstheme="majorBidi"/>
      <w:b/>
      <w:bCs/>
      <w:iCs/>
      <w:color w:val="2B0A99" w:themeColor="text2"/>
      <w:sz w:val="32"/>
      <w:szCs w:val="40"/>
    </w:rPr>
  </w:style>
  <w:style w:type="character" w:customStyle="1" w:styleId="SWAHeading2Char">
    <w:name w:val="SWA Heading 2 Char"/>
    <w:basedOn w:val="Heading2Char"/>
    <w:link w:val="SWAHeading2"/>
    <w:rsid w:val="008F3F28"/>
    <w:rPr>
      <w:rFonts w:ascii="Arial" w:eastAsiaTheme="majorEastAsia" w:hAnsi="Arial" w:cstheme="majorBidi"/>
      <w:b/>
      <w:bCs/>
      <w:iCs/>
      <w:color w:val="2B0A99" w:themeColor="text2"/>
      <w:sz w:val="32"/>
      <w:szCs w:val="40"/>
    </w:rPr>
  </w:style>
  <w:style w:type="character" w:customStyle="1" w:styleId="Heading2Char">
    <w:name w:val="Heading 2 Char"/>
    <w:aliases w:val="Numbered Heading 2 Char"/>
    <w:basedOn w:val="DefaultParagraphFont"/>
    <w:link w:val="Heading2"/>
    <w:rsid w:val="00FB5F0A"/>
    <w:rPr>
      <w:rFonts w:ascii="Arial" w:eastAsiaTheme="majorEastAsia" w:hAnsi="Arial" w:cstheme="majorBidi"/>
      <w:iCs/>
      <w:sz w:val="28"/>
      <w:szCs w:val="28"/>
    </w:rPr>
  </w:style>
  <w:style w:type="character" w:customStyle="1" w:styleId="Heading1Char">
    <w:name w:val="Heading 1 Char"/>
    <w:aliases w:val="Numbered Heading 1 Char"/>
    <w:basedOn w:val="DefaultParagraphFont"/>
    <w:link w:val="Heading1"/>
    <w:uiPriority w:val="9"/>
    <w:rsid w:val="00F820E9"/>
    <w:rPr>
      <w:rFonts w:ascii="Arial" w:hAnsi="Arial" w:cs="Arial"/>
      <w:b/>
      <w:bCs/>
      <w:sz w:val="36"/>
      <w:szCs w:val="36"/>
    </w:rPr>
  </w:style>
  <w:style w:type="paragraph" w:styleId="Title">
    <w:name w:val="Title"/>
    <w:basedOn w:val="Normal"/>
    <w:next w:val="Heading1"/>
    <w:link w:val="TitleChar"/>
    <w:uiPriority w:val="1"/>
    <w:qFormat/>
    <w:rsid w:val="00FB5F0A"/>
    <w:pPr>
      <w:tabs>
        <w:tab w:val="left" w:pos="425"/>
      </w:tabs>
      <w:spacing w:before="480" w:after="360"/>
    </w:pPr>
    <w:rPr>
      <w:b/>
      <w:bCs/>
      <w:sz w:val="56"/>
      <w:szCs w:val="56"/>
    </w:rPr>
  </w:style>
  <w:style w:type="character" w:customStyle="1" w:styleId="TitleChar">
    <w:name w:val="Title Char"/>
    <w:basedOn w:val="DefaultParagraphFont"/>
    <w:link w:val="Title"/>
    <w:uiPriority w:val="1"/>
    <w:rsid w:val="00FB5F0A"/>
    <w:rPr>
      <w:rFonts w:ascii="Arial" w:hAnsi="Arial" w:cs="Arial"/>
      <w:b/>
      <w:bCs/>
      <w:sz w:val="56"/>
      <w:szCs w:val="56"/>
    </w:rPr>
  </w:style>
  <w:style w:type="character" w:customStyle="1" w:styleId="Heading3Char">
    <w:name w:val="Heading 3 Char"/>
    <w:basedOn w:val="DefaultParagraphFont"/>
    <w:link w:val="Heading3"/>
    <w:rsid w:val="007C438D"/>
    <w:rPr>
      <w:rFonts w:ascii="Arial Bold" w:hAnsi="Arial Bold"/>
      <w:b/>
      <w:bCs/>
      <w:color w:val="4877E0" w:themeColor="accent1"/>
      <w:sz w:val="24"/>
      <w:szCs w:val="24"/>
    </w:rPr>
  </w:style>
  <w:style w:type="character" w:customStyle="1" w:styleId="Heading4Char">
    <w:name w:val="Heading 4 Char"/>
    <w:basedOn w:val="DefaultParagraphFont"/>
    <w:link w:val="Heading4"/>
    <w:rsid w:val="00E6439B"/>
    <w:rPr>
      <w:rFonts w:ascii="Arial" w:eastAsiaTheme="majorEastAsia" w:hAnsi="Arial" w:cs="Arial"/>
      <w:b/>
      <w:bCs/>
      <w:i/>
      <w:iCs/>
      <w:sz w:val="20"/>
    </w:rPr>
  </w:style>
  <w:style w:type="character" w:customStyle="1" w:styleId="Heading5Char">
    <w:name w:val="Heading 5 Char"/>
    <w:basedOn w:val="DefaultParagraphFont"/>
    <w:link w:val="Heading5"/>
    <w:uiPriority w:val="9"/>
    <w:rsid w:val="008D5CFE"/>
    <w:rPr>
      <w:rFonts w:ascii="Arial" w:eastAsiaTheme="majorEastAsia" w:hAnsi="Arial" w:cs="Arial"/>
      <w:b/>
      <w:bCs/>
      <w:color w:val="7F7F7F" w:themeColor="text1" w:themeTint="80"/>
      <w:sz w:val="20"/>
    </w:rPr>
  </w:style>
  <w:style w:type="character" w:customStyle="1" w:styleId="Heading6Char">
    <w:name w:val="Heading 6 Char"/>
    <w:basedOn w:val="DefaultParagraphFont"/>
    <w:link w:val="Heading6"/>
    <w:rsid w:val="00FB5F0A"/>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FB5F0A"/>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FB5F0A"/>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FB5F0A"/>
    <w:rPr>
      <w:rFonts w:asciiTheme="majorHAnsi" w:eastAsiaTheme="majorEastAsia" w:hAnsiTheme="majorHAnsi" w:cstheme="majorBidi"/>
      <w:i/>
      <w:iCs/>
      <w:spacing w:val="5"/>
      <w:sz w:val="20"/>
      <w:szCs w:val="20"/>
    </w:rPr>
  </w:style>
  <w:style w:type="paragraph" w:styleId="Caption">
    <w:name w:val="caption"/>
    <w:aliases w:val="Table heading"/>
    <w:basedOn w:val="Normal"/>
    <w:next w:val="Normal"/>
    <w:qFormat/>
    <w:rsid w:val="00FB5F0A"/>
    <w:pPr>
      <w:keepNext/>
      <w:overflowPunct w:val="0"/>
      <w:autoSpaceDE w:val="0"/>
      <w:autoSpaceDN w:val="0"/>
      <w:adjustRightInd w:val="0"/>
      <w:spacing w:before="240" w:after="0"/>
      <w:textAlignment w:val="baseline"/>
    </w:pPr>
    <w:rPr>
      <w:b/>
      <w:bCs/>
    </w:rPr>
  </w:style>
  <w:style w:type="paragraph" w:styleId="ListNumber">
    <w:name w:val="List Number"/>
    <w:basedOn w:val="Normal"/>
    <w:qFormat/>
    <w:rsid w:val="001649F7"/>
    <w:pPr>
      <w:numPr>
        <w:numId w:val="1"/>
      </w:numPr>
      <w:spacing w:after="80"/>
      <w:ind w:left="641" w:hanging="357"/>
      <w:contextualSpacing w:val="0"/>
    </w:pPr>
    <w:rPr>
      <w:rFonts w:eastAsia="Times New Roman" w:cs="Times New Roman"/>
    </w:rPr>
  </w:style>
  <w:style w:type="paragraph" w:styleId="ListNumber2">
    <w:name w:val="List Number 2"/>
    <w:aliases w:val="alpha"/>
    <w:basedOn w:val="Normal"/>
    <w:qFormat/>
    <w:rsid w:val="001649F7"/>
    <w:pPr>
      <w:numPr>
        <w:numId w:val="3"/>
      </w:numPr>
      <w:spacing w:after="80"/>
      <w:ind w:left="998" w:hanging="357"/>
      <w:contextualSpacing w:val="0"/>
    </w:pPr>
    <w:rPr>
      <w:rFonts w:eastAsia="Times New Roman" w:cs="Times New Roman"/>
    </w:rPr>
  </w:style>
  <w:style w:type="paragraph" w:styleId="Subtitle">
    <w:name w:val="Subtitle"/>
    <w:basedOn w:val="Normal"/>
    <w:next w:val="Normal"/>
    <w:link w:val="SubtitleChar"/>
    <w:uiPriority w:val="2"/>
    <w:qFormat/>
    <w:rsid w:val="008F3F28"/>
    <w:pPr>
      <w:spacing w:after="60"/>
    </w:pPr>
    <w:rPr>
      <w:rFonts w:eastAsiaTheme="majorEastAsia" w:cstheme="majorBidi"/>
      <w:color w:val="2B0A99" w:themeColor="text2"/>
      <w:sz w:val="36"/>
      <w:szCs w:val="40"/>
    </w:rPr>
  </w:style>
  <w:style w:type="character" w:customStyle="1" w:styleId="SubtitleChar">
    <w:name w:val="Subtitle Char"/>
    <w:basedOn w:val="DefaultParagraphFont"/>
    <w:link w:val="Subtitle"/>
    <w:uiPriority w:val="2"/>
    <w:rsid w:val="008F3F28"/>
    <w:rPr>
      <w:rFonts w:ascii="Arial" w:eastAsiaTheme="majorEastAsia" w:hAnsi="Arial" w:cstheme="majorBidi"/>
      <w:color w:val="2B0A99" w:themeColor="text2"/>
      <w:sz w:val="36"/>
      <w:szCs w:val="40"/>
    </w:rPr>
  </w:style>
  <w:style w:type="character" w:styleId="Strong">
    <w:name w:val="Strong"/>
    <w:uiPriority w:val="22"/>
    <w:qFormat/>
    <w:rsid w:val="00FB5F0A"/>
    <w:rPr>
      <w:b/>
      <w:bCs/>
    </w:rPr>
  </w:style>
  <w:style w:type="character" w:styleId="Emphasis">
    <w:name w:val="Emphasis"/>
    <w:qFormat/>
    <w:rsid w:val="00FB5F0A"/>
    <w:rPr>
      <w:bCs/>
      <w:i/>
    </w:rPr>
  </w:style>
  <w:style w:type="paragraph" w:styleId="ListParagraph">
    <w:name w:val="List Paragraph"/>
    <w:aliases w:val="Bullet,SWA List Paragraph,Indent,Recommendation,List Paragraph1,standard lewis,List Paragraph11,List Paragraph2,Bulit List -  Paragraph,Main numbered paragraph,Numbered List Paragraph,Heading2"/>
    <w:basedOn w:val="Normal"/>
    <w:link w:val="ListParagraphChar"/>
    <w:uiPriority w:val="34"/>
    <w:qFormat/>
    <w:rsid w:val="00FB5F0A"/>
    <w:pPr>
      <w:tabs>
        <w:tab w:val="num" w:pos="720"/>
      </w:tabs>
      <w:ind w:left="1440" w:hanging="360"/>
    </w:pPr>
  </w:style>
  <w:style w:type="character" w:customStyle="1" w:styleId="ListParagraphChar">
    <w:name w:val="List Paragraph Char"/>
    <w:aliases w:val="Bullet Char,SWA List Paragraph Char,Indent Char,Recommendation Char,List Paragraph1 Char,standard lewis Char,List Paragraph11 Char,List Paragraph2 Char,Bulit List -  Paragraph Char,Main numbered paragraph Char,Heading2 Char"/>
    <w:basedOn w:val="DefaultParagraphFont"/>
    <w:link w:val="ListParagraph"/>
    <w:uiPriority w:val="34"/>
    <w:rsid w:val="00FB5F0A"/>
    <w:rPr>
      <w:rFonts w:ascii="Arial" w:hAnsi="Arial" w:cs="Arial"/>
      <w:sz w:val="20"/>
      <w:szCs w:val="20"/>
    </w:rPr>
  </w:style>
  <w:style w:type="paragraph" w:styleId="Quote">
    <w:name w:val="Quote"/>
    <w:aliases w:val="Summary"/>
    <w:basedOn w:val="Normal"/>
    <w:next w:val="Normal"/>
    <w:link w:val="QuoteChar"/>
    <w:uiPriority w:val="29"/>
    <w:qFormat/>
    <w:rsid w:val="008D5CFE"/>
    <w:pPr>
      <w:spacing w:before="120"/>
      <w:ind w:left="425" w:right="425"/>
    </w:pPr>
    <w:rPr>
      <w:i/>
      <w:szCs w:val="22"/>
    </w:rPr>
  </w:style>
  <w:style w:type="character" w:customStyle="1" w:styleId="QuoteChar">
    <w:name w:val="Quote Char"/>
    <w:aliases w:val="Summary Char"/>
    <w:basedOn w:val="DefaultParagraphFont"/>
    <w:link w:val="Quote"/>
    <w:uiPriority w:val="29"/>
    <w:rsid w:val="008D5CFE"/>
    <w:rPr>
      <w:rFonts w:ascii="Arial" w:hAnsi="Arial"/>
      <w:i/>
      <w:sz w:val="20"/>
    </w:rPr>
  </w:style>
  <w:style w:type="paragraph" w:styleId="IntenseQuote">
    <w:name w:val="Intense Quote"/>
    <w:basedOn w:val="Normal"/>
    <w:next w:val="Normal"/>
    <w:link w:val="IntenseQuoteChar"/>
    <w:uiPriority w:val="30"/>
    <w:qFormat/>
    <w:rsid w:val="00FB5F0A"/>
    <w:pPr>
      <w:pBdr>
        <w:top w:val="single" w:sz="4" w:space="10" w:color="4877E0" w:themeColor="accent1"/>
        <w:bottom w:val="single" w:sz="4" w:space="10" w:color="4877E0" w:themeColor="accent1"/>
      </w:pBdr>
      <w:spacing w:before="360" w:after="360"/>
      <w:ind w:left="864" w:right="864"/>
      <w:jc w:val="center"/>
    </w:pPr>
    <w:rPr>
      <w:i/>
      <w:iCs/>
      <w:color w:val="4877E0" w:themeColor="accent1"/>
    </w:rPr>
  </w:style>
  <w:style w:type="character" w:customStyle="1" w:styleId="IntenseQuoteChar">
    <w:name w:val="Intense Quote Char"/>
    <w:basedOn w:val="DefaultParagraphFont"/>
    <w:link w:val="IntenseQuote"/>
    <w:uiPriority w:val="30"/>
    <w:rsid w:val="00FB5F0A"/>
    <w:rPr>
      <w:rFonts w:ascii="Arial" w:hAnsi="Arial" w:cs="Arial"/>
      <w:i/>
      <w:iCs/>
      <w:color w:val="4877E0" w:themeColor="accent1"/>
      <w:sz w:val="20"/>
      <w:szCs w:val="20"/>
    </w:rPr>
  </w:style>
  <w:style w:type="paragraph" w:styleId="TOCHeading">
    <w:name w:val="TOC Heading"/>
    <w:basedOn w:val="Heading1"/>
    <w:next w:val="Normal"/>
    <w:uiPriority w:val="39"/>
    <w:unhideWhenUsed/>
    <w:qFormat/>
    <w:rsid w:val="00FB5F0A"/>
    <w:pPr>
      <w:outlineLvl w:val="9"/>
    </w:pPr>
    <w:rPr>
      <w:b w:val="0"/>
      <w:bCs w:val="0"/>
      <w:sz w:val="56"/>
      <w:szCs w:val="20"/>
      <w:lang w:bidi="en-US"/>
    </w:rPr>
  </w:style>
  <w:style w:type="paragraph" w:styleId="TOC2">
    <w:name w:val="toc 2"/>
    <w:basedOn w:val="Normal"/>
    <w:next w:val="Normal"/>
    <w:autoRedefine/>
    <w:uiPriority w:val="39"/>
    <w:unhideWhenUsed/>
    <w:rsid w:val="00E14BDF"/>
    <w:pPr>
      <w:tabs>
        <w:tab w:val="left" w:pos="993"/>
        <w:tab w:val="right" w:leader="dot" w:pos="9016"/>
      </w:tabs>
      <w:spacing w:after="100"/>
      <w:ind w:left="426"/>
      <w:contextualSpacing w:val="0"/>
    </w:pPr>
  </w:style>
  <w:style w:type="paragraph" w:customStyle="1" w:styleId="Boxed">
    <w:name w:val="Boxed"/>
    <w:basedOn w:val="Normal"/>
    <w:rsid w:val="00FB5F0A"/>
    <w:pPr>
      <w:pBdr>
        <w:top w:val="single" w:sz="2" w:space="10" w:color="A6A6A6" w:themeColor="background1" w:themeShade="A6"/>
        <w:left w:val="single" w:sz="2" w:space="4" w:color="A6A6A6" w:themeColor="background1" w:themeShade="A6"/>
        <w:bottom w:val="single" w:sz="2" w:space="10" w:color="A6A6A6" w:themeColor="background1" w:themeShade="A6"/>
        <w:right w:val="single" w:sz="2" w:space="4" w:color="A6A6A6" w:themeColor="background1" w:themeShade="A6"/>
      </w:pBdr>
    </w:pPr>
  </w:style>
  <w:style w:type="paragraph" w:styleId="Footer">
    <w:name w:val="footer"/>
    <w:basedOn w:val="Normal"/>
    <w:link w:val="FooterChar"/>
    <w:uiPriority w:val="99"/>
    <w:rsid w:val="00FB5F0A"/>
    <w:pPr>
      <w:tabs>
        <w:tab w:val="center" w:pos="4513"/>
        <w:tab w:val="right" w:pos="9026"/>
      </w:tabs>
      <w:spacing w:after="0"/>
    </w:pPr>
    <w:rPr>
      <w:sz w:val="16"/>
    </w:rPr>
  </w:style>
  <w:style w:type="character" w:customStyle="1" w:styleId="FooterChar">
    <w:name w:val="Footer Char"/>
    <w:basedOn w:val="DefaultParagraphFont"/>
    <w:link w:val="Footer"/>
    <w:uiPriority w:val="99"/>
    <w:rsid w:val="00FB5F0A"/>
    <w:rPr>
      <w:rFonts w:ascii="Arial" w:hAnsi="Arial"/>
      <w:sz w:val="16"/>
      <w:szCs w:val="24"/>
    </w:rPr>
  </w:style>
  <w:style w:type="paragraph" w:styleId="Header">
    <w:name w:val="header"/>
    <w:basedOn w:val="Normal"/>
    <w:link w:val="HeaderChar"/>
    <w:uiPriority w:val="99"/>
    <w:rsid w:val="00FB5F0A"/>
    <w:pPr>
      <w:tabs>
        <w:tab w:val="center" w:pos="4513"/>
        <w:tab w:val="right" w:pos="9026"/>
      </w:tabs>
      <w:spacing w:after="0"/>
    </w:pPr>
  </w:style>
  <w:style w:type="character" w:customStyle="1" w:styleId="HeaderChar">
    <w:name w:val="Header Char"/>
    <w:basedOn w:val="DefaultParagraphFont"/>
    <w:link w:val="Header"/>
    <w:uiPriority w:val="99"/>
    <w:rsid w:val="00FB5F0A"/>
    <w:rPr>
      <w:rFonts w:ascii="Arial" w:hAnsi="Arial"/>
      <w:szCs w:val="24"/>
    </w:rPr>
  </w:style>
  <w:style w:type="character" w:styleId="Hyperlink">
    <w:name w:val="Hyperlink"/>
    <w:basedOn w:val="DefaultParagraphFont"/>
    <w:uiPriority w:val="99"/>
    <w:rsid w:val="00FB5F0A"/>
    <w:rPr>
      <w:color w:val="145B85"/>
      <w:u w:val="single"/>
    </w:rPr>
  </w:style>
  <w:style w:type="paragraph" w:customStyle="1" w:styleId="Titledate">
    <w:name w:val="Title date"/>
    <w:basedOn w:val="TOC1"/>
    <w:qFormat/>
    <w:rsid w:val="00FB5F0A"/>
    <w:pPr>
      <w:tabs>
        <w:tab w:val="left" w:pos="357"/>
        <w:tab w:val="right" w:leader="dot" w:pos="9072"/>
      </w:tabs>
    </w:pPr>
    <w:rPr>
      <w:bCs w:val="0"/>
      <w:caps/>
      <w:sz w:val="36"/>
      <w:szCs w:val="36"/>
    </w:rPr>
  </w:style>
  <w:style w:type="character" w:customStyle="1" w:styleId="SWADisclaimerheadingChar">
    <w:name w:val="SWA Disclaimer heading Char"/>
    <w:basedOn w:val="DefaultParagraphFont"/>
    <w:link w:val="SWADisclaimerheading"/>
    <w:locked/>
    <w:rsid w:val="00FB5F0A"/>
    <w:rPr>
      <w:rFonts w:ascii="Arial" w:eastAsiaTheme="majorEastAsia" w:hAnsi="Arial" w:cstheme="majorBidi"/>
      <w:b/>
      <w:color w:val="145B85"/>
      <w:spacing w:val="-3"/>
      <w:sz w:val="14"/>
      <w:szCs w:val="14"/>
    </w:rPr>
  </w:style>
  <w:style w:type="paragraph" w:customStyle="1" w:styleId="SWADisclaimerheading">
    <w:name w:val="SWA Disclaimer heading"/>
    <w:basedOn w:val="Normal"/>
    <w:link w:val="SWADisclaimerheadingChar"/>
    <w:qFormat/>
    <w:rsid w:val="00FB5F0A"/>
    <w:pPr>
      <w:spacing w:before="120" w:line="276" w:lineRule="auto"/>
    </w:pPr>
    <w:rPr>
      <w:rFonts w:eastAsiaTheme="majorEastAsia" w:cstheme="majorBidi"/>
      <w:b/>
      <w:color w:val="145B85"/>
      <w:spacing w:val="-3"/>
      <w:sz w:val="14"/>
      <w:szCs w:val="14"/>
    </w:rPr>
  </w:style>
  <w:style w:type="paragraph" w:styleId="TOC3">
    <w:name w:val="toc 3"/>
    <w:basedOn w:val="Normal"/>
    <w:next w:val="Normal"/>
    <w:autoRedefine/>
    <w:uiPriority w:val="39"/>
    <w:unhideWhenUsed/>
    <w:rsid w:val="00E14BDF"/>
    <w:pPr>
      <w:tabs>
        <w:tab w:val="right" w:leader="dot" w:pos="9016"/>
      </w:tabs>
      <w:spacing w:after="100"/>
      <w:ind w:left="993"/>
      <w:contextualSpacing w:val="0"/>
    </w:pPr>
    <w:rPr>
      <w:i/>
      <w:iCs/>
      <w:noProof/>
    </w:rPr>
  </w:style>
  <w:style w:type="table" w:styleId="LightShading-Accent2">
    <w:name w:val="Light Shading Accent 2"/>
    <w:aliases w:val="SWA Table Style"/>
    <w:basedOn w:val="TableNormal"/>
    <w:uiPriority w:val="60"/>
    <w:rsid w:val="00711F77"/>
    <w:pPr>
      <w:spacing w:before="80" w:after="80" w:line="240" w:lineRule="auto"/>
    </w:pPr>
    <w:rPr>
      <w:rFonts w:ascii="Arial" w:hAnsi="Arial"/>
      <w:sz w:val="20"/>
    </w:rPr>
    <w:tblPr>
      <w:tblStyleRowBandSize w:val="1"/>
      <w:tblStyleColBandSize w:val="1"/>
      <w:tblBorders>
        <w:top w:val="dotted" w:sz="4" w:space="0" w:color="FFFFFF" w:themeColor="background1"/>
        <w:left w:val="dotted" w:sz="4" w:space="0" w:color="FFFFFF" w:themeColor="background1"/>
        <w:bottom w:val="dotted" w:sz="4" w:space="0" w:color="FFFFFF" w:themeColor="background1"/>
        <w:right w:val="dotted" w:sz="4" w:space="0" w:color="FFFFFF" w:themeColor="background1"/>
        <w:insideH w:val="dotted" w:sz="4" w:space="0" w:color="FFFFFF" w:themeColor="background1"/>
        <w:insideV w:val="dotted" w:sz="4" w:space="0" w:color="FFFFFF" w:themeColor="background1"/>
      </w:tblBorders>
    </w:tblPr>
    <w:tcPr>
      <w:shd w:val="clear" w:color="auto" w:fill="FFFFFF" w:themeFill="background1"/>
    </w:tcPr>
    <w:tblStylePr w:type="firstRow">
      <w:pPr>
        <w:wordWrap/>
        <w:spacing w:beforeLines="0" w:before="80" w:beforeAutospacing="0" w:afterLines="0" w:after="80" w:afterAutospacing="0" w:line="240" w:lineRule="auto"/>
        <w:jc w:val="left"/>
      </w:pPr>
      <w:rPr>
        <w:rFonts w:ascii="Arial" w:hAnsi="Arial"/>
        <w:b/>
        <w:bCs/>
        <w:color w:val="FFFFFF" w:themeColor="background1"/>
        <w:sz w:val="20"/>
      </w:rPr>
      <w:tblPr/>
      <w:tcPr>
        <w:shd w:val="clear" w:color="auto" w:fill="2B0A99" w:themeFill="text2"/>
      </w:tcPr>
    </w:tblStylePr>
    <w:tblStylePr w:type="lastRow">
      <w:pPr>
        <w:wordWrap/>
        <w:spacing w:beforeLines="0" w:before="80" w:beforeAutospacing="0" w:afterLines="0" w:after="80" w:afterAutospacing="0" w:line="240" w:lineRule="auto"/>
      </w:pPr>
      <w:rPr>
        <w:rFonts w:ascii="Arial Bold" w:hAnsi="Arial Bold"/>
        <w:b/>
        <w:bCs/>
        <w:color w:val="F8F8F8"/>
        <w:sz w:val="20"/>
      </w:rPr>
      <w:tblPr/>
      <w:tcPr>
        <w:tcBorders>
          <w:top w:val="nil"/>
          <w:left w:val="nil"/>
          <w:bottom w:val="nil"/>
          <w:right w:val="nil"/>
          <w:insideH w:val="nil"/>
          <w:insideV w:val="nil"/>
          <w:tl2br w:val="nil"/>
          <w:tr2bl w:val="nil"/>
        </w:tcBorders>
        <w:shd w:val="clear" w:color="auto" w:fill="878686"/>
      </w:tcPr>
    </w:tblStylePr>
    <w:tblStylePr w:type="firstCol">
      <w:rPr>
        <w:rFonts w:ascii="Arial" w:hAnsi="Arial"/>
        <w:b/>
        <w:bCs/>
        <w:sz w:val="20"/>
      </w:rPr>
    </w:tblStylePr>
    <w:tblStylePr w:type="lastCol">
      <w:rPr>
        <w:rFonts w:ascii="Arial" w:hAnsi="Arial"/>
        <w:b/>
        <w:bCs/>
        <w:sz w:val="20"/>
      </w:rPr>
      <w:tblPr/>
      <w:tcPr>
        <w:shd w:val="clear" w:color="auto" w:fill="D9D9D9" w:themeFill="background1" w:themeFillShade="D9"/>
      </w:tcPr>
    </w:tblStylePr>
    <w:tblStylePr w:type="band1Horz">
      <w:pPr>
        <w:wordWrap/>
        <w:spacing w:beforeLines="0" w:before="80" w:beforeAutospacing="0" w:afterLines="0" w:after="80" w:afterAutospacing="0"/>
      </w:pPr>
      <w:tblPr/>
      <w:tcPr>
        <w:shd w:val="clear" w:color="auto" w:fill="EFEFEF"/>
      </w:tcPr>
    </w:tblStylePr>
    <w:tblStylePr w:type="band2Horz">
      <w:pPr>
        <w:wordWrap/>
        <w:spacing w:beforeLines="0" w:before="80" w:beforeAutospacing="0" w:afterLines="0" w:after="80" w:afterAutospacing="0"/>
      </w:pPr>
      <w:tblPr/>
      <w:tcPr>
        <w:tcBorders>
          <w:top w:val="dashSmallGap" w:sz="4" w:space="0" w:color="FFFFFF" w:themeColor="background1"/>
          <w:left w:val="dashSmallGap" w:sz="4" w:space="0" w:color="FFFFFF" w:themeColor="background1"/>
          <w:bottom w:val="dashSmallGap" w:sz="4" w:space="0" w:color="FFFFFF" w:themeColor="background1"/>
          <w:right w:val="dashSmallGap" w:sz="4" w:space="0" w:color="FFFFFF" w:themeColor="background1"/>
          <w:insideH w:val="dashSmallGap" w:sz="4" w:space="0" w:color="FFFFFF" w:themeColor="background1"/>
          <w:insideV w:val="dashSmallGap" w:sz="4" w:space="0" w:color="FFFFFF" w:themeColor="background1"/>
        </w:tcBorders>
      </w:tcPr>
    </w:tblStylePr>
  </w:style>
  <w:style w:type="paragraph" w:customStyle="1" w:styleId="SWAHeading1">
    <w:name w:val="SWA Heading 1"/>
    <w:next w:val="Paragraph"/>
    <w:qFormat/>
    <w:rsid w:val="00462860"/>
    <w:pPr>
      <w:numPr>
        <w:ilvl w:val="2"/>
        <w:numId w:val="8"/>
      </w:numPr>
      <w:spacing w:before="240" w:after="120"/>
      <w:outlineLvl w:val="0"/>
    </w:pPr>
    <w:rPr>
      <w:rFonts w:ascii="Arial" w:hAnsi="Arial" w:cs="Arial"/>
      <w:b/>
      <w:bCs/>
      <w:sz w:val="40"/>
      <w:szCs w:val="40"/>
    </w:rPr>
  </w:style>
  <w:style w:type="paragraph" w:customStyle="1" w:styleId="Emphasisquote">
    <w:name w:val="Emphasis quote"/>
    <w:next w:val="Paragraph"/>
    <w:link w:val="EmphasisquoteChar"/>
    <w:qFormat/>
    <w:rsid w:val="008F3F28"/>
    <w:pPr>
      <w:pBdr>
        <w:left w:val="single" w:sz="12" w:space="14" w:color="2B0A99" w:themeColor="text2"/>
      </w:pBdr>
      <w:spacing w:before="240" w:after="240" w:line="240" w:lineRule="auto"/>
      <w:ind w:left="720" w:right="2552"/>
    </w:pPr>
    <w:rPr>
      <w:rFonts w:ascii="Arial" w:hAnsi="Arial"/>
      <w:szCs w:val="24"/>
    </w:rPr>
  </w:style>
  <w:style w:type="character" w:styleId="BookTitle">
    <w:name w:val="Book Title"/>
    <w:basedOn w:val="DefaultParagraphFont"/>
    <w:uiPriority w:val="33"/>
    <w:qFormat/>
    <w:rsid w:val="00DB7B01"/>
    <w:rPr>
      <w:b/>
      <w:bCs/>
      <w:i/>
      <w:iCs/>
      <w:spacing w:val="5"/>
    </w:rPr>
  </w:style>
  <w:style w:type="character" w:customStyle="1" w:styleId="EmphasisquoteChar">
    <w:name w:val="Emphasis quote Char"/>
    <w:basedOn w:val="QuoteChar"/>
    <w:link w:val="Emphasisquote"/>
    <w:rsid w:val="008F3F28"/>
    <w:rPr>
      <w:rFonts w:ascii="Arial" w:hAnsi="Arial"/>
      <w:i w:val="0"/>
      <w:sz w:val="20"/>
      <w:szCs w:val="24"/>
    </w:rPr>
  </w:style>
  <w:style w:type="table" w:styleId="TableGrid">
    <w:name w:val="Table Grid"/>
    <w:basedOn w:val="TableNormal"/>
    <w:rsid w:val="00AD36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0">
    <w:name w:val="paragraph"/>
    <w:basedOn w:val="Normal"/>
    <w:rsid w:val="00241746"/>
    <w:pPr>
      <w:spacing w:before="100" w:beforeAutospacing="1" w:after="100" w:afterAutospacing="1"/>
    </w:pPr>
    <w:rPr>
      <w:rFonts w:ascii="Times New Roman" w:eastAsia="Times New Roman" w:hAnsi="Times New Roman" w:cs="Times New Roman"/>
      <w:sz w:val="24"/>
      <w:lang w:eastAsia="en-AU"/>
    </w:rPr>
  </w:style>
  <w:style w:type="character" w:customStyle="1" w:styleId="normaltextrun">
    <w:name w:val="normaltextrun"/>
    <w:basedOn w:val="DefaultParagraphFont"/>
    <w:rsid w:val="00241746"/>
  </w:style>
  <w:style w:type="character" w:customStyle="1" w:styleId="eop">
    <w:name w:val="eop"/>
    <w:basedOn w:val="DefaultParagraphFont"/>
    <w:rsid w:val="00241746"/>
  </w:style>
  <w:style w:type="paragraph" w:customStyle="1" w:styleId="SWA1stHeading">
    <w:name w:val="SWA 1st Heading"/>
    <w:basedOn w:val="Normal"/>
    <w:link w:val="SWA1stHeadingChar"/>
    <w:rsid w:val="00EC267D"/>
  </w:style>
  <w:style w:type="paragraph" w:customStyle="1" w:styleId="ListParagraphh1">
    <w:name w:val="List Paragraph h1"/>
    <w:aliases w:val="SWA heading 1"/>
    <w:basedOn w:val="SWAHeading1"/>
    <w:next w:val="ListParagraphbodycopy"/>
    <w:link w:val="ListParagraphh1Char"/>
    <w:qFormat/>
    <w:rsid w:val="00B112FF"/>
    <w:pPr>
      <w:numPr>
        <w:ilvl w:val="0"/>
        <w:numId w:val="7"/>
      </w:numPr>
      <w:ind w:left="709" w:hanging="709"/>
    </w:pPr>
  </w:style>
  <w:style w:type="paragraph" w:customStyle="1" w:styleId="ListParagraphbodycopy">
    <w:name w:val="List Paragraph body copy"/>
    <w:basedOn w:val="SWA1stHeading"/>
    <w:link w:val="ListParagraphbodycopyChar"/>
    <w:qFormat/>
    <w:rsid w:val="001649F7"/>
    <w:pPr>
      <w:ind w:left="720" w:hanging="720"/>
      <w:contextualSpacing w:val="0"/>
    </w:pPr>
  </w:style>
  <w:style w:type="character" w:customStyle="1" w:styleId="SWA1stHeadingChar">
    <w:name w:val="SWA 1st Heading Char"/>
    <w:basedOn w:val="DefaultParagraphFont"/>
    <w:link w:val="SWA1stHeading"/>
    <w:rsid w:val="00EC267D"/>
    <w:rPr>
      <w:rFonts w:ascii="Arial" w:hAnsi="Arial"/>
      <w:sz w:val="20"/>
      <w:szCs w:val="24"/>
    </w:rPr>
  </w:style>
  <w:style w:type="character" w:customStyle="1" w:styleId="ListParagraphh1Char">
    <w:name w:val="List Paragraph h1 Char"/>
    <w:aliases w:val="SWA heading 1 Char"/>
    <w:basedOn w:val="SWA1stHeadingChar"/>
    <w:link w:val="ListParagraphh1"/>
    <w:rsid w:val="00B112FF"/>
    <w:rPr>
      <w:rFonts w:ascii="Arial" w:hAnsi="Arial" w:cs="Arial"/>
      <w:b/>
      <w:bCs/>
      <w:sz w:val="40"/>
      <w:szCs w:val="40"/>
    </w:rPr>
  </w:style>
  <w:style w:type="character" w:customStyle="1" w:styleId="ListParagraphbodycopyChar">
    <w:name w:val="List Paragraph body copy Char"/>
    <w:basedOn w:val="ListParagraphh1Char"/>
    <w:link w:val="ListParagraphbodycopy"/>
    <w:rsid w:val="001649F7"/>
    <w:rPr>
      <w:rFonts w:ascii="Arial" w:hAnsi="Arial" w:cs="Arial"/>
      <w:b w:val="0"/>
      <w:bCs w:val="0"/>
      <w:sz w:val="40"/>
      <w:szCs w:val="24"/>
    </w:rPr>
  </w:style>
  <w:style w:type="paragraph" w:customStyle="1" w:styleId="SWAHeading3">
    <w:name w:val="SWA Heading 3"/>
    <w:next w:val="Paragraph"/>
    <w:qFormat/>
    <w:rsid w:val="008F3F28"/>
    <w:pPr>
      <w:spacing w:before="240" w:after="120"/>
    </w:pPr>
    <w:rPr>
      <w:rFonts w:ascii="Arial" w:hAnsi="Arial" w:cs="Arial"/>
      <w:color w:val="2B0A99" w:themeColor="text2"/>
      <w:sz w:val="28"/>
      <w:szCs w:val="32"/>
    </w:rPr>
  </w:style>
  <w:style w:type="paragraph" w:customStyle="1" w:styleId="SWAHeading4">
    <w:name w:val="SWA Heading 4"/>
    <w:qFormat/>
    <w:rsid w:val="00530E7C"/>
    <w:pPr>
      <w:spacing w:before="120" w:after="120"/>
    </w:pPr>
    <w:rPr>
      <w:rFonts w:ascii="Arial" w:eastAsiaTheme="majorEastAsia" w:hAnsi="Arial" w:cs="Arial"/>
      <w:b/>
      <w:bCs/>
      <w:i/>
      <w:iCs/>
      <w:sz w:val="24"/>
      <w:szCs w:val="28"/>
    </w:rPr>
  </w:style>
  <w:style w:type="paragraph" w:customStyle="1" w:styleId="SWAHeading5">
    <w:name w:val="SWA Heading 5"/>
    <w:qFormat/>
    <w:rsid w:val="00DC522B"/>
    <w:pPr>
      <w:spacing w:before="240" w:line="264" w:lineRule="auto"/>
    </w:pPr>
    <w:rPr>
      <w:rFonts w:ascii="Arial" w:eastAsiaTheme="majorEastAsia" w:hAnsi="Arial" w:cs="Arial"/>
      <w:b/>
      <w:bCs/>
      <w:color w:val="7F7F7F" w:themeColor="text1" w:themeTint="80"/>
      <w:sz w:val="24"/>
    </w:rPr>
  </w:style>
  <w:style w:type="character" w:styleId="PlaceholderText">
    <w:name w:val="Placeholder Text"/>
    <w:basedOn w:val="DefaultParagraphFont"/>
    <w:uiPriority w:val="99"/>
    <w:semiHidden/>
    <w:rsid w:val="00E36081"/>
    <w:rPr>
      <w:color w:val="666666"/>
    </w:rPr>
  </w:style>
  <w:style w:type="table" w:customStyle="1" w:styleId="Style1">
    <w:name w:val="Style1"/>
    <w:basedOn w:val="TableNormal"/>
    <w:uiPriority w:val="99"/>
    <w:rsid w:val="00711F77"/>
    <w:pPr>
      <w:spacing w:after="0" w:line="240" w:lineRule="auto"/>
    </w:pPr>
    <w:rPr>
      <w:rFonts w:ascii="Times New Roman" w:eastAsia="Times New Roman" w:hAnsi="Times New Roman" w:cs="Times New Roman"/>
      <w:sz w:val="20"/>
      <w:szCs w:val="20"/>
      <w:lang w:val="en-GB" w:eastAsia="ja-JP"/>
    </w:rPr>
    <w:tblPr>
      <w:tblBorders>
        <w:left w:val="single" w:sz="24" w:space="0" w:color="EB9C3A" w:themeColor="accent2"/>
      </w:tblBorders>
    </w:tblPr>
    <w:tcPr>
      <w:shd w:val="clear" w:color="auto" w:fill="FBEBD7" w:themeFill="accent2" w:themeFillTint="33"/>
    </w:tcPr>
  </w:style>
  <w:style w:type="table" w:customStyle="1" w:styleId="Style2">
    <w:name w:val="Style2"/>
    <w:basedOn w:val="TableNormal"/>
    <w:uiPriority w:val="99"/>
    <w:rsid w:val="00711F77"/>
    <w:pPr>
      <w:spacing w:after="0" w:line="240" w:lineRule="auto"/>
    </w:pPr>
    <w:tblPr>
      <w:tblBorders>
        <w:left w:val="single" w:sz="24" w:space="0" w:color="EB9C3A" w:themeColor="accent2"/>
      </w:tblBorders>
      <w:tblCellMar>
        <w:left w:w="198" w:type="dxa"/>
      </w:tblCellMar>
    </w:tblPr>
    <w:tcPr>
      <w:shd w:val="clear" w:color="auto" w:fill="FBEBD7" w:themeFill="accent2" w:themeFillTint="33"/>
    </w:tcPr>
  </w:style>
  <w:style w:type="character" w:styleId="CommentReference">
    <w:name w:val="annotation reference"/>
    <w:basedOn w:val="DefaultParagraphFont"/>
    <w:uiPriority w:val="99"/>
    <w:rsid w:val="00B34493"/>
    <w:rPr>
      <w:sz w:val="16"/>
      <w:szCs w:val="16"/>
    </w:rPr>
  </w:style>
  <w:style w:type="paragraph" w:styleId="CommentText">
    <w:name w:val="annotation text"/>
    <w:basedOn w:val="Normal"/>
    <w:link w:val="CommentTextChar"/>
    <w:uiPriority w:val="99"/>
    <w:rsid w:val="00B34493"/>
    <w:pPr>
      <w:spacing w:before="120" w:after="0" w:line="240" w:lineRule="auto"/>
      <w:contextualSpacing w:val="0"/>
    </w:pPr>
    <w:rPr>
      <w:rFonts w:eastAsia="Times New Roman" w:cs="Times New Roman"/>
      <w:szCs w:val="20"/>
      <w:lang w:eastAsia="en-AU"/>
    </w:rPr>
  </w:style>
  <w:style w:type="character" w:customStyle="1" w:styleId="CommentTextChar">
    <w:name w:val="Comment Text Char"/>
    <w:basedOn w:val="DefaultParagraphFont"/>
    <w:link w:val="CommentText"/>
    <w:uiPriority w:val="99"/>
    <w:rsid w:val="00B34493"/>
    <w:rPr>
      <w:rFonts w:ascii="Arial" w:eastAsia="Times New Roman" w:hAnsi="Arial" w:cs="Times New Roman"/>
      <w:szCs w:val="20"/>
      <w:lang w:eastAsia="en-AU"/>
    </w:rPr>
  </w:style>
  <w:style w:type="paragraph" w:styleId="CommentSubject">
    <w:name w:val="annotation subject"/>
    <w:basedOn w:val="CommentText"/>
    <w:next w:val="CommentText"/>
    <w:link w:val="CommentSubjectChar"/>
    <w:uiPriority w:val="99"/>
    <w:semiHidden/>
    <w:unhideWhenUsed/>
    <w:rsid w:val="00F03F6E"/>
    <w:pPr>
      <w:spacing w:before="0" w:after="120"/>
      <w:contextualSpacing/>
    </w:pPr>
    <w:rPr>
      <w:rFonts w:eastAsiaTheme="minorHAnsi" w:cstheme="minorBidi"/>
      <w:b/>
      <w:bCs/>
      <w:sz w:val="20"/>
      <w:lang w:eastAsia="en-US"/>
    </w:rPr>
  </w:style>
  <w:style w:type="character" w:customStyle="1" w:styleId="CommentSubjectChar">
    <w:name w:val="Comment Subject Char"/>
    <w:basedOn w:val="CommentTextChar"/>
    <w:link w:val="CommentSubject"/>
    <w:uiPriority w:val="99"/>
    <w:semiHidden/>
    <w:rsid w:val="00F03F6E"/>
    <w:rPr>
      <w:rFonts w:ascii="Arial" w:eastAsia="Times New Roman" w:hAnsi="Arial" w:cs="Times New Roman"/>
      <w:b/>
      <w:bCs/>
      <w:sz w:val="20"/>
      <w:szCs w:val="20"/>
      <w:lang w:eastAsia="en-AU"/>
    </w:rPr>
  </w:style>
  <w:style w:type="character" w:customStyle="1" w:styleId="cf01">
    <w:name w:val="cf01"/>
    <w:basedOn w:val="DefaultParagraphFont"/>
    <w:rsid w:val="00FD51A3"/>
    <w:rPr>
      <w:rFonts w:ascii="Segoe UI" w:hAnsi="Segoe UI" w:cs="Segoe UI" w:hint="default"/>
      <w:sz w:val="18"/>
      <w:szCs w:val="18"/>
    </w:rPr>
  </w:style>
  <w:style w:type="paragraph" w:styleId="BodyText">
    <w:name w:val="Body Text"/>
    <w:basedOn w:val="Normal"/>
    <w:link w:val="BodyTextChar"/>
    <w:rsid w:val="0034619D"/>
    <w:pPr>
      <w:spacing w:before="120" w:after="0" w:line="240" w:lineRule="auto"/>
      <w:contextualSpacing w:val="0"/>
    </w:pPr>
    <w:rPr>
      <w:rFonts w:eastAsia="Times New Roman" w:cs="Times New Roman"/>
      <w:lang w:eastAsia="en-AU"/>
    </w:rPr>
  </w:style>
  <w:style w:type="character" w:customStyle="1" w:styleId="BodyTextChar">
    <w:name w:val="Body Text Char"/>
    <w:basedOn w:val="DefaultParagraphFont"/>
    <w:link w:val="BodyText"/>
    <w:rsid w:val="0034619D"/>
    <w:rPr>
      <w:rFonts w:ascii="Arial" w:eastAsia="Times New Roman" w:hAnsi="Arial" w:cs="Times New Roman"/>
      <w:szCs w:val="24"/>
      <w:lang w:eastAsia="en-AU"/>
    </w:rPr>
  </w:style>
  <w:style w:type="paragraph" w:styleId="NormalWeb">
    <w:name w:val="Normal (Web)"/>
    <w:basedOn w:val="Normal"/>
    <w:uiPriority w:val="99"/>
    <w:unhideWhenUsed/>
    <w:rsid w:val="007D3004"/>
    <w:pPr>
      <w:spacing w:before="100" w:beforeAutospacing="1" w:after="100" w:afterAutospacing="1" w:line="240" w:lineRule="auto"/>
      <w:contextualSpacing w:val="0"/>
    </w:pPr>
    <w:rPr>
      <w:rFonts w:ascii="Times New Roman" w:eastAsia="Times New Roman" w:hAnsi="Times New Roman" w:cs="Times New Roman"/>
      <w:sz w:val="24"/>
      <w:lang w:eastAsia="en-AU"/>
    </w:rPr>
  </w:style>
  <w:style w:type="character" w:styleId="FollowedHyperlink">
    <w:name w:val="FollowedHyperlink"/>
    <w:basedOn w:val="DefaultParagraphFont"/>
    <w:uiPriority w:val="99"/>
    <w:semiHidden/>
    <w:unhideWhenUsed/>
    <w:rsid w:val="004152E6"/>
    <w:rPr>
      <w:color w:val="E80C30" w:themeColor="followedHyperlink"/>
      <w:u w:val="single"/>
    </w:rPr>
  </w:style>
  <w:style w:type="paragraph" w:customStyle="1" w:styleId="pf0">
    <w:name w:val="pf0"/>
    <w:basedOn w:val="Normal"/>
    <w:rsid w:val="00AF1ABF"/>
    <w:pPr>
      <w:spacing w:before="100" w:beforeAutospacing="1" w:after="100" w:afterAutospacing="1" w:line="240" w:lineRule="auto"/>
      <w:contextualSpacing w:val="0"/>
    </w:pPr>
    <w:rPr>
      <w:rFonts w:ascii="Times New Roman" w:eastAsia="Times New Roman" w:hAnsi="Times New Roman" w:cs="Times New Roman"/>
      <w:sz w:val="24"/>
      <w:lang w:eastAsia="en-AU"/>
    </w:rPr>
  </w:style>
  <w:style w:type="character" w:styleId="UnresolvedMention">
    <w:name w:val="Unresolved Mention"/>
    <w:basedOn w:val="DefaultParagraphFont"/>
    <w:uiPriority w:val="99"/>
    <w:semiHidden/>
    <w:unhideWhenUsed/>
    <w:rsid w:val="003D2435"/>
    <w:rPr>
      <w:color w:val="605E5C"/>
      <w:shd w:val="clear" w:color="auto" w:fill="E1DFDD"/>
    </w:rPr>
  </w:style>
  <w:style w:type="paragraph" w:styleId="Revision">
    <w:name w:val="Revision"/>
    <w:hidden/>
    <w:uiPriority w:val="99"/>
    <w:semiHidden/>
    <w:rsid w:val="00816625"/>
    <w:pPr>
      <w:spacing w:after="0" w:line="240" w:lineRule="auto"/>
    </w:pPr>
    <w:rPr>
      <w:rFonts w:ascii="Arial" w:hAnsi="Arial"/>
      <w:szCs w:val="24"/>
    </w:rPr>
  </w:style>
  <w:style w:type="character" w:styleId="HTMLDefinition">
    <w:name w:val="HTML Definition"/>
    <w:basedOn w:val="DefaultParagraphFont"/>
    <w:uiPriority w:val="99"/>
    <w:semiHidden/>
    <w:unhideWhenUsed/>
    <w:rsid w:val="002772CB"/>
    <w:rPr>
      <w:i/>
      <w:iCs/>
    </w:rPr>
  </w:style>
  <w:style w:type="paragraph" w:styleId="FootnoteText">
    <w:name w:val="footnote text"/>
    <w:aliases w:val="Footnote text,Footnote Text Char1 Char,Footnote Text Char Char1 Char,Footnote Text Char Char Char Char Char1,Char Char,Footnote Text Char Char Char,Footnote Text Char Char Char Char,Footnote Text Char Char"/>
    <w:basedOn w:val="Normal"/>
    <w:link w:val="FootnoteTextChar"/>
    <w:uiPriority w:val="99"/>
    <w:semiHidden/>
    <w:unhideWhenUsed/>
    <w:rsid w:val="008D2AF5"/>
    <w:pPr>
      <w:spacing w:after="0" w:line="240" w:lineRule="auto"/>
    </w:pPr>
    <w:rPr>
      <w:sz w:val="20"/>
      <w:szCs w:val="20"/>
    </w:rPr>
  </w:style>
  <w:style w:type="character" w:customStyle="1" w:styleId="FootnoteTextChar">
    <w:name w:val="Footnote Text Char"/>
    <w:aliases w:val="Footnote text Char,Footnote Text Char1 Char Char,Footnote Text Char Char1 Char Char,Footnote Text Char Char Char Char Char1 Char,Char Char Char,Footnote Text Char Char Char Char1,Footnote Text Char Char Char Char Char"/>
    <w:basedOn w:val="DefaultParagraphFont"/>
    <w:link w:val="FootnoteText"/>
    <w:uiPriority w:val="99"/>
    <w:semiHidden/>
    <w:rsid w:val="008D2AF5"/>
    <w:rPr>
      <w:rFonts w:ascii="Arial" w:hAnsi="Arial"/>
      <w:sz w:val="20"/>
      <w:szCs w:val="20"/>
    </w:rPr>
  </w:style>
  <w:style w:type="character" w:styleId="FootnoteReference">
    <w:name w:val="footnote reference"/>
    <w:basedOn w:val="DefaultParagraphFont"/>
    <w:uiPriority w:val="99"/>
    <w:semiHidden/>
    <w:unhideWhenUsed/>
    <w:rsid w:val="008D2AF5"/>
    <w:rPr>
      <w:vertAlign w:val="superscript"/>
    </w:rPr>
  </w:style>
  <w:style w:type="paragraph" w:styleId="TOC4">
    <w:name w:val="toc 4"/>
    <w:basedOn w:val="Normal"/>
    <w:next w:val="Normal"/>
    <w:autoRedefine/>
    <w:uiPriority w:val="39"/>
    <w:unhideWhenUsed/>
    <w:rsid w:val="008F2A6E"/>
    <w:pPr>
      <w:spacing w:after="100" w:line="278" w:lineRule="auto"/>
      <w:ind w:left="720"/>
      <w:contextualSpacing w:val="0"/>
    </w:pPr>
    <w:rPr>
      <w:rFonts w:asciiTheme="minorHAnsi" w:eastAsiaTheme="minorEastAsia" w:hAnsiTheme="minorHAnsi"/>
      <w:kern w:val="2"/>
      <w:sz w:val="24"/>
      <w:lang w:eastAsia="en-AU"/>
      <w14:ligatures w14:val="standardContextual"/>
    </w:rPr>
  </w:style>
  <w:style w:type="paragraph" w:styleId="TOC5">
    <w:name w:val="toc 5"/>
    <w:basedOn w:val="Normal"/>
    <w:next w:val="Normal"/>
    <w:autoRedefine/>
    <w:uiPriority w:val="39"/>
    <w:unhideWhenUsed/>
    <w:rsid w:val="008F2A6E"/>
    <w:pPr>
      <w:spacing w:after="100" w:line="278" w:lineRule="auto"/>
      <w:ind w:left="960"/>
      <w:contextualSpacing w:val="0"/>
    </w:pPr>
    <w:rPr>
      <w:rFonts w:asciiTheme="minorHAnsi" w:eastAsiaTheme="minorEastAsia" w:hAnsiTheme="minorHAnsi"/>
      <w:kern w:val="2"/>
      <w:sz w:val="24"/>
      <w:lang w:eastAsia="en-AU"/>
      <w14:ligatures w14:val="standardContextual"/>
    </w:rPr>
  </w:style>
  <w:style w:type="paragraph" w:styleId="TOC6">
    <w:name w:val="toc 6"/>
    <w:basedOn w:val="Normal"/>
    <w:next w:val="Normal"/>
    <w:autoRedefine/>
    <w:uiPriority w:val="39"/>
    <w:unhideWhenUsed/>
    <w:rsid w:val="008F2A6E"/>
    <w:pPr>
      <w:spacing w:after="100" w:line="278" w:lineRule="auto"/>
      <w:ind w:left="1200"/>
      <w:contextualSpacing w:val="0"/>
    </w:pPr>
    <w:rPr>
      <w:rFonts w:asciiTheme="minorHAnsi" w:eastAsiaTheme="minorEastAsia" w:hAnsiTheme="minorHAnsi"/>
      <w:kern w:val="2"/>
      <w:sz w:val="24"/>
      <w:lang w:eastAsia="en-AU"/>
      <w14:ligatures w14:val="standardContextual"/>
    </w:rPr>
  </w:style>
  <w:style w:type="paragraph" w:styleId="TOC7">
    <w:name w:val="toc 7"/>
    <w:basedOn w:val="Normal"/>
    <w:next w:val="Normal"/>
    <w:autoRedefine/>
    <w:uiPriority w:val="39"/>
    <w:unhideWhenUsed/>
    <w:rsid w:val="008F2A6E"/>
    <w:pPr>
      <w:spacing w:after="100" w:line="278" w:lineRule="auto"/>
      <w:ind w:left="1440"/>
      <w:contextualSpacing w:val="0"/>
    </w:pPr>
    <w:rPr>
      <w:rFonts w:asciiTheme="minorHAnsi" w:eastAsiaTheme="minorEastAsia" w:hAnsiTheme="minorHAnsi"/>
      <w:kern w:val="2"/>
      <w:sz w:val="24"/>
      <w:lang w:eastAsia="en-AU"/>
      <w14:ligatures w14:val="standardContextual"/>
    </w:rPr>
  </w:style>
  <w:style w:type="paragraph" w:styleId="TOC8">
    <w:name w:val="toc 8"/>
    <w:basedOn w:val="Normal"/>
    <w:next w:val="Normal"/>
    <w:autoRedefine/>
    <w:uiPriority w:val="39"/>
    <w:unhideWhenUsed/>
    <w:rsid w:val="008F2A6E"/>
    <w:pPr>
      <w:spacing w:after="100" w:line="278" w:lineRule="auto"/>
      <w:ind w:left="1680"/>
      <w:contextualSpacing w:val="0"/>
    </w:pPr>
    <w:rPr>
      <w:rFonts w:asciiTheme="minorHAnsi" w:eastAsiaTheme="minorEastAsia" w:hAnsiTheme="minorHAnsi"/>
      <w:kern w:val="2"/>
      <w:sz w:val="24"/>
      <w:lang w:eastAsia="en-AU"/>
      <w14:ligatures w14:val="standardContextual"/>
    </w:rPr>
  </w:style>
  <w:style w:type="paragraph" w:styleId="TOC9">
    <w:name w:val="toc 9"/>
    <w:basedOn w:val="Normal"/>
    <w:next w:val="Normal"/>
    <w:autoRedefine/>
    <w:uiPriority w:val="39"/>
    <w:unhideWhenUsed/>
    <w:rsid w:val="008F2A6E"/>
    <w:pPr>
      <w:spacing w:after="100" w:line="278" w:lineRule="auto"/>
      <w:ind w:left="1920"/>
      <w:contextualSpacing w:val="0"/>
    </w:pPr>
    <w:rPr>
      <w:rFonts w:asciiTheme="minorHAnsi" w:eastAsiaTheme="minorEastAsia" w:hAnsiTheme="minorHAnsi"/>
      <w:kern w:val="2"/>
      <w:sz w:val="24"/>
      <w:lang w:eastAsia="en-AU"/>
      <w14:ligatures w14:val="standardContextual"/>
    </w:rPr>
  </w:style>
  <w:style w:type="character" w:styleId="IntenseReference">
    <w:name w:val="Intense Reference"/>
    <w:basedOn w:val="DefaultParagraphFont"/>
    <w:uiPriority w:val="32"/>
    <w:qFormat/>
    <w:rsid w:val="00E47F8E"/>
    <w:rPr>
      <w:b/>
      <w:bCs/>
      <w:smallCaps/>
      <w:color w:val="2050BD" w:themeColor="accent1" w:themeShade="BF"/>
      <w:spacing w:val="5"/>
    </w:rPr>
  </w:style>
  <w:style w:type="paragraph" w:customStyle="1" w:styleId="NumberingBulletsSWA">
    <w:name w:val="Numbering Bullets SWA"/>
    <w:basedOn w:val="Normal"/>
    <w:qFormat/>
    <w:rsid w:val="00C157AD"/>
    <w:pPr>
      <w:numPr>
        <w:numId w:val="9"/>
      </w:numPr>
      <w:spacing w:line="240" w:lineRule="exact"/>
      <w:contextualSpacing w:val="0"/>
    </w:pPr>
    <w:rPr>
      <w:rFonts w:cs="Arial"/>
      <w:color w:val="404040" w:themeColor="text1" w:themeTint="BF"/>
      <w:sz w:val="20"/>
      <w:szCs w:val="20"/>
    </w:rPr>
  </w:style>
  <w:style w:type="character" w:styleId="Mention">
    <w:name w:val="Mention"/>
    <w:basedOn w:val="DefaultParagraphFont"/>
    <w:uiPriority w:val="99"/>
    <w:unhideWhenUsed/>
    <w:rsid w:val="005B626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33352">
      <w:bodyDiv w:val="1"/>
      <w:marLeft w:val="0"/>
      <w:marRight w:val="0"/>
      <w:marTop w:val="0"/>
      <w:marBottom w:val="0"/>
      <w:divBdr>
        <w:top w:val="none" w:sz="0" w:space="0" w:color="auto"/>
        <w:left w:val="none" w:sz="0" w:space="0" w:color="auto"/>
        <w:bottom w:val="none" w:sz="0" w:space="0" w:color="auto"/>
        <w:right w:val="none" w:sz="0" w:space="0" w:color="auto"/>
      </w:divBdr>
    </w:div>
    <w:div w:id="42296941">
      <w:bodyDiv w:val="1"/>
      <w:marLeft w:val="0"/>
      <w:marRight w:val="0"/>
      <w:marTop w:val="0"/>
      <w:marBottom w:val="0"/>
      <w:divBdr>
        <w:top w:val="none" w:sz="0" w:space="0" w:color="auto"/>
        <w:left w:val="none" w:sz="0" w:space="0" w:color="auto"/>
        <w:bottom w:val="none" w:sz="0" w:space="0" w:color="auto"/>
        <w:right w:val="none" w:sz="0" w:space="0" w:color="auto"/>
      </w:divBdr>
    </w:div>
    <w:div w:id="113334638">
      <w:bodyDiv w:val="1"/>
      <w:marLeft w:val="0"/>
      <w:marRight w:val="0"/>
      <w:marTop w:val="0"/>
      <w:marBottom w:val="0"/>
      <w:divBdr>
        <w:top w:val="none" w:sz="0" w:space="0" w:color="auto"/>
        <w:left w:val="none" w:sz="0" w:space="0" w:color="auto"/>
        <w:bottom w:val="none" w:sz="0" w:space="0" w:color="auto"/>
        <w:right w:val="none" w:sz="0" w:space="0" w:color="auto"/>
      </w:divBdr>
    </w:div>
    <w:div w:id="198208702">
      <w:bodyDiv w:val="1"/>
      <w:marLeft w:val="0"/>
      <w:marRight w:val="0"/>
      <w:marTop w:val="0"/>
      <w:marBottom w:val="0"/>
      <w:divBdr>
        <w:top w:val="none" w:sz="0" w:space="0" w:color="auto"/>
        <w:left w:val="none" w:sz="0" w:space="0" w:color="auto"/>
        <w:bottom w:val="none" w:sz="0" w:space="0" w:color="auto"/>
        <w:right w:val="none" w:sz="0" w:space="0" w:color="auto"/>
      </w:divBdr>
    </w:div>
    <w:div w:id="307823622">
      <w:bodyDiv w:val="1"/>
      <w:marLeft w:val="0"/>
      <w:marRight w:val="0"/>
      <w:marTop w:val="0"/>
      <w:marBottom w:val="0"/>
      <w:divBdr>
        <w:top w:val="none" w:sz="0" w:space="0" w:color="auto"/>
        <w:left w:val="none" w:sz="0" w:space="0" w:color="auto"/>
        <w:bottom w:val="none" w:sz="0" w:space="0" w:color="auto"/>
        <w:right w:val="none" w:sz="0" w:space="0" w:color="auto"/>
      </w:divBdr>
    </w:div>
    <w:div w:id="327055648">
      <w:bodyDiv w:val="1"/>
      <w:marLeft w:val="0"/>
      <w:marRight w:val="0"/>
      <w:marTop w:val="0"/>
      <w:marBottom w:val="0"/>
      <w:divBdr>
        <w:top w:val="none" w:sz="0" w:space="0" w:color="auto"/>
        <w:left w:val="none" w:sz="0" w:space="0" w:color="auto"/>
        <w:bottom w:val="none" w:sz="0" w:space="0" w:color="auto"/>
        <w:right w:val="none" w:sz="0" w:space="0" w:color="auto"/>
      </w:divBdr>
    </w:div>
    <w:div w:id="335498372">
      <w:bodyDiv w:val="1"/>
      <w:marLeft w:val="0"/>
      <w:marRight w:val="0"/>
      <w:marTop w:val="0"/>
      <w:marBottom w:val="0"/>
      <w:divBdr>
        <w:top w:val="none" w:sz="0" w:space="0" w:color="auto"/>
        <w:left w:val="none" w:sz="0" w:space="0" w:color="auto"/>
        <w:bottom w:val="none" w:sz="0" w:space="0" w:color="auto"/>
        <w:right w:val="none" w:sz="0" w:space="0" w:color="auto"/>
      </w:divBdr>
    </w:div>
    <w:div w:id="388771458">
      <w:bodyDiv w:val="1"/>
      <w:marLeft w:val="0"/>
      <w:marRight w:val="0"/>
      <w:marTop w:val="0"/>
      <w:marBottom w:val="0"/>
      <w:divBdr>
        <w:top w:val="none" w:sz="0" w:space="0" w:color="auto"/>
        <w:left w:val="none" w:sz="0" w:space="0" w:color="auto"/>
        <w:bottom w:val="none" w:sz="0" w:space="0" w:color="auto"/>
        <w:right w:val="none" w:sz="0" w:space="0" w:color="auto"/>
      </w:divBdr>
    </w:div>
    <w:div w:id="502820538">
      <w:bodyDiv w:val="1"/>
      <w:marLeft w:val="0"/>
      <w:marRight w:val="0"/>
      <w:marTop w:val="0"/>
      <w:marBottom w:val="0"/>
      <w:divBdr>
        <w:top w:val="none" w:sz="0" w:space="0" w:color="auto"/>
        <w:left w:val="none" w:sz="0" w:space="0" w:color="auto"/>
        <w:bottom w:val="none" w:sz="0" w:space="0" w:color="auto"/>
        <w:right w:val="none" w:sz="0" w:space="0" w:color="auto"/>
      </w:divBdr>
    </w:div>
    <w:div w:id="562910797">
      <w:bodyDiv w:val="1"/>
      <w:marLeft w:val="0"/>
      <w:marRight w:val="0"/>
      <w:marTop w:val="0"/>
      <w:marBottom w:val="0"/>
      <w:divBdr>
        <w:top w:val="none" w:sz="0" w:space="0" w:color="auto"/>
        <w:left w:val="none" w:sz="0" w:space="0" w:color="auto"/>
        <w:bottom w:val="none" w:sz="0" w:space="0" w:color="auto"/>
        <w:right w:val="none" w:sz="0" w:space="0" w:color="auto"/>
      </w:divBdr>
    </w:div>
    <w:div w:id="565797579">
      <w:bodyDiv w:val="1"/>
      <w:marLeft w:val="0"/>
      <w:marRight w:val="0"/>
      <w:marTop w:val="0"/>
      <w:marBottom w:val="0"/>
      <w:divBdr>
        <w:top w:val="none" w:sz="0" w:space="0" w:color="auto"/>
        <w:left w:val="none" w:sz="0" w:space="0" w:color="auto"/>
        <w:bottom w:val="none" w:sz="0" w:space="0" w:color="auto"/>
        <w:right w:val="none" w:sz="0" w:space="0" w:color="auto"/>
      </w:divBdr>
    </w:div>
    <w:div w:id="584193595">
      <w:bodyDiv w:val="1"/>
      <w:marLeft w:val="0"/>
      <w:marRight w:val="0"/>
      <w:marTop w:val="0"/>
      <w:marBottom w:val="0"/>
      <w:divBdr>
        <w:top w:val="none" w:sz="0" w:space="0" w:color="auto"/>
        <w:left w:val="none" w:sz="0" w:space="0" w:color="auto"/>
        <w:bottom w:val="none" w:sz="0" w:space="0" w:color="auto"/>
        <w:right w:val="none" w:sz="0" w:space="0" w:color="auto"/>
      </w:divBdr>
    </w:div>
    <w:div w:id="588739533">
      <w:bodyDiv w:val="1"/>
      <w:marLeft w:val="0"/>
      <w:marRight w:val="0"/>
      <w:marTop w:val="0"/>
      <w:marBottom w:val="0"/>
      <w:divBdr>
        <w:top w:val="none" w:sz="0" w:space="0" w:color="auto"/>
        <w:left w:val="none" w:sz="0" w:space="0" w:color="auto"/>
        <w:bottom w:val="none" w:sz="0" w:space="0" w:color="auto"/>
        <w:right w:val="none" w:sz="0" w:space="0" w:color="auto"/>
      </w:divBdr>
    </w:div>
    <w:div w:id="656112498">
      <w:bodyDiv w:val="1"/>
      <w:marLeft w:val="0"/>
      <w:marRight w:val="0"/>
      <w:marTop w:val="0"/>
      <w:marBottom w:val="0"/>
      <w:divBdr>
        <w:top w:val="none" w:sz="0" w:space="0" w:color="auto"/>
        <w:left w:val="none" w:sz="0" w:space="0" w:color="auto"/>
        <w:bottom w:val="none" w:sz="0" w:space="0" w:color="auto"/>
        <w:right w:val="none" w:sz="0" w:space="0" w:color="auto"/>
      </w:divBdr>
    </w:div>
    <w:div w:id="709109642">
      <w:bodyDiv w:val="1"/>
      <w:marLeft w:val="0"/>
      <w:marRight w:val="0"/>
      <w:marTop w:val="0"/>
      <w:marBottom w:val="0"/>
      <w:divBdr>
        <w:top w:val="none" w:sz="0" w:space="0" w:color="auto"/>
        <w:left w:val="none" w:sz="0" w:space="0" w:color="auto"/>
        <w:bottom w:val="none" w:sz="0" w:space="0" w:color="auto"/>
        <w:right w:val="none" w:sz="0" w:space="0" w:color="auto"/>
      </w:divBdr>
    </w:div>
    <w:div w:id="732168219">
      <w:bodyDiv w:val="1"/>
      <w:marLeft w:val="0"/>
      <w:marRight w:val="0"/>
      <w:marTop w:val="0"/>
      <w:marBottom w:val="0"/>
      <w:divBdr>
        <w:top w:val="none" w:sz="0" w:space="0" w:color="auto"/>
        <w:left w:val="none" w:sz="0" w:space="0" w:color="auto"/>
        <w:bottom w:val="none" w:sz="0" w:space="0" w:color="auto"/>
        <w:right w:val="none" w:sz="0" w:space="0" w:color="auto"/>
      </w:divBdr>
    </w:div>
    <w:div w:id="838690264">
      <w:bodyDiv w:val="1"/>
      <w:marLeft w:val="0"/>
      <w:marRight w:val="0"/>
      <w:marTop w:val="0"/>
      <w:marBottom w:val="0"/>
      <w:divBdr>
        <w:top w:val="none" w:sz="0" w:space="0" w:color="auto"/>
        <w:left w:val="none" w:sz="0" w:space="0" w:color="auto"/>
        <w:bottom w:val="none" w:sz="0" w:space="0" w:color="auto"/>
        <w:right w:val="none" w:sz="0" w:space="0" w:color="auto"/>
      </w:divBdr>
    </w:div>
    <w:div w:id="855533909">
      <w:bodyDiv w:val="1"/>
      <w:marLeft w:val="0"/>
      <w:marRight w:val="0"/>
      <w:marTop w:val="0"/>
      <w:marBottom w:val="0"/>
      <w:divBdr>
        <w:top w:val="none" w:sz="0" w:space="0" w:color="auto"/>
        <w:left w:val="none" w:sz="0" w:space="0" w:color="auto"/>
        <w:bottom w:val="none" w:sz="0" w:space="0" w:color="auto"/>
        <w:right w:val="none" w:sz="0" w:space="0" w:color="auto"/>
      </w:divBdr>
    </w:div>
    <w:div w:id="867335150">
      <w:bodyDiv w:val="1"/>
      <w:marLeft w:val="0"/>
      <w:marRight w:val="0"/>
      <w:marTop w:val="0"/>
      <w:marBottom w:val="0"/>
      <w:divBdr>
        <w:top w:val="none" w:sz="0" w:space="0" w:color="auto"/>
        <w:left w:val="none" w:sz="0" w:space="0" w:color="auto"/>
        <w:bottom w:val="none" w:sz="0" w:space="0" w:color="auto"/>
        <w:right w:val="none" w:sz="0" w:space="0" w:color="auto"/>
      </w:divBdr>
    </w:div>
    <w:div w:id="868762211">
      <w:bodyDiv w:val="1"/>
      <w:marLeft w:val="0"/>
      <w:marRight w:val="0"/>
      <w:marTop w:val="0"/>
      <w:marBottom w:val="0"/>
      <w:divBdr>
        <w:top w:val="none" w:sz="0" w:space="0" w:color="auto"/>
        <w:left w:val="none" w:sz="0" w:space="0" w:color="auto"/>
        <w:bottom w:val="none" w:sz="0" w:space="0" w:color="auto"/>
        <w:right w:val="none" w:sz="0" w:space="0" w:color="auto"/>
      </w:divBdr>
    </w:div>
    <w:div w:id="869999826">
      <w:bodyDiv w:val="1"/>
      <w:marLeft w:val="0"/>
      <w:marRight w:val="0"/>
      <w:marTop w:val="0"/>
      <w:marBottom w:val="0"/>
      <w:divBdr>
        <w:top w:val="none" w:sz="0" w:space="0" w:color="auto"/>
        <w:left w:val="none" w:sz="0" w:space="0" w:color="auto"/>
        <w:bottom w:val="none" w:sz="0" w:space="0" w:color="auto"/>
        <w:right w:val="none" w:sz="0" w:space="0" w:color="auto"/>
      </w:divBdr>
    </w:div>
    <w:div w:id="874079950">
      <w:bodyDiv w:val="1"/>
      <w:marLeft w:val="0"/>
      <w:marRight w:val="0"/>
      <w:marTop w:val="0"/>
      <w:marBottom w:val="0"/>
      <w:divBdr>
        <w:top w:val="none" w:sz="0" w:space="0" w:color="auto"/>
        <w:left w:val="none" w:sz="0" w:space="0" w:color="auto"/>
        <w:bottom w:val="none" w:sz="0" w:space="0" w:color="auto"/>
        <w:right w:val="none" w:sz="0" w:space="0" w:color="auto"/>
      </w:divBdr>
    </w:div>
    <w:div w:id="983777460">
      <w:bodyDiv w:val="1"/>
      <w:marLeft w:val="0"/>
      <w:marRight w:val="0"/>
      <w:marTop w:val="0"/>
      <w:marBottom w:val="0"/>
      <w:divBdr>
        <w:top w:val="none" w:sz="0" w:space="0" w:color="auto"/>
        <w:left w:val="none" w:sz="0" w:space="0" w:color="auto"/>
        <w:bottom w:val="none" w:sz="0" w:space="0" w:color="auto"/>
        <w:right w:val="none" w:sz="0" w:space="0" w:color="auto"/>
      </w:divBdr>
    </w:div>
    <w:div w:id="986009284">
      <w:bodyDiv w:val="1"/>
      <w:marLeft w:val="0"/>
      <w:marRight w:val="0"/>
      <w:marTop w:val="0"/>
      <w:marBottom w:val="0"/>
      <w:divBdr>
        <w:top w:val="none" w:sz="0" w:space="0" w:color="auto"/>
        <w:left w:val="none" w:sz="0" w:space="0" w:color="auto"/>
        <w:bottom w:val="none" w:sz="0" w:space="0" w:color="auto"/>
        <w:right w:val="none" w:sz="0" w:space="0" w:color="auto"/>
      </w:divBdr>
    </w:div>
    <w:div w:id="1011105538">
      <w:bodyDiv w:val="1"/>
      <w:marLeft w:val="0"/>
      <w:marRight w:val="0"/>
      <w:marTop w:val="0"/>
      <w:marBottom w:val="0"/>
      <w:divBdr>
        <w:top w:val="none" w:sz="0" w:space="0" w:color="auto"/>
        <w:left w:val="none" w:sz="0" w:space="0" w:color="auto"/>
        <w:bottom w:val="none" w:sz="0" w:space="0" w:color="auto"/>
        <w:right w:val="none" w:sz="0" w:space="0" w:color="auto"/>
      </w:divBdr>
    </w:div>
    <w:div w:id="1083644621">
      <w:bodyDiv w:val="1"/>
      <w:marLeft w:val="0"/>
      <w:marRight w:val="0"/>
      <w:marTop w:val="0"/>
      <w:marBottom w:val="0"/>
      <w:divBdr>
        <w:top w:val="none" w:sz="0" w:space="0" w:color="auto"/>
        <w:left w:val="none" w:sz="0" w:space="0" w:color="auto"/>
        <w:bottom w:val="none" w:sz="0" w:space="0" w:color="auto"/>
        <w:right w:val="none" w:sz="0" w:space="0" w:color="auto"/>
      </w:divBdr>
      <w:divsChild>
        <w:div w:id="187987174">
          <w:marLeft w:val="0"/>
          <w:marRight w:val="0"/>
          <w:marTop w:val="0"/>
          <w:marBottom w:val="0"/>
          <w:divBdr>
            <w:top w:val="none" w:sz="0" w:space="0" w:color="auto"/>
            <w:left w:val="none" w:sz="0" w:space="0" w:color="auto"/>
            <w:bottom w:val="none" w:sz="0" w:space="0" w:color="auto"/>
            <w:right w:val="none" w:sz="0" w:space="0" w:color="auto"/>
          </w:divBdr>
          <w:divsChild>
            <w:div w:id="217056483">
              <w:marLeft w:val="0"/>
              <w:marRight w:val="0"/>
              <w:marTop w:val="0"/>
              <w:marBottom w:val="0"/>
              <w:divBdr>
                <w:top w:val="none" w:sz="0" w:space="0" w:color="auto"/>
                <w:left w:val="none" w:sz="0" w:space="0" w:color="auto"/>
                <w:bottom w:val="none" w:sz="0" w:space="0" w:color="auto"/>
                <w:right w:val="none" w:sz="0" w:space="0" w:color="auto"/>
              </w:divBdr>
            </w:div>
          </w:divsChild>
        </w:div>
        <w:div w:id="460459748">
          <w:marLeft w:val="0"/>
          <w:marRight w:val="0"/>
          <w:marTop w:val="0"/>
          <w:marBottom w:val="0"/>
          <w:divBdr>
            <w:top w:val="none" w:sz="0" w:space="0" w:color="auto"/>
            <w:left w:val="none" w:sz="0" w:space="0" w:color="auto"/>
            <w:bottom w:val="none" w:sz="0" w:space="0" w:color="auto"/>
            <w:right w:val="none" w:sz="0" w:space="0" w:color="auto"/>
          </w:divBdr>
          <w:divsChild>
            <w:div w:id="124321812">
              <w:marLeft w:val="0"/>
              <w:marRight w:val="0"/>
              <w:marTop w:val="0"/>
              <w:marBottom w:val="0"/>
              <w:divBdr>
                <w:top w:val="none" w:sz="0" w:space="0" w:color="auto"/>
                <w:left w:val="none" w:sz="0" w:space="0" w:color="auto"/>
                <w:bottom w:val="none" w:sz="0" w:space="0" w:color="auto"/>
                <w:right w:val="none" w:sz="0" w:space="0" w:color="auto"/>
              </w:divBdr>
            </w:div>
            <w:div w:id="195698239">
              <w:marLeft w:val="0"/>
              <w:marRight w:val="0"/>
              <w:marTop w:val="0"/>
              <w:marBottom w:val="0"/>
              <w:divBdr>
                <w:top w:val="none" w:sz="0" w:space="0" w:color="auto"/>
                <w:left w:val="none" w:sz="0" w:space="0" w:color="auto"/>
                <w:bottom w:val="none" w:sz="0" w:space="0" w:color="auto"/>
                <w:right w:val="none" w:sz="0" w:space="0" w:color="auto"/>
              </w:divBdr>
            </w:div>
            <w:div w:id="296227862">
              <w:marLeft w:val="0"/>
              <w:marRight w:val="0"/>
              <w:marTop w:val="0"/>
              <w:marBottom w:val="0"/>
              <w:divBdr>
                <w:top w:val="none" w:sz="0" w:space="0" w:color="auto"/>
                <w:left w:val="none" w:sz="0" w:space="0" w:color="auto"/>
                <w:bottom w:val="none" w:sz="0" w:space="0" w:color="auto"/>
                <w:right w:val="none" w:sz="0" w:space="0" w:color="auto"/>
              </w:divBdr>
            </w:div>
            <w:div w:id="601189270">
              <w:marLeft w:val="0"/>
              <w:marRight w:val="0"/>
              <w:marTop w:val="0"/>
              <w:marBottom w:val="0"/>
              <w:divBdr>
                <w:top w:val="none" w:sz="0" w:space="0" w:color="auto"/>
                <w:left w:val="none" w:sz="0" w:space="0" w:color="auto"/>
                <w:bottom w:val="none" w:sz="0" w:space="0" w:color="auto"/>
                <w:right w:val="none" w:sz="0" w:space="0" w:color="auto"/>
              </w:divBdr>
            </w:div>
            <w:div w:id="1144740122">
              <w:marLeft w:val="0"/>
              <w:marRight w:val="0"/>
              <w:marTop w:val="0"/>
              <w:marBottom w:val="0"/>
              <w:divBdr>
                <w:top w:val="none" w:sz="0" w:space="0" w:color="auto"/>
                <w:left w:val="none" w:sz="0" w:space="0" w:color="auto"/>
                <w:bottom w:val="none" w:sz="0" w:space="0" w:color="auto"/>
                <w:right w:val="none" w:sz="0" w:space="0" w:color="auto"/>
              </w:divBdr>
            </w:div>
            <w:div w:id="1837498551">
              <w:marLeft w:val="0"/>
              <w:marRight w:val="0"/>
              <w:marTop w:val="0"/>
              <w:marBottom w:val="0"/>
              <w:divBdr>
                <w:top w:val="none" w:sz="0" w:space="0" w:color="auto"/>
                <w:left w:val="none" w:sz="0" w:space="0" w:color="auto"/>
                <w:bottom w:val="none" w:sz="0" w:space="0" w:color="auto"/>
                <w:right w:val="none" w:sz="0" w:space="0" w:color="auto"/>
              </w:divBdr>
            </w:div>
            <w:div w:id="1958364659">
              <w:marLeft w:val="0"/>
              <w:marRight w:val="0"/>
              <w:marTop w:val="0"/>
              <w:marBottom w:val="0"/>
              <w:divBdr>
                <w:top w:val="none" w:sz="0" w:space="0" w:color="auto"/>
                <w:left w:val="none" w:sz="0" w:space="0" w:color="auto"/>
                <w:bottom w:val="none" w:sz="0" w:space="0" w:color="auto"/>
                <w:right w:val="none" w:sz="0" w:space="0" w:color="auto"/>
              </w:divBdr>
            </w:div>
            <w:div w:id="1982611097">
              <w:marLeft w:val="0"/>
              <w:marRight w:val="0"/>
              <w:marTop w:val="0"/>
              <w:marBottom w:val="0"/>
              <w:divBdr>
                <w:top w:val="none" w:sz="0" w:space="0" w:color="auto"/>
                <w:left w:val="none" w:sz="0" w:space="0" w:color="auto"/>
                <w:bottom w:val="none" w:sz="0" w:space="0" w:color="auto"/>
                <w:right w:val="none" w:sz="0" w:space="0" w:color="auto"/>
              </w:divBdr>
            </w:div>
          </w:divsChild>
        </w:div>
        <w:div w:id="590939772">
          <w:marLeft w:val="0"/>
          <w:marRight w:val="0"/>
          <w:marTop w:val="0"/>
          <w:marBottom w:val="0"/>
          <w:divBdr>
            <w:top w:val="none" w:sz="0" w:space="0" w:color="auto"/>
            <w:left w:val="none" w:sz="0" w:space="0" w:color="auto"/>
            <w:bottom w:val="none" w:sz="0" w:space="0" w:color="auto"/>
            <w:right w:val="none" w:sz="0" w:space="0" w:color="auto"/>
          </w:divBdr>
          <w:divsChild>
            <w:div w:id="57674079">
              <w:marLeft w:val="0"/>
              <w:marRight w:val="0"/>
              <w:marTop w:val="0"/>
              <w:marBottom w:val="0"/>
              <w:divBdr>
                <w:top w:val="none" w:sz="0" w:space="0" w:color="auto"/>
                <w:left w:val="none" w:sz="0" w:space="0" w:color="auto"/>
                <w:bottom w:val="none" w:sz="0" w:space="0" w:color="auto"/>
                <w:right w:val="none" w:sz="0" w:space="0" w:color="auto"/>
              </w:divBdr>
            </w:div>
            <w:div w:id="136923546">
              <w:marLeft w:val="0"/>
              <w:marRight w:val="0"/>
              <w:marTop w:val="0"/>
              <w:marBottom w:val="0"/>
              <w:divBdr>
                <w:top w:val="none" w:sz="0" w:space="0" w:color="auto"/>
                <w:left w:val="none" w:sz="0" w:space="0" w:color="auto"/>
                <w:bottom w:val="none" w:sz="0" w:space="0" w:color="auto"/>
                <w:right w:val="none" w:sz="0" w:space="0" w:color="auto"/>
              </w:divBdr>
            </w:div>
            <w:div w:id="376053623">
              <w:marLeft w:val="0"/>
              <w:marRight w:val="0"/>
              <w:marTop w:val="0"/>
              <w:marBottom w:val="0"/>
              <w:divBdr>
                <w:top w:val="none" w:sz="0" w:space="0" w:color="auto"/>
                <w:left w:val="none" w:sz="0" w:space="0" w:color="auto"/>
                <w:bottom w:val="none" w:sz="0" w:space="0" w:color="auto"/>
                <w:right w:val="none" w:sz="0" w:space="0" w:color="auto"/>
              </w:divBdr>
            </w:div>
            <w:div w:id="515461091">
              <w:marLeft w:val="0"/>
              <w:marRight w:val="0"/>
              <w:marTop w:val="0"/>
              <w:marBottom w:val="0"/>
              <w:divBdr>
                <w:top w:val="none" w:sz="0" w:space="0" w:color="auto"/>
                <w:left w:val="none" w:sz="0" w:space="0" w:color="auto"/>
                <w:bottom w:val="none" w:sz="0" w:space="0" w:color="auto"/>
                <w:right w:val="none" w:sz="0" w:space="0" w:color="auto"/>
              </w:divBdr>
            </w:div>
            <w:div w:id="576477440">
              <w:marLeft w:val="0"/>
              <w:marRight w:val="0"/>
              <w:marTop w:val="0"/>
              <w:marBottom w:val="0"/>
              <w:divBdr>
                <w:top w:val="none" w:sz="0" w:space="0" w:color="auto"/>
                <w:left w:val="none" w:sz="0" w:space="0" w:color="auto"/>
                <w:bottom w:val="none" w:sz="0" w:space="0" w:color="auto"/>
                <w:right w:val="none" w:sz="0" w:space="0" w:color="auto"/>
              </w:divBdr>
            </w:div>
            <w:div w:id="657542246">
              <w:marLeft w:val="0"/>
              <w:marRight w:val="0"/>
              <w:marTop w:val="0"/>
              <w:marBottom w:val="0"/>
              <w:divBdr>
                <w:top w:val="none" w:sz="0" w:space="0" w:color="auto"/>
                <w:left w:val="none" w:sz="0" w:space="0" w:color="auto"/>
                <w:bottom w:val="none" w:sz="0" w:space="0" w:color="auto"/>
                <w:right w:val="none" w:sz="0" w:space="0" w:color="auto"/>
              </w:divBdr>
            </w:div>
            <w:div w:id="991787584">
              <w:marLeft w:val="0"/>
              <w:marRight w:val="0"/>
              <w:marTop w:val="0"/>
              <w:marBottom w:val="0"/>
              <w:divBdr>
                <w:top w:val="none" w:sz="0" w:space="0" w:color="auto"/>
                <w:left w:val="none" w:sz="0" w:space="0" w:color="auto"/>
                <w:bottom w:val="none" w:sz="0" w:space="0" w:color="auto"/>
                <w:right w:val="none" w:sz="0" w:space="0" w:color="auto"/>
              </w:divBdr>
            </w:div>
            <w:div w:id="1418551130">
              <w:marLeft w:val="0"/>
              <w:marRight w:val="0"/>
              <w:marTop w:val="0"/>
              <w:marBottom w:val="0"/>
              <w:divBdr>
                <w:top w:val="none" w:sz="0" w:space="0" w:color="auto"/>
                <w:left w:val="none" w:sz="0" w:space="0" w:color="auto"/>
                <w:bottom w:val="none" w:sz="0" w:space="0" w:color="auto"/>
                <w:right w:val="none" w:sz="0" w:space="0" w:color="auto"/>
              </w:divBdr>
            </w:div>
            <w:div w:id="2022773702">
              <w:marLeft w:val="0"/>
              <w:marRight w:val="0"/>
              <w:marTop w:val="0"/>
              <w:marBottom w:val="0"/>
              <w:divBdr>
                <w:top w:val="none" w:sz="0" w:space="0" w:color="auto"/>
                <w:left w:val="none" w:sz="0" w:space="0" w:color="auto"/>
                <w:bottom w:val="none" w:sz="0" w:space="0" w:color="auto"/>
                <w:right w:val="none" w:sz="0" w:space="0" w:color="auto"/>
              </w:divBdr>
            </w:div>
          </w:divsChild>
        </w:div>
        <w:div w:id="1368531116">
          <w:marLeft w:val="0"/>
          <w:marRight w:val="0"/>
          <w:marTop w:val="0"/>
          <w:marBottom w:val="0"/>
          <w:divBdr>
            <w:top w:val="none" w:sz="0" w:space="0" w:color="auto"/>
            <w:left w:val="none" w:sz="0" w:space="0" w:color="auto"/>
            <w:bottom w:val="none" w:sz="0" w:space="0" w:color="auto"/>
            <w:right w:val="none" w:sz="0" w:space="0" w:color="auto"/>
          </w:divBdr>
          <w:divsChild>
            <w:div w:id="103704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054323">
      <w:bodyDiv w:val="1"/>
      <w:marLeft w:val="0"/>
      <w:marRight w:val="0"/>
      <w:marTop w:val="0"/>
      <w:marBottom w:val="0"/>
      <w:divBdr>
        <w:top w:val="none" w:sz="0" w:space="0" w:color="auto"/>
        <w:left w:val="none" w:sz="0" w:space="0" w:color="auto"/>
        <w:bottom w:val="none" w:sz="0" w:space="0" w:color="auto"/>
        <w:right w:val="none" w:sz="0" w:space="0" w:color="auto"/>
      </w:divBdr>
    </w:div>
    <w:div w:id="1175998159">
      <w:bodyDiv w:val="1"/>
      <w:marLeft w:val="0"/>
      <w:marRight w:val="0"/>
      <w:marTop w:val="0"/>
      <w:marBottom w:val="0"/>
      <w:divBdr>
        <w:top w:val="none" w:sz="0" w:space="0" w:color="auto"/>
        <w:left w:val="none" w:sz="0" w:space="0" w:color="auto"/>
        <w:bottom w:val="none" w:sz="0" w:space="0" w:color="auto"/>
        <w:right w:val="none" w:sz="0" w:space="0" w:color="auto"/>
      </w:divBdr>
    </w:div>
    <w:div w:id="1260868993">
      <w:bodyDiv w:val="1"/>
      <w:marLeft w:val="0"/>
      <w:marRight w:val="0"/>
      <w:marTop w:val="0"/>
      <w:marBottom w:val="0"/>
      <w:divBdr>
        <w:top w:val="none" w:sz="0" w:space="0" w:color="auto"/>
        <w:left w:val="none" w:sz="0" w:space="0" w:color="auto"/>
        <w:bottom w:val="none" w:sz="0" w:space="0" w:color="auto"/>
        <w:right w:val="none" w:sz="0" w:space="0" w:color="auto"/>
      </w:divBdr>
    </w:div>
    <w:div w:id="1294212670">
      <w:bodyDiv w:val="1"/>
      <w:marLeft w:val="0"/>
      <w:marRight w:val="0"/>
      <w:marTop w:val="0"/>
      <w:marBottom w:val="0"/>
      <w:divBdr>
        <w:top w:val="none" w:sz="0" w:space="0" w:color="auto"/>
        <w:left w:val="none" w:sz="0" w:space="0" w:color="auto"/>
        <w:bottom w:val="none" w:sz="0" w:space="0" w:color="auto"/>
        <w:right w:val="none" w:sz="0" w:space="0" w:color="auto"/>
      </w:divBdr>
    </w:div>
    <w:div w:id="1413430707">
      <w:bodyDiv w:val="1"/>
      <w:marLeft w:val="0"/>
      <w:marRight w:val="0"/>
      <w:marTop w:val="0"/>
      <w:marBottom w:val="0"/>
      <w:divBdr>
        <w:top w:val="none" w:sz="0" w:space="0" w:color="auto"/>
        <w:left w:val="none" w:sz="0" w:space="0" w:color="auto"/>
        <w:bottom w:val="none" w:sz="0" w:space="0" w:color="auto"/>
        <w:right w:val="none" w:sz="0" w:space="0" w:color="auto"/>
      </w:divBdr>
    </w:div>
    <w:div w:id="1455906195">
      <w:bodyDiv w:val="1"/>
      <w:marLeft w:val="0"/>
      <w:marRight w:val="0"/>
      <w:marTop w:val="0"/>
      <w:marBottom w:val="0"/>
      <w:divBdr>
        <w:top w:val="none" w:sz="0" w:space="0" w:color="auto"/>
        <w:left w:val="none" w:sz="0" w:space="0" w:color="auto"/>
        <w:bottom w:val="none" w:sz="0" w:space="0" w:color="auto"/>
        <w:right w:val="none" w:sz="0" w:space="0" w:color="auto"/>
      </w:divBdr>
    </w:div>
    <w:div w:id="1517189164">
      <w:bodyDiv w:val="1"/>
      <w:marLeft w:val="0"/>
      <w:marRight w:val="0"/>
      <w:marTop w:val="0"/>
      <w:marBottom w:val="0"/>
      <w:divBdr>
        <w:top w:val="none" w:sz="0" w:space="0" w:color="auto"/>
        <w:left w:val="none" w:sz="0" w:space="0" w:color="auto"/>
        <w:bottom w:val="none" w:sz="0" w:space="0" w:color="auto"/>
        <w:right w:val="none" w:sz="0" w:space="0" w:color="auto"/>
      </w:divBdr>
    </w:div>
    <w:div w:id="1517302604">
      <w:bodyDiv w:val="1"/>
      <w:marLeft w:val="0"/>
      <w:marRight w:val="0"/>
      <w:marTop w:val="0"/>
      <w:marBottom w:val="0"/>
      <w:divBdr>
        <w:top w:val="none" w:sz="0" w:space="0" w:color="auto"/>
        <w:left w:val="none" w:sz="0" w:space="0" w:color="auto"/>
        <w:bottom w:val="none" w:sz="0" w:space="0" w:color="auto"/>
        <w:right w:val="none" w:sz="0" w:space="0" w:color="auto"/>
      </w:divBdr>
    </w:div>
    <w:div w:id="1527671219">
      <w:bodyDiv w:val="1"/>
      <w:marLeft w:val="0"/>
      <w:marRight w:val="0"/>
      <w:marTop w:val="0"/>
      <w:marBottom w:val="0"/>
      <w:divBdr>
        <w:top w:val="none" w:sz="0" w:space="0" w:color="auto"/>
        <w:left w:val="none" w:sz="0" w:space="0" w:color="auto"/>
        <w:bottom w:val="none" w:sz="0" w:space="0" w:color="auto"/>
        <w:right w:val="none" w:sz="0" w:space="0" w:color="auto"/>
      </w:divBdr>
    </w:div>
    <w:div w:id="1560825398">
      <w:bodyDiv w:val="1"/>
      <w:marLeft w:val="0"/>
      <w:marRight w:val="0"/>
      <w:marTop w:val="0"/>
      <w:marBottom w:val="0"/>
      <w:divBdr>
        <w:top w:val="none" w:sz="0" w:space="0" w:color="auto"/>
        <w:left w:val="none" w:sz="0" w:space="0" w:color="auto"/>
        <w:bottom w:val="none" w:sz="0" w:space="0" w:color="auto"/>
        <w:right w:val="none" w:sz="0" w:space="0" w:color="auto"/>
      </w:divBdr>
    </w:div>
    <w:div w:id="1592279900">
      <w:bodyDiv w:val="1"/>
      <w:marLeft w:val="0"/>
      <w:marRight w:val="0"/>
      <w:marTop w:val="0"/>
      <w:marBottom w:val="0"/>
      <w:divBdr>
        <w:top w:val="none" w:sz="0" w:space="0" w:color="auto"/>
        <w:left w:val="none" w:sz="0" w:space="0" w:color="auto"/>
        <w:bottom w:val="none" w:sz="0" w:space="0" w:color="auto"/>
        <w:right w:val="none" w:sz="0" w:space="0" w:color="auto"/>
      </w:divBdr>
    </w:div>
    <w:div w:id="1625304322">
      <w:bodyDiv w:val="1"/>
      <w:marLeft w:val="0"/>
      <w:marRight w:val="0"/>
      <w:marTop w:val="0"/>
      <w:marBottom w:val="0"/>
      <w:divBdr>
        <w:top w:val="none" w:sz="0" w:space="0" w:color="auto"/>
        <w:left w:val="none" w:sz="0" w:space="0" w:color="auto"/>
        <w:bottom w:val="none" w:sz="0" w:space="0" w:color="auto"/>
        <w:right w:val="none" w:sz="0" w:space="0" w:color="auto"/>
      </w:divBdr>
    </w:div>
    <w:div w:id="1707676561">
      <w:bodyDiv w:val="1"/>
      <w:marLeft w:val="0"/>
      <w:marRight w:val="0"/>
      <w:marTop w:val="0"/>
      <w:marBottom w:val="0"/>
      <w:divBdr>
        <w:top w:val="none" w:sz="0" w:space="0" w:color="auto"/>
        <w:left w:val="none" w:sz="0" w:space="0" w:color="auto"/>
        <w:bottom w:val="none" w:sz="0" w:space="0" w:color="auto"/>
        <w:right w:val="none" w:sz="0" w:space="0" w:color="auto"/>
      </w:divBdr>
    </w:div>
    <w:div w:id="1716810383">
      <w:bodyDiv w:val="1"/>
      <w:marLeft w:val="0"/>
      <w:marRight w:val="0"/>
      <w:marTop w:val="0"/>
      <w:marBottom w:val="0"/>
      <w:divBdr>
        <w:top w:val="none" w:sz="0" w:space="0" w:color="auto"/>
        <w:left w:val="none" w:sz="0" w:space="0" w:color="auto"/>
        <w:bottom w:val="none" w:sz="0" w:space="0" w:color="auto"/>
        <w:right w:val="none" w:sz="0" w:space="0" w:color="auto"/>
      </w:divBdr>
    </w:div>
    <w:div w:id="1733306773">
      <w:bodyDiv w:val="1"/>
      <w:marLeft w:val="0"/>
      <w:marRight w:val="0"/>
      <w:marTop w:val="0"/>
      <w:marBottom w:val="0"/>
      <w:divBdr>
        <w:top w:val="none" w:sz="0" w:space="0" w:color="auto"/>
        <w:left w:val="none" w:sz="0" w:space="0" w:color="auto"/>
        <w:bottom w:val="none" w:sz="0" w:space="0" w:color="auto"/>
        <w:right w:val="none" w:sz="0" w:space="0" w:color="auto"/>
      </w:divBdr>
    </w:div>
    <w:div w:id="1756628136">
      <w:bodyDiv w:val="1"/>
      <w:marLeft w:val="0"/>
      <w:marRight w:val="0"/>
      <w:marTop w:val="0"/>
      <w:marBottom w:val="0"/>
      <w:divBdr>
        <w:top w:val="none" w:sz="0" w:space="0" w:color="auto"/>
        <w:left w:val="none" w:sz="0" w:space="0" w:color="auto"/>
        <w:bottom w:val="none" w:sz="0" w:space="0" w:color="auto"/>
        <w:right w:val="none" w:sz="0" w:space="0" w:color="auto"/>
      </w:divBdr>
    </w:div>
    <w:div w:id="1773356283">
      <w:bodyDiv w:val="1"/>
      <w:marLeft w:val="0"/>
      <w:marRight w:val="0"/>
      <w:marTop w:val="0"/>
      <w:marBottom w:val="0"/>
      <w:divBdr>
        <w:top w:val="none" w:sz="0" w:space="0" w:color="auto"/>
        <w:left w:val="none" w:sz="0" w:space="0" w:color="auto"/>
        <w:bottom w:val="none" w:sz="0" w:space="0" w:color="auto"/>
        <w:right w:val="none" w:sz="0" w:space="0" w:color="auto"/>
      </w:divBdr>
    </w:div>
    <w:div w:id="1796172082">
      <w:bodyDiv w:val="1"/>
      <w:marLeft w:val="0"/>
      <w:marRight w:val="0"/>
      <w:marTop w:val="0"/>
      <w:marBottom w:val="0"/>
      <w:divBdr>
        <w:top w:val="none" w:sz="0" w:space="0" w:color="auto"/>
        <w:left w:val="none" w:sz="0" w:space="0" w:color="auto"/>
        <w:bottom w:val="none" w:sz="0" w:space="0" w:color="auto"/>
        <w:right w:val="none" w:sz="0" w:space="0" w:color="auto"/>
      </w:divBdr>
    </w:div>
    <w:div w:id="1877303759">
      <w:bodyDiv w:val="1"/>
      <w:marLeft w:val="0"/>
      <w:marRight w:val="0"/>
      <w:marTop w:val="0"/>
      <w:marBottom w:val="0"/>
      <w:divBdr>
        <w:top w:val="none" w:sz="0" w:space="0" w:color="auto"/>
        <w:left w:val="none" w:sz="0" w:space="0" w:color="auto"/>
        <w:bottom w:val="none" w:sz="0" w:space="0" w:color="auto"/>
        <w:right w:val="none" w:sz="0" w:space="0" w:color="auto"/>
      </w:divBdr>
    </w:div>
    <w:div w:id="1948583250">
      <w:bodyDiv w:val="1"/>
      <w:marLeft w:val="0"/>
      <w:marRight w:val="0"/>
      <w:marTop w:val="0"/>
      <w:marBottom w:val="0"/>
      <w:divBdr>
        <w:top w:val="none" w:sz="0" w:space="0" w:color="auto"/>
        <w:left w:val="none" w:sz="0" w:space="0" w:color="auto"/>
        <w:bottom w:val="none" w:sz="0" w:space="0" w:color="auto"/>
        <w:right w:val="none" w:sz="0" w:space="0" w:color="auto"/>
      </w:divBdr>
    </w:div>
    <w:div w:id="1975981747">
      <w:bodyDiv w:val="1"/>
      <w:marLeft w:val="0"/>
      <w:marRight w:val="0"/>
      <w:marTop w:val="0"/>
      <w:marBottom w:val="0"/>
      <w:divBdr>
        <w:top w:val="none" w:sz="0" w:space="0" w:color="auto"/>
        <w:left w:val="none" w:sz="0" w:space="0" w:color="auto"/>
        <w:bottom w:val="none" w:sz="0" w:space="0" w:color="auto"/>
        <w:right w:val="none" w:sz="0" w:space="0" w:color="auto"/>
      </w:divBdr>
    </w:div>
    <w:div w:id="2010401391">
      <w:bodyDiv w:val="1"/>
      <w:marLeft w:val="0"/>
      <w:marRight w:val="0"/>
      <w:marTop w:val="0"/>
      <w:marBottom w:val="0"/>
      <w:divBdr>
        <w:top w:val="none" w:sz="0" w:space="0" w:color="auto"/>
        <w:left w:val="none" w:sz="0" w:space="0" w:color="auto"/>
        <w:bottom w:val="none" w:sz="0" w:space="0" w:color="auto"/>
        <w:right w:val="none" w:sz="0" w:space="0" w:color="auto"/>
      </w:divBdr>
    </w:div>
    <w:div w:id="2016374460">
      <w:bodyDiv w:val="1"/>
      <w:marLeft w:val="0"/>
      <w:marRight w:val="0"/>
      <w:marTop w:val="0"/>
      <w:marBottom w:val="0"/>
      <w:divBdr>
        <w:top w:val="none" w:sz="0" w:space="0" w:color="auto"/>
        <w:left w:val="none" w:sz="0" w:space="0" w:color="auto"/>
        <w:bottom w:val="none" w:sz="0" w:space="0" w:color="auto"/>
        <w:right w:val="none" w:sz="0" w:space="0" w:color="auto"/>
      </w:divBdr>
    </w:div>
    <w:div w:id="2134209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3.png"/><Relationship Id="rId21" Type="http://schemas.openxmlformats.org/officeDocument/2006/relationships/hyperlink" Target="https://www.safeworkaustralia.gov.au/doc/model-code-practice-how-manage-work-health-and-safety-risks" TargetMode="External"/><Relationship Id="rId42" Type="http://schemas.openxmlformats.org/officeDocument/2006/relationships/hyperlink" Target="https://www.safeworkaustralia.gov.au/doc/model-code-practice-managing-risk-falls-workplaces" TargetMode="External"/><Relationship Id="rId47" Type="http://schemas.openxmlformats.org/officeDocument/2006/relationships/image" Target="media/image12.jpeg"/><Relationship Id="rId63" Type="http://schemas.openxmlformats.org/officeDocument/2006/relationships/hyperlink" Target="https://www.safeworkaustralia.gov.au/sites/default/files/2026-03/whs_notifications_incidents_extended_absences_suicides_handbook_dec2025_update.pdf" TargetMode="External"/><Relationship Id="rId68" Type="http://schemas.openxmlformats.org/officeDocument/2006/relationships/hyperlink" Target="https://www.safework.sa.gov.au/workers/wellbeing/slips-trips-and-falls" TargetMode="External"/><Relationship Id="rId84" Type="http://schemas.openxmlformats.org/officeDocument/2006/relationships/hyperlink" Target="https://www.worksafe.vic.gov.au/fall-prevention" TargetMode="External"/><Relationship Id="rId89" Type="http://schemas.openxmlformats.org/officeDocument/2006/relationships/hyperlink" Target="https://www.worksafe.wa.gov.au/publications/investigation-report-slips-trips-and-falls" TargetMode="External"/><Relationship Id="rId16" Type="http://schemas.openxmlformats.org/officeDocument/2006/relationships/header" Target="header2.xml"/><Relationship Id="rId11" Type="http://schemas.openxmlformats.org/officeDocument/2006/relationships/footer" Target="footer1.xml"/><Relationship Id="rId32" Type="http://schemas.openxmlformats.org/officeDocument/2006/relationships/image" Target="media/image5.png"/><Relationship Id="rId37" Type="http://schemas.openxmlformats.org/officeDocument/2006/relationships/image" Target="media/image9.png"/><Relationship Id="rId53" Type="http://schemas.openxmlformats.org/officeDocument/2006/relationships/image" Target="media/image15.svg"/><Relationship Id="rId58" Type="http://schemas.openxmlformats.org/officeDocument/2006/relationships/hyperlink" Target="https://www.safeworkaustralia.gov.au/safety-topic/hazards/slips-trips-and-falls" TargetMode="External"/><Relationship Id="rId74" Type="http://schemas.openxmlformats.org/officeDocument/2006/relationships/hyperlink" Target="https://www.safework.nsw.gov.au/__data/assets/pdf_file/0004/908698/SW09334-Slips-trips-and-falls-on-the-same-level-systems-self-assessment-tool.PDF" TargetMode="External"/><Relationship Id="rId79" Type="http://schemas.openxmlformats.org/officeDocument/2006/relationships/hyperlink" Target="https://www.worksafe.qld.gov.au/safety-and-prevention/hazards/workplace-hazards/slips-trips-and-falls" TargetMode="External"/><Relationship Id="rId102" Type="http://schemas.openxmlformats.org/officeDocument/2006/relationships/glossaryDocument" Target="glossary/document.xml"/><Relationship Id="rId5" Type="http://schemas.openxmlformats.org/officeDocument/2006/relationships/numbering" Target="numbering.xml"/><Relationship Id="rId90" Type="http://schemas.openxmlformats.org/officeDocument/2006/relationships/hyperlink" Target="https://www.worksafe.wa.gov.au/slips-trips-and-falls-same-level" TargetMode="External"/><Relationship Id="rId95" Type="http://schemas.openxmlformats.org/officeDocument/2006/relationships/hyperlink" Target="https://www.safeworkaustralia.gov.au/sites/default/files/2026-03/whs_notifications_incidents_extended_absences_suicides_handbook_dec2025_update.pdf" TargetMode="External"/><Relationship Id="rId22" Type="http://schemas.openxmlformats.org/officeDocument/2006/relationships/hyperlink" Target="https://www.safeworkaustralia.gov.au/safety-topic/managing-health-and-safety/personal-protective-equipment-ppe/overview" TargetMode="External"/><Relationship Id="rId27" Type="http://schemas.openxmlformats.org/officeDocument/2006/relationships/image" Target="media/image4.svg"/><Relationship Id="rId43" Type="http://schemas.openxmlformats.org/officeDocument/2006/relationships/hyperlink" Target="https://www.safeworkaustralia.gov.au/doc/model-code-practice-managing-risk-falls-workplaces" TargetMode="External"/><Relationship Id="rId48" Type="http://schemas.openxmlformats.org/officeDocument/2006/relationships/image" Target="media/image13.jpeg"/><Relationship Id="rId64" Type="http://schemas.openxmlformats.org/officeDocument/2006/relationships/hyperlink" Target="https://www.safeworkaustralia.gov.au/doc/model-code-practice-hazardous-manual-tasks" TargetMode="External"/><Relationship Id="rId69" Type="http://schemas.openxmlformats.org/officeDocument/2006/relationships/hyperlink" Target="https://www.safework.sa.gov.au/news-and-alerts/news/news/2024/retail-work-hazards-under-the-microscope" TargetMode="External"/><Relationship Id="rId80" Type="http://schemas.openxmlformats.org/officeDocument/2006/relationships/hyperlink" Target="https://worksafe.tas.gov.au/topics/laws-and-compliance/codes-of-practice/cop-folder/managing-risk-falls-workplaces" TargetMode="External"/><Relationship Id="rId85" Type="http://schemas.openxmlformats.org/officeDocument/2006/relationships/hyperlink" Target="https://www.worksafe.vic.gov.au/slips-trips-and-falls"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ncc.abcb.gov.au/ncc-2025" TargetMode="External"/><Relationship Id="rId33" Type="http://schemas.openxmlformats.org/officeDocument/2006/relationships/image" Target="media/image6.png"/><Relationship Id="rId38" Type="http://schemas.openxmlformats.org/officeDocument/2006/relationships/image" Target="media/image10.png"/><Relationship Id="rId46" Type="http://schemas.openxmlformats.org/officeDocument/2006/relationships/footer" Target="footer4.xml"/><Relationship Id="rId59" Type="http://schemas.openxmlformats.org/officeDocument/2006/relationships/hyperlink" Target="https://www.safeworkaustralia.gov.au/doc/model-code-practice-how-manage-work-health-and-safety-risks" TargetMode="External"/><Relationship Id="rId67" Type="http://schemas.openxmlformats.org/officeDocument/2006/relationships/hyperlink" Target="https://www.safework.sa.gov.au/__data/assets/pdf_file/0004/136273/Managing-the-risk-of-falls-at-workplaces.pdf" TargetMode="External"/><Relationship Id="rId103" Type="http://schemas.openxmlformats.org/officeDocument/2006/relationships/theme" Target="theme/theme1.xml"/><Relationship Id="rId20" Type="http://schemas.openxmlformats.org/officeDocument/2006/relationships/hyperlink" Target="https://www.safeworkaustralia.gov.au/doc/interpretive-guideline-model-work-health-and-safety-act-meaning-reasonably-practicable" TargetMode="External"/><Relationship Id="rId41" Type="http://schemas.openxmlformats.org/officeDocument/2006/relationships/hyperlink" Target="https://www.safeworkaustralia.gov.au/doc/model-code-practice-managing-work-environment-and-facilities" TargetMode="External"/><Relationship Id="rId54" Type="http://schemas.openxmlformats.org/officeDocument/2006/relationships/image" Target="media/image17.png"/><Relationship Id="rId62" Type="http://schemas.openxmlformats.org/officeDocument/2006/relationships/hyperlink" Target="https://www.safeworkaustralia.gov.au/doc/model-code-practice-managing-psychosocial-hazards-work" TargetMode="External"/><Relationship Id="rId70" Type="http://schemas.openxmlformats.org/officeDocument/2006/relationships/hyperlink" Target="https://www.safework.nsw.gov.au/__data/assets/pdf_file/0016/50074/Managing-the-work-environment-and-facilities.pdf" TargetMode="External"/><Relationship Id="rId75" Type="http://schemas.openxmlformats.org/officeDocument/2006/relationships/hyperlink" Target="https://worksafe.nt.gov.au/forms-and-resources/codes-of-practice/managing-the-risk-falls-at-workplaces" TargetMode="External"/><Relationship Id="rId83" Type="http://schemas.openxmlformats.org/officeDocument/2006/relationships/hyperlink" Target="https://worksafe.tas.gov.au/__data/assets/pdf_file/0004/560344/Sample-checklist_Slips,-trips-and-falls.pdf" TargetMode="External"/><Relationship Id="rId88" Type="http://schemas.openxmlformats.org/officeDocument/2006/relationships/hyperlink" Target="https://www.worksafe.wa.gov.au/publications/checklist-slips-trips-and-falls-same-level" TargetMode="External"/><Relationship Id="rId91" Type="http://schemas.openxmlformats.org/officeDocument/2006/relationships/hyperlink" Target="https://www.worksafe.wa.gov.au/publications/slips-trips-and-falls-cafe-and-restaurant-industry" TargetMode="External"/><Relationship Id="rId96" Type="http://schemas.openxmlformats.org/officeDocument/2006/relationships/hyperlink" Target="https://www.safeworkaustralia.gov.au/doc/interpretive-guideline-model-work-health-and-safety-act-meaning-reasonably-practicable"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swa.gov.au" TargetMode="External"/><Relationship Id="rId23" Type="http://schemas.openxmlformats.org/officeDocument/2006/relationships/hyperlink" Target="https://www.safeworkaustralia.gov.au/doc/principles-good-work-design" TargetMode="External"/><Relationship Id="rId36" Type="http://schemas.openxmlformats.org/officeDocument/2006/relationships/hyperlink" Target="https://ncc.abcb.gov.au/ncc-2025" TargetMode="External"/><Relationship Id="rId49" Type="http://schemas.openxmlformats.org/officeDocument/2006/relationships/hyperlink" Target="https://www.safeworkaustralia.gov.au/sites/default/files/2026-03/whs_notifications_incidents_extended_absences_suicides_handbook_dec2025_update.pdf" TargetMode="External"/><Relationship Id="rId57" Type="http://schemas.openxmlformats.org/officeDocument/2006/relationships/hyperlink" Target="https://www.safeworkaustralia.gov.au/law-and-regulation/whs-regulators-and-workers-compensation-authorities-contact-information" TargetMode="External"/><Relationship Id="rId10" Type="http://schemas.openxmlformats.org/officeDocument/2006/relationships/endnotes" Target="endnotes.xml"/><Relationship Id="rId44" Type="http://schemas.openxmlformats.org/officeDocument/2006/relationships/hyperlink" Target="https://www.safeworkaustralia.gov.au/doc/model-code-practice-managing-psychosocial-hazards-work" TargetMode="External"/><Relationship Id="rId52" Type="http://schemas.openxmlformats.org/officeDocument/2006/relationships/image" Target="media/image14.png"/><Relationship Id="rId60" Type="http://schemas.openxmlformats.org/officeDocument/2006/relationships/hyperlink" Target="https://www.safeworkaustralia.gov.au/doc/model-code-practice-managing-risk-falls-workplaces" TargetMode="External"/><Relationship Id="rId65" Type="http://schemas.openxmlformats.org/officeDocument/2006/relationships/hyperlink" Target="https://www.safeworkaustralia.gov.au/doc/model-code-practice-managing-risk-fatigue-work" TargetMode="External"/><Relationship Id="rId73" Type="http://schemas.openxmlformats.org/officeDocument/2006/relationships/hyperlink" Target="https://www.safework.nsw.gov.au/__data/assets/pdf_file/0004/1069321/slips-trips-and-falls-prevention-guide.pdf" TargetMode="External"/><Relationship Id="rId78" Type="http://schemas.openxmlformats.org/officeDocument/2006/relationships/hyperlink" Target="https://www.worksafe.qld.gov.au/__data/assets/pdf_file/0012/23610/slips-trips-falls-at-level-incident-worksheet.pdf" TargetMode="External"/><Relationship Id="rId81" Type="http://schemas.openxmlformats.org/officeDocument/2006/relationships/hyperlink" Target="https://worksafe.tas.gov.au/topics/laws-and-compliance/codes-of-practice/cop-folder/managing-the-work-environment-and-facilities" TargetMode="External"/><Relationship Id="rId86" Type="http://schemas.openxmlformats.org/officeDocument/2006/relationships/hyperlink" Target="https://www.worksafe.vic.gov.au/preventing-slips-trips-and-falls-under-2-metres" TargetMode="External"/><Relationship Id="rId94" Type="http://schemas.openxmlformats.org/officeDocument/2006/relationships/hyperlink" Target="https://www.safeworkaustralia.gov.au/safety-topic/managing-health-and-safety/consultation/health-and-safety-representatives-and-work-groups" TargetMode="External"/><Relationship Id="rId99" Type="http://schemas.openxmlformats.org/officeDocument/2006/relationships/header" Target="header7.xml"/><Relationship Id="rId10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eader" Target="header3.xml"/><Relationship Id="rId39" Type="http://schemas.openxmlformats.org/officeDocument/2006/relationships/image" Target="media/image11.svg"/><Relationship Id="rId34" Type="http://schemas.openxmlformats.org/officeDocument/2006/relationships/image" Target="media/image7.svg"/><Relationship Id="rId50" Type="http://schemas.openxmlformats.org/officeDocument/2006/relationships/header" Target="header5.xml"/><Relationship Id="rId55" Type="http://schemas.openxmlformats.org/officeDocument/2006/relationships/hyperlink" Target="https://www.safeworkaustralia.gov.au/law-and-regulation/whs-regulators-and-workers-compensation-authorities-contact-information" TargetMode="External"/><Relationship Id="rId76" Type="http://schemas.openxmlformats.org/officeDocument/2006/relationships/hyperlink" Target="https://www.worksafe.act.gov.au/__data/assets/pdf_file/0006/1635585/Checklist007-Slips,tripsandfalls.pdf" TargetMode="External"/><Relationship Id="rId97" Type="http://schemas.openxmlformats.org/officeDocument/2006/relationships/hyperlink" Target="https://www.safeworkaustralia.gov.au/glossary" TargetMode="External"/><Relationship Id="rId7" Type="http://schemas.openxmlformats.org/officeDocument/2006/relationships/settings" Target="settings.xml"/><Relationship Id="rId71" Type="http://schemas.openxmlformats.org/officeDocument/2006/relationships/hyperlink" Target="https://www.safework.nsw.gov.au/__data/assets/pdf_file/0012/50070/How-to-manage-work-health-and-safety-risks-COP.pdf" TargetMode="External"/><Relationship Id="rId92" Type="http://schemas.openxmlformats.org/officeDocument/2006/relationships/hyperlink" Target="https://ncc.abcb.gov.au/ncc-2025" TargetMode="External"/><Relationship Id="rId2" Type="http://schemas.openxmlformats.org/officeDocument/2006/relationships/customXml" Target="../customXml/item2.xml"/><Relationship Id="rId24" Type="http://schemas.openxmlformats.org/officeDocument/2006/relationships/header" Target="header4.xml"/><Relationship Id="rId40" Type="http://schemas.openxmlformats.org/officeDocument/2006/relationships/image" Target="media/image12.png"/><Relationship Id="rId45" Type="http://schemas.openxmlformats.org/officeDocument/2006/relationships/hyperlink" Target="https://www.safeworkaustralia.gov.au/doc/model-code-practice-managing-risk-fatigue-work" TargetMode="External"/><Relationship Id="rId66" Type="http://schemas.openxmlformats.org/officeDocument/2006/relationships/hyperlink" Target="https://www.safework.sa.gov.au/__data/assets/pdf_file/0011/1404659/Slips,-trips-and-falls-guide-final.pdf" TargetMode="External"/><Relationship Id="rId87" Type="http://schemas.openxmlformats.org/officeDocument/2006/relationships/hyperlink" Target="https://www.worksafe.vic.gov.au/injury-hotspots-slips-trips-and-falls" TargetMode="External"/><Relationship Id="rId61" Type="http://schemas.openxmlformats.org/officeDocument/2006/relationships/hyperlink" Target="https://www.safeworkaustralia.gov.au/doc/model-code-practice-managing-work-environment-and-facilities" TargetMode="External"/><Relationship Id="rId82" Type="http://schemas.openxmlformats.org/officeDocument/2006/relationships/hyperlink" Target="https://worksafe.tas.gov.au/topics/Health-and-Safety/hazards-and-solutions-a-z/hazards-and-solutions-a-z-pages/s/slips-trips-and-falls" TargetMode="External"/><Relationship Id="rId19" Type="http://schemas.openxmlformats.org/officeDocument/2006/relationships/hyperlink" Target="https://www.safeworkaustralia.gov.au/glossary" TargetMode="External"/><Relationship Id="rId14" Type="http://schemas.openxmlformats.org/officeDocument/2006/relationships/hyperlink" Target="mailto:info@swa.gov.au" TargetMode="External"/><Relationship Id="rId35" Type="http://schemas.openxmlformats.org/officeDocument/2006/relationships/image" Target="media/image8.png"/><Relationship Id="rId56" Type="http://schemas.openxmlformats.org/officeDocument/2006/relationships/header" Target="header6.xml"/><Relationship Id="rId77" Type="http://schemas.openxmlformats.org/officeDocument/2006/relationships/hyperlink" Target="https://www.worksafe.qld.gov.au/__data/assets/pdf_file/0019/128701/guide-to-preventing-stf-at-work.pdf" TargetMode="External"/><Relationship Id="rId100" Type="http://schemas.openxmlformats.org/officeDocument/2006/relationships/header" Target="header8.xml"/><Relationship Id="rId8" Type="http://schemas.openxmlformats.org/officeDocument/2006/relationships/webSettings" Target="webSettings.xml"/><Relationship Id="rId51" Type="http://schemas.openxmlformats.org/officeDocument/2006/relationships/footer" Target="footer5.xml"/><Relationship Id="rId72" Type="http://schemas.openxmlformats.org/officeDocument/2006/relationships/hyperlink" Target="https://www.safework.nsw.gov.au/hazards-a-z/slips-trips-and-falls-on-the-same-level" TargetMode="External"/><Relationship Id="rId93" Type="http://schemas.openxmlformats.org/officeDocument/2006/relationships/hyperlink" Target="https://www.standards.org.au/" TargetMode="External"/><Relationship Id="rId98" Type="http://schemas.openxmlformats.org/officeDocument/2006/relationships/hyperlink" Target="https://www.safeworkaustralia.gov.au/sites/default/files/2026-03/whs_notifications_incidents_extended_absences_suicides_handbook_dec2025_update.pdf"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00199DF7F684516A4266E0A9396A35A"/>
        <w:category>
          <w:name w:val="General"/>
          <w:gallery w:val="placeholder"/>
        </w:category>
        <w:types>
          <w:type w:val="bbPlcHdr"/>
        </w:types>
        <w:behaviors>
          <w:behavior w:val="content"/>
        </w:behaviors>
        <w:guid w:val="{E0B76245-E942-4C80-A95E-BBB17462E54F}"/>
      </w:docPartPr>
      <w:docPartBody>
        <w:p w:rsidR="007967E1" w:rsidRDefault="007967E1">
          <w:pPr>
            <w:pStyle w:val="F00199DF7F684516A4266E0A9396A35A"/>
          </w:pPr>
          <w:r w:rsidRPr="00606AFB">
            <w:rPr>
              <w:rStyle w:val="PlaceholderText"/>
            </w:rPr>
            <w:t>[Title]</w:t>
          </w:r>
        </w:p>
      </w:docPartBody>
    </w:docPart>
    <w:docPart>
      <w:docPartPr>
        <w:name w:val="24B513438DA048DAB28160A454DFDC7F"/>
        <w:category>
          <w:name w:val="General"/>
          <w:gallery w:val="placeholder"/>
        </w:category>
        <w:types>
          <w:type w:val="bbPlcHdr"/>
        </w:types>
        <w:behaviors>
          <w:behavior w:val="content"/>
        </w:behaviors>
        <w:guid w:val="{11F30418-8029-40C8-BE25-072D45832F60}"/>
      </w:docPartPr>
      <w:docPartBody>
        <w:p w:rsidR="00057726" w:rsidRDefault="00CF3BAC" w:rsidP="00CF3BAC">
          <w:pPr>
            <w:pStyle w:val="24B513438DA048DAB28160A454DFDC7F"/>
          </w:pPr>
          <w:r w:rsidRPr="00606AF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Bold">
    <w:panose1 w:val="020B07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7E1"/>
    <w:rsid w:val="00000C6B"/>
    <w:rsid w:val="000060BC"/>
    <w:rsid w:val="00010C59"/>
    <w:rsid w:val="0001598B"/>
    <w:rsid w:val="00025BC3"/>
    <w:rsid w:val="00030754"/>
    <w:rsid w:val="00031869"/>
    <w:rsid w:val="00035F91"/>
    <w:rsid w:val="00036C52"/>
    <w:rsid w:val="00043240"/>
    <w:rsid w:val="00044E52"/>
    <w:rsid w:val="0004760F"/>
    <w:rsid w:val="00047734"/>
    <w:rsid w:val="000520EF"/>
    <w:rsid w:val="00057726"/>
    <w:rsid w:val="000611CA"/>
    <w:rsid w:val="000632BA"/>
    <w:rsid w:val="00065427"/>
    <w:rsid w:val="00070A11"/>
    <w:rsid w:val="00082C16"/>
    <w:rsid w:val="0008385B"/>
    <w:rsid w:val="00094FF2"/>
    <w:rsid w:val="000961CA"/>
    <w:rsid w:val="000964E2"/>
    <w:rsid w:val="00096796"/>
    <w:rsid w:val="000A2D8D"/>
    <w:rsid w:val="000A7E6A"/>
    <w:rsid w:val="000B1153"/>
    <w:rsid w:val="000B18AD"/>
    <w:rsid w:val="000B4EB8"/>
    <w:rsid w:val="000B584A"/>
    <w:rsid w:val="000C1DCD"/>
    <w:rsid w:val="000C452B"/>
    <w:rsid w:val="000C4564"/>
    <w:rsid w:val="000C6AC6"/>
    <w:rsid w:val="000C76C5"/>
    <w:rsid w:val="000D07CD"/>
    <w:rsid w:val="000D6A2D"/>
    <w:rsid w:val="000E4AC8"/>
    <w:rsid w:val="000E7AC6"/>
    <w:rsid w:val="000F5CC0"/>
    <w:rsid w:val="00104B21"/>
    <w:rsid w:val="00111A87"/>
    <w:rsid w:val="00115DE9"/>
    <w:rsid w:val="0012566B"/>
    <w:rsid w:val="00145157"/>
    <w:rsid w:val="00146815"/>
    <w:rsid w:val="00147BBF"/>
    <w:rsid w:val="0015394E"/>
    <w:rsid w:val="0015587D"/>
    <w:rsid w:val="00161165"/>
    <w:rsid w:val="00162903"/>
    <w:rsid w:val="00162DA1"/>
    <w:rsid w:val="00164723"/>
    <w:rsid w:val="0016545A"/>
    <w:rsid w:val="00166E3D"/>
    <w:rsid w:val="001670ED"/>
    <w:rsid w:val="00170F08"/>
    <w:rsid w:val="00174662"/>
    <w:rsid w:val="00175776"/>
    <w:rsid w:val="00180AB7"/>
    <w:rsid w:val="00181347"/>
    <w:rsid w:val="00191AE8"/>
    <w:rsid w:val="00194A6B"/>
    <w:rsid w:val="001A2B6D"/>
    <w:rsid w:val="001A398E"/>
    <w:rsid w:val="001B0530"/>
    <w:rsid w:val="001B0FB4"/>
    <w:rsid w:val="001B231A"/>
    <w:rsid w:val="001C03E5"/>
    <w:rsid w:val="001C4A09"/>
    <w:rsid w:val="001C5F49"/>
    <w:rsid w:val="001C6FD5"/>
    <w:rsid w:val="001C77AC"/>
    <w:rsid w:val="001D2935"/>
    <w:rsid w:val="001D30A0"/>
    <w:rsid w:val="001E0842"/>
    <w:rsid w:val="001E5CC2"/>
    <w:rsid w:val="001F2D6B"/>
    <w:rsid w:val="001F3AF9"/>
    <w:rsid w:val="001F5204"/>
    <w:rsid w:val="001F7964"/>
    <w:rsid w:val="00202112"/>
    <w:rsid w:val="0020262B"/>
    <w:rsid w:val="00202C69"/>
    <w:rsid w:val="00203574"/>
    <w:rsid w:val="00205739"/>
    <w:rsid w:val="0021087C"/>
    <w:rsid w:val="00211925"/>
    <w:rsid w:val="002177D6"/>
    <w:rsid w:val="00217DE5"/>
    <w:rsid w:val="00223C69"/>
    <w:rsid w:val="00223E62"/>
    <w:rsid w:val="002262A9"/>
    <w:rsid w:val="00226AF1"/>
    <w:rsid w:val="0023656B"/>
    <w:rsid w:val="00240C6A"/>
    <w:rsid w:val="0025112B"/>
    <w:rsid w:val="002535D7"/>
    <w:rsid w:val="002602E7"/>
    <w:rsid w:val="002603FD"/>
    <w:rsid w:val="002645BF"/>
    <w:rsid w:val="002667AD"/>
    <w:rsid w:val="0026739E"/>
    <w:rsid w:val="00272660"/>
    <w:rsid w:val="00273F3B"/>
    <w:rsid w:val="00274A1D"/>
    <w:rsid w:val="00275D10"/>
    <w:rsid w:val="00275DF0"/>
    <w:rsid w:val="0029080E"/>
    <w:rsid w:val="002914C0"/>
    <w:rsid w:val="002A0DED"/>
    <w:rsid w:val="002A29B8"/>
    <w:rsid w:val="002A5337"/>
    <w:rsid w:val="002A5EE7"/>
    <w:rsid w:val="002A6A2C"/>
    <w:rsid w:val="002B6B73"/>
    <w:rsid w:val="002C07FA"/>
    <w:rsid w:val="002C3C12"/>
    <w:rsid w:val="002E2B46"/>
    <w:rsid w:val="002E3D21"/>
    <w:rsid w:val="002E761C"/>
    <w:rsid w:val="002F115A"/>
    <w:rsid w:val="002F1D09"/>
    <w:rsid w:val="002F240E"/>
    <w:rsid w:val="002F2560"/>
    <w:rsid w:val="002F4904"/>
    <w:rsid w:val="00313749"/>
    <w:rsid w:val="00314BC7"/>
    <w:rsid w:val="00316733"/>
    <w:rsid w:val="00324AC4"/>
    <w:rsid w:val="003278EC"/>
    <w:rsid w:val="00327DE0"/>
    <w:rsid w:val="0033383B"/>
    <w:rsid w:val="00337A85"/>
    <w:rsid w:val="0034066C"/>
    <w:rsid w:val="003417A1"/>
    <w:rsid w:val="0034728A"/>
    <w:rsid w:val="00352C25"/>
    <w:rsid w:val="00363601"/>
    <w:rsid w:val="003661F0"/>
    <w:rsid w:val="00381139"/>
    <w:rsid w:val="003820BD"/>
    <w:rsid w:val="0038379D"/>
    <w:rsid w:val="00393035"/>
    <w:rsid w:val="003937EC"/>
    <w:rsid w:val="003944D3"/>
    <w:rsid w:val="00395C8A"/>
    <w:rsid w:val="003A0B9C"/>
    <w:rsid w:val="003A160C"/>
    <w:rsid w:val="003A4E49"/>
    <w:rsid w:val="003A7257"/>
    <w:rsid w:val="003C3F68"/>
    <w:rsid w:val="003C6598"/>
    <w:rsid w:val="003E42DC"/>
    <w:rsid w:val="003E53E2"/>
    <w:rsid w:val="003F4D65"/>
    <w:rsid w:val="004010FC"/>
    <w:rsid w:val="004036B0"/>
    <w:rsid w:val="00406DBA"/>
    <w:rsid w:val="00410D81"/>
    <w:rsid w:val="00416CD1"/>
    <w:rsid w:val="0042236F"/>
    <w:rsid w:val="00430674"/>
    <w:rsid w:val="004316A4"/>
    <w:rsid w:val="0043203D"/>
    <w:rsid w:val="00432D00"/>
    <w:rsid w:val="00432FF9"/>
    <w:rsid w:val="00433004"/>
    <w:rsid w:val="00434287"/>
    <w:rsid w:val="00440DBD"/>
    <w:rsid w:val="00442B3A"/>
    <w:rsid w:val="00444D69"/>
    <w:rsid w:val="00455D74"/>
    <w:rsid w:val="00462340"/>
    <w:rsid w:val="00466041"/>
    <w:rsid w:val="004720E8"/>
    <w:rsid w:val="004770FF"/>
    <w:rsid w:val="00480862"/>
    <w:rsid w:val="00482138"/>
    <w:rsid w:val="00483885"/>
    <w:rsid w:val="004945F2"/>
    <w:rsid w:val="004979C0"/>
    <w:rsid w:val="004B6D2B"/>
    <w:rsid w:val="004C37A2"/>
    <w:rsid w:val="004C668F"/>
    <w:rsid w:val="004C6A99"/>
    <w:rsid w:val="004D2992"/>
    <w:rsid w:val="004D49C2"/>
    <w:rsid w:val="004D5035"/>
    <w:rsid w:val="004E1374"/>
    <w:rsid w:val="004F5AE3"/>
    <w:rsid w:val="004F6980"/>
    <w:rsid w:val="00503A20"/>
    <w:rsid w:val="005058E3"/>
    <w:rsid w:val="00517568"/>
    <w:rsid w:val="00530EA7"/>
    <w:rsid w:val="00531783"/>
    <w:rsid w:val="005318A3"/>
    <w:rsid w:val="00535A9B"/>
    <w:rsid w:val="00543188"/>
    <w:rsid w:val="00552C70"/>
    <w:rsid w:val="005613B6"/>
    <w:rsid w:val="0056195A"/>
    <w:rsid w:val="00564B84"/>
    <w:rsid w:val="005669EF"/>
    <w:rsid w:val="00566DBD"/>
    <w:rsid w:val="005754D9"/>
    <w:rsid w:val="00575738"/>
    <w:rsid w:val="0058191B"/>
    <w:rsid w:val="00590380"/>
    <w:rsid w:val="005970E4"/>
    <w:rsid w:val="005975F4"/>
    <w:rsid w:val="005A412C"/>
    <w:rsid w:val="005B30DB"/>
    <w:rsid w:val="005D5393"/>
    <w:rsid w:val="005D5EE5"/>
    <w:rsid w:val="00605F46"/>
    <w:rsid w:val="00606889"/>
    <w:rsid w:val="006072F1"/>
    <w:rsid w:val="00607ED3"/>
    <w:rsid w:val="00616E59"/>
    <w:rsid w:val="0062397F"/>
    <w:rsid w:val="00624EBA"/>
    <w:rsid w:val="00634292"/>
    <w:rsid w:val="0063520C"/>
    <w:rsid w:val="00636631"/>
    <w:rsid w:val="00642B71"/>
    <w:rsid w:val="00650261"/>
    <w:rsid w:val="00672BC4"/>
    <w:rsid w:val="006733CC"/>
    <w:rsid w:val="006A2B83"/>
    <w:rsid w:val="006A6700"/>
    <w:rsid w:val="006A6B59"/>
    <w:rsid w:val="006A6DC9"/>
    <w:rsid w:val="006A7BA9"/>
    <w:rsid w:val="006B1351"/>
    <w:rsid w:val="006C0EC2"/>
    <w:rsid w:val="006C2581"/>
    <w:rsid w:val="006C5BF3"/>
    <w:rsid w:val="006C7EDF"/>
    <w:rsid w:val="006D090C"/>
    <w:rsid w:val="006D2EB3"/>
    <w:rsid w:val="006D4680"/>
    <w:rsid w:val="006D72EF"/>
    <w:rsid w:val="006E3EEE"/>
    <w:rsid w:val="006F24AE"/>
    <w:rsid w:val="006F3B5B"/>
    <w:rsid w:val="006F3E53"/>
    <w:rsid w:val="006F56D3"/>
    <w:rsid w:val="006F6ED1"/>
    <w:rsid w:val="0070174A"/>
    <w:rsid w:val="00707791"/>
    <w:rsid w:val="00714B8C"/>
    <w:rsid w:val="00715307"/>
    <w:rsid w:val="00716510"/>
    <w:rsid w:val="00717C33"/>
    <w:rsid w:val="00726FA8"/>
    <w:rsid w:val="00731A9E"/>
    <w:rsid w:val="007366EA"/>
    <w:rsid w:val="00741788"/>
    <w:rsid w:val="0075390F"/>
    <w:rsid w:val="007613FE"/>
    <w:rsid w:val="00767EC9"/>
    <w:rsid w:val="00772C91"/>
    <w:rsid w:val="007856F4"/>
    <w:rsid w:val="0078691F"/>
    <w:rsid w:val="0078770F"/>
    <w:rsid w:val="007967E1"/>
    <w:rsid w:val="007A1AD0"/>
    <w:rsid w:val="007A48B2"/>
    <w:rsid w:val="007C4131"/>
    <w:rsid w:val="007C7E2A"/>
    <w:rsid w:val="007D50F0"/>
    <w:rsid w:val="007E71CA"/>
    <w:rsid w:val="00800831"/>
    <w:rsid w:val="008115C8"/>
    <w:rsid w:val="00820CC6"/>
    <w:rsid w:val="00825D82"/>
    <w:rsid w:val="00826206"/>
    <w:rsid w:val="008307F1"/>
    <w:rsid w:val="00834C78"/>
    <w:rsid w:val="00841AA1"/>
    <w:rsid w:val="00843135"/>
    <w:rsid w:val="008474B2"/>
    <w:rsid w:val="00851BD2"/>
    <w:rsid w:val="0085246D"/>
    <w:rsid w:val="00854D68"/>
    <w:rsid w:val="008557A8"/>
    <w:rsid w:val="00855CC7"/>
    <w:rsid w:val="008575FE"/>
    <w:rsid w:val="00861D09"/>
    <w:rsid w:val="008630B6"/>
    <w:rsid w:val="00864D75"/>
    <w:rsid w:val="0087547F"/>
    <w:rsid w:val="0088651E"/>
    <w:rsid w:val="0089783B"/>
    <w:rsid w:val="008A25E8"/>
    <w:rsid w:val="008A4D3B"/>
    <w:rsid w:val="008C3650"/>
    <w:rsid w:val="008D2DEE"/>
    <w:rsid w:val="008D4EA7"/>
    <w:rsid w:val="008D696F"/>
    <w:rsid w:val="009031CA"/>
    <w:rsid w:val="009270E7"/>
    <w:rsid w:val="00936CC7"/>
    <w:rsid w:val="00950967"/>
    <w:rsid w:val="00950CBC"/>
    <w:rsid w:val="009526D4"/>
    <w:rsid w:val="0095510A"/>
    <w:rsid w:val="00956131"/>
    <w:rsid w:val="00957105"/>
    <w:rsid w:val="00963289"/>
    <w:rsid w:val="009641D2"/>
    <w:rsid w:val="0096760B"/>
    <w:rsid w:val="00971909"/>
    <w:rsid w:val="0097588E"/>
    <w:rsid w:val="00977D13"/>
    <w:rsid w:val="0098295E"/>
    <w:rsid w:val="00986A8C"/>
    <w:rsid w:val="00991750"/>
    <w:rsid w:val="00997A64"/>
    <w:rsid w:val="009B05CC"/>
    <w:rsid w:val="009B0795"/>
    <w:rsid w:val="009B589B"/>
    <w:rsid w:val="009B6304"/>
    <w:rsid w:val="009C2BBB"/>
    <w:rsid w:val="009C3259"/>
    <w:rsid w:val="009C5935"/>
    <w:rsid w:val="009D0322"/>
    <w:rsid w:val="009D3061"/>
    <w:rsid w:val="009E2221"/>
    <w:rsid w:val="009E723E"/>
    <w:rsid w:val="009E7DC9"/>
    <w:rsid w:val="009F1F87"/>
    <w:rsid w:val="00A22509"/>
    <w:rsid w:val="00A229C4"/>
    <w:rsid w:val="00A30209"/>
    <w:rsid w:val="00A34383"/>
    <w:rsid w:val="00A35F58"/>
    <w:rsid w:val="00A467EE"/>
    <w:rsid w:val="00A5559D"/>
    <w:rsid w:val="00A57632"/>
    <w:rsid w:val="00A665FB"/>
    <w:rsid w:val="00A74437"/>
    <w:rsid w:val="00A75CE5"/>
    <w:rsid w:val="00A81B99"/>
    <w:rsid w:val="00A952ED"/>
    <w:rsid w:val="00AA5F08"/>
    <w:rsid w:val="00AA612B"/>
    <w:rsid w:val="00AB0898"/>
    <w:rsid w:val="00AB5736"/>
    <w:rsid w:val="00AB746C"/>
    <w:rsid w:val="00AB7B89"/>
    <w:rsid w:val="00AC1399"/>
    <w:rsid w:val="00AC47F8"/>
    <w:rsid w:val="00AC6823"/>
    <w:rsid w:val="00AC6C2E"/>
    <w:rsid w:val="00AC6D77"/>
    <w:rsid w:val="00AD41D6"/>
    <w:rsid w:val="00AE0DA7"/>
    <w:rsid w:val="00AE7B3C"/>
    <w:rsid w:val="00AF0943"/>
    <w:rsid w:val="00B02EA4"/>
    <w:rsid w:val="00B040F0"/>
    <w:rsid w:val="00B06143"/>
    <w:rsid w:val="00B06243"/>
    <w:rsid w:val="00B1761F"/>
    <w:rsid w:val="00B20FE0"/>
    <w:rsid w:val="00B2551F"/>
    <w:rsid w:val="00B26740"/>
    <w:rsid w:val="00B36EE4"/>
    <w:rsid w:val="00B3735E"/>
    <w:rsid w:val="00B42DF8"/>
    <w:rsid w:val="00B45061"/>
    <w:rsid w:val="00B52035"/>
    <w:rsid w:val="00B5720E"/>
    <w:rsid w:val="00B65C07"/>
    <w:rsid w:val="00B65DFF"/>
    <w:rsid w:val="00B6630D"/>
    <w:rsid w:val="00B73A44"/>
    <w:rsid w:val="00B76CA4"/>
    <w:rsid w:val="00B819E7"/>
    <w:rsid w:val="00B8640E"/>
    <w:rsid w:val="00B9528A"/>
    <w:rsid w:val="00B977EF"/>
    <w:rsid w:val="00BA1452"/>
    <w:rsid w:val="00BB6A2B"/>
    <w:rsid w:val="00BC0132"/>
    <w:rsid w:val="00BC163B"/>
    <w:rsid w:val="00BD3FFC"/>
    <w:rsid w:val="00BD7192"/>
    <w:rsid w:val="00BE0BAA"/>
    <w:rsid w:val="00BF1D13"/>
    <w:rsid w:val="00BF3A23"/>
    <w:rsid w:val="00BF681E"/>
    <w:rsid w:val="00C054D9"/>
    <w:rsid w:val="00C062BC"/>
    <w:rsid w:val="00C06483"/>
    <w:rsid w:val="00C065D9"/>
    <w:rsid w:val="00C06B52"/>
    <w:rsid w:val="00C10F00"/>
    <w:rsid w:val="00C21406"/>
    <w:rsid w:val="00C256AE"/>
    <w:rsid w:val="00C31882"/>
    <w:rsid w:val="00C34809"/>
    <w:rsid w:val="00C42BA2"/>
    <w:rsid w:val="00C44ECE"/>
    <w:rsid w:val="00C46846"/>
    <w:rsid w:val="00C507D8"/>
    <w:rsid w:val="00C53C96"/>
    <w:rsid w:val="00C559C9"/>
    <w:rsid w:val="00C570A3"/>
    <w:rsid w:val="00C64860"/>
    <w:rsid w:val="00C65F31"/>
    <w:rsid w:val="00C67497"/>
    <w:rsid w:val="00C71D42"/>
    <w:rsid w:val="00C72A4E"/>
    <w:rsid w:val="00C873A1"/>
    <w:rsid w:val="00C877BB"/>
    <w:rsid w:val="00C925EC"/>
    <w:rsid w:val="00C971D0"/>
    <w:rsid w:val="00CC58B0"/>
    <w:rsid w:val="00CC5D06"/>
    <w:rsid w:val="00CD153C"/>
    <w:rsid w:val="00CD36B6"/>
    <w:rsid w:val="00CD73BF"/>
    <w:rsid w:val="00CD77FF"/>
    <w:rsid w:val="00CE6279"/>
    <w:rsid w:val="00CF2AEF"/>
    <w:rsid w:val="00CF3BAC"/>
    <w:rsid w:val="00CF6DA0"/>
    <w:rsid w:val="00D002CD"/>
    <w:rsid w:val="00D02BD9"/>
    <w:rsid w:val="00D03BCD"/>
    <w:rsid w:val="00D2786D"/>
    <w:rsid w:val="00D374C4"/>
    <w:rsid w:val="00D45FB8"/>
    <w:rsid w:val="00D60D55"/>
    <w:rsid w:val="00D80A8B"/>
    <w:rsid w:val="00D85A44"/>
    <w:rsid w:val="00D86D4C"/>
    <w:rsid w:val="00D873C3"/>
    <w:rsid w:val="00D91266"/>
    <w:rsid w:val="00D914F0"/>
    <w:rsid w:val="00DA0049"/>
    <w:rsid w:val="00DA670E"/>
    <w:rsid w:val="00DB277E"/>
    <w:rsid w:val="00DB5DA7"/>
    <w:rsid w:val="00DB70EF"/>
    <w:rsid w:val="00DC19CC"/>
    <w:rsid w:val="00DC771E"/>
    <w:rsid w:val="00DD0829"/>
    <w:rsid w:val="00DD0A19"/>
    <w:rsid w:val="00DD7885"/>
    <w:rsid w:val="00DE17C2"/>
    <w:rsid w:val="00DE2CD1"/>
    <w:rsid w:val="00DE7199"/>
    <w:rsid w:val="00DF2C8D"/>
    <w:rsid w:val="00DF500F"/>
    <w:rsid w:val="00DF5E76"/>
    <w:rsid w:val="00E003DD"/>
    <w:rsid w:val="00E04BD2"/>
    <w:rsid w:val="00E07A4A"/>
    <w:rsid w:val="00E13DDF"/>
    <w:rsid w:val="00E17057"/>
    <w:rsid w:val="00E21500"/>
    <w:rsid w:val="00E23E89"/>
    <w:rsid w:val="00E24C93"/>
    <w:rsid w:val="00E27A3A"/>
    <w:rsid w:val="00E36EF8"/>
    <w:rsid w:val="00E3793B"/>
    <w:rsid w:val="00E43247"/>
    <w:rsid w:val="00E555FE"/>
    <w:rsid w:val="00E651C0"/>
    <w:rsid w:val="00E6685F"/>
    <w:rsid w:val="00E723D2"/>
    <w:rsid w:val="00E72F3A"/>
    <w:rsid w:val="00E73463"/>
    <w:rsid w:val="00E751FF"/>
    <w:rsid w:val="00E76402"/>
    <w:rsid w:val="00E8156A"/>
    <w:rsid w:val="00E81B1F"/>
    <w:rsid w:val="00E90502"/>
    <w:rsid w:val="00E905A3"/>
    <w:rsid w:val="00E91A61"/>
    <w:rsid w:val="00EA7B2A"/>
    <w:rsid w:val="00EB6D26"/>
    <w:rsid w:val="00EC68EE"/>
    <w:rsid w:val="00EC6B57"/>
    <w:rsid w:val="00EC7362"/>
    <w:rsid w:val="00ED443C"/>
    <w:rsid w:val="00EE0157"/>
    <w:rsid w:val="00EE55A1"/>
    <w:rsid w:val="00EF349A"/>
    <w:rsid w:val="00EF67D3"/>
    <w:rsid w:val="00F0209D"/>
    <w:rsid w:val="00F05A84"/>
    <w:rsid w:val="00F30446"/>
    <w:rsid w:val="00F329DA"/>
    <w:rsid w:val="00F333D6"/>
    <w:rsid w:val="00F35599"/>
    <w:rsid w:val="00F364C5"/>
    <w:rsid w:val="00F45AD6"/>
    <w:rsid w:val="00F4626B"/>
    <w:rsid w:val="00F51197"/>
    <w:rsid w:val="00F65EAB"/>
    <w:rsid w:val="00F74648"/>
    <w:rsid w:val="00F83072"/>
    <w:rsid w:val="00F8524F"/>
    <w:rsid w:val="00F87CAF"/>
    <w:rsid w:val="00F927D6"/>
    <w:rsid w:val="00F9293A"/>
    <w:rsid w:val="00F971B6"/>
    <w:rsid w:val="00FA1E8F"/>
    <w:rsid w:val="00FA6D89"/>
    <w:rsid w:val="00FB5BE4"/>
    <w:rsid w:val="00FC05C9"/>
    <w:rsid w:val="00FC2D4F"/>
    <w:rsid w:val="00FC59A2"/>
    <w:rsid w:val="00FD298D"/>
    <w:rsid w:val="00FD6526"/>
    <w:rsid w:val="00FE5F5E"/>
    <w:rsid w:val="00FE649B"/>
    <w:rsid w:val="00FF10E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22509"/>
    <w:rPr>
      <w:color w:val="666666"/>
    </w:rPr>
  </w:style>
  <w:style w:type="paragraph" w:customStyle="1" w:styleId="F00199DF7F684516A4266E0A9396A35A">
    <w:name w:val="F00199DF7F684516A4266E0A9396A35A"/>
  </w:style>
  <w:style w:type="paragraph" w:customStyle="1" w:styleId="24B513438DA048DAB28160A454DFDC7F">
    <w:name w:val="24B513438DA048DAB28160A454DFDC7F"/>
    <w:rsid w:val="00CF3BA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WA22-theme">
  <a:themeElements>
    <a:clrScheme name="Custom 3">
      <a:dk1>
        <a:sysClr val="windowText" lastClr="000000"/>
      </a:dk1>
      <a:lt1>
        <a:sysClr val="window" lastClr="FFFFFF"/>
      </a:lt1>
      <a:dk2>
        <a:srgbClr val="2B0A99"/>
      </a:dk2>
      <a:lt2>
        <a:srgbClr val="E7E6E6"/>
      </a:lt2>
      <a:accent1>
        <a:srgbClr val="4877E0"/>
      </a:accent1>
      <a:accent2>
        <a:srgbClr val="EB9C3A"/>
      </a:accent2>
      <a:accent3>
        <a:srgbClr val="E80C30"/>
      </a:accent3>
      <a:accent4>
        <a:srgbClr val="5F5E5E"/>
      </a:accent4>
      <a:accent5>
        <a:srgbClr val="7F7F7F"/>
      </a:accent5>
      <a:accent6>
        <a:srgbClr val="A5A5A5"/>
      </a:accent6>
      <a:hlink>
        <a:srgbClr val="4877E0"/>
      </a:hlink>
      <a:folHlink>
        <a:srgbClr val="E80C3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09AEA1E3632F4090EB631CBE2161DC" ma:contentTypeVersion="21" ma:contentTypeDescription="Create a new document." ma:contentTypeScope="" ma:versionID="86df89740deaf0ee1cf039e1c72e8b38">
  <xsd:schema xmlns:xsd="http://www.w3.org/2001/XMLSchema" xmlns:xs="http://www.w3.org/2001/XMLSchema" xmlns:p="http://schemas.microsoft.com/office/2006/metadata/properties" xmlns:ns2="8514e955-5333-4f5c-81b4-ba0dbff71bf4" xmlns:ns3="51da406d-ebc4-416a-93b6-1e65940d4d98" targetNamespace="http://schemas.microsoft.com/office/2006/metadata/properties" ma:root="true" ma:fieldsID="3ccec1220f43d4ae658f996c8107dc56" ns2:_="" ns3:_="">
    <xsd:import namespace="8514e955-5333-4f5c-81b4-ba0dbff71bf4"/>
    <xsd:import namespace="51da406d-ebc4-416a-93b6-1e65940d4d9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ObjectDetectorVersions" minOccurs="0"/>
                <xsd:element ref="ns2:MediaServiceSearchProperties" minOccurs="0"/>
                <xsd:element ref="ns2:Archived" minOccurs="0"/>
                <xsd:element ref="ns2:MediaServiceLocation"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14e955-5333-4f5c-81b4-ba0dbff71b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Archived" ma:index="23" nillable="true" ma:displayName="Archived" ma:default="0" ma:description="This column denotes whether the document is saved in Content Manager" ma:format="Dropdown" ma:internalName="Archived">
      <xsd:simpleType>
        <xsd:restriction base="dms:Boolean"/>
      </xsd:simpleType>
    </xsd:element>
    <xsd:element name="MediaServiceLocation" ma:index="24" nillable="true" ma:displayName="Location" ma:indexed="true" ma:internalName="MediaServiceLocation" ma:readOnly="true">
      <xsd:simpleType>
        <xsd:restriction base="dms:Text"/>
      </xsd:simpleType>
    </xsd:element>
    <xsd:element name="_ApprovalAssignedTo" ma:index="2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1da406d-ebc4-416a-93b6-1e65940d4d9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7c142f1-13b1-4f61-a48b-108ccaa2c2bb}" ma:internalName="TaxCatchAll" ma:showField="CatchAllData" ma:web="51da406d-ebc4-416a-93b6-1e65940d4d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rchived xmlns="8514e955-5333-4f5c-81b4-ba0dbff71bf4">false</Archived>
    <lcf76f155ced4ddcb4097134ff3c332f xmlns="8514e955-5333-4f5c-81b4-ba0dbff71bf4">
      <Terms xmlns="http://schemas.microsoft.com/office/infopath/2007/PartnerControls"/>
    </lcf76f155ced4ddcb4097134ff3c332f>
    <TaxCatchAll xmlns="51da406d-ebc4-416a-93b6-1e65940d4d98" xsi:nil="true"/>
    <_ApprovalAssignedTo xmlns="8514e955-5333-4f5c-81b4-ba0dbff71bf4">
      <UserInfo>
        <DisplayName/>
        <AccountId xsi:nil="true"/>
        <AccountType/>
      </UserInfo>
    </_ApprovalAssignedTo>
    <_ApprovalSentBy xmlns="8514e955-5333-4f5c-81b4-ba0dbff71bf4">
      <UserInfo>
        <DisplayName/>
        <AccountId xsi:nil="true"/>
        <AccountType/>
      </UserInfo>
    </_ApprovalSentBy>
    <_ApprovalStatus xmlns="8514e955-5333-4f5c-81b4-ba0dbff71bf4">0</_ApprovalStatus>
    <_ApprovalRespondedBy xmlns="8514e955-5333-4f5c-81b4-ba0dbff71bf4">
      <UserInfo>
        <DisplayName/>
        <AccountId xsi:nil="true"/>
        <AccountType/>
      </UserInfo>
    </_ApprovalRespondedBy>
  </documentManagement>
</p:properties>
</file>

<file path=customXml/itemProps1.xml><?xml version="1.0" encoding="utf-8"?>
<ds:datastoreItem xmlns:ds="http://schemas.openxmlformats.org/officeDocument/2006/customXml" ds:itemID="{BB0ABD66-FCCD-4EE6-930B-6398F03DC1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14e955-5333-4f5c-81b4-ba0dbff71bf4"/>
    <ds:schemaRef ds:uri="51da406d-ebc4-416a-93b6-1e65940d4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DE7CE3-A06A-42EA-B924-D1B65610EA1F}">
  <ds:schemaRefs>
    <ds:schemaRef ds:uri="http://schemas.openxmlformats.org/officeDocument/2006/bibliography"/>
  </ds:schemaRefs>
</ds:datastoreItem>
</file>

<file path=customXml/itemProps3.xml><?xml version="1.0" encoding="utf-8"?>
<ds:datastoreItem xmlns:ds="http://schemas.openxmlformats.org/officeDocument/2006/customXml" ds:itemID="{BFB6F5F1-E7CC-4C1D-8AFB-7D6BF339CD71}">
  <ds:schemaRefs>
    <ds:schemaRef ds:uri="http://schemas.microsoft.com/sharepoint/v3/contenttype/forms"/>
  </ds:schemaRefs>
</ds:datastoreItem>
</file>

<file path=customXml/itemProps4.xml><?xml version="1.0" encoding="utf-8"?>
<ds:datastoreItem xmlns:ds="http://schemas.openxmlformats.org/officeDocument/2006/customXml" ds:itemID="{E8C98A7C-D14E-40E2-A19A-CFECCD23F19E}">
  <ds:schemaRefs>
    <ds:schemaRef ds:uri="http://schemas.microsoft.com/office/2006/metadata/properties"/>
    <ds:schemaRef ds:uri="http://schemas.microsoft.com/office/infopath/2007/PartnerControls"/>
    <ds:schemaRef ds:uri="8514e955-5333-4f5c-81b4-ba0dbff71bf4"/>
    <ds:schemaRef ds:uri="51da406d-ebc4-416a-93b6-1e65940d4d9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9122</Words>
  <Characters>47618</Characters>
  <Application>Microsoft Office Word</Application>
  <DocSecurity>0</DocSecurity>
  <Lines>1162</Lines>
  <Paragraphs>747</Paragraphs>
  <ScaleCrop>false</ScaleCrop>
  <HeadingPairs>
    <vt:vector size="2" baseType="variant">
      <vt:variant>
        <vt:lpstr>Title</vt:lpstr>
      </vt:variant>
      <vt:variant>
        <vt:i4>1</vt:i4>
      </vt:variant>
    </vt:vector>
  </HeadingPairs>
  <TitlesOfParts>
    <vt:vector size="1" baseType="lpstr">
      <vt:lpstr>Guide to managing the risks of slips, trips and falls</vt:lpstr>
    </vt:vector>
  </TitlesOfParts>
  <Company/>
  <LinksUpToDate>false</LinksUpToDate>
  <CharactersWithSpaces>56432</CharactersWithSpaces>
  <SharedDoc>false</SharedDoc>
  <HLinks>
    <vt:vector size="390" baseType="variant">
      <vt:variant>
        <vt:i4>2621475</vt:i4>
      </vt:variant>
      <vt:variant>
        <vt:i4>240</vt:i4>
      </vt:variant>
      <vt:variant>
        <vt:i4>0</vt:i4>
      </vt:variant>
      <vt:variant>
        <vt:i4>5</vt:i4>
      </vt:variant>
      <vt:variant>
        <vt:lpwstr>https://waha.org.au/slips-trips-and-falls/</vt:lpwstr>
      </vt:variant>
      <vt:variant>
        <vt:lpwstr/>
      </vt:variant>
      <vt:variant>
        <vt:i4>5701720</vt:i4>
      </vt:variant>
      <vt:variant>
        <vt:i4>237</vt:i4>
      </vt:variant>
      <vt:variant>
        <vt:i4>0</vt:i4>
      </vt:variant>
      <vt:variant>
        <vt:i4>5</vt:i4>
      </vt:variant>
      <vt:variant>
        <vt:lpwstr>https://waha.org.au/</vt:lpwstr>
      </vt:variant>
      <vt:variant>
        <vt:lpwstr/>
      </vt:variant>
      <vt:variant>
        <vt:i4>5636162</vt:i4>
      </vt:variant>
      <vt:variant>
        <vt:i4>234</vt:i4>
      </vt:variant>
      <vt:variant>
        <vt:i4>0</vt:i4>
      </vt:variant>
      <vt:variant>
        <vt:i4>5</vt:i4>
      </vt:variant>
      <vt:variant>
        <vt:lpwstr>https://worksafe.tas.gov.au/__data/assets/pdf_file/0004/560344/Sample-checklist_Slips,-trips-and-falls.pdf</vt:lpwstr>
      </vt:variant>
      <vt:variant>
        <vt:lpwstr/>
      </vt:variant>
      <vt:variant>
        <vt:i4>4063281</vt:i4>
      </vt:variant>
      <vt:variant>
        <vt:i4>231</vt:i4>
      </vt:variant>
      <vt:variant>
        <vt:i4>0</vt:i4>
      </vt:variant>
      <vt:variant>
        <vt:i4>5</vt:i4>
      </vt:variant>
      <vt:variant>
        <vt:lpwstr>https://worksafe.tas.gov.au/topics/Health-and-Safety/hazards-and-solutions-a-z/hazards-and-solutions-a-z-pages/s/slips-trips-and-falls</vt:lpwstr>
      </vt:variant>
      <vt:variant>
        <vt:lpwstr/>
      </vt:variant>
      <vt:variant>
        <vt:i4>327747</vt:i4>
      </vt:variant>
      <vt:variant>
        <vt:i4>228</vt:i4>
      </vt:variant>
      <vt:variant>
        <vt:i4>0</vt:i4>
      </vt:variant>
      <vt:variant>
        <vt:i4>5</vt:i4>
      </vt:variant>
      <vt:variant>
        <vt:lpwstr>https://worksafe.tas.gov.au/topics/laws-and-compliance/codes-of-practice/cop-folder/managing-the-work-environment-and-facilities</vt:lpwstr>
      </vt:variant>
      <vt:variant>
        <vt:lpwstr/>
      </vt:variant>
      <vt:variant>
        <vt:i4>3539051</vt:i4>
      </vt:variant>
      <vt:variant>
        <vt:i4>225</vt:i4>
      </vt:variant>
      <vt:variant>
        <vt:i4>0</vt:i4>
      </vt:variant>
      <vt:variant>
        <vt:i4>5</vt:i4>
      </vt:variant>
      <vt:variant>
        <vt:lpwstr>https://worksafe.tas.gov.au/topics/laws-and-compliance/codes-of-practice/cop-folder/managing-risk-falls-workplaces</vt:lpwstr>
      </vt:variant>
      <vt:variant>
        <vt:lpwstr/>
      </vt:variant>
      <vt:variant>
        <vt:i4>5963779</vt:i4>
      </vt:variant>
      <vt:variant>
        <vt:i4>222</vt:i4>
      </vt:variant>
      <vt:variant>
        <vt:i4>0</vt:i4>
      </vt:variant>
      <vt:variant>
        <vt:i4>5</vt:i4>
      </vt:variant>
      <vt:variant>
        <vt:lpwstr>https://www.worksafe.wa.gov.au/toolkit-and-information-resources</vt:lpwstr>
      </vt:variant>
      <vt:variant>
        <vt:lpwstr/>
      </vt:variant>
      <vt:variant>
        <vt:i4>2162794</vt:i4>
      </vt:variant>
      <vt:variant>
        <vt:i4>219</vt:i4>
      </vt:variant>
      <vt:variant>
        <vt:i4>0</vt:i4>
      </vt:variant>
      <vt:variant>
        <vt:i4>5</vt:i4>
      </vt:variant>
      <vt:variant>
        <vt:lpwstr>https://www.worksafe.wa.gov.au/publications/checklist-slips-trips-and-falls-same-level</vt:lpwstr>
      </vt:variant>
      <vt:variant>
        <vt:lpwstr/>
      </vt:variant>
      <vt:variant>
        <vt:i4>2883647</vt:i4>
      </vt:variant>
      <vt:variant>
        <vt:i4>216</vt:i4>
      </vt:variant>
      <vt:variant>
        <vt:i4>0</vt:i4>
      </vt:variant>
      <vt:variant>
        <vt:i4>5</vt:i4>
      </vt:variant>
      <vt:variant>
        <vt:lpwstr>https://www.worksafe.wa.gov.au/publications/slips-trips-and-falls-cafe-and-restaurant-industry</vt:lpwstr>
      </vt:variant>
      <vt:variant>
        <vt:lpwstr/>
      </vt:variant>
      <vt:variant>
        <vt:i4>7143459</vt:i4>
      </vt:variant>
      <vt:variant>
        <vt:i4>213</vt:i4>
      </vt:variant>
      <vt:variant>
        <vt:i4>0</vt:i4>
      </vt:variant>
      <vt:variant>
        <vt:i4>5</vt:i4>
      </vt:variant>
      <vt:variant>
        <vt:lpwstr>https://www.worksafe.wa.gov.au/slips-trips-and-falls-same-level</vt:lpwstr>
      </vt:variant>
      <vt:variant>
        <vt:lpwstr/>
      </vt:variant>
      <vt:variant>
        <vt:i4>5963800</vt:i4>
      </vt:variant>
      <vt:variant>
        <vt:i4>210</vt:i4>
      </vt:variant>
      <vt:variant>
        <vt:i4>0</vt:i4>
      </vt:variant>
      <vt:variant>
        <vt:i4>5</vt:i4>
      </vt:variant>
      <vt:variant>
        <vt:lpwstr>https://www.worksafe.wa.gov.au/announcements/preventing-slips-trips-and-falls</vt:lpwstr>
      </vt:variant>
      <vt:variant>
        <vt:lpwstr/>
      </vt:variant>
      <vt:variant>
        <vt:i4>852008</vt:i4>
      </vt:variant>
      <vt:variant>
        <vt:i4>207</vt:i4>
      </vt:variant>
      <vt:variant>
        <vt:i4>0</vt:i4>
      </vt:variant>
      <vt:variant>
        <vt:i4>5</vt:i4>
      </vt:variant>
      <vt:variant>
        <vt:lpwstr>https://www.worksafe.act.gov.au/__data/assets/pdf_file/0006/1635585/Checklist007-Slips,tripsandfalls.pdf</vt:lpwstr>
      </vt:variant>
      <vt:variant>
        <vt:lpwstr/>
      </vt:variant>
      <vt:variant>
        <vt:i4>4390977</vt:i4>
      </vt:variant>
      <vt:variant>
        <vt:i4>204</vt:i4>
      </vt:variant>
      <vt:variant>
        <vt:i4>0</vt:i4>
      </vt:variant>
      <vt:variant>
        <vt:i4>5</vt:i4>
      </vt:variant>
      <vt:variant>
        <vt:lpwstr>https://www.worksafe.act.gov.au/health-and-safety-portal/safety-by-industry/building-and-construction/slips,-trips-and-falls</vt:lpwstr>
      </vt:variant>
      <vt:variant>
        <vt:lpwstr/>
      </vt:variant>
      <vt:variant>
        <vt:i4>8323172</vt:i4>
      </vt:variant>
      <vt:variant>
        <vt:i4>201</vt:i4>
      </vt:variant>
      <vt:variant>
        <vt:i4>0</vt:i4>
      </vt:variant>
      <vt:variant>
        <vt:i4>5</vt:i4>
      </vt:variant>
      <vt:variant>
        <vt:lpwstr>https://legislation.act.gov.au/ni/2025-442/</vt:lpwstr>
      </vt:variant>
      <vt:variant>
        <vt:lpwstr/>
      </vt:variant>
      <vt:variant>
        <vt:i4>6619253</vt:i4>
      </vt:variant>
      <vt:variant>
        <vt:i4>198</vt:i4>
      </vt:variant>
      <vt:variant>
        <vt:i4>0</vt:i4>
      </vt:variant>
      <vt:variant>
        <vt:i4>5</vt:i4>
      </vt:variant>
      <vt:variant>
        <vt:lpwstr>https://worksafe.nt.gov.au/forms-and-resources/codes-of-practice/managing-the-risk-falls-at-workplaces</vt:lpwstr>
      </vt:variant>
      <vt:variant>
        <vt:lpwstr/>
      </vt:variant>
      <vt:variant>
        <vt:i4>3932285</vt:i4>
      </vt:variant>
      <vt:variant>
        <vt:i4>195</vt:i4>
      </vt:variant>
      <vt:variant>
        <vt:i4>0</vt:i4>
      </vt:variant>
      <vt:variant>
        <vt:i4>5</vt:i4>
      </vt:variant>
      <vt:variant>
        <vt:lpwstr>https://www.safework.sa.gov.au/news-and-alerts/news/news/2024/retail-work-hazards-under-the-microscope</vt:lpwstr>
      </vt:variant>
      <vt:variant>
        <vt:lpwstr/>
      </vt:variant>
      <vt:variant>
        <vt:i4>4063332</vt:i4>
      </vt:variant>
      <vt:variant>
        <vt:i4>192</vt:i4>
      </vt:variant>
      <vt:variant>
        <vt:i4>0</vt:i4>
      </vt:variant>
      <vt:variant>
        <vt:i4>5</vt:i4>
      </vt:variant>
      <vt:variant>
        <vt:lpwstr>https://www.safework.sa.gov.au/workers/wellbeing/slips-trips-and-falls</vt:lpwstr>
      </vt:variant>
      <vt:variant>
        <vt:lpwstr/>
      </vt:variant>
      <vt:variant>
        <vt:i4>131121</vt:i4>
      </vt:variant>
      <vt:variant>
        <vt:i4>189</vt:i4>
      </vt:variant>
      <vt:variant>
        <vt:i4>0</vt:i4>
      </vt:variant>
      <vt:variant>
        <vt:i4>5</vt:i4>
      </vt:variant>
      <vt:variant>
        <vt:lpwstr>https://www.safework.sa.gov.au/__data/assets/pdf_file/0004/136273/Managing-the-risk-of-falls-at-workplaces.pdf</vt:lpwstr>
      </vt:variant>
      <vt:variant>
        <vt:lpwstr/>
      </vt:variant>
      <vt:variant>
        <vt:i4>327769</vt:i4>
      </vt:variant>
      <vt:variant>
        <vt:i4>186</vt:i4>
      </vt:variant>
      <vt:variant>
        <vt:i4>0</vt:i4>
      </vt:variant>
      <vt:variant>
        <vt:i4>5</vt:i4>
      </vt:variant>
      <vt:variant>
        <vt:lpwstr>https://www.worksafe.vic.gov.au/injury-hotspots-slips-trips-and-falls</vt:lpwstr>
      </vt:variant>
      <vt:variant>
        <vt:lpwstr/>
      </vt:variant>
      <vt:variant>
        <vt:i4>3145771</vt:i4>
      </vt:variant>
      <vt:variant>
        <vt:i4>183</vt:i4>
      </vt:variant>
      <vt:variant>
        <vt:i4>0</vt:i4>
      </vt:variant>
      <vt:variant>
        <vt:i4>5</vt:i4>
      </vt:variant>
      <vt:variant>
        <vt:lpwstr>https://www.worksafe.vic.gov.au/preventing-slips-trips-and-falls-under-2-metres</vt:lpwstr>
      </vt:variant>
      <vt:variant>
        <vt:lpwstr/>
      </vt:variant>
      <vt:variant>
        <vt:i4>5373957</vt:i4>
      </vt:variant>
      <vt:variant>
        <vt:i4>180</vt:i4>
      </vt:variant>
      <vt:variant>
        <vt:i4>0</vt:i4>
      </vt:variant>
      <vt:variant>
        <vt:i4>5</vt:i4>
      </vt:variant>
      <vt:variant>
        <vt:lpwstr>https://www.worksafe.vic.gov.au/slips-trips-and-falls</vt:lpwstr>
      </vt:variant>
      <vt:variant>
        <vt:lpwstr/>
      </vt:variant>
      <vt:variant>
        <vt:i4>6553641</vt:i4>
      </vt:variant>
      <vt:variant>
        <vt:i4>177</vt:i4>
      </vt:variant>
      <vt:variant>
        <vt:i4>0</vt:i4>
      </vt:variant>
      <vt:variant>
        <vt:i4>5</vt:i4>
      </vt:variant>
      <vt:variant>
        <vt:lpwstr>https://www.worksafe.vic.gov.au/fall-prevention</vt:lpwstr>
      </vt:variant>
      <vt:variant>
        <vt:lpwstr/>
      </vt:variant>
      <vt:variant>
        <vt:i4>4718611</vt:i4>
      </vt:variant>
      <vt:variant>
        <vt:i4>174</vt:i4>
      </vt:variant>
      <vt:variant>
        <vt:i4>0</vt:i4>
      </vt:variant>
      <vt:variant>
        <vt:i4>5</vt:i4>
      </vt:variant>
      <vt:variant>
        <vt:lpwstr>https://www.worksafe.qld.gov.au/safety-and-prevention/hazards/workplace-hazards/slips-trips-and-falls</vt:lpwstr>
      </vt:variant>
      <vt:variant>
        <vt:lpwstr/>
      </vt:variant>
      <vt:variant>
        <vt:i4>3407975</vt:i4>
      </vt:variant>
      <vt:variant>
        <vt:i4>171</vt:i4>
      </vt:variant>
      <vt:variant>
        <vt:i4>0</vt:i4>
      </vt:variant>
      <vt:variant>
        <vt:i4>5</vt:i4>
      </vt:variant>
      <vt:variant>
        <vt:lpwstr>https://www.worksafe.qld.gov.au/news-and-events/newsletters/esafe-newsletters/esafe-editions/esafe/june-2024/out-now-new-guide-to-prevent-slip,-trips-and-falls</vt:lpwstr>
      </vt:variant>
      <vt:variant>
        <vt:lpwstr/>
      </vt:variant>
      <vt:variant>
        <vt:i4>6619167</vt:i4>
      </vt:variant>
      <vt:variant>
        <vt:i4>168</vt:i4>
      </vt:variant>
      <vt:variant>
        <vt:i4>0</vt:i4>
      </vt:variant>
      <vt:variant>
        <vt:i4>5</vt:i4>
      </vt:variant>
      <vt:variant>
        <vt:lpwstr>https://www.worksafe.qld.gov.au/__data/assets/pdf_file/0019/72640/managing-the-risk-of-falls-at-workplaces-cop-2021.pdf</vt:lpwstr>
      </vt:variant>
      <vt:variant>
        <vt:lpwstr/>
      </vt:variant>
      <vt:variant>
        <vt:i4>7667724</vt:i4>
      </vt:variant>
      <vt:variant>
        <vt:i4>165</vt:i4>
      </vt:variant>
      <vt:variant>
        <vt:i4>0</vt:i4>
      </vt:variant>
      <vt:variant>
        <vt:i4>5</vt:i4>
      </vt:variant>
      <vt:variant>
        <vt:lpwstr>https://www.safework.nsw.gov.au/__data/assets/pdf_file/0004/908698/SW09334-Slips-trips-and-falls-on-the-same-level-systems-self-assessment-tool.PDF</vt:lpwstr>
      </vt:variant>
      <vt:variant>
        <vt:lpwstr/>
      </vt:variant>
      <vt:variant>
        <vt:i4>7929926</vt:i4>
      </vt:variant>
      <vt:variant>
        <vt:i4>162</vt:i4>
      </vt:variant>
      <vt:variant>
        <vt:i4>0</vt:i4>
      </vt:variant>
      <vt:variant>
        <vt:i4>5</vt:i4>
      </vt:variant>
      <vt:variant>
        <vt:lpwstr>https://www.safework.nsw.gov.au/__data/assets/pdf_file/0004/1069321/slips-trips-and-falls-prevention-guide.pdf</vt:lpwstr>
      </vt:variant>
      <vt:variant>
        <vt:lpwstr/>
      </vt:variant>
      <vt:variant>
        <vt:i4>7602301</vt:i4>
      </vt:variant>
      <vt:variant>
        <vt:i4>159</vt:i4>
      </vt:variant>
      <vt:variant>
        <vt:i4>0</vt:i4>
      </vt:variant>
      <vt:variant>
        <vt:i4>5</vt:i4>
      </vt:variant>
      <vt:variant>
        <vt:lpwstr>https://www.safework.nsw.gov.au/hazards-a-z/slips-trips-and-falls-on-the-same-level</vt:lpwstr>
      </vt:variant>
      <vt:variant>
        <vt:lpwstr/>
      </vt:variant>
      <vt:variant>
        <vt:i4>5242943</vt:i4>
      </vt:variant>
      <vt:variant>
        <vt:i4>156</vt:i4>
      </vt:variant>
      <vt:variant>
        <vt:i4>0</vt:i4>
      </vt:variant>
      <vt:variant>
        <vt:i4>5</vt:i4>
      </vt:variant>
      <vt:variant>
        <vt:lpwstr>https://www.safework.nsw.gov.au/__data/assets/pdf_file/0012/50070/How-to-manage-work-health-and-safety-risks-COP.pdf</vt:lpwstr>
      </vt:variant>
      <vt:variant>
        <vt:lpwstr/>
      </vt:variant>
      <vt:variant>
        <vt:i4>7733337</vt:i4>
      </vt:variant>
      <vt:variant>
        <vt:i4>153</vt:i4>
      </vt:variant>
      <vt:variant>
        <vt:i4>0</vt:i4>
      </vt:variant>
      <vt:variant>
        <vt:i4>5</vt:i4>
      </vt:variant>
      <vt:variant>
        <vt:lpwstr>https://www.safework.nsw.gov.au/__data/assets/pdf_file/0016/50074/Managing-the-work-environment-and-facilities.pdf</vt:lpwstr>
      </vt:variant>
      <vt:variant>
        <vt:lpwstr/>
      </vt:variant>
      <vt:variant>
        <vt:i4>5963855</vt:i4>
      </vt:variant>
      <vt:variant>
        <vt:i4>150</vt:i4>
      </vt:variant>
      <vt:variant>
        <vt:i4>0</vt:i4>
      </vt:variant>
      <vt:variant>
        <vt:i4>5</vt:i4>
      </vt:variant>
      <vt:variant>
        <vt:lpwstr>https://training.gov.au/</vt:lpwstr>
      </vt:variant>
      <vt:variant>
        <vt:lpwstr/>
      </vt:variant>
      <vt:variant>
        <vt:i4>2424931</vt:i4>
      </vt:variant>
      <vt:variant>
        <vt:i4>147</vt:i4>
      </vt:variant>
      <vt:variant>
        <vt:i4>0</vt:i4>
      </vt:variant>
      <vt:variant>
        <vt:i4>5</vt:i4>
      </vt:variant>
      <vt:variant>
        <vt:lpwstr>https://www.safeworkaustralia.gov.au/safety-topic/hazards/slips-trips-and-falls</vt:lpwstr>
      </vt:variant>
      <vt:variant>
        <vt:lpwstr/>
      </vt:variant>
      <vt:variant>
        <vt:i4>6881318</vt:i4>
      </vt:variant>
      <vt:variant>
        <vt:i4>144</vt:i4>
      </vt:variant>
      <vt:variant>
        <vt:i4>0</vt:i4>
      </vt:variant>
      <vt:variant>
        <vt:i4>5</vt:i4>
      </vt:variant>
      <vt:variant>
        <vt:lpwstr>https://www.safeworkaustralia.gov.au/law-and-regulation/whs-regulators-and-workers-compensation-authorities-contact-information</vt:lpwstr>
      </vt:variant>
      <vt:variant>
        <vt:lpwstr/>
      </vt:variant>
      <vt:variant>
        <vt:i4>2293811</vt:i4>
      </vt:variant>
      <vt:variant>
        <vt:i4>141</vt:i4>
      </vt:variant>
      <vt:variant>
        <vt:i4>0</vt:i4>
      </vt:variant>
      <vt:variant>
        <vt:i4>5</vt:i4>
      </vt:variant>
      <vt:variant>
        <vt:lpwstr>https://www.safeworkaustralia.gov.au/doc/interpretive-guideline-model-work-health-and-safety-act-meaning-reasonably-practicable</vt:lpwstr>
      </vt:variant>
      <vt:variant>
        <vt:lpwstr/>
      </vt:variant>
      <vt:variant>
        <vt:i4>8126500</vt:i4>
      </vt:variant>
      <vt:variant>
        <vt:i4>138</vt:i4>
      </vt:variant>
      <vt:variant>
        <vt:i4>0</vt:i4>
      </vt:variant>
      <vt:variant>
        <vt:i4>5</vt:i4>
      </vt:variant>
      <vt:variant>
        <vt:lpwstr>https://www.safeworkaustralia.gov.au/sites/default/files/2026-03/whs_notifications_incidents_extended_absences_suicides_handbook_dec2025_update.pdf</vt:lpwstr>
      </vt:variant>
      <vt:variant>
        <vt:lpwstr/>
      </vt:variant>
      <vt:variant>
        <vt:i4>2687023</vt:i4>
      </vt:variant>
      <vt:variant>
        <vt:i4>135</vt:i4>
      </vt:variant>
      <vt:variant>
        <vt:i4>0</vt:i4>
      </vt:variant>
      <vt:variant>
        <vt:i4>5</vt:i4>
      </vt:variant>
      <vt:variant>
        <vt:lpwstr>https://www.safeworkaustralia.gov.au/safety-topic/managing-health-and-safety/mental-health/psychosocial-hazards</vt:lpwstr>
      </vt:variant>
      <vt:variant>
        <vt:lpwstr/>
      </vt:variant>
      <vt:variant>
        <vt:i4>4063289</vt:i4>
      </vt:variant>
      <vt:variant>
        <vt:i4>132</vt:i4>
      </vt:variant>
      <vt:variant>
        <vt:i4>0</vt:i4>
      </vt:variant>
      <vt:variant>
        <vt:i4>5</vt:i4>
      </vt:variant>
      <vt:variant>
        <vt:lpwstr>https://www.safeworkaustralia.gov.au/doc/model-code-practice-managing-risk-fatigue-work</vt:lpwstr>
      </vt:variant>
      <vt:variant>
        <vt:lpwstr/>
      </vt:variant>
      <vt:variant>
        <vt:i4>2687023</vt:i4>
      </vt:variant>
      <vt:variant>
        <vt:i4>129</vt:i4>
      </vt:variant>
      <vt:variant>
        <vt:i4>0</vt:i4>
      </vt:variant>
      <vt:variant>
        <vt:i4>5</vt:i4>
      </vt:variant>
      <vt:variant>
        <vt:lpwstr>https://www.safeworkaustralia.gov.au/safety-topic/managing-health-and-safety/mental-health/psychosocial-hazards</vt:lpwstr>
      </vt:variant>
      <vt:variant>
        <vt:lpwstr/>
      </vt:variant>
      <vt:variant>
        <vt:i4>2293805</vt:i4>
      </vt:variant>
      <vt:variant>
        <vt:i4>125</vt:i4>
      </vt:variant>
      <vt:variant>
        <vt:i4>0</vt:i4>
      </vt:variant>
      <vt:variant>
        <vt:i4>5</vt:i4>
      </vt:variant>
      <vt:variant>
        <vt:lpwstr>https://www.safeworkaustralia.gov.au/doc/model-code-practice-managing-risk-falls-workplaces</vt:lpwstr>
      </vt:variant>
      <vt:variant>
        <vt:lpwstr/>
      </vt:variant>
      <vt:variant>
        <vt:i4>2293805</vt:i4>
      </vt:variant>
      <vt:variant>
        <vt:i4>123</vt:i4>
      </vt:variant>
      <vt:variant>
        <vt:i4>0</vt:i4>
      </vt:variant>
      <vt:variant>
        <vt:i4>5</vt:i4>
      </vt:variant>
      <vt:variant>
        <vt:lpwstr>https://www.safeworkaustralia.gov.au/doc/model-code-practice-managing-risk-falls-workplaces</vt:lpwstr>
      </vt:variant>
      <vt:variant>
        <vt:lpwstr/>
      </vt:variant>
      <vt:variant>
        <vt:i4>5111823</vt:i4>
      </vt:variant>
      <vt:variant>
        <vt:i4>120</vt:i4>
      </vt:variant>
      <vt:variant>
        <vt:i4>0</vt:i4>
      </vt:variant>
      <vt:variant>
        <vt:i4>5</vt:i4>
      </vt:variant>
      <vt:variant>
        <vt:lpwstr>https://www.safeworkaustralia.gov.au/doc/model-code-practice-managing-work-environment-and-facilities</vt:lpwstr>
      </vt:variant>
      <vt:variant>
        <vt:lpwstr/>
      </vt:variant>
      <vt:variant>
        <vt:i4>2621517</vt:i4>
      </vt:variant>
      <vt:variant>
        <vt:i4>117</vt:i4>
      </vt:variant>
      <vt:variant>
        <vt:i4>0</vt:i4>
      </vt:variant>
      <vt:variant>
        <vt:i4>5</vt:i4>
      </vt:variant>
      <vt:variant>
        <vt:lpwstr>https://sharedservicescentre.sharepoint.com/:b:/r/sites/SWA-HighRiskWorkandIndustriesPolicy-TEAM/Shared Documents/Slips, Trips and Falls/- Drafts to save in Content Manager when complete -/Illustrations/Stage One_Slips_Trips_Falls_Workplace_12062026.pdf?csf=1&amp;web=1&amp;e=NrmxZM</vt:lpwstr>
      </vt:variant>
      <vt:variant>
        <vt:lpwstr/>
      </vt:variant>
      <vt:variant>
        <vt:i4>2621517</vt:i4>
      </vt:variant>
      <vt:variant>
        <vt:i4>114</vt:i4>
      </vt:variant>
      <vt:variant>
        <vt:i4>0</vt:i4>
      </vt:variant>
      <vt:variant>
        <vt:i4>5</vt:i4>
      </vt:variant>
      <vt:variant>
        <vt:lpwstr>https://sharedservicescentre.sharepoint.com/:b:/r/sites/SWA-HighRiskWorkandIndustriesPolicy-TEAM/Shared Documents/Slips, Trips and Falls/- Drafts to save in Content Manager when complete -/Illustrations/Stage One_Slips_Trips_Falls_Workplace_12062026.pdf?csf=1&amp;web=1&amp;e=NrmxZM</vt:lpwstr>
      </vt:variant>
      <vt:variant>
        <vt:lpwstr/>
      </vt:variant>
      <vt:variant>
        <vt:i4>7012400</vt:i4>
      </vt:variant>
      <vt:variant>
        <vt:i4>111</vt:i4>
      </vt:variant>
      <vt:variant>
        <vt:i4>0</vt:i4>
      </vt:variant>
      <vt:variant>
        <vt:i4>5</vt:i4>
      </vt:variant>
      <vt:variant>
        <vt:lpwstr>https://www.safeworkaustralia.gov.au/safety-topic/managing-health-and-safety/personal-protective-equipment-ppe/overview</vt:lpwstr>
      </vt:variant>
      <vt:variant>
        <vt:lpwstr/>
      </vt:variant>
      <vt:variant>
        <vt:i4>4194305</vt:i4>
      </vt:variant>
      <vt:variant>
        <vt:i4>108</vt:i4>
      </vt:variant>
      <vt:variant>
        <vt:i4>0</vt:i4>
      </vt:variant>
      <vt:variant>
        <vt:i4>5</vt:i4>
      </vt:variant>
      <vt:variant>
        <vt:lpwstr>https://www.safeworkaustralia.gov.au/doc/model-code-practice-how-manage-work-health-and-safety-risks</vt:lpwstr>
      </vt:variant>
      <vt:variant>
        <vt:lpwstr/>
      </vt:variant>
      <vt:variant>
        <vt:i4>2293811</vt:i4>
      </vt:variant>
      <vt:variant>
        <vt:i4>105</vt:i4>
      </vt:variant>
      <vt:variant>
        <vt:i4>0</vt:i4>
      </vt:variant>
      <vt:variant>
        <vt:i4>5</vt:i4>
      </vt:variant>
      <vt:variant>
        <vt:lpwstr>https://www.safeworkaustralia.gov.au/doc/interpretive-guideline-model-work-health-and-safety-act-meaning-reasonably-practicable</vt:lpwstr>
      </vt:variant>
      <vt:variant>
        <vt:lpwstr/>
      </vt:variant>
      <vt:variant>
        <vt:i4>4456462</vt:i4>
      </vt:variant>
      <vt:variant>
        <vt:i4>102</vt:i4>
      </vt:variant>
      <vt:variant>
        <vt:i4>0</vt:i4>
      </vt:variant>
      <vt:variant>
        <vt:i4>5</vt:i4>
      </vt:variant>
      <vt:variant>
        <vt:lpwstr>https://www.safeworkaustralia.gov.au/glossary</vt:lpwstr>
      </vt:variant>
      <vt:variant>
        <vt:lpwstr>pcbu</vt:lpwstr>
      </vt:variant>
      <vt:variant>
        <vt:i4>1507384</vt:i4>
      </vt:variant>
      <vt:variant>
        <vt:i4>95</vt:i4>
      </vt:variant>
      <vt:variant>
        <vt:i4>0</vt:i4>
      </vt:variant>
      <vt:variant>
        <vt:i4>5</vt:i4>
      </vt:variant>
      <vt:variant>
        <vt:lpwstr/>
      </vt:variant>
      <vt:variant>
        <vt:lpwstr>_Toc230624811</vt:lpwstr>
      </vt:variant>
      <vt:variant>
        <vt:i4>1507384</vt:i4>
      </vt:variant>
      <vt:variant>
        <vt:i4>89</vt:i4>
      </vt:variant>
      <vt:variant>
        <vt:i4>0</vt:i4>
      </vt:variant>
      <vt:variant>
        <vt:i4>5</vt:i4>
      </vt:variant>
      <vt:variant>
        <vt:lpwstr/>
      </vt:variant>
      <vt:variant>
        <vt:lpwstr>_Toc230624810</vt:lpwstr>
      </vt:variant>
      <vt:variant>
        <vt:i4>1441848</vt:i4>
      </vt:variant>
      <vt:variant>
        <vt:i4>83</vt:i4>
      </vt:variant>
      <vt:variant>
        <vt:i4>0</vt:i4>
      </vt:variant>
      <vt:variant>
        <vt:i4>5</vt:i4>
      </vt:variant>
      <vt:variant>
        <vt:lpwstr/>
      </vt:variant>
      <vt:variant>
        <vt:lpwstr>_Toc230624809</vt:lpwstr>
      </vt:variant>
      <vt:variant>
        <vt:i4>1441848</vt:i4>
      </vt:variant>
      <vt:variant>
        <vt:i4>77</vt:i4>
      </vt:variant>
      <vt:variant>
        <vt:i4>0</vt:i4>
      </vt:variant>
      <vt:variant>
        <vt:i4>5</vt:i4>
      </vt:variant>
      <vt:variant>
        <vt:lpwstr/>
      </vt:variant>
      <vt:variant>
        <vt:lpwstr>_Toc230624808</vt:lpwstr>
      </vt:variant>
      <vt:variant>
        <vt:i4>1441848</vt:i4>
      </vt:variant>
      <vt:variant>
        <vt:i4>71</vt:i4>
      </vt:variant>
      <vt:variant>
        <vt:i4>0</vt:i4>
      </vt:variant>
      <vt:variant>
        <vt:i4>5</vt:i4>
      </vt:variant>
      <vt:variant>
        <vt:lpwstr/>
      </vt:variant>
      <vt:variant>
        <vt:lpwstr>_Toc230624807</vt:lpwstr>
      </vt:variant>
      <vt:variant>
        <vt:i4>1441848</vt:i4>
      </vt:variant>
      <vt:variant>
        <vt:i4>65</vt:i4>
      </vt:variant>
      <vt:variant>
        <vt:i4>0</vt:i4>
      </vt:variant>
      <vt:variant>
        <vt:i4>5</vt:i4>
      </vt:variant>
      <vt:variant>
        <vt:lpwstr/>
      </vt:variant>
      <vt:variant>
        <vt:lpwstr>_Toc230624806</vt:lpwstr>
      </vt:variant>
      <vt:variant>
        <vt:i4>1441848</vt:i4>
      </vt:variant>
      <vt:variant>
        <vt:i4>59</vt:i4>
      </vt:variant>
      <vt:variant>
        <vt:i4>0</vt:i4>
      </vt:variant>
      <vt:variant>
        <vt:i4>5</vt:i4>
      </vt:variant>
      <vt:variant>
        <vt:lpwstr/>
      </vt:variant>
      <vt:variant>
        <vt:lpwstr>_Toc230624805</vt:lpwstr>
      </vt:variant>
      <vt:variant>
        <vt:i4>1966135</vt:i4>
      </vt:variant>
      <vt:variant>
        <vt:i4>53</vt:i4>
      </vt:variant>
      <vt:variant>
        <vt:i4>0</vt:i4>
      </vt:variant>
      <vt:variant>
        <vt:i4>5</vt:i4>
      </vt:variant>
      <vt:variant>
        <vt:lpwstr/>
      </vt:variant>
      <vt:variant>
        <vt:lpwstr>_Toc230624789</vt:lpwstr>
      </vt:variant>
      <vt:variant>
        <vt:i4>1966135</vt:i4>
      </vt:variant>
      <vt:variant>
        <vt:i4>47</vt:i4>
      </vt:variant>
      <vt:variant>
        <vt:i4>0</vt:i4>
      </vt:variant>
      <vt:variant>
        <vt:i4>5</vt:i4>
      </vt:variant>
      <vt:variant>
        <vt:lpwstr/>
      </vt:variant>
      <vt:variant>
        <vt:lpwstr>_Toc230624788</vt:lpwstr>
      </vt:variant>
      <vt:variant>
        <vt:i4>1966135</vt:i4>
      </vt:variant>
      <vt:variant>
        <vt:i4>41</vt:i4>
      </vt:variant>
      <vt:variant>
        <vt:i4>0</vt:i4>
      </vt:variant>
      <vt:variant>
        <vt:i4>5</vt:i4>
      </vt:variant>
      <vt:variant>
        <vt:lpwstr/>
      </vt:variant>
      <vt:variant>
        <vt:lpwstr>_Toc230624787</vt:lpwstr>
      </vt:variant>
      <vt:variant>
        <vt:i4>1966135</vt:i4>
      </vt:variant>
      <vt:variant>
        <vt:i4>35</vt:i4>
      </vt:variant>
      <vt:variant>
        <vt:i4>0</vt:i4>
      </vt:variant>
      <vt:variant>
        <vt:i4>5</vt:i4>
      </vt:variant>
      <vt:variant>
        <vt:lpwstr/>
      </vt:variant>
      <vt:variant>
        <vt:lpwstr>_Toc230624786</vt:lpwstr>
      </vt:variant>
      <vt:variant>
        <vt:i4>1966135</vt:i4>
      </vt:variant>
      <vt:variant>
        <vt:i4>29</vt:i4>
      </vt:variant>
      <vt:variant>
        <vt:i4>0</vt:i4>
      </vt:variant>
      <vt:variant>
        <vt:i4>5</vt:i4>
      </vt:variant>
      <vt:variant>
        <vt:lpwstr/>
      </vt:variant>
      <vt:variant>
        <vt:lpwstr>_Toc230624785</vt:lpwstr>
      </vt:variant>
      <vt:variant>
        <vt:i4>1048630</vt:i4>
      </vt:variant>
      <vt:variant>
        <vt:i4>23</vt:i4>
      </vt:variant>
      <vt:variant>
        <vt:i4>0</vt:i4>
      </vt:variant>
      <vt:variant>
        <vt:i4>5</vt:i4>
      </vt:variant>
      <vt:variant>
        <vt:lpwstr/>
      </vt:variant>
      <vt:variant>
        <vt:lpwstr>_Toc230624663</vt:lpwstr>
      </vt:variant>
      <vt:variant>
        <vt:i4>1048630</vt:i4>
      </vt:variant>
      <vt:variant>
        <vt:i4>17</vt:i4>
      </vt:variant>
      <vt:variant>
        <vt:i4>0</vt:i4>
      </vt:variant>
      <vt:variant>
        <vt:i4>5</vt:i4>
      </vt:variant>
      <vt:variant>
        <vt:lpwstr/>
      </vt:variant>
      <vt:variant>
        <vt:lpwstr>_Toc230624662</vt:lpwstr>
      </vt:variant>
      <vt:variant>
        <vt:i4>1245238</vt:i4>
      </vt:variant>
      <vt:variant>
        <vt:i4>14</vt:i4>
      </vt:variant>
      <vt:variant>
        <vt:i4>0</vt:i4>
      </vt:variant>
      <vt:variant>
        <vt:i4>5</vt:i4>
      </vt:variant>
      <vt:variant>
        <vt:lpwstr/>
      </vt:variant>
      <vt:variant>
        <vt:lpwstr>_Toc230624653</vt:lpwstr>
      </vt:variant>
      <vt:variant>
        <vt:i4>1179702</vt:i4>
      </vt:variant>
      <vt:variant>
        <vt:i4>8</vt:i4>
      </vt:variant>
      <vt:variant>
        <vt:i4>0</vt:i4>
      </vt:variant>
      <vt:variant>
        <vt:i4>5</vt:i4>
      </vt:variant>
      <vt:variant>
        <vt:lpwstr/>
      </vt:variant>
      <vt:variant>
        <vt:lpwstr>_Toc230624643</vt:lpwstr>
      </vt:variant>
      <vt:variant>
        <vt:i4>6684733</vt:i4>
      </vt:variant>
      <vt:variant>
        <vt:i4>3</vt:i4>
      </vt:variant>
      <vt:variant>
        <vt:i4>0</vt:i4>
      </vt:variant>
      <vt:variant>
        <vt:i4>5</vt:i4>
      </vt:variant>
      <vt:variant>
        <vt:lpwstr>http://www.swa.gov.au/</vt:lpwstr>
      </vt:variant>
      <vt:variant>
        <vt:lpwstr/>
      </vt:variant>
      <vt:variant>
        <vt:i4>4194345</vt:i4>
      </vt:variant>
      <vt:variant>
        <vt:i4>0</vt:i4>
      </vt:variant>
      <vt:variant>
        <vt:i4>0</vt:i4>
      </vt:variant>
      <vt:variant>
        <vt:i4>5</vt:i4>
      </vt:variant>
      <vt:variant>
        <vt:lpwstr>mailto:info@swa.gov.au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managing the risks of slips, trips and falls</dc:title>
  <dc:subject/>
  <dc:creator>DINH,Kim</dc:creator>
  <cp:keywords/>
  <dc:description/>
  <cp:lastModifiedBy>GREY,Chevelle</cp:lastModifiedBy>
  <cp:revision>3</cp:revision>
  <cp:lastPrinted>2026-09-28T04:04:00Z</cp:lastPrinted>
  <dcterms:created xsi:type="dcterms:W3CDTF">2026-09-28T04:04:00Z</dcterms:created>
  <dcterms:modified xsi:type="dcterms:W3CDTF">2026-09-28T04:05:00Z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2025-06-17T00:16:54Z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964669fd-0712-46ee-a514-44ed7fdf7177</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y fmtid="{D5CDD505-2E9C-101B-9397-08002B2CF9AE}" pid="10" name="ContentTypeId">
    <vt:lpwstr>0x010100CC09AEA1E3632F4090EB631CBE2161DC</vt:lpwstr>
  </property>
  <property fmtid="{D5CDD505-2E9C-101B-9397-08002B2CF9AE}" pid="11" name="MediaServiceImageTags">
    <vt:lpwstr/>
  </property>
</Properties>
</file>