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8437790" w14:textId="77777777" w:rsidR="00BD499F" w:rsidRPr="004C23F4" w:rsidRDefault="00047987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</w:t>
          </w:r>
          <w:r w:rsidR="00F8195B">
            <w:rPr>
              <w:rFonts w:ascii="Arial" w:hAnsi="Arial" w:cs="Arial"/>
            </w:rPr>
            <w:t>xygen difluoride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16D0EC22" w14:textId="77777777" w:rsidTr="00315A67">
        <w:trPr>
          <w:cantSplit/>
          <w:tblHeader/>
        </w:trPr>
        <w:tc>
          <w:tcPr>
            <w:tcW w:w="3989" w:type="dxa"/>
          </w:tcPr>
          <w:p w14:paraId="7F4EC58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0BFD7DD4" w14:textId="77777777" w:rsidR="00F43AD5" w:rsidRPr="00717D45" w:rsidRDefault="00F8195B" w:rsidP="00B76A41">
            <w:pPr>
              <w:pStyle w:val="Tablefont"/>
            </w:pPr>
            <w:r w:rsidRPr="00F8195B">
              <w:t>7783-41-7</w:t>
            </w:r>
          </w:p>
        </w:tc>
      </w:tr>
      <w:tr w:rsidR="00F43AD5" w:rsidRPr="004C23F4" w14:paraId="0F9A8FDB" w14:textId="77777777" w:rsidTr="00315A67">
        <w:trPr>
          <w:cantSplit/>
        </w:trPr>
        <w:tc>
          <w:tcPr>
            <w:tcW w:w="3989" w:type="dxa"/>
          </w:tcPr>
          <w:p w14:paraId="67FF9E1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54605B47" w14:textId="77777777" w:rsidR="00F43AD5" w:rsidRPr="00717D45" w:rsidRDefault="00F8195B" w:rsidP="00B76A41">
            <w:pPr>
              <w:pStyle w:val="Tablefont"/>
            </w:pPr>
            <w:proofErr w:type="spellStart"/>
            <w:r>
              <w:t>Difluorine</w:t>
            </w:r>
            <w:proofErr w:type="spellEnd"/>
            <w:r>
              <w:t xml:space="preserve"> monoxide, fluorine monoxide</w:t>
            </w:r>
          </w:p>
        </w:tc>
      </w:tr>
      <w:tr w:rsidR="00F43AD5" w:rsidRPr="004C23F4" w14:paraId="7168037B" w14:textId="77777777" w:rsidTr="00315A67">
        <w:trPr>
          <w:cantSplit/>
        </w:trPr>
        <w:tc>
          <w:tcPr>
            <w:tcW w:w="3989" w:type="dxa"/>
          </w:tcPr>
          <w:p w14:paraId="378D8EF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4CB25B5E" w14:textId="77777777" w:rsidR="00F43AD5" w:rsidRPr="00717D45" w:rsidRDefault="00F8195B" w:rsidP="00B76A41">
            <w:pPr>
              <w:pStyle w:val="Tablefont"/>
            </w:pPr>
            <w:r>
              <w:t>OF</w:t>
            </w:r>
            <w:r w:rsidRPr="00F8195B">
              <w:rPr>
                <w:vertAlign w:val="subscript"/>
              </w:rPr>
              <w:t>2</w:t>
            </w:r>
          </w:p>
        </w:tc>
      </w:tr>
    </w:tbl>
    <w:p w14:paraId="0E32942C" w14:textId="1DA9783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107F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6B21385B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456B200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9B836F5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9528F84" w14:textId="77777777" w:rsidTr="00037E52">
        <w:trPr>
          <w:cantSplit/>
        </w:trPr>
        <w:tc>
          <w:tcPr>
            <w:tcW w:w="4010" w:type="dxa"/>
            <w:vAlign w:val="center"/>
          </w:tcPr>
          <w:p w14:paraId="747BF5B7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28E54A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27909687" w14:textId="77777777" w:rsidTr="00037E52">
        <w:trPr>
          <w:cantSplit/>
        </w:trPr>
        <w:tc>
          <w:tcPr>
            <w:tcW w:w="4010" w:type="dxa"/>
            <w:vAlign w:val="center"/>
          </w:tcPr>
          <w:p w14:paraId="2F5896AB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498DE2F" w14:textId="42CFB487" w:rsidR="00037E52" w:rsidRPr="00FA4B02" w:rsidRDefault="00E107FF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B262587" w14:textId="77777777" w:rsidTr="00037E52">
        <w:trPr>
          <w:cantSplit/>
        </w:trPr>
        <w:tc>
          <w:tcPr>
            <w:tcW w:w="4010" w:type="dxa"/>
          </w:tcPr>
          <w:p w14:paraId="70EB90C8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81E3D66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A563742" w14:textId="77777777" w:rsidTr="00037E52">
        <w:trPr>
          <w:cantSplit/>
        </w:trPr>
        <w:tc>
          <w:tcPr>
            <w:tcW w:w="4010" w:type="dxa"/>
            <w:vAlign w:val="center"/>
          </w:tcPr>
          <w:p w14:paraId="617AA414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8F56CA8" w14:textId="77777777" w:rsidR="00037E52" w:rsidRPr="00EB3D1B" w:rsidRDefault="00CA25E0" w:rsidP="00CA25E0">
            <w:pPr>
              <w:pStyle w:val="Tablefont"/>
              <w:tabs>
                <w:tab w:val="left" w:pos="1089"/>
              </w:tabs>
              <w:rPr>
                <w:b/>
              </w:rPr>
            </w:pPr>
            <w:r>
              <w:rPr>
                <w:b/>
              </w:rPr>
              <w:t>0.5 ppm</w:t>
            </w:r>
          </w:p>
        </w:tc>
      </w:tr>
      <w:tr w:rsidR="00FA4B02" w:rsidRPr="004C23F4" w14:paraId="4DAC93E9" w14:textId="77777777" w:rsidTr="00892928">
        <w:trPr>
          <w:cantSplit/>
        </w:trPr>
        <w:tc>
          <w:tcPr>
            <w:tcW w:w="9026" w:type="dxa"/>
            <w:gridSpan w:val="2"/>
            <w:vAlign w:val="center"/>
          </w:tcPr>
          <w:p w14:paraId="1892AABB" w14:textId="10A23EEC" w:rsidR="00FA4B02" w:rsidRDefault="00FA4B02" w:rsidP="00FA4B02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id w:val="-2105258949"/>
                <w:placeholder>
                  <w:docPart w:val="C0799DD4A754493989AEF63E8437169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 w:rsidR="00E107FF" w:rsidRPr="00BE0E38">
                  <w:t xml:space="preserve">N/A </w:t>
                </w:r>
              </w:sdtContent>
            </w:sdt>
          </w:p>
        </w:tc>
      </w:tr>
    </w:tbl>
    <w:p w14:paraId="70B3328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4FB1EF4" w14:textId="1EB85D40" w:rsidR="00FA4B02" w:rsidRPr="004C23F4" w:rsidRDefault="00E107FF" w:rsidP="000C139A">
      <w:pPr>
        <w:rPr>
          <w:rFonts w:cs="Arial"/>
        </w:rPr>
      </w:pPr>
      <w:r w:rsidRPr="007E34AA">
        <w:t xml:space="preserve">This chemical has been nominated for removal from the </w:t>
      </w:r>
      <w:r w:rsidRPr="003C4C0E">
        <w:rPr>
          <w:i/>
        </w:rPr>
        <w:t>Workplace exposure standards for airborne contaminants</w:t>
      </w:r>
      <w:r w:rsidRPr="007E34AA">
        <w:t xml:space="preserve"> due to a lack of evidence that it is used or generated in Australian workplaces or that it presents a potential for legacy exposure. Therefore, a TWA is not recommended.</w:t>
      </w:r>
    </w:p>
    <w:p w14:paraId="60DF681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5A8C7C4" w14:textId="2148EE22" w:rsidR="006639B4" w:rsidRDefault="00784174" w:rsidP="006639B4">
      <w:pPr>
        <w:rPr>
          <w:rFonts w:cs="Arial"/>
        </w:rPr>
      </w:pPr>
      <w:r>
        <w:rPr>
          <w:rFonts w:cs="Arial"/>
        </w:rPr>
        <w:t>Oxygen difluoride is used as an oxidiser in rocket propellants.</w:t>
      </w:r>
      <w:r w:rsidR="00E107FF">
        <w:rPr>
          <w:rFonts w:cs="Arial"/>
        </w:rPr>
        <w:t xml:space="preserve"> </w:t>
      </w:r>
      <w:r w:rsidR="00E107FF">
        <w:t>There is lack of evidence that this chemical is used or generated in Australian workplaces or that it presents a potential for legacy exposure.</w:t>
      </w:r>
    </w:p>
    <w:p w14:paraId="3D847461" w14:textId="77777777" w:rsidR="006465A1" w:rsidRDefault="00136630" w:rsidP="006639B4">
      <w:pPr>
        <w:rPr>
          <w:rFonts w:cs="Arial"/>
        </w:rPr>
      </w:pPr>
      <w:r>
        <w:rPr>
          <w:rFonts w:cs="Arial"/>
        </w:rPr>
        <w:t xml:space="preserve">Critical effects of exposure </w:t>
      </w:r>
      <w:r w:rsidR="00315A67">
        <w:rPr>
          <w:rFonts w:cs="Arial"/>
        </w:rPr>
        <w:t xml:space="preserve">in humans </w:t>
      </w:r>
      <w:r>
        <w:rPr>
          <w:rFonts w:cs="Arial"/>
        </w:rPr>
        <w:t>are severe headaches, which have been reported in laboratory workers</w:t>
      </w:r>
      <w:r w:rsidR="009663D4">
        <w:rPr>
          <w:rFonts w:cs="Arial"/>
        </w:rPr>
        <w:t xml:space="preserve"> exposed</w:t>
      </w:r>
      <w:r>
        <w:rPr>
          <w:rFonts w:cs="Arial"/>
        </w:rPr>
        <w:t xml:space="preserve"> above 0.1 ppm (ACGIH, 2018; HCOTN, 2004). </w:t>
      </w:r>
    </w:p>
    <w:p w14:paraId="670497BF" w14:textId="77A5AC08" w:rsidR="00136630" w:rsidRDefault="009663D4" w:rsidP="006639B4">
      <w:pPr>
        <w:rPr>
          <w:rFonts w:cs="Arial"/>
        </w:rPr>
      </w:pPr>
      <w:r>
        <w:rPr>
          <w:rFonts w:cs="Arial"/>
        </w:rPr>
        <w:t>In animals</w:t>
      </w:r>
      <w:r w:rsidR="009F7B3E">
        <w:rPr>
          <w:rFonts w:cs="Arial"/>
        </w:rPr>
        <w:t xml:space="preserve">, </w:t>
      </w:r>
      <w:r>
        <w:rPr>
          <w:rFonts w:cs="Arial"/>
        </w:rPr>
        <w:t xml:space="preserve">acute exposures </w:t>
      </w:r>
      <w:r w:rsidR="00315A67">
        <w:rPr>
          <w:rFonts w:cs="Arial"/>
        </w:rPr>
        <w:t>at</w:t>
      </w:r>
      <w:r>
        <w:rPr>
          <w:rFonts w:cs="Arial"/>
        </w:rPr>
        <w:t xml:space="preserve"> 0.5 ppm are associated with</w:t>
      </w:r>
      <w:r w:rsidDel="009F7B3E">
        <w:rPr>
          <w:rFonts w:cs="Arial"/>
        </w:rPr>
        <w:t xml:space="preserve"> </w:t>
      </w:r>
      <w:r w:rsidR="00136630">
        <w:rPr>
          <w:rFonts w:cs="Arial"/>
        </w:rPr>
        <w:t>severe pulmonary oedema and congestion of kidneys and internal genitalia</w:t>
      </w:r>
      <w:r w:rsidR="00CA7372">
        <w:rPr>
          <w:rFonts w:cs="Arial"/>
        </w:rPr>
        <w:t>.</w:t>
      </w:r>
      <w:r>
        <w:rPr>
          <w:rFonts w:cs="Arial"/>
        </w:rPr>
        <w:t xml:space="preserve"> </w:t>
      </w:r>
      <w:r w:rsidR="00CA7372">
        <w:rPr>
          <w:rFonts w:cs="Arial"/>
        </w:rPr>
        <w:t>A</w:t>
      </w:r>
      <w:r>
        <w:rPr>
          <w:rFonts w:cs="Arial"/>
        </w:rPr>
        <w:t xml:space="preserve"> </w:t>
      </w:r>
      <w:r w:rsidR="009F7B3E">
        <w:rPr>
          <w:rFonts w:cs="Arial"/>
        </w:rPr>
        <w:t xml:space="preserve">NOAEC of 0.1 ppm </w:t>
      </w:r>
      <w:r>
        <w:rPr>
          <w:rFonts w:cs="Arial"/>
        </w:rPr>
        <w:t xml:space="preserve">for these effects is reported </w:t>
      </w:r>
      <w:r w:rsidR="009F7B3E">
        <w:rPr>
          <w:rFonts w:cs="Arial"/>
        </w:rPr>
        <w:t>in a sub</w:t>
      </w:r>
      <w:r w:rsidR="006465A1">
        <w:rPr>
          <w:rFonts w:cs="Arial"/>
        </w:rPr>
        <w:t>-</w:t>
      </w:r>
      <w:r w:rsidR="009F7B3E">
        <w:rPr>
          <w:rFonts w:cs="Arial"/>
        </w:rPr>
        <w:t xml:space="preserve">chronic inhalation study </w:t>
      </w:r>
      <w:r w:rsidR="00136630">
        <w:rPr>
          <w:rFonts w:cs="Arial"/>
        </w:rPr>
        <w:t>(ACGIH, 2018</w:t>
      </w:r>
      <w:r w:rsidR="009F7B3E">
        <w:rPr>
          <w:rFonts w:cs="Arial"/>
        </w:rPr>
        <w:t>; HCOTN, 2004</w:t>
      </w:r>
      <w:r w:rsidR="00136630">
        <w:rPr>
          <w:rFonts w:cs="Arial"/>
        </w:rPr>
        <w:t>)</w:t>
      </w:r>
      <w:r>
        <w:rPr>
          <w:rFonts w:cs="Arial"/>
        </w:rPr>
        <w:t>.</w:t>
      </w:r>
    </w:p>
    <w:p w14:paraId="363E69CE" w14:textId="1AADEDD1" w:rsidR="00136630" w:rsidRPr="004C23F4" w:rsidRDefault="00E107FF" w:rsidP="006639B4">
      <w:pPr>
        <w:rPr>
          <w:rFonts w:cs="Arial"/>
        </w:rPr>
      </w:pPr>
      <w:r>
        <w:t>This chemical has been nominated for removal from the WES list. A TWA is not recommended.</w:t>
      </w:r>
      <w:r w:rsidR="00FA4B02">
        <w:rPr>
          <w:rFonts w:cs="Arial"/>
        </w:rPr>
        <w:t xml:space="preserve"> </w:t>
      </w:r>
    </w:p>
    <w:p w14:paraId="136DE18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970A0EC" w14:textId="77777777" w:rsidR="008E4F1F" w:rsidRPr="00FA4B02" w:rsidRDefault="008E4F1F" w:rsidP="008E4F1F">
      <w:pPr>
        <w:rPr>
          <w:rFonts w:cs="Arial"/>
        </w:rPr>
      </w:pPr>
      <w:r w:rsidRPr="00FA4B02">
        <w:rPr>
          <w:rFonts w:cs="Arial"/>
        </w:rPr>
        <w:t>Not classified as a carcinogen according to the Globally Harmonized System of Classification and Labelling o</w:t>
      </w:r>
      <w:r w:rsidR="00047987">
        <w:rPr>
          <w:rFonts w:cs="Arial"/>
        </w:rPr>
        <w:t>f</w:t>
      </w:r>
      <w:r w:rsidRPr="00FA4B02">
        <w:rPr>
          <w:rFonts w:cs="Arial"/>
        </w:rPr>
        <w:t xml:space="preserve"> Chemicals (GHS). </w:t>
      </w:r>
    </w:p>
    <w:p w14:paraId="70DA6B21" w14:textId="77777777" w:rsidR="008E4F1F" w:rsidRPr="00FA4B02" w:rsidRDefault="008E4F1F" w:rsidP="008E4F1F">
      <w:pPr>
        <w:rPr>
          <w:rFonts w:cs="Arial"/>
        </w:rPr>
      </w:pPr>
      <w:r w:rsidRPr="00FA4B02">
        <w:rPr>
          <w:rFonts w:cs="Arial"/>
        </w:rPr>
        <w:t xml:space="preserve">Not classified as a skin </w:t>
      </w:r>
      <w:r w:rsidR="00047987" w:rsidRPr="00FA4B02">
        <w:rPr>
          <w:rFonts w:cs="Arial"/>
        </w:rPr>
        <w:t xml:space="preserve">sensitiser </w:t>
      </w:r>
      <w:r w:rsidRPr="00FA4B02">
        <w:rPr>
          <w:rFonts w:cs="Arial"/>
        </w:rPr>
        <w:t>or respiratory sensitiser according to the GHS.</w:t>
      </w:r>
    </w:p>
    <w:p w14:paraId="064CB253" w14:textId="77777777" w:rsidR="004529F0" w:rsidRPr="004C23F4" w:rsidRDefault="00ED39F9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FA4B02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FA4B02">
        <w:rPr>
          <w:rFonts w:cs="Arial"/>
        </w:rPr>
        <w:t xml:space="preserve"> to recommend a skin notation.</w:t>
      </w:r>
    </w:p>
    <w:p w14:paraId="4761CBD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DD56E4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FF3EFE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E74C549" w14:textId="77777777" w:rsidTr="003536A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C4782E0" w14:textId="77777777" w:rsidR="00C978F0" w:rsidRPr="00DA352E" w:rsidRDefault="00C978F0" w:rsidP="00047987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225E943" w14:textId="77777777" w:rsidTr="003536AC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0C1494E" w14:textId="77777777" w:rsidR="00DE26E8" w:rsidRPr="003365A5" w:rsidRDefault="00DE26E8" w:rsidP="00ED39F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157B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84174">
                  <w:t>Peak limitation</w:t>
                </w:r>
                <w:r w:rsidR="00F157BE">
                  <w:t>: 0.05 ppm (0.11 mg/m</w:t>
                </w:r>
                <w:r w:rsidR="00F157BE" w:rsidRPr="00F157BE">
                  <w:rPr>
                    <w:vertAlign w:val="superscript"/>
                  </w:rPr>
                  <w:t>3</w:t>
                </w:r>
                <w:r w:rsidR="00F157BE">
                  <w:t xml:space="preserve">) </w:t>
                </w:r>
              </w:sdtContent>
            </w:sdt>
          </w:p>
        </w:tc>
      </w:tr>
      <w:tr w:rsidR="00C978F0" w:rsidRPr="00DA352E" w14:paraId="0B506389" w14:textId="77777777" w:rsidTr="003536AC">
        <w:trPr>
          <w:gridAfter w:val="1"/>
          <w:wAfter w:w="8" w:type="pct"/>
          <w:cantSplit/>
        </w:trPr>
        <w:tc>
          <w:tcPr>
            <w:tcW w:w="4992" w:type="pct"/>
          </w:tcPr>
          <w:p w14:paraId="73728475" w14:textId="77777777" w:rsidR="00C978F0" w:rsidRPr="00DA352E" w:rsidRDefault="00C978F0" w:rsidP="00047987">
            <w:pPr>
              <w:pStyle w:val="Tabletextprimarysource"/>
            </w:pPr>
          </w:p>
        </w:tc>
      </w:tr>
      <w:tr w:rsidR="00C978F0" w:rsidRPr="00DA352E" w14:paraId="7BBAFC97" w14:textId="77777777" w:rsidTr="003536A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0728F5" w14:textId="77777777" w:rsidR="00C978F0" w:rsidRPr="00DA352E" w:rsidRDefault="00DA352E" w:rsidP="00ED39F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5006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50068" w:rsidRPr="00A50068">
                  <w:t>TLV</w:t>
                </w:r>
                <w:r w:rsidR="00A50068">
                  <w:t>-CEILING</w:t>
                </w:r>
                <w:r w:rsidR="00A50068" w:rsidRPr="00A50068">
                  <w:t>: 0.05 ppm (0.11 mg/m</w:t>
                </w:r>
                <w:r w:rsidR="00A50068" w:rsidRPr="00EC040B">
                  <w:rPr>
                    <w:vertAlign w:val="superscript"/>
                  </w:rPr>
                  <w:t>3</w:t>
                </w:r>
                <w:r w:rsidR="00A50068" w:rsidRPr="00A50068">
                  <w:t>)</w:t>
                </w:r>
              </w:sdtContent>
            </w:sdt>
          </w:p>
        </w:tc>
      </w:tr>
      <w:tr w:rsidR="00C978F0" w:rsidRPr="00DA352E" w14:paraId="1181BE66" w14:textId="77777777" w:rsidTr="003536AC">
        <w:trPr>
          <w:gridAfter w:val="1"/>
          <w:wAfter w:w="8" w:type="pct"/>
          <w:cantSplit/>
        </w:trPr>
        <w:tc>
          <w:tcPr>
            <w:tcW w:w="4992" w:type="pct"/>
          </w:tcPr>
          <w:p w14:paraId="1B02E7CC" w14:textId="77777777" w:rsidR="00315A67" w:rsidRDefault="00AD005E" w:rsidP="00047987">
            <w:pPr>
              <w:pStyle w:val="Tabletextprimarysource"/>
            </w:pPr>
            <w:r>
              <w:t xml:space="preserve">TLV-Ceiling intended to minimise potential for headache and irritation of the respiratory tract. </w:t>
            </w:r>
          </w:p>
          <w:p w14:paraId="4F7938E5" w14:textId="23AF66AE" w:rsidR="00C978F0" w:rsidRDefault="00AD005E" w:rsidP="00047987">
            <w:pPr>
              <w:pStyle w:val="Tabletextprimarysource"/>
            </w:pPr>
            <w:r>
              <w:t>Congestion and distension of kidneys and internal genitalia is reported in exposed animals; the margin of safety provided by the TLV-Ceiling for these effects is unknown.</w:t>
            </w:r>
          </w:p>
          <w:p w14:paraId="788895C2" w14:textId="77777777" w:rsidR="00AD005E" w:rsidRDefault="00AD005E" w:rsidP="00047987">
            <w:pPr>
              <w:pStyle w:val="Tabletextprimarysource"/>
            </w:pPr>
            <w:r>
              <w:t>Summary of data:</w:t>
            </w:r>
          </w:p>
          <w:p w14:paraId="2AE63B40" w14:textId="6A412A48" w:rsidR="009C1808" w:rsidRDefault="009C1808" w:rsidP="00047987">
            <w:pPr>
              <w:pStyle w:val="Tabletextprimarysource"/>
            </w:pPr>
            <w:r>
              <w:t xml:space="preserve">TLV-Ceiling based on acute exposure data in monkeys and dose-response relationship shown in repeat exposure studies </w:t>
            </w:r>
            <w:r w:rsidR="00315A67">
              <w:t>in</w:t>
            </w:r>
            <w:r>
              <w:t xml:space="preserve"> animals, supported by the TLV recommendations for the toxicologically similar ozone and fluorine gases.</w:t>
            </w:r>
          </w:p>
          <w:p w14:paraId="5D7BBED2" w14:textId="77777777" w:rsidR="00AD005E" w:rsidRDefault="00AD005E" w:rsidP="00047987">
            <w:pPr>
              <w:pStyle w:val="Tabletextprimarysource"/>
            </w:pPr>
            <w:r>
              <w:t>Human data:</w:t>
            </w:r>
          </w:p>
          <w:p w14:paraId="6F545D72" w14:textId="08FAE3B1" w:rsidR="00AD005E" w:rsidRDefault="00530743" w:rsidP="00047987">
            <w:pPr>
              <w:pStyle w:val="Tabletextprimarysource"/>
              <w:numPr>
                <w:ilvl w:val="0"/>
                <w:numId w:val="1"/>
              </w:numPr>
            </w:pPr>
            <w:r>
              <w:t>Human exposure data are limited to qualitative reports of intractable headaches in inadvertently exposed laboratory workers carrying out controlled animal exposure studies</w:t>
            </w:r>
            <w:r w:rsidR="00141741">
              <w:t xml:space="preserve"> (no further exposure details provided)</w:t>
            </w:r>
          </w:p>
          <w:p w14:paraId="1291D27B" w14:textId="77777777" w:rsidR="00AD005E" w:rsidRDefault="00AD005E" w:rsidP="00047987">
            <w:pPr>
              <w:pStyle w:val="Tabletextprimarysource"/>
            </w:pPr>
            <w:r>
              <w:t>Animal data:</w:t>
            </w:r>
          </w:p>
          <w:p w14:paraId="7F447A18" w14:textId="3357170C" w:rsidR="00530743" w:rsidRDefault="00530743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(1 h): 1.5 ppm (mice), 2.6 ppm (rats), 16–20 ppm (monkeys), 20–26 ppm (dogs)</w:t>
            </w:r>
            <w:r w:rsidR="00E107FF">
              <w:t>:</w:t>
            </w:r>
          </w:p>
          <w:p w14:paraId="010CDA84" w14:textId="77777777" w:rsidR="00530743" w:rsidRDefault="00530743" w:rsidP="00ED39F9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symptoms included lachrymation, dyspnoea, weakness, vomiting; massive pulmonary oedema and haemorrhage were reported at autopsy</w:t>
            </w:r>
          </w:p>
          <w:p w14:paraId="6527ADBA" w14:textId="2F1BF570" w:rsidR="00530743" w:rsidRDefault="00530743" w:rsidP="00047987">
            <w:pPr>
              <w:pStyle w:val="Tabletextprimarysource"/>
              <w:numPr>
                <w:ilvl w:val="0"/>
                <w:numId w:val="1"/>
              </w:numPr>
            </w:pPr>
            <w:r>
              <w:t>Lethal at 0.5 ppm to variou</w:t>
            </w:r>
            <w:r w:rsidR="00646296">
              <w:t>s model species (not specified, 7 h/d, 2 d)</w:t>
            </w:r>
            <w:r w:rsidR="00E107FF">
              <w:t>:</w:t>
            </w:r>
          </w:p>
          <w:p w14:paraId="3E40A61E" w14:textId="77777777" w:rsidR="00646296" w:rsidRDefault="00EF086C" w:rsidP="00ED39F9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c</w:t>
            </w:r>
            <w:r w:rsidR="00066F8A">
              <w:t>auses drowsiness &lt;0.5 ppm</w:t>
            </w:r>
            <w:r>
              <w:t xml:space="preserve"> </w:t>
            </w:r>
          </w:p>
          <w:p w14:paraId="5131A144" w14:textId="77777777" w:rsidR="00EF086C" w:rsidRDefault="00EF086C" w:rsidP="00ED39F9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pulmonary oedema and haemorrhage &gt;0.5 ppm</w:t>
            </w:r>
          </w:p>
          <w:p w14:paraId="78049BC5" w14:textId="77777777" w:rsidR="00EF086C" w:rsidRDefault="00EF086C" w:rsidP="00ED39F9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exposure also caused distention and congestion of the kidneys and internal genitalia (no details on exposure provided)</w:t>
            </w:r>
          </w:p>
          <w:p w14:paraId="29FC41D7" w14:textId="6AB222F5" w:rsidR="00315A67" w:rsidRDefault="00EF086C" w:rsidP="00047987">
            <w:pPr>
              <w:pStyle w:val="Tabletextprimarysource"/>
              <w:numPr>
                <w:ilvl w:val="0"/>
                <w:numId w:val="1"/>
              </w:numPr>
            </w:pPr>
            <w:r>
              <w:t>NOAEL of 0.1 ppm for signs of toxicity (</w:t>
            </w:r>
            <w:r w:rsidR="009F7B3E">
              <w:t>presumably symptoms from acute exposure experiment</w:t>
            </w:r>
            <w:r>
              <w:t>) in sub</w:t>
            </w:r>
            <w:r w:rsidR="006465A1">
              <w:t>-</w:t>
            </w:r>
            <w:r>
              <w:t>chronic inhalation study with 5 model species</w:t>
            </w:r>
            <w:r w:rsidR="00DA7AD0">
              <w:t xml:space="preserve">: </w:t>
            </w:r>
          </w:p>
          <w:p w14:paraId="63D8CE40" w14:textId="24705BAE" w:rsidR="00EF086C" w:rsidRDefault="009F7B3E" w:rsidP="00315A67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cited article also describes acute exposure experiment with presumably the same model species (</w:t>
            </w:r>
            <w:r w:rsidR="00F13DB8">
              <w:t xml:space="preserve">5 model </w:t>
            </w:r>
            <w:r>
              <w:t>species</w:t>
            </w:r>
            <w:r w:rsidR="00F13DB8">
              <w:t>; species</w:t>
            </w:r>
            <w:r>
              <w:t xml:space="preserve"> </w:t>
            </w:r>
            <w:r w:rsidR="00EF086C">
              <w:t>not specified</w:t>
            </w:r>
            <w:r>
              <w:t xml:space="preserve"> but one non-rodent</w:t>
            </w:r>
            <w:r w:rsidR="00EF086C">
              <w:t>, 7 h/d, 30</w:t>
            </w:r>
            <w:r w:rsidR="00F13DB8">
              <w:t> </w:t>
            </w:r>
            <w:r w:rsidR="00EF086C">
              <w:t>d)</w:t>
            </w:r>
            <w:r w:rsidR="00DA7AD0">
              <w:t xml:space="preserve"> - (identified by HCOTN, 2004 as mice, rats, guinea pigs, rabbits, dogs)</w:t>
            </w:r>
          </w:p>
          <w:p w14:paraId="0F6D467E" w14:textId="77777777" w:rsidR="00EF086C" w:rsidRDefault="00EF086C" w:rsidP="00047987">
            <w:pPr>
              <w:pStyle w:val="Tabletextprimarysource"/>
              <w:numPr>
                <w:ilvl w:val="0"/>
                <w:numId w:val="1"/>
              </w:numPr>
            </w:pPr>
            <w:r>
              <w:t>Younger animals more susceptible to pulmonary effects than older animals; tolerance developed following single doses at 0.1 ppm (no further details provided)</w:t>
            </w:r>
          </w:p>
          <w:p w14:paraId="6E36100F" w14:textId="77777777" w:rsidR="00EF086C" w:rsidRDefault="009C1808" w:rsidP="00047987">
            <w:pPr>
              <w:pStyle w:val="Tabletextprimarysource"/>
              <w:numPr>
                <w:ilvl w:val="0"/>
                <w:numId w:val="1"/>
              </w:numPr>
            </w:pPr>
            <w:r>
              <w:t>Mice gained tolerance at 1 ppm (60 min) followed by 4.25 ppm (60 min) after 8 d</w:t>
            </w:r>
          </w:p>
          <w:p w14:paraId="2B1309CF" w14:textId="77777777" w:rsidR="009C1808" w:rsidRDefault="009C1808" w:rsidP="00047987">
            <w:pPr>
              <w:pStyle w:val="Tabletextprimarysource"/>
              <w:numPr>
                <w:ilvl w:val="0"/>
                <w:numId w:val="1"/>
              </w:numPr>
            </w:pPr>
            <w:r>
              <w:t>No ADME or mutagenicity data presented</w:t>
            </w:r>
            <w:r w:rsidR="00047987">
              <w:t>.</w:t>
            </w:r>
          </w:p>
          <w:p w14:paraId="7645C981" w14:textId="77777777" w:rsidR="00315A67" w:rsidRDefault="00315A67">
            <w:pPr>
              <w:pStyle w:val="Tabletextprimarysource"/>
            </w:pPr>
          </w:p>
          <w:p w14:paraId="268164CA" w14:textId="4032C1E8" w:rsidR="00AD005E" w:rsidRDefault="00AD005E">
            <w:pPr>
              <w:pStyle w:val="Tabletextprimarysource"/>
            </w:pPr>
            <w:r>
              <w:t>Insufficient data to recommend notations for carcinogenicity, skin absorption or sensitisation.</w:t>
            </w:r>
          </w:p>
          <w:p w14:paraId="146C1581" w14:textId="7F381B6F" w:rsidR="005F3CC2" w:rsidRPr="00DA352E" w:rsidRDefault="005F3CC2">
            <w:pPr>
              <w:pStyle w:val="Tabletextprimarysource"/>
            </w:pPr>
          </w:p>
        </w:tc>
      </w:tr>
      <w:tr w:rsidR="00C978F0" w:rsidRPr="00DA352E" w14:paraId="64DAF875" w14:textId="77777777" w:rsidTr="003536A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71FBF0" w14:textId="77777777" w:rsidR="00C978F0" w:rsidRPr="00DA352E" w:rsidRDefault="00DA352E" w:rsidP="00ED39F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712E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3712E4">
                  <w:t>NA</w:t>
                </w:r>
                <w:proofErr w:type="spellEnd"/>
              </w:sdtContent>
            </w:sdt>
          </w:p>
        </w:tc>
      </w:tr>
      <w:tr w:rsidR="00C978F0" w:rsidRPr="00DA352E" w14:paraId="5B3DF669" w14:textId="77777777" w:rsidTr="003536AC">
        <w:trPr>
          <w:gridAfter w:val="1"/>
          <w:wAfter w:w="8" w:type="pct"/>
          <w:cantSplit/>
        </w:trPr>
        <w:tc>
          <w:tcPr>
            <w:tcW w:w="4992" w:type="pct"/>
          </w:tcPr>
          <w:p w14:paraId="3F7A8B47" w14:textId="77777777" w:rsidR="00C978F0" w:rsidRPr="00DA352E" w:rsidRDefault="003712E4" w:rsidP="00047987">
            <w:pPr>
              <w:pStyle w:val="Tabletextprimarysource"/>
            </w:pPr>
            <w:r>
              <w:t>No report</w:t>
            </w:r>
            <w:r w:rsidR="00047987">
              <w:t>.</w:t>
            </w:r>
          </w:p>
        </w:tc>
      </w:tr>
      <w:tr w:rsidR="00C978F0" w:rsidRPr="00DA352E" w14:paraId="230D2D25" w14:textId="77777777" w:rsidTr="003536A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230F41" w14:textId="77777777" w:rsidR="00C978F0" w:rsidRPr="00DA352E" w:rsidRDefault="00DA352E" w:rsidP="00ED39F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712E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712E4">
                  <w:t>NA</w:t>
                </w:r>
                <w:proofErr w:type="spellEnd"/>
              </w:sdtContent>
            </w:sdt>
          </w:p>
        </w:tc>
      </w:tr>
      <w:tr w:rsidR="00C978F0" w:rsidRPr="00DA352E" w14:paraId="7DB4A911" w14:textId="77777777" w:rsidTr="003536AC">
        <w:trPr>
          <w:gridAfter w:val="1"/>
          <w:wAfter w:w="8" w:type="pct"/>
          <w:cantSplit/>
        </w:trPr>
        <w:tc>
          <w:tcPr>
            <w:tcW w:w="4992" w:type="pct"/>
          </w:tcPr>
          <w:p w14:paraId="4B89BA16" w14:textId="77777777" w:rsidR="00C978F0" w:rsidRPr="00DA352E" w:rsidRDefault="003712E4" w:rsidP="00047987">
            <w:pPr>
              <w:pStyle w:val="Tabletextprimarysource"/>
            </w:pPr>
            <w:r>
              <w:t>No report</w:t>
            </w:r>
            <w:r w:rsidR="00047987">
              <w:t>.</w:t>
            </w:r>
          </w:p>
        </w:tc>
      </w:tr>
      <w:tr w:rsidR="00DA352E" w:rsidRPr="00DA352E" w14:paraId="692CA7B9" w14:textId="77777777" w:rsidTr="003536A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C6F188" w14:textId="77777777" w:rsidR="00DA352E" w:rsidRPr="00DA352E" w:rsidRDefault="00DA352E" w:rsidP="00ED39F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712E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712E4">
                  <w:t>NA</w:t>
                </w:r>
                <w:proofErr w:type="spellEnd"/>
              </w:sdtContent>
            </w:sdt>
          </w:p>
        </w:tc>
      </w:tr>
      <w:tr w:rsidR="00DA352E" w:rsidRPr="00DA352E" w14:paraId="2875C4CB" w14:textId="77777777" w:rsidTr="003536AC">
        <w:trPr>
          <w:gridAfter w:val="1"/>
          <w:wAfter w:w="8" w:type="pct"/>
          <w:cantSplit/>
        </w:trPr>
        <w:tc>
          <w:tcPr>
            <w:tcW w:w="4992" w:type="pct"/>
          </w:tcPr>
          <w:p w14:paraId="712B62AF" w14:textId="77777777" w:rsidR="00DA352E" w:rsidRPr="00DA352E" w:rsidRDefault="003712E4" w:rsidP="00047987">
            <w:pPr>
              <w:pStyle w:val="Tabletextprimarysource"/>
            </w:pPr>
            <w:r>
              <w:t>No report</w:t>
            </w:r>
            <w:r w:rsidR="00047987">
              <w:t>.</w:t>
            </w:r>
          </w:p>
        </w:tc>
      </w:tr>
      <w:tr w:rsidR="00DA352E" w:rsidRPr="00DA352E" w14:paraId="552AE4DB" w14:textId="77777777" w:rsidTr="003536A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0B64E8" w14:textId="77777777" w:rsidR="00DA352E" w:rsidRPr="00DA352E" w:rsidRDefault="00DA352E" w:rsidP="00ED39F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712E4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0580D">
                  <w:t>Ceiling Limit</w:t>
                </w:r>
                <w:r w:rsidR="003712E4">
                  <w:t xml:space="preserve">: </w:t>
                </w:r>
                <w:r w:rsidR="00784174">
                  <w:t>0.05 ppm, (</w:t>
                </w:r>
                <w:r w:rsidR="003712E4">
                  <w:t>0.1 mg/m</w:t>
                </w:r>
                <w:r w:rsidR="003712E4" w:rsidRPr="003712E4">
                  <w:rPr>
                    <w:vertAlign w:val="superscript"/>
                  </w:rPr>
                  <w:t>3</w:t>
                </w:r>
                <w:r w:rsidR="0050580D">
                  <w:t>)</w:t>
                </w:r>
              </w:sdtContent>
            </w:sdt>
          </w:p>
        </w:tc>
      </w:tr>
      <w:tr w:rsidR="00DA352E" w:rsidRPr="00DA352E" w14:paraId="4995EFE1" w14:textId="77777777" w:rsidTr="003536AC">
        <w:trPr>
          <w:gridAfter w:val="1"/>
          <w:wAfter w:w="8" w:type="pct"/>
          <w:cantSplit/>
        </w:trPr>
        <w:tc>
          <w:tcPr>
            <w:tcW w:w="4992" w:type="pct"/>
          </w:tcPr>
          <w:p w14:paraId="699A97D2" w14:textId="77777777" w:rsidR="00DA352E" w:rsidRDefault="009C1808" w:rsidP="00047987">
            <w:pPr>
              <w:pStyle w:val="Tabletextprimarysource"/>
            </w:pPr>
            <w:r>
              <w:t>Summary of additional data:</w:t>
            </w:r>
          </w:p>
          <w:p w14:paraId="6ABF5390" w14:textId="77777777" w:rsidR="009C1808" w:rsidRDefault="0050580D" w:rsidP="00047987">
            <w:pPr>
              <w:pStyle w:val="Tabletextprimarysource"/>
            </w:pPr>
            <w:r>
              <w:t xml:space="preserve">Based on available </w:t>
            </w:r>
            <w:r w:rsidR="00784174">
              <w:t>evidence, current administrative ceiling OEL considered too high to be protective of severe pulmonary effects, which occur at an order of magnitude above the current Ceiling Limit.</w:t>
            </w:r>
          </w:p>
          <w:p w14:paraId="48F5BA51" w14:textId="77777777" w:rsidR="009C1808" w:rsidRDefault="009C1808" w:rsidP="00047987">
            <w:pPr>
              <w:pStyle w:val="Tabletextprimarysource"/>
            </w:pPr>
            <w:r>
              <w:t>Human data:</w:t>
            </w:r>
          </w:p>
          <w:p w14:paraId="15F98AB2" w14:textId="77777777" w:rsidR="009C1808" w:rsidRDefault="009C1808" w:rsidP="0004798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Severe headaches at 0.1–10 ppm in laboratory personnel carrying out </w:t>
            </w:r>
            <w:r w:rsidR="0021533B">
              <w:t>controlled animal exposure experiments (no further details, also cited in ACGIH, 2018)</w:t>
            </w:r>
          </w:p>
          <w:p w14:paraId="214A9D44" w14:textId="77777777" w:rsidR="0021533B" w:rsidRDefault="0021533B" w:rsidP="00047987">
            <w:pPr>
              <w:pStyle w:val="Tabletextprimarysource"/>
              <w:numPr>
                <w:ilvl w:val="0"/>
                <w:numId w:val="1"/>
              </w:numPr>
            </w:pPr>
            <w:r>
              <w:t>Odour threshold 0.1–4 ppm</w:t>
            </w:r>
            <w:r w:rsidR="002C3819">
              <w:t>.</w:t>
            </w:r>
          </w:p>
          <w:p w14:paraId="468001EF" w14:textId="77777777" w:rsidR="0021533B" w:rsidRDefault="00E62899">
            <w:pPr>
              <w:pStyle w:val="Tabletextprimarysource"/>
            </w:pPr>
            <w:r>
              <w:t>Animal data:</w:t>
            </w:r>
          </w:p>
          <w:p w14:paraId="37D70B8F" w14:textId="3BDD5CCF" w:rsidR="00E62899" w:rsidRDefault="00E62899">
            <w:pPr>
              <w:pStyle w:val="Tabletextprimarysource"/>
              <w:numPr>
                <w:ilvl w:val="0"/>
                <w:numId w:val="1"/>
              </w:numPr>
            </w:pPr>
            <w:r>
              <w:t>Non-lethal to 10/10 rats at 10 ppm (5 min) and 5 ppm (15 min); lethal to 7/10 at 20 ppm (5 min), 9/10 at 30 ppm (5 min) and 10/10 at 40 ppm (5 min); lethal to 7/10 at 10–15 ppm (15 min)</w:t>
            </w:r>
            <w:r w:rsidR="00CA7372">
              <w:t>:</w:t>
            </w:r>
          </w:p>
          <w:p w14:paraId="4FE34FB4" w14:textId="77777777" w:rsidR="00E62899" w:rsidRDefault="00ED39F9" w:rsidP="00ED39F9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d</w:t>
            </w:r>
            <w:r w:rsidR="00E62899">
              <w:t>eath occurred between 10–60 h following exposure</w:t>
            </w:r>
            <w:r w:rsidR="002C3819">
              <w:t>.</w:t>
            </w:r>
          </w:p>
          <w:p w14:paraId="5E7595AA" w14:textId="0F728911" w:rsidR="009C4CB0" w:rsidRDefault="00E62899" w:rsidP="0004798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evidence </w:t>
            </w:r>
            <w:r w:rsidR="006465A1">
              <w:t xml:space="preserve">of </w:t>
            </w:r>
            <w:r>
              <w:t>toxicity at 0.1 ppm in sub</w:t>
            </w:r>
            <w:r w:rsidR="006465A1">
              <w:t>-</w:t>
            </w:r>
            <w:r>
              <w:t>chronic inhalation study (mice, rats, guinea pigs, rabbits, dogs, 7 h/d, 30 d, also cited in ACGIH, 2018); some variability in toxicity (not specified) at 2–5 ppm depending on age and species, older mice more resistant than younger ones</w:t>
            </w:r>
            <w:r w:rsidR="00CA7372">
              <w:t>:</w:t>
            </w:r>
          </w:p>
          <w:p w14:paraId="5FFB7C76" w14:textId="77777777" w:rsidR="009C4CB0" w:rsidRDefault="009C4CB0" w:rsidP="00ED39F9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agency considers this report insufficiently documented</w:t>
            </w:r>
            <w:r w:rsidR="004908F0">
              <w:t xml:space="preserve"> to derive </w:t>
            </w:r>
            <w:r>
              <w:t>health-based OEL</w:t>
            </w:r>
            <w:r w:rsidR="002C3819">
              <w:t>.</w:t>
            </w:r>
          </w:p>
          <w:p w14:paraId="4DE2B5AD" w14:textId="77777777" w:rsidR="00E62899" w:rsidRDefault="00E62899" w:rsidP="00047987">
            <w:pPr>
              <w:pStyle w:val="Tabletextprimarysource"/>
              <w:numPr>
                <w:ilvl w:val="0"/>
                <w:numId w:val="1"/>
              </w:numPr>
            </w:pPr>
            <w:r>
              <w:t>Tolerance can be produced when induction concentration is near lethal levels</w:t>
            </w:r>
          </w:p>
          <w:p w14:paraId="202FA57C" w14:textId="77777777" w:rsidR="00E62899" w:rsidRDefault="00E62899">
            <w:pPr>
              <w:pStyle w:val="Tabletextprimarysource"/>
              <w:numPr>
                <w:ilvl w:val="0"/>
                <w:numId w:val="1"/>
              </w:numPr>
            </w:pPr>
            <w:r>
              <w:t>No ADME or mutagenicity data presented</w:t>
            </w:r>
            <w:r w:rsidR="009C4CB0">
              <w:t>.</w:t>
            </w:r>
          </w:p>
          <w:p w14:paraId="0D607C87" w14:textId="562D3AA5" w:rsidR="00315A67" w:rsidRPr="00DA352E" w:rsidRDefault="00315A67" w:rsidP="00315A67">
            <w:pPr>
              <w:pStyle w:val="Tabletextprimarysource"/>
            </w:pPr>
          </w:p>
        </w:tc>
      </w:tr>
    </w:tbl>
    <w:p w14:paraId="1820645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149AF94E" w14:textId="77777777" w:rsidTr="003536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2DB6B3D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51D8B6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979E1E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03DB716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FAAFC86" w14:textId="77777777" w:rsidTr="003536AC">
        <w:trPr>
          <w:cantSplit/>
        </w:trPr>
        <w:tc>
          <w:tcPr>
            <w:tcW w:w="1498" w:type="dxa"/>
          </w:tcPr>
          <w:p w14:paraId="185ADA3D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707312C6" w14:textId="77777777" w:rsidR="004966BF" w:rsidRDefault="008C6F1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0580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9A4341D" w14:textId="77777777" w:rsidR="004966BF" w:rsidRPr="004C23F4" w:rsidRDefault="0050580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7B6FEB83" w14:textId="77777777" w:rsidR="004966BF" w:rsidRPr="004C23F4" w:rsidRDefault="0050580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IDLH b</w:t>
            </w:r>
            <w:r w:rsidRPr="0050580D">
              <w:rPr>
                <w:rFonts w:cs="Arial"/>
              </w:rPr>
              <w:t>ased on acute inh</w:t>
            </w:r>
            <w:r>
              <w:rPr>
                <w:rFonts w:cs="Arial"/>
              </w:rPr>
              <w:t>alation toxicity data in humans.</w:t>
            </w:r>
          </w:p>
        </w:tc>
      </w:tr>
    </w:tbl>
    <w:bookmarkEnd w:id="0"/>
    <w:p w14:paraId="2DA664F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BEA4DCD" w14:textId="77777777" w:rsidTr="00784174">
        <w:trPr>
          <w:trHeight w:val="454"/>
          <w:tblHeader/>
        </w:trPr>
        <w:tc>
          <w:tcPr>
            <w:tcW w:w="6597" w:type="dxa"/>
            <w:vAlign w:val="center"/>
          </w:tcPr>
          <w:p w14:paraId="637B373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902CFCB" w14:textId="77777777" w:rsidR="002E0D61" w:rsidRDefault="0078417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061E2E7" w14:textId="77777777" w:rsidTr="00784174">
        <w:trPr>
          <w:trHeight w:val="454"/>
        </w:trPr>
        <w:tc>
          <w:tcPr>
            <w:tcW w:w="6597" w:type="dxa"/>
            <w:vAlign w:val="center"/>
          </w:tcPr>
          <w:p w14:paraId="76B78E0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ACFC913" w14:textId="77777777" w:rsidR="008A36CF" w:rsidRDefault="0078417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315A67" w14:paraId="333720FF" w14:textId="77777777" w:rsidTr="00CE1F1C">
        <w:trPr>
          <w:trHeight w:val="454"/>
        </w:trPr>
        <w:sdt>
          <w:sdtPr>
            <w:rPr>
              <w:b/>
            </w:rPr>
            <w:id w:val="1830936485"/>
            <w:placeholder>
              <w:docPart w:val="C2563C3194894E258CB129909F373F9B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26837F2" w14:textId="100F15F8" w:rsidR="00315A67" w:rsidRDefault="00315A6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4F9A78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501B5DC" w14:textId="77777777" w:rsidTr="003536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89DF96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F74F5A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85511C8" w14:textId="77777777" w:rsidTr="003536AC">
        <w:trPr>
          <w:cantSplit/>
        </w:trPr>
        <w:tc>
          <w:tcPr>
            <w:tcW w:w="3227" w:type="dxa"/>
          </w:tcPr>
          <w:p w14:paraId="2DAA5B6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B80D415" w14:textId="77777777" w:rsidR="00687890" w:rsidRPr="00DD2F9B" w:rsidRDefault="0050580D" w:rsidP="003712E4">
            <w:pPr>
              <w:pStyle w:val="Tablefont"/>
              <w:tabs>
                <w:tab w:val="left" w:pos="952"/>
              </w:tabs>
            </w:pPr>
            <w:r>
              <w:t>—</w:t>
            </w:r>
          </w:p>
        </w:tc>
      </w:tr>
      <w:tr w:rsidR="007925F0" w:rsidRPr="004C23F4" w14:paraId="08F0B775" w14:textId="77777777" w:rsidTr="003536AC">
        <w:trPr>
          <w:cantSplit/>
        </w:trPr>
        <w:tc>
          <w:tcPr>
            <w:tcW w:w="3227" w:type="dxa"/>
          </w:tcPr>
          <w:p w14:paraId="1297EBB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93A9EF3" w14:textId="77777777" w:rsidR="007925F0" w:rsidRPr="00DD2F9B" w:rsidRDefault="003712E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191C247" w14:textId="77777777" w:rsidTr="003536AC">
        <w:trPr>
          <w:cantSplit/>
        </w:trPr>
        <w:tc>
          <w:tcPr>
            <w:tcW w:w="3227" w:type="dxa"/>
          </w:tcPr>
          <w:p w14:paraId="15BABB8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7B9E4F8" w14:textId="77777777" w:rsidR="00AF483F" w:rsidRPr="00DD2F9B" w:rsidRDefault="0095519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392809D" w14:textId="77777777" w:rsidTr="003536AC">
        <w:trPr>
          <w:cantSplit/>
        </w:trPr>
        <w:tc>
          <w:tcPr>
            <w:tcW w:w="3227" w:type="dxa"/>
          </w:tcPr>
          <w:p w14:paraId="7FD702DE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76960032" w14:textId="77777777" w:rsidR="00687890" w:rsidRPr="00DD2F9B" w:rsidRDefault="0095519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B77D347" w14:textId="77777777" w:rsidTr="003536AC">
        <w:trPr>
          <w:cantSplit/>
        </w:trPr>
        <w:tc>
          <w:tcPr>
            <w:tcW w:w="3227" w:type="dxa"/>
          </w:tcPr>
          <w:p w14:paraId="565CEA0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58A7358" w14:textId="77777777" w:rsidR="00E41A26" w:rsidRPr="00DD2F9B" w:rsidRDefault="0078417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61C3E48" w14:textId="77777777" w:rsidTr="003536AC">
        <w:trPr>
          <w:cantSplit/>
        </w:trPr>
        <w:tc>
          <w:tcPr>
            <w:tcW w:w="3227" w:type="dxa"/>
          </w:tcPr>
          <w:p w14:paraId="6EF1429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894F8DE" w14:textId="77777777" w:rsidR="002E0D61" w:rsidRPr="00DD2F9B" w:rsidRDefault="0078417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B538921" w14:textId="77777777" w:rsidTr="003536AC">
        <w:trPr>
          <w:cantSplit/>
        </w:trPr>
        <w:tc>
          <w:tcPr>
            <w:tcW w:w="3227" w:type="dxa"/>
          </w:tcPr>
          <w:p w14:paraId="448E1DA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B13A2A6" w14:textId="77777777" w:rsidR="002E0D61" w:rsidRPr="00DD2F9B" w:rsidRDefault="003712E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38FA84" w14:textId="77777777" w:rsidTr="003536AC">
        <w:trPr>
          <w:cantSplit/>
        </w:trPr>
        <w:tc>
          <w:tcPr>
            <w:tcW w:w="3227" w:type="dxa"/>
          </w:tcPr>
          <w:p w14:paraId="2EC0942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CFF6100" w14:textId="77777777" w:rsidR="002E0D61" w:rsidRPr="00DD2F9B" w:rsidRDefault="003712E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5A93927" w14:textId="77777777" w:rsidTr="003536AC">
        <w:trPr>
          <w:cantSplit/>
        </w:trPr>
        <w:tc>
          <w:tcPr>
            <w:tcW w:w="3227" w:type="dxa"/>
          </w:tcPr>
          <w:p w14:paraId="10EF78A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DF4DC03" w14:textId="77777777" w:rsidR="002E0D61" w:rsidRPr="00DD2F9B" w:rsidRDefault="00784174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050438DC" w14:textId="77777777" w:rsidTr="003536AC">
        <w:trPr>
          <w:cantSplit/>
        </w:trPr>
        <w:tc>
          <w:tcPr>
            <w:tcW w:w="3227" w:type="dxa"/>
          </w:tcPr>
          <w:p w14:paraId="080273C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11F3369" w14:textId="77777777" w:rsidR="00386093" w:rsidRPr="00DD2F9B" w:rsidRDefault="0062304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47F37F4" w14:textId="77777777" w:rsidTr="003536AC">
        <w:trPr>
          <w:cantSplit/>
        </w:trPr>
        <w:tc>
          <w:tcPr>
            <w:tcW w:w="3227" w:type="dxa"/>
          </w:tcPr>
          <w:p w14:paraId="0E06111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9CB3A10" w14:textId="77777777" w:rsidR="00386093" w:rsidRPr="00DD2F9B" w:rsidRDefault="00CA25E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F9251B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B55137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4FF998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9D9D65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3D5A67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CB26B93" w14:textId="10D6D202" w:rsidR="00932DCE" w:rsidRPr="004C23F4" w:rsidRDefault="00784174" w:rsidP="00F9496B">
            <w:pPr>
              <w:pStyle w:val="Tablefont"/>
            </w:pPr>
            <w:r>
              <w:t>Insufficient data to assign a skin notation</w:t>
            </w:r>
            <w:r w:rsidR="00315A67">
              <w:t>.</w:t>
            </w:r>
          </w:p>
        </w:tc>
      </w:tr>
    </w:tbl>
    <w:bookmarkEnd w:id="3"/>
    <w:p w14:paraId="266008A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0CDCC6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D39F92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418A70F" w14:textId="77777777" w:rsidR="00EB3D1B" w:rsidRDefault="00CA25E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2268E9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E23BCE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C38F92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0BBC28F" w14:textId="77777777" w:rsidR="001B79E5" w:rsidRDefault="0038203E" w:rsidP="001B79E5">
                <w:pPr>
                  <w:pStyle w:val="Tablefont"/>
                </w:pPr>
                <w:r>
                  <w:t>54</w:t>
                </w:r>
              </w:p>
            </w:tc>
          </w:sdtContent>
        </w:sdt>
      </w:tr>
      <w:tr w:rsidR="00A31D99" w:rsidRPr="004C23F4" w14:paraId="1766573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135C7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DCEF3A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84174">
                  <w:t>2.25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sdt>
                  <w:sdtPr>
                    <w:id w:val="-1458170544"/>
                    <w:placeholder>
                      <w:docPart w:val="F92D94B07B454ACCADFF5F89CF45C8D3"/>
                    </w:placeholder>
                  </w:sdtPr>
                  <w:sdtEndPr/>
                  <w:sdtContent>
                    <w:r w:rsidR="00784174">
                      <w:t>0.44</w:t>
                    </w:r>
                  </w:sdtContent>
                </w:sdt>
              </w:sdtContent>
            </w:sdt>
            <w:r>
              <w:t xml:space="preserve"> ppm</w:t>
            </w:r>
          </w:p>
        </w:tc>
      </w:tr>
      <w:tr w:rsidR="00687890" w:rsidRPr="004C23F4" w14:paraId="7713224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C2D858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68084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612A654" w14:textId="77777777" w:rsidTr="00EA6243">
        <w:trPr>
          <w:cantSplit/>
        </w:trPr>
        <w:tc>
          <w:tcPr>
            <w:tcW w:w="4077" w:type="dxa"/>
            <w:vAlign w:val="center"/>
          </w:tcPr>
          <w:p w14:paraId="3417C3E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C27BC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27699FD" w14:textId="77777777" w:rsidTr="00EA6243">
        <w:trPr>
          <w:cantSplit/>
        </w:trPr>
        <w:tc>
          <w:tcPr>
            <w:tcW w:w="4077" w:type="dxa"/>
            <w:vAlign w:val="center"/>
          </w:tcPr>
          <w:p w14:paraId="2483D11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F91A6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A1BC3C1" w14:textId="77777777" w:rsidTr="00EA6243">
        <w:trPr>
          <w:cantSplit/>
        </w:trPr>
        <w:tc>
          <w:tcPr>
            <w:tcW w:w="4077" w:type="dxa"/>
            <w:vAlign w:val="center"/>
          </w:tcPr>
          <w:p w14:paraId="5AFE5E2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B6E861C" w14:textId="77777777" w:rsidR="00E06F40" w:rsidRPr="00A006A0" w:rsidRDefault="008C6F1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631860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3A80E5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4EF75E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18A59E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22ACCAE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13A2EF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029799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EFB10D8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10C20A5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F132CE0" w14:textId="77777777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9B1A0A">
        <w:t>2004</w:t>
      </w:r>
      <w:r>
        <w:t xml:space="preserve">) </w:t>
      </w:r>
      <w:r w:rsidR="009B1A0A" w:rsidRPr="009B1A0A">
        <w:t>Oxygen difluoride</w:t>
      </w:r>
      <w:r w:rsidRPr="005F7416">
        <w:t xml:space="preserve">. </w:t>
      </w:r>
      <w:r w:rsidR="009B1A0A" w:rsidRPr="009B1A0A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9B1A0A">
        <w:t>2000/15OSH/126</w:t>
      </w:r>
      <w:r>
        <w:t>.</w:t>
      </w:r>
    </w:p>
    <w:p w14:paraId="269E929F" w14:textId="29629233" w:rsidR="008E4F1F" w:rsidRPr="00351FE0" w:rsidRDefault="008E4F1F" w:rsidP="00084859"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temporary/>
          <w:showingPlcHdr/>
        </w:sdtPr>
        <w:sdtEndPr/>
        <w:sdtContent>
          <w:r w:rsidRPr="009B1A0A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r w:rsidR="009B1A0A">
        <w:t>o</w:t>
      </w:r>
      <w:r w:rsidR="009B1A0A" w:rsidRPr="009B1A0A">
        <w:t>xygen difluoride</w:t>
      </w:r>
      <w:r>
        <w:t>.</w:t>
      </w:r>
    </w:p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64FB9" w14:textId="77777777" w:rsidR="002A7141" w:rsidRDefault="002A7141" w:rsidP="00F43AD5">
      <w:pPr>
        <w:spacing w:after="0" w:line="240" w:lineRule="auto"/>
      </w:pPr>
      <w:r>
        <w:separator/>
      </w:r>
    </w:p>
  </w:endnote>
  <w:endnote w:type="continuationSeparator" w:id="0">
    <w:p w14:paraId="4FB8833D" w14:textId="77777777" w:rsidR="002A7141" w:rsidRDefault="002A714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7B602BD" w14:textId="77777777" w:rsidR="008A36CF" w:rsidRDefault="00B961E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Oxygen difluoride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7783-41-7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ED39F9">
          <w:rPr>
            <w:sz w:val="18"/>
            <w:szCs w:val="18"/>
          </w:rPr>
          <w:t xml:space="preserve"> 2020</w:t>
        </w:r>
      </w:p>
      <w:p w14:paraId="5C93DC88" w14:textId="4F61F5D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15A6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73BC5" w14:textId="77777777" w:rsidR="002A7141" w:rsidRDefault="002A7141" w:rsidP="00F43AD5">
      <w:pPr>
        <w:spacing w:after="0" w:line="240" w:lineRule="auto"/>
      </w:pPr>
      <w:r>
        <w:separator/>
      </w:r>
    </w:p>
  </w:footnote>
  <w:footnote w:type="continuationSeparator" w:id="0">
    <w:p w14:paraId="2DF75E90" w14:textId="77777777" w:rsidR="002A7141" w:rsidRDefault="002A714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1F412" w14:textId="12339F44" w:rsidR="003536AC" w:rsidRDefault="003536AC" w:rsidP="003536AC">
    <w:pPr>
      <w:pStyle w:val="Header"/>
      <w:jc w:val="right"/>
    </w:pPr>
    <w:r>
      <w:rPr>
        <w:noProof/>
        <w:lang w:eastAsia="en-AU"/>
      </w:rPr>
      <w:drawing>
        <wp:inline distT="0" distB="0" distL="0" distR="0" wp14:anchorId="48177074" wp14:editId="56E8C90F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3D3FE3" w14:textId="77777777" w:rsidR="003536AC" w:rsidRDefault="003536AC" w:rsidP="003536AC">
    <w:pPr>
      <w:pStyle w:val="Header"/>
    </w:pPr>
  </w:p>
  <w:p w14:paraId="7838999D" w14:textId="62B8556B" w:rsidR="008A36CF" w:rsidRPr="003536AC" w:rsidRDefault="008A36CF" w:rsidP="003536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E167D" w14:textId="222FA73F" w:rsidR="003536AC" w:rsidRDefault="003536AC" w:rsidP="003536AC">
    <w:pPr>
      <w:pStyle w:val="Header"/>
      <w:jc w:val="right"/>
    </w:pPr>
    <w:r>
      <w:rPr>
        <w:noProof/>
        <w:lang w:eastAsia="en-AU"/>
      </w:rPr>
      <w:drawing>
        <wp:inline distT="0" distB="0" distL="0" distR="0" wp14:anchorId="540C98C8" wp14:editId="43FE2C02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C1671F" w14:textId="77777777" w:rsidR="003536AC" w:rsidRDefault="003536AC" w:rsidP="003536AC">
    <w:pPr>
      <w:pStyle w:val="Header"/>
    </w:pPr>
  </w:p>
  <w:p w14:paraId="660C03EA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2666E"/>
    <w:multiLevelType w:val="hybridMultilevel"/>
    <w:tmpl w:val="E4542386"/>
    <w:lvl w:ilvl="0" w:tplc="8D2A045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274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47987"/>
    <w:rsid w:val="00052060"/>
    <w:rsid w:val="0005574A"/>
    <w:rsid w:val="00055FE1"/>
    <w:rsid w:val="00056EC2"/>
    <w:rsid w:val="00060B48"/>
    <w:rsid w:val="00066F8A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7FE2"/>
    <w:rsid w:val="0010461E"/>
    <w:rsid w:val="00106FAA"/>
    <w:rsid w:val="00113443"/>
    <w:rsid w:val="001269A7"/>
    <w:rsid w:val="00131092"/>
    <w:rsid w:val="00136630"/>
    <w:rsid w:val="00140E6A"/>
    <w:rsid w:val="00141741"/>
    <w:rsid w:val="00146545"/>
    <w:rsid w:val="00146B75"/>
    <w:rsid w:val="0015266D"/>
    <w:rsid w:val="0015288A"/>
    <w:rsid w:val="00160F47"/>
    <w:rsid w:val="00165809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533B"/>
    <w:rsid w:val="00221547"/>
    <w:rsid w:val="002216FC"/>
    <w:rsid w:val="00222533"/>
    <w:rsid w:val="00222F30"/>
    <w:rsid w:val="00224EE2"/>
    <w:rsid w:val="00227EC7"/>
    <w:rsid w:val="0023049A"/>
    <w:rsid w:val="0024052E"/>
    <w:rsid w:val="00244AD1"/>
    <w:rsid w:val="002463BC"/>
    <w:rsid w:val="002465CE"/>
    <w:rsid w:val="0025734A"/>
    <w:rsid w:val="00263255"/>
    <w:rsid w:val="00276494"/>
    <w:rsid w:val="00277B0C"/>
    <w:rsid w:val="002A7141"/>
    <w:rsid w:val="002B1A2C"/>
    <w:rsid w:val="002C34F2"/>
    <w:rsid w:val="002C3819"/>
    <w:rsid w:val="002C58FF"/>
    <w:rsid w:val="002C7AFE"/>
    <w:rsid w:val="002D05D2"/>
    <w:rsid w:val="002E0D61"/>
    <w:rsid w:val="002E4C7B"/>
    <w:rsid w:val="0030740C"/>
    <w:rsid w:val="00311DBE"/>
    <w:rsid w:val="003138A0"/>
    <w:rsid w:val="00315833"/>
    <w:rsid w:val="00315A67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36AC"/>
    <w:rsid w:val="0035412B"/>
    <w:rsid w:val="003552B7"/>
    <w:rsid w:val="003567A8"/>
    <w:rsid w:val="00362895"/>
    <w:rsid w:val="00370DBF"/>
    <w:rsid w:val="003712E4"/>
    <w:rsid w:val="0038203E"/>
    <w:rsid w:val="00386093"/>
    <w:rsid w:val="003904A4"/>
    <w:rsid w:val="00391841"/>
    <w:rsid w:val="00391B6D"/>
    <w:rsid w:val="00394922"/>
    <w:rsid w:val="003A0E32"/>
    <w:rsid w:val="003A2B94"/>
    <w:rsid w:val="003A4CB1"/>
    <w:rsid w:val="003B387D"/>
    <w:rsid w:val="003C0D58"/>
    <w:rsid w:val="003D4FA3"/>
    <w:rsid w:val="003E0807"/>
    <w:rsid w:val="003E51FB"/>
    <w:rsid w:val="003E6B39"/>
    <w:rsid w:val="003E6C60"/>
    <w:rsid w:val="003F07E1"/>
    <w:rsid w:val="004030BC"/>
    <w:rsid w:val="00403F7D"/>
    <w:rsid w:val="00406785"/>
    <w:rsid w:val="004079B4"/>
    <w:rsid w:val="00413D60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8F0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65E1"/>
    <w:rsid w:val="004F2DF9"/>
    <w:rsid w:val="004F448A"/>
    <w:rsid w:val="004F493D"/>
    <w:rsid w:val="004F65E8"/>
    <w:rsid w:val="0050005E"/>
    <w:rsid w:val="00502B88"/>
    <w:rsid w:val="0050580D"/>
    <w:rsid w:val="005142C4"/>
    <w:rsid w:val="0051509C"/>
    <w:rsid w:val="005272E2"/>
    <w:rsid w:val="00530743"/>
    <w:rsid w:val="0053108F"/>
    <w:rsid w:val="00532B56"/>
    <w:rsid w:val="00534B10"/>
    <w:rsid w:val="005446A2"/>
    <w:rsid w:val="00544D2F"/>
    <w:rsid w:val="00551BD8"/>
    <w:rsid w:val="005677AC"/>
    <w:rsid w:val="00581055"/>
    <w:rsid w:val="00591E38"/>
    <w:rsid w:val="00593DE3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3CC2"/>
    <w:rsid w:val="006013C1"/>
    <w:rsid w:val="0060669E"/>
    <w:rsid w:val="00610F2E"/>
    <w:rsid w:val="00611399"/>
    <w:rsid w:val="00623047"/>
    <w:rsid w:val="00624C4E"/>
    <w:rsid w:val="00625200"/>
    <w:rsid w:val="006363A8"/>
    <w:rsid w:val="00636DB7"/>
    <w:rsid w:val="00646296"/>
    <w:rsid w:val="006465A1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09D0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3F9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4174"/>
    <w:rsid w:val="00785CDD"/>
    <w:rsid w:val="00791847"/>
    <w:rsid w:val="007925F0"/>
    <w:rsid w:val="007939B3"/>
    <w:rsid w:val="0079509C"/>
    <w:rsid w:val="00796708"/>
    <w:rsid w:val="007A07DA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6F16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27BDD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193"/>
    <w:rsid w:val="009578DD"/>
    <w:rsid w:val="00961124"/>
    <w:rsid w:val="009621B6"/>
    <w:rsid w:val="009663D4"/>
    <w:rsid w:val="00974F2D"/>
    <w:rsid w:val="00977524"/>
    <w:rsid w:val="00977E88"/>
    <w:rsid w:val="00984920"/>
    <w:rsid w:val="0099303A"/>
    <w:rsid w:val="009971C2"/>
    <w:rsid w:val="009A1254"/>
    <w:rsid w:val="009B1A0A"/>
    <w:rsid w:val="009B2FF2"/>
    <w:rsid w:val="009B380C"/>
    <w:rsid w:val="009B4843"/>
    <w:rsid w:val="009B6543"/>
    <w:rsid w:val="009C1808"/>
    <w:rsid w:val="009C199D"/>
    <w:rsid w:val="009C278F"/>
    <w:rsid w:val="009C2B94"/>
    <w:rsid w:val="009C4CB0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7B3E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0068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4FE2"/>
    <w:rsid w:val="00AC6D2F"/>
    <w:rsid w:val="00AD005E"/>
    <w:rsid w:val="00AD7730"/>
    <w:rsid w:val="00AE2745"/>
    <w:rsid w:val="00AE2F64"/>
    <w:rsid w:val="00AF310B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961EE"/>
    <w:rsid w:val="00BA0B38"/>
    <w:rsid w:val="00BA1DBB"/>
    <w:rsid w:val="00BA4510"/>
    <w:rsid w:val="00BA529A"/>
    <w:rsid w:val="00BB612A"/>
    <w:rsid w:val="00BD357B"/>
    <w:rsid w:val="00BD499F"/>
    <w:rsid w:val="00BD56DE"/>
    <w:rsid w:val="00BE0E38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5E0"/>
    <w:rsid w:val="00CA58FE"/>
    <w:rsid w:val="00CA7372"/>
    <w:rsid w:val="00CB1CB1"/>
    <w:rsid w:val="00CB6113"/>
    <w:rsid w:val="00CB6BC1"/>
    <w:rsid w:val="00CB6CB8"/>
    <w:rsid w:val="00CC1A68"/>
    <w:rsid w:val="00CC2123"/>
    <w:rsid w:val="00CD2BFD"/>
    <w:rsid w:val="00CD45A4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5074"/>
    <w:rsid w:val="00D516CD"/>
    <w:rsid w:val="00D51E75"/>
    <w:rsid w:val="00D552A4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7AD0"/>
    <w:rsid w:val="00DC45F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07FF"/>
    <w:rsid w:val="00E26A07"/>
    <w:rsid w:val="00E305B6"/>
    <w:rsid w:val="00E32595"/>
    <w:rsid w:val="00E37CFD"/>
    <w:rsid w:val="00E41A26"/>
    <w:rsid w:val="00E46BCB"/>
    <w:rsid w:val="00E51CAF"/>
    <w:rsid w:val="00E60F04"/>
    <w:rsid w:val="00E62899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040B"/>
    <w:rsid w:val="00EC278C"/>
    <w:rsid w:val="00ED1D89"/>
    <w:rsid w:val="00ED39F9"/>
    <w:rsid w:val="00ED66BC"/>
    <w:rsid w:val="00EF086C"/>
    <w:rsid w:val="00EF233A"/>
    <w:rsid w:val="00EF303E"/>
    <w:rsid w:val="00EF3A40"/>
    <w:rsid w:val="00EF7F78"/>
    <w:rsid w:val="00F01B08"/>
    <w:rsid w:val="00F01C4D"/>
    <w:rsid w:val="00F033F2"/>
    <w:rsid w:val="00F053FA"/>
    <w:rsid w:val="00F10C97"/>
    <w:rsid w:val="00F11C71"/>
    <w:rsid w:val="00F13DB8"/>
    <w:rsid w:val="00F157BE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195B"/>
    <w:rsid w:val="00F87D92"/>
    <w:rsid w:val="00F90AA7"/>
    <w:rsid w:val="00F92498"/>
    <w:rsid w:val="00F9496B"/>
    <w:rsid w:val="00F970C9"/>
    <w:rsid w:val="00FA06A8"/>
    <w:rsid w:val="00FA3DF5"/>
    <w:rsid w:val="00FA4B02"/>
    <w:rsid w:val="00FA741F"/>
    <w:rsid w:val="00FB0366"/>
    <w:rsid w:val="00FB4E07"/>
    <w:rsid w:val="00FB755A"/>
    <w:rsid w:val="00FC60A2"/>
    <w:rsid w:val="00FD1871"/>
    <w:rsid w:val="00FD3110"/>
    <w:rsid w:val="00FE702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725FF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93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3DE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DE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D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DE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2D94B07B454ACCADFF5F89CF45C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8640B-E602-4EF7-AA5F-20DAE5110E46}"/>
      </w:docPartPr>
      <w:docPartBody>
        <w:p w:rsidR="00CC29CD" w:rsidRDefault="0037618B" w:rsidP="0037618B">
          <w:pPr>
            <w:pStyle w:val="F92D94B07B454ACCADFF5F89CF45C8D3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C0799DD4A754493989AEF63E8437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A5005-E4A9-4457-A8A7-AAB1B35997AC}"/>
      </w:docPartPr>
      <w:docPartBody>
        <w:p w:rsidR="00CC29CD" w:rsidRDefault="0037618B" w:rsidP="0037618B">
          <w:pPr>
            <w:pStyle w:val="C0799DD4A754493989AEF63E8437169D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2563C3194894E258CB129909F373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8661C-A7A8-4220-95D3-EF5FA7647146}"/>
      </w:docPartPr>
      <w:docPartBody>
        <w:p w:rsidR="00051C03" w:rsidRDefault="00AE7494" w:rsidP="00AE7494">
          <w:pPr>
            <w:pStyle w:val="C2563C3194894E258CB129909F373F9B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1C03"/>
    <w:rsid w:val="00347D16"/>
    <w:rsid w:val="0037618B"/>
    <w:rsid w:val="003E0149"/>
    <w:rsid w:val="003E6C60"/>
    <w:rsid w:val="008119A5"/>
    <w:rsid w:val="00813E02"/>
    <w:rsid w:val="00AE7494"/>
    <w:rsid w:val="00CC29CD"/>
    <w:rsid w:val="00D21A9F"/>
    <w:rsid w:val="00FE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749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F92D94B07B454ACCADFF5F89CF45C8D3">
    <w:name w:val="F92D94B07B454ACCADFF5F89CF45C8D3"/>
    <w:rsid w:val="0037618B"/>
  </w:style>
  <w:style w:type="paragraph" w:customStyle="1" w:styleId="C0799DD4A754493989AEF63E8437169D">
    <w:name w:val="C0799DD4A754493989AEF63E8437169D"/>
    <w:rsid w:val="0037618B"/>
  </w:style>
  <w:style w:type="paragraph" w:customStyle="1" w:styleId="C2563C3194894E258CB129909F373F9B">
    <w:name w:val="C2563C3194894E258CB129909F373F9B"/>
    <w:rsid w:val="00AE74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0A44-51F8-48F8-A653-A89DE399D75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a0509f21-ed56-4150-9955-96be669e5f2d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0AABB92F-4386-4A1D-ACD1-33EE5FD3B3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73F79A-F7B3-434A-BFC6-58DA14060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A57C1-A556-4A28-AEE5-0BB38881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2020-02-07T04:03:00Z</dcterms:created>
  <dcterms:modified xsi:type="dcterms:W3CDTF">2026-01-09T01:44:00Z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2026-01-07T01:15:21Z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a7e4a78a-6cb9-45ff-b037-15d345cbc4ac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