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1CEC2B48" w14:textId="01D42EFF" w:rsidR="00BD499F" w:rsidRPr="004C23F4" w:rsidRDefault="00E22D42" w:rsidP="00B40C60">
          <w:pPr>
            <w:pStyle w:val="Heading1"/>
            <w:jc w:val="center"/>
            <w:rPr>
              <w:rFonts w:ascii="Arial" w:hAnsi="Arial" w:cs="Arial"/>
            </w:rPr>
          </w:pPr>
          <w:r w:rsidRPr="00E22D42">
            <w:rPr>
              <w:rFonts w:ascii="Arial" w:hAnsi="Arial" w:cs="Arial"/>
            </w:rPr>
            <w:t>Diglycidyl ether (DGE)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3C743DFB" w14:textId="77777777" w:rsidTr="00B76A41">
        <w:trPr>
          <w:cantSplit/>
          <w:tblHeader/>
        </w:trPr>
        <w:tc>
          <w:tcPr>
            <w:tcW w:w="4077" w:type="dxa"/>
          </w:tcPr>
          <w:p w14:paraId="2B45222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63CFAF5" w14:textId="22B055CF" w:rsidR="00F43AD5" w:rsidRPr="00717D45" w:rsidRDefault="0017718A" w:rsidP="00B76A41">
            <w:pPr>
              <w:pStyle w:val="Tablefont"/>
            </w:pPr>
            <w:r w:rsidRPr="00C14F0C">
              <w:rPr>
                <w:rFonts w:cs="Arial"/>
                <w:color w:val="000000"/>
                <w:szCs w:val="20"/>
              </w:rPr>
              <w:t>2238-07-5</w:t>
            </w:r>
          </w:p>
        </w:tc>
      </w:tr>
      <w:tr w:rsidR="00F43AD5" w:rsidRPr="004C23F4" w14:paraId="3309C60F" w14:textId="77777777" w:rsidTr="00B76A41">
        <w:trPr>
          <w:cantSplit/>
        </w:trPr>
        <w:tc>
          <w:tcPr>
            <w:tcW w:w="4077" w:type="dxa"/>
          </w:tcPr>
          <w:p w14:paraId="527A89C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2041E43" w14:textId="0F63BAB1" w:rsidR="00F43AD5" w:rsidRPr="00717D45" w:rsidRDefault="00E22D42" w:rsidP="00B76A41">
            <w:pPr>
              <w:pStyle w:val="Tablefont"/>
            </w:pPr>
            <w:r w:rsidRPr="00E22D42">
              <w:t>DGE</w:t>
            </w:r>
            <w:r>
              <w:t xml:space="preserve">, </w:t>
            </w:r>
            <w:proofErr w:type="gramStart"/>
            <w:r w:rsidRPr="00E22D42">
              <w:t>bis(</w:t>
            </w:r>
            <w:proofErr w:type="gramEnd"/>
            <w:r w:rsidRPr="00E22D42">
              <w:t>2,3-Epoxy propyl) ether</w:t>
            </w:r>
            <w:r>
              <w:t xml:space="preserve">, </w:t>
            </w:r>
            <w:r w:rsidR="000566C9">
              <w:br/>
            </w:r>
            <w:r w:rsidR="00707C49">
              <w:t>d</w:t>
            </w:r>
            <w:r>
              <w:t>i(2,3-</w:t>
            </w:r>
            <w:proofErr w:type="gramStart"/>
            <w:r>
              <w:t>epoxypropyl)ether</w:t>
            </w:r>
            <w:proofErr w:type="gramEnd"/>
          </w:p>
        </w:tc>
      </w:tr>
      <w:tr w:rsidR="00F43AD5" w:rsidRPr="004C23F4" w14:paraId="11D6E359" w14:textId="77777777" w:rsidTr="00B76A41">
        <w:trPr>
          <w:cantSplit/>
        </w:trPr>
        <w:tc>
          <w:tcPr>
            <w:tcW w:w="4077" w:type="dxa"/>
          </w:tcPr>
          <w:p w14:paraId="18FFFF8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2FF98101" w14:textId="245538CC" w:rsidR="00F43AD5" w:rsidRPr="00717D45" w:rsidRDefault="00E22D42" w:rsidP="00B76A41">
            <w:pPr>
              <w:pStyle w:val="Tablefont"/>
            </w:pPr>
            <w:r>
              <w:t>C</w:t>
            </w:r>
            <w:r w:rsidRPr="00E22D42">
              <w:rPr>
                <w:vertAlign w:val="subscript"/>
              </w:rPr>
              <w:t>6</w:t>
            </w:r>
            <w:r>
              <w:t>H</w:t>
            </w:r>
            <w:r w:rsidRPr="00E22D42">
              <w:rPr>
                <w:vertAlign w:val="subscript"/>
              </w:rPr>
              <w:t>10</w:t>
            </w:r>
            <w:r>
              <w:t>C</w:t>
            </w:r>
            <w:r w:rsidRPr="00E22D42">
              <w:rPr>
                <w:vertAlign w:val="subscript"/>
              </w:rPr>
              <w:t>3</w:t>
            </w:r>
          </w:p>
        </w:tc>
      </w:tr>
      <w:tr w:rsidR="00F43AD5" w:rsidRPr="004C23F4" w14:paraId="5C7DDE51" w14:textId="77777777" w:rsidTr="00B76A41">
        <w:trPr>
          <w:cantSplit/>
        </w:trPr>
        <w:tc>
          <w:tcPr>
            <w:tcW w:w="4077" w:type="dxa"/>
          </w:tcPr>
          <w:p w14:paraId="7BDC9AF4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93189BC" w14:textId="039865D4" w:rsidR="00F43AD5" w:rsidRPr="00B40C60" w:rsidRDefault="00E22D42" w:rsidP="00B76A41">
            <w:pPr>
              <w:pStyle w:val="Tablerowheading"/>
              <w:rPr>
                <w:b w:val="0"/>
              </w:rPr>
            </w:pPr>
            <w:r w:rsidRPr="00E22D42">
              <w:rPr>
                <w:b w:val="0"/>
              </w:rPr>
              <w:t>—</w:t>
            </w:r>
          </w:p>
        </w:tc>
      </w:tr>
    </w:tbl>
    <w:p w14:paraId="63C6AE47" w14:textId="541A299F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E82372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E7999BD" w14:textId="77777777" w:rsidTr="009A0874">
        <w:trPr>
          <w:cantSplit/>
          <w:tblHeader/>
        </w:trPr>
        <w:tc>
          <w:tcPr>
            <w:tcW w:w="4005" w:type="dxa"/>
            <w:vAlign w:val="center"/>
          </w:tcPr>
          <w:p w14:paraId="5818C65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97EBF31" w14:textId="34546215" w:rsidR="002C7AFE" w:rsidRPr="00EB3D1B" w:rsidRDefault="00E82372" w:rsidP="00017C82">
            <w:pPr>
              <w:pStyle w:val="Tablefont"/>
              <w:rPr>
                <w:b/>
              </w:rPr>
            </w:pPr>
            <w:r w:rsidRPr="00E82372">
              <w:rPr>
                <w:b/>
              </w:rPr>
              <w:t>0.01 ppm (0.05 mg/m</w:t>
            </w:r>
            <w:r w:rsidRPr="00E82372">
              <w:rPr>
                <w:b/>
                <w:vertAlign w:val="superscript"/>
              </w:rPr>
              <w:t>3</w:t>
            </w:r>
            <w:r w:rsidRPr="00E82372">
              <w:rPr>
                <w:b/>
              </w:rPr>
              <w:t>)</w:t>
            </w:r>
          </w:p>
        </w:tc>
      </w:tr>
      <w:tr w:rsidR="002C7AFE" w:rsidRPr="004C23F4" w14:paraId="7E1E9097" w14:textId="77777777" w:rsidTr="009A0874">
        <w:trPr>
          <w:cantSplit/>
        </w:trPr>
        <w:tc>
          <w:tcPr>
            <w:tcW w:w="4005" w:type="dxa"/>
            <w:vAlign w:val="center"/>
          </w:tcPr>
          <w:p w14:paraId="3A0BA07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B177634" w14:textId="0D7486C0" w:rsidR="002C7AFE" w:rsidRPr="00441ED4" w:rsidRDefault="00E82372" w:rsidP="00017C82">
            <w:pPr>
              <w:pStyle w:val="Tablefont"/>
              <w:rPr>
                <w:b/>
              </w:rPr>
            </w:pPr>
            <w:r w:rsidRPr="00DF3C72">
              <w:rPr>
                <w:b/>
              </w:rPr>
              <w:t>—</w:t>
            </w:r>
          </w:p>
        </w:tc>
      </w:tr>
      <w:tr w:rsidR="002C7AFE" w:rsidRPr="004C23F4" w14:paraId="0931B6B7" w14:textId="77777777" w:rsidTr="009A0874">
        <w:trPr>
          <w:cantSplit/>
        </w:trPr>
        <w:tc>
          <w:tcPr>
            <w:tcW w:w="4005" w:type="dxa"/>
            <w:vAlign w:val="center"/>
          </w:tcPr>
          <w:p w14:paraId="759DD9A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3B4C68C" w14:textId="27AEF773" w:rsidR="002C7AFE" w:rsidRPr="00441ED4" w:rsidRDefault="00E82372" w:rsidP="00017C82">
            <w:pPr>
              <w:pStyle w:val="Tablefont"/>
              <w:rPr>
                <w:b/>
              </w:rPr>
            </w:pPr>
            <w:r w:rsidRPr="00DF3C72">
              <w:rPr>
                <w:b/>
              </w:rPr>
              <w:t>—</w:t>
            </w:r>
          </w:p>
        </w:tc>
      </w:tr>
      <w:tr w:rsidR="002C7AFE" w:rsidRPr="004C23F4" w14:paraId="3218C0A8" w14:textId="77777777" w:rsidTr="009A0874">
        <w:trPr>
          <w:cantSplit/>
        </w:trPr>
        <w:tc>
          <w:tcPr>
            <w:tcW w:w="4005" w:type="dxa"/>
          </w:tcPr>
          <w:p w14:paraId="533B336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12F63EA" w14:textId="06710B59" w:rsidR="002C7AFE" w:rsidRPr="00441ED4" w:rsidRDefault="00E82372" w:rsidP="008A36CF">
            <w:pPr>
              <w:pStyle w:val="Tablefont"/>
              <w:rPr>
                <w:b/>
              </w:rPr>
            </w:pPr>
            <w:r w:rsidRPr="00DF3C72">
              <w:rPr>
                <w:b/>
              </w:rPr>
              <w:t>—</w:t>
            </w:r>
          </w:p>
        </w:tc>
      </w:tr>
      <w:tr w:rsidR="002C7AFE" w:rsidRPr="004C23F4" w14:paraId="5DE76329" w14:textId="77777777" w:rsidTr="009A0874">
        <w:trPr>
          <w:cantSplit/>
        </w:trPr>
        <w:tc>
          <w:tcPr>
            <w:tcW w:w="4005" w:type="dxa"/>
            <w:vAlign w:val="center"/>
          </w:tcPr>
          <w:p w14:paraId="7AA3ACC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428D7B0" w14:textId="2AE35FBB" w:rsidR="002C7AFE" w:rsidRPr="00EB3D1B" w:rsidRDefault="00E22D4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ppm</w:t>
            </w:r>
          </w:p>
        </w:tc>
      </w:tr>
      <w:tr w:rsidR="009A0874" w:rsidRPr="004C23F4" w14:paraId="0174EC50" w14:textId="77777777" w:rsidTr="00BF48FF">
        <w:trPr>
          <w:cantSplit/>
        </w:trPr>
        <w:tc>
          <w:tcPr>
            <w:tcW w:w="9026" w:type="dxa"/>
            <w:gridSpan w:val="2"/>
            <w:vAlign w:val="center"/>
          </w:tcPr>
          <w:p w14:paraId="32585300" w14:textId="27120D4D" w:rsidR="009A0874" w:rsidRPr="00EB3D1B" w:rsidRDefault="009A0874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0D4950E4A98484EB68EDD672733317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D9A6D3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85C9AA5" w14:textId="4DCFB0EC" w:rsidR="006639B4" w:rsidRDefault="00E82372" w:rsidP="000C139A">
      <w:pPr>
        <w:rPr>
          <w:rFonts w:cs="Arial"/>
        </w:rPr>
      </w:pPr>
      <w:r w:rsidRPr="00E82372">
        <w:rPr>
          <w:rFonts w:cs="Arial"/>
        </w:rPr>
        <w:t>A</w:t>
      </w:r>
      <w:r w:rsidR="00934E9E">
        <w:rPr>
          <w:rFonts w:cs="Arial"/>
        </w:rPr>
        <w:t>n interim</w:t>
      </w:r>
      <w:r w:rsidRPr="00E82372">
        <w:rPr>
          <w:rFonts w:cs="Arial"/>
        </w:rPr>
        <w:t xml:space="preserve"> TWA of 0.01 ppm (0.05 mg/m</w:t>
      </w:r>
      <w:r w:rsidRPr="00E82372">
        <w:rPr>
          <w:rFonts w:cs="Arial"/>
          <w:vertAlign w:val="superscript"/>
        </w:rPr>
        <w:t>3</w:t>
      </w:r>
      <w:r w:rsidR="009A0874">
        <w:rPr>
          <w:rFonts w:cs="Arial"/>
        </w:rPr>
        <w:t xml:space="preserve">) is recommended </w:t>
      </w:r>
      <w:r w:rsidRPr="00E82372">
        <w:rPr>
          <w:rFonts w:cs="Arial"/>
        </w:rPr>
        <w:t>to protect for eye, skin and respiratory tract irritation</w:t>
      </w:r>
      <w:r w:rsidR="00934E9E">
        <w:rPr>
          <w:rFonts w:cs="Arial"/>
        </w:rPr>
        <w:t xml:space="preserve"> including burns,</w:t>
      </w:r>
      <w:r w:rsidRPr="00E82372">
        <w:rPr>
          <w:rFonts w:cs="Arial"/>
        </w:rPr>
        <w:t xml:space="preserve"> and</w:t>
      </w:r>
      <w:r w:rsidR="00A4441A">
        <w:rPr>
          <w:rFonts w:cs="Arial"/>
        </w:rPr>
        <w:t xml:space="preserve"> for</w:t>
      </w:r>
      <w:r w:rsidR="00A4441A" w:rsidRPr="00E82372">
        <w:rPr>
          <w:rFonts w:cs="Arial"/>
        </w:rPr>
        <w:t xml:space="preserve"> </w:t>
      </w:r>
      <w:r w:rsidRPr="00E82372">
        <w:rPr>
          <w:rFonts w:cs="Arial"/>
        </w:rPr>
        <w:t>h</w:t>
      </w:r>
      <w:r w:rsidR="00773942">
        <w:rPr>
          <w:rFonts w:cs="Arial"/>
        </w:rPr>
        <w:t>a</w:t>
      </w:r>
      <w:r w:rsidRPr="00E82372">
        <w:rPr>
          <w:rFonts w:cs="Arial"/>
        </w:rPr>
        <w:t>ematopoietic</w:t>
      </w:r>
      <w:r w:rsidR="00934E9E">
        <w:rPr>
          <w:rFonts w:cs="Arial"/>
        </w:rPr>
        <w:t xml:space="preserve"> (blood cell)</w:t>
      </w:r>
      <w:r w:rsidRPr="00E82372">
        <w:rPr>
          <w:rFonts w:cs="Arial"/>
        </w:rPr>
        <w:t xml:space="preserve"> and reproductive effects in exposed workers.</w:t>
      </w:r>
    </w:p>
    <w:p w14:paraId="1940A93D" w14:textId="77777777" w:rsidR="00D53EED" w:rsidRDefault="00D53EED" w:rsidP="00D53EED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0FBAFD8" w14:textId="66DCC425" w:rsidR="00E82372" w:rsidRDefault="00F10C97" w:rsidP="004529F0">
      <w:pPr>
        <w:pStyle w:val="Heading2"/>
      </w:pPr>
      <w:r>
        <w:t>Discussion and conclusions</w:t>
      </w:r>
    </w:p>
    <w:p w14:paraId="05756486" w14:textId="77777777" w:rsidR="00934E9E" w:rsidRDefault="00E82372" w:rsidP="00E82372">
      <w:pPr>
        <w:rPr>
          <w:rFonts w:cs="Arial"/>
        </w:rPr>
      </w:pPr>
      <w:proofErr w:type="spellStart"/>
      <w:r w:rsidRPr="00E82372">
        <w:rPr>
          <w:rFonts w:cs="Arial"/>
        </w:rPr>
        <w:t>Diglycidyl</w:t>
      </w:r>
      <w:proofErr w:type="spellEnd"/>
      <w:r w:rsidRPr="00E82372">
        <w:rPr>
          <w:rFonts w:cs="Arial"/>
        </w:rPr>
        <w:t xml:space="preserve"> ether (DGE)</w:t>
      </w:r>
      <w:r>
        <w:rPr>
          <w:rFonts w:cs="Arial"/>
        </w:rPr>
        <w:t xml:space="preserve"> </w:t>
      </w:r>
      <w:r w:rsidRPr="005C1A3F">
        <w:rPr>
          <w:rFonts w:cs="Arial"/>
        </w:rPr>
        <w:t xml:space="preserve">is commonly used as a </w:t>
      </w:r>
      <w:r w:rsidRPr="00707C49">
        <w:rPr>
          <w:rFonts w:cs="Arial"/>
        </w:rPr>
        <w:t xml:space="preserve">textile-treating agent, and as a </w:t>
      </w:r>
      <w:r>
        <w:rPr>
          <w:rFonts w:cs="Arial"/>
        </w:rPr>
        <w:t xml:space="preserve">chlorinated organic compound </w:t>
      </w:r>
      <w:r w:rsidR="009A0874">
        <w:rPr>
          <w:rFonts w:cs="Arial"/>
        </w:rPr>
        <w:t>stabilis</w:t>
      </w:r>
      <w:r w:rsidRPr="00707C49">
        <w:rPr>
          <w:rFonts w:cs="Arial"/>
        </w:rPr>
        <w:t>er</w:t>
      </w:r>
      <w:r>
        <w:rPr>
          <w:rFonts w:cs="Arial"/>
        </w:rPr>
        <w:t xml:space="preserve">. </w:t>
      </w:r>
    </w:p>
    <w:p w14:paraId="0C11FE92" w14:textId="341AE3A3" w:rsidR="009E541D" w:rsidRDefault="009A0874" w:rsidP="00E82372">
      <w:pPr>
        <w:rPr>
          <w:rFonts w:cs="Arial"/>
        </w:rPr>
      </w:pPr>
      <w:r>
        <w:rPr>
          <w:rFonts w:cs="Arial"/>
        </w:rPr>
        <w:t xml:space="preserve">The critical effects of exposure include </w:t>
      </w:r>
      <w:r w:rsidRPr="00707C49">
        <w:t xml:space="preserve">eye, skin and respiratory tract irritation and </w:t>
      </w:r>
      <w:r>
        <w:t xml:space="preserve">effects on </w:t>
      </w:r>
      <w:r w:rsidRPr="00707C49">
        <w:t>h</w:t>
      </w:r>
      <w:r>
        <w:t>a</w:t>
      </w:r>
      <w:r w:rsidRPr="00707C49">
        <w:t xml:space="preserve">ematopoietic </w:t>
      </w:r>
      <w:r>
        <w:t xml:space="preserve">system </w:t>
      </w:r>
      <w:r w:rsidR="00934E9E">
        <w:t xml:space="preserve">(white blood cells and bone marrow changes) </w:t>
      </w:r>
      <w:r>
        <w:t>and reproductive organs.</w:t>
      </w:r>
      <w:r w:rsidRPr="00707C49">
        <w:t xml:space="preserve"> </w:t>
      </w:r>
      <w:r w:rsidR="00E82372">
        <w:rPr>
          <w:rFonts w:cs="Arial"/>
        </w:rPr>
        <w:t xml:space="preserve">Limited data from animal studies indicate that DGE has </w:t>
      </w:r>
      <w:r w:rsidR="00A4441A">
        <w:rPr>
          <w:rFonts w:cs="Arial"/>
        </w:rPr>
        <w:t xml:space="preserve">a </w:t>
      </w:r>
      <w:r w:rsidR="002E545B">
        <w:rPr>
          <w:rFonts w:cs="Arial"/>
        </w:rPr>
        <w:t>high</w:t>
      </w:r>
      <w:r w:rsidR="00E82372">
        <w:rPr>
          <w:rFonts w:cs="Arial"/>
        </w:rPr>
        <w:t xml:space="preserve"> acute</w:t>
      </w:r>
      <w:r w:rsidR="002E545B">
        <w:rPr>
          <w:rFonts w:cs="Arial"/>
        </w:rPr>
        <w:t xml:space="preserve"> inhalation</w:t>
      </w:r>
      <w:r w:rsidR="00E82372">
        <w:rPr>
          <w:rFonts w:cs="Arial"/>
        </w:rPr>
        <w:t xml:space="preserve"> toxicity</w:t>
      </w:r>
      <w:r w:rsidR="002E545B">
        <w:rPr>
          <w:rFonts w:cs="Arial"/>
        </w:rPr>
        <w:t xml:space="preserve"> and moderate dermal </w:t>
      </w:r>
      <w:r w:rsidR="009E541D">
        <w:rPr>
          <w:rFonts w:cs="Arial"/>
        </w:rPr>
        <w:t>toxicity</w:t>
      </w:r>
      <w:r w:rsidR="00E82372">
        <w:rPr>
          <w:rFonts w:cs="Arial"/>
        </w:rPr>
        <w:t>.</w:t>
      </w:r>
      <w:r w:rsidR="002E545B">
        <w:rPr>
          <w:rFonts w:cs="Arial"/>
        </w:rPr>
        <w:t xml:space="preserve"> </w:t>
      </w:r>
      <w:r w:rsidR="009E541D">
        <w:rPr>
          <w:rFonts w:cs="Arial"/>
        </w:rPr>
        <w:t xml:space="preserve">A </w:t>
      </w:r>
      <w:r w:rsidR="002E545B">
        <w:rPr>
          <w:rFonts w:cs="Arial"/>
        </w:rPr>
        <w:t>sub</w:t>
      </w:r>
      <w:r w:rsidR="00A4441A">
        <w:rPr>
          <w:rFonts w:cs="Arial"/>
        </w:rPr>
        <w:t>-</w:t>
      </w:r>
      <w:r w:rsidR="002E545B">
        <w:rPr>
          <w:rFonts w:cs="Arial"/>
        </w:rPr>
        <w:t>chronic inhalation</w:t>
      </w:r>
      <w:r w:rsidR="00D53EED">
        <w:rPr>
          <w:rFonts w:cs="Arial"/>
        </w:rPr>
        <w:t xml:space="preserve"> study in rats </w:t>
      </w:r>
      <w:r w:rsidR="00934E9E">
        <w:rPr>
          <w:rFonts w:cs="Arial"/>
        </w:rPr>
        <w:t>reported</w:t>
      </w:r>
      <w:r w:rsidR="00D53EED">
        <w:rPr>
          <w:rFonts w:cs="Arial"/>
        </w:rPr>
        <w:t xml:space="preserve"> a</w:t>
      </w:r>
      <w:r w:rsidR="002E545B">
        <w:rPr>
          <w:rFonts w:cs="Arial"/>
        </w:rPr>
        <w:t xml:space="preserve"> </w:t>
      </w:r>
      <w:r w:rsidR="00A4441A">
        <w:rPr>
          <w:rFonts w:cs="Arial"/>
        </w:rPr>
        <w:t xml:space="preserve">LOAEC </w:t>
      </w:r>
      <w:r w:rsidR="002E545B">
        <w:rPr>
          <w:rFonts w:cs="Arial"/>
        </w:rPr>
        <w:t xml:space="preserve">of 0.3 ppm (1.6 </w:t>
      </w:r>
      <w:r w:rsidR="002E545B" w:rsidRPr="00E82372">
        <w:rPr>
          <w:rFonts w:cs="Arial"/>
        </w:rPr>
        <w:t>mg/m</w:t>
      </w:r>
      <w:r w:rsidR="002E545B" w:rsidRPr="00E82372">
        <w:rPr>
          <w:rFonts w:cs="Arial"/>
          <w:vertAlign w:val="superscript"/>
        </w:rPr>
        <w:t>3</w:t>
      </w:r>
      <w:r w:rsidR="002E545B" w:rsidRPr="00E82372">
        <w:rPr>
          <w:rFonts w:cs="Arial"/>
        </w:rPr>
        <w:t>)</w:t>
      </w:r>
      <w:r w:rsidR="00D53EED">
        <w:rPr>
          <w:rFonts w:cs="Arial"/>
        </w:rPr>
        <w:t xml:space="preserve"> for</w:t>
      </w:r>
      <w:r w:rsidR="00934E9E">
        <w:rPr>
          <w:rFonts w:cs="Arial"/>
        </w:rPr>
        <w:t xml:space="preserve"> </w:t>
      </w:r>
      <w:r w:rsidR="00D53EED" w:rsidRPr="00D53EED">
        <w:rPr>
          <w:rFonts w:cs="Arial"/>
        </w:rPr>
        <w:t>haematopoietic system or organ changes</w:t>
      </w:r>
      <w:r w:rsidR="00D53EED">
        <w:rPr>
          <w:rFonts w:cs="Arial"/>
        </w:rPr>
        <w:t xml:space="preserve"> (ACGIH</w:t>
      </w:r>
      <w:r w:rsidR="00A4441A">
        <w:rPr>
          <w:rFonts w:cs="Arial"/>
        </w:rPr>
        <w:t>,</w:t>
      </w:r>
      <w:r w:rsidR="00D53EED">
        <w:rPr>
          <w:rFonts w:cs="Arial"/>
        </w:rPr>
        <w:t xml:space="preserve"> 2018). This </w:t>
      </w:r>
      <w:r w:rsidR="00A4441A">
        <w:rPr>
          <w:rFonts w:cs="Arial"/>
        </w:rPr>
        <w:t xml:space="preserve">study </w:t>
      </w:r>
      <w:r w:rsidR="00D53EED">
        <w:rPr>
          <w:rFonts w:cs="Arial"/>
        </w:rPr>
        <w:t>was used to derive the TLV</w:t>
      </w:r>
      <w:r w:rsidR="00A4441A">
        <w:rPr>
          <w:rFonts w:cs="Arial"/>
        </w:rPr>
        <w:noBreakHyphen/>
      </w:r>
      <w:r w:rsidR="00D53EED">
        <w:rPr>
          <w:rFonts w:cs="Arial"/>
        </w:rPr>
        <w:t>TWA recommended by ACGIH.</w:t>
      </w:r>
    </w:p>
    <w:p w14:paraId="4B92055A" w14:textId="64FB1A11" w:rsidR="00E82372" w:rsidRDefault="00D53EED" w:rsidP="00E82372">
      <w:pPr>
        <w:rPr>
          <w:rFonts w:cs="Arial"/>
        </w:rPr>
      </w:pPr>
      <w:r>
        <w:rPr>
          <w:rFonts w:cs="Arial"/>
        </w:rPr>
        <w:t>Given the lack of human and animal data, t</w:t>
      </w:r>
      <w:r w:rsidR="00E82372">
        <w:rPr>
          <w:rFonts w:cs="Arial"/>
        </w:rPr>
        <w:t>he recommended</w:t>
      </w:r>
      <w:r w:rsidR="002E545B">
        <w:rPr>
          <w:rFonts w:cs="Arial"/>
        </w:rPr>
        <w:t xml:space="preserve"> TWA is</w:t>
      </w:r>
      <w:r w:rsidR="00E82372">
        <w:rPr>
          <w:rFonts w:cs="Arial"/>
        </w:rPr>
        <w:t xml:space="preserve"> </w:t>
      </w:r>
      <w:r>
        <w:rPr>
          <w:rFonts w:cs="Arial"/>
        </w:rPr>
        <w:t>adopted from</w:t>
      </w:r>
      <w:r w:rsidR="009E541D">
        <w:rPr>
          <w:rFonts w:cs="Arial"/>
        </w:rPr>
        <w:t xml:space="preserve"> </w:t>
      </w:r>
      <w:r w:rsidR="00A4441A">
        <w:rPr>
          <w:rFonts w:cs="Arial"/>
        </w:rPr>
        <w:t>the current TLV</w:t>
      </w:r>
      <w:r w:rsidR="00A4441A">
        <w:rPr>
          <w:rFonts w:cs="Arial"/>
        </w:rPr>
        <w:noBreakHyphen/>
        <w:t xml:space="preserve">TWA </w:t>
      </w:r>
      <w:r w:rsidR="00A4441A" w:rsidRPr="00E82372">
        <w:rPr>
          <w:rFonts w:cs="Arial"/>
        </w:rPr>
        <w:t>of 0.01</w:t>
      </w:r>
      <w:r w:rsidR="00A4441A">
        <w:rPr>
          <w:rFonts w:cs="Arial"/>
        </w:rPr>
        <w:t> </w:t>
      </w:r>
      <w:r w:rsidR="00A4441A" w:rsidRPr="00E82372">
        <w:rPr>
          <w:rFonts w:cs="Arial"/>
        </w:rPr>
        <w:t>ppm (0.05 mg/m</w:t>
      </w:r>
      <w:r w:rsidR="00A4441A" w:rsidRPr="00E82372">
        <w:rPr>
          <w:rFonts w:cs="Arial"/>
          <w:vertAlign w:val="superscript"/>
        </w:rPr>
        <w:t>3</w:t>
      </w:r>
      <w:r w:rsidR="00A4441A">
        <w:rPr>
          <w:rFonts w:cs="Arial"/>
        </w:rPr>
        <w:t xml:space="preserve">) by </w:t>
      </w:r>
      <w:r w:rsidR="009E541D">
        <w:rPr>
          <w:rFonts w:cs="Arial"/>
        </w:rPr>
        <w:t>ACGIH (2018)</w:t>
      </w:r>
      <w:r>
        <w:rPr>
          <w:rFonts w:cs="Arial"/>
        </w:rPr>
        <w:t>. H</w:t>
      </w:r>
      <w:r w:rsidR="009E541D">
        <w:rPr>
          <w:rFonts w:cs="Arial"/>
        </w:rPr>
        <w:t>owever</w:t>
      </w:r>
      <w:r w:rsidR="00A4441A">
        <w:rPr>
          <w:rFonts w:cs="Arial"/>
        </w:rPr>
        <w:t>,</w:t>
      </w:r>
      <w:r w:rsidR="009E541D">
        <w:rPr>
          <w:rFonts w:cs="Arial"/>
        </w:rPr>
        <w:t xml:space="preserve"> </w:t>
      </w:r>
      <w:r w:rsidR="009A0874">
        <w:rPr>
          <w:rFonts w:cs="Arial"/>
        </w:rPr>
        <w:t>due</w:t>
      </w:r>
      <w:r w:rsidR="009E541D">
        <w:rPr>
          <w:rFonts w:cs="Arial"/>
        </w:rPr>
        <w:t xml:space="preserve"> </w:t>
      </w:r>
      <w:r w:rsidR="00167BFE">
        <w:rPr>
          <w:rFonts w:cs="Arial"/>
        </w:rPr>
        <w:t xml:space="preserve">to </w:t>
      </w:r>
      <w:r w:rsidR="009E541D">
        <w:rPr>
          <w:rFonts w:cs="Arial"/>
        </w:rPr>
        <w:t xml:space="preserve">the </w:t>
      </w:r>
      <w:r w:rsidR="00773942">
        <w:rPr>
          <w:rFonts w:cs="Arial"/>
        </w:rPr>
        <w:t>lack of any NOAEL or studies</w:t>
      </w:r>
      <w:r>
        <w:rPr>
          <w:rFonts w:cs="Arial"/>
        </w:rPr>
        <w:t xml:space="preserve"> with exposure</w:t>
      </w:r>
      <w:r w:rsidR="009E541D">
        <w:rPr>
          <w:rFonts w:cs="Arial"/>
        </w:rPr>
        <w:t xml:space="preserve"> below 0.3 ppm (1.6 </w:t>
      </w:r>
      <w:r w:rsidR="009E541D" w:rsidRPr="00E82372">
        <w:rPr>
          <w:rFonts w:cs="Arial"/>
        </w:rPr>
        <w:t>mg/m</w:t>
      </w:r>
      <w:r w:rsidR="009E541D" w:rsidRPr="00E82372">
        <w:rPr>
          <w:rFonts w:cs="Arial"/>
          <w:vertAlign w:val="superscript"/>
        </w:rPr>
        <w:t>3</w:t>
      </w:r>
      <w:r w:rsidR="009E541D" w:rsidRPr="00E82372">
        <w:rPr>
          <w:rFonts w:cs="Arial"/>
        </w:rPr>
        <w:t>)</w:t>
      </w:r>
      <w:r w:rsidR="009E541D">
        <w:rPr>
          <w:rFonts w:cs="Arial"/>
        </w:rPr>
        <w:t xml:space="preserve"> </w:t>
      </w:r>
      <w:r w:rsidR="00773942">
        <w:rPr>
          <w:rFonts w:cs="Arial"/>
        </w:rPr>
        <w:t>i</w:t>
      </w:r>
      <w:r w:rsidR="009E541D" w:rsidRPr="00E82372">
        <w:rPr>
          <w:rFonts w:cs="Arial"/>
        </w:rPr>
        <w:t>t is recommended that a priority review be undertaken at the next scheduled review of the WES.</w:t>
      </w:r>
    </w:p>
    <w:p w14:paraId="139C20BD" w14:textId="28E3342F" w:rsidR="004529F0" w:rsidRPr="004C23F4" w:rsidRDefault="004529F0" w:rsidP="004529F0">
      <w:pPr>
        <w:pStyle w:val="Heading2"/>
      </w:pPr>
      <w:r>
        <w:t>Recommendation for notations</w:t>
      </w:r>
    </w:p>
    <w:p w14:paraId="7C573546" w14:textId="77777777" w:rsidR="00E82372" w:rsidRDefault="00E82372" w:rsidP="00E22D42">
      <w:pPr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>nd Labelling of Chemicals (GHS).</w:t>
      </w:r>
    </w:p>
    <w:p w14:paraId="62E9B9C6" w14:textId="5ACA1F4B" w:rsidR="00E22D42" w:rsidRPr="00E22D42" w:rsidRDefault="00E22D42" w:rsidP="00E22D42">
      <w:pPr>
        <w:rPr>
          <w:rFonts w:cs="Arial"/>
        </w:rPr>
      </w:pPr>
      <w:r w:rsidRPr="00E22D42">
        <w:rPr>
          <w:rFonts w:cs="Arial"/>
        </w:rPr>
        <w:lastRenderedPageBreak/>
        <w:t xml:space="preserve">Not classified as a skin </w:t>
      </w:r>
      <w:r w:rsidR="00773942" w:rsidRPr="00E22D42">
        <w:rPr>
          <w:rFonts w:cs="Arial"/>
        </w:rPr>
        <w:t xml:space="preserve">sensitiser </w:t>
      </w:r>
      <w:r w:rsidRPr="00E22D42">
        <w:rPr>
          <w:rFonts w:cs="Arial"/>
        </w:rPr>
        <w:t>or respiratory sensitiser according to the GHS.</w:t>
      </w:r>
    </w:p>
    <w:p w14:paraId="2FED62BE" w14:textId="61A2CE3F" w:rsidR="005E6979" w:rsidRPr="004C23F4" w:rsidRDefault="00E82372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E82372">
        <w:rPr>
          <w:rFonts w:cs="Arial"/>
        </w:rPr>
        <w:t xml:space="preserve">A skin notation is not </w:t>
      </w:r>
      <w:r w:rsidR="00934E9E">
        <w:rPr>
          <w:rFonts w:cs="Arial"/>
        </w:rPr>
        <w:t>recommended</w:t>
      </w:r>
      <w:r w:rsidR="00934E9E" w:rsidRPr="00E82372">
        <w:rPr>
          <w:rFonts w:cs="Arial"/>
        </w:rPr>
        <w:t xml:space="preserve"> </w:t>
      </w:r>
      <w:r w:rsidRPr="00E82372">
        <w:rPr>
          <w:rFonts w:cs="Arial"/>
        </w:rPr>
        <w:t>based on the available evidence</w:t>
      </w:r>
      <w:r w:rsidR="00441ED4">
        <w:rPr>
          <w:rFonts w:cs="Arial"/>
        </w:rPr>
        <w:t>.</w:t>
      </w:r>
    </w:p>
    <w:p w14:paraId="40F1DF2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0AA3A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68D2EC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533FD6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162B5B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149A59A" w14:textId="010E8A8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E22D4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E22D42">
                  <w:t xml:space="preserve">TWA: </w:t>
                </w:r>
                <w:r w:rsidR="006E576E">
                  <w:t>0.1 ppm (0.53 mg/m</w:t>
                </w:r>
                <w:r w:rsidR="006E576E" w:rsidRPr="006E576E">
                  <w:rPr>
                    <w:vertAlign w:val="superscript"/>
                  </w:rPr>
                  <w:t>3</w:t>
                </w:r>
                <w:r w:rsidR="006E576E">
                  <w:t>)</w:t>
                </w:r>
              </w:sdtContent>
            </w:sdt>
          </w:p>
        </w:tc>
      </w:tr>
      <w:tr w:rsidR="00C978F0" w:rsidRPr="00DA352E" w14:paraId="012C3D1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E25D9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AC97F7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311398" w14:textId="51A5214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E576E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6E576E">
                  <w:t>TLV-TWA: 0.01 ppm (0.05 mg/m</w:t>
                </w:r>
                <w:r w:rsidR="006E576E" w:rsidRPr="006E576E">
                  <w:rPr>
                    <w:vertAlign w:val="superscript"/>
                  </w:rPr>
                  <w:t>3</w:t>
                </w:r>
                <w:r w:rsidR="006E576E">
                  <w:t>)</w:t>
                </w:r>
              </w:sdtContent>
            </w:sdt>
          </w:p>
        </w:tc>
      </w:tr>
      <w:tr w:rsidR="00C978F0" w:rsidRPr="00DA352E" w14:paraId="5DCC1E5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F923EE" w14:textId="2EC7FD7D" w:rsidR="00707C49" w:rsidRDefault="00707C49" w:rsidP="00707C49">
            <w:pPr>
              <w:pStyle w:val="Tabletextprimarysource"/>
            </w:pPr>
            <w:r>
              <w:t xml:space="preserve">TLV-TWA recommended to minimise the risk of </w:t>
            </w:r>
            <w:r w:rsidRPr="00707C49">
              <w:t>eye, skin, and respiratory tract irritation and h</w:t>
            </w:r>
            <w:r w:rsidR="009A0874">
              <w:t>a</w:t>
            </w:r>
            <w:r w:rsidRPr="00707C49">
              <w:t>ematopoietic and reproductive organ effects</w:t>
            </w:r>
            <w:r>
              <w:t xml:space="preserve"> in exposed workers.</w:t>
            </w:r>
          </w:p>
          <w:p w14:paraId="7CE45C0A" w14:textId="77777777" w:rsidR="00707C49" w:rsidRDefault="00707C49" w:rsidP="00707C49">
            <w:pPr>
              <w:pStyle w:val="Tabletextprimarysource"/>
            </w:pPr>
            <w:r>
              <w:t>Summary of data:</w:t>
            </w:r>
          </w:p>
          <w:p w14:paraId="0F492E29" w14:textId="20C17A9F" w:rsidR="00707C49" w:rsidRDefault="00707C49" w:rsidP="00DF3C72">
            <w:pPr>
              <w:pStyle w:val="Tabletextprimarysource"/>
            </w:pPr>
            <w:r>
              <w:t>Human data:</w:t>
            </w:r>
          </w:p>
          <w:p w14:paraId="26A76606" w14:textId="5DFB2FF1" w:rsidR="00707C49" w:rsidRDefault="00707C49" w:rsidP="004D49F6">
            <w:pPr>
              <w:pStyle w:val="ListBullet"/>
              <w:ind w:left="720"/>
            </w:pPr>
            <w:r>
              <w:t>Symptoms</w:t>
            </w:r>
            <w:r w:rsidRPr="00707C49">
              <w:t xml:space="preserve"> observed in workers </w:t>
            </w:r>
            <w:r>
              <w:t>include</w:t>
            </w:r>
            <w:r w:rsidRPr="00707C49">
              <w:t xml:space="preserve"> </w:t>
            </w:r>
            <w:r>
              <w:t xml:space="preserve">burns, </w:t>
            </w:r>
            <w:r w:rsidRPr="00707C49">
              <w:t>irritation of the ski</w:t>
            </w:r>
            <w:r>
              <w:t>n, eyes, and respiratory tract</w:t>
            </w:r>
          </w:p>
          <w:p w14:paraId="258FECC0" w14:textId="0DA01077" w:rsidR="0096422B" w:rsidRDefault="00707C49" w:rsidP="00934E9E">
            <w:pPr>
              <w:pStyle w:val="ListBullet"/>
              <w:ind w:left="720"/>
            </w:pPr>
            <w:r>
              <w:t>R</w:t>
            </w:r>
            <w:r w:rsidRPr="00707C49">
              <w:t>ecogni</w:t>
            </w:r>
            <w:r w:rsidR="00921019">
              <w:t>s</w:t>
            </w:r>
            <w:r w:rsidRPr="00707C49">
              <w:t>able odo</w:t>
            </w:r>
            <w:r>
              <w:t>u</w:t>
            </w:r>
            <w:r w:rsidRPr="00707C49">
              <w:t xml:space="preserve">r </w:t>
            </w:r>
            <w:r w:rsidR="00DF3C72">
              <w:t>&gt;</w:t>
            </w:r>
            <w:r w:rsidRPr="00707C49">
              <w:t>5 ppm</w:t>
            </w:r>
            <w:r w:rsidR="0096422B">
              <w:t>.</w:t>
            </w:r>
          </w:p>
          <w:p w14:paraId="0D65ED9C" w14:textId="77777777" w:rsidR="00707C49" w:rsidRDefault="00707C49" w:rsidP="00DF3C72">
            <w:pPr>
              <w:pStyle w:val="Tabletextprimarysource"/>
            </w:pPr>
            <w:r>
              <w:t>Animal data:</w:t>
            </w:r>
          </w:p>
          <w:p w14:paraId="7B027096" w14:textId="533B43AA" w:rsidR="00707C49" w:rsidRDefault="00707C49" w:rsidP="004D49F6">
            <w:pPr>
              <w:pStyle w:val="ListBullet"/>
              <w:ind w:left="720"/>
            </w:pPr>
            <w:r>
              <w:t>LC</w:t>
            </w:r>
            <w:r w:rsidRPr="00707C49">
              <w:rPr>
                <w:vertAlign w:val="subscript"/>
              </w:rPr>
              <w:t>50</w:t>
            </w:r>
            <w:r>
              <w:t>: 30 ppm (mice, 4</w:t>
            </w:r>
            <w:r w:rsidR="00441ED4">
              <w:t xml:space="preserve"> </w:t>
            </w:r>
            <w:r>
              <w:t>h)</w:t>
            </w:r>
          </w:p>
          <w:p w14:paraId="44104E9F" w14:textId="239FAF52" w:rsidR="00707C49" w:rsidRDefault="00707C49" w:rsidP="00DF3C72">
            <w:pPr>
              <w:pStyle w:val="ListBullet"/>
              <w:ind w:left="720"/>
            </w:pPr>
            <w:r>
              <w:t>LC</w:t>
            </w:r>
            <w:r w:rsidRPr="00707C49">
              <w:rPr>
                <w:vertAlign w:val="subscript"/>
              </w:rPr>
              <w:t>50</w:t>
            </w:r>
            <w:r>
              <w:t>: 68 ppm (rats, 8</w:t>
            </w:r>
            <w:r w:rsidR="00441ED4">
              <w:t xml:space="preserve"> </w:t>
            </w:r>
            <w:r>
              <w:t>h)</w:t>
            </w:r>
          </w:p>
          <w:p w14:paraId="21D1AFC8" w14:textId="5373D236" w:rsidR="005F102D" w:rsidRDefault="005F102D" w:rsidP="00DF3C72">
            <w:pPr>
              <w:pStyle w:val="ListBullet"/>
              <w:ind w:left="720"/>
            </w:pPr>
            <w:r>
              <w:t>LD</w:t>
            </w:r>
            <w:r w:rsidRPr="00707C49">
              <w:rPr>
                <w:vertAlign w:val="subscript"/>
              </w:rPr>
              <w:t>50</w:t>
            </w:r>
            <w:r>
              <w:t>: 170 mg/kg (mice</w:t>
            </w:r>
            <w:r w:rsidR="004E7702">
              <w:t>, oral</w:t>
            </w:r>
            <w:r>
              <w:t>)</w:t>
            </w:r>
          </w:p>
          <w:p w14:paraId="4EEA7F55" w14:textId="4E2C286B" w:rsidR="00707C49" w:rsidRDefault="00A4441A" w:rsidP="004D49F6">
            <w:pPr>
              <w:pStyle w:val="ListBullet"/>
              <w:ind w:left="720"/>
            </w:pPr>
            <w:r>
              <w:t xml:space="preserve">Dermal exposure </w:t>
            </w:r>
            <w:proofErr w:type="gramStart"/>
            <w:r w:rsidR="005F102D">
              <w:t xml:space="preserve">( </w:t>
            </w:r>
            <w:r>
              <w:t>at</w:t>
            </w:r>
            <w:proofErr w:type="gramEnd"/>
            <w:r>
              <w:t xml:space="preserve"> 0.5 mL </w:t>
            </w:r>
            <w:r w:rsidR="005F102D">
              <w:t>undiluted</w:t>
            </w:r>
            <w:r w:rsidR="00BB361E">
              <w:t>, rabbit</w:t>
            </w:r>
            <w:r w:rsidR="005F102D">
              <w:t xml:space="preserve">) resulted in </w:t>
            </w:r>
            <w:r w:rsidR="005F102D" w:rsidRPr="005F102D">
              <w:t xml:space="preserve">erythema, </w:t>
            </w:r>
            <w:r w:rsidR="004D49F6" w:rsidRPr="005F102D">
              <w:t>oedema</w:t>
            </w:r>
            <w:r w:rsidR="005F102D" w:rsidRPr="005F102D">
              <w:t>, and eschar formation</w:t>
            </w:r>
          </w:p>
          <w:p w14:paraId="62C4C521" w14:textId="6F6AEE05" w:rsidR="005F102D" w:rsidRDefault="005F102D" w:rsidP="00DF3C72">
            <w:pPr>
              <w:pStyle w:val="ListBullet"/>
              <w:ind w:left="720"/>
            </w:pPr>
            <w:r>
              <w:t xml:space="preserve">Exposure </w:t>
            </w:r>
            <w:r w:rsidR="00934E9E">
              <w:t>at</w:t>
            </w:r>
            <w:r>
              <w:t xml:space="preserve"> 1.3</w:t>
            </w:r>
            <w:r w:rsidR="00441ED4">
              <w:t>–</w:t>
            </w:r>
            <w:r>
              <w:t>2.5 ppm (rats, 4</w:t>
            </w:r>
            <w:r w:rsidR="00441ED4">
              <w:t xml:space="preserve"> </w:t>
            </w:r>
            <w:r>
              <w:t>h</w:t>
            </w:r>
            <w:r w:rsidR="004E7702">
              <w:t>, inhalation</w:t>
            </w:r>
            <w:r>
              <w:t xml:space="preserve">) for 19 exposures over 29 d resulted in </w:t>
            </w:r>
            <w:r w:rsidRPr="005F102D">
              <w:t xml:space="preserve">reduced </w:t>
            </w:r>
            <w:r w:rsidR="00BB361E">
              <w:t>body weight</w:t>
            </w:r>
            <w:r w:rsidR="00BB361E" w:rsidRPr="005F102D">
              <w:t xml:space="preserve"> </w:t>
            </w:r>
            <w:r w:rsidRPr="005F102D">
              <w:t>gain</w:t>
            </w:r>
            <w:r>
              <w:t xml:space="preserve">, </w:t>
            </w:r>
            <w:r w:rsidRPr="005F102D">
              <w:t>leukocyte count</w:t>
            </w:r>
            <w:r>
              <w:t xml:space="preserve">, </w:t>
            </w:r>
            <w:r w:rsidRPr="005F102D">
              <w:t>polymorphonuclear cells</w:t>
            </w:r>
            <w:r>
              <w:t>,</w:t>
            </w:r>
            <w:r w:rsidRPr="005F102D">
              <w:t xml:space="preserve"> nucleated cells in the femoral marrow and weight of the thymus, spleen, and testes</w:t>
            </w:r>
          </w:p>
          <w:p w14:paraId="1C8ECA10" w14:textId="3E6ABB20" w:rsidR="005F102D" w:rsidRDefault="005F102D" w:rsidP="00DF3C72">
            <w:pPr>
              <w:pStyle w:val="ListBullet"/>
              <w:ind w:left="720"/>
            </w:pPr>
            <w:r>
              <w:t xml:space="preserve">LOAEL: 0.3 ppm (rats, 4 h, 60 exposures, inhalation) for </w:t>
            </w:r>
            <w:r w:rsidRPr="005F102D">
              <w:t>h</w:t>
            </w:r>
            <w:r w:rsidR="00921019">
              <w:t>a</w:t>
            </w:r>
            <w:r w:rsidRPr="005F102D">
              <w:t>ematopoietic system</w:t>
            </w:r>
            <w:r>
              <w:t xml:space="preserve"> </w:t>
            </w:r>
            <w:r w:rsidR="00934E9E">
              <w:t>and</w:t>
            </w:r>
            <w:r>
              <w:t xml:space="preserve"> organ changes</w:t>
            </w:r>
          </w:p>
          <w:p w14:paraId="696E1A56" w14:textId="6234C726" w:rsidR="005F102D" w:rsidRDefault="005F102D" w:rsidP="00DF3C72">
            <w:pPr>
              <w:pStyle w:val="ListBullet"/>
              <w:ind w:left="720"/>
            </w:pPr>
            <w:r>
              <w:t xml:space="preserve">Exposure </w:t>
            </w:r>
            <w:r w:rsidR="00934E9E">
              <w:t>at</w:t>
            </w:r>
            <w:r>
              <w:t xml:space="preserve"> 33 and 100 ppm </w:t>
            </w:r>
            <w:r w:rsidRPr="005F102D">
              <w:t>produce</w:t>
            </w:r>
            <w:r>
              <w:t>d</w:t>
            </w:r>
            <w:r w:rsidRPr="005F102D">
              <w:t xml:space="preserve"> epithelioma in mice following repeated skin application</w:t>
            </w:r>
          </w:p>
          <w:p w14:paraId="0656CF02" w14:textId="41E42FCE" w:rsidR="005F102D" w:rsidRDefault="007B4250" w:rsidP="00DF3C72">
            <w:pPr>
              <w:pStyle w:val="ListBullet"/>
              <w:ind w:left="720"/>
            </w:pPr>
            <w:r>
              <w:t xml:space="preserve">Exposure </w:t>
            </w:r>
            <w:r w:rsidR="00934E9E">
              <w:t>at</w:t>
            </w:r>
            <w:r>
              <w:t xml:space="preserve"> 3 ppm (4 h/d, 5 d/wk,19 exposures, inhalation) resulted in </w:t>
            </w:r>
            <w:r w:rsidR="00921019" w:rsidRPr="007B4250">
              <w:t>eosinophilia</w:t>
            </w:r>
          </w:p>
          <w:p w14:paraId="7FFD31CA" w14:textId="763771FA" w:rsidR="005F102D" w:rsidRDefault="007B4250" w:rsidP="00DF3C72">
            <w:pPr>
              <w:pStyle w:val="ListBullet"/>
              <w:ind w:left="720"/>
            </w:pPr>
            <w:r>
              <w:t xml:space="preserve">Positive </w:t>
            </w:r>
            <w:r w:rsidRPr="007B4250">
              <w:t xml:space="preserve">mutagenic effect in bacteriophage T2 and </w:t>
            </w:r>
            <w:r w:rsidRPr="00934E9E">
              <w:rPr>
                <w:i/>
              </w:rPr>
              <w:t>Neurospora</w:t>
            </w:r>
          </w:p>
          <w:p w14:paraId="65AFB87B" w14:textId="65088B5B" w:rsidR="005F102D" w:rsidRDefault="007B4250" w:rsidP="00DF3C72">
            <w:pPr>
              <w:pStyle w:val="ListBullet"/>
              <w:ind w:left="720"/>
            </w:pPr>
            <w:r>
              <w:t>I</w:t>
            </w:r>
            <w:r w:rsidRPr="007B4250">
              <w:t>nduce chromosomal aberrations in plant cell</w:t>
            </w:r>
            <w:r>
              <w:t>s</w:t>
            </w:r>
          </w:p>
          <w:p w14:paraId="006F5A31" w14:textId="160334A1" w:rsidR="00DA4C2D" w:rsidRDefault="007B4250" w:rsidP="00DF3C72">
            <w:pPr>
              <w:pStyle w:val="ListBullet"/>
              <w:ind w:left="720"/>
            </w:pPr>
            <w:r>
              <w:t xml:space="preserve">Positive </w:t>
            </w:r>
            <w:r w:rsidRPr="007B4250">
              <w:t xml:space="preserve">mutagenic action in </w:t>
            </w:r>
            <w:r w:rsidRPr="00934E9E">
              <w:rPr>
                <w:i/>
              </w:rPr>
              <w:t>S</w:t>
            </w:r>
            <w:r w:rsidR="00934E9E">
              <w:rPr>
                <w:i/>
              </w:rPr>
              <w:t>.</w:t>
            </w:r>
            <w:r w:rsidRPr="00934E9E">
              <w:rPr>
                <w:i/>
              </w:rPr>
              <w:t xml:space="preserve"> typhimurium</w:t>
            </w:r>
          </w:p>
          <w:p w14:paraId="73552922" w14:textId="1C998BA6" w:rsidR="00707C49" w:rsidRDefault="00DA4C2D" w:rsidP="00DF3C72">
            <w:pPr>
              <w:pStyle w:val="ListBullet"/>
              <w:ind w:left="720"/>
            </w:pPr>
            <w:r>
              <w:t xml:space="preserve">Exposure </w:t>
            </w:r>
            <w:r w:rsidR="00934E9E">
              <w:t>at</w:t>
            </w:r>
            <w:r>
              <w:t xml:space="preserve"> </w:t>
            </w:r>
            <w:r w:rsidR="007B4250" w:rsidRPr="007B4250">
              <w:t xml:space="preserve">0.3 ppm </w:t>
            </w:r>
            <w:r>
              <w:t xml:space="preserve">(rats, </w:t>
            </w:r>
            <w:r w:rsidR="000566C9">
              <w:t xml:space="preserve">inhalation </w:t>
            </w:r>
            <w:r w:rsidR="007B4250" w:rsidRPr="007B4250">
              <w:t>4 h/d, 5 d/</w:t>
            </w:r>
            <w:proofErr w:type="spellStart"/>
            <w:r w:rsidR="007B4250" w:rsidRPr="007B4250">
              <w:t>wk</w:t>
            </w:r>
            <w:proofErr w:type="spellEnd"/>
            <w:r>
              <w:t xml:space="preserve">, </w:t>
            </w:r>
            <w:r w:rsidR="007B4250" w:rsidRPr="007B4250">
              <w:t xml:space="preserve">60 exposures </w:t>
            </w:r>
            <w:r>
              <w:t>for</w:t>
            </w:r>
            <w:r w:rsidR="007B4250" w:rsidRPr="007B4250">
              <w:t xml:space="preserve"> 90 d</w:t>
            </w:r>
            <w:r w:rsidR="000566C9">
              <w:t>)</w:t>
            </w:r>
            <w:r w:rsidR="007B4250" w:rsidRPr="007B4250">
              <w:t xml:space="preserve"> </w:t>
            </w:r>
            <w:r>
              <w:t>produced</w:t>
            </w:r>
            <w:r w:rsidR="007B4250" w:rsidRPr="007B4250">
              <w:t xml:space="preserve"> focal degeneration of the germinal epithelium</w:t>
            </w:r>
            <w:r w:rsidR="00BB361E">
              <w:t xml:space="preserve"> (ovary)</w:t>
            </w:r>
            <w:r w:rsidR="00441ED4">
              <w:t>.</w:t>
            </w:r>
          </w:p>
          <w:p w14:paraId="4A9F4138" w14:textId="77777777" w:rsidR="0096422B" w:rsidRDefault="0096422B" w:rsidP="00934E9E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565B8AC9" w14:textId="3F8B19CA" w:rsidR="00DA4C2D" w:rsidRDefault="00DA4C2D" w:rsidP="00DA4C2D">
            <w:pPr>
              <w:pStyle w:val="Tabletextprimarysource"/>
            </w:pPr>
            <w:r>
              <w:t>Assigned an A4, not classified as human carcinogen.</w:t>
            </w:r>
          </w:p>
          <w:p w14:paraId="620BE7F6" w14:textId="77777777" w:rsidR="00DA4C2D" w:rsidRDefault="00DA4C2D" w:rsidP="00DF3C72">
            <w:pPr>
              <w:pStyle w:val="Tabletextprimarysource"/>
            </w:pPr>
            <w:r w:rsidRPr="00DA4C2D">
              <w:t>Insufficient data to recommend a skin or sensiti</w:t>
            </w:r>
            <w:r w:rsidR="00921019">
              <w:t>s</w:t>
            </w:r>
            <w:r w:rsidRPr="00DA4C2D">
              <w:t>er notation</w:t>
            </w:r>
            <w:r>
              <w:t>.</w:t>
            </w:r>
          </w:p>
          <w:p w14:paraId="6F2AF37E" w14:textId="6474707A" w:rsidR="0096422B" w:rsidRPr="00DA352E" w:rsidRDefault="0096422B" w:rsidP="00DF3C72">
            <w:pPr>
              <w:pStyle w:val="Tabletextprimarysource"/>
            </w:pPr>
          </w:p>
        </w:tc>
      </w:tr>
      <w:tr w:rsidR="00C978F0" w:rsidRPr="00DA352E" w14:paraId="35FD339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B612D3" w14:textId="3EEB9D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6E576E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6E576E">
                  <w:t>Not assigned</w:t>
                </w:r>
              </w:sdtContent>
            </w:sdt>
          </w:p>
        </w:tc>
      </w:tr>
      <w:tr w:rsidR="00C978F0" w:rsidRPr="00DA352E" w14:paraId="7C8335ED" w14:textId="77777777" w:rsidTr="00934E9E">
        <w:trPr>
          <w:gridAfter w:val="1"/>
          <w:wAfter w:w="8" w:type="pct"/>
        </w:trPr>
        <w:tc>
          <w:tcPr>
            <w:tcW w:w="4992" w:type="pct"/>
          </w:tcPr>
          <w:p w14:paraId="2DB8C7A4" w14:textId="58B33134" w:rsidR="00DA4C2D" w:rsidRDefault="00DF47E1" w:rsidP="00DA4C2D">
            <w:pPr>
              <w:pStyle w:val="Tabletextprimarysource"/>
            </w:pPr>
            <w:r>
              <w:t>No MAK recommended</w:t>
            </w:r>
            <w:r w:rsidR="004E7702">
              <w:t>.</w:t>
            </w:r>
          </w:p>
          <w:p w14:paraId="4061A479" w14:textId="06595FB1" w:rsidR="00DA4C2D" w:rsidRDefault="00DA4C2D" w:rsidP="00DA4C2D">
            <w:pPr>
              <w:pStyle w:val="Tabletextprimarysource"/>
            </w:pPr>
            <w:r>
              <w:t>Summary of additional data:</w:t>
            </w:r>
          </w:p>
          <w:p w14:paraId="6287AFC3" w14:textId="2B282125" w:rsidR="00C978F0" w:rsidRDefault="00DA4C2D" w:rsidP="00934E9E">
            <w:pPr>
              <w:pStyle w:val="ListBullet"/>
              <w:ind w:left="720"/>
            </w:pPr>
            <w:r>
              <w:t xml:space="preserve">Previous MAK of 0.1 ppm </w:t>
            </w:r>
          </w:p>
          <w:p w14:paraId="69C815D9" w14:textId="3D8C56D1" w:rsidR="004E7702" w:rsidRDefault="004E7702" w:rsidP="00934E9E">
            <w:pPr>
              <w:pStyle w:val="ListBullet"/>
              <w:ind w:left="720"/>
            </w:pPr>
            <w:r>
              <w:t xml:space="preserve">Exposure </w:t>
            </w:r>
            <w:r w:rsidR="00934E9E">
              <w:t>at</w:t>
            </w:r>
            <w:r>
              <w:t xml:space="preserve"> 30 and 125 mg/kg (rats, dermal) resulted in </w:t>
            </w:r>
            <w:r w:rsidRPr="004E7702">
              <w:t>h</w:t>
            </w:r>
            <w:r w:rsidR="00921019">
              <w:t>a</w:t>
            </w:r>
            <w:r w:rsidRPr="004E7702">
              <w:t>ematopoietic system</w:t>
            </w:r>
            <w:r>
              <w:t xml:space="preserve"> effects, </w:t>
            </w:r>
            <w:r w:rsidRPr="004E7702">
              <w:t>toxic effects on cornea, testes, kidneys and adrenals</w:t>
            </w:r>
          </w:p>
          <w:p w14:paraId="5A8C2AC8" w14:textId="4BEB699D" w:rsidR="00043B38" w:rsidRDefault="00043B38" w:rsidP="00934E9E">
            <w:pPr>
              <w:pStyle w:val="ListBullet"/>
              <w:ind w:left="720"/>
            </w:pPr>
            <w:r>
              <w:t>LD</w:t>
            </w:r>
            <w:r w:rsidRPr="00043B38">
              <w:rPr>
                <w:vertAlign w:val="subscript"/>
              </w:rPr>
              <w:t>50</w:t>
            </w:r>
            <w:r>
              <w:t>: 1,000</w:t>
            </w:r>
            <w:r w:rsidR="00441ED4">
              <w:t>–</w:t>
            </w:r>
            <w:r>
              <w:t xml:space="preserve">1,500 mg/kg (rats, dermal), symptoms included </w:t>
            </w:r>
            <w:r w:rsidRPr="00043B38">
              <w:t>reduction in the white blood cell</w:t>
            </w:r>
            <w:r>
              <w:t xml:space="preserve">s, reduced </w:t>
            </w:r>
            <w:proofErr w:type="spellStart"/>
            <w:r w:rsidR="00934E9E">
              <w:t>bw</w:t>
            </w:r>
            <w:proofErr w:type="spellEnd"/>
            <w:r>
              <w:t xml:space="preserve">, </w:t>
            </w:r>
            <w:r w:rsidRPr="00043B38">
              <w:t>inflammation of the skin and pneumonia</w:t>
            </w:r>
          </w:p>
          <w:p w14:paraId="58334799" w14:textId="52687152" w:rsidR="00C26D24" w:rsidRDefault="00211BF8" w:rsidP="00934E9E">
            <w:pPr>
              <w:pStyle w:val="ListBullet"/>
              <w:ind w:left="720"/>
            </w:pPr>
            <w:r w:rsidRPr="00DF3C72">
              <w:rPr>
                <w:i/>
              </w:rPr>
              <w:t>S. typhimurium</w:t>
            </w:r>
            <w:r w:rsidRPr="00211BF8">
              <w:t xml:space="preserve"> TA100 and TA1535, mutations were observed with and without metabolic activation system</w:t>
            </w:r>
          </w:p>
          <w:p w14:paraId="56FC3B16" w14:textId="2ADB23F0" w:rsidR="00C26D24" w:rsidRDefault="00211BF8" w:rsidP="00934E9E">
            <w:pPr>
              <w:pStyle w:val="ListBullet"/>
              <w:ind w:left="720"/>
            </w:pPr>
            <w:r w:rsidRPr="00DF3C72">
              <w:rPr>
                <w:i/>
              </w:rPr>
              <w:lastRenderedPageBreak/>
              <w:t>Neurospora</w:t>
            </w:r>
            <w:r w:rsidRPr="00211BF8">
              <w:t xml:space="preserve"> W. 40</w:t>
            </w:r>
            <w:r>
              <w:t xml:space="preserve">, </w:t>
            </w:r>
            <w:r w:rsidRPr="00211BF8">
              <w:t>induced reverse mutations from adenine dependence to adenine independence</w:t>
            </w:r>
          </w:p>
          <w:p w14:paraId="18308505" w14:textId="77777777" w:rsidR="004E7702" w:rsidRDefault="00211BF8" w:rsidP="00934E9E">
            <w:pPr>
              <w:pStyle w:val="ListBullet"/>
              <w:ind w:left="720"/>
            </w:pPr>
            <w:r>
              <w:t>Dermal application produced</w:t>
            </w:r>
            <w:r w:rsidR="00FF446D">
              <w:t xml:space="preserve"> tumour in several studies</w:t>
            </w:r>
            <w:r>
              <w:t xml:space="preserve"> on mice</w:t>
            </w:r>
            <w:r w:rsidR="00441ED4">
              <w:t>.</w:t>
            </w:r>
          </w:p>
          <w:p w14:paraId="4DB038E3" w14:textId="7C565CBC" w:rsidR="00934E9E" w:rsidRPr="00DA352E" w:rsidRDefault="00934E9E" w:rsidP="00934E9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AC3B4B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0B8C0A7" w14:textId="6287E15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6E576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6E576E">
                  <w:t>NA</w:t>
                </w:r>
                <w:proofErr w:type="spellEnd"/>
              </w:sdtContent>
            </w:sdt>
          </w:p>
        </w:tc>
      </w:tr>
      <w:tr w:rsidR="00C978F0" w:rsidRPr="00DA352E" w14:paraId="202F3B6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F989FC" w14:textId="47151573" w:rsidR="00C978F0" w:rsidRPr="00DA352E" w:rsidRDefault="006E576E" w:rsidP="003365A5">
            <w:pPr>
              <w:pStyle w:val="Tabletextprimarysource"/>
            </w:pPr>
            <w:r>
              <w:t>No report</w:t>
            </w:r>
            <w:r w:rsidR="00773942">
              <w:t>.</w:t>
            </w:r>
          </w:p>
        </w:tc>
      </w:tr>
      <w:tr w:rsidR="00DA352E" w:rsidRPr="00DA352E" w14:paraId="6E81CC7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0784E3" w14:textId="635CB51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6E576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6E576E">
                  <w:t>NA</w:t>
                </w:r>
                <w:proofErr w:type="spellEnd"/>
              </w:sdtContent>
            </w:sdt>
          </w:p>
        </w:tc>
      </w:tr>
      <w:tr w:rsidR="00DA352E" w:rsidRPr="00DA352E" w14:paraId="46C3FE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48D9619" w14:textId="18C77A64" w:rsidR="00DA352E" w:rsidRPr="00DA352E" w:rsidRDefault="006E576E" w:rsidP="003365A5">
            <w:pPr>
              <w:pStyle w:val="Tabletextprimarysource"/>
            </w:pPr>
            <w:r>
              <w:t>No report</w:t>
            </w:r>
            <w:r w:rsidR="00773942">
              <w:t>.</w:t>
            </w:r>
          </w:p>
        </w:tc>
      </w:tr>
      <w:tr w:rsidR="00DA352E" w:rsidRPr="00DA352E" w14:paraId="4FACC3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80CD74E" w14:textId="7AE93E5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6E576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6E576E">
                  <w:t>NA</w:t>
                </w:r>
                <w:proofErr w:type="spellEnd"/>
              </w:sdtContent>
            </w:sdt>
          </w:p>
        </w:tc>
      </w:tr>
      <w:tr w:rsidR="00DA352E" w:rsidRPr="00DA352E" w14:paraId="5B9365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1D88C84" w14:textId="556E6A46" w:rsidR="00DA352E" w:rsidRPr="00DA352E" w:rsidRDefault="006E576E" w:rsidP="003365A5">
            <w:pPr>
              <w:pStyle w:val="Tabletextprimarysource"/>
            </w:pPr>
            <w:r>
              <w:t>No report</w:t>
            </w:r>
            <w:r w:rsidR="00773942">
              <w:t>.</w:t>
            </w:r>
          </w:p>
        </w:tc>
      </w:tr>
    </w:tbl>
    <w:p w14:paraId="40B5CFC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377B4F9" w14:textId="0B3A7D10" w:rsidR="007E2A4B" w:rsidRDefault="00921019">
      <w:r>
        <w:t>NIL</w:t>
      </w:r>
      <w:r w:rsidR="00934E9E">
        <w:t>.</w:t>
      </w:r>
    </w:p>
    <w:bookmarkEnd w:id="0"/>
    <w:p w14:paraId="5266B39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2B7D1F4" w14:textId="77777777" w:rsidTr="00FF446D">
        <w:trPr>
          <w:trHeight w:val="454"/>
          <w:tblHeader/>
        </w:trPr>
        <w:tc>
          <w:tcPr>
            <w:tcW w:w="6597" w:type="dxa"/>
            <w:vAlign w:val="center"/>
          </w:tcPr>
          <w:p w14:paraId="49054AF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tc>
          <w:tcPr>
            <w:tcW w:w="2429" w:type="dxa"/>
            <w:vAlign w:val="center"/>
          </w:tcPr>
          <w:p w14:paraId="6B193FF7" w14:textId="660962C7" w:rsidR="002E0D61" w:rsidRDefault="00000000" w:rsidP="00C3091E">
            <w:pPr>
              <w:pStyle w:val="Tablefont"/>
              <w:keepNext/>
              <w:keepLines/>
              <w:spacing w:before="40" w:after="40"/>
            </w:pPr>
            <w:sdt>
              <w:sdtPr>
                <w:id w:val="319705052"/>
                <w:placeholder>
                  <w:docPart w:val="0168237C60E6479CAFA3D9A1A8409B78"/>
                </w:placeholder>
                <w:comboBox>
                  <w:listItem w:value="Choose an item."/>
                  <w:listItem w:displayText="Yes" w:value="Yes"/>
                  <w:listItem w:displayText="No" w:value="No"/>
                  <w:listItem w:displayText="Insufficient data" w:value="Insufficient data"/>
                </w:comboBox>
              </w:sdtPr>
              <w:sdtContent>
                <w:r w:rsidR="000566C9">
                  <w:t>Insufficient data</w:t>
                </w:r>
              </w:sdtContent>
            </w:sdt>
          </w:p>
        </w:tc>
      </w:tr>
      <w:tr w:rsidR="008A36CF" w14:paraId="2DFB2763" w14:textId="77777777" w:rsidTr="00FF446D">
        <w:trPr>
          <w:trHeight w:val="454"/>
        </w:trPr>
        <w:tc>
          <w:tcPr>
            <w:tcW w:w="6597" w:type="dxa"/>
            <w:vAlign w:val="center"/>
          </w:tcPr>
          <w:p w14:paraId="20FE54C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58076003" w14:textId="1BE1A620" w:rsidR="008A36CF" w:rsidRDefault="00211BF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934E9E" w14:paraId="3349DD3F" w14:textId="77777777" w:rsidTr="00C56C76">
        <w:trPr>
          <w:trHeight w:val="454"/>
        </w:trPr>
        <w:sdt>
          <w:sdtPr>
            <w:rPr>
              <w:b/>
            </w:rPr>
            <w:id w:val="1830936485"/>
            <w:placeholder>
              <w:docPart w:val="C1FD68DF791D4475A60AB7668320BEA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2B6DEDD5" w14:textId="7A2E6D64" w:rsidR="00934E9E" w:rsidRDefault="00934E9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A97D2E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8CD93F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D81E53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B445DC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68177BC" w14:textId="77777777" w:rsidTr="00812887">
        <w:trPr>
          <w:cantSplit/>
        </w:trPr>
        <w:tc>
          <w:tcPr>
            <w:tcW w:w="3227" w:type="dxa"/>
          </w:tcPr>
          <w:p w14:paraId="41B28FC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A4364DD" w14:textId="38A05C79" w:rsidR="00687890" w:rsidRPr="00DD2F9B" w:rsidRDefault="006E576E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6517821" w14:textId="77777777" w:rsidTr="00812887">
        <w:trPr>
          <w:cantSplit/>
        </w:trPr>
        <w:tc>
          <w:tcPr>
            <w:tcW w:w="3227" w:type="dxa"/>
          </w:tcPr>
          <w:p w14:paraId="2FDB2E1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6848E3D" w14:textId="4106AA4A" w:rsidR="007925F0" w:rsidRPr="00DD2F9B" w:rsidRDefault="006E576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280942D" w14:textId="77777777" w:rsidTr="00812887">
        <w:trPr>
          <w:cantSplit/>
        </w:trPr>
        <w:tc>
          <w:tcPr>
            <w:tcW w:w="3227" w:type="dxa"/>
          </w:tcPr>
          <w:p w14:paraId="1E7A45C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3D3E18C" w14:textId="19156F0F" w:rsidR="00AF483F" w:rsidRPr="00DD2F9B" w:rsidRDefault="00522B5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BE359CB" w14:textId="77777777" w:rsidTr="00812887">
        <w:trPr>
          <w:cantSplit/>
        </w:trPr>
        <w:tc>
          <w:tcPr>
            <w:tcW w:w="3227" w:type="dxa"/>
          </w:tcPr>
          <w:p w14:paraId="19C12D6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2F8BFD0" w14:textId="6AF90840" w:rsidR="00687890" w:rsidRPr="00DD2F9B" w:rsidRDefault="00522B5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8F2A613" w14:textId="77777777" w:rsidTr="00812887">
        <w:trPr>
          <w:cantSplit/>
        </w:trPr>
        <w:tc>
          <w:tcPr>
            <w:tcW w:w="3227" w:type="dxa"/>
          </w:tcPr>
          <w:p w14:paraId="1BF8825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7ABE811" w14:textId="5AFAFA76" w:rsidR="00E41A26" w:rsidRPr="00DD2F9B" w:rsidRDefault="00522B5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908C2F" w14:textId="77777777" w:rsidTr="00812887">
        <w:trPr>
          <w:cantSplit/>
        </w:trPr>
        <w:tc>
          <w:tcPr>
            <w:tcW w:w="3227" w:type="dxa"/>
          </w:tcPr>
          <w:p w14:paraId="5FD9EE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6AC499B" w14:textId="1FC0D3C6" w:rsidR="002E0D61" w:rsidRPr="00DD2F9B" w:rsidRDefault="00522B59" w:rsidP="00DD2F9B">
            <w:pPr>
              <w:pStyle w:val="Tablefont"/>
            </w:pPr>
            <w:r w:rsidRPr="00522B59">
              <w:t>Carcinogenicity – A4</w:t>
            </w:r>
          </w:p>
        </w:tc>
      </w:tr>
      <w:tr w:rsidR="002E0D61" w:rsidRPr="004C23F4" w14:paraId="5A65B643" w14:textId="77777777" w:rsidTr="00812887">
        <w:trPr>
          <w:cantSplit/>
        </w:trPr>
        <w:tc>
          <w:tcPr>
            <w:tcW w:w="3227" w:type="dxa"/>
          </w:tcPr>
          <w:p w14:paraId="765ECED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E324AA0" w14:textId="1F2D2CB8" w:rsidR="002E0D61" w:rsidRPr="00DD2F9B" w:rsidRDefault="0017718A" w:rsidP="00DD2F9B">
            <w:pPr>
              <w:pStyle w:val="Tablefont"/>
            </w:pPr>
            <w:r w:rsidRPr="0017718A">
              <w:t>Carcinogenicity – 3B</w:t>
            </w:r>
            <w:r>
              <w:t xml:space="preserve">, </w:t>
            </w:r>
            <w:r w:rsidR="00522B59" w:rsidRPr="00522B59">
              <w:t>H (skin)</w:t>
            </w:r>
          </w:p>
        </w:tc>
      </w:tr>
      <w:tr w:rsidR="002E0D61" w:rsidRPr="004C23F4" w14:paraId="2C19023D" w14:textId="77777777" w:rsidTr="00812887">
        <w:trPr>
          <w:cantSplit/>
        </w:trPr>
        <w:tc>
          <w:tcPr>
            <w:tcW w:w="3227" w:type="dxa"/>
          </w:tcPr>
          <w:p w14:paraId="0B0E15E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66A6E5F" w14:textId="3D86775D" w:rsidR="002E0D61" w:rsidRPr="00DD2F9B" w:rsidRDefault="00522B5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407DFB" w14:textId="77777777" w:rsidTr="00812887">
        <w:trPr>
          <w:cantSplit/>
        </w:trPr>
        <w:tc>
          <w:tcPr>
            <w:tcW w:w="3227" w:type="dxa"/>
          </w:tcPr>
          <w:p w14:paraId="56779BD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5A1DA4C" w14:textId="1248A281" w:rsidR="002E0D61" w:rsidRPr="00DD2F9B" w:rsidRDefault="00522B5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F1F0830" w14:textId="77777777" w:rsidTr="00812887">
        <w:trPr>
          <w:cantSplit/>
        </w:trPr>
        <w:tc>
          <w:tcPr>
            <w:tcW w:w="3227" w:type="dxa"/>
          </w:tcPr>
          <w:p w14:paraId="5E2E075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6DD33F5" w14:textId="0357A8DD" w:rsidR="00386093" w:rsidRPr="00DD2F9B" w:rsidRDefault="00522B5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223F872" w14:textId="77777777" w:rsidTr="00812887">
        <w:trPr>
          <w:cantSplit/>
        </w:trPr>
        <w:tc>
          <w:tcPr>
            <w:tcW w:w="3227" w:type="dxa"/>
          </w:tcPr>
          <w:p w14:paraId="3489C62C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4844A52" w14:textId="171E5F2C" w:rsidR="00386093" w:rsidRPr="00DD2F9B" w:rsidRDefault="00522B5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8FED9E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3FB0888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F7F157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083130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4D537D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65"/>
              <w:gridCol w:w="990"/>
              <w:gridCol w:w="990"/>
              <w:gridCol w:w="3065"/>
            </w:tblGrid>
            <w:tr w:rsidR="003845B4" w:rsidRPr="003845B4" w14:paraId="4E1945C0" w14:textId="77777777" w:rsidTr="003845B4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CAED55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FFB3FD" w14:textId="77777777" w:rsidR="003845B4" w:rsidRPr="003845B4" w:rsidRDefault="003845B4" w:rsidP="003845B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A8D024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45F01D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845B4" w:rsidRPr="003845B4" w14:paraId="03C2B1A0" w14:textId="77777777" w:rsidTr="003845B4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95BFF3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DF1A805" w14:textId="77777777" w:rsidR="003845B4" w:rsidRPr="003845B4" w:rsidRDefault="003845B4" w:rsidP="003845B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C77A04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A0E01E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845B4" w:rsidRPr="003845B4" w14:paraId="07CEF3DF" w14:textId="77777777" w:rsidTr="003845B4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24E89E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FCD6A8" w14:textId="77777777" w:rsidR="003845B4" w:rsidRPr="003845B4" w:rsidRDefault="003845B4" w:rsidP="003845B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C3BC07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113FF2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845B4" w:rsidRPr="003845B4" w14:paraId="7C066FC5" w14:textId="77777777" w:rsidTr="003845B4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E5408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9A7C38" w14:textId="77777777" w:rsidR="003845B4" w:rsidRPr="003845B4" w:rsidRDefault="003845B4" w:rsidP="003845B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9C247F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-3.00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30DFCC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845B4" w:rsidRPr="003845B4" w14:paraId="24A65025" w14:textId="77777777" w:rsidTr="003845B4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FAD087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1E9D8A" w14:textId="77777777" w:rsidR="003845B4" w:rsidRPr="003845B4" w:rsidRDefault="003845B4" w:rsidP="003845B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8E9073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85309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845B4" w:rsidRPr="003845B4" w14:paraId="33712E5F" w14:textId="77777777" w:rsidTr="003845B4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5D670C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46F566" w14:textId="77777777" w:rsidR="003845B4" w:rsidRPr="003845B4" w:rsidRDefault="003845B4" w:rsidP="003845B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41332D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553F7A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3845B4" w:rsidRPr="003845B4" w14:paraId="79FA6DDF" w14:textId="77777777" w:rsidTr="003845B4">
              <w:trPr>
                <w:trHeight w:val="342"/>
              </w:trPr>
              <w:tc>
                <w:tcPr>
                  <w:tcW w:w="3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0CC084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423ECD" w14:textId="77777777" w:rsidR="003845B4" w:rsidRPr="003845B4" w:rsidRDefault="003845B4" w:rsidP="003845B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7016D0" w14:textId="77777777" w:rsidR="003845B4" w:rsidRPr="003845B4" w:rsidRDefault="003845B4" w:rsidP="003845B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0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280952" w14:textId="77777777" w:rsidR="003845B4" w:rsidRPr="003845B4" w:rsidRDefault="003845B4" w:rsidP="003845B4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3845B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7968641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2CC6A2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898085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71150B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E51F104" w14:textId="5E8F7DB7" w:rsidR="00EB3D1B" w:rsidRDefault="00522B5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B83A11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8A4BD6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3C7691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64165AC2" w14:textId="08CBAF10" w:rsidR="001B79E5" w:rsidRDefault="00522B59" w:rsidP="001B79E5">
                <w:pPr>
                  <w:pStyle w:val="Tablefont"/>
                </w:pPr>
                <w:r w:rsidRPr="00522B59">
                  <w:t>130.14</w:t>
                </w:r>
              </w:p>
            </w:tc>
          </w:sdtContent>
        </w:sdt>
      </w:tr>
      <w:tr w:rsidR="00A31D99" w:rsidRPr="004C23F4" w14:paraId="7E8C9F5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03456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F8B5018" w14:textId="33DB4E7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522B59">
                  <w:t>5.32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522B59">
                  <w:t>0.188</w:t>
                </w:r>
              </w:sdtContent>
            </w:sdt>
            <w:r w:rsidRPr="00522B59">
              <w:t xml:space="preserve"> </w:t>
            </w:r>
            <w:r>
              <w:t>ppm</w:t>
            </w:r>
          </w:p>
        </w:tc>
      </w:tr>
      <w:tr w:rsidR="00687890" w:rsidRPr="004C23F4" w14:paraId="57468E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C947F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BDA785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993277" w14:textId="77777777" w:rsidTr="00EA6243">
        <w:trPr>
          <w:cantSplit/>
        </w:trPr>
        <w:tc>
          <w:tcPr>
            <w:tcW w:w="4077" w:type="dxa"/>
            <w:vAlign w:val="center"/>
          </w:tcPr>
          <w:p w14:paraId="48C52FC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4FC73DC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F8ACD36" w14:textId="77777777" w:rsidTr="00EA6243">
        <w:trPr>
          <w:cantSplit/>
        </w:trPr>
        <w:tc>
          <w:tcPr>
            <w:tcW w:w="4077" w:type="dxa"/>
            <w:vAlign w:val="center"/>
          </w:tcPr>
          <w:p w14:paraId="7531C3C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130FDF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94D89A5" w14:textId="77777777" w:rsidTr="00EA6243">
        <w:trPr>
          <w:cantSplit/>
        </w:trPr>
        <w:tc>
          <w:tcPr>
            <w:tcW w:w="4077" w:type="dxa"/>
            <w:vAlign w:val="center"/>
          </w:tcPr>
          <w:p w14:paraId="2AEF4F1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9BAAB61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EA65DE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1E6854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F6C398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5E80A7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3A21E2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394771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1A8CBD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D6B867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112B4A9" w14:textId="2198C0D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C2A637F" w14:textId="01DFF726" w:rsidR="00522B59" w:rsidRDefault="00522B59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(2004) </w:t>
      </w:r>
      <w:proofErr w:type="spellStart"/>
      <w:r>
        <w:t>Diglycidylether</w:t>
      </w:r>
      <w:proofErr w:type="spellEnd"/>
      <w:r>
        <w:t xml:space="preserve"> – MAK value documentation.</w:t>
      </w:r>
    </w:p>
    <w:p w14:paraId="1633F12A" w14:textId="197EF06F" w:rsidR="00921019" w:rsidRDefault="00921019" w:rsidP="00921019">
      <w:r>
        <w:t>US National Institute for Occupational Safety and Health (NIOSH) (1994) Immediately dangerous to life or health con</w:t>
      </w:r>
      <w:r w:rsidR="00773942">
        <w:t xml:space="preserve">centrations – </w:t>
      </w:r>
      <w:proofErr w:type="spellStart"/>
      <w:r w:rsidR="00773942">
        <w:t>Diglycidyl</w:t>
      </w:r>
      <w:proofErr w:type="spellEnd"/>
      <w:r w:rsidR="00773942">
        <w:t xml:space="preserve"> ether.</w:t>
      </w:r>
    </w:p>
    <w:p w14:paraId="0819175E" w14:textId="77777777" w:rsidR="00921019" w:rsidRPr="00351FE0" w:rsidRDefault="00921019" w:rsidP="00084859"/>
    <w:sectPr w:rsidR="00921019" w:rsidRPr="00351FE0" w:rsidSect="00B87D4C">
      <w:headerReference w:type="even" r:id="rId14"/>
      <w:headerReference w:type="default" r:id="rId15"/>
      <w:headerReference w:type="first" r:id="rId16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99A604" w14:textId="77777777" w:rsidR="006D6D3E" w:rsidRDefault="006D6D3E" w:rsidP="00F43AD5">
      <w:pPr>
        <w:spacing w:after="0" w:line="240" w:lineRule="auto"/>
      </w:pPr>
      <w:r>
        <w:separator/>
      </w:r>
    </w:p>
  </w:endnote>
  <w:endnote w:type="continuationSeparator" w:id="0">
    <w:p w14:paraId="72C67668" w14:textId="77777777" w:rsidR="006D6D3E" w:rsidRDefault="006D6D3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764540F" w14:textId="143B6251" w:rsidR="008A36CF" w:rsidRPr="00E82372" w:rsidRDefault="006E576E" w:rsidP="006E576E">
        <w:pPr>
          <w:pStyle w:val="Footer"/>
          <w:rPr>
            <w:b/>
            <w:sz w:val="18"/>
            <w:szCs w:val="18"/>
          </w:rPr>
        </w:pPr>
        <w:proofErr w:type="spellStart"/>
        <w:r w:rsidRPr="006E576E">
          <w:rPr>
            <w:b/>
            <w:sz w:val="18"/>
            <w:szCs w:val="18"/>
          </w:rPr>
          <w:t>Diglycidyl</w:t>
        </w:r>
        <w:proofErr w:type="spellEnd"/>
        <w:r w:rsidRPr="006E576E">
          <w:rPr>
            <w:b/>
            <w:sz w:val="18"/>
            <w:szCs w:val="18"/>
          </w:rPr>
          <w:t xml:space="preserve"> ether (DGE) </w:t>
        </w:r>
        <w:r w:rsidR="008A36CF">
          <w:rPr>
            <w:b/>
            <w:sz w:val="18"/>
            <w:szCs w:val="18"/>
          </w:rPr>
          <w:t>(</w:t>
        </w:r>
        <w:r w:rsidRPr="006E576E">
          <w:rPr>
            <w:b/>
            <w:sz w:val="18"/>
            <w:szCs w:val="18"/>
          </w:rPr>
          <w:t>2238-07-5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EF9CAFE" w14:textId="0710946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E594D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934F00" w14:textId="77777777" w:rsidR="006D6D3E" w:rsidRDefault="006D6D3E" w:rsidP="00F43AD5">
      <w:pPr>
        <w:spacing w:after="0" w:line="240" w:lineRule="auto"/>
      </w:pPr>
      <w:r>
        <w:separator/>
      </w:r>
    </w:p>
  </w:footnote>
  <w:footnote w:type="continuationSeparator" w:id="0">
    <w:p w14:paraId="51466E92" w14:textId="77777777" w:rsidR="006D6D3E" w:rsidRDefault="006D6D3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8296D" w14:textId="3A56968D" w:rsidR="002E594D" w:rsidRDefault="002E594D" w:rsidP="002E594D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EC117F" wp14:editId="1358180F">
          <wp:extent cx="2945130" cy="595630"/>
          <wp:effectExtent l="0" t="0" r="7620" b="0"/>
          <wp:docPr id="798744858" name="Picture 798744858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D8338A" w14:textId="4D088539" w:rsidR="008A36CF" w:rsidRPr="002E594D" w:rsidRDefault="008A36CF" w:rsidP="002E59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9847E" w14:textId="77777777" w:rsidR="00BE42AB" w:rsidRDefault="00BE42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4050F" w14:textId="3756A2C7" w:rsidR="002E594D" w:rsidRDefault="002E594D" w:rsidP="002E594D">
    <w:pPr>
      <w:pStyle w:val="Header"/>
      <w:jc w:val="right"/>
    </w:pPr>
    <w:r>
      <w:rPr>
        <w:noProof/>
        <w:lang w:eastAsia="en-AU"/>
      </w:rPr>
      <w:drawing>
        <wp:inline distT="0" distB="0" distL="0" distR="0" wp14:anchorId="210068DF" wp14:editId="3F77044D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ED7431" w14:textId="77777777" w:rsidR="008A36CF" w:rsidRDefault="008A36CF" w:rsidP="00F43AD5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6724B" w14:textId="77777777" w:rsidR="00BE42AB" w:rsidRDefault="00BE42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6E8B8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80496758">
    <w:abstractNumId w:val="0"/>
  </w:num>
  <w:num w:numId="2" w16cid:durableId="71465869">
    <w:abstractNumId w:val="0"/>
  </w:num>
  <w:num w:numId="3" w16cid:durableId="1533298380">
    <w:abstractNumId w:val="0"/>
  </w:num>
  <w:num w:numId="4" w16cid:durableId="551844814">
    <w:abstractNumId w:val="0"/>
  </w:num>
  <w:num w:numId="5" w16cid:durableId="1612396696">
    <w:abstractNumId w:val="0"/>
  </w:num>
  <w:num w:numId="6" w16cid:durableId="2044360718">
    <w:abstractNumId w:val="0"/>
  </w:num>
  <w:num w:numId="7" w16cid:durableId="1900090741">
    <w:abstractNumId w:val="0"/>
  </w:num>
  <w:num w:numId="8" w16cid:durableId="143592553">
    <w:abstractNumId w:val="0"/>
  </w:num>
  <w:num w:numId="9" w16cid:durableId="600452161">
    <w:abstractNumId w:val="0"/>
  </w:num>
  <w:num w:numId="10" w16cid:durableId="1153834652">
    <w:abstractNumId w:val="0"/>
  </w:num>
  <w:num w:numId="11" w16cid:durableId="289627573">
    <w:abstractNumId w:val="0"/>
  </w:num>
  <w:num w:numId="12" w16cid:durableId="1487743492">
    <w:abstractNumId w:val="0"/>
  </w:num>
  <w:num w:numId="13" w16cid:durableId="2116778535">
    <w:abstractNumId w:val="0"/>
  </w:num>
  <w:num w:numId="14" w16cid:durableId="1019744930">
    <w:abstractNumId w:val="0"/>
  </w:num>
  <w:num w:numId="15" w16cid:durableId="1093629647">
    <w:abstractNumId w:val="0"/>
  </w:num>
  <w:num w:numId="16" w16cid:durableId="218322843">
    <w:abstractNumId w:val="0"/>
  </w:num>
  <w:num w:numId="17" w16cid:durableId="2061056279">
    <w:abstractNumId w:val="0"/>
  </w:num>
  <w:num w:numId="18" w16cid:durableId="1749187961">
    <w:abstractNumId w:val="0"/>
  </w:num>
  <w:num w:numId="19" w16cid:durableId="17264858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D65"/>
    <w:rsid w:val="00013A22"/>
    <w:rsid w:val="00014C3F"/>
    <w:rsid w:val="00017C82"/>
    <w:rsid w:val="00032B88"/>
    <w:rsid w:val="00043B38"/>
    <w:rsid w:val="00046DF5"/>
    <w:rsid w:val="00052060"/>
    <w:rsid w:val="0005574A"/>
    <w:rsid w:val="00055FE1"/>
    <w:rsid w:val="000566C9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7BFE"/>
    <w:rsid w:val="0017718A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4F55"/>
    <w:rsid w:val="00211BF8"/>
    <w:rsid w:val="00213640"/>
    <w:rsid w:val="002144CB"/>
    <w:rsid w:val="00221547"/>
    <w:rsid w:val="002216FC"/>
    <w:rsid w:val="00222533"/>
    <w:rsid w:val="00222F30"/>
    <w:rsid w:val="00224EE2"/>
    <w:rsid w:val="00227EC7"/>
    <w:rsid w:val="00240848"/>
    <w:rsid w:val="00242414"/>
    <w:rsid w:val="00244AD1"/>
    <w:rsid w:val="00244D0F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E545B"/>
    <w:rsid w:val="002E594D"/>
    <w:rsid w:val="0030740C"/>
    <w:rsid w:val="00315833"/>
    <w:rsid w:val="003215EE"/>
    <w:rsid w:val="003218E3"/>
    <w:rsid w:val="003224BF"/>
    <w:rsid w:val="003241A8"/>
    <w:rsid w:val="003253F0"/>
    <w:rsid w:val="003337DA"/>
    <w:rsid w:val="00334EFB"/>
    <w:rsid w:val="00335CDE"/>
    <w:rsid w:val="003365A5"/>
    <w:rsid w:val="00342AFD"/>
    <w:rsid w:val="00347192"/>
    <w:rsid w:val="0034744C"/>
    <w:rsid w:val="00351FE0"/>
    <w:rsid w:val="00352615"/>
    <w:rsid w:val="0035412B"/>
    <w:rsid w:val="003567A8"/>
    <w:rsid w:val="00362895"/>
    <w:rsid w:val="00370DBF"/>
    <w:rsid w:val="00384115"/>
    <w:rsid w:val="003845B4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1ED4"/>
    <w:rsid w:val="00442963"/>
    <w:rsid w:val="00444482"/>
    <w:rsid w:val="00444B42"/>
    <w:rsid w:val="00445E44"/>
    <w:rsid w:val="004509E2"/>
    <w:rsid w:val="004515EE"/>
    <w:rsid w:val="004529F0"/>
    <w:rsid w:val="00456513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2B41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9F6"/>
    <w:rsid w:val="004D4AA1"/>
    <w:rsid w:val="004D6D68"/>
    <w:rsid w:val="004E5EDD"/>
    <w:rsid w:val="004E7702"/>
    <w:rsid w:val="004F448A"/>
    <w:rsid w:val="004F493D"/>
    <w:rsid w:val="004F65E8"/>
    <w:rsid w:val="0050005E"/>
    <w:rsid w:val="00502B88"/>
    <w:rsid w:val="005142C4"/>
    <w:rsid w:val="0051509C"/>
    <w:rsid w:val="00522B59"/>
    <w:rsid w:val="005272E2"/>
    <w:rsid w:val="0053108F"/>
    <w:rsid w:val="00532B56"/>
    <w:rsid w:val="00534B10"/>
    <w:rsid w:val="005446A2"/>
    <w:rsid w:val="00544D2F"/>
    <w:rsid w:val="00551BD8"/>
    <w:rsid w:val="005679BD"/>
    <w:rsid w:val="00581055"/>
    <w:rsid w:val="00582127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493A"/>
    <w:rsid w:val="005E6979"/>
    <w:rsid w:val="005E75CB"/>
    <w:rsid w:val="005F102D"/>
    <w:rsid w:val="006013C1"/>
    <w:rsid w:val="0060669E"/>
    <w:rsid w:val="00610F2E"/>
    <w:rsid w:val="00611399"/>
    <w:rsid w:val="006171A7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6D3E"/>
    <w:rsid w:val="006D79EA"/>
    <w:rsid w:val="006E576E"/>
    <w:rsid w:val="006E5D05"/>
    <w:rsid w:val="00701053"/>
    <w:rsid w:val="00701507"/>
    <w:rsid w:val="00707C49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3942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4250"/>
    <w:rsid w:val="007C30EB"/>
    <w:rsid w:val="007D762D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B7FB7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019"/>
    <w:rsid w:val="00921DE7"/>
    <w:rsid w:val="0093041A"/>
    <w:rsid w:val="00930714"/>
    <w:rsid w:val="00931B03"/>
    <w:rsid w:val="009323B9"/>
    <w:rsid w:val="00932DCE"/>
    <w:rsid w:val="0093327E"/>
    <w:rsid w:val="00934028"/>
    <w:rsid w:val="00934E9E"/>
    <w:rsid w:val="0093760E"/>
    <w:rsid w:val="00946044"/>
    <w:rsid w:val="0094660B"/>
    <w:rsid w:val="00946A33"/>
    <w:rsid w:val="0095260E"/>
    <w:rsid w:val="0095694E"/>
    <w:rsid w:val="009578DD"/>
    <w:rsid w:val="00961124"/>
    <w:rsid w:val="009621B6"/>
    <w:rsid w:val="0096422B"/>
    <w:rsid w:val="00974F2D"/>
    <w:rsid w:val="00977524"/>
    <w:rsid w:val="00977E88"/>
    <w:rsid w:val="00984920"/>
    <w:rsid w:val="009903C4"/>
    <w:rsid w:val="0099303A"/>
    <w:rsid w:val="009971C2"/>
    <w:rsid w:val="009A0874"/>
    <w:rsid w:val="009A1254"/>
    <w:rsid w:val="009A1805"/>
    <w:rsid w:val="009B2FF2"/>
    <w:rsid w:val="009B380C"/>
    <w:rsid w:val="009B4843"/>
    <w:rsid w:val="009B6543"/>
    <w:rsid w:val="009C199D"/>
    <w:rsid w:val="009C278F"/>
    <w:rsid w:val="009C2B94"/>
    <w:rsid w:val="009C30B2"/>
    <w:rsid w:val="009C5874"/>
    <w:rsid w:val="009C7E39"/>
    <w:rsid w:val="009D3B5A"/>
    <w:rsid w:val="009E0C05"/>
    <w:rsid w:val="009E0D1C"/>
    <w:rsid w:val="009E2214"/>
    <w:rsid w:val="009E355A"/>
    <w:rsid w:val="009E541D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41A"/>
    <w:rsid w:val="00A51E5D"/>
    <w:rsid w:val="00A53681"/>
    <w:rsid w:val="00A5466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CB2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361E"/>
    <w:rsid w:val="00BB612A"/>
    <w:rsid w:val="00BD499F"/>
    <w:rsid w:val="00BD56DE"/>
    <w:rsid w:val="00BD6139"/>
    <w:rsid w:val="00BE42AB"/>
    <w:rsid w:val="00BF2406"/>
    <w:rsid w:val="00C06E43"/>
    <w:rsid w:val="00C16315"/>
    <w:rsid w:val="00C26D24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1636"/>
    <w:rsid w:val="00CA58FE"/>
    <w:rsid w:val="00CB1CB1"/>
    <w:rsid w:val="00CB6BC1"/>
    <w:rsid w:val="00CB6CB8"/>
    <w:rsid w:val="00CC1A68"/>
    <w:rsid w:val="00CC2123"/>
    <w:rsid w:val="00CD2BFD"/>
    <w:rsid w:val="00CE4A25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3EE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C2D"/>
    <w:rsid w:val="00DC7694"/>
    <w:rsid w:val="00DD1BF6"/>
    <w:rsid w:val="00DD2F9B"/>
    <w:rsid w:val="00DE2513"/>
    <w:rsid w:val="00DE26E8"/>
    <w:rsid w:val="00DF3C72"/>
    <w:rsid w:val="00DF47E1"/>
    <w:rsid w:val="00DF6F36"/>
    <w:rsid w:val="00E0084C"/>
    <w:rsid w:val="00E025AB"/>
    <w:rsid w:val="00E02B23"/>
    <w:rsid w:val="00E06F40"/>
    <w:rsid w:val="00E07CE8"/>
    <w:rsid w:val="00E22D42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2372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446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707C4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823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237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237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7B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7BF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92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90D4950E4A98484EB68EDD67273331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60237D-66CC-40A9-8117-3D9DEEF47E36}"/>
      </w:docPartPr>
      <w:docPartBody>
        <w:p w:rsidR="00E415EB" w:rsidRDefault="00D11381" w:rsidP="00D11381">
          <w:pPr>
            <w:pStyle w:val="90D4950E4A98484EB68EDD6727333174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1FD68DF791D4475A60AB7668320BE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8E6DF-F873-482A-A49B-AA3ADE3E0B4F}"/>
      </w:docPartPr>
      <w:docPartBody>
        <w:p w:rsidR="00AC578E" w:rsidRDefault="0093743A" w:rsidP="0093743A">
          <w:pPr>
            <w:pStyle w:val="C1FD68DF791D4475A60AB7668320BEA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63202F"/>
    <w:rsid w:val="006D04F9"/>
    <w:rsid w:val="008A2A20"/>
    <w:rsid w:val="008B7FB7"/>
    <w:rsid w:val="0093743A"/>
    <w:rsid w:val="009832F8"/>
    <w:rsid w:val="009A1805"/>
    <w:rsid w:val="00A54661"/>
    <w:rsid w:val="00AC578E"/>
    <w:rsid w:val="00BD6139"/>
    <w:rsid w:val="00D11381"/>
    <w:rsid w:val="00D21A9F"/>
    <w:rsid w:val="00E415EB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743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90D4950E4A98484EB68EDD6727333174">
    <w:name w:val="90D4950E4A98484EB68EDD6727333174"/>
    <w:rsid w:val="00D11381"/>
  </w:style>
  <w:style w:type="paragraph" w:customStyle="1" w:styleId="C1FD68DF791D4475A60AB7668320BEA7">
    <w:name w:val="C1FD68DF791D4475A60AB7668320BEA7"/>
    <w:rsid w:val="009374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1A8EDB-3C65-4CD8-A4E6-575CE3D63D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3B5C080-9051-4BAD-9BD3-0148E1AC4D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5</Pages>
  <Words>959</Words>
  <Characters>5371</Characters>
  <Application>Microsoft Office Word</Application>
  <DocSecurity>0</DocSecurity>
  <Lines>202</Lines>
  <Paragraphs>140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29</cp:revision>
  <cp:lastPrinted>2018-10-22T22:41:00Z</cp:lastPrinted>
  <dcterms:created xsi:type="dcterms:W3CDTF">2019-08-20T01:16:00Z</dcterms:created>
  <dcterms:modified xsi:type="dcterms:W3CDTF">2026-01-08T23:09:00Z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2025-12-22T05:17:36Z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3bee1246-6ba1-49d1-8e23-9e8124bc4159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