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E78BC46" w14:textId="77777777" w:rsidR="00BD499F" w:rsidRPr="004C23F4" w:rsidRDefault="00DF0DAA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o-dichlorobenzene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506F599C" w14:textId="77777777" w:rsidTr="00171FF8">
        <w:trPr>
          <w:cantSplit/>
          <w:tblHeader/>
        </w:trPr>
        <w:tc>
          <w:tcPr>
            <w:tcW w:w="3980" w:type="dxa"/>
          </w:tcPr>
          <w:p w14:paraId="48DB7D2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275DB181" w14:textId="77777777" w:rsidR="00F43AD5" w:rsidRPr="004E6C10" w:rsidRDefault="00DF0DAA" w:rsidP="00B76A41">
            <w:pPr>
              <w:pStyle w:val="Tablefont"/>
            </w:pPr>
            <w:r w:rsidRPr="004E6C10">
              <w:t>95-50-1</w:t>
            </w:r>
          </w:p>
        </w:tc>
      </w:tr>
      <w:tr w:rsidR="00F43AD5" w:rsidRPr="00F701A4" w14:paraId="09B8B9DC" w14:textId="77777777" w:rsidTr="00171FF8">
        <w:trPr>
          <w:cantSplit/>
        </w:trPr>
        <w:tc>
          <w:tcPr>
            <w:tcW w:w="3980" w:type="dxa"/>
          </w:tcPr>
          <w:p w14:paraId="5ACD94E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1BD65CF4" w14:textId="77777777" w:rsidR="00F43AD5" w:rsidRPr="005C5632" w:rsidRDefault="004644AD" w:rsidP="00B76A41">
            <w:pPr>
              <w:pStyle w:val="Tablefont"/>
              <w:rPr>
                <w:lang w:val="it-IT"/>
              </w:rPr>
            </w:pPr>
            <w:r w:rsidRPr="005C5632">
              <w:rPr>
                <w:lang w:val="it-IT"/>
              </w:rPr>
              <w:t>1,2-Dichlorobenzene, o-Dichlorobenzol, dowth</w:t>
            </w:r>
            <w:r w:rsidR="00D67D8C" w:rsidRPr="005C5632">
              <w:rPr>
                <w:lang w:val="it-IT"/>
              </w:rPr>
              <w:t>erm E, ortho-dichlorobenzene</w:t>
            </w:r>
          </w:p>
        </w:tc>
      </w:tr>
      <w:tr w:rsidR="00F43AD5" w:rsidRPr="004C23F4" w14:paraId="0DDAD68D" w14:textId="77777777" w:rsidTr="00171FF8">
        <w:trPr>
          <w:cantSplit/>
        </w:trPr>
        <w:tc>
          <w:tcPr>
            <w:tcW w:w="3980" w:type="dxa"/>
          </w:tcPr>
          <w:p w14:paraId="0EBEEFC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4E00C037" w14:textId="77777777" w:rsidR="00F43AD5" w:rsidRPr="004E6C10" w:rsidRDefault="00D94D10" w:rsidP="00B76A41">
            <w:pPr>
              <w:pStyle w:val="Tablefont"/>
            </w:pPr>
            <w:r w:rsidRPr="004E6C10">
              <w:t>C</w:t>
            </w:r>
            <w:r w:rsidRPr="004E6C10">
              <w:rPr>
                <w:vertAlign w:val="subscript"/>
              </w:rPr>
              <w:t>6</w:t>
            </w:r>
            <w:r w:rsidRPr="004E6C10">
              <w:t>H</w:t>
            </w:r>
            <w:r w:rsidRPr="004E6C10">
              <w:rPr>
                <w:vertAlign w:val="subscript"/>
              </w:rPr>
              <w:t>4</w:t>
            </w:r>
            <w:r w:rsidRPr="004E6C10">
              <w:t>Cl</w:t>
            </w:r>
            <w:r w:rsidRPr="004E6C10">
              <w:rPr>
                <w:vertAlign w:val="subscript"/>
              </w:rPr>
              <w:t>2</w:t>
            </w:r>
          </w:p>
        </w:tc>
      </w:tr>
    </w:tbl>
    <w:p w14:paraId="1F65B1DF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76B16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10"/>
        <w:gridCol w:w="5016"/>
      </w:tblGrid>
      <w:tr w:rsidR="002C7AFE" w:rsidRPr="004C23F4" w14:paraId="147333F1" w14:textId="77777777" w:rsidTr="000B0E30">
        <w:trPr>
          <w:cantSplit/>
          <w:tblHeader/>
        </w:trPr>
        <w:tc>
          <w:tcPr>
            <w:tcW w:w="4010" w:type="dxa"/>
            <w:vAlign w:val="center"/>
          </w:tcPr>
          <w:p w14:paraId="1B65890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6" w:type="dxa"/>
          </w:tcPr>
          <w:p w14:paraId="2145F921" w14:textId="77777777" w:rsidR="002C7AFE" w:rsidRPr="00176B16" w:rsidRDefault="00176B1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25 ppm (150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B0E30" w:rsidRPr="004C23F4" w14:paraId="6E893CDD" w14:textId="77777777" w:rsidTr="000B0E30">
        <w:trPr>
          <w:cantSplit/>
        </w:trPr>
        <w:tc>
          <w:tcPr>
            <w:tcW w:w="4010" w:type="dxa"/>
            <w:vAlign w:val="center"/>
          </w:tcPr>
          <w:p w14:paraId="229C6CEF" w14:textId="77777777" w:rsidR="000B0E30" w:rsidRPr="002C58FF" w:rsidRDefault="000B0E30" w:rsidP="000B0E30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6" w:type="dxa"/>
          </w:tcPr>
          <w:p w14:paraId="660BD222" w14:textId="77777777" w:rsidR="000B0E30" w:rsidRPr="00721276" w:rsidRDefault="00176B16" w:rsidP="00721276">
            <w:pPr>
              <w:pStyle w:val="Tablefont"/>
              <w:rPr>
                <w:b/>
              </w:rPr>
            </w:pPr>
            <w:r>
              <w:rPr>
                <w:b/>
              </w:rPr>
              <w:t>50 ppm (301 mg/m</w:t>
            </w:r>
            <w:r w:rsidRPr="00E921E1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0B0E30" w:rsidRPr="004C23F4" w14:paraId="3BF66241" w14:textId="77777777" w:rsidTr="000B0E30">
        <w:trPr>
          <w:cantSplit/>
        </w:trPr>
        <w:tc>
          <w:tcPr>
            <w:tcW w:w="4010" w:type="dxa"/>
            <w:vAlign w:val="center"/>
          </w:tcPr>
          <w:p w14:paraId="21F0D450" w14:textId="77777777" w:rsidR="000B0E30" w:rsidRPr="002C58FF" w:rsidRDefault="000B0E30" w:rsidP="000B0E30">
            <w:pPr>
              <w:pStyle w:val="Tablerowright"/>
            </w:pPr>
            <w:r>
              <w:t>Peak limitation:</w:t>
            </w:r>
          </w:p>
        </w:tc>
        <w:tc>
          <w:tcPr>
            <w:tcW w:w="5016" w:type="dxa"/>
          </w:tcPr>
          <w:p w14:paraId="2F0DB570" w14:textId="77777777" w:rsidR="000B0E30" w:rsidRPr="00721276" w:rsidRDefault="000B0E30" w:rsidP="00721276">
            <w:pPr>
              <w:pStyle w:val="Tablefont"/>
              <w:rPr>
                <w:b/>
              </w:rPr>
            </w:pPr>
            <w:r w:rsidRPr="00487126">
              <w:rPr>
                <w:b/>
              </w:rPr>
              <w:t>—</w:t>
            </w:r>
          </w:p>
        </w:tc>
      </w:tr>
      <w:tr w:rsidR="000B0E30" w:rsidRPr="004C23F4" w14:paraId="23F251CB" w14:textId="77777777" w:rsidTr="000B0E30">
        <w:trPr>
          <w:cantSplit/>
        </w:trPr>
        <w:tc>
          <w:tcPr>
            <w:tcW w:w="4010" w:type="dxa"/>
          </w:tcPr>
          <w:p w14:paraId="762425E9" w14:textId="77777777" w:rsidR="000B0E30" w:rsidRPr="002C58FF" w:rsidRDefault="000B0E30" w:rsidP="000B0E30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6" w:type="dxa"/>
          </w:tcPr>
          <w:p w14:paraId="63CF54BA" w14:textId="77777777" w:rsidR="000B0E30" w:rsidRPr="00721276" w:rsidRDefault="000B0E30" w:rsidP="00721276">
            <w:pPr>
              <w:pStyle w:val="Tablefont"/>
              <w:rPr>
                <w:b/>
              </w:rPr>
            </w:pPr>
            <w:r w:rsidRPr="00487126">
              <w:rPr>
                <w:b/>
              </w:rPr>
              <w:t>—</w:t>
            </w:r>
          </w:p>
        </w:tc>
      </w:tr>
      <w:tr w:rsidR="000B0E30" w:rsidRPr="004C23F4" w14:paraId="5482ADCD" w14:textId="77777777" w:rsidTr="000B0E30">
        <w:trPr>
          <w:cantSplit/>
        </w:trPr>
        <w:tc>
          <w:tcPr>
            <w:tcW w:w="4010" w:type="dxa"/>
            <w:vAlign w:val="center"/>
          </w:tcPr>
          <w:p w14:paraId="223893A4" w14:textId="77777777" w:rsidR="000B0E30" w:rsidRPr="002C58FF" w:rsidRDefault="000B0E30" w:rsidP="000B0E30">
            <w:pPr>
              <w:pStyle w:val="Tablerowright"/>
            </w:pPr>
            <w:r>
              <w:t>IDLH:</w:t>
            </w:r>
          </w:p>
        </w:tc>
        <w:tc>
          <w:tcPr>
            <w:tcW w:w="5016" w:type="dxa"/>
          </w:tcPr>
          <w:p w14:paraId="6F84CB93" w14:textId="598C116C" w:rsidR="000B0E30" w:rsidRPr="00721276" w:rsidRDefault="00721276" w:rsidP="00721276">
            <w:pPr>
              <w:pStyle w:val="Tablefont"/>
              <w:rPr>
                <w:b/>
              </w:rPr>
            </w:pPr>
            <w:r>
              <w:rPr>
                <w:b/>
              </w:rPr>
              <w:t>200 ppm</w:t>
            </w:r>
          </w:p>
        </w:tc>
      </w:tr>
      <w:tr w:rsidR="004C5DA8" w:rsidRPr="004C23F4" w14:paraId="59F98183" w14:textId="77777777" w:rsidTr="000851C5">
        <w:trPr>
          <w:cantSplit/>
        </w:trPr>
        <w:tc>
          <w:tcPr>
            <w:tcW w:w="9026" w:type="dxa"/>
            <w:gridSpan w:val="2"/>
            <w:vAlign w:val="center"/>
          </w:tcPr>
          <w:p w14:paraId="5CBD01C3" w14:textId="163440E3" w:rsidR="004C5DA8" w:rsidRDefault="004C5DA8" w:rsidP="000B0E30">
            <w:r w:rsidRPr="00194C45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3AF21F821594484BEA0A7C027E4E11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194C45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3EA591A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0692478" w14:textId="2A950C28" w:rsidR="00176B16" w:rsidRPr="00176B16" w:rsidRDefault="00176B16" w:rsidP="00176B16">
      <w:pPr>
        <w:rPr>
          <w:rFonts w:cs="Arial"/>
        </w:rPr>
      </w:pPr>
      <w:r w:rsidRPr="00176B16">
        <w:rPr>
          <w:rFonts w:cs="Arial"/>
        </w:rPr>
        <w:t xml:space="preserve">A TWA of </w:t>
      </w:r>
      <w:r>
        <w:rPr>
          <w:rFonts w:cs="Arial"/>
        </w:rPr>
        <w:t>25 ppm (150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</w:t>
      </w:r>
      <w:r w:rsidR="00194C45">
        <w:rPr>
          <w:rFonts w:cs="Arial"/>
        </w:rPr>
        <w:t>recommended</w:t>
      </w:r>
      <w:r w:rsidR="00194C45" w:rsidRPr="00176B16">
        <w:rPr>
          <w:rFonts w:cs="Arial"/>
        </w:rPr>
        <w:t xml:space="preserve"> </w:t>
      </w:r>
      <w:r w:rsidRPr="00176B16">
        <w:rPr>
          <w:rFonts w:cs="Arial"/>
        </w:rPr>
        <w:t xml:space="preserve">to protect for irritant effects and </w:t>
      </w:r>
      <w:r>
        <w:rPr>
          <w:rFonts w:cs="Arial"/>
        </w:rPr>
        <w:t>possible liver damage</w:t>
      </w:r>
      <w:r w:rsidRPr="00176B16">
        <w:rPr>
          <w:rFonts w:cs="Arial"/>
        </w:rPr>
        <w:t xml:space="preserve"> in exposed workers. </w:t>
      </w:r>
    </w:p>
    <w:p w14:paraId="3CA8EA42" w14:textId="2C3B19E1" w:rsidR="006639B4" w:rsidRDefault="00176B16" w:rsidP="00176B16">
      <w:pPr>
        <w:rPr>
          <w:rFonts w:cs="Arial"/>
        </w:rPr>
      </w:pPr>
      <w:r>
        <w:rPr>
          <w:rFonts w:cs="Arial"/>
        </w:rPr>
        <w:t>A STEL of 50 ppm (301</w:t>
      </w:r>
      <w:r w:rsidRPr="00176B16">
        <w:rPr>
          <w:rFonts w:cs="Arial"/>
        </w:rPr>
        <w:t xml:space="preserve"> mg/m</w:t>
      </w:r>
      <w:r>
        <w:rPr>
          <w:rFonts w:cs="Arial"/>
          <w:vertAlign w:val="superscript"/>
        </w:rPr>
        <w:t>3</w:t>
      </w:r>
      <w:r w:rsidRPr="00176B16">
        <w:rPr>
          <w:rFonts w:cs="Arial"/>
        </w:rPr>
        <w:t xml:space="preserve">) is </w:t>
      </w:r>
      <w:r w:rsidR="00194C45">
        <w:rPr>
          <w:rFonts w:cs="Arial"/>
        </w:rPr>
        <w:t>recommended</w:t>
      </w:r>
      <w:r w:rsidR="00194C45" w:rsidRPr="00176B16">
        <w:rPr>
          <w:rFonts w:cs="Arial"/>
        </w:rPr>
        <w:t xml:space="preserve"> </w:t>
      </w:r>
      <w:r w:rsidRPr="00176B16">
        <w:rPr>
          <w:rFonts w:cs="Arial"/>
        </w:rPr>
        <w:t xml:space="preserve">to protect for irritant </w:t>
      </w:r>
      <w:r w:rsidR="00D23DE3">
        <w:rPr>
          <w:rFonts w:cs="Arial"/>
        </w:rPr>
        <w:t xml:space="preserve">acute </w:t>
      </w:r>
      <w:r w:rsidRPr="00176B16">
        <w:rPr>
          <w:rFonts w:cs="Arial"/>
        </w:rPr>
        <w:t>effects in exposed workers.</w:t>
      </w:r>
    </w:p>
    <w:p w14:paraId="725C8981" w14:textId="0CACE971" w:rsidR="00CF64A4" w:rsidRPr="004C23F4" w:rsidRDefault="00CF64A4" w:rsidP="00176B16">
      <w:pPr>
        <w:rPr>
          <w:rFonts w:cs="Arial"/>
        </w:rPr>
      </w:pPr>
      <w:r w:rsidRPr="00CF64A4">
        <w:rPr>
          <w:rFonts w:cs="Arial"/>
        </w:rPr>
        <w:t>An evaluation of additional sources,</w:t>
      </w:r>
      <w:r w:rsidR="00171FF8">
        <w:rPr>
          <w:rFonts w:cs="Arial"/>
        </w:rPr>
        <w:t xml:space="preserve"> in</w:t>
      </w:r>
      <w:r w:rsidRPr="00CF64A4">
        <w:rPr>
          <w:rFonts w:cs="Arial"/>
        </w:rPr>
        <w:t xml:space="preserve"> </w:t>
      </w:r>
      <w:r w:rsidR="00171FF8">
        <w:rPr>
          <w:rFonts w:cs="Arial"/>
        </w:rPr>
        <w:t>particular, studies relating to recommending a skin notation</w:t>
      </w:r>
      <w:r w:rsidRPr="00CF64A4">
        <w:rPr>
          <w:rFonts w:cs="Arial"/>
        </w:rPr>
        <w:t>, are recommended at the next scheduled review.</w:t>
      </w:r>
    </w:p>
    <w:p w14:paraId="372FB79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3FE30D4" w14:textId="77777777" w:rsidR="00194C45" w:rsidRDefault="00262AA4" w:rsidP="00176B16">
      <w:r>
        <w:rPr>
          <w:i/>
        </w:rPr>
        <w:t>o</w:t>
      </w:r>
      <w:r w:rsidR="009F7C7A">
        <w:t>-</w:t>
      </w:r>
      <w:r>
        <w:t xml:space="preserve">Dichlorobenzene </w:t>
      </w:r>
      <w:r w:rsidR="009F7C7A">
        <w:t>(</w:t>
      </w:r>
      <w:r w:rsidR="009F7C7A" w:rsidRPr="00171FF8">
        <w:rPr>
          <w:i/>
        </w:rPr>
        <w:t>o</w:t>
      </w:r>
      <w:r w:rsidR="009F7C7A">
        <w:t>DCB) is used as a solvent, insecticide, fumigant and as a chemical intermediate, particularly in production of dyes</w:t>
      </w:r>
      <w:r w:rsidR="00176B16">
        <w:t xml:space="preserve">. </w:t>
      </w:r>
    </w:p>
    <w:p w14:paraId="3CA254D3" w14:textId="4137D4F2" w:rsidR="00176B16" w:rsidRDefault="00176B16" w:rsidP="00176B16">
      <w:r>
        <w:t xml:space="preserve">Evidence in humans indicate </w:t>
      </w:r>
      <w:r w:rsidRPr="00171FF8">
        <w:rPr>
          <w:i/>
        </w:rPr>
        <w:t>o</w:t>
      </w:r>
      <w:r>
        <w:t>DCB is irritating to the eyes and upper respiratory tract</w:t>
      </w:r>
      <w:r w:rsidR="00171FF8">
        <w:t>,</w:t>
      </w:r>
      <w:r>
        <w:t xml:space="preserve"> with intermittent exposure to 100 ppm </w:t>
      </w:r>
      <w:r w:rsidR="004A5FF7">
        <w:t>(602 mg/</w:t>
      </w:r>
      <w:r w:rsidR="004A5FF7" w:rsidRPr="004A5FF7">
        <w:t>m</w:t>
      </w:r>
      <w:r w:rsidR="004A5FF7" w:rsidRPr="00F44977">
        <w:rPr>
          <w:vertAlign w:val="superscript"/>
        </w:rPr>
        <w:t>3</w:t>
      </w:r>
      <w:r w:rsidR="004A5FF7">
        <w:t xml:space="preserve">) </w:t>
      </w:r>
      <w:r>
        <w:t xml:space="preserve">causing these effects in workers. Liver damage </w:t>
      </w:r>
      <w:r w:rsidR="00194C45">
        <w:t>is reported</w:t>
      </w:r>
      <w:r>
        <w:t xml:space="preserve"> in rats</w:t>
      </w:r>
      <w:r w:rsidR="00FF7C52">
        <w:t xml:space="preserve"> acutely</w:t>
      </w:r>
      <w:r>
        <w:t xml:space="preserve"> exposed </w:t>
      </w:r>
      <w:r w:rsidR="00194C45">
        <w:t>at</w:t>
      </w:r>
      <w:r>
        <w:t xml:space="preserve"> 50 ppm</w:t>
      </w:r>
      <w:r w:rsidR="00FF7C52">
        <w:t xml:space="preserve"> (</w:t>
      </w:r>
      <w:r w:rsidR="004A5FF7">
        <w:t>301 mg/</w:t>
      </w:r>
      <w:r w:rsidR="004A5FF7" w:rsidRPr="004A5FF7">
        <w:t>m</w:t>
      </w:r>
      <w:r w:rsidR="004A5FF7" w:rsidRPr="004A5FF7">
        <w:rPr>
          <w:vertAlign w:val="superscript"/>
        </w:rPr>
        <w:t>3</w:t>
      </w:r>
      <w:r w:rsidR="004A5FF7">
        <w:t xml:space="preserve">; </w:t>
      </w:r>
      <w:r w:rsidR="00FF7C52" w:rsidRPr="004A5FF7">
        <w:t>ACGIH</w:t>
      </w:r>
      <w:r w:rsidR="00FF7C52">
        <w:t>, 2018). A NOAEL of 20 mg/kg</w:t>
      </w:r>
      <w:r w:rsidR="005C5632">
        <w:t>/d</w:t>
      </w:r>
      <w:r w:rsidR="00171FF8">
        <w:t>ay</w:t>
      </w:r>
      <w:r w:rsidR="00FF7C52">
        <w:t>, based on liver and kidney effects</w:t>
      </w:r>
      <w:r w:rsidR="00194C45">
        <w:t xml:space="preserve"> is</w:t>
      </w:r>
      <w:r w:rsidR="00FF7C52">
        <w:t xml:space="preserve"> reported in rodents. This oral dose corresponds to an airborne concentration of approximately</w:t>
      </w:r>
      <w:r>
        <w:t xml:space="preserve"> </w:t>
      </w:r>
      <w:r w:rsidR="00FF7C52">
        <w:t>23 ppm (140 mg/m</w:t>
      </w:r>
      <w:r w:rsidR="00FF7C52">
        <w:rPr>
          <w:vertAlign w:val="superscript"/>
        </w:rPr>
        <w:t>3</w:t>
      </w:r>
      <w:r w:rsidR="00194C45">
        <w:t xml:space="preserve">; </w:t>
      </w:r>
      <w:r>
        <w:t>DFG, 2003).</w:t>
      </w:r>
    </w:p>
    <w:p w14:paraId="3A9CF500" w14:textId="0DFD9918" w:rsidR="00176B16" w:rsidRDefault="005C5632" w:rsidP="00176B16">
      <w:r>
        <w:t>The current</w:t>
      </w:r>
      <w:r w:rsidRPr="00176B16">
        <w:t xml:space="preserve"> TWA</w:t>
      </w:r>
      <w:r>
        <w:t xml:space="preserve"> and STEL are considered protective for exposed workers based on </w:t>
      </w:r>
      <w:r w:rsidR="0091487A">
        <w:t xml:space="preserve">the LOAEL of 100 ppm for </w:t>
      </w:r>
      <w:r w:rsidR="00FF7C52">
        <w:t xml:space="preserve">irritation in humans </w:t>
      </w:r>
      <w:r>
        <w:t>and</w:t>
      </w:r>
      <w:r w:rsidR="00FF7C52">
        <w:t xml:space="preserve"> </w:t>
      </w:r>
      <w:r w:rsidR="0091487A">
        <w:t xml:space="preserve">50 ppm </w:t>
      </w:r>
      <w:r w:rsidR="004A5FF7">
        <w:t>(301 mg/</w:t>
      </w:r>
      <w:r w:rsidR="004A5FF7" w:rsidRPr="004A5FF7">
        <w:t>m</w:t>
      </w:r>
      <w:r w:rsidR="004A5FF7" w:rsidRPr="004A5FF7">
        <w:rPr>
          <w:vertAlign w:val="superscript"/>
        </w:rPr>
        <w:t>3</w:t>
      </w:r>
      <w:r w:rsidR="004A5FF7">
        <w:t>)</w:t>
      </w:r>
      <w:r w:rsidR="0091487A">
        <w:t xml:space="preserve"> for </w:t>
      </w:r>
      <w:r>
        <w:t>liver damage in acutely exposed rats</w:t>
      </w:r>
      <w:r w:rsidR="00FF7C52">
        <w:t xml:space="preserve">. This </w:t>
      </w:r>
      <w:r w:rsidR="005B3A59">
        <w:t xml:space="preserve">is </w:t>
      </w:r>
      <w:r w:rsidR="00176B16" w:rsidRPr="00176B16">
        <w:t>supported by</w:t>
      </w:r>
      <w:r w:rsidR="00171FF8">
        <w:t xml:space="preserve"> the calculated NOAEC of 23 ppm reported by</w:t>
      </w:r>
      <w:r w:rsidR="00176B16" w:rsidRPr="00176B16">
        <w:t xml:space="preserve"> </w:t>
      </w:r>
      <w:r w:rsidR="009156FD">
        <w:t>DFG (2003</w:t>
      </w:r>
      <w:r w:rsidR="00176B16" w:rsidRPr="00176B16">
        <w:t>)</w:t>
      </w:r>
      <w:r w:rsidR="002B58E3">
        <w:t>.</w:t>
      </w:r>
      <w:r w:rsidR="00194C45" w:rsidRPr="00176B16" w:rsidDel="00194C45">
        <w:t xml:space="preserve"> </w:t>
      </w:r>
    </w:p>
    <w:p w14:paraId="326FCC61" w14:textId="77777777" w:rsidR="004529F0" w:rsidRPr="004C23F4" w:rsidRDefault="004529F0" w:rsidP="00194C45">
      <w:pPr>
        <w:pStyle w:val="Heading2"/>
      </w:pPr>
      <w:r>
        <w:t>Recommendation for notations</w:t>
      </w:r>
    </w:p>
    <w:p w14:paraId="060074BE" w14:textId="7B7DA43C" w:rsidR="000B0E30" w:rsidRPr="00176B16" w:rsidRDefault="000B0E30" w:rsidP="000B0E30">
      <w:pPr>
        <w:rPr>
          <w:rFonts w:cs="Arial"/>
        </w:rPr>
      </w:pPr>
      <w:r w:rsidRPr="00176B16">
        <w:rPr>
          <w:rFonts w:cs="Arial"/>
        </w:rPr>
        <w:t>Not classified as a carcinogen according to the Globally Harmonized System of Classification and Labelling o</w:t>
      </w:r>
      <w:r w:rsidR="00157203">
        <w:rPr>
          <w:rFonts w:cs="Arial"/>
        </w:rPr>
        <w:t>f</w:t>
      </w:r>
      <w:r w:rsidRPr="00176B16">
        <w:rPr>
          <w:rFonts w:cs="Arial"/>
        </w:rPr>
        <w:t xml:space="preserve"> Chemicals (GHS). </w:t>
      </w:r>
    </w:p>
    <w:p w14:paraId="5A8B45C8" w14:textId="4D9BFB84" w:rsidR="000B0E30" w:rsidRPr="00176B16" w:rsidRDefault="000B0E30" w:rsidP="000B0E30">
      <w:pPr>
        <w:rPr>
          <w:rFonts w:cs="Arial"/>
        </w:rPr>
      </w:pPr>
      <w:r w:rsidRPr="00176B16">
        <w:rPr>
          <w:rFonts w:cs="Arial"/>
        </w:rPr>
        <w:t>Not classified as a skin</w:t>
      </w:r>
      <w:r w:rsidR="00D23DE3">
        <w:rPr>
          <w:rFonts w:cs="Arial"/>
        </w:rPr>
        <w:t xml:space="preserve"> sensitiser</w:t>
      </w:r>
      <w:r w:rsidRPr="00176B16">
        <w:rPr>
          <w:rFonts w:cs="Arial"/>
        </w:rPr>
        <w:t xml:space="preserve"> or respiratory sensitiser according to the GHS.</w:t>
      </w:r>
    </w:p>
    <w:p w14:paraId="2C0102AB" w14:textId="7AB6F1D8" w:rsidR="004529F0" w:rsidRPr="004C23F4" w:rsidRDefault="00260558" w:rsidP="000B0E30">
      <w:pPr>
        <w:rPr>
          <w:rFonts w:cs="Arial"/>
        </w:rPr>
      </w:pPr>
      <w:r>
        <w:rPr>
          <w:rFonts w:cs="Arial"/>
        </w:rPr>
        <w:lastRenderedPageBreak/>
        <w:t>There are insufficient data to recommend a skin notation</w:t>
      </w:r>
      <w:r w:rsidR="00194C45">
        <w:rPr>
          <w:rFonts w:cs="Arial"/>
        </w:rPr>
        <w:t>.</w:t>
      </w:r>
      <w:r w:rsidR="001D6956">
        <w:rPr>
          <w:rFonts w:cs="Arial"/>
        </w:rPr>
        <w:t xml:space="preserve"> </w:t>
      </w:r>
      <w:r w:rsidR="00194C45">
        <w:rPr>
          <w:rFonts w:cs="Arial"/>
        </w:rPr>
        <w:t>H</w:t>
      </w:r>
      <w:r w:rsidR="001D6956">
        <w:rPr>
          <w:rFonts w:cs="Arial"/>
        </w:rPr>
        <w:t>owever</w:t>
      </w:r>
      <w:r w:rsidR="00194C45">
        <w:rPr>
          <w:rFonts w:cs="Arial"/>
        </w:rPr>
        <w:t>,</w:t>
      </w:r>
      <w:r w:rsidR="001D6956">
        <w:rPr>
          <w:rFonts w:cs="Arial"/>
        </w:rPr>
        <w:t xml:space="preserve"> further review is recommended as there is evidence of dermal absorption in humans and conflicting assessments between agencies.</w:t>
      </w:r>
    </w:p>
    <w:p w14:paraId="3DD01B02" w14:textId="77777777" w:rsidR="0025734A" w:rsidRPr="004C23F4" w:rsidRDefault="0025734A">
      <w:pPr>
        <w:rPr>
          <w:rFonts w:cs="Arial"/>
        </w:rPr>
      </w:pPr>
    </w:p>
    <w:p w14:paraId="73A9011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59C396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5541BE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773AFE8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6BE8EA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9A96B3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C3007D6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F689A">
                  <w:t>2005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C4F29">
                  <w:t>TWA: 25 ppm (150 mg/m</w:t>
                </w:r>
                <w:r w:rsidR="007C4F29" w:rsidRPr="007C4F29">
                  <w:rPr>
                    <w:vertAlign w:val="superscript"/>
                  </w:rPr>
                  <w:t>3</w:t>
                </w:r>
                <w:r w:rsidR="007C4F29">
                  <w:t>); STEL: 50 ppm (301 mg/m</w:t>
                </w:r>
                <w:r w:rsidR="007C4F29" w:rsidRPr="007C4F29">
                  <w:rPr>
                    <w:vertAlign w:val="superscript"/>
                  </w:rPr>
                  <w:t>3</w:t>
                </w:r>
                <w:r w:rsidR="007C4F29">
                  <w:t>)</w:t>
                </w:r>
              </w:sdtContent>
            </w:sdt>
          </w:p>
        </w:tc>
      </w:tr>
      <w:tr w:rsidR="00C978F0" w:rsidRPr="00DA352E" w14:paraId="50CAC97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382177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804314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A055B1" w14:textId="7EFDC25B" w:rsidR="00C978F0" w:rsidRPr="00DA352E" w:rsidRDefault="00DA352E" w:rsidP="000F659F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  <w:ind w:left="2857" w:hanging="2857"/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F659F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F659F">
                  <w:t>TLV-TWA: 25 ppm (150 mg/m</w:t>
                </w:r>
                <w:r w:rsidR="000F659F" w:rsidRPr="000F659F">
                  <w:rPr>
                    <w:vertAlign w:val="superscript"/>
                  </w:rPr>
                  <w:t>3</w:t>
                </w:r>
                <w:r w:rsidR="000F659F">
                  <w:t xml:space="preserve">); </w:t>
                </w:r>
                <w:r w:rsidR="00194C45">
                  <w:br/>
                </w:r>
                <w:r w:rsidR="000F659F">
                  <w:t>TLV-STEL: 50 ppm (301 mg/m</w:t>
                </w:r>
                <w:r w:rsidR="000F659F" w:rsidRPr="000F659F">
                  <w:rPr>
                    <w:vertAlign w:val="superscript"/>
                  </w:rPr>
                  <w:t>3</w:t>
                </w:r>
                <w:r w:rsidR="000F659F">
                  <w:t>)</w:t>
                </w:r>
              </w:sdtContent>
            </w:sdt>
          </w:p>
        </w:tc>
      </w:tr>
      <w:tr w:rsidR="00C978F0" w:rsidRPr="00DA352E" w14:paraId="2AEF3C9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3E26F2C" w14:textId="57A782D0" w:rsidR="00C978F0" w:rsidRDefault="00B21608" w:rsidP="003365A5">
            <w:pPr>
              <w:pStyle w:val="Tabletextprimarysource"/>
            </w:pPr>
            <w:r>
              <w:t>TLV-TWA and TLV-STEL recommended to minimise the potential for eye and upper respiratory tract irritation reported and possible liver damage.</w:t>
            </w:r>
          </w:p>
          <w:p w14:paraId="52A5DE85" w14:textId="613FFDDF" w:rsidR="00D23DE3" w:rsidRPr="00D23DE3" w:rsidRDefault="00B21608" w:rsidP="003365A5">
            <w:pPr>
              <w:pStyle w:val="Tabletextprimarysource"/>
            </w:pPr>
            <w:r>
              <w:t>Summary of data:</w:t>
            </w:r>
          </w:p>
          <w:p w14:paraId="2B509EDD" w14:textId="77777777" w:rsidR="00B21608" w:rsidRDefault="00B21608" w:rsidP="003365A5">
            <w:pPr>
              <w:pStyle w:val="Tabletextprimarysource"/>
            </w:pPr>
            <w:r>
              <w:t>Human data:</w:t>
            </w:r>
          </w:p>
          <w:p w14:paraId="4EEB4B2B" w14:textId="6EFB5004" w:rsidR="00B21608" w:rsidRDefault="005742AD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Irritating to the skin in 15</w:t>
            </w:r>
            <w:r w:rsidR="00D23DE3">
              <w:t>–</w:t>
            </w:r>
            <w:r w:rsidR="00B21608">
              <w:t>60 min (no further information)</w:t>
            </w:r>
          </w:p>
          <w:p w14:paraId="33AF8404" w14:textId="77777777" w:rsidR="00B21608" w:rsidRDefault="00B21608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Case report of dermatitis confirmed by skin patch test as sensitisation</w:t>
            </w:r>
          </w:p>
          <w:p w14:paraId="6F686DA9" w14:textId="38165EEC" w:rsidR="00B21608" w:rsidRDefault="001A3D27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Intermittent exposure </w:t>
            </w:r>
            <w:r w:rsidR="00194C45">
              <w:t>at</w:t>
            </w:r>
            <w:r>
              <w:t xml:space="preserve"> 100 ppm caused eye and upper respiratory irritation</w:t>
            </w:r>
          </w:p>
          <w:p w14:paraId="1443CEEE" w14:textId="4D444DEA" w:rsidR="001A3D27" w:rsidRDefault="001A3D27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Odour detected at </w:t>
            </w:r>
            <w:r w:rsidR="00B34337">
              <w:rPr>
                <w:rFonts w:cs="Arial"/>
              </w:rPr>
              <w:t>≈</w:t>
            </w:r>
            <w:r>
              <w:t>50 ppm; no eye or nasal irritation</w:t>
            </w:r>
          </w:p>
          <w:p w14:paraId="08662E8C" w14:textId="21C81925" w:rsidR="001A3D27" w:rsidRDefault="001A3D27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showed no chemically induced injury following exposure </w:t>
            </w:r>
            <w:r w:rsidR="00194C45">
              <w:t>at</w:t>
            </w:r>
            <w:r>
              <w:t xml:space="preserve"> 1</w:t>
            </w:r>
            <w:r w:rsidR="00D23DE3">
              <w:t>–</w:t>
            </w:r>
            <w:r>
              <w:t>44 ppm (average 15</w:t>
            </w:r>
            <w:r w:rsidR="00D23DE3">
              <w:t> </w:t>
            </w:r>
            <w:r>
              <w:t>ppm)</w:t>
            </w:r>
          </w:p>
          <w:p w14:paraId="5314592C" w14:textId="77777777" w:rsidR="001A3D27" w:rsidRDefault="001A3D27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100 ppm induced sporadic irritation in respiratory tract and eyes; no other symptoms</w:t>
            </w:r>
          </w:p>
          <w:p w14:paraId="7B69CF17" w14:textId="006B13AD" w:rsidR="00D23DE3" w:rsidRDefault="00FF4F8D" w:rsidP="00FF4F8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</w:t>
            </w:r>
            <w:r w:rsidR="005742AD">
              <w:t>con</w:t>
            </w:r>
            <w:r>
              <w:t xml:space="preserve">clusive evidence in the form of 4 case reports involving cancer and exposure to </w:t>
            </w:r>
            <w:r w:rsidRPr="00171FF8">
              <w:rPr>
                <w:i/>
              </w:rPr>
              <w:t>o</w:t>
            </w:r>
            <w:r>
              <w:t>DCB</w:t>
            </w:r>
            <w:r w:rsidR="005C5632">
              <w:t>:</w:t>
            </w:r>
            <w:r>
              <w:t xml:space="preserve"> peripheral leukoblastosis, chronic lymphoid leukaemia, myeloblastic leukaemias</w:t>
            </w:r>
            <w:r w:rsidR="00D23DE3">
              <w:t>.</w:t>
            </w:r>
          </w:p>
          <w:p w14:paraId="7A1930AF" w14:textId="6E101E5D" w:rsidR="00FF4F8D" w:rsidRDefault="00FF4F8D" w:rsidP="00FF4F8D">
            <w:pPr>
              <w:pStyle w:val="Tabletextprimarysource"/>
            </w:pPr>
            <w:r>
              <w:t>Animal data:</w:t>
            </w:r>
          </w:p>
          <w:p w14:paraId="336DB312" w14:textId="77777777" w:rsidR="00FF4F8D" w:rsidRDefault="00763D2B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Single report that rats do not tolerate </w:t>
            </w:r>
            <w:r w:rsidRPr="00171FF8">
              <w:rPr>
                <w:i/>
              </w:rPr>
              <w:t>o</w:t>
            </w:r>
            <w:r>
              <w:t>DCB dermally</w:t>
            </w:r>
          </w:p>
          <w:p w14:paraId="127B7902" w14:textId="0CBE53B8" w:rsidR="00763D2B" w:rsidRDefault="00763D2B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Pr="00763D2B">
              <w:t>ain and slight conjunctival irritation</w:t>
            </w:r>
            <w:r>
              <w:t xml:space="preserve"> in rabbits when applied to eyes; no residual injury after 5 d</w:t>
            </w:r>
          </w:p>
          <w:p w14:paraId="25DDEF6F" w14:textId="115B0498" w:rsidR="00763D2B" w:rsidRDefault="00763D2B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Liver damage in rats</w:t>
            </w:r>
            <w:r w:rsidR="005742AD">
              <w:t xml:space="preserve"> acutely exposed </w:t>
            </w:r>
            <w:r w:rsidR="00194C45">
              <w:t>at</w:t>
            </w:r>
            <w:r w:rsidR="005742AD">
              <w:t xml:space="preserve"> 50</w:t>
            </w:r>
            <w:r w:rsidR="00D23DE3">
              <w:t>–</w:t>
            </w:r>
            <w:r>
              <w:t>800 ppm (no duration provided)</w:t>
            </w:r>
          </w:p>
          <w:p w14:paraId="4E374785" w14:textId="08F5BB53" w:rsidR="00763D2B" w:rsidRDefault="00763D2B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histologic response in rats exposed </w:t>
            </w:r>
            <w:r w:rsidR="00194C45">
              <w:t>at</w:t>
            </w:r>
            <w:r>
              <w:t xml:space="preserve"> 322 ppm for 6 h/d for 10 d</w:t>
            </w:r>
          </w:p>
          <w:p w14:paraId="39BF9D1F" w14:textId="282E5E18" w:rsidR="00763D2B" w:rsidRDefault="00763D2B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adverse effects in rats or guinea pigs exposed </w:t>
            </w:r>
            <w:r w:rsidR="00194C45">
              <w:t>at</w:t>
            </w:r>
            <w:r>
              <w:t xml:space="preserve"> 49 ppm</w:t>
            </w:r>
            <w:r w:rsidR="0067728B">
              <w:t xml:space="preserve"> 7 h/d for 6</w:t>
            </w:r>
            <w:r w:rsidR="002013B0">
              <w:t>–</w:t>
            </w:r>
            <w:r w:rsidR="0067728B">
              <w:t>7 mo</w:t>
            </w:r>
          </w:p>
          <w:p w14:paraId="06FB8602" w14:textId="7C9E6F7D" w:rsidR="000750C8" w:rsidRDefault="000750C8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Increased incidence of tubular regeneration in the male mouse kidney in 2</w:t>
            </w:r>
            <w:r w:rsidR="00E921E1">
              <w:t xml:space="preserve"> </w:t>
            </w:r>
            <w:r>
              <w:t>yr feeding study; no evidence of carcinogenicity</w:t>
            </w:r>
          </w:p>
          <w:p w14:paraId="7A50A2BC" w14:textId="6931ABF5" w:rsidR="000750C8" w:rsidRDefault="000750C8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Single </w:t>
            </w:r>
            <w:r w:rsidR="00194C45">
              <w:t xml:space="preserve">IP </w:t>
            </w:r>
            <w:r>
              <w:t xml:space="preserve">injections </w:t>
            </w:r>
            <w:r w:rsidR="00194C45">
              <w:t>of 50–800 mg/kg to</w:t>
            </w:r>
            <w:r>
              <w:t xml:space="preserve"> male rats identified dose-related morphologic alterations in sperm consisting of misshapen head, acrosomal defect</w:t>
            </w:r>
            <w:r w:rsidR="005742AD">
              <w:t>s and tail abnormalities</w:t>
            </w:r>
            <w:r w:rsidR="00E921E1">
              <w:t>.</w:t>
            </w:r>
          </w:p>
          <w:p w14:paraId="33E5682A" w14:textId="77777777" w:rsidR="00D23DE3" w:rsidRDefault="00D23DE3" w:rsidP="000750C8">
            <w:pPr>
              <w:pStyle w:val="Tabletextprimarysource"/>
            </w:pPr>
          </w:p>
          <w:p w14:paraId="0280065A" w14:textId="3FDA4713" w:rsidR="000750C8" w:rsidRDefault="000750C8" w:rsidP="000750C8">
            <w:pPr>
              <w:pStyle w:val="Tabletextprimarysource"/>
            </w:pPr>
            <w:r>
              <w:t>No evidence of mutagenicity</w:t>
            </w:r>
            <w:r w:rsidR="00E921E1">
              <w:t>.</w:t>
            </w:r>
          </w:p>
          <w:p w14:paraId="04806E82" w14:textId="77777777" w:rsidR="000750C8" w:rsidRDefault="000750C8" w:rsidP="000750C8">
            <w:pPr>
              <w:pStyle w:val="Tabletextprimarysource"/>
            </w:pPr>
            <w:r>
              <w:t>Insufficient evidence to assign a skin or SEN notation.</w:t>
            </w:r>
          </w:p>
          <w:p w14:paraId="5B6D8C7C" w14:textId="77777777" w:rsidR="000750C8" w:rsidRDefault="000750C8" w:rsidP="000750C8">
            <w:pPr>
              <w:pStyle w:val="Tabletextprimarysource"/>
            </w:pPr>
            <w:r>
              <w:t>Considers TLV-TWA and TLV-STEL protective considering 50 ppm is damaging to liver in rats and 100 ppm is irritative in humans.</w:t>
            </w:r>
          </w:p>
          <w:p w14:paraId="4E1C3377" w14:textId="27C8BFA9" w:rsidR="00D23DE3" w:rsidRPr="00DA352E" w:rsidRDefault="00D23DE3" w:rsidP="000750C8">
            <w:pPr>
              <w:pStyle w:val="Tabletextprimarysource"/>
            </w:pPr>
          </w:p>
        </w:tc>
      </w:tr>
      <w:tr w:rsidR="00C978F0" w:rsidRPr="00DA352E" w14:paraId="442366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F3DAF3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02635E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2635E">
                  <w:t>MAK: 10 ppm (61 mg/m</w:t>
                </w:r>
                <w:r w:rsidR="0002635E" w:rsidRPr="0002635E">
                  <w:rPr>
                    <w:vertAlign w:val="superscript"/>
                  </w:rPr>
                  <w:t>3</w:t>
                </w:r>
                <w:r w:rsidR="0002635E">
                  <w:t>)</w:t>
                </w:r>
              </w:sdtContent>
            </w:sdt>
          </w:p>
        </w:tc>
      </w:tr>
      <w:tr w:rsidR="00C978F0" w:rsidRPr="00DA352E" w14:paraId="61609917" w14:textId="77777777" w:rsidTr="00171FF8">
        <w:trPr>
          <w:gridAfter w:val="1"/>
          <w:wAfter w:w="8" w:type="pct"/>
        </w:trPr>
        <w:tc>
          <w:tcPr>
            <w:tcW w:w="4992" w:type="pct"/>
          </w:tcPr>
          <w:p w14:paraId="1D18A9DC" w14:textId="77777777" w:rsidR="00D0251D" w:rsidRDefault="00D0251D" w:rsidP="003365A5">
            <w:pPr>
              <w:pStyle w:val="Tabletextprimarysource"/>
            </w:pPr>
            <w:r>
              <w:t>Summary of additional data:</w:t>
            </w:r>
          </w:p>
          <w:p w14:paraId="5639297F" w14:textId="34F9D730" w:rsidR="00C978F0" w:rsidRDefault="00D0251D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MAK established provisionally based on liver and kidney effects in rats</w:t>
            </w:r>
          </w:p>
          <w:p w14:paraId="69F9DF66" w14:textId="1F83AC7C" w:rsidR="00D0251D" w:rsidRDefault="00D0251D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20 mg/kg for liver and kidney weights in rodents; 13</w:t>
            </w:r>
            <w:r w:rsidR="00E921E1">
              <w:t xml:space="preserve"> </w:t>
            </w:r>
            <w:r>
              <w:t>wk oral study</w:t>
            </w:r>
          </w:p>
          <w:p w14:paraId="31FC4C55" w14:textId="71119F8D" w:rsidR="00D0251D" w:rsidRDefault="00D0251D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Assuming 70 kg worker breathes 10 m</w:t>
            </w:r>
            <w:r>
              <w:rPr>
                <w:vertAlign w:val="superscript"/>
              </w:rPr>
              <w:t>3</w:t>
            </w:r>
            <w:r>
              <w:t xml:space="preserve"> per 8</w:t>
            </w:r>
            <w:r w:rsidR="00E921E1">
              <w:t xml:space="preserve"> </w:t>
            </w:r>
            <w:r>
              <w:t>h</w:t>
            </w:r>
            <w:r w:rsidR="00194C45">
              <w:t>r</w:t>
            </w:r>
            <w:r>
              <w:t xml:space="preserve"> shift this NOAEL </w:t>
            </w:r>
            <w:r w:rsidR="0005000F">
              <w:rPr>
                <w:rFonts w:cs="Arial"/>
              </w:rPr>
              <w:t>≡</w:t>
            </w:r>
            <w:r>
              <w:t>140 mg/m</w:t>
            </w:r>
            <w:r>
              <w:rPr>
                <w:vertAlign w:val="superscript"/>
              </w:rPr>
              <w:t>3</w:t>
            </w:r>
            <w:r>
              <w:t xml:space="preserve"> (23 ppm)</w:t>
            </w:r>
          </w:p>
          <w:p w14:paraId="37093185" w14:textId="77777777" w:rsidR="009F7C7A" w:rsidRDefault="009F7C7A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Another target organ is the haematopoietic system in the mouse and rat</w:t>
            </w:r>
          </w:p>
          <w:p w14:paraId="1C95B01B" w14:textId="77777777" w:rsidR="00D23DE3" w:rsidRDefault="009F7C7A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lastRenderedPageBreak/>
              <w:t>Systemic and lethal effects observed without accompanying skin changes in animal experiments after dermal application</w:t>
            </w:r>
            <w:r w:rsidR="00E921E1">
              <w:t>.</w:t>
            </w:r>
          </w:p>
          <w:p w14:paraId="76BD9095" w14:textId="5C35F21A" w:rsidR="00D23DE3" w:rsidRPr="00DA352E" w:rsidRDefault="00D23DE3" w:rsidP="00157203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4B3428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DDF60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110925">
                  <w:t>1995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110925">
                  <w:t>TWA: 20 ppm (122 mg/m</w:t>
                </w:r>
                <w:r w:rsidR="00110925" w:rsidRPr="00110925">
                  <w:rPr>
                    <w:vertAlign w:val="superscript"/>
                  </w:rPr>
                  <w:t>3</w:t>
                </w:r>
                <w:r w:rsidR="00110925">
                  <w:t>); STEL: 50 ppm (306 mg/m</w:t>
                </w:r>
                <w:r w:rsidR="00110925" w:rsidRPr="00110925">
                  <w:rPr>
                    <w:vertAlign w:val="superscript"/>
                  </w:rPr>
                  <w:t>3</w:t>
                </w:r>
                <w:r w:rsidR="00110925">
                  <w:t>)</w:t>
                </w:r>
              </w:sdtContent>
            </w:sdt>
          </w:p>
        </w:tc>
      </w:tr>
      <w:tr w:rsidR="00C978F0" w:rsidRPr="00DA352E" w14:paraId="7A2ED04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B1144BD" w14:textId="77777777" w:rsidR="00C978F0" w:rsidRDefault="009F7C7A" w:rsidP="003365A5">
            <w:pPr>
              <w:pStyle w:val="Tabletextprimarysource"/>
            </w:pPr>
            <w:r>
              <w:t>Summary of additional data:</w:t>
            </w:r>
          </w:p>
          <w:p w14:paraId="5086C9F2" w14:textId="77777777" w:rsidR="009F7C7A" w:rsidRDefault="009F7C7A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49 ppm (300 mg/m</w:t>
            </w:r>
            <w:r>
              <w:rPr>
                <w:vertAlign w:val="superscript"/>
              </w:rPr>
              <w:t>3</w:t>
            </w:r>
            <w:r>
              <w:t>); rats, mice or guinea pigs 7 h/d, 5 d/w</w:t>
            </w:r>
            <w:r w:rsidR="00E921E1">
              <w:t>k</w:t>
            </w:r>
            <w:r>
              <w:t xml:space="preserve"> for 6 mo</w:t>
            </w:r>
          </w:p>
          <w:p w14:paraId="6CE17538" w14:textId="42ECEFDD" w:rsidR="009F7C7A" w:rsidRDefault="00B42459" w:rsidP="0015720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LOAEL </w:t>
            </w:r>
            <w:r w:rsidR="00E921E1">
              <w:t xml:space="preserve">minimal </w:t>
            </w:r>
            <w:r w:rsidR="009F7C7A">
              <w:t>systemic effects (decreased spleen weight) in guinea pigs at 93 ppm (569</w:t>
            </w:r>
            <w:r w:rsidR="00D23DE3">
              <w:t> </w:t>
            </w:r>
            <w:r w:rsidR="009F7C7A">
              <w:t>mg/m</w:t>
            </w:r>
            <w:r w:rsidR="009F7C7A">
              <w:rPr>
                <w:vertAlign w:val="superscript"/>
              </w:rPr>
              <w:t>3</w:t>
            </w:r>
            <w:r w:rsidR="009F7C7A">
              <w:t>); 7 h/d, 5 d/w</w:t>
            </w:r>
            <w:r w:rsidR="00E921E1">
              <w:t>k</w:t>
            </w:r>
            <w:r w:rsidR="009F7C7A">
              <w:t xml:space="preserve"> for 6 mo</w:t>
            </w:r>
            <w:r w:rsidR="00E921E1">
              <w:t>.</w:t>
            </w:r>
          </w:p>
          <w:p w14:paraId="5DFE2719" w14:textId="3E661286" w:rsidR="00D23DE3" w:rsidRPr="00DA352E" w:rsidRDefault="00D23DE3" w:rsidP="00157203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DA352E" w:rsidRPr="00DA352E" w14:paraId="27A7DD3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0F9511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D3EA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D3EAF">
                  <w:t>NA</w:t>
                </w:r>
              </w:sdtContent>
            </w:sdt>
          </w:p>
        </w:tc>
      </w:tr>
      <w:tr w:rsidR="00DA352E" w:rsidRPr="00DA352E" w14:paraId="78CA500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DE009C" w14:textId="45665144" w:rsidR="00DA352E" w:rsidRPr="00DA352E" w:rsidRDefault="00BD3EAF" w:rsidP="003365A5">
            <w:pPr>
              <w:pStyle w:val="Tabletextprimarysource"/>
            </w:pPr>
            <w:r>
              <w:t>No report</w:t>
            </w:r>
            <w:r w:rsidR="00D23DE3">
              <w:t>.</w:t>
            </w:r>
          </w:p>
        </w:tc>
      </w:tr>
      <w:tr w:rsidR="00DA352E" w:rsidRPr="00DA352E" w14:paraId="5182AB2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6C804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D3EA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D3EAF">
                  <w:t>NA</w:t>
                </w:r>
              </w:sdtContent>
            </w:sdt>
          </w:p>
        </w:tc>
      </w:tr>
      <w:tr w:rsidR="00DA352E" w:rsidRPr="00DA352E" w14:paraId="580945D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ED5602" w14:textId="6E024776" w:rsidR="00DA352E" w:rsidRPr="00DA352E" w:rsidRDefault="00BD3EAF" w:rsidP="003365A5">
            <w:pPr>
              <w:pStyle w:val="Tabletextprimarysource"/>
            </w:pPr>
            <w:r>
              <w:t>No report</w:t>
            </w:r>
            <w:r w:rsidR="00D23DE3">
              <w:t>.</w:t>
            </w:r>
          </w:p>
        </w:tc>
      </w:tr>
    </w:tbl>
    <w:p w14:paraId="76C9555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15D93B49" w14:textId="77777777" w:rsidTr="00747173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24DCF88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4C38075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1C7FB2A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69F5CD7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080301A0" w14:textId="77777777" w:rsidTr="00747173">
        <w:trPr>
          <w:cantSplit/>
        </w:trPr>
        <w:tc>
          <w:tcPr>
            <w:tcW w:w="1495" w:type="dxa"/>
          </w:tcPr>
          <w:p w14:paraId="49C41132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01D4956B" w14:textId="77777777" w:rsidR="004966BF" w:rsidRPr="00CE617F" w:rsidRDefault="00476FA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F7C7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5374CCB6" w14:textId="77777777" w:rsidR="004966BF" w:rsidRPr="004C23F4" w:rsidRDefault="009F7C7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2001</w:t>
            </w:r>
          </w:p>
        </w:tc>
        <w:tc>
          <w:tcPr>
            <w:tcW w:w="6447" w:type="dxa"/>
          </w:tcPr>
          <w:p w14:paraId="42DE4DB7" w14:textId="77777777" w:rsidR="004966BF" w:rsidRDefault="00B42459" w:rsidP="0015720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for developmental effects in rabbits and rats 400 ppm</w:t>
            </w:r>
          </w:p>
          <w:p w14:paraId="65585007" w14:textId="79B0B122" w:rsidR="00B42459" w:rsidRPr="004C23F4" w:rsidRDefault="00B42459" w:rsidP="0015720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42459">
              <w:rPr>
                <w:rStyle w:val="checkbox"/>
                <w:rFonts w:ascii="Arial" w:hAnsi="Arial" w:cs="Arial"/>
              </w:rPr>
              <w:t xml:space="preserve">Occupational health risks may result from acute and/or chronic exposure to </w:t>
            </w:r>
            <w:r w:rsidR="00171FF8" w:rsidRPr="00171FF8">
              <w:rPr>
                <w:i/>
              </w:rPr>
              <w:t>o</w:t>
            </w:r>
            <w:r w:rsidRPr="00B42459">
              <w:rPr>
                <w:rStyle w:val="checkbox"/>
                <w:rFonts w:ascii="Arial" w:hAnsi="Arial" w:cs="Arial"/>
              </w:rPr>
              <w:t>DCB via inhalation and dermal exposure</w:t>
            </w:r>
            <w:r w:rsidR="00E921E1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27D7A397" w14:textId="77777777" w:rsidTr="00747173">
        <w:trPr>
          <w:cantSplit/>
        </w:trPr>
        <w:tc>
          <w:tcPr>
            <w:tcW w:w="1495" w:type="dxa"/>
          </w:tcPr>
          <w:p w14:paraId="76620BDF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2A6E656C" w14:textId="77777777" w:rsidR="004966BF" w:rsidRPr="00CE617F" w:rsidRDefault="00476FA6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4717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8359A01" w14:textId="77777777" w:rsidR="004966BF" w:rsidRPr="004C23F4" w:rsidRDefault="00747173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1989</w:t>
            </w:r>
          </w:p>
        </w:tc>
        <w:tc>
          <w:tcPr>
            <w:tcW w:w="6447" w:type="dxa"/>
          </w:tcPr>
          <w:p w14:paraId="6B61F3EC" w14:textId="58B08907" w:rsidR="004966BF" w:rsidRPr="004C23F4" w:rsidRDefault="00747173" w:rsidP="00157203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NOAEL 85.7 mg/kg; 2</w:t>
            </w:r>
            <w:r w:rsidR="00E921E1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yr rat oral study</w:t>
            </w:r>
            <w:r w:rsidR="00E921E1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109AB2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7B00A66" w14:textId="77777777" w:rsidTr="00747173">
        <w:trPr>
          <w:trHeight w:val="454"/>
          <w:tblHeader/>
        </w:trPr>
        <w:tc>
          <w:tcPr>
            <w:tcW w:w="6603" w:type="dxa"/>
            <w:vAlign w:val="center"/>
          </w:tcPr>
          <w:p w14:paraId="7AF7BA8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CBBB233" w14:textId="77777777" w:rsidR="002E0D61" w:rsidRDefault="0074717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D3FFB84" w14:textId="77777777" w:rsidTr="00747173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06D291D8" w14:textId="77777777" w:rsidR="008A36CF" w:rsidRPr="006901A2" w:rsidRDefault="00747173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731D18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AA0B7C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C3043D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2B6B89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6D533C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0793885B" w14:textId="77777777" w:rsidTr="00812887">
        <w:trPr>
          <w:cantSplit/>
        </w:trPr>
        <w:tc>
          <w:tcPr>
            <w:tcW w:w="3227" w:type="dxa"/>
          </w:tcPr>
          <w:p w14:paraId="62A7742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D210A43" w14:textId="77777777" w:rsidR="00687890" w:rsidRPr="00DD2F9B" w:rsidRDefault="00BF689A" w:rsidP="00BF689A">
            <w:pPr>
              <w:pStyle w:val="Tablefont"/>
            </w:pPr>
            <w:r>
              <w:t>NA</w:t>
            </w:r>
          </w:p>
        </w:tc>
      </w:tr>
      <w:tr w:rsidR="007925F0" w:rsidRPr="004C23F4" w14:paraId="5C71E061" w14:textId="77777777" w:rsidTr="00812887">
        <w:trPr>
          <w:cantSplit/>
        </w:trPr>
        <w:tc>
          <w:tcPr>
            <w:tcW w:w="3227" w:type="dxa"/>
          </w:tcPr>
          <w:p w14:paraId="41E2C0A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304DBD2" w14:textId="77777777" w:rsidR="007925F0" w:rsidRPr="00DD2F9B" w:rsidRDefault="000F659F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5804738" w14:textId="77777777" w:rsidTr="00812887">
        <w:trPr>
          <w:cantSplit/>
        </w:trPr>
        <w:tc>
          <w:tcPr>
            <w:tcW w:w="3227" w:type="dxa"/>
          </w:tcPr>
          <w:p w14:paraId="17B9C1F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C5289E0" w14:textId="77777777" w:rsidR="00AF483F" w:rsidRPr="00DD2F9B" w:rsidRDefault="00EF0E7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D3252ED" w14:textId="77777777" w:rsidTr="00812887">
        <w:trPr>
          <w:cantSplit/>
        </w:trPr>
        <w:tc>
          <w:tcPr>
            <w:tcW w:w="3227" w:type="dxa"/>
          </w:tcPr>
          <w:p w14:paraId="7538F7F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58CFF7E" w14:textId="77777777" w:rsidR="00687890" w:rsidRPr="00DD2F9B" w:rsidRDefault="00EF0E7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6F9DD1C" w14:textId="77777777" w:rsidTr="00812887">
        <w:trPr>
          <w:cantSplit/>
        </w:trPr>
        <w:tc>
          <w:tcPr>
            <w:tcW w:w="3227" w:type="dxa"/>
          </w:tcPr>
          <w:p w14:paraId="7EA412E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753832" w14:textId="77777777" w:rsidR="00E41A26" w:rsidRPr="00DD2F9B" w:rsidRDefault="00950EF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71C7794" w14:textId="77777777" w:rsidTr="00812887">
        <w:trPr>
          <w:cantSplit/>
        </w:trPr>
        <w:tc>
          <w:tcPr>
            <w:tcW w:w="3227" w:type="dxa"/>
          </w:tcPr>
          <w:p w14:paraId="1AA45A4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E275CB6" w14:textId="77777777" w:rsidR="002E0D61" w:rsidRPr="00DD2F9B" w:rsidRDefault="00655266" w:rsidP="00655266">
            <w:r>
              <w:t>Carcinogenicity – A4</w:t>
            </w:r>
          </w:p>
        </w:tc>
      </w:tr>
      <w:tr w:rsidR="002E0D61" w:rsidRPr="004C23F4" w14:paraId="0CED283C" w14:textId="77777777" w:rsidTr="00812887">
        <w:trPr>
          <w:cantSplit/>
        </w:trPr>
        <w:tc>
          <w:tcPr>
            <w:tcW w:w="3227" w:type="dxa"/>
          </w:tcPr>
          <w:p w14:paraId="5A242ADA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88CCEFA" w14:textId="77777777" w:rsidR="002E0D61" w:rsidRPr="00DD2F9B" w:rsidRDefault="00D67D8C" w:rsidP="00DD2F9B">
            <w:pPr>
              <w:pStyle w:val="Tablefont"/>
            </w:pPr>
            <w:r>
              <w:t>H</w:t>
            </w:r>
            <w:r w:rsidR="00655266">
              <w:t xml:space="preserve"> (skin)</w:t>
            </w:r>
          </w:p>
        </w:tc>
      </w:tr>
      <w:tr w:rsidR="002E0D61" w:rsidRPr="004C23F4" w14:paraId="6B909928" w14:textId="77777777" w:rsidTr="00812887">
        <w:trPr>
          <w:cantSplit/>
        </w:trPr>
        <w:tc>
          <w:tcPr>
            <w:tcW w:w="3227" w:type="dxa"/>
          </w:tcPr>
          <w:p w14:paraId="012D505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2705C45" w14:textId="77777777" w:rsidR="002E0D61" w:rsidRPr="00DD2F9B" w:rsidRDefault="00CB7E4E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60FE0B22" w14:textId="77777777" w:rsidTr="00812887">
        <w:trPr>
          <w:cantSplit/>
        </w:trPr>
        <w:tc>
          <w:tcPr>
            <w:tcW w:w="3227" w:type="dxa"/>
          </w:tcPr>
          <w:p w14:paraId="255093E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F4624CA" w14:textId="77777777" w:rsidR="002E0D61" w:rsidRPr="00DD2F9B" w:rsidRDefault="00EF0E75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A8273C" w14:textId="77777777" w:rsidTr="00812887">
        <w:trPr>
          <w:cantSplit/>
        </w:trPr>
        <w:tc>
          <w:tcPr>
            <w:tcW w:w="3227" w:type="dxa"/>
          </w:tcPr>
          <w:p w14:paraId="0CFE0892" w14:textId="77777777" w:rsidR="004079B4" w:rsidRDefault="00386093" w:rsidP="00F4402E">
            <w:pPr>
              <w:pStyle w:val="Tablefont"/>
            </w:pPr>
            <w:r>
              <w:lastRenderedPageBreak/>
              <w:t>IARC</w:t>
            </w:r>
          </w:p>
        </w:tc>
        <w:tc>
          <w:tcPr>
            <w:tcW w:w="6015" w:type="dxa"/>
          </w:tcPr>
          <w:p w14:paraId="089B8E20" w14:textId="77777777" w:rsidR="00386093" w:rsidRPr="00DD2F9B" w:rsidRDefault="00655266" w:rsidP="00DD2F9B">
            <w:pPr>
              <w:pStyle w:val="Tablefont"/>
            </w:pPr>
            <w:r>
              <w:t>Carcinogenicity – Group 3</w:t>
            </w:r>
          </w:p>
        </w:tc>
      </w:tr>
      <w:tr w:rsidR="00386093" w:rsidRPr="004C23F4" w14:paraId="7E83C62D" w14:textId="77777777" w:rsidTr="00812887">
        <w:trPr>
          <w:cantSplit/>
        </w:trPr>
        <w:tc>
          <w:tcPr>
            <w:tcW w:w="3227" w:type="dxa"/>
          </w:tcPr>
          <w:p w14:paraId="17F5F8D3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25769D4" w14:textId="77777777" w:rsidR="00386093" w:rsidRPr="00DD2F9B" w:rsidRDefault="00950EF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2056963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4CDD58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1A54CFD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784BD0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8BE34C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42B5850E" w14:textId="5B84E3AB" w:rsidR="00932DCE" w:rsidRPr="004C23F4" w:rsidRDefault="00E921E1" w:rsidP="00F9496B">
            <w:pPr>
              <w:pStyle w:val="Tablefont"/>
            </w:pPr>
            <w:r w:rsidRPr="00E921E1">
              <w:t>Insufficient data to assign a skin notation</w:t>
            </w:r>
            <w:r w:rsidR="00194C45">
              <w:t>.</w:t>
            </w:r>
          </w:p>
        </w:tc>
      </w:tr>
    </w:tbl>
    <w:bookmarkEnd w:id="3"/>
    <w:p w14:paraId="43FC06E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2342DA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6A14D0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5156E45" w14:textId="22B051CA" w:rsidR="00EB3D1B" w:rsidRDefault="00721276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6C8185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18D999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5599B31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9A38762" w14:textId="77777777" w:rsidR="001B79E5" w:rsidRDefault="00B710C7" w:rsidP="001B79E5">
                <w:pPr>
                  <w:pStyle w:val="Tablefont"/>
                </w:pPr>
                <w:r>
                  <w:t>147.01</w:t>
                </w:r>
              </w:p>
            </w:tc>
          </w:sdtContent>
        </w:sdt>
      </w:tr>
      <w:tr w:rsidR="00A31D99" w:rsidRPr="004C23F4" w14:paraId="129E07C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4ADBC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DF110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28F21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39E026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FCF6629" w14:textId="0F0BE32C" w:rsidR="00687890" w:rsidRPr="004C23F4" w:rsidRDefault="0072127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75C8EF70" w14:textId="77777777" w:rsidTr="00EA6243">
        <w:trPr>
          <w:cantSplit/>
        </w:trPr>
        <w:tc>
          <w:tcPr>
            <w:tcW w:w="4077" w:type="dxa"/>
            <w:vAlign w:val="center"/>
          </w:tcPr>
          <w:p w14:paraId="4815D585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8AD274A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140640" w14:textId="77777777" w:rsidTr="00EA6243">
        <w:trPr>
          <w:cantSplit/>
        </w:trPr>
        <w:tc>
          <w:tcPr>
            <w:tcW w:w="4077" w:type="dxa"/>
            <w:vAlign w:val="center"/>
          </w:tcPr>
          <w:p w14:paraId="38968650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AB70D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B45C1B2" w14:textId="77777777" w:rsidTr="00EA6243">
        <w:trPr>
          <w:cantSplit/>
        </w:trPr>
        <w:tc>
          <w:tcPr>
            <w:tcW w:w="4077" w:type="dxa"/>
            <w:vAlign w:val="center"/>
          </w:tcPr>
          <w:p w14:paraId="0040968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8DC6CC6" w14:textId="77777777" w:rsidR="00E06F40" w:rsidRPr="00A006A0" w:rsidRDefault="00476FA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D67D8C">
                  <w:sym w:font="Wingdings" w:char="F0FC"/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E24A2C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AF9132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E849ED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0CE074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308086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061284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A52BC2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636CC5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F4990DA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446C8F8" w14:textId="77777777" w:rsidR="00271E0F" w:rsidRDefault="00271E0F" w:rsidP="00271E0F">
      <w:pPr>
        <w:rPr>
          <w:b/>
        </w:rPr>
      </w:pPr>
      <w:r w:rsidRPr="002022B6">
        <w:t>Deutsche Forschungsgemeinschaft (DFG)</w:t>
      </w:r>
      <w:r>
        <w:t xml:space="preserve"> (</w:t>
      </w:r>
      <w:r w:rsidR="0067591B">
        <w:t>2003</w:t>
      </w:r>
      <w:r>
        <w:t xml:space="preserve">) </w:t>
      </w:r>
      <w:r w:rsidR="00302772">
        <w:t>1,2-Dichlorobenzene</w:t>
      </w:r>
      <w:r>
        <w:t xml:space="preserve"> – MAK value documentation.</w:t>
      </w:r>
    </w:p>
    <w:p w14:paraId="3A98C0C3" w14:textId="77777777" w:rsidR="00271E0F" w:rsidRDefault="00271E0F" w:rsidP="00271E0F">
      <w:pPr>
        <w:rPr>
          <w:b/>
        </w:rPr>
      </w:pPr>
      <w:r w:rsidRPr="002022B6">
        <w:t>EU Scientific Committee on Occupational Exposure Limits (SCOEL)</w:t>
      </w:r>
      <w:r>
        <w:t xml:space="preserve"> (</w:t>
      </w:r>
      <w:r w:rsidR="005B628B">
        <w:t>1995</w:t>
      </w:r>
      <w:r>
        <w:t xml:space="preserve">) Recommendation from the Scientific Committee on Occupational Exposure Limits for </w:t>
      </w:r>
      <w:r w:rsidR="005B628B">
        <w:t xml:space="preserve">1,2-Dichlorobenzene. </w:t>
      </w:r>
      <w:r>
        <w:t>SCOEL/</w:t>
      </w:r>
      <w:r w:rsidR="005B628B">
        <w:t>SEG/SUM/66</w:t>
      </w:r>
      <w:r>
        <w:t>.</w:t>
      </w:r>
    </w:p>
    <w:p w14:paraId="1127DD8C" w14:textId="1C6336A5" w:rsidR="00863695" w:rsidRPr="0086671A" w:rsidRDefault="00863695" w:rsidP="00863695">
      <w:r w:rsidRPr="0086671A">
        <w:t>International Agency for Research on Cancer (IARC) (</w:t>
      </w:r>
      <w:r w:rsidR="004C09AF" w:rsidRPr="0086671A">
        <w:t>1999</w:t>
      </w:r>
      <w:r w:rsidRPr="0086671A">
        <w:t xml:space="preserve">) </w:t>
      </w:r>
      <w:r w:rsidR="004C09AF" w:rsidRPr="0086671A">
        <w:t xml:space="preserve">Volume 73, </w:t>
      </w:r>
      <w:r w:rsidR="004C09AF" w:rsidRPr="0086671A">
        <w:rPr>
          <w:rFonts w:cs="Arial"/>
        </w:rPr>
        <w:t>Some chemicals that cause tumours of the kidney or urinary bladder in rodents and some other substances</w:t>
      </w:r>
      <w:r w:rsidRPr="0086671A">
        <w:t>. IARC Monographs on the evaluation of the carcinogenic risk to humans.</w:t>
      </w:r>
    </w:p>
    <w:p w14:paraId="25341682" w14:textId="4C25E904" w:rsidR="00721276" w:rsidRDefault="00721276" w:rsidP="00863695">
      <w:r w:rsidRPr="00DB0A36">
        <w:t>National Industrial Chemicals Notification and Assessment Scheme (NICNAS) (</w:t>
      </w:r>
      <w:r>
        <w:t>2001</w:t>
      </w:r>
      <w:r w:rsidRPr="00DB0A36">
        <w:t xml:space="preserve">) </w:t>
      </w:r>
      <w:r>
        <w:t>Benzene, 1,2</w:t>
      </w:r>
      <w:r w:rsidRPr="00C32D8F">
        <w:t>-dichloro-</w:t>
      </w:r>
      <w:r w:rsidRPr="00DB0A36">
        <w:t>:</w:t>
      </w:r>
      <w:r>
        <w:t xml:space="preserve"> </w:t>
      </w:r>
      <w:r w:rsidRPr="00C32D8F">
        <w:t>Priority Existing C</w:t>
      </w:r>
      <w:r>
        <w:t>hemical Assessment Report No. 14</w:t>
      </w:r>
      <w:r w:rsidRPr="00DB0A36">
        <w:t>.</w:t>
      </w:r>
    </w:p>
    <w:p w14:paraId="4D156D2C" w14:textId="09B58E7D" w:rsidR="00721276" w:rsidRPr="00C3799E" w:rsidRDefault="00721276" w:rsidP="00721276">
      <w:r>
        <w:lastRenderedPageBreak/>
        <w:t xml:space="preserve">US Environmental Protection Authority (US EPA) (1989)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1,2</w:t>
      </w:r>
      <w:r w:rsidRPr="00C32D8F">
        <w:t>-Dichlorobenzene</w:t>
      </w:r>
      <w:r>
        <w:t>.</w:t>
      </w:r>
    </w:p>
    <w:p w14:paraId="2AAD837B" w14:textId="77777777" w:rsidR="00721276" w:rsidRDefault="00721276" w:rsidP="00863695">
      <w:pPr>
        <w:rPr>
          <w:b/>
        </w:rPr>
      </w:pPr>
    </w:p>
    <w:p w14:paraId="416AFC21" w14:textId="77777777" w:rsidR="00271E0F" w:rsidRPr="00351FE0" w:rsidRDefault="00271E0F" w:rsidP="00084859"/>
    <w:sectPr w:rsidR="00271E0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49BAA3" w14:textId="77777777" w:rsidR="001F7D85" w:rsidRDefault="001F7D85" w:rsidP="00F43AD5">
      <w:pPr>
        <w:spacing w:after="0" w:line="240" w:lineRule="auto"/>
      </w:pPr>
      <w:r>
        <w:separator/>
      </w:r>
    </w:p>
  </w:endnote>
  <w:endnote w:type="continuationSeparator" w:id="0">
    <w:p w14:paraId="1FAE39FC" w14:textId="77777777" w:rsidR="001F7D85" w:rsidRDefault="001F7D8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5E9395" w14:textId="77777777" w:rsidR="001F22AA" w:rsidRDefault="001F22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C982A4F" w14:textId="77777777" w:rsidR="008A36CF" w:rsidRPr="005C5632" w:rsidRDefault="00D5708B" w:rsidP="0034744C">
        <w:pPr>
          <w:pStyle w:val="Footer"/>
          <w:rPr>
            <w:sz w:val="18"/>
            <w:szCs w:val="18"/>
            <w:lang w:val="it-IT"/>
          </w:rPr>
        </w:pPr>
        <w:r w:rsidRPr="005C5632">
          <w:rPr>
            <w:b/>
            <w:sz w:val="18"/>
            <w:szCs w:val="18"/>
            <w:lang w:val="it-IT"/>
          </w:rPr>
          <w:t>o-Dichlorobenzene</w:t>
        </w:r>
        <w:r w:rsidR="008A36CF" w:rsidRPr="005C5632">
          <w:rPr>
            <w:b/>
            <w:sz w:val="18"/>
            <w:szCs w:val="18"/>
            <w:lang w:val="it-IT"/>
          </w:rPr>
          <w:t xml:space="preserve"> (</w:t>
        </w:r>
        <w:r w:rsidRPr="005C5632">
          <w:rPr>
            <w:b/>
            <w:sz w:val="18"/>
            <w:szCs w:val="18"/>
            <w:lang w:val="it-IT"/>
          </w:rPr>
          <w:t>95-50-1</w:t>
        </w:r>
        <w:r w:rsidR="008A36CF" w:rsidRPr="005C5632">
          <w:rPr>
            <w:b/>
            <w:sz w:val="18"/>
            <w:szCs w:val="18"/>
            <w:lang w:val="it-IT"/>
          </w:rPr>
          <w:t>)</w:t>
        </w:r>
        <w:r w:rsidR="008A36CF" w:rsidRPr="005C5632">
          <w:rPr>
            <w:sz w:val="18"/>
            <w:szCs w:val="18"/>
            <w:lang w:val="it-IT"/>
          </w:rPr>
          <w:br/>
          <w:t xml:space="preserve">Safe Work Australia </w:t>
        </w:r>
        <w:r w:rsidR="008A36CF" w:rsidRPr="005C5632">
          <w:rPr>
            <w:rFonts w:ascii="Courier New" w:hAnsi="Courier New" w:cs="Courier New"/>
            <w:sz w:val="18"/>
            <w:szCs w:val="18"/>
            <w:lang w:val="it-IT"/>
          </w:rPr>
          <w:t>—</w:t>
        </w:r>
        <w:r w:rsidR="008A36CF" w:rsidRPr="005C5632">
          <w:rPr>
            <w:sz w:val="18"/>
            <w:szCs w:val="18"/>
            <w:lang w:val="it-IT"/>
          </w:rPr>
          <w:t xml:space="preserve"> 201</w:t>
        </w:r>
        <w:r w:rsidR="00351FE0" w:rsidRPr="005C5632">
          <w:rPr>
            <w:sz w:val="18"/>
            <w:szCs w:val="18"/>
            <w:lang w:val="it-IT"/>
          </w:rPr>
          <w:t>9</w:t>
        </w:r>
      </w:p>
      <w:p w14:paraId="449BC3B5" w14:textId="1A52EE6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C6C32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B34D9" w14:textId="77777777" w:rsidR="001F22AA" w:rsidRDefault="001F22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B2FA8" w14:textId="77777777" w:rsidR="001F7D85" w:rsidRDefault="001F7D85" w:rsidP="00F43AD5">
      <w:pPr>
        <w:spacing w:after="0" w:line="240" w:lineRule="auto"/>
      </w:pPr>
      <w:r>
        <w:separator/>
      </w:r>
    </w:p>
  </w:footnote>
  <w:footnote w:type="continuationSeparator" w:id="0">
    <w:p w14:paraId="00FDCE11" w14:textId="77777777" w:rsidR="001F7D85" w:rsidRDefault="001F7D8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559AFA" w14:textId="6D15CC9C" w:rsidR="00573545" w:rsidRDefault="005735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80664" w14:textId="78576A5D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09FB7E3E" wp14:editId="1026B73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CEFBE" w14:textId="598F64AB" w:rsidR="00573545" w:rsidRDefault="0057354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7D349" w14:textId="0EE6CDD5" w:rsidR="00152947" w:rsidRDefault="0015294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35790" w14:textId="477329C3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2B69AD" w14:textId="4C986EFD" w:rsidR="00152947" w:rsidRDefault="001529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B3E46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061844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635E"/>
    <w:rsid w:val="00032B88"/>
    <w:rsid w:val="00046DF5"/>
    <w:rsid w:val="0005000F"/>
    <w:rsid w:val="00052060"/>
    <w:rsid w:val="0005574A"/>
    <w:rsid w:val="00055FE1"/>
    <w:rsid w:val="00056EC2"/>
    <w:rsid w:val="00060B48"/>
    <w:rsid w:val="00067F32"/>
    <w:rsid w:val="000714E7"/>
    <w:rsid w:val="00071807"/>
    <w:rsid w:val="00073788"/>
    <w:rsid w:val="000750C8"/>
    <w:rsid w:val="000803E1"/>
    <w:rsid w:val="00084513"/>
    <w:rsid w:val="00084859"/>
    <w:rsid w:val="00092D94"/>
    <w:rsid w:val="000B0868"/>
    <w:rsid w:val="000B0E30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659F"/>
    <w:rsid w:val="00101C00"/>
    <w:rsid w:val="00103AE6"/>
    <w:rsid w:val="0010461E"/>
    <w:rsid w:val="00106FAA"/>
    <w:rsid w:val="00110925"/>
    <w:rsid w:val="00113443"/>
    <w:rsid w:val="001269A7"/>
    <w:rsid w:val="00131092"/>
    <w:rsid w:val="00140E6A"/>
    <w:rsid w:val="00146545"/>
    <w:rsid w:val="00146B75"/>
    <w:rsid w:val="0015266D"/>
    <w:rsid w:val="0015282C"/>
    <w:rsid w:val="0015288A"/>
    <w:rsid w:val="00152947"/>
    <w:rsid w:val="00157203"/>
    <w:rsid w:val="00160F47"/>
    <w:rsid w:val="00171FF8"/>
    <w:rsid w:val="00176B16"/>
    <w:rsid w:val="00177CA1"/>
    <w:rsid w:val="00183823"/>
    <w:rsid w:val="00183942"/>
    <w:rsid w:val="00194C45"/>
    <w:rsid w:val="001A009E"/>
    <w:rsid w:val="001A1287"/>
    <w:rsid w:val="001A3859"/>
    <w:rsid w:val="001A3C9D"/>
    <w:rsid w:val="001A3D27"/>
    <w:rsid w:val="001A43F8"/>
    <w:rsid w:val="001B79E5"/>
    <w:rsid w:val="001D56F0"/>
    <w:rsid w:val="001D663B"/>
    <w:rsid w:val="001D6956"/>
    <w:rsid w:val="001D7B41"/>
    <w:rsid w:val="001E46DA"/>
    <w:rsid w:val="001E7D80"/>
    <w:rsid w:val="001F22AA"/>
    <w:rsid w:val="001F4B6C"/>
    <w:rsid w:val="001F62CB"/>
    <w:rsid w:val="001F6ED0"/>
    <w:rsid w:val="001F72E6"/>
    <w:rsid w:val="001F73C5"/>
    <w:rsid w:val="001F7D85"/>
    <w:rsid w:val="002013B0"/>
    <w:rsid w:val="002046A6"/>
    <w:rsid w:val="00204956"/>
    <w:rsid w:val="00213640"/>
    <w:rsid w:val="00221547"/>
    <w:rsid w:val="002216FC"/>
    <w:rsid w:val="00222533"/>
    <w:rsid w:val="00222F30"/>
    <w:rsid w:val="00223C4B"/>
    <w:rsid w:val="00224EE2"/>
    <w:rsid w:val="00227EC7"/>
    <w:rsid w:val="00244AD1"/>
    <w:rsid w:val="002463BC"/>
    <w:rsid w:val="002465CE"/>
    <w:rsid w:val="0025734A"/>
    <w:rsid w:val="00260558"/>
    <w:rsid w:val="00262103"/>
    <w:rsid w:val="00262AA4"/>
    <w:rsid w:val="00263255"/>
    <w:rsid w:val="00271E0F"/>
    <w:rsid w:val="00276494"/>
    <w:rsid w:val="00277B0C"/>
    <w:rsid w:val="002B1A2C"/>
    <w:rsid w:val="002B58E3"/>
    <w:rsid w:val="002C34F2"/>
    <w:rsid w:val="002C58FF"/>
    <w:rsid w:val="002C7AFE"/>
    <w:rsid w:val="002D05D2"/>
    <w:rsid w:val="002E0D61"/>
    <w:rsid w:val="002E4C7B"/>
    <w:rsid w:val="00302772"/>
    <w:rsid w:val="0030740C"/>
    <w:rsid w:val="00315833"/>
    <w:rsid w:val="003215EE"/>
    <w:rsid w:val="003224BF"/>
    <w:rsid w:val="003241A8"/>
    <w:rsid w:val="003253F0"/>
    <w:rsid w:val="003337DA"/>
    <w:rsid w:val="00334EFB"/>
    <w:rsid w:val="003356E5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3BAE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3F4E14"/>
    <w:rsid w:val="004030BC"/>
    <w:rsid w:val="00403CD9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4AD"/>
    <w:rsid w:val="00472A11"/>
    <w:rsid w:val="00472AAD"/>
    <w:rsid w:val="00474E33"/>
    <w:rsid w:val="00476803"/>
    <w:rsid w:val="00476FA6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A5FF7"/>
    <w:rsid w:val="004C09AF"/>
    <w:rsid w:val="004C1E3F"/>
    <w:rsid w:val="004C23F4"/>
    <w:rsid w:val="004C3475"/>
    <w:rsid w:val="004C58B6"/>
    <w:rsid w:val="004C5DA8"/>
    <w:rsid w:val="004D16A3"/>
    <w:rsid w:val="004D4AA1"/>
    <w:rsid w:val="004D6D68"/>
    <w:rsid w:val="004E26D6"/>
    <w:rsid w:val="004E5EDD"/>
    <w:rsid w:val="004E6C10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3545"/>
    <w:rsid w:val="005742AD"/>
    <w:rsid w:val="00581055"/>
    <w:rsid w:val="00591E38"/>
    <w:rsid w:val="00592AB0"/>
    <w:rsid w:val="005A1451"/>
    <w:rsid w:val="005A19C5"/>
    <w:rsid w:val="005A3034"/>
    <w:rsid w:val="005A462D"/>
    <w:rsid w:val="005B253B"/>
    <w:rsid w:val="005B3A59"/>
    <w:rsid w:val="005B628B"/>
    <w:rsid w:val="005B771D"/>
    <w:rsid w:val="005C5632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5266"/>
    <w:rsid w:val="006567B7"/>
    <w:rsid w:val="00657BFB"/>
    <w:rsid w:val="0066333C"/>
    <w:rsid w:val="006639B4"/>
    <w:rsid w:val="006650FE"/>
    <w:rsid w:val="0067305D"/>
    <w:rsid w:val="0067591B"/>
    <w:rsid w:val="0067728B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1EDB"/>
    <w:rsid w:val="00714021"/>
    <w:rsid w:val="00716A0F"/>
    <w:rsid w:val="00717D45"/>
    <w:rsid w:val="007208F7"/>
    <w:rsid w:val="00721276"/>
    <w:rsid w:val="007218AF"/>
    <w:rsid w:val="007365D1"/>
    <w:rsid w:val="0073687E"/>
    <w:rsid w:val="00740E0E"/>
    <w:rsid w:val="00747173"/>
    <w:rsid w:val="00750212"/>
    <w:rsid w:val="00754779"/>
    <w:rsid w:val="0075716D"/>
    <w:rsid w:val="00763D2B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4F29"/>
    <w:rsid w:val="007D0CB4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318D"/>
    <w:rsid w:val="00826F21"/>
    <w:rsid w:val="00834CC8"/>
    <w:rsid w:val="00835E00"/>
    <w:rsid w:val="00837113"/>
    <w:rsid w:val="008414E4"/>
    <w:rsid w:val="00843E21"/>
    <w:rsid w:val="0084508E"/>
    <w:rsid w:val="008521DC"/>
    <w:rsid w:val="00857A8A"/>
    <w:rsid w:val="008630EE"/>
    <w:rsid w:val="00863695"/>
    <w:rsid w:val="00864D13"/>
    <w:rsid w:val="0086671A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487A"/>
    <w:rsid w:val="009156FD"/>
    <w:rsid w:val="00916909"/>
    <w:rsid w:val="00916EC0"/>
    <w:rsid w:val="00920467"/>
    <w:rsid w:val="00921594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0EF6"/>
    <w:rsid w:val="0095260E"/>
    <w:rsid w:val="009578DD"/>
    <w:rsid w:val="009610A3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4B95"/>
    <w:rsid w:val="009B571F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7C7A"/>
    <w:rsid w:val="00A01D0C"/>
    <w:rsid w:val="00A0395E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3A7F"/>
    <w:rsid w:val="00AB2672"/>
    <w:rsid w:val="00AB2817"/>
    <w:rsid w:val="00AB43C4"/>
    <w:rsid w:val="00AC19B6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00DA"/>
    <w:rsid w:val="00B1422A"/>
    <w:rsid w:val="00B1765C"/>
    <w:rsid w:val="00B213C4"/>
    <w:rsid w:val="00B21608"/>
    <w:rsid w:val="00B34337"/>
    <w:rsid w:val="00B40C60"/>
    <w:rsid w:val="00B42459"/>
    <w:rsid w:val="00B479A9"/>
    <w:rsid w:val="00B52EDF"/>
    <w:rsid w:val="00B710C7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6C32"/>
    <w:rsid w:val="00BD3EAF"/>
    <w:rsid w:val="00BD499F"/>
    <w:rsid w:val="00BD56DE"/>
    <w:rsid w:val="00BF2406"/>
    <w:rsid w:val="00BF689A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B7E4E"/>
    <w:rsid w:val="00CC1A68"/>
    <w:rsid w:val="00CC2123"/>
    <w:rsid w:val="00CD2BFD"/>
    <w:rsid w:val="00CE2922"/>
    <w:rsid w:val="00CE5AD6"/>
    <w:rsid w:val="00CE617F"/>
    <w:rsid w:val="00CE78EF"/>
    <w:rsid w:val="00CF64A4"/>
    <w:rsid w:val="00D0251D"/>
    <w:rsid w:val="00D048F7"/>
    <w:rsid w:val="00D0517E"/>
    <w:rsid w:val="00D140FC"/>
    <w:rsid w:val="00D21D8C"/>
    <w:rsid w:val="00D23DE3"/>
    <w:rsid w:val="00D31357"/>
    <w:rsid w:val="00D33220"/>
    <w:rsid w:val="00D334D1"/>
    <w:rsid w:val="00D44C89"/>
    <w:rsid w:val="00D516CD"/>
    <w:rsid w:val="00D5708B"/>
    <w:rsid w:val="00D668E6"/>
    <w:rsid w:val="00D67D8C"/>
    <w:rsid w:val="00D70670"/>
    <w:rsid w:val="00D74D80"/>
    <w:rsid w:val="00D76624"/>
    <w:rsid w:val="00D87570"/>
    <w:rsid w:val="00D91CB9"/>
    <w:rsid w:val="00D94D10"/>
    <w:rsid w:val="00D97989"/>
    <w:rsid w:val="00D97D8D"/>
    <w:rsid w:val="00DA352E"/>
    <w:rsid w:val="00DC7694"/>
    <w:rsid w:val="00DD1BF6"/>
    <w:rsid w:val="00DD2F9B"/>
    <w:rsid w:val="00DE2513"/>
    <w:rsid w:val="00DE26E8"/>
    <w:rsid w:val="00DF0DAA"/>
    <w:rsid w:val="00DF6F36"/>
    <w:rsid w:val="00E0084C"/>
    <w:rsid w:val="00E025AB"/>
    <w:rsid w:val="00E02B23"/>
    <w:rsid w:val="00E06F40"/>
    <w:rsid w:val="00E07CE8"/>
    <w:rsid w:val="00E26A07"/>
    <w:rsid w:val="00E32595"/>
    <w:rsid w:val="00E33EBA"/>
    <w:rsid w:val="00E37CFD"/>
    <w:rsid w:val="00E41A26"/>
    <w:rsid w:val="00E46BCB"/>
    <w:rsid w:val="00E51CAF"/>
    <w:rsid w:val="00E60F04"/>
    <w:rsid w:val="00E62A5D"/>
    <w:rsid w:val="00E62AAC"/>
    <w:rsid w:val="00E67C2F"/>
    <w:rsid w:val="00E67EF5"/>
    <w:rsid w:val="00E804EA"/>
    <w:rsid w:val="00E80A71"/>
    <w:rsid w:val="00E82337"/>
    <w:rsid w:val="00E91588"/>
    <w:rsid w:val="00E921E1"/>
    <w:rsid w:val="00E92499"/>
    <w:rsid w:val="00E949AF"/>
    <w:rsid w:val="00E96077"/>
    <w:rsid w:val="00EA0A06"/>
    <w:rsid w:val="00EA5A25"/>
    <w:rsid w:val="00EA6243"/>
    <w:rsid w:val="00EA74AB"/>
    <w:rsid w:val="00EB3D1B"/>
    <w:rsid w:val="00ED1D89"/>
    <w:rsid w:val="00ED66BC"/>
    <w:rsid w:val="00EF0E7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44977"/>
    <w:rsid w:val="00F452E1"/>
    <w:rsid w:val="00F56DD0"/>
    <w:rsid w:val="00F6491C"/>
    <w:rsid w:val="00F67BBB"/>
    <w:rsid w:val="00F701A4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1C3C"/>
    <w:rsid w:val="00FF4F8D"/>
    <w:rsid w:val="00FF5C3D"/>
    <w:rsid w:val="00FF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35EFB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table" w:styleId="LightShading-Accent2">
    <w:name w:val="Light Shading Accent 2"/>
    <w:aliases w:val="SWA Table Style"/>
    <w:basedOn w:val="TableNormal"/>
    <w:uiPriority w:val="60"/>
    <w:rsid w:val="00271E0F"/>
    <w:pPr>
      <w:spacing w:before="120" w:after="120" w:line="240" w:lineRule="auto"/>
    </w:pPr>
    <w:rPr>
      <w:sz w:val="22"/>
    </w:rPr>
    <w:tblPr>
      <w:tblStyleRowBandSize w:val="1"/>
      <w:tblStyleColBandSize w:val="1"/>
      <w:tblBorders>
        <w:top w:val="dotted" w:sz="4" w:space="0" w:color="FFFFFF" w:themeColor="background1"/>
        <w:left w:val="dotted" w:sz="4" w:space="0" w:color="FFFFFF" w:themeColor="background1"/>
        <w:bottom w:val="dotted" w:sz="4" w:space="0" w:color="FFFFFF" w:themeColor="background1"/>
        <w:right w:val="dotted" w:sz="4" w:space="0" w:color="FFFFFF" w:themeColor="background1"/>
        <w:insideH w:val="dotted" w:sz="4" w:space="0" w:color="FFFFFF" w:themeColor="background1"/>
        <w:insideV w:val="dotted" w:sz="4" w:space="0" w:color="FFFFFF" w:themeColor="background1"/>
      </w:tblBorders>
    </w:tblPr>
    <w:tcPr>
      <w:shd w:val="clear" w:color="auto" w:fill="FFFFFF" w:themeFill="background1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color w:val="FFFFFF" w:themeColor="background1"/>
        <w:sz w:val="22"/>
      </w:rPr>
      <w:tblPr/>
      <w:tcPr>
        <w:shd w:val="clear" w:color="auto" w:fill="AF1E2D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 Bold" w:hAnsi="Arial Bold"/>
        <w:b/>
        <w:bCs/>
        <w:color w:val="F8F8F8"/>
        <w:sz w:val="20"/>
      </w:rPr>
      <w:tblPr/>
      <w:tcPr>
        <w:shd w:val="clear" w:color="auto" w:fill="808080" w:themeFill="background1" w:themeFillShade="80"/>
      </w:tcPr>
    </w:tblStylePr>
    <w:tblStylePr w:type="firstCol">
      <w:rPr>
        <w:rFonts w:ascii="Arial" w:hAnsi="Arial"/>
        <w:b/>
        <w:bCs/>
        <w:sz w:val="20"/>
      </w:rPr>
    </w:tblStylePr>
    <w:tblStylePr w:type="lastCol">
      <w:rPr>
        <w:rFonts w:ascii="Arial" w:hAnsi="Arial"/>
        <w:b/>
        <w:bCs/>
        <w:sz w:val="20"/>
      </w:rPr>
      <w:tblPr/>
      <w:tcPr>
        <w:shd w:val="clear" w:color="auto" w:fill="D9D9D9" w:themeFill="background1" w:themeFillShade="D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dashSmallGap" w:sz="4" w:space="0" w:color="FFFFFF" w:themeColor="background1"/>
          <w:left w:val="dashSmallGap" w:sz="4" w:space="0" w:color="FFFFFF" w:themeColor="background1"/>
          <w:bottom w:val="dashSmallGap" w:sz="4" w:space="0" w:color="FFFFFF" w:themeColor="background1"/>
          <w:right w:val="dashSmallGap" w:sz="4" w:space="0" w:color="FFFFFF" w:themeColor="background1"/>
          <w:insideH w:val="dashSmallGap" w:sz="4" w:space="0" w:color="FFFFFF" w:themeColor="background1"/>
          <w:insideV w:val="dashSmallGap" w:sz="4" w:space="0" w:color="FFFFFF" w:themeColor="background1"/>
        </w:tcBorders>
      </w:tcPr>
    </w:tblStylePr>
  </w:style>
  <w:style w:type="paragraph" w:styleId="ListBullet">
    <w:name w:val="List Bullet"/>
    <w:basedOn w:val="Normal"/>
    <w:uiPriority w:val="99"/>
    <w:unhideWhenUsed/>
    <w:rsid w:val="00B2160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921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21E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21E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21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21E1"/>
    <w:rPr>
      <w:b/>
      <w:bCs/>
      <w:szCs w:val="20"/>
    </w:rPr>
  </w:style>
  <w:style w:type="paragraph" w:styleId="Revision">
    <w:name w:val="Revision"/>
    <w:hidden/>
    <w:uiPriority w:val="99"/>
    <w:semiHidden/>
    <w:rsid w:val="00F4497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03AF21F821594484BEA0A7C027E4E1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6FB3AF-BB3E-4B6B-ADAD-40A764A0E9D2}"/>
      </w:docPartPr>
      <w:docPartBody>
        <w:p w:rsidR="00B96352" w:rsidRDefault="009C5DD3" w:rsidP="009C5DD3">
          <w:pPr>
            <w:pStyle w:val="03AF21F821594484BEA0A7C027E4E11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714E7"/>
    <w:rsid w:val="00340986"/>
    <w:rsid w:val="009C5DD3"/>
    <w:rsid w:val="00B96352"/>
    <w:rsid w:val="00CC65D2"/>
    <w:rsid w:val="00D21A9F"/>
    <w:rsid w:val="00F20425"/>
    <w:rsid w:val="00FC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5DD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03AF21F821594484BEA0A7C027E4E11E">
    <w:name w:val="03AF21F821594484BEA0A7C027E4E11E"/>
    <w:rsid w:val="009C5D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6E60D0-C828-4AC1-9E0C-2BA1C7485259}"/>
</file>

<file path=customXml/itemProps2.xml><?xml version="1.0" encoding="utf-8"?>
<ds:datastoreItem xmlns:ds="http://schemas.openxmlformats.org/officeDocument/2006/customXml" ds:itemID="{B2E839CC-8B37-48B2-8877-D9CCBBBBBA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E17835-B8CD-4719-9FE0-B53380B1A7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D587FD-15C5-4310-B444-50BDAED5E3DB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2019-10-24T01:18:00Z</dcterms:created>
  <dcterms:modified xsi:type="dcterms:W3CDTF">2025-12-22T03:50:00Z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2025-12-22T03:50:17Z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fcd81741-7508-4cc9-b0b1-ebe9d5a86362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