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23244632" w:displacedByCustomXml="next"/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8D0966E" w14:textId="6DA465BC" w:rsidR="00BD499F" w:rsidRPr="004C23F4" w:rsidRDefault="005C5101" w:rsidP="00B40C60">
          <w:pPr>
            <w:pStyle w:val="Heading1"/>
            <w:jc w:val="center"/>
            <w:rPr>
              <w:rFonts w:ascii="Arial" w:hAnsi="Arial" w:cs="Arial"/>
            </w:rPr>
          </w:pPr>
          <w:r w:rsidRPr="005C5101">
            <w:rPr>
              <w:rFonts w:ascii="Arial" w:hAnsi="Arial" w:cs="Arial"/>
            </w:rPr>
            <w:t>Dichlorofluoromethane</w:t>
          </w:r>
        </w:p>
      </w:sdtContent>
    </w:sdt>
    <w:bookmarkEnd w:id="0" w:displacedByCustomXml="prev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3"/>
        <w:gridCol w:w="5053"/>
      </w:tblGrid>
      <w:tr w:rsidR="00F43AD5" w:rsidRPr="004C23F4" w14:paraId="37BFCDD9" w14:textId="77777777" w:rsidTr="00B76A41">
        <w:trPr>
          <w:cantSplit/>
          <w:tblHeader/>
        </w:trPr>
        <w:tc>
          <w:tcPr>
            <w:tcW w:w="4077" w:type="dxa"/>
          </w:tcPr>
          <w:p w14:paraId="1527B861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FD9207B" w14:textId="4B014291" w:rsidR="00F43AD5" w:rsidRPr="00717D45" w:rsidRDefault="005C5101" w:rsidP="00B76A41">
            <w:pPr>
              <w:pStyle w:val="Tablefont"/>
            </w:pPr>
            <w:r w:rsidRPr="005C5101">
              <w:t>75-43-4</w:t>
            </w:r>
          </w:p>
        </w:tc>
      </w:tr>
      <w:tr w:rsidR="00F43AD5" w:rsidRPr="004C23F4" w14:paraId="32E7EE09" w14:textId="77777777" w:rsidTr="00B76A41">
        <w:trPr>
          <w:cantSplit/>
        </w:trPr>
        <w:tc>
          <w:tcPr>
            <w:tcW w:w="4077" w:type="dxa"/>
          </w:tcPr>
          <w:p w14:paraId="5448DC6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0A3BCB03" w14:textId="6D66CE0A" w:rsidR="00F43AD5" w:rsidRPr="00717D45" w:rsidRDefault="005C5101" w:rsidP="00B76A41">
            <w:pPr>
              <w:pStyle w:val="Tablefont"/>
            </w:pPr>
            <w:r w:rsidRPr="005C5101">
              <w:t>Fluorocarbon 21 (Freon 21)</w:t>
            </w:r>
            <w:r>
              <w:t xml:space="preserve">, </w:t>
            </w:r>
            <w:proofErr w:type="spellStart"/>
            <w:r w:rsidR="00D923FC">
              <w:t>f</w:t>
            </w:r>
            <w:r w:rsidRPr="005C5101">
              <w:t>luorodichloromethane</w:t>
            </w:r>
            <w:proofErr w:type="spellEnd"/>
          </w:p>
        </w:tc>
      </w:tr>
      <w:tr w:rsidR="00F43AD5" w:rsidRPr="004C23F4" w14:paraId="77406657" w14:textId="77777777" w:rsidTr="00B76A41">
        <w:trPr>
          <w:cantSplit/>
        </w:trPr>
        <w:tc>
          <w:tcPr>
            <w:tcW w:w="4077" w:type="dxa"/>
          </w:tcPr>
          <w:p w14:paraId="06A38EB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4BA7965E" w14:textId="3D21CC9E" w:rsidR="00F43AD5" w:rsidRPr="00717D45" w:rsidRDefault="005C5101" w:rsidP="00B76A41">
            <w:pPr>
              <w:pStyle w:val="Tablefont"/>
            </w:pPr>
            <w:r>
              <w:t>CHCl</w:t>
            </w:r>
            <w:r w:rsidRPr="005C5101">
              <w:rPr>
                <w:vertAlign w:val="subscript"/>
              </w:rPr>
              <w:t>2</w:t>
            </w:r>
            <w:r>
              <w:t>F</w:t>
            </w:r>
          </w:p>
        </w:tc>
      </w:tr>
      <w:tr w:rsidR="00F43AD5" w:rsidRPr="004C23F4" w14:paraId="337C14EF" w14:textId="77777777" w:rsidTr="00B76A41">
        <w:trPr>
          <w:cantSplit/>
        </w:trPr>
        <w:tc>
          <w:tcPr>
            <w:tcW w:w="4077" w:type="dxa"/>
          </w:tcPr>
          <w:p w14:paraId="7CA321C5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195380AC" w14:textId="4AAD2D07" w:rsidR="00F43AD5" w:rsidRPr="00B40C60" w:rsidRDefault="005C5101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3A3BF57B" w14:textId="43878F8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14B66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3"/>
        <w:gridCol w:w="5023"/>
      </w:tblGrid>
      <w:tr w:rsidR="002C7AFE" w:rsidRPr="004C23F4" w14:paraId="260C3760" w14:textId="77777777" w:rsidTr="007C2EC6">
        <w:trPr>
          <w:cantSplit/>
          <w:tblHeader/>
        </w:trPr>
        <w:tc>
          <w:tcPr>
            <w:tcW w:w="4003" w:type="dxa"/>
            <w:vAlign w:val="center"/>
          </w:tcPr>
          <w:p w14:paraId="294555A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3" w:type="dxa"/>
          </w:tcPr>
          <w:p w14:paraId="63F41666" w14:textId="4476A059" w:rsidR="002C7AFE" w:rsidRPr="00EB3D1B" w:rsidRDefault="00414B6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0.5 ppm (2</w:t>
            </w:r>
            <w:r w:rsidR="000D40FC">
              <w:rPr>
                <w:b/>
              </w:rPr>
              <w:t xml:space="preserve"> </w:t>
            </w:r>
            <w:r>
              <w:rPr>
                <w:b/>
              </w:rPr>
              <w:t>mg/m</w:t>
            </w:r>
            <w:r w:rsidRPr="00414B66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4449C4E7" w14:textId="77777777" w:rsidTr="007C2EC6">
        <w:trPr>
          <w:cantSplit/>
        </w:trPr>
        <w:tc>
          <w:tcPr>
            <w:tcW w:w="4003" w:type="dxa"/>
            <w:vAlign w:val="center"/>
          </w:tcPr>
          <w:p w14:paraId="3DB51C1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3" w:type="dxa"/>
          </w:tcPr>
          <w:p w14:paraId="680288DF" w14:textId="09E1A49E" w:rsidR="002C7AFE" w:rsidRPr="00EB3D1B" w:rsidRDefault="00414B66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0D067CF3" w14:textId="77777777" w:rsidTr="007C2EC6">
        <w:trPr>
          <w:cantSplit/>
        </w:trPr>
        <w:tc>
          <w:tcPr>
            <w:tcW w:w="4003" w:type="dxa"/>
            <w:vAlign w:val="center"/>
          </w:tcPr>
          <w:p w14:paraId="5D13AF5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3" w:type="dxa"/>
          </w:tcPr>
          <w:p w14:paraId="573AFCF1" w14:textId="607B175E" w:rsidR="002C7AFE" w:rsidRPr="00EB3D1B" w:rsidRDefault="00414B66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0DBCFB1E" w14:textId="77777777" w:rsidTr="007C2EC6">
        <w:trPr>
          <w:cantSplit/>
        </w:trPr>
        <w:tc>
          <w:tcPr>
            <w:tcW w:w="4003" w:type="dxa"/>
          </w:tcPr>
          <w:p w14:paraId="4CF4301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3" w:type="dxa"/>
          </w:tcPr>
          <w:p w14:paraId="4EE6F7CB" w14:textId="439B3D84" w:rsidR="002C7AFE" w:rsidRPr="00EB3D1B" w:rsidRDefault="00414B66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6328FBA" w14:textId="77777777" w:rsidTr="007C2EC6">
        <w:trPr>
          <w:cantSplit/>
        </w:trPr>
        <w:tc>
          <w:tcPr>
            <w:tcW w:w="4003" w:type="dxa"/>
            <w:vAlign w:val="center"/>
          </w:tcPr>
          <w:p w14:paraId="25FA759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3" w:type="dxa"/>
          </w:tcPr>
          <w:p w14:paraId="147E8EA2" w14:textId="22786199" w:rsidR="002C7AFE" w:rsidRPr="00EB3D1B" w:rsidRDefault="005C510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</w:t>
            </w:r>
            <w:r w:rsidR="007C2EC6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7C2EC6" w:rsidRPr="004C23F4" w14:paraId="50C52BB1" w14:textId="77777777" w:rsidTr="004916BA">
        <w:trPr>
          <w:cantSplit/>
        </w:trPr>
        <w:tc>
          <w:tcPr>
            <w:tcW w:w="9026" w:type="dxa"/>
            <w:gridSpan w:val="2"/>
            <w:vAlign w:val="center"/>
          </w:tcPr>
          <w:p w14:paraId="388E93B4" w14:textId="25B01160" w:rsidR="007C2EC6" w:rsidRPr="00EB3D1B" w:rsidRDefault="007C2EC6" w:rsidP="00017C82">
            <w:pPr>
              <w:pStyle w:val="Tablefont"/>
              <w:rPr>
                <w:b/>
              </w:rPr>
            </w:pPr>
            <w:r w:rsidRPr="000D40FC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45AD6B4506945A7B052E6A124A92B8B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0D40F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72A143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266C467" w14:textId="4E4143FF" w:rsidR="00414B66" w:rsidRDefault="00414B66" w:rsidP="00414B66">
      <w:pPr>
        <w:rPr>
          <w:rFonts w:eastAsia="Calibri" w:cs="Times New Roman"/>
        </w:rPr>
      </w:pPr>
      <w:r w:rsidRPr="00414B66">
        <w:rPr>
          <w:rFonts w:eastAsia="Calibri" w:cs="Times New Roman"/>
        </w:rPr>
        <w:t>A</w:t>
      </w:r>
      <w:r w:rsidR="00C82DC3">
        <w:rPr>
          <w:rFonts w:eastAsia="Calibri" w:cs="Times New Roman"/>
        </w:rPr>
        <w:t>n interim</w:t>
      </w:r>
      <w:r w:rsidRPr="00414B66">
        <w:rPr>
          <w:rFonts w:eastAsia="Calibri" w:cs="Times New Roman"/>
        </w:rPr>
        <w:t xml:space="preserve"> TWA of 0.5 ppm (2 mg/m</w:t>
      </w:r>
      <w:r w:rsidRPr="00414B66">
        <w:rPr>
          <w:rFonts w:eastAsia="Calibri" w:cs="Times New Roman"/>
          <w:vertAlign w:val="superscript"/>
        </w:rPr>
        <w:t>3</w:t>
      </w:r>
      <w:r w:rsidRPr="00414B66">
        <w:rPr>
          <w:rFonts w:eastAsia="Calibri" w:cs="Times New Roman"/>
        </w:rPr>
        <w:t xml:space="preserve">) is recommended to protect for </w:t>
      </w:r>
      <w:r w:rsidRPr="00414B66">
        <w:t>cardiac arrhythmia and hepatotoxicity in exposed workers</w:t>
      </w:r>
      <w:r w:rsidRPr="00414B66">
        <w:rPr>
          <w:rFonts w:eastAsia="Calibri" w:cs="Times New Roman"/>
        </w:rPr>
        <w:t xml:space="preserve">. </w:t>
      </w:r>
    </w:p>
    <w:p w14:paraId="38DA69CD" w14:textId="09FB9C70" w:rsidR="00C82DC3" w:rsidRPr="00414B66" w:rsidRDefault="00C82DC3" w:rsidP="00414B66">
      <w:pPr>
        <w:rPr>
          <w:rFonts w:eastAsia="Calibri" w:cs="Times New Roman"/>
        </w:rPr>
      </w:pPr>
      <w:r w:rsidRPr="00C82DC3">
        <w:rPr>
          <w:rFonts w:eastAsia="Calibri" w:cs="Times New Roman"/>
        </w:rPr>
        <w:t>Given the limited data available from the primary sources, it is recommended that a review of additional sources be conducted at the next scheduled review.</w:t>
      </w:r>
    </w:p>
    <w:p w14:paraId="4251AF6A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2C36048" w14:textId="7B9F9385" w:rsidR="006639B4" w:rsidRDefault="00E818FD" w:rsidP="006639B4">
      <w:pPr>
        <w:rPr>
          <w:rFonts w:cs="Arial"/>
        </w:rPr>
      </w:pPr>
      <w:r w:rsidRPr="00E818FD">
        <w:rPr>
          <w:rFonts w:cs="Arial"/>
        </w:rPr>
        <w:t xml:space="preserve">Dichlorofluoromethane </w:t>
      </w:r>
      <w:r w:rsidRPr="005C1A3F">
        <w:rPr>
          <w:rFonts w:cs="Arial"/>
        </w:rPr>
        <w:t xml:space="preserve">is commonly used as a </w:t>
      </w:r>
      <w:r>
        <w:rPr>
          <w:rFonts w:cs="Arial"/>
        </w:rPr>
        <w:t>propellant, refrigerant, heat exchange fluid and solvent.</w:t>
      </w:r>
    </w:p>
    <w:p w14:paraId="3498B0C8" w14:textId="537A7E63" w:rsidR="0084298E" w:rsidRDefault="0084298E" w:rsidP="0084298E">
      <w:pPr>
        <w:rPr>
          <w:rFonts w:cs="Arial"/>
        </w:rPr>
      </w:pPr>
      <w:r>
        <w:rPr>
          <w:rFonts w:cs="Arial"/>
        </w:rPr>
        <w:t>Although the acute inhalation toxicity is low</w:t>
      </w:r>
      <w:r w:rsidR="00C82DC3">
        <w:rPr>
          <w:rFonts w:cs="Arial"/>
        </w:rPr>
        <w:t>,</w:t>
      </w:r>
      <w:r>
        <w:rPr>
          <w:rFonts w:cs="Arial"/>
        </w:rPr>
        <w:t xml:space="preserve"> the ACGIH (20</w:t>
      </w:r>
      <w:r w:rsidR="00824E75">
        <w:rPr>
          <w:rFonts w:cs="Arial"/>
        </w:rPr>
        <w:t>1</w:t>
      </w:r>
      <w:r>
        <w:rPr>
          <w:rFonts w:cs="Arial"/>
        </w:rPr>
        <w:t>8) and DFG (1983) both set a TLV-TWA and MAK</w:t>
      </w:r>
      <w:r w:rsidR="00D23861">
        <w:rPr>
          <w:rFonts w:cs="Arial"/>
        </w:rPr>
        <w:t>,</w:t>
      </w:r>
      <w:r>
        <w:rPr>
          <w:rFonts w:cs="Arial"/>
        </w:rPr>
        <w:t xml:space="preserve"> respectively</w:t>
      </w:r>
      <w:r w:rsidR="00D23861">
        <w:rPr>
          <w:rFonts w:cs="Arial"/>
        </w:rPr>
        <w:t>,</w:t>
      </w:r>
      <w:r>
        <w:rPr>
          <w:rFonts w:cs="Arial"/>
        </w:rPr>
        <w:t xml:space="preserve"> at 10 ppm by analogy to Chloroform to protect against </w:t>
      </w:r>
      <w:r>
        <w:t>hepatotoxicity</w:t>
      </w:r>
      <w:r w:rsidR="0029545C">
        <w:t xml:space="preserve"> in exposed workers</w:t>
      </w:r>
      <w:r>
        <w:rPr>
          <w:rFonts w:cs="Arial"/>
        </w:rPr>
        <w:t xml:space="preserve">. </w:t>
      </w:r>
      <w:r w:rsidR="00C82DC3" w:rsidDel="00C82DC3">
        <w:t xml:space="preserve"> </w:t>
      </w:r>
      <w:r w:rsidR="007C2EC6">
        <w:t>In a 13-week c</w:t>
      </w:r>
      <w:r w:rsidR="0029545C">
        <w:t xml:space="preserve">hloroform inhalation exposure study in rats and mice produced a </w:t>
      </w:r>
      <w:r w:rsidR="00D23861">
        <w:t xml:space="preserve">NOAEC </w:t>
      </w:r>
      <w:r w:rsidR="0029545C">
        <w:t xml:space="preserve">of 5 ppm for </w:t>
      </w:r>
      <w:r w:rsidR="0029545C" w:rsidRPr="00414B66">
        <w:t>increase in cell prolife</w:t>
      </w:r>
      <w:r w:rsidR="0029545C">
        <w:t>ration in the liver and kidney</w:t>
      </w:r>
      <w:r w:rsidR="00C04651">
        <w:t xml:space="preserve"> (ACGIH, 2018)</w:t>
      </w:r>
      <w:r w:rsidR="0029545C">
        <w:t xml:space="preserve">. Applying an uncertainty factor of 10 </w:t>
      </w:r>
      <w:r w:rsidR="008A6528">
        <w:t>an</w:t>
      </w:r>
      <w:r w:rsidR="0029545C">
        <w:rPr>
          <w:rFonts w:cs="Arial"/>
        </w:rPr>
        <w:t xml:space="preserve"> interim TWA of </w:t>
      </w:r>
      <w:r w:rsidR="008A6528" w:rsidRPr="008A6528">
        <w:rPr>
          <w:rFonts w:cs="Arial"/>
        </w:rPr>
        <w:t>0.5 ppm (2</w:t>
      </w:r>
      <w:r w:rsidR="000D40FC">
        <w:rPr>
          <w:rFonts w:cs="Arial"/>
        </w:rPr>
        <w:t xml:space="preserve"> </w:t>
      </w:r>
      <w:r w:rsidR="008A6528" w:rsidRPr="008A6528">
        <w:rPr>
          <w:rFonts w:cs="Arial"/>
        </w:rPr>
        <w:t>mg/m</w:t>
      </w:r>
      <w:r w:rsidR="008A6528" w:rsidRPr="008A6528">
        <w:rPr>
          <w:rFonts w:cs="Arial"/>
          <w:vertAlign w:val="superscript"/>
        </w:rPr>
        <w:t>3</w:t>
      </w:r>
      <w:r w:rsidR="008A6528" w:rsidRPr="008A6528">
        <w:rPr>
          <w:rFonts w:cs="Arial"/>
        </w:rPr>
        <w:t>)</w:t>
      </w:r>
      <w:r w:rsidR="008A6528">
        <w:rPr>
          <w:rFonts w:cs="Arial"/>
        </w:rPr>
        <w:t xml:space="preserve"> </w:t>
      </w:r>
      <w:r w:rsidR="00D23861">
        <w:rPr>
          <w:rFonts w:cs="Arial"/>
        </w:rPr>
        <w:t xml:space="preserve">is derived and </w:t>
      </w:r>
      <w:r w:rsidR="008A6528">
        <w:t xml:space="preserve">is considered sufficiently low to minimise </w:t>
      </w:r>
      <w:r w:rsidR="008A6528" w:rsidRPr="00C91D05">
        <w:t xml:space="preserve">the potential for </w:t>
      </w:r>
      <w:r w:rsidR="008A6528">
        <w:t>cardiac arrhythmia and hepatotoxicity in exposed workers.</w:t>
      </w:r>
    </w:p>
    <w:p w14:paraId="12DBBDE5" w14:textId="51897E25" w:rsidR="0084298E" w:rsidRDefault="0084298E" w:rsidP="0084298E">
      <w:r>
        <w:rPr>
          <w:rFonts w:eastAsia="Calibri" w:cs="Times New Roman"/>
        </w:rPr>
        <w:t>Further assessment is recommended to identify any relevant toxicological data in the literature at the next review.</w:t>
      </w:r>
      <w:r w:rsidR="00C82DC3">
        <w:rPr>
          <w:rFonts w:eastAsia="Calibri" w:cs="Times New Roman"/>
        </w:rPr>
        <w:t xml:space="preserve"> </w:t>
      </w:r>
      <w:r w:rsidR="00C82DC3">
        <w:t>In line with the established evaluation methodology, the current TWA should be retained. However, a TWA of 2 ppm (10</w:t>
      </w:r>
      <w:r w:rsidR="007A35F2">
        <w:t xml:space="preserve"> </w:t>
      </w:r>
      <w:r w:rsidR="00C82DC3">
        <w:t>mg/m</w:t>
      </w:r>
      <w:r w:rsidR="00C82DC3" w:rsidRPr="0029545C">
        <w:rPr>
          <w:vertAlign w:val="superscript"/>
        </w:rPr>
        <w:t>3</w:t>
      </w:r>
      <w:r w:rsidR="00C82DC3">
        <w:t xml:space="preserve">) is recommended for </w:t>
      </w:r>
      <w:r w:rsidR="00C82DC3">
        <w:rPr>
          <w:rFonts w:cs="Arial"/>
        </w:rPr>
        <w:t xml:space="preserve">chloroform (trichloromethane) following review. </w:t>
      </w:r>
    </w:p>
    <w:p w14:paraId="2C517DC7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57DA0D85" w14:textId="6B2961C5" w:rsidR="00E818FD" w:rsidRDefault="00E818FD" w:rsidP="00E818FD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 xml:space="preserve">nd Labelling of Chemicals (GHS). </w:t>
      </w:r>
    </w:p>
    <w:p w14:paraId="63458DBE" w14:textId="3D7303AD" w:rsidR="00E818FD" w:rsidRDefault="00E818FD" w:rsidP="00E818FD">
      <w:pPr>
        <w:rPr>
          <w:rFonts w:cs="Arial"/>
        </w:rPr>
      </w:pPr>
      <w:r>
        <w:rPr>
          <w:rFonts w:cs="Arial"/>
        </w:rPr>
        <w:t xml:space="preserve">Not </w:t>
      </w:r>
      <w:r w:rsidRPr="00CB77C4">
        <w:rPr>
          <w:rFonts w:cs="Arial"/>
        </w:rPr>
        <w:t>classified as a skin</w:t>
      </w:r>
      <w:r w:rsidR="009F46EC">
        <w:rPr>
          <w:rFonts w:cs="Arial"/>
        </w:rPr>
        <w:t xml:space="preserve"> sensitiser</w:t>
      </w:r>
      <w:r w:rsidRPr="00CB77C4">
        <w:rPr>
          <w:rFonts w:cs="Arial"/>
        </w:rPr>
        <w:t xml:space="preserve"> or respiratory sensitiser</w:t>
      </w:r>
      <w:r w:rsidRPr="00011ADB">
        <w:rPr>
          <w:rFonts w:cs="Arial"/>
        </w:rPr>
        <w:t xml:space="preserve"> according to </w:t>
      </w:r>
      <w:r>
        <w:rPr>
          <w:rFonts w:cs="Arial"/>
        </w:rPr>
        <w:t>the GHS.</w:t>
      </w:r>
    </w:p>
    <w:p w14:paraId="05B51E2B" w14:textId="5136541F" w:rsidR="0025734A" w:rsidRPr="004C23F4" w:rsidRDefault="00E818FD">
      <w:pPr>
        <w:rPr>
          <w:rFonts w:cs="Arial"/>
        </w:rPr>
      </w:pPr>
      <w:r w:rsidRPr="00E818FD">
        <w:lastRenderedPageBreak/>
        <w:t xml:space="preserve">A skin notation is not </w:t>
      </w:r>
      <w:r w:rsidR="00C82DC3">
        <w:t>recommended</w:t>
      </w:r>
      <w:r w:rsidR="00C82DC3" w:rsidRPr="00E818FD">
        <w:t xml:space="preserve"> </w:t>
      </w:r>
      <w:r w:rsidRPr="00E818FD">
        <w:t>as there is no indication of systemic effects resulting from skin absorption.</w:t>
      </w:r>
    </w:p>
    <w:p w14:paraId="73366E93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A3CE4BB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D1F9FFD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18EAE34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149A6B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E6CA3EE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9BDB8EF" w14:textId="2F4098F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5C5101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5C5101">
                  <w:t>TWA: 10 ppm (42 mg/m</w:t>
                </w:r>
                <w:r w:rsidR="005C5101" w:rsidRPr="005C5101">
                  <w:rPr>
                    <w:vertAlign w:val="superscript"/>
                  </w:rPr>
                  <w:t>3</w:t>
                </w:r>
                <w:r w:rsidR="005C5101">
                  <w:t>)</w:t>
                </w:r>
              </w:sdtContent>
            </w:sdt>
          </w:p>
        </w:tc>
      </w:tr>
      <w:tr w:rsidR="00C978F0" w:rsidRPr="00DA352E" w14:paraId="46772DC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8D9CC1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A45A36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522FCB5" w14:textId="23A3E9F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5C510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5C5101">
                  <w:t xml:space="preserve">TLV-TWA: </w:t>
                </w:r>
                <w:r w:rsidR="004F409A">
                  <w:t>10 ppm (42 mg/m</w:t>
                </w:r>
                <w:r w:rsidR="004F409A" w:rsidRPr="004F409A">
                  <w:rPr>
                    <w:vertAlign w:val="superscript"/>
                  </w:rPr>
                  <w:t>3</w:t>
                </w:r>
                <w:r w:rsidR="004F409A">
                  <w:t>)</w:t>
                </w:r>
              </w:sdtContent>
            </w:sdt>
          </w:p>
        </w:tc>
      </w:tr>
      <w:tr w:rsidR="00C978F0" w:rsidRPr="00DA352E" w14:paraId="4FEC49B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9BB7422" w14:textId="104DB39D" w:rsidR="00EE7773" w:rsidRDefault="00EE7773" w:rsidP="00EE7773">
            <w:pPr>
              <w:pStyle w:val="Tabletextprimarysource"/>
            </w:pPr>
            <w:r>
              <w:t>TLV-TWA recommended to minimise the risk of cardiac arrhythmia and hepatotoxicity in exposed workers.</w:t>
            </w:r>
          </w:p>
          <w:p w14:paraId="27633211" w14:textId="77777777" w:rsidR="00EE7773" w:rsidRDefault="00EE7773" w:rsidP="00EE7773">
            <w:pPr>
              <w:pStyle w:val="Tabletextprimarysource"/>
            </w:pPr>
            <w:r>
              <w:t>Summary of data:</w:t>
            </w:r>
          </w:p>
          <w:p w14:paraId="2BE6E58C" w14:textId="522E3446" w:rsidR="00EE7773" w:rsidRDefault="00EE7773" w:rsidP="00EE777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1EAA747" w14:textId="39F448E7" w:rsidR="00EE7773" w:rsidRDefault="00EE7773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EE7773">
              <w:rPr>
                <w:vertAlign w:val="subscript"/>
              </w:rPr>
              <w:t>50</w:t>
            </w:r>
            <w:r w:rsidR="00D923FC">
              <w:t>: 49,900 ppm (rats, 4 h</w:t>
            </w:r>
            <w:r>
              <w:t>)</w:t>
            </w:r>
          </w:p>
          <w:p w14:paraId="49EE2B9F" w14:textId="69FF3240" w:rsidR="00EE7773" w:rsidRDefault="00EE7773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2/12 dogs </w:t>
            </w:r>
            <w:r w:rsidR="00824E75">
              <w:t xml:space="preserve">exposed </w:t>
            </w:r>
            <w:r>
              <w:t>to 10,000 ppm combined with intravenous epinephrine exhibited serious arrhythmia</w:t>
            </w:r>
          </w:p>
          <w:p w14:paraId="151E61CA" w14:textId="23BFE3B8" w:rsidR="00EE7773" w:rsidRDefault="00EE7773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</w:t>
            </w:r>
            <w:r w:rsidR="00D923FC">
              <w:t>posure to 10,000 ppm (rats, 6 h</w:t>
            </w:r>
            <w:r>
              <w:t>/d, 5 d/</w:t>
            </w:r>
            <w:proofErr w:type="spellStart"/>
            <w:r>
              <w:t>wk</w:t>
            </w:r>
            <w:proofErr w:type="spellEnd"/>
            <w:r>
              <w:t xml:space="preserve">) for 2 </w:t>
            </w:r>
            <w:proofErr w:type="spellStart"/>
            <w:r>
              <w:t>wk</w:t>
            </w:r>
            <w:proofErr w:type="spellEnd"/>
            <w:r>
              <w:t xml:space="preserve"> resulted in </w:t>
            </w:r>
            <w:r w:rsidR="00087C9E">
              <w:t>centrilobular necrosis, livers were pale and heavy</w:t>
            </w:r>
          </w:p>
          <w:p w14:paraId="3493F51C" w14:textId="2E311C4B" w:rsidR="00EE7773" w:rsidRDefault="00087C9E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Pregnant rats </w:t>
            </w:r>
            <w:r w:rsidR="00D923FC">
              <w:t>were exposed to 10,000 ppm (6 h</w:t>
            </w:r>
            <w:r>
              <w:t xml:space="preserve"> exposure on gestation day</w:t>
            </w:r>
            <w:r w:rsidR="007A35F2">
              <w:t>s</w:t>
            </w:r>
            <w:r>
              <w:t xml:space="preserve"> 6</w:t>
            </w:r>
            <w:r w:rsidR="000F3D60">
              <w:t>–</w:t>
            </w:r>
            <w:r>
              <w:t>15) resulting in pre-implantation loss</w:t>
            </w:r>
            <w:r w:rsidR="007C2EC6">
              <w:t>.</w:t>
            </w:r>
          </w:p>
          <w:p w14:paraId="00B903BD" w14:textId="77777777" w:rsidR="009F46EC" w:rsidRDefault="009F46EC" w:rsidP="00087C9E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rFonts w:cs="Arial"/>
              </w:rPr>
            </w:pPr>
          </w:p>
          <w:p w14:paraId="3A5BEC85" w14:textId="77777777" w:rsidR="00C978F0" w:rsidRDefault="00087C9E" w:rsidP="00087C9E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913C3B">
              <w:rPr>
                <w:rFonts w:cs="Arial"/>
              </w:rPr>
              <w:t>Insufficient</w:t>
            </w:r>
            <w:r>
              <w:t xml:space="preserve"> data to recommend a carcinogen, skin or sensitisation notation.</w:t>
            </w:r>
          </w:p>
          <w:p w14:paraId="2C9AF66C" w14:textId="4E01E931" w:rsidR="009F46EC" w:rsidRPr="00DA352E" w:rsidRDefault="009F46EC" w:rsidP="00087C9E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08E55CA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D44845" w14:textId="39BF592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4F409A">
                  <w:t>1983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526036">
                  <w:t>MAK</w:t>
                </w:r>
                <w:r w:rsidR="004F409A">
                  <w:t>: 10 ppm (43 mg/m</w:t>
                </w:r>
                <w:r w:rsidR="004F409A" w:rsidRPr="004F409A">
                  <w:rPr>
                    <w:vertAlign w:val="superscript"/>
                  </w:rPr>
                  <w:t>3</w:t>
                </w:r>
                <w:r w:rsidR="004F409A">
                  <w:t>)</w:t>
                </w:r>
              </w:sdtContent>
            </w:sdt>
          </w:p>
        </w:tc>
      </w:tr>
      <w:tr w:rsidR="00C978F0" w:rsidRPr="00DA352E" w14:paraId="0B63519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2F94A1" w14:textId="70ADE9A3" w:rsidR="00981D7E" w:rsidRDefault="00981D7E" w:rsidP="00981D7E">
            <w:pPr>
              <w:pStyle w:val="Tabletextprimarysource"/>
            </w:pPr>
            <w:r w:rsidRPr="00981D7E">
              <w:t>The MAK was reduced because of evidence that the mechanism of action especially with respect to its hepatotoxicity</w:t>
            </w:r>
            <w:r>
              <w:t xml:space="preserve"> </w:t>
            </w:r>
            <w:r w:rsidRPr="00981D7E">
              <w:t>is more like that of trichloromethane</w:t>
            </w:r>
            <w:r>
              <w:t xml:space="preserve"> (chloroform).</w:t>
            </w:r>
          </w:p>
          <w:p w14:paraId="74182CCA" w14:textId="49A16F17" w:rsidR="00981D7E" w:rsidRDefault="00981D7E" w:rsidP="00981D7E">
            <w:pPr>
              <w:pStyle w:val="Tabletextprimarysource"/>
            </w:pPr>
            <w:r>
              <w:t>Summary of additional data:</w:t>
            </w:r>
          </w:p>
          <w:p w14:paraId="1CBF14BB" w14:textId="5886DB43" w:rsidR="007C44D0" w:rsidRDefault="007C44D0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to 25,000 ppm over a short period by various species resulted in </w:t>
            </w:r>
            <w:r w:rsidRPr="007C44D0">
              <w:t>arrhythmi</w:t>
            </w:r>
            <w:r w:rsidR="00D923FC">
              <w:t>a both directly and via sensitis</w:t>
            </w:r>
            <w:r w:rsidRPr="007C44D0">
              <w:t>ation of the heart to adrenaline</w:t>
            </w:r>
            <w:r>
              <w:t>,</w:t>
            </w:r>
            <w:r w:rsidRPr="007C44D0">
              <w:t xml:space="preserve"> tachycardia, myocardial insufficiency and hypotonicity</w:t>
            </w:r>
          </w:p>
          <w:p w14:paraId="24433559" w14:textId="05D2F261" w:rsidR="007C44D0" w:rsidRDefault="007C44D0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to 250,000 ppm (guinea pig, dermal) cause</w:t>
            </w:r>
            <w:r w:rsidR="00D923FC">
              <w:t>d</w:t>
            </w:r>
            <w:r>
              <w:t xml:space="preserve"> mild irritation</w:t>
            </w:r>
          </w:p>
          <w:p w14:paraId="21C76E54" w14:textId="03CF75E6" w:rsidR="007C44D0" w:rsidRDefault="007C44D0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P</w:t>
            </w:r>
            <w:r w:rsidRPr="007C44D0">
              <w:t xml:space="preserve">regnant rats </w:t>
            </w:r>
            <w:r>
              <w:t xml:space="preserve">exposed to </w:t>
            </w:r>
            <w:r w:rsidRPr="007C44D0">
              <w:t>1.5 mg/m</w:t>
            </w:r>
            <w:r w:rsidRPr="00D923FC">
              <w:rPr>
                <w:vertAlign w:val="superscript"/>
              </w:rPr>
              <w:t>3</w:t>
            </w:r>
            <w:r w:rsidRPr="007C44D0">
              <w:t xml:space="preserve"> or 300 mg/m</w:t>
            </w:r>
            <w:r w:rsidRPr="00D923FC">
              <w:rPr>
                <w:vertAlign w:val="superscript"/>
              </w:rPr>
              <w:t>3</w:t>
            </w:r>
            <w:r w:rsidRPr="007C44D0">
              <w:t xml:space="preserve"> resulted in reduced levels of nucleic acids (DNA and RNA) in liver, brain, ovaries and placenta</w:t>
            </w:r>
          </w:p>
          <w:p w14:paraId="48EAB938" w14:textId="48BE8CE2" w:rsidR="007C44D0" w:rsidRDefault="007C44D0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NOEL: 50 ppm (</w:t>
            </w:r>
            <w:r w:rsidR="00981D7E">
              <w:t>rats, 90 d, inhalation</w:t>
            </w:r>
            <w:r>
              <w:t>)</w:t>
            </w:r>
          </w:p>
          <w:p w14:paraId="34622C8D" w14:textId="1CEE015A" w:rsidR="007C44D0" w:rsidRDefault="007C44D0" w:rsidP="009F46E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</w:p>
          <w:p w14:paraId="05885268" w14:textId="430C199B" w:rsidR="009F46EC" w:rsidRDefault="00981D7E" w:rsidP="00C82DC3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 </w:t>
            </w:r>
            <w:r w:rsidRPr="00981D7E">
              <w:t xml:space="preserve">alveolar macrophages from rabbits treated </w:t>
            </w:r>
            <w:r w:rsidRPr="00D923FC">
              <w:rPr>
                <w:i/>
              </w:rPr>
              <w:t>in vitro</w:t>
            </w:r>
            <w:r>
              <w:t xml:space="preserve"> </w:t>
            </w:r>
            <w:r w:rsidRPr="00981D7E">
              <w:t>the membrane fluidity is increased and the adsorption behaviour altered</w:t>
            </w:r>
            <w:r w:rsidR="009F46EC">
              <w:t>.</w:t>
            </w:r>
          </w:p>
          <w:p w14:paraId="6A2E1396" w14:textId="77777777" w:rsidR="000F3D60" w:rsidRDefault="000F3D60" w:rsidP="00414B66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6FCC054" w14:textId="12D0AA9D" w:rsidR="00414B66" w:rsidRDefault="00414B66" w:rsidP="00414B66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Chloroform (2000):</w:t>
            </w:r>
          </w:p>
          <w:p w14:paraId="15C224EE" w14:textId="6F200EBB" w:rsidR="00414B66" w:rsidRDefault="00414B66" w:rsidP="009F46EC">
            <w:pPr>
              <w:pStyle w:val="ListBullet"/>
              <w:spacing w:before="60" w:after="60"/>
              <w:ind w:left="714" w:hanging="357"/>
              <w:contextualSpacing w:val="0"/>
            </w:pPr>
            <w:r w:rsidRPr="00414B66">
              <w:t>NOEL</w:t>
            </w:r>
            <w:r>
              <w:t xml:space="preserve">: 5 ppm (rats, mice, 13 </w:t>
            </w:r>
            <w:proofErr w:type="spellStart"/>
            <w:r>
              <w:t>wk</w:t>
            </w:r>
            <w:proofErr w:type="spellEnd"/>
            <w:r>
              <w:t xml:space="preserve">, inhalation), </w:t>
            </w:r>
            <w:r w:rsidRPr="00414B66">
              <w:t>increase in cell prolife</w:t>
            </w:r>
            <w:r>
              <w:t>ration in the liver and kidney</w:t>
            </w:r>
            <w:r w:rsidR="009F46EC">
              <w:t>.</w:t>
            </w:r>
          </w:p>
          <w:p w14:paraId="6220477C" w14:textId="5BC7A998" w:rsidR="009F46EC" w:rsidRPr="00DA352E" w:rsidRDefault="009F46EC" w:rsidP="009F46EC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46C14C8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C3CE244" w14:textId="2A71C6D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F40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4F409A">
                  <w:t>NA</w:t>
                </w:r>
                <w:proofErr w:type="spellEnd"/>
              </w:sdtContent>
            </w:sdt>
          </w:p>
        </w:tc>
      </w:tr>
      <w:tr w:rsidR="00C978F0" w:rsidRPr="00DA352E" w14:paraId="7D0D9E7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0A2B530" w14:textId="46639675" w:rsidR="00C978F0" w:rsidRPr="00DA352E" w:rsidRDefault="004F409A" w:rsidP="003365A5">
            <w:pPr>
              <w:pStyle w:val="Tabletextprimarysource"/>
            </w:pPr>
            <w:r>
              <w:t>No report</w:t>
            </w:r>
            <w:r w:rsidR="009F46EC">
              <w:t>.</w:t>
            </w:r>
          </w:p>
        </w:tc>
      </w:tr>
      <w:tr w:rsidR="00DA352E" w:rsidRPr="00DA352E" w14:paraId="4F64AC0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86407D" w14:textId="60B96E43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F40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4F409A">
                  <w:t>NA</w:t>
                </w:r>
                <w:proofErr w:type="spellEnd"/>
              </w:sdtContent>
            </w:sdt>
          </w:p>
        </w:tc>
      </w:tr>
      <w:tr w:rsidR="00DA352E" w:rsidRPr="00DA352E" w14:paraId="0CE8BC4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28D10D" w14:textId="4846E952" w:rsidR="00DA352E" w:rsidRPr="00DA352E" w:rsidRDefault="004F409A" w:rsidP="003365A5">
            <w:pPr>
              <w:pStyle w:val="Tabletextprimarysource"/>
            </w:pPr>
            <w:r>
              <w:t>No report</w:t>
            </w:r>
            <w:r w:rsidR="009F46EC">
              <w:t>.</w:t>
            </w:r>
          </w:p>
        </w:tc>
      </w:tr>
      <w:tr w:rsidR="00DA352E" w:rsidRPr="00DA352E" w14:paraId="0DE4730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78B1654" w14:textId="3C7725A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F409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4F409A">
                  <w:t>NA</w:t>
                </w:r>
                <w:proofErr w:type="spellEnd"/>
              </w:sdtContent>
            </w:sdt>
          </w:p>
        </w:tc>
      </w:tr>
      <w:tr w:rsidR="00DA352E" w:rsidRPr="00DA352E" w14:paraId="359B068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1CA2B7" w14:textId="02172CAF" w:rsidR="00DA352E" w:rsidRPr="00DA352E" w:rsidRDefault="004F409A" w:rsidP="003365A5">
            <w:pPr>
              <w:pStyle w:val="Tabletextprimarysource"/>
            </w:pPr>
            <w:r>
              <w:t>No report</w:t>
            </w:r>
            <w:r w:rsidR="009F46EC">
              <w:t>.</w:t>
            </w:r>
          </w:p>
        </w:tc>
      </w:tr>
    </w:tbl>
    <w:p w14:paraId="1756E7F4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p w14:paraId="4C7A7040" w14:textId="1A081149" w:rsidR="007E2A4B" w:rsidRDefault="00C54D6E">
      <w:r>
        <w:t>NIL</w:t>
      </w:r>
      <w:r w:rsidR="00C82DC3">
        <w:t>.</w:t>
      </w:r>
    </w:p>
    <w:bookmarkEnd w:id="1"/>
    <w:p w14:paraId="103119E6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653C596" w14:textId="77777777" w:rsidTr="00E818FD">
        <w:trPr>
          <w:trHeight w:val="454"/>
          <w:tblHeader/>
        </w:trPr>
        <w:tc>
          <w:tcPr>
            <w:tcW w:w="6597" w:type="dxa"/>
            <w:vAlign w:val="center"/>
          </w:tcPr>
          <w:p w14:paraId="46BB4D71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A96CD6E" w14:textId="3CEB4ACE" w:rsidR="002E0D61" w:rsidRDefault="00E818F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08ACE4D1" w14:textId="77777777" w:rsidTr="00E818FD">
        <w:trPr>
          <w:trHeight w:val="454"/>
        </w:trPr>
        <w:tc>
          <w:tcPr>
            <w:tcW w:w="6597" w:type="dxa"/>
            <w:vAlign w:val="center"/>
          </w:tcPr>
          <w:p w14:paraId="76CFD00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D6D6448" w14:textId="3EE0D80D" w:rsidR="008A36CF" w:rsidRDefault="00E818F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C82DC3" w14:paraId="322A17C0" w14:textId="77777777" w:rsidTr="00111787">
        <w:trPr>
          <w:trHeight w:val="454"/>
        </w:trPr>
        <w:sdt>
          <w:sdtPr>
            <w:rPr>
              <w:b/>
            </w:rPr>
            <w:id w:val="1830936485"/>
            <w:placeholder>
              <w:docPart w:val="BA63F3C205E746AA9D63F0B58666197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1491A315" w14:textId="65A0DEDE" w:rsidR="00C82DC3" w:rsidRDefault="00C82DC3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58AAFD8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2EDBE2B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2CD5E9E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BB391D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CE47685" w14:textId="77777777" w:rsidTr="00812887">
        <w:trPr>
          <w:cantSplit/>
        </w:trPr>
        <w:tc>
          <w:tcPr>
            <w:tcW w:w="3227" w:type="dxa"/>
          </w:tcPr>
          <w:p w14:paraId="75A536C8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E339B94" w14:textId="353C0A57" w:rsidR="00687890" w:rsidRPr="00DD2F9B" w:rsidRDefault="004F409A" w:rsidP="00DD2F9B">
            <w:pPr>
              <w:pStyle w:val="Tablefont"/>
            </w:pPr>
            <w:r w:rsidRPr="004F409A">
              <w:t>—</w:t>
            </w:r>
          </w:p>
        </w:tc>
      </w:tr>
      <w:tr w:rsidR="007925F0" w:rsidRPr="004C23F4" w14:paraId="4D0A7B01" w14:textId="77777777" w:rsidTr="00812887">
        <w:trPr>
          <w:cantSplit/>
        </w:trPr>
        <w:tc>
          <w:tcPr>
            <w:tcW w:w="3227" w:type="dxa"/>
          </w:tcPr>
          <w:p w14:paraId="63A3D2E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EDE30FF" w14:textId="0B88B35B" w:rsidR="007925F0" w:rsidRPr="00DD2F9B" w:rsidRDefault="004F409A" w:rsidP="00DD2F9B">
            <w:pPr>
              <w:pStyle w:val="Tablefont"/>
            </w:pPr>
            <w:r w:rsidRPr="004F409A">
              <w:t>—</w:t>
            </w:r>
          </w:p>
        </w:tc>
      </w:tr>
      <w:tr w:rsidR="00AF483F" w:rsidRPr="004C23F4" w14:paraId="378C2F2F" w14:textId="77777777" w:rsidTr="00812887">
        <w:trPr>
          <w:cantSplit/>
        </w:trPr>
        <w:tc>
          <w:tcPr>
            <w:tcW w:w="3227" w:type="dxa"/>
          </w:tcPr>
          <w:p w14:paraId="261DC36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EDF4CA5" w14:textId="6113EA0C" w:rsidR="00AF483F" w:rsidRPr="00DD2F9B" w:rsidRDefault="004F409A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8B3E8E3" w14:textId="77777777" w:rsidTr="00812887">
        <w:trPr>
          <w:cantSplit/>
        </w:trPr>
        <w:tc>
          <w:tcPr>
            <w:tcW w:w="3227" w:type="dxa"/>
          </w:tcPr>
          <w:p w14:paraId="17FADE5E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E3169C8" w14:textId="19A49213" w:rsidR="00687890" w:rsidRPr="00DD2F9B" w:rsidRDefault="004F409A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998318A" w14:textId="77777777" w:rsidTr="00812887">
        <w:trPr>
          <w:cantSplit/>
        </w:trPr>
        <w:tc>
          <w:tcPr>
            <w:tcW w:w="3227" w:type="dxa"/>
          </w:tcPr>
          <w:p w14:paraId="48FA0E0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BF8F9E9" w14:textId="3380DFD1" w:rsidR="00E41A26" w:rsidRPr="00DD2F9B" w:rsidRDefault="004F40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6AA0587" w14:textId="77777777" w:rsidTr="00812887">
        <w:trPr>
          <w:cantSplit/>
        </w:trPr>
        <w:tc>
          <w:tcPr>
            <w:tcW w:w="3227" w:type="dxa"/>
          </w:tcPr>
          <w:p w14:paraId="3EB1696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72662D3" w14:textId="5967C533" w:rsidR="002E0D61" w:rsidRPr="00DD2F9B" w:rsidRDefault="004F409A" w:rsidP="00DD2F9B">
            <w:pPr>
              <w:pStyle w:val="Tablefont"/>
            </w:pPr>
            <w:r w:rsidRPr="004F409A">
              <w:t>—</w:t>
            </w:r>
          </w:p>
        </w:tc>
      </w:tr>
      <w:tr w:rsidR="002E0D61" w:rsidRPr="004C23F4" w14:paraId="5139D4FB" w14:textId="77777777" w:rsidTr="00812887">
        <w:trPr>
          <w:cantSplit/>
        </w:trPr>
        <w:tc>
          <w:tcPr>
            <w:tcW w:w="3227" w:type="dxa"/>
          </w:tcPr>
          <w:p w14:paraId="53A2F3D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D7088B8" w14:textId="27722777" w:rsidR="002E0D61" w:rsidRPr="00DD2F9B" w:rsidRDefault="004F409A" w:rsidP="00DD2F9B">
            <w:pPr>
              <w:pStyle w:val="Tablefont"/>
            </w:pPr>
            <w:r w:rsidRPr="004F409A">
              <w:t>Carcinogenicity – 2</w:t>
            </w:r>
          </w:p>
        </w:tc>
      </w:tr>
      <w:tr w:rsidR="002E0D61" w:rsidRPr="004C23F4" w14:paraId="27E55BD5" w14:textId="77777777" w:rsidTr="00812887">
        <w:trPr>
          <w:cantSplit/>
        </w:trPr>
        <w:tc>
          <w:tcPr>
            <w:tcW w:w="3227" w:type="dxa"/>
          </w:tcPr>
          <w:p w14:paraId="32AC8EB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0EC64D7" w14:textId="1153C090" w:rsidR="002E0D61" w:rsidRPr="00DD2F9B" w:rsidRDefault="004F409A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684FDF3" w14:textId="77777777" w:rsidTr="00812887">
        <w:trPr>
          <w:cantSplit/>
        </w:trPr>
        <w:tc>
          <w:tcPr>
            <w:tcW w:w="3227" w:type="dxa"/>
          </w:tcPr>
          <w:p w14:paraId="2500B80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27A16AA5" w14:textId="34662777" w:rsidR="002E0D61" w:rsidRPr="00DD2F9B" w:rsidRDefault="004F40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AD74806" w14:textId="77777777" w:rsidTr="00812887">
        <w:trPr>
          <w:cantSplit/>
        </w:trPr>
        <w:tc>
          <w:tcPr>
            <w:tcW w:w="3227" w:type="dxa"/>
          </w:tcPr>
          <w:p w14:paraId="670F5474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227C5AC" w14:textId="7C9121B6" w:rsidR="00386093" w:rsidRPr="00DD2F9B" w:rsidRDefault="004F409A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DA5F7A9" w14:textId="77777777" w:rsidTr="00812887">
        <w:trPr>
          <w:cantSplit/>
        </w:trPr>
        <w:tc>
          <w:tcPr>
            <w:tcW w:w="3227" w:type="dxa"/>
          </w:tcPr>
          <w:p w14:paraId="0FF307A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978E2E9" w14:textId="0BABFBA8" w:rsidR="00386093" w:rsidRPr="00DD2F9B" w:rsidRDefault="003D4B3F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3"/>
    <w:p w14:paraId="531AE15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943A35E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529D21F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DF220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1FD8F929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715" w:type="dxa"/>
              <w:tblLook w:val="04A0" w:firstRow="1" w:lastRow="0" w:firstColumn="1" w:lastColumn="0" w:noHBand="0" w:noVBand="1"/>
            </w:tblPr>
            <w:tblGrid>
              <w:gridCol w:w="3675"/>
              <w:gridCol w:w="990"/>
              <w:gridCol w:w="990"/>
              <w:gridCol w:w="3060"/>
            </w:tblGrid>
            <w:tr w:rsidR="00414B66" w:rsidRPr="00414B66" w14:paraId="0BC4AA4D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ACE068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C29D2C4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B879300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1F531F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14B66" w:rsidRPr="00414B66" w14:paraId="026F75D7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2C5FDE1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A9532A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E85577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237C97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14B66" w:rsidRPr="00414B66" w14:paraId="534A1D10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086970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2C1A73D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398672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E7B652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14B66" w:rsidRPr="00414B66" w14:paraId="7ACB68B6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49CE45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B16A3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2068CB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611E11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14B66" w:rsidRPr="00414B66" w14:paraId="67A85CD0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7CF5BE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EC5BF5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9088FE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E43A95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14B66" w:rsidRPr="00414B66" w14:paraId="3773EC94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FD8CFA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161E7F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D9CD983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51353B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414B66" w:rsidRPr="00414B66" w14:paraId="3B1D34D0" w14:textId="77777777" w:rsidTr="00E818FD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7C2ED" w14:textId="77777777" w:rsidR="00414B66" w:rsidRPr="00414B66" w:rsidRDefault="00414B66" w:rsidP="00414B66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E0425" w14:textId="77777777" w:rsidR="00414B66" w:rsidRPr="00414B66" w:rsidRDefault="00414B66" w:rsidP="00414B66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C1D7A1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0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7A33AD" w14:textId="77777777" w:rsidR="00414B66" w:rsidRPr="00414B66" w:rsidRDefault="00414B66" w:rsidP="00414B66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414B66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 notation is not warranted</w:t>
                  </w:r>
                </w:p>
              </w:tc>
            </w:tr>
          </w:tbl>
          <w:p w14:paraId="306EA5BC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61DB67E5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CBBDE3C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92D9967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562DCC3" w14:textId="5A50B910" w:rsidR="00EB3D1B" w:rsidRDefault="003D4B3F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2E4982E2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FFAF5F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52EDED5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2277D34" w14:textId="3406BF50" w:rsidR="001B79E5" w:rsidRDefault="00185560" w:rsidP="001B79E5">
                <w:pPr>
                  <w:pStyle w:val="Tablefont"/>
                </w:pPr>
                <w:r w:rsidRPr="00185560">
                  <w:t>102.92</w:t>
                </w:r>
              </w:p>
            </w:tc>
          </w:sdtContent>
        </w:sdt>
      </w:tr>
      <w:tr w:rsidR="00A31D99" w:rsidRPr="004C23F4" w14:paraId="3BE2C04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9BB599B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3695B5C" w14:textId="09FEFCFD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185560">
                  <w:t>4.21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185560">
                  <w:t>0.237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16D6A4D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4F70DD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DA5409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EC43DAD" w14:textId="77777777" w:rsidTr="00EA6243">
        <w:trPr>
          <w:cantSplit/>
        </w:trPr>
        <w:tc>
          <w:tcPr>
            <w:tcW w:w="4077" w:type="dxa"/>
            <w:vAlign w:val="center"/>
          </w:tcPr>
          <w:p w14:paraId="437E1E6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8611089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D56844A" w14:textId="77777777" w:rsidTr="00EA6243">
        <w:trPr>
          <w:cantSplit/>
        </w:trPr>
        <w:tc>
          <w:tcPr>
            <w:tcW w:w="4077" w:type="dxa"/>
            <w:vAlign w:val="center"/>
          </w:tcPr>
          <w:p w14:paraId="697ECA85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02C44C1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363796D" w14:textId="77777777" w:rsidTr="00EA6243">
        <w:trPr>
          <w:cantSplit/>
        </w:trPr>
        <w:tc>
          <w:tcPr>
            <w:tcW w:w="4077" w:type="dxa"/>
            <w:vAlign w:val="center"/>
          </w:tcPr>
          <w:p w14:paraId="7B1E057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49C4865D" w14:textId="77777777" w:rsidR="00E06F40" w:rsidRPr="00A006A0" w:rsidRDefault="001A4F0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A3603B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5CBE892D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53886E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49B169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C7B93B0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4A179E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11CDBA95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4BDD8B3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0D31E937" w14:textId="29DBC90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6FBB51B4" w14:textId="01DE56A2" w:rsidR="00185560" w:rsidRDefault="00185560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(2001) </w:t>
      </w:r>
      <w:r w:rsidRPr="00185560">
        <w:t>Dichlorofluoromethane</w:t>
      </w:r>
      <w:r>
        <w:t xml:space="preserve"> – MAK value documentation.</w:t>
      </w:r>
    </w:p>
    <w:p w14:paraId="07151F0A" w14:textId="54605B32" w:rsidR="00C54D6E" w:rsidRPr="00351FE0" w:rsidRDefault="00C54D6E" w:rsidP="00C54D6E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(2000) Chloroform – MAK value documentation.</w:t>
      </w:r>
    </w:p>
    <w:p w14:paraId="49AE36E7" w14:textId="77777777" w:rsidR="00C54D6E" w:rsidRPr="00351FE0" w:rsidRDefault="00C54D6E" w:rsidP="00084859"/>
    <w:sectPr w:rsidR="00C54D6E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3DADB" w14:textId="77777777" w:rsidR="008C0910" w:rsidRDefault="008C0910" w:rsidP="00F43AD5">
      <w:pPr>
        <w:spacing w:after="0" w:line="240" w:lineRule="auto"/>
      </w:pPr>
      <w:r>
        <w:separator/>
      </w:r>
    </w:p>
  </w:endnote>
  <w:endnote w:type="continuationSeparator" w:id="0">
    <w:p w14:paraId="639E8E25" w14:textId="77777777" w:rsidR="008C0910" w:rsidRDefault="008C0910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C8CF55" w14:textId="63D0B69F" w:rsidR="008A36CF" w:rsidRDefault="003D4B3F" w:rsidP="0034744C">
        <w:pPr>
          <w:pStyle w:val="Footer"/>
          <w:rPr>
            <w:sz w:val="18"/>
            <w:szCs w:val="18"/>
          </w:rPr>
        </w:pPr>
        <w:r w:rsidRPr="003D4B3F">
          <w:rPr>
            <w:b/>
            <w:sz w:val="18"/>
            <w:szCs w:val="18"/>
          </w:rPr>
          <w:t>Dichlorofluoromethane</w:t>
        </w:r>
        <w:r w:rsidR="008A36CF">
          <w:rPr>
            <w:b/>
            <w:sz w:val="18"/>
            <w:szCs w:val="18"/>
          </w:rPr>
          <w:t xml:space="preserve"> (</w:t>
        </w:r>
        <w:r w:rsidRPr="003D4B3F">
          <w:rPr>
            <w:b/>
            <w:sz w:val="18"/>
            <w:szCs w:val="18"/>
          </w:rPr>
          <w:t>75-43-4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4C6A1B5" w14:textId="56352985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C38B2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20E7A" w14:textId="77777777" w:rsidR="008C0910" w:rsidRDefault="008C0910" w:rsidP="00F43AD5">
      <w:pPr>
        <w:spacing w:after="0" w:line="240" w:lineRule="auto"/>
      </w:pPr>
      <w:r>
        <w:separator/>
      </w:r>
    </w:p>
  </w:footnote>
  <w:footnote w:type="continuationSeparator" w:id="0">
    <w:p w14:paraId="49B6A6BC" w14:textId="77777777" w:rsidR="008C0910" w:rsidRDefault="008C0910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FF45C" w14:textId="22F468B0" w:rsidR="00FC38B2" w:rsidRDefault="00FC38B2" w:rsidP="00FC38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3E717E88" wp14:editId="6C34F8A9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C36D741" w14:textId="2568B38E" w:rsidR="008A36CF" w:rsidRPr="00FC38B2" w:rsidRDefault="008A36CF" w:rsidP="00FC38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7BA61" w14:textId="57969708" w:rsidR="00FC38B2" w:rsidRDefault="00FC38B2" w:rsidP="00FC38B2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D081FE" wp14:editId="422B83A5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479D1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892C1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7682674">
    <w:abstractNumId w:val="0"/>
  </w:num>
  <w:num w:numId="2" w16cid:durableId="248537549">
    <w:abstractNumId w:val="0"/>
  </w:num>
  <w:num w:numId="3" w16cid:durableId="797383052">
    <w:abstractNumId w:val="0"/>
  </w:num>
  <w:num w:numId="4" w16cid:durableId="484863348">
    <w:abstractNumId w:val="0"/>
  </w:num>
  <w:num w:numId="5" w16cid:durableId="1301766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87C9E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0FC"/>
    <w:rsid w:val="000E5A54"/>
    <w:rsid w:val="000E63D3"/>
    <w:rsid w:val="000E67CF"/>
    <w:rsid w:val="000F3D60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5560"/>
    <w:rsid w:val="001A009E"/>
    <w:rsid w:val="001A1287"/>
    <w:rsid w:val="001A3859"/>
    <w:rsid w:val="001A3C9D"/>
    <w:rsid w:val="001A43F8"/>
    <w:rsid w:val="001A4F0D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589B"/>
    <w:rsid w:val="00244AD1"/>
    <w:rsid w:val="002463BC"/>
    <w:rsid w:val="002465CE"/>
    <w:rsid w:val="0025734A"/>
    <w:rsid w:val="00263255"/>
    <w:rsid w:val="00276494"/>
    <w:rsid w:val="00277B0C"/>
    <w:rsid w:val="0029545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B3F"/>
    <w:rsid w:val="003D4FA3"/>
    <w:rsid w:val="003E0807"/>
    <w:rsid w:val="003E51FB"/>
    <w:rsid w:val="003E6B39"/>
    <w:rsid w:val="003F07E1"/>
    <w:rsid w:val="003F7841"/>
    <w:rsid w:val="004030BC"/>
    <w:rsid w:val="00403F7D"/>
    <w:rsid w:val="00406785"/>
    <w:rsid w:val="004079B4"/>
    <w:rsid w:val="00414B66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09A"/>
    <w:rsid w:val="004F448A"/>
    <w:rsid w:val="004F493D"/>
    <w:rsid w:val="004F65E8"/>
    <w:rsid w:val="0050005E"/>
    <w:rsid w:val="00502B88"/>
    <w:rsid w:val="005142C4"/>
    <w:rsid w:val="0051509C"/>
    <w:rsid w:val="00526036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101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0E26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4B1D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3111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5F2"/>
    <w:rsid w:val="007B1B42"/>
    <w:rsid w:val="007C2EC6"/>
    <w:rsid w:val="007C30EB"/>
    <w:rsid w:val="007C44D0"/>
    <w:rsid w:val="007D66E2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4E75"/>
    <w:rsid w:val="00826F21"/>
    <w:rsid w:val="00834CC8"/>
    <w:rsid w:val="00835E00"/>
    <w:rsid w:val="00837113"/>
    <w:rsid w:val="008414E4"/>
    <w:rsid w:val="0084298E"/>
    <w:rsid w:val="00843E21"/>
    <w:rsid w:val="0084508E"/>
    <w:rsid w:val="00854968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A6528"/>
    <w:rsid w:val="008B403C"/>
    <w:rsid w:val="008B7983"/>
    <w:rsid w:val="008C0910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37AB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1D7E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46EC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67B"/>
    <w:rsid w:val="00AC6D2F"/>
    <w:rsid w:val="00AE0AC0"/>
    <w:rsid w:val="00AE2745"/>
    <w:rsid w:val="00AE2F64"/>
    <w:rsid w:val="00AF42CB"/>
    <w:rsid w:val="00AF483F"/>
    <w:rsid w:val="00AF5E07"/>
    <w:rsid w:val="00AF5F06"/>
    <w:rsid w:val="00B00A25"/>
    <w:rsid w:val="00B076E1"/>
    <w:rsid w:val="00B1422A"/>
    <w:rsid w:val="00B1765C"/>
    <w:rsid w:val="00B213C4"/>
    <w:rsid w:val="00B40C60"/>
    <w:rsid w:val="00B46C3E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0AED"/>
    <w:rsid w:val="00BD499F"/>
    <w:rsid w:val="00BD56DE"/>
    <w:rsid w:val="00BF2406"/>
    <w:rsid w:val="00C04651"/>
    <w:rsid w:val="00C06E43"/>
    <w:rsid w:val="00C1377B"/>
    <w:rsid w:val="00C16315"/>
    <w:rsid w:val="00C3091E"/>
    <w:rsid w:val="00C35B09"/>
    <w:rsid w:val="00C40FF1"/>
    <w:rsid w:val="00C419E2"/>
    <w:rsid w:val="00C5020E"/>
    <w:rsid w:val="00C53DFF"/>
    <w:rsid w:val="00C54D6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2DC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23861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23FC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334"/>
    <w:rsid w:val="00E60F04"/>
    <w:rsid w:val="00E62AAC"/>
    <w:rsid w:val="00E67C2F"/>
    <w:rsid w:val="00E67EF5"/>
    <w:rsid w:val="00E804EA"/>
    <w:rsid w:val="00E80A71"/>
    <w:rsid w:val="00E818FD"/>
    <w:rsid w:val="00E82337"/>
    <w:rsid w:val="00E92499"/>
    <w:rsid w:val="00E929D7"/>
    <w:rsid w:val="00E949AF"/>
    <w:rsid w:val="00E96077"/>
    <w:rsid w:val="00EA04CC"/>
    <w:rsid w:val="00EA0A06"/>
    <w:rsid w:val="00EA6243"/>
    <w:rsid w:val="00EA74AB"/>
    <w:rsid w:val="00EB3D1B"/>
    <w:rsid w:val="00ED1D89"/>
    <w:rsid w:val="00ED66BC"/>
    <w:rsid w:val="00EE7773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372E"/>
    <w:rsid w:val="00FB4E07"/>
    <w:rsid w:val="00FB755A"/>
    <w:rsid w:val="00FC38B2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EE777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14B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14B6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14B66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0E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0E26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45AD6B4506945A7B052E6A124A92B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622B2D-DC0D-4287-AC09-2BF4DB4792B5}"/>
      </w:docPartPr>
      <w:docPartBody>
        <w:p w:rsidR="0038135A" w:rsidRDefault="00C806DD" w:rsidP="00C806DD">
          <w:pPr>
            <w:pStyle w:val="545AD6B4506945A7B052E6A124A92B8B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A63F3C205E746AA9D63F0B5866619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91B848-AEE3-4687-A963-DAF4434581D4}"/>
      </w:docPartPr>
      <w:docPartBody>
        <w:p w:rsidR="00C04F3B" w:rsidRDefault="006E2EFA" w:rsidP="006E2EFA">
          <w:pPr>
            <w:pStyle w:val="BA63F3C205E746AA9D63F0B58666197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23589B"/>
    <w:rsid w:val="0038135A"/>
    <w:rsid w:val="006E2EFA"/>
    <w:rsid w:val="00BF655E"/>
    <w:rsid w:val="00C04F3B"/>
    <w:rsid w:val="00C806DD"/>
    <w:rsid w:val="00D21A9F"/>
    <w:rsid w:val="00E102A7"/>
    <w:rsid w:val="00E9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E2EF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45AD6B4506945A7B052E6A124A92B8B">
    <w:name w:val="545AD6B4506945A7B052E6A124A92B8B"/>
    <w:rsid w:val="00C806DD"/>
  </w:style>
  <w:style w:type="paragraph" w:customStyle="1" w:styleId="BA63F3C205E746AA9D63F0B58666197A">
    <w:name w:val="BA63F3C205E746AA9D63F0B58666197A"/>
    <w:rsid w:val="006E2E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2D75FC-33C7-43ED-B835-D734F39E1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CFD07A-D9D2-480C-8418-B25DC3ABAD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26FD3B4-E5FF-44D0-A85D-1656AEB7AF7B}">
  <ds:schemaRefs>
    <ds:schemaRef ds:uri="http://schemas.openxmlformats.org/package/2006/metadata/core-properties"/>
    <ds:schemaRef ds:uri="a0509f21-ed56-4150-9955-96be669e5f2d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1c567317-0c4d-4a62-8516-c22afd1b535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382</TotalTime>
  <Pages>5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5939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RICHARDSON,Anna</cp:lastModifiedBy>
  <cp:revision>27</cp:revision>
  <cp:lastPrinted>2018-10-22T22:41:00Z</cp:lastPrinted>
  <dcterms:created xsi:type="dcterms:W3CDTF">2019-08-14T03:16:00Z</dcterms:created>
  <dcterms:modified xsi:type="dcterms:W3CDTF">2026-01-09T01:33:00Z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2025-12-22T05:14:35Z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527fce14-0df0-42f4-a8a5-4e6a47ce2ac3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