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D25B909" w14:textId="679F9E1D" w:rsidR="00BD499F" w:rsidRPr="004C23F4" w:rsidRDefault="004863D5" w:rsidP="00B40C60">
          <w:pPr>
            <w:pStyle w:val="Heading1"/>
            <w:jc w:val="center"/>
            <w:rPr>
              <w:rFonts w:ascii="Arial" w:hAnsi="Arial" w:cs="Arial"/>
            </w:rPr>
          </w:pPr>
          <w:r w:rsidRPr="004863D5">
            <w:rPr>
              <w:rFonts w:ascii="Arial" w:hAnsi="Arial" w:cs="Arial"/>
            </w:rPr>
            <w:t>Dichloroacetic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1"/>
        <w:gridCol w:w="5045"/>
      </w:tblGrid>
      <w:tr w:rsidR="00F43AD5" w:rsidRPr="004C23F4" w14:paraId="192F3496" w14:textId="77777777" w:rsidTr="00F75698">
        <w:trPr>
          <w:cantSplit/>
          <w:tblHeader/>
        </w:trPr>
        <w:tc>
          <w:tcPr>
            <w:tcW w:w="3981" w:type="dxa"/>
          </w:tcPr>
          <w:p w14:paraId="1B3857D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5" w:type="dxa"/>
          </w:tcPr>
          <w:p w14:paraId="5B8F07E8" w14:textId="2A0283DD" w:rsidR="00F43AD5" w:rsidRPr="00717D45" w:rsidRDefault="004863D5" w:rsidP="00B76A41">
            <w:pPr>
              <w:pStyle w:val="Tablefont"/>
            </w:pPr>
            <w:r w:rsidRPr="004863D5">
              <w:t>79-43-6</w:t>
            </w:r>
          </w:p>
        </w:tc>
      </w:tr>
      <w:tr w:rsidR="00F43AD5" w:rsidRPr="004C23F4" w14:paraId="7D62303A" w14:textId="77777777" w:rsidTr="00F75698">
        <w:trPr>
          <w:cantSplit/>
        </w:trPr>
        <w:tc>
          <w:tcPr>
            <w:tcW w:w="3981" w:type="dxa"/>
          </w:tcPr>
          <w:p w14:paraId="4301282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5" w:type="dxa"/>
          </w:tcPr>
          <w:p w14:paraId="1E6E027D" w14:textId="3DD77A71" w:rsidR="00F43AD5" w:rsidRPr="00717D45" w:rsidRDefault="004E29C9" w:rsidP="00B76A41">
            <w:pPr>
              <w:pStyle w:val="Tablefont"/>
            </w:pPr>
            <w:proofErr w:type="spellStart"/>
            <w:r>
              <w:t>Dichloroethanoic</w:t>
            </w:r>
            <w:proofErr w:type="spellEnd"/>
            <w:r>
              <w:t xml:space="preserve"> acid, </w:t>
            </w:r>
            <w:proofErr w:type="spellStart"/>
            <w:r w:rsidR="00290E92">
              <w:t>U</w:t>
            </w:r>
            <w:r>
              <w:t>rmer’s</w:t>
            </w:r>
            <w:proofErr w:type="spellEnd"/>
            <w:r>
              <w:t xml:space="preserve"> liquid, DCA</w:t>
            </w:r>
          </w:p>
        </w:tc>
      </w:tr>
      <w:tr w:rsidR="00F43AD5" w:rsidRPr="004C23F4" w14:paraId="135913E8" w14:textId="77777777" w:rsidTr="00F75698">
        <w:trPr>
          <w:cantSplit/>
        </w:trPr>
        <w:tc>
          <w:tcPr>
            <w:tcW w:w="3981" w:type="dxa"/>
          </w:tcPr>
          <w:p w14:paraId="3AE1117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5" w:type="dxa"/>
          </w:tcPr>
          <w:p w14:paraId="6767C763" w14:textId="7CA55616" w:rsidR="00F43AD5" w:rsidRPr="00717D45" w:rsidRDefault="004863D5" w:rsidP="00B76A41">
            <w:pPr>
              <w:pStyle w:val="Tablefont"/>
            </w:pPr>
            <w:r>
              <w:t>C</w:t>
            </w:r>
            <w:r w:rsidRPr="004863D5">
              <w:rPr>
                <w:vertAlign w:val="subscript"/>
              </w:rPr>
              <w:t>2</w:t>
            </w:r>
            <w:r>
              <w:t>H</w:t>
            </w:r>
            <w:r w:rsidRPr="004863D5">
              <w:rPr>
                <w:vertAlign w:val="subscript"/>
              </w:rPr>
              <w:t>2</w:t>
            </w:r>
            <w:r>
              <w:t>Cl</w:t>
            </w:r>
            <w:r w:rsidRPr="004863D5">
              <w:rPr>
                <w:vertAlign w:val="subscript"/>
              </w:rPr>
              <w:t>2</w:t>
            </w:r>
            <w:r>
              <w:t>O</w:t>
            </w:r>
            <w:r w:rsidRPr="004863D5">
              <w:rPr>
                <w:vertAlign w:val="subscript"/>
              </w:rPr>
              <w:t>2</w:t>
            </w:r>
          </w:p>
        </w:tc>
      </w:tr>
    </w:tbl>
    <w:p w14:paraId="761BC77D" w14:textId="3530C14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863D5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60B54F32" w14:textId="77777777" w:rsidTr="0085094E">
        <w:trPr>
          <w:cantSplit/>
          <w:tblHeader/>
        </w:trPr>
        <w:tc>
          <w:tcPr>
            <w:tcW w:w="4005" w:type="dxa"/>
            <w:vAlign w:val="center"/>
          </w:tcPr>
          <w:p w14:paraId="22C0FB86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607E19EC" w14:textId="25F7E942" w:rsidR="002C7AFE" w:rsidRPr="00423668" w:rsidRDefault="0042366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</w:t>
            </w:r>
            <w:r w:rsidR="00A70AD8">
              <w:rPr>
                <w:b/>
              </w:rPr>
              <w:t xml:space="preserve">5 </w:t>
            </w:r>
            <w:r>
              <w:rPr>
                <w:b/>
              </w:rPr>
              <w:t>ppm (</w:t>
            </w:r>
            <w:r w:rsidR="00A70AD8">
              <w:rPr>
                <w:b/>
              </w:rPr>
              <w:t>2</w:t>
            </w:r>
            <w:r>
              <w:rPr>
                <w:b/>
              </w:rPr>
              <w:t>.</w:t>
            </w:r>
            <w:r w:rsidR="00A70AD8">
              <w:rPr>
                <w:b/>
              </w:rPr>
              <w:t xml:space="preserve">5 </w:t>
            </w:r>
            <w:r>
              <w:rPr>
                <w:b/>
              </w:rPr>
              <w:t>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52228991" w14:textId="77777777" w:rsidTr="0085094E">
        <w:trPr>
          <w:cantSplit/>
        </w:trPr>
        <w:tc>
          <w:tcPr>
            <w:tcW w:w="4005" w:type="dxa"/>
            <w:vAlign w:val="center"/>
          </w:tcPr>
          <w:p w14:paraId="26AC108D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203AD77" w14:textId="1F2B34BE" w:rsidR="002C7AFE" w:rsidRPr="00EB3D1B" w:rsidRDefault="00423668" w:rsidP="00017C82">
            <w:pPr>
              <w:pStyle w:val="Tablefont"/>
              <w:rPr>
                <w:b/>
              </w:rPr>
            </w:pPr>
            <w:r w:rsidRPr="00423668">
              <w:rPr>
                <w:b/>
              </w:rPr>
              <w:t>—</w:t>
            </w:r>
          </w:p>
        </w:tc>
      </w:tr>
      <w:tr w:rsidR="002C7AFE" w:rsidRPr="004C23F4" w14:paraId="2BF43802" w14:textId="77777777" w:rsidTr="0085094E">
        <w:trPr>
          <w:cantSplit/>
        </w:trPr>
        <w:tc>
          <w:tcPr>
            <w:tcW w:w="4005" w:type="dxa"/>
            <w:vAlign w:val="center"/>
          </w:tcPr>
          <w:p w14:paraId="120469A1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4E54F2D2" w14:textId="251097A4" w:rsidR="002C7AFE" w:rsidRPr="00EB3D1B" w:rsidRDefault="00423668" w:rsidP="00017C82">
            <w:pPr>
              <w:pStyle w:val="Tablefont"/>
              <w:rPr>
                <w:b/>
              </w:rPr>
            </w:pPr>
            <w:r w:rsidRPr="00423668">
              <w:rPr>
                <w:b/>
              </w:rPr>
              <w:t>—</w:t>
            </w:r>
          </w:p>
        </w:tc>
      </w:tr>
      <w:tr w:rsidR="002C7AFE" w:rsidRPr="004C23F4" w14:paraId="66B9F517" w14:textId="77777777" w:rsidTr="0085094E">
        <w:trPr>
          <w:cantSplit/>
        </w:trPr>
        <w:tc>
          <w:tcPr>
            <w:tcW w:w="4005" w:type="dxa"/>
          </w:tcPr>
          <w:p w14:paraId="531576C6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797A5FCB" w14:textId="5CBD8AEE" w:rsidR="002C7AFE" w:rsidRPr="00EB3D1B" w:rsidRDefault="004057DD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6D7DD8DC" w14:textId="77777777" w:rsidTr="0085094E">
        <w:trPr>
          <w:cantSplit/>
        </w:trPr>
        <w:tc>
          <w:tcPr>
            <w:tcW w:w="4005" w:type="dxa"/>
            <w:vAlign w:val="center"/>
          </w:tcPr>
          <w:p w14:paraId="06FC676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1C185B93" w14:textId="58BB4354" w:rsidR="002C7AFE" w:rsidRPr="001052DC" w:rsidRDefault="006A7010" w:rsidP="00017C82">
            <w:pPr>
              <w:pStyle w:val="Tablefont"/>
              <w:rPr>
                <w:b/>
              </w:rPr>
            </w:pPr>
            <w:r w:rsidRPr="001B73E4">
              <w:rPr>
                <w:b/>
              </w:rPr>
              <w:t>—</w:t>
            </w:r>
          </w:p>
        </w:tc>
      </w:tr>
      <w:tr w:rsidR="0085094E" w:rsidRPr="004C23F4" w14:paraId="43715D4A" w14:textId="77777777" w:rsidTr="00127781">
        <w:trPr>
          <w:cantSplit/>
        </w:trPr>
        <w:tc>
          <w:tcPr>
            <w:tcW w:w="9026" w:type="dxa"/>
            <w:gridSpan w:val="2"/>
            <w:vAlign w:val="center"/>
          </w:tcPr>
          <w:p w14:paraId="5684E5D1" w14:textId="70BC414C" w:rsidR="0085094E" w:rsidRPr="00EB3D1B" w:rsidRDefault="0085094E" w:rsidP="00017C82">
            <w:pPr>
              <w:pStyle w:val="Tablefont"/>
              <w:rPr>
                <w:b/>
              </w:rPr>
            </w:pPr>
            <w:r w:rsidRPr="0038571D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E3EB8C515844593865A0F376C9D6495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38571D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F14BBF8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97BFC01" w14:textId="50090139" w:rsidR="006639B4" w:rsidRDefault="00EE2AC2" w:rsidP="000C139A">
      <w:r>
        <w:rPr>
          <w:rFonts w:cs="Arial"/>
        </w:rPr>
        <w:t>A TWA of 0.</w:t>
      </w:r>
      <w:r w:rsidR="00A70AD8">
        <w:rPr>
          <w:rFonts w:cs="Arial"/>
        </w:rPr>
        <w:t xml:space="preserve">5 </w:t>
      </w:r>
      <w:r>
        <w:rPr>
          <w:rFonts w:cs="Arial"/>
        </w:rPr>
        <w:t>ppm (</w:t>
      </w:r>
      <w:r w:rsidR="00A70AD8">
        <w:rPr>
          <w:rFonts w:cs="Arial"/>
        </w:rPr>
        <w:t>2</w:t>
      </w:r>
      <w:r w:rsidR="00C21528">
        <w:rPr>
          <w:rFonts w:cs="Arial"/>
        </w:rPr>
        <w:t>.</w:t>
      </w:r>
      <w:r w:rsidR="00A70AD8">
        <w:rPr>
          <w:rFonts w:cs="Arial"/>
        </w:rPr>
        <w:t xml:space="preserve">5 </w:t>
      </w:r>
      <w:r>
        <w:rPr>
          <w:rFonts w:cs="Arial"/>
        </w:rPr>
        <w:t>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) </w:t>
      </w:r>
      <w:r>
        <w:t>is recommended to protect</w:t>
      </w:r>
      <w:r w:rsidR="00C21528">
        <w:t xml:space="preserve"> for </w:t>
      </w:r>
      <w:r w:rsidR="00A770D2">
        <w:t>liver toxicity</w:t>
      </w:r>
      <w:r w:rsidR="001F6077">
        <w:t xml:space="preserve">, </w:t>
      </w:r>
      <w:r w:rsidR="00CD018B">
        <w:t>developmental and</w:t>
      </w:r>
      <w:r w:rsidR="00C21528">
        <w:t xml:space="preserve"> neurotoxic effects in exposed workers.</w:t>
      </w:r>
    </w:p>
    <w:p w14:paraId="747F5CD8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45BA6C8" w14:textId="6848B1E0" w:rsidR="001D7F79" w:rsidRDefault="00C57494" w:rsidP="006639B4">
      <w:r>
        <w:rPr>
          <w:rFonts w:cs="Arial"/>
        </w:rPr>
        <w:t xml:space="preserve">Dichloroacetic acid (DCA) is used </w:t>
      </w:r>
      <w:r>
        <w:t xml:space="preserve">as a starting material for glyoxylic acid, </w:t>
      </w:r>
      <w:proofErr w:type="spellStart"/>
      <w:r>
        <w:t>dialkyloxy</w:t>
      </w:r>
      <w:proofErr w:type="spellEnd"/>
      <w:r>
        <w:t xml:space="preserve"> and </w:t>
      </w:r>
      <w:proofErr w:type="spellStart"/>
      <w:r>
        <w:t>diaryloxy</w:t>
      </w:r>
      <w:proofErr w:type="spellEnd"/>
      <w:r w:rsidR="00D751C6">
        <w:t> </w:t>
      </w:r>
      <w:r>
        <w:t>acids and sulphonamides</w:t>
      </w:r>
      <w:r w:rsidR="001F6077">
        <w:t>,</w:t>
      </w:r>
      <w:r>
        <w:t xml:space="preserve"> and as a substitute for formaldehyde. DCA has also been used as a therapeutic agent for reducing lactate, hyperglycaemia or circulating lipid and lipoprotein levels. </w:t>
      </w:r>
    </w:p>
    <w:p w14:paraId="5519CA4C" w14:textId="0CA4108E" w:rsidR="006639B4" w:rsidRDefault="002F175D" w:rsidP="006639B4">
      <w:r>
        <w:t>C</w:t>
      </w:r>
      <w:r w:rsidR="00C57494">
        <w:t xml:space="preserve">entral nervous </w:t>
      </w:r>
      <w:r>
        <w:t xml:space="preserve">system </w:t>
      </w:r>
      <w:r w:rsidR="00C57494">
        <w:t>(</w:t>
      </w:r>
      <w:r w:rsidR="001D7F79">
        <w:t>CNS</w:t>
      </w:r>
      <w:r>
        <w:t>)</w:t>
      </w:r>
      <w:r w:rsidRPr="002F175D">
        <w:t xml:space="preserve"> </w:t>
      </w:r>
      <w:r>
        <w:t>symptoms</w:t>
      </w:r>
      <w:r w:rsidR="001D7F79">
        <w:t>)</w:t>
      </w:r>
      <w:r>
        <w:t>,</w:t>
      </w:r>
      <w:r w:rsidR="001D7F79">
        <w:t xml:space="preserve"> including </w:t>
      </w:r>
      <w:r w:rsidR="00C57494">
        <w:t>headache</w:t>
      </w:r>
      <w:r w:rsidR="001D7F79">
        <w:t xml:space="preserve"> </w:t>
      </w:r>
      <w:r w:rsidR="00C57494">
        <w:t>dizziness</w:t>
      </w:r>
      <w:r>
        <w:t>,</w:t>
      </w:r>
      <w:r w:rsidR="00C57494">
        <w:t xml:space="preserve"> </w:t>
      </w:r>
      <w:r>
        <w:t>and polyneuropathy</w:t>
      </w:r>
      <w:r w:rsidRPr="002F175D">
        <w:t xml:space="preserve"> </w:t>
      </w:r>
      <w:r>
        <w:t xml:space="preserve">reported in a human study after one dose of DCA at </w:t>
      </w:r>
      <w:r w:rsidR="009772E1">
        <w:t>50 mg/kg</w:t>
      </w:r>
      <w:r w:rsidR="00CE358E">
        <w:t xml:space="preserve"> (ACGIH, 2018)</w:t>
      </w:r>
      <w:r w:rsidR="009772E1">
        <w:t>.</w:t>
      </w:r>
      <w:r w:rsidR="00CE358E">
        <w:t xml:space="preserve"> </w:t>
      </w:r>
      <w:r w:rsidR="00B71EDD">
        <w:t>A</w:t>
      </w:r>
      <w:r w:rsidR="00CC1778">
        <w:t xml:space="preserve"> NOAEL of 3.6 mg/kg/d</w:t>
      </w:r>
      <w:r w:rsidR="001D7F79">
        <w:t>ay</w:t>
      </w:r>
      <w:r w:rsidR="00DA08A6">
        <w:t xml:space="preserve"> </w:t>
      </w:r>
      <w:r w:rsidR="00CC1778">
        <w:t>is</w:t>
      </w:r>
      <w:r w:rsidR="00DA08A6">
        <w:t xml:space="preserve"> reported for </w:t>
      </w:r>
      <w:r w:rsidR="00CC1778">
        <w:t>liver</w:t>
      </w:r>
      <w:r w:rsidR="00DA08A6">
        <w:t xml:space="preserve"> effects in </w:t>
      </w:r>
      <w:r w:rsidR="00CC1778">
        <w:t>rats</w:t>
      </w:r>
      <w:r w:rsidR="00A837BC">
        <w:t xml:space="preserve"> (DFG, 2019)</w:t>
      </w:r>
      <w:r w:rsidR="001D7F79">
        <w:t>;</w:t>
      </w:r>
      <w:r w:rsidR="00CC1778">
        <w:t xml:space="preserve"> </w:t>
      </w:r>
      <w:r w:rsidR="00B71EDD">
        <w:t>and</w:t>
      </w:r>
      <w:r w:rsidR="00CC1778">
        <w:t xml:space="preserve"> 14 mg/kg/d</w:t>
      </w:r>
      <w:r w:rsidR="001F6077">
        <w:t>ay</w:t>
      </w:r>
      <w:r w:rsidR="00CC1778">
        <w:t xml:space="preserve"> for developmental effects in rats (ACGIH, 2018)</w:t>
      </w:r>
      <w:r w:rsidR="00B71EDD">
        <w:t>.</w:t>
      </w:r>
    </w:p>
    <w:p w14:paraId="7CAEAE84" w14:textId="291E6B50" w:rsidR="00DA08A6" w:rsidRPr="004C23F4" w:rsidRDefault="00290E92" w:rsidP="006639B4">
      <w:pPr>
        <w:rPr>
          <w:rFonts w:cs="Arial"/>
        </w:rPr>
      </w:pPr>
      <w:r>
        <w:rPr>
          <w:rFonts w:cs="Arial"/>
        </w:rPr>
        <w:t>Using a weight of evidence approach, the most appropriate NOAEL is 3.6 mg/kg/day in rats</w:t>
      </w:r>
      <w:r w:rsidR="00F75698">
        <w:rPr>
          <w:rFonts w:cs="Arial"/>
        </w:rPr>
        <w:t xml:space="preserve"> for liver effects. </w:t>
      </w:r>
      <w:r w:rsidR="009772E1">
        <w:rPr>
          <w:rFonts w:cs="Arial"/>
        </w:rPr>
        <w:t>Starting with th</w:t>
      </w:r>
      <w:r w:rsidR="00F75698">
        <w:rPr>
          <w:rFonts w:cs="Arial"/>
        </w:rPr>
        <w:t>is</w:t>
      </w:r>
      <w:r w:rsidR="009772E1">
        <w:rPr>
          <w:rFonts w:cs="Arial"/>
        </w:rPr>
        <w:t xml:space="preserve"> NOAEL and assuming </w:t>
      </w:r>
      <w:r w:rsidR="00CC1778">
        <w:t xml:space="preserve">a </w:t>
      </w:r>
      <w:proofErr w:type="gramStart"/>
      <w:r w:rsidR="00CC1778">
        <w:t>70 k</w:t>
      </w:r>
      <w:r w:rsidR="001D7F79">
        <w:t>ilogram</w:t>
      </w:r>
      <w:proofErr w:type="gramEnd"/>
      <w:r w:rsidR="00CC1778">
        <w:t xml:space="preserve"> worker breath</w:t>
      </w:r>
      <w:r w:rsidR="00F75698">
        <w:t>ing</w:t>
      </w:r>
      <w:r w:rsidR="00CC1778">
        <w:t xml:space="preserve"> 10 m</w:t>
      </w:r>
      <w:r w:rsidR="00CC1778">
        <w:rPr>
          <w:vertAlign w:val="superscript"/>
        </w:rPr>
        <w:t>3</w:t>
      </w:r>
      <w:r w:rsidR="00CC1778">
        <w:t xml:space="preserve"> of air per </w:t>
      </w:r>
      <w:proofErr w:type="gramStart"/>
      <w:r w:rsidR="000E6DE7">
        <w:t>eight</w:t>
      </w:r>
      <w:r w:rsidR="001D7F79">
        <w:t xml:space="preserve"> </w:t>
      </w:r>
      <w:r w:rsidR="00CC1778">
        <w:t>h</w:t>
      </w:r>
      <w:r w:rsidR="000E6DE7">
        <w:t>our</w:t>
      </w:r>
      <w:proofErr w:type="gramEnd"/>
      <w:r w:rsidR="00CC1778">
        <w:t xml:space="preserve"> shift</w:t>
      </w:r>
      <w:r w:rsidR="009772E1">
        <w:t xml:space="preserve"> </w:t>
      </w:r>
      <w:r w:rsidR="001D7F79">
        <w:t xml:space="preserve">with </w:t>
      </w:r>
      <w:r w:rsidR="00B71EDD">
        <w:t>100% lung absorption</w:t>
      </w:r>
      <w:r w:rsidR="001D7F79">
        <w:t>,</w:t>
      </w:r>
      <w:r w:rsidR="00CD018B">
        <w:t xml:space="preserve"> </w:t>
      </w:r>
      <w:r w:rsidR="00F75698">
        <w:t>the</w:t>
      </w:r>
      <w:r w:rsidR="00CD018B">
        <w:t xml:space="preserve"> equivalent airborne concentration </w:t>
      </w:r>
      <w:r w:rsidR="00F75698">
        <w:t>is</w:t>
      </w:r>
      <w:r w:rsidR="00CD018B">
        <w:t xml:space="preserve"> 25 mg/m</w:t>
      </w:r>
      <w:r w:rsidR="00CD018B">
        <w:rPr>
          <w:vertAlign w:val="superscript"/>
        </w:rPr>
        <w:t>3</w:t>
      </w:r>
      <w:r w:rsidR="00CD018B">
        <w:t xml:space="preserve">. </w:t>
      </w:r>
      <w:r w:rsidR="001D7F79">
        <w:t>A</w:t>
      </w:r>
      <w:r w:rsidR="00F75698">
        <w:t>n uncertainty factor of 10 is then applied</w:t>
      </w:r>
      <w:r w:rsidR="00CD018B">
        <w:t xml:space="preserve"> to account for inter- and intraspecies difference</w:t>
      </w:r>
      <w:r w:rsidR="001D7F79">
        <w:t>s,</w:t>
      </w:r>
      <w:r w:rsidR="00CD018B">
        <w:t xml:space="preserve"> </w:t>
      </w:r>
      <w:r w:rsidR="00F75698">
        <w:t xml:space="preserve">and </w:t>
      </w:r>
      <w:r w:rsidR="00CD018B">
        <w:t>a TWA of 2.5 mg/m</w:t>
      </w:r>
      <w:r w:rsidR="00CD018B">
        <w:rPr>
          <w:vertAlign w:val="superscript"/>
        </w:rPr>
        <w:t>3</w:t>
      </w:r>
      <w:r w:rsidR="00CD018B">
        <w:t xml:space="preserve"> (0.5 ppm)</w:t>
      </w:r>
      <w:r w:rsidR="001D7F79">
        <w:t xml:space="preserve"> is recommended to protect for all systemic effects</w:t>
      </w:r>
      <w:r w:rsidR="00CD018B">
        <w:t>.</w:t>
      </w:r>
      <w:r w:rsidR="00F75698">
        <w:t xml:space="preserve"> This recommendation by the TLV-TWA assigned by the ACGIH (2018)</w:t>
      </w:r>
    </w:p>
    <w:p w14:paraId="59729AF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3DDDC6D3" w14:textId="17B83AAB" w:rsidR="006A7010" w:rsidRPr="006A7010" w:rsidRDefault="006A7010" w:rsidP="006A7010">
      <w:pPr>
        <w:rPr>
          <w:rFonts w:cs="Arial"/>
        </w:rPr>
      </w:pPr>
      <w:r w:rsidRPr="006A7010">
        <w:rPr>
          <w:rFonts w:cs="Arial"/>
        </w:rPr>
        <w:t>Not classified as a carcinogen according to the Globally Harmonized System of Classification and Labelling o</w:t>
      </w:r>
      <w:r w:rsidR="00746068">
        <w:rPr>
          <w:rFonts w:cs="Arial"/>
        </w:rPr>
        <w:t>f</w:t>
      </w:r>
      <w:r w:rsidRPr="006A7010">
        <w:rPr>
          <w:rFonts w:cs="Arial"/>
        </w:rPr>
        <w:t xml:space="preserve"> Chemicals (GHS). </w:t>
      </w:r>
    </w:p>
    <w:p w14:paraId="002152CA" w14:textId="6A6F36F0" w:rsidR="006A7010" w:rsidRPr="006A7010" w:rsidRDefault="00990CC7" w:rsidP="006A7010">
      <w:pPr>
        <w:rPr>
          <w:rFonts w:cs="Arial"/>
        </w:rPr>
      </w:pPr>
      <w:r w:rsidRPr="002D55A0">
        <w:t>Not classified as a skin</w:t>
      </w:r>
      <w:r w:rsidR="00B71EDD">
        <w:t xml:space="preserve"> </w:t>
      </w:r>
      <w:r w:rsidR="00B71EDD" w:rsidRPr="002D55A0">
        <w:t>sensitiser</w:t>
      </w:r>
      <w:r w:rsidRPr="002D55A0">
        <w:t xml:space="preserve"> or respiratory sensitiser </w:t>
      </w:r>
      <w:r w:rsidR="006A7010" w:rsidRPr="006A7010">
        <w:rPr>
          <w:rFonts w:cs="Arial"/>
        </w:rPr>
        <w:t>according to the GHS.</w:t>
      </w:r>
    </w:p>
    <w:p w14:paraId="7C150078" w14:textId="2A1076B6" w:rsidR="004057DD" w:rsidRPr="004057DD" w:rsidRDefault="004057DD" w:rsidP="004057DD">
      <w:pPr>
        <w:rPr>
          <w:rFonts w:cs="Arial"/>
        </w:rPr>
      </w:pPr>
      <w:r w:rsidRPr="004057DD">
        <w:rPr>
          <w:rFonts w:cs="Arial"/>
        </w:rPr>
        <w:t xml:space="preserve">A skin notation </w:t>
      </w:r>
      <w:r w:rsidR="001D7F79">
        <w:rPr>
          <w:rFonts w:cs="Arial"/>
        </w:rPr>
        <w:t>is</w:t>
      </w:r>
      <w:r w:rsidRPr="004057DD">
        <w:rPr>
          <w:rFonts w:cs="Arial"/>
        </w:rPr>
        <w:t xml:space="preserve"> recommended based on evidence suggesting dermal absorption and adverse systemic effects in animals.</w:t>
      </w:r>
    </w:p>
    <w:p w14:paraId="0BE217C1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7BB5F53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0E8C4DD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D8549B2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7930075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5C53A5F0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1D68E631" w14:textId="5EA8433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A7010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6A7010">
                  <w:t>NA</w:t>
                </w:r>
                <w:proofErr w:type="spellEnd"/>
              </w:sdtContent>
            </w:sdt>
          </w:p>
        </w:tc>
      </w:tr>
      <w:tr w:rsidR="00C978F0" w:rsidRPr="00DA352E" w14:paraId="1716382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11D49D" w14:textId="23A0A934" w:rsidR="00C978F0" w:rsidRPr="00DA352E" w:rsidRDefault="006A7010" w:rsidP="003365A5">
            <w:pPr>
              <w:pStyle w:val="Tabletextprimarysource"/>
            </w:pPr>
            <w:r>
              <w:t>No report</w:t>
            </w:r>
            <w:r w:rsidR="00C656D6">
              <w:t>.</w:t>
            </w:r>
          </w:p>
        </w:tc>
      </w:tr>
      <w:tr w:rsidR="00C978F0" w:rsidRPr="00DA352E" w14:paraId="77CE300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A74A441" w14:textId="381C0C5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A7010">
                  <w:t>2005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A7010">
                  <w:t>TLV-TWA: 0.5 ppm (2.6 mg/m</w:t>
                </w:r>
                <w:r w:rsidR="006A7010" w:rsidRPr="006A7010">
                  <w:rPr>
                    <w:vertAlign w:val="superscript"/>
                  </w:rPr>
                  <w:t>3</w:t>
                </w:r>
                <w:r w:rsidR="006A7010">
                  <w:t>)</w:t>
                </w:r>
              </w:sdtContent>
            </w:sdt>
          </w:p>
        </w:tc>
      </w:tr>
      <w:tr w:rsidR="00C978F0" w:rsidRPr="00DA352E" w14:paraId="131C8A5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09C1C2" w14:textId="4E779089" w:rsidR="00C978F0" w:rsidRDefault="00092092" w:rsidP="001052DC">
            <w:pPr>
              <w:pStyle w:val="Tabletextprimarysource"/>
            </w:pPr>
            <w:r>
              <w:t xml:space="preserve">TLV-TWA recommended to protect </w:t>
            </w:r>
            <w:r w:rsidR="003409A1">
              <w:t xml:space="preserve">for </w:t>
            </w:r>
            <w:r>
              <w:t>irritation, neurotoxic effects, male reproductive effects, developmental toxicity and cancer.</w:t>
            </w:r>
          </w:p>
          <w:p w14:paraId="4C494215" w14:textId="3F038B0B" w:rsidR="00092092" w:rsidRDefault="00092092">
            <w:pPr>
              <w:pStyle w:val="Tabletextprimarysource"/>
            </w:pPr>
            <w:r>
              <w:t>Summary of data:</w:t>
            </w:r>
          </w:p>
          <w:p w14:paraId="162FD213" w14:textId="662F6615" w:rsidR="00092092" w:rsidRDefault="00A815A7">
            <w:pPr>
              <w:pStyle w:val="Tabletextprimarysource"/>
            </w:pPr>
            <w:r>
              <w:t>Human data:</w:t>
            </w:r>
          </w:p>
          <w:p w14:paraId="78838974" w14:textId="3EBAA463" w:rsidR="00D57B22" w:rsidRDefault="00A815A7" w:rsidP="008342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undesirable effects reported in health</w:t>
            </w:r>
            <w:r w:rsidR="001B6339">
              <w:t>y</w:t>
            </w:r>
            <w:r>
              <w:t xml:space="preserve"> subjects receiving 10 or 25 mg/kg</w:t>
            </w:r>
            <w:r w:rsidR="001B6339">
              <w:t>, 5</w:t>
            </w:r>
            <w:r w:rsidR="00C6691C">
              <w:t xml:space="preserve"> infusions,</w:t>
            </w:r>
            <w:r w:rsidR="00C6691C" w:rsidRPr="00EE1D84">
              <w:rPr>
                <w:iCs/>
              </w:rPr>
              <w:t xml:space="preserve"> 0</w:t>
            </w:r>
            <w:r w:rsidR="00C6691C">
              <w:t>.5 h duration,</w:t>
            </w:r>
            <w:r w:rsidR="00EE1D84">
              <w:rPr>
                <w:i/>
              </w:rPr>
              <w:t xml:space="preserve"> </w:t>
            </w:r>
            <w:r w:rsidR="00C6691C">
              <w:rPr>
                <w:iCs/>
              </w:rPr>
              <w:t>every</w:t>
            </w:r>
            <w:r w:rsidR="00EE1D84">
              <w:t xml:space="preserve"> 2</w:t>
            </w:r>
            <w:r w:rsidR="001B6339">
              <w:t xml:space="preserve"> h </w:t>
            </w:r>
          </w:p>
          <w:p w14:paraId="3D33F10A" w14:textId="5D74A89E" w:rsidR="00A815A7" w:rsidRDefault="00D57B22" w:rsidP="008342BE">
            <w:pPr>
              <w:pStyle w:val="ListBullet"/>
              <w:numPr>
                <w:ilvl w:val="0"/>
                <w:numId w:val="5"/>
              </w:numPr>
              <w:spacing w:before="60" w:after="60"/>
              <w:ind w:left="1094" w:hanging="357"/>
              <w:contextualSpacing w:val="0"/>
            </w:pPr>
            <w:r>
              <w:t>d</w:t>
            </w:r>
            <w:r w:rsidR="001B6339">
              <w:t>rowsiness, moderate sedation a</w:t>
            </w:r>
            <w:r w:rsidR="00F60B34">
              <w:t>nd temporary nausea at 50</w:t>
            </w:r>
            <w:r w:rsidR="00C656D6">
              <w:t> </w:t>
            </w:r>
            <w:r w:rsidR="00F60B34">
              <w:t>mg/kg</w:t>
            </w:r>
          </w:p>
          <w:p w14:paraId="3B9ACA70" w14:textId="0DDDB374" w:rsidR="001B6339" w:rsidRDefault="004E29C9" w:rsidP="008342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CNS</w:t>
            </w:r>
            <w:r w:rsidR="001B6339">
              <w:t xml:space="preserve"> </w:t>
            </w:r>
            <w:r>
              <w:t xml:space="preserve">effects </w:t>
            </w:r>
            <w:r w:rsidR="001B6339">
              <w:t xml:space="preserve">(headache, dizziness or somnolence) in </w:t>
            </w:r>
            <w:r w:rsidR="0047506A">
              <w:t xml:space="preserve">some </w:t>
            </w:r>
            <w:r w:rsidR="001B6339">
              <w:t>subjects given 2</w:t>
            </w:r>
            <w:r>
              <w:t xml:space="preserve"> </w:t>
            </w:r>
            <w:r w:rsidR="00C6691C">
              <w:t>infusions,</w:t>
            </w:r>
            <w:r w:rsidR="00C6691C" w:rsidRPr="00EE1D84">
              <w:rPr>
                <w:iCs/>
              </w:rPr>
              <w:t xml:space="preserve"> </w:t>
            </w:r>
            <w:proofErr w:type="gramStart"/>
            <w:r w:rsidR="00C6691C" w:rsidRPr="00EE1D84">
              <w:rPr>
                <w:iCs/>
              </w:rPr>
              <w:t>0</w:t>
            </w:r>
            <w:r w:rsidR="00C6691C">
              <w:t>.5  h</w:t>
            </w:r>
            <w:proofErr w:type="gramEnd"/>
            <w:r w:rsidR="00C6691C">
              <w:t xml:space="preserve"> duration, </w:t>
            </w:r>
            <w:r w:rsidR="001B6339">
              <w:t>8 h apart</w:t>
            </w:r>
            <w:r w:rsidR="00C6691C">
              <w:rPr>
                <w:i/>
              </w:rPr>
              <w:t xml:space="preserve"> </w:t>
            </w:r>
            <w:r w:rsidR="00C6691C">
              <w:t>(</w:t>
            </w:r>
            <w:r w:rsidR="005F0A3A">
              <w:t>3</w:t>
            </w:r>
            <w:r w:rsidR="00C6691C">
              <w:t xml:space="preserve">0–100 mg/kg) </w:t>
            </w:r>
          </w:p>
          <w:p w14:paraId="0079EC90" w14:textId="736E6458" w:rsidR="00D57B22" w:rsidRDefault="00F60B34" w:rsidP="008342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Oral administration of 50 mg/kg/d for 16 </w:t>
            </w:r>
            <w:proofErr w:type="spellStart"/>
            <w:r>
              <w:t>w</w:t>
            </w:r>
            <w:r w:rsidR="001052DC">
              <w:t>k</w:t>
            </w:r>
            <w:proofErr w:type="spellEnd"/>
            <w:r>
              <w:t xml:space="preserve"> caused polyneuropathy </w:t>
            </w:r>
          </w:p>
          <w:p w14:paraId="7239F309" w14:textId="6F34CBF5" w:rsidR="00D57B22" w:rsidRDefault="00F60B34" w:rsidP="008342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Also observed during DCA therapy,</w:t>
            </w:r>
            <w:r w:rsidR="001B6339">
              <w:t xml:space="preserve"> </w:t>
            </w:r>
            <w:r w:rsidR="005F0A3A">
              <w:t xml:space="preserve">sequential treatment </w:t>
            </w:r>
            <w:r w:rsidR="004E29C9">
              <w:t>3 times/</w:t>
            </w:r>
            <w:proofErr w:type="gramStart"/>
            <w:r w:rsidR="004E29C9">
              <w:t>d</w:t>
            </w:r>
            <w:r w:rsidR="005F0A3A">
              <w:t xml:space="preserve"> </w:t>
            </w:r>
            <w:r>
              <w:t xml:space="preserve"> 80</w:t>
            </w:r>
            <w:proofErr w:type="gramEnd"/>
            <w:r>
              <w:t xml:space="preserve"> mg/kg for 8 </w:t>
            </w:r>
            <w:proofErr w:type="spellStart"/>
            <w:r>
              <w:t>w</w:t>
            </w:r>
            <w:r w:rsidR="001052DC">
              <w:t>k</w:t>
            </w:r>
            <w:proofErr w:type="spellEnd"/>
            <w:r w:rsidR="005F0A3A">
              <w:t>:</w:t>
            </w:r>
            <w:r>
              <w:t xml:space="preserve"> 60 mg/kg for 4 </w:t>
            </w:r>
            <w:proofErr w:type="spellStart"/>
            <w:r>
              <w:t>w</w:t>
            </w:r>
            <w:r w:rsidR="001052DC">
              <w:t>k</w:t>
            </w:r>
            <w:proofErr w:type="spellEnd"/>
            <w:r w:rsidR="005F0A3A">
              <w:t>:</w:t>
            </w:r>
            <w:r>
              <w:t xml:space="preserve"> 25</w:t>
            </w:r>
            <w:r w:rsidR="00C656D6">
              <w:t> </w:t>
            </w:r>
            <w:r>
              <w:t xml:space="preserve">mg/kg for 4 </w:t>
            </w:r>
            <w:proofErr w:type="spellStart"/>
            <w:r>
              <w:t>w</w:t>
            </w:r>
            <w:r w:rsidR="001052DC">
              <w:t>k</w:t>
            </w:r>
            <w:proofErr w:type="spellEnd"/>
            <w:r w:rsidR="005F0A3A">
              <w:t>:</w:t>
            </w:r>
            <w:r>
              <w:t xml:space="preserve"> 40 mg/kg for 4 </w:t>
            </w:r>
            <w:proofErr w:type="spellStart"/>
            <w:r>
              <w:t>w</w:t>
            </w:r>
            <w:r w:rsidR="001052DC">
              <w:t>k</w:t>
            </w:r>
            <w:proofErr w:type="spellEnd"/>
            <w:r w:rsidR="005F0A3A">
              <w:t>:</w:t>
            </w:r>
            <w:r>
              <w:t xml:space="preserve"> 50 mg/kg for 4 </w:t>
            </w:r>
            <w:proofErr w:type="spellStart"/>
            <w:r>
              <w:t>w</w:t>
            </w:r>
            <w:r w:rsidR="001052DC">
              <w:t>k</w:t>
            </w:r>
            <w:proofErr w:type="spellEnd"/>
            <w:r w:rsidR="00D57B22">
              <w:t>:</w:t>
            </w:r>
          </w:p>
          <w:p w14:paraId="2897B35F" w14:textId="6D0C787B" w:rsidR="00C656D6" w:rsidRDefault="00592BE1" w:rsidP="001D7F79">
            <w:pPr>
              <w:pStyle w:val="ListBullet"/>
              <w:numPr>
                <w:ilvl w:val="0"/>
                <w:numId w:val="4"/>
              </w:numPr>
              <w:spacing w:before="60" w:after="60"/>
              <w:ind w:left="1094" w:hanging="357"/>
              <w:contextualSpacing w:val="0"/>
            </w:pPr>
            <w:r>
              <w:t xml:space="preserve">6 </w:t>
            </w:r>
            <w:proofErr w:type="spellStart"/>
            <w:r>
              <w:t>m</w:t>
            </w:r>
            <w:r w:rsidR="004E29C9">
              <w:t>o</w:t>
            </w:r>
            <w:proofErr w:type="spellEnd"/>
            <w:r>
              <w:t xml:space="preserve"> following cessation of therapy, walking and motor nerve conduction velocity had returned to normal</w:t>
            </w:r>
            <w:r w:rsidR="00D361ED">
              <w:t>.</w:t>
            </w:r>
          </w:p>
          <w:p w14:paraId="0F25AE27" w14:textId="073C1FAC" w:rsidR="0025385B" w:rsidRDefault="0025385B" w:rsidP="001052DC">
            <w:pPr>
              <w:pStyle w:val="Tabletextprimarysource"/>
            </w:pPr>
            <w:r>
              <w:t>Animal data:</w:t>
            </w:r>
          </w:p>
          <w:p w14:paraId="69773FB0" w14:textId="7AF4F900" w:rsidR="00CE5A6E" w:rsidRDefault="00CE5A6E" w:rsidP="008342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NOAEL: 14 mg/kg/d (rats, oral gavage); developmental effects</w:t>
            </w:r>
          </w:p>
          <w:p w14:paraId="221A62DE" w14:textId="43A2C670" w:rsidR="0025385B" w:rsidRDefault="009A2B7C" w:rsidP="008342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LOAEL: 12.5 mg/kg/d (dogs, oral</w:t>
            </w:r>
            <w:r w:rsidR="00CE5A6E">
              <w:t xml:space="preserve"> gavage</w:t>
            </w:r>
            <w:r>
              <w:t>)</w:t>
            </w:r>
            <w:r w:rsidR="00CE5A6E">
              <w:t xml:space="preserve">; degeneration of testicular germinal </w:t>
            </w:r>
            <w:r w:rsidR="009F1155">
              <w:t>epithelium</w:t>
            </w:r>
          </w:p>
          <w:p w14:paraId="0428344A" w14:textId="1644E062" w:rsidR="009A2B7C" w:rsidRDefault="00DB46EF" w:rsidP="008342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>
              <w:t>: 510 mg/kg (rabbits, 14 d, dermal)</w:t>
            </w:r>
          </w:p>
          <w:p w14:paraId="42A9AD8C" w14:textId="48119500" w:rsidR="00C051E0" w:rsidRDefault="00C051E0" w:rsidP="008342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Produced liver tumours at doses and modes of action that may not be relevant for workplace exposures </w:t>
            </w:r>
          </w:p>
          <w:p w14:paraId="6B60CF4A" w14:textId="26A310A1" w:rsidR="00DB46EF" w:rsidRDefault="00012EE2" w:rsidP="008342B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Not</w:t>
            </w:r>
            <w:r w:rsidR="00C051E0">
              <w:t xml:space="preserve"> genotoxic</w:t>
            </w:r>
            <w:r>
              <w:t xml:space="preserve"> based on various genotoxicity studies</w:t>
            </w:r>
            <w:r w:rsidR="00C051E0">
              <w:t>.</w:t>
            </w:r>
          </w:p>
          <w:p w14:paraId="38551043" w14:textId="77777777" w:rsidR="00C656D6" w:rsidRDefault="00C656D6" w:rsidP="001052DC">
            <w:pPr>
              <w:pStyle w:val="Tabletextprimarysource"/>
            </w:pPr>
          </w:p>
          <w:p w14:paraId="0E453891" w14:textId="77777777" w:rsidR="00290E92" w:rsidRDefault="00C3560A" w:rsidP="001052DC">
            <w:pPr>
              <w:pStyle w:val="Tabletextprimarysource"/>
            </w:pPr>
            <w:r>
              <w:t>Considers TLV-TWA protective against all potential adverse effects discussed above.</w:t>
            </w:r>
            <w:r w:rsidR="0075335F">
              <w:t xml:space="preserve"> </w:t>
            </w:r>
          </w:p>
          <w:p w14:paraId="71F6D11C" w14:textId="63E61F22" w:rsidR="00C3560A" w:rsidRDefault="0075335F" w:rsidP="001052DC">
            <w:pPr>
              <w:pStyle w:val="Tabletextprimarysource"/>
            </w:pPr>
            <w:r>
              <w:t>Skin notation is recommended based on dermal toxicity observed in rabbits.</w:t>
            </w:r>
          </w:p>
          <w:p w14:paraId="226F5854" w14:textId="58C1C289" w:rsidR="00C656D6" w:rsidRDefault="00290E92">
            <w:pPr>
              <w:pStyle w:val="Tabletextprimarysource"/>
            </w:pPr>
            <w:r>
              <w:t>Weakly genotoxic and o</w:t>
            </w:r>
            <w:r w:rsidR="007375B3">
              <w:t xml:space="preserve">nly carcinogenic at relatively high hepatotoxic doses in mice and rats, therefore </w:t>
            </w:r>
            <w:r w:rsidR="00F346C8">
              <w:t>c</w:t>
            </w:r>
            <w:r w:rsidR="00C3560A">
              <w:t>o</w:t>
            </w:r>
            <w:r w:rsidR="00B71EDD">
              <w:t xml:space="preserve">nfirmed </w:t>
            </w:r>
            <w:r w:rsidR="00F346C8">
              <w:t>a</w:t>
            </w:r>
            <w:r w:rsidR="00B71EDD">
              <w:t xml:space="preserve">nimal </w:t>
            </w:r>
            <w:r w:rsidR="00F346C8">
              <w:t>c</w:t>
            </w:r>
            <w:r w:rsidR="00B71EDD">
              <w:t>arcinogen with unknown relevance to h</w:t>
            </w:r>
            <w:r w:rsidR="00C3560A">
              <w:t>uman</w:t>
            </w:r>
            <w:r w:rsidR="00A70AD8">
              <w:t>s</w:t>
            </w:r>
            <w:r w:rsidR="00C3560A">
              <w:t xml:space="preserve">. </w:t>
            </w:r>
          </w:p>
          <w:p w14:paraId="38A6F2B0" w14:textId="53D1607C" w:rsidR="00C3560A" w:rsidRDefault="007375B3">
            <w:pPr>
              <w:pStyle w:val="Tabletextprimarysource"/>
            </w:pPr>
            <w:r>
              <w:t>No indication that SEN notation required and insufficient data to establish TLV-STEL.</w:t>
            </w:r>
          </w:p>
          <w:p w14:paraId="3C152AED" w14:textId="4A083A07" w:rsidR="00C656D6" w:rsidRPr="00DA352E" w:rsidRDefault="00C656D6">
            <w:pPr>
              <w:pStyle w:val="Tabletextprimarysource"/>
            </w:pPr>
          </w:p>
        </w:tc>
      </w:tr>
      <w:tr w:rsidR="00C978F0" w:rsidRPr="00DA352E" w14:paraId="6E3B2FC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8F4B11B" w14:textId="7639260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6A7010">
                  <w:t>20</w:t>
                </w:r>
                <w:r w:rsidR="00511AD2">
                  <w:t>19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A7010">
                  <w:t>MAK: 0</w:t>
                </w:r>
                <w:r w:rsidR="00511AD2">
                  <w:t>.2</w:t>
                </w:r>
                <w:r w:rsidR="006A7010">
                  <w:t xml:space="preserve"> ppm (</w:t>
                </w:r>
                <w:r w:rsidR="00511AD2">
                  <w:t>1.1</w:t>
                </w:r>
                <w:r w:rsidR="006A7010">
                  <w:t xml:space="preserve"> mg/m</w:t>
                </w:r>
                <w:r w:rsidR="006A7010" w:rsidRPr="006A7010">
                  <w:rPr>
                    <w:vertAlign w:val="superscript"/>
                  </w:rPr>
                  <w:t>3</w:t>
                </w:r>
                <w:r w:rsidR="006A7010">
                  <w:t>)</w:t>
                </w:r>
              </w:sdtContent>
            </w:sdt>
          </w:p>
        </w:tc>
      </w:tr>
      <w:tr w:rsidR="00C978F0" w:rsidRPr="00DA352E" w14:paraId="401A275D" w14:textId="77777777" w:rsidTr="001D7F79">
        <w:trPr>
          <w:gridAfter w:val="1"/>
          <w:wAfter w:w="8" w:type="pct"/>
        </w:trPr>
        <w:tc>
          <w:tcPr>
            <w:tcW w:w="4992" w:type="pct"/>
          </w:tcPr>
          <w:p w14:paraId="2FE520F5" w14:textId="3C6E5BC6" w:rsidR="00511AD2" w:rsidRDefault="00511AD2" w:rsidP="00511AD2">
            <w:pPr>
              <w:pStyle w:val="Tabletextprimarysource"/>
            </w:pPr>
            <w:r>
              <w:t>Evaluation applies to the acid and its salts.</w:t>
            </w:r>
          </w:p>
          <w:p w14:paraId="33096472" w14:textId="6B12160F" w:rsidR="00511AD2" w:rsidRDefault="00511AD2" w:rsidP="00511AD2">
            <w:pPr>
              <w:pStyle w:val="Tabletextprimarysource"/>
            </w:pPr>
            <w:r>
              <w:t>Summary of additional data:</w:t>
            </w:r>
          </w:p>
          <w:p w14:paraId="16E3ABC0" w14:textId="3236A31B" w:rsidR="00511AD2" w:rsidRDefault="00164E88" w:rsidP="008342BE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I</w:t>
            </w:r>
            <w:r w:rsidR="00511AD2" w:rsidRPr="00511AD2">
              <w:t xml:space="preserve">nduces liver-metabolising enzymes in the liver and promotes </w:t>
            </w:r>
            <w:r w:rsidRPr="00511AD2">
              <w:t>tumour</w:t>
            </w:r>
            <w:r w:rsidR="00511AD2" w:rsidRPr="00511AD2">
              <w:t>-promoting action</w:t>
            </w:r>
          </w:p>
          <w:p w14:paraId="751C23FD" w14:textId="181AACB6" w:rsidR="00164E88" w:rsidRDefault="00FE77E4" w:rsidP="008342BE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NOAEL: 3.6 mg/kg/d (rat, 100 </w:t>
            </w:r>
            <w:proofErr w:type="spellStart"/>
            <w:r>
              <w:t>w</w:t>
            </w:r>
            <w:r w:rsidR="001052DC">
              <w:t>k</w:t>
            </w:r>
            <w:proofErr w:type="spellEnd"/>
            <w:r>
              <w:t>, oral</w:t>
            </w:r>
            <w:r w:rsidR="00CE5A6E">
              <w:t xml:space="preserve"> drinking water</w:t>
            </w:r>
            <w:r>
              <w:t>)</w:t>
            </w:r>
            <w:r w:rsidR="00CE5A6E">
              <w:t>; liver effects</w:t>
            </w:r>
          </w:p>
          <w:p w14:paraId="4D9631B5" w14:textId="3E947144" w:rsidR="00FE77E4" w:rsidRDefault="00FE77E4" w:rsidP="008342BE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LOAEL: 8 mg/kg/d (mouse, 100 </w:t>
            </w:r>
            <w:proofErr w:type="spellStart"/>
            <w:r>
              <w:t>w</w:t>
            </w:r>
            <w:r w:rsidR="001052DC">
              <w:t>k</w:t>
            </w:r>
            <w:proofErr w:type="spellEnd"/>
            <w:r>
              <w:t>, oral)</w:t>
            </w:r>
          </w:p>
          <w:p w14:paraId="018FD3F9" w14:textId="00612C97" w:rsidR="00164E88" w:rsidRDefault="00164E88" w:rsidP="008342BE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No data available for repeated inhalation exposure in humans or animals</w:t>
            </w:r>
          </w:p>
          <w:p w14:paraId="2AF84FA9" w14:textId="305E3FAB" w:rsidR="00BA4B54" w:rsidRDefault="00BA4B54" w:rsidP="008342BE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Weakly mutagenic effect for 2 strains only from </w:t>
            </w:r>
            <w:r>
              <w:rPr>
                <w:i/>
              </w:rPr>
              <w:t>in vitro</w:t>
            </w:r>
            <w:r>
              <w:t xml:space="preserve"> studies</w:t>
            </w:r>
          </w:p>
          <w:p w14:paraId="2ABD6188" w14:textId="2DD4290E" w:rsidR="00423668" w:rsidRDefault="00423668" w:rsidP="008342BE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lastRenderedPageBreak/>
              <w:t>The primary mode of action is non-genotoxic</w:t>
            </w:r>
          </w:p>
          <w:p w14:paraId="30767A3B" w14:textId="77777777" w:rsidR="00C978F0" w:rsidRDefault="006C6D49" w:rsidP="008342BE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>Carc</w:t>
            </w:r>
            <w:r w:rsidR="009F1155">
              <w:t>inogenic in rat and mouse liver</w:t>
            </w:r>
          </w:p>
          <w:p w14:paraId="33A6A46E" w14:textId="77777777" w:rsidR="00C656D6" w:rsidRPr="008342BE" w:rsidRDefault="009F1155" w:rsidP="008342BE">
            <w:pPr>
              <w:pStyle w:val="ListBullet"/>
              <w:tabs>
                <w:tab w:val="clear" w:pos="360"/>
              </w:tabs>
              <w:spacing w:before="60" w:after="60"/>
              <w:ind w:left="714" w:hanging="357"/>
              <w:contextualSpacing w:val="0"/>
            </w:pPr>
            <w:r>
              <w:t xml:space="preserve">MAK derived via </w:t>
            </w:r>
            <w:proofErr w:type="gramStart"/>
            <w:r>
              <w:t>read-across</w:t>
            </w:r>
            <w:proofErr w:type="gramEnd"/>
            <w:r>
              <w:t xml:space="preserve"> from </w:t>
            </w:r>
            <w:r>
              <w:rPr>
                <w:rFonts w:cs="Arial"/>
                <w:color w:val="1C1D1E"/>
                <w:shd w:val="clear" w:color="auto" w:fill="FFFFFF"/>
              </w:rPr>
              <w:t>trichloroacetic acid.</w:t>
            </w:r>
          </w:p>
          <w:p w14:paraId="6FA5A0E3" w14:textId="5E2E5CB0" w:rsidR="009F1155" w:rsidRPr="00DA352E" w:rsidRDefault="009F1155" w:rsidP="008342BE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rPr>
                <w:rFonts w:cs="Arial"/>
                <w:color w:val="1C1D1E"/>
                <w:shd w:val="clear" w:color="auto" w:fill="FFFFFF"/>
              </w:rPr>
              <w:t xml:space="preserve"> </w:t>
            </w:r>
          </w:p>
        </w:tc>
      </w:tr>
      <w:tr w:rsidR="00C978F0" w:rsidRPr="00DA352E" w14:paraId="2BEC5A1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6650136" w14:textId="5D76CD0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A701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A7010">
                  <w:t>NA</w:t>
                </w:r>
                <w:proofErr w:type="spellEnd"/>
              </w:sdtContent>
            </w:sdt>
          </w:p>
        </w:tc>
      </w:tr>
      <w:tr w:rsidR="00C978F0" w:rsidRPr="00DA352E" w14:paraId="5F37A4C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5483C22" w14:textId="231F6B09" w:rsidR="00C978F0" w:rsidRPr="00DA352E" w:rsidRDefault="006A7010" w:rsidP="003365A5">
            <w:pPr>
              <w:pStyle w:val="Tabletextprimarysource"/>
            </w:pPr>
            <w:r>
              <w:t>No report</w:t>
            </w:r>
            <w:r w:rsidR="00C656D6">
              <w:t>.</w:t>
            </w:r>
          </w:p>
        </w:tc>
      </w:tr>
      <w:tr w:rsidR="00DA352E" w:rsidRPr="00DA352E" w14:paraId="1453D56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B9BB50" w14:textId="34937482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A701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A7010">
                  <w:t>NA</w:t>
                </w:r>
                <w:proofErr w:type="spellEnd"/>
              </w:sdtContent>
            </w:sdt>
          </w:p>
        </w:tc>
      </w:tr>
      <w:tr w:rsidR="00DA352E" w:rsidRPr="00DA352E" w14:paraId="7A04D95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F2F05F7" w14:textId="50A06A29" w:rsidR="00DA352E" w:rsidRPr="00DA352E" w:rsidRDefault="006A7010" w:rsidP="003365A5">
            <w:pPr>
              <w:pStyle w:val="Tabletextprimarysource"/>
            </w:pPr>
            <w:r>
              <w:t>No report</w:t>
            </w:r>
            <w:r w:rsidR="00C656D6">
              <w:t>.</w:t>
            </w:r>
          </w:p>
        </w:tc>
      </w:tr>
      <w:tr w:rsidR="00DA352E" w:rsidRPr="00DA352E" w14:paraId="286556E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7133F04" w14:textId="4CD6C04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A7010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A7010">
                  <w:t>NA</w:t>
                </w:r>
                <w:proofErr w:type="spellEnd"/>
              </w:sdtContent>
            </w:sdt>
          </w:p>
        </w:tc>
      </w:tr>
      <w:tr w:rsidR="00DA352E" w:rsidRPr="00DA352E" w14:paraId="2942FBE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2C34BE2" w14:textId="015C85A9" w:rsidR="00DA352E" w:rsidRPr="00DA352E" w:rsidRDefault="006A7010" w:rsidP="003365A5">
            <w:pPr>
              <w:pStyle w:val="Tabletextprimarysource"/>
            </w:pPr>
            <w:r>
              <w:t>No report</w:t>
            </w:r>
            <w:r w:rsidR="00C656D6">
              <w:t>.</w:t>
            </w:r>
          </w:p>
        </w:tc>
      </w:tr>
    </w:tbl>
    <w:p w14:paraId="09C604B1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2E8F7FFA" w14:textId="77777777" w:rsidTr="003738B9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0CAEA9E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23B803B1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657266CE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70DECDF1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553F3B32" w14:textId="77777777" w:rsidTr="003738B9">
        <w:trPr>
          <w:cantSplit/>
        </w:trPr>
        <w:tc>
          <w:tcPr>
            <w:tcW w:w="1496" w:type="dxa"/>
          </w:tcPr>
          <w:p w14:paraId="0E8A6E8C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6FBFA216" w14:textId="7C2EE1C5" w:rsidR="004966BF" w:rsidRPr="00CE617F" w:rsidRDefault="00125ED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A472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5BA0CCC" w14:textId="7293E558" w:rsidR="004966BF" w:rsidRPr="004C23F4" w:rsidRDefault="002A472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46" w:type="dxa"/>
          </w:tcPr>
          <w:p w14:paraId="4966E530" w14:textId="26790887" w:rsidR="004966BF" w:rsidRDefault="002A472C" w:rsidP="008342BE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TWA of 2.4</w:t>
            </w:r>
            <w:r w:rsidR="001052DC">
              <w:rPr>
                <w:rStyle w:val="checkbox"/>
                <w:rFonts w:ascii="Arial" w:hAnsi="Arial" w:cs="Arial"/>
              </w:rPr>
              <w:t>–</w:t>
            </w:r>
            <w:r>
              <w:rPr>
                <w:rStyle w:val="checkbox"/>
                <w:rFonts w:ascii="Arial" w:hAnsi="Arial" w:cs="Arial"/>
              </w:rPr>
              <w:t>4.0 mg/m</w:t>
            </w:r>
            <w:r w:rsidRPr="00C656D6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 xml:space="preserve"> (0.5 ppm)</w:t>
            </w:r>
            <w:r w:rsidR="009F1155">
              <w:rPr>
                <w:rStyle w:val="checkbox"/>
                <w:rFonts w:ascii="Arial" w:hAnsi="Arial" w:cs="Arial"/>
              </w:rPr>
              <w:t xml:space="preserve"> Canada</w:t>
            </w:r>
          </w:p>
          <w:p w14:paraId="6D89A9AD" w14:textId="419A2D08" w:rsidR="002A472C" w:rsidRPr="004C23F4" w:rsidRDefault="002A472C" w:rsidP="008342BE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STEL of 1.5 ppm</w:t>
            </w:r>
            <w:r w:rsidR="009F1155">
              <w:rPr>
                <w:rStyle w:val="checkbox"/>
                <w:rFonts w:ascii="Arial" w:hAnsi="Arial" w:cs="Arial"/>
              </w:rPr>
              <w:t xml:space="preserve"> Canada.</w:t>
            </w:r>
          </w:p>
        </w:tc>
      </w:tr>
      <w:tr w:rsidR="004966BF" w:rsidRPr="004C23F4" w14:paraId="432191CA" w14:textId="77777777" w:rsidTr="003738B9">
        <w:trPr>
          <w:cantSplit/>
        </w:trPr>
        <w:tc>
          <w:tcPr>
            <w:tcW w:w="1496" w:type="dxa"/>
          </w:tcPr>
          <w:p w14:paraId="35725E50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7F98ECCA" w14:textId="75E8A30A" w:rsidR="004966BF" w:rsidRPr="00CE617F" w:rsidRDefault="00125ED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6043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8C102DC" w14:textId="5159BB87" w:rsidR="004966BF" w:rsidRPr="004C23F4" w:rsidRDefault="0026043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2003</w:t>
            </w:r>
          </w:p>
        </w:tc>
        <w:tc>
          <w:tcPr>
            <w:tcW w:w="6446" w:type="dxa"/>
          </w:tcPr>
          <w:p w14:paraId="5CC07E8A" w14:textId="77777777" w:rsidR="00C656D6" w:rsidRDefault="00095641" w:rsidP="008342BE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No studies examining inhalation exposure to DCA.</w:t>
            </w:r>
          </w:p>
          <w:p w14:paraId="0F9786F8" w14:textId="6DDEDA67" w:rsidR="001069A8" w:rsidRPr="004C23F4" w:rsidRDefault="00C656D6" w:rsidP="008342BE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>L</w:t>
            </w:r>
            <w:r w:rsidR="002E5710">
              <w:rPr>
                <w:rStyle w:val="checkbox"/>
                <w:rFonts w:ascii="Arial" w:hAnsi="Arial" w:cs="Arial"/>
              </w:rPr>
              <w:t xml:space="preserve">ow volatility and inhalation exposure </w:t>
            </w:r>
            <w:r w:rsidR="00095641">
              <w:rPr>
                <w:rStyle w:val="checkbox"/>
                <w:rFonts w:ascii="Arial" w:hAnsi="Arial" w:cs="Arial"/>
              </w:rPr>
              <w:t xml:space="preserve">is </w:t>
            </w:r>
            <w:r w:rsidR="002E5710">
              <w:rPr>
                <w:rStyle w:val="checkbox"/>
                <w:rFonts w:ascii="Arial" w:hAnsi="Arial" w:cs="Arial"/>
              </w:rPr>
              <w:t>not co</w:t>
            </w:r>
            <w:r w:rsidR="00401EA0">
              <w:rPr>
                <w:rStyle w:val="checkbox"/>
                <w:rFonts w:ascii="Arial" w:hAnsi="Arial" w:cs="Arial"/>
              </w:rPr>
              <w:t>nsidered to be of great concern</w:t>
            </w:r>
            <w:r w:rsidR="001052DC">
              <w:rPr>
                <w:rStyle w:val="checkbox"/>
                <w:rFonts w:ascii="Arial" w:hAnsi="Arial" w:cs="Arial"/>
              </w:rPr>
              <w:t>.</w:t>
            </w:r>
          </w:p>
        </w:tc>
      </w:tr>
      <w:tr w:rsidR="004966BF" w:rsidRPr="004C23F4" w14:paraId="0E4D1468" w14:textId="77777777" w:rsidTr="003738B9">
        <w:trPr>
          <w:cantSplit/>
        </w:trPr>
        <w:tc>
          <w:tcPr>
            <w:tcW w:w="1496" w:type="dxa"/>
          </w:tcPr>
          <w:p w14:paraId="79E2C6F9" w14:textId="77777777" w:rsidR="004966BF" w:rsidRPr="004C23F4" w:rsidRDefault="004966BF" w:rsidP="00224EE2">
            <w:pPr>
              <w:pStyle w:val="Tablefont"/>
            </w:pPr>
            <w:r>
              <w:t>ECHA</w:t>
            </w:r>
          </w:p>
        </w:tc>
        <w:tc>
          <w:tcPr>
            <w:tcW w:w="423" w:type="dxa"/>
          </w:tcPr>
          <w:p w14:paraId="0BF8416F" w14:textId="0BD61648" w:rsidR="004966BF" w:rsidRPr="00CE617F" w:rsidRDefault="00125ED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2066787458"/>
                <w:placeholder>
                  <w:docPart w:val="EA32968BF93744FAABC5FC124DBE04B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A472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DF30648" w14:textId="5CB3E0F3" w:rsidR="004966BF" w:rsidRPr="004C23F4" w:rsidRDefault="003738B9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7F44D284" w14:textId="196D80E2" w:rsidR="004966BF" w:rsidRPr="004C23F4" w:rsidRDefault="00C26F19" w:rsidP="008342BE">
            <w:pPr>
              <w:pStyle w:val="ListBullet"/>
              <w:spacing w:before="60" w:after="60"/>
              <w:ind w:left="720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rPr>
                <w:rStyle w:val="checkbox"/>
                <w:rFonts w:ascii="Arial" w:hAnsi="Arial" w:cs="Arial"/>
              </w:rPr>
              <w:t xml:space="preserve">Using overall AF of 1,075 </w:t>
            </w:r>
            <w:r w:rsidR="003738B9">
              <w:rPr>
                <w:rStyle w:val="checkbox"/>
                <w:rFonts w:ascii="Arial" w:hAnsi="Arial" w:cs="Arial"/>
              </w:rPr>
              <w:t xml:space="preserve">inhalation </w:t>
            </w:r>
            <w:r>
              <w:rPr>
                <w:rStyle w:val="checkbox"/>
                <w:rFonts w:ascii="Arial" w:hAnsi="Arial" w:cs="Arial"/>
              </w:rPr>
              <w:t xml:space="preserve">DNEL </w:t>
            </w:r>
            <w:r w:rsidR="003738B9">
              <w:rPr>
                <w:rStyle w:val="checkbox"/>
                <w:rFonts w:ascii="Arial" w:hAnsi="Arial" w:cs="Arial"/>
              </w:rPr>
              <w:t>0.0</w:t>
            </w:r>
            <w:r>
              <w:rPr>
                <w:rStyle w:val="checkbox"/>
                <w:rFonts w:ascii="Arial" w:hAnsi="Arial" w:cs="Arial"/>
              </w:rPr>
              <w:t>8</w:t>
            </w:r>
            <w:r w:rsidR="003738B9">
              <w:rPr>
                <w:rStyle w:val="checkbox"/>
                <w:rFonts w:ascii="Arial" w:hAnsi="Arial" w:cs="Arial"/>
              </w:rPr>
              <w:t>1</w:t>
            </w:r>
            <w:r>
              <w:rPr>
                <w:rStyle w:val="checkbox"/>
                <w:rFonts w:ascii="Arial" w:hAnsi="Arial" w:cs="Arial"/>
              </w:rPr>
              <w:t xml:space="preserve"> mg/m</w:t>
            </w:r>
            <w:r w:rsidR="00C656D6" w:rsidRPr="008342BE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1052DC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11B59E7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47D52FAC" w14:textId="77777777" w:rsidTr="00576D00">
        <w:trPr>
          <w:trHeight w:val="454"/>
          <w:tblHeader/>
        </w:trPr>
        <w:tc>
          <w:tcPr>
            <w:tcW w:w="6597" w:type="dxa"/>
            <w:vAlign w:val="center"/>
          </w:tcPr>
          <w:p w14:paraId="7F8C3B7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1D29CC6" w14:textId="68F6BE2B" w:rsidR="002E0D61" w:rsidRDefault="001069A8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313F56C6" w14:textId="77777777" w:rsidTr="00576D00">
        <w:trPr>
          <w:trHeight w:val="454"/>
        </w:trPr>
        <w:tc>
          <w:tcPr>
            <w:tcW w:w="6597" w:type="dxa"/>
            <w:vAlign w:val="center"/>
          </w:tcPr>
          <w:p w14:paraId="5892A7DC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0D3E7C9D" w14:textId="478F5118" w:rsidR="008A36CF" w:rsidRDefault="004057D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1D7F79" w14:paraId="4928F029" w14:textId="77777777" w:rsidTr="00B770BE">
        <w:trPr>
          <w:trHeight w:val="454"/>
        </w:trPr>
        <w:sdt>
          <w:sdtPr>
            <w:rPr>
              <w:b/>
            </w:rPr>
            <w:id w:val="1830936485"/>
            <w:placeholder>
              <w:docPart w:val="00A6955E7FC747CCACD747144040E7FB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BFE6300" w14:textId="5B71C924" w:rsidR="001D7F79" w:rsidRDefault="001D7F79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4545DCE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1BA9B8D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43827E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95F227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786D53B" w14:textId="77777777" w:rsidTr="00812887">
        <w:trPr>
          <w:cantSplit/>
        </w:trPr>
        <w:tc>
          <w:tcPr>
            <w:tcW w:w="3227" w:type="dxa"/>
          </w:tcPr>
          <w:p w14:paraId="1EEE6C6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BC09E54" w14:textId="711EF145" w:rsidR="00687890" w:rsidRPr="00DD2F9B" w:rsidRDefault="006A7010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72CED055" w14:textId="77777777" w:rsidTr="00812887">
        <w:trPr>
          <w:cantSplit/>
        </w:trPr>
        <w:tc>
          <w:tcPr>
            <w:tcW w:w="3227" w:type="dxa"/>
          </w:tcPr>
          <w:p w14:paraId="3AAF14A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69B8D4F6" w14:textId="503A47E9" w:rsidR="007925F0" w:rsidRPr="00DD2F9B" w:rsidRDefault="006A7010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0137A4D2" w14:textId="77777777" w:rsidTr="00812887">
        <w:trPr>
          <w:cantSplit/>
        </w:trPr>
        <w:tc>
          <w:tcPr>
            <w:tcW w:w="3227" w:type="dxa"/>
          </w:tcPr>
          <w:p w14:paraId="031B4D76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9774FA7" w14:textId="271B98E2" w:rsidR="00AF483F" w:rsidRPr="00DD2F9B" w:rsidRDefault="004D7AE5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2BF413E1" w14:textId="77777777" w:rsidTr="00812887">
        <w:trPr>
          <w:cantSplit/>
        </w:trPr>
        <w:tc>
          <w:tcPr>
            <w:tcW w:w="3227" w:type="dxa"/>
          </w:tcPr>
          <w:p w14:paraId="4EBACD0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F585CFC" w14:textId="4F51589D" w:rsidR="00687890" w:rsidRPr="00DD2F9B" w:rsidRDefault="004D7AE5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75E208CF" w14:textId="77777777" w:rsidTr="00812887">
        <w:trPr>
          <w:cantSplit/>
        </w:trPr>
        <w:tc>
          <w:tcPr>
            <w:tcW w:w="3227" w:type="dxa"/>
          </w:tcPr>
          <w:p w14:paraId="4DAB5A9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41BFCB2B" w14:textId="5E6C53DD" w:rsidR="00E41A26" w:rsidRPr="00DD2F9B" w:rsidRDefault="004D7AE5" w:rsidP="00DD2F9B">
            <w:pPr>
              <w:pStyle w:val="Tablefont"/>
            </w:pPr>
            <w:r w:rsidRPr="004D7AE5">
              <w:t>Skin</w:t>
            </w:r>
          </w:p>
        </w:tc>
      </w:tr>
      <w:tr w:rsidR="002E0D61" w:rsidRPr="004C23F4" w14:paraId="1A76BB86" w14:textId="77777777" w:rsidTr="00812887">
        <w:trPr>
          <w:cantSplit/>
        </w:trPr>
        <w:tc>
          <w:tcPr>
            <w:tcW w:w="3227" w:type="dxa"/>
          </w:tcPr>
          <w:p w14:paraId="7B78E562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804C7ED" w14:textId="45C17702" w:rsidR="002E0D61" w:rsidRPr="00DD2F9B" w:rsidRDefault="004D7AE5" w:rsidP="00DD2F9B">
            <w:pPr>
              <w:pStyle w:val="Tablefont"/>
            </w:pPr>
            <w:r w:rsidRPr="004D7AE5">
              <w:t>Carcinogenicity – A3</w:t>
            </w:r>
            <w:r w:rsidR="004E29C9">
              <w:t xml:space="preserve">; </w:t>
            </w:r>
            <w:r w:rsidR="004E29C9" w:rsidRPr="004D7AE5">
              <w:t>Skin</w:t>
            </w:r>
          </w:p>
        </w:tc>
      </w:tr>
      <w:tr w:rsidR="002E0D61" w:rsidRPr="004C23F4" w14:paraId="3E37BA93" w14:textId="77777777" w:rsidTr="00812887">
        <w:trPr>
          <w:cantSplit/>
        </w:trPr>
        <w:tc>
          <w:tcPr>
            <w:tcW w:w="3227" w:type="dxa"/>
          </w:tcPr>
          <w:p w14:paraId="5804B0C9" w14:textId="77777777" w:rsidR="004079B4" w:rsidRPr="004C23F4" w:rsidRDefault="002E0D61" w:rsidP="00F4402E">
            <w:pPr>
              <w:pStyle w:val="Tablefont"/>
            </w:pPr>
            <w:r w:rsidRPr="004E29C9">
              <w:t>DFG</w:t>
            </w:r>
          </w:p>
        </w:tc>
        <w:tc>
          <w:tcPr>
            <w:tcW w:w="6015" w:type="dxa"/>
          </w:tcPr>
          <w:p w14:paraId="46FEF632" w14:textId="7227CB53" w:rsidR="002E0D61" w:rsidRPr="00DD2F9B" w:rsidRDefault="002E5710" w:rsidP="00DD2F9B">
            <w:pPr>
              <w:pStyle w:val="Tablefont"/>
            </w:pPr>
            <w:r>
              <w:t>Carcinogenicity – 4; H (skin)</w:t>
            </w:r>
            <w:r w:rsidR="00AB3ECA" w:rsidRPr="00DD2F9B">
              <w:t xml:space="preserve"> </w:t>
            </w:r>
          </w:p>
        </w:tc>
      </w:tr>
      <w:tr w:rsidR="002E0D61" w:rsidRPr="004C23F4" w14:paraId="6B76AE23" w14:textId="77777777" w:rsidTr="00812887">
        <w:trPr>
          <w:cantSplit/>
        </w:trPr>
        <w:tc>
          <w:tcPr>
            <w:tcW w:w="3227" w:type="dxa"/>
          </w:tcPr>
          <w:p w14:paraId="7AFD6E25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67776BFD" w14:textId="20EEEC19" w:rsidR="002E0D61" w:rsidRPr="00DD2F9B" w:rsidRDefault="00A80B1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839C7EA" w14:textId="77777777" w:rsidTr="00812887">
        <w:trPr>
          <w:cantSplit/>
        </w:trPr>
        <w:tc>
          <w:tcPr>
            <w:tcW w:w="3227" w:type="dxa"/>
          </w:tcPr>
          <w:p w14:paraId="43035DC4" w14:textId="77777777" w:rsidR="004079B4" w:rsidRDefault="002E0D61" w:rsidP="00F4402E">
            <w:pPr>
              <w:pStyle w:val="Tablefont"/>
            </w:pPr>
            <w:r>
              <w:lastRenderedPageBreak/>
              <w:t>HCOTN</w:t>
            </w:r>
          </w:p>
        </w:tc>
        <w:tc>
          <w:tcPr>
            <w:tcW w:w="6015" w:type="dxa"/>
          </w:tcPr>
          <w:p w14:paraId="7330F527" w14:textId="1D626939" w:rsidR="002E0D61" w:rsidRPr="00DD2F9B" w:rsidRDefault="00A80B1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1A8586FF" w14:textId="77777777" w:rsidTr="00812887">
        <w:trPr>
          <w:cantSplit/>
        </w:trPr>
        <w:tc>
          <w:tcPr>
            <w:tcW w:w="3227" w:type="dxa"/>
          </w:tcPr>
          <w:p w14:paraId="1BB7217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5B8BBAAE" w14:textId="07734D5B" w:rsidR="00386093" w:rsidRPr="00DD2F9B" w:rsidRDefault="00A80B10" w:rsidP="00DD2F9B">
            <w:pPr>
              <w:pStyle w:val="Tablefont"/>
            </w:pPr>
            <w:r w:rsidRPr="00A80B10">
              <w:t>Carcinogenicity – Group 2B</w:t>
            </w:r>
          </w:p>
        </w:tc>
      </w:tr>
      <w:tr w:rsidR="00386093" w:rsidRPr="004C23F4" w14:paraId="575B1459" w14:textId="77777777" w:rsidTr="00812887">
        <w:trPr>
          <w:cantSplit/>
        </w:trPr>
        <w:tc>
          <w:tcPr>
            <w:tcW w:w="3227" w:type="dxa"/>
          </w:tcPr>
          <w:p w14:paraId="0F9899B0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6C4CBF7D" w14:textId="5EA7F21E" w:rsidR="00386093" w:rsidRPr="00DD2F9B" w:rsidRDefault="00A80B10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5C287093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67393DE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17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78"/>
      </w:tblGrid>
      <w:tr w:rsidR="00932DCE" w:rsidRPr="004C23F4" w14:paraId="6FAED6B9" w14:textId="77777777" w:rsidTr="004E29C9">
        <w:trPr>
          <w:cantSplit/>
          <w:trHeight w:val="210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6AFC64A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72DB464D" w14:textId="77777777" w:rsidTr="004E29C9">
        <w:trPr>
          <w:cantSplit/>
          <w:trHeight w:val="2532"/>
          <w:tblHeader/>
        </w:trPr>
        <w:tc>
          <w:tcPr>
            <w:tcW w:w="5000" w:type="pct"/>
            <w:vAlign w:val="center"/>
          </w:tcPr>
          <w:tbl>
            <w:tblPr>
              <w:tblW w:w="8862" w:type="dxa"/>
              <w:tblLook w:val="04A0" w:firstRow="1" w:lastRow="0" w:firstColumn="1" w:lastColumn="0" w:noHBand="0" w:noVBand="1"/>
            </w:tblPr>
            <w:tblGrid>
              <w:gridCol w:w="1422"/>
              <w:gridCol w:w="906"/>
              <w:gridCol w:w="2904"/>
              <w:gridCol w:w="906"/>
              <w:gridCol w:w="907"/>
              <w:gridCol w:w="907"/>
              <w:gridCol w:w="910"/>
            </w:tblGrid>
            <w:tr w:rsidR="004E29C9" w:rsidRPr="004E29C9" w14:paraId="0EFFF280" w14:textId="77777777" w:rsidTr="004057DD">
              <w:trPr>
                <w:trHeight w:val="143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900996F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Conclusion: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0AEC99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923890B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4D2E35" w14:textId="77777777" w:rsidR="004E29C9" w:rsidRPr="004E29C9" w:rsidRDefault="004E29C9" w:rsidP="004E29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EAABEB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D2268C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1D89F8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E29C9" w:rsidRPr="004E29C9" w14:paraId="096D7546" w14:textId="77777777" w:rsidTr="004057DD">
              <w:trPr>
                <w:trHeight w:val="203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C06DE30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868810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1EC999" w14:textId="77777777" w:rsidR="004E29C9" w:rsidRPr="004E29C9" w:rsidRDefault="004E29C9" w:rsidP="004E29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28A8C1" w14:textId="77777777" w:rsidR="004E29C9" w:rsidRPr="004E29C9" w:rsidRDefault="004E29C9" w:rsidP="004E29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6FE5B7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CC7931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652333B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E29C9" w:rsidRPr="004E29C9" w14:paraId="34289F6C" w14:textId="77777777" w:rsidTr="004057DD">
              <w:trPr>
                <w:trHeight w:val="203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38BEDE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FF2C94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5E131D" w14:textId="77777777" w:rsidR="004E29C9" w:rsidRPr="004E29C9" w:rsidRDefault="004E29C9" w:rsidP="004E29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42102836" w14:textId="77777777" w:rsidR="004E29C9" w:rsidRPr="004E29C9" w:rsidRDefault="004E29C9" w:rsidP="004E29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4A3F9A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76C2A0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1544A4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E29C9" w:rsidRPr="004E29C9" w14:paraId="76AB6471" w14:textId="77777777" w:rsidTr="004057DD">
              <w:trPr>
                <w:trHeight w:val="203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578B84C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342E8B7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8E69BA8" w14:textId="77777777" w:rsidR="004E29C9" w:rsidRPr="004E29C9" w:rsidRDefault="004E29C9" w:rsidP="004E29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EE5A71" w14:textId="77777777" w:rsidR="004E29C9" w:rsidRPr="004E29C9" w:rsidRDefault="004E29C9" w:rsidP="004E29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83D74B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E73D54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287445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E29C9" w:rsidRPr="004E29C9" w14:paraId="318B38C2" w14:textId="77777777" w:rsidTr="004057DD">
              <w:trPr>
                <w:trHeight w:val="203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393E29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126F28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3F1737" w14:textId="77777777" w:rsidR="004E29C9" w:rsidRPr="004E29C9" w:rsidRDefault="004E29C9" w:rsidP="004E29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6A6FF8" w14:textId="77777777" w:rsidR="004E29C9" w:rsidRPr="004E29C9" w:rsidRDefault="004E29C9" w:rsidP="004E29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6805EA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B7A1FE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6CE921F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E29C9" w:rsidRPr="004E29C9" w14:paraId="4C3F54D6" w14:textId="77777777" w:rsidTr="004057DD">
              <w:trPr>
                <w:trHeight w:val="203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0D2572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625E62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CB9284" w14:textId="77777777" w:rsidR="004E29C9" w:rsidRPr="004E29C9" w:rsidRDefault="004E29C9" w:rsidP="004E29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C0C5A4" w14:textId="77777777" w:rsidR="004E29C9" w:rsidRPr="004E29C9" w:rsidRDefault="004E29C9" w:rsidP="004E29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4A028B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65044AC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673A78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E29C9" w:rsidRPr="004E29C9" w14:paraId="630B40D2" w14:textId="77777777" w:rsidTr="004057DD">
              <w:trPr>
                <w:trHeight w:val="203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A68323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01B70B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3D81F54" w14:textId="77777777" w:rsidR="004E29C9" w:rsidRPr="004E29C9" w:rsidRDefault="004E29C9" w:rsidP="004E29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5369695" w14:textId="77777777" w:rsidR="004E29C9" w:rsidRPr="004E29C9" w:rsidRDefault="004E29C9" w:rsidP="004E29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E77B84F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68684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C34B4C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4E29C9" w:rsidRPr="004E29C9" w14:paraId="59FEB9AD" w14:textId="77777777" w:rsidTr="004057DD">
              <w:trPr>
                <w:trHeight w:val="203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C29666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110A649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C8398D" w14:textId="77777777" w:rsidR="004E29C9" w:rsidRPr="004E29C9" w:rsidRDefault="004E29C9" w:rsidP="004E29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54B9CD" w14:textId="77777777" w:rsidR="004E29C9" w:rsidRPr="004E29C9" w:rsidRDefault="004E29C9" w:rsidP="004E29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005F38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  <w:tr w:rsidR="004E29C9" w:rsidRPr="004E29C9" w14:paraId="42BA3284" w14:textId="77777777" w:rsidTr="004057DD">
              <w:trPr>
                <w:trHeight w:val="143"/>
              </w:trPr>
              <w:tc>
                <w:tcPr>
                  <w:tcW w:w="14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25F76B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79187FA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9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1A864C" w14:textId="77777777" w:rsidR="004E29C9" w:rsidRPr="004E29C9" w:rsidRDefault="004E29C9" w:rsidP="004E29C9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9ECA7C" w14:textId="77777777" w:rsidR="004E29C9" w:rsidRPr="004E29C9" w:rsidRDefault="004E29C9" w:rsidP="004E29C9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4365146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D8D3A1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0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3BA23A" w14:textId="77777777" w:rsidR="004E29C9" w:rsidRPr="004E29C9" w:rsidRDefault="004E29C9" w:rsidP="004E29C9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4E29C9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</w:tbl>
          <w:p w14:paraId="217078E9" w14:textId="142CE2AC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6124F8F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47B4827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27146BF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2EB3EDBF" w14:textId="63615A5A" w:rsidR="00EB3D1B" w:rsidRDefault="00A80B10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72FEE7E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35E73A6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813516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8259C3A" w14:textId="505B8696" w:rsidR="001B79E5" w:rsidRDefault="00A80B10" w:rsidP="001B79E5">
                <w:pPr>
                  <w:pStyle w:val="Tablefont"/>
                </w:pPr>
                <w:r w:rsidRPr="00A80B10">
                  <w:t>128.94</w:t>
                </w:r>
              </w:p>
            </w:tc>
          </w:sdtContent>
        </w:sdt>
      </w:tr>
      <w:tr w:rsidR="00A31D99" w:rsidRPr="004C23F4" w14:paraId="4FA50FA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2B9743E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FAD1FAE" w14:textId="6D3D51D8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A80B10">
                  <w:t>5.3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80B10">
                  <w:t>0.2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651F8B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A578345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A53A79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C5E4312" w14:textId="77777777" w:rsidTr="00EA6243">
        <w:trPr>
          <w:cantSplit/>
        </w:trPr>
        <w:tc>
          <w:tcPr>
            <w:tcW w:w="4077" w:type="dxa"/>
            <w:vAlign w:val="center"/>
          </w:tcPr>
          <w:p w14:paraId="21BE8328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4BA5BBE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A1C0994" w14:textId="77777777" w:rsidTr="00EA6243">
        <w:trPr>
          <w:cantSplit/>
        </w:trPr>
        <w:tc>
          <w:tcPr>
            <w:tcW w:w="4077" w:type="dxa"/>
            <w:vAlign w:val="center"/>
          </w:tcPr>
          <w:p w14:paraId="673FC21C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4068B55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7A0EA758" w14:textId="77777777" w:rsidTr="00EA6243">
        <w:trPr>
          <w:cantSplit/>
        </w:trPr>
        <w:tc>
          <w:tcPr>
            <w:tcW w:w="4077" w:type="dxa"/>
            <w:vAlign w:val="center"/>
          </w:tcPr>
          <w:p w14:paraId="00A85A78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5A3700E" w14:textId="77777777" w:rsidR="00E06F40" w:rsidRPr="00A006A0" w:rsidRDefault="00125ED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1F36D39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122F12C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560A5D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7C8173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39BAE5C2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2EF99C2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CEA75E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520D0317" w14:textId="77777777" w:rsidR="00F87D92" w:rsidRDefault="00F87D92" w:rsidP="00EF7F78">
      <w:pPr>
        <w:pStyle w:val="Heading2"/>
        <w:tabs>
          <w:tab w:val="right" w:pos="8505"/>
        </w:tabs>
      </w:pPr>
      <w:r>
        <w:lastRenderedPageBreak/>
        <w:t>References</w:t>
      </w:r>
      <w:r w:rsidR="00EF7F78">
        <w:tab/>
      </w:r>
    </w:p>
    <w:p w14:paraId="583C6B5C" w14:textId="58F629CC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72EDA7D" w14:textId="4236FDDF" w:rsidR="001052DC" w:rsidRDefault="001052DC" w:rsidP="001052DC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</w:t>
      </w:r>
      <w:r w:rsidR="00D57B22">
        <w:t>9</w:t>
      </w:r>
      <w:r>
        <w:t>)</w:t>
      </w:r>
      <w:r w:rsidR="00D57B22" w:rsidRPr="00D57B22">
        <w:t xml:space="preserve"> </w:t>
      </w:r>
      <w:proofErr w:type="spellStart"/>
      <w:r w:rsidR="00D57B22" w:rsidRPr="00D57B22">
        <w:t>Dichloressigsäure</w:t>
      </w:r>
      <w:proofErr w:type="spellEnd"/>
      <w:r w:rsidR="00D57B22" w:rsidRPr="00D57B22">
        <w:t xml:space="preserve"> und </w:t>
      </w:r>
      <w:proofErr w:type="spellStart"/>
      <w:r w:rsidR="00D57B22" w:rsidRPr="00D57B22">
        <w:t>ihre</w:t>
      </w:r>
      <w:proofErr w:type="spellEnd"/>
      <w:r w:rsidR="00D57B22" w:rsidRPr="00D57B22">
        <w:t xml:space="preserve"> </w:t>
      </w:r>
      <w:proofErr w:type="spellStart"/>
      <w:r w:rsidR="00D57B22" w:rsidRPr="00D57B22">
        <w:t>Salze</w:t>
      </w:r>
      <w:proofErr w:type="spellEnd"/>
      <w:r>
        <w:t xml:space="preserve"> – MAK value documentation.</w:t>
      </w:r>
    </w:p>
    <w:p w14:paraId="76AE5DFC" w14:textId="7170FCB6" w:rsidR="00A80B10" w:rsidRDefault="00A80B10" w:rsidP="00084859">
      <w:r>
        <w:t xml:space="preserve">European Chemicals Agency (ECHA) (2019) </w:t>
      </w:r>
      <w:r w:rsidRPr="00A80B10">
        <w:t>Dichloroacetic acid</w:t>
      </w:r>
      <w:r>
        <w:t xml:space="preserve"> – REACH assessment.</w:t>
      </w:r>
    </w:p>
    <w:p w14:paraId="57278107" w14:textId="2E5E7CAA" w:rsidR="00A80B10" w:rsidRDefault="00A80B10" w:rsidP="00084859">
      <w:r w:rsidRPr="002022B6">
        <w:t>International Agency for Research on Cancer</w:t>
      </w:r>
      <w:r>
        <w:t xml:space="preserve"> (IARC) (2014) </w:t>
      </w:r>
      <w:r w:rsidRPr="00A80B10">
        <w:t>Dichloroacetic acid</w:t>
      </w:r>
      <w:r>
        <w:t>. IARC Monographs on the evaluation of the carcinogenic risk to humans.</w:t>
      </w:r>
    </w:p>
    <w:p w14:paraId="483CDD36" w14:textId="32F73319" w:rsidR="00FF5074" w:rsidRDefault="00FF5074" w:rsidP="00084859">
      <w:r w:rsidRPr="00DB0A36">
        <w:t>National Industrial Chemicals Notification and Assessment Scheme (NICNAS) (</w:t>
      </w:r>
      <w:r>
        <w:t>2016</w:t>
      </w:r>
      <w:r w:rsidRPr="00DB0A36">
        <w:t>)</w:t>
      </w:r>
      <w:r>
        <w:t xml:space="preserve"> CMR chemicals not registered under REACH: Human health tier II assessment.</w:t>
      </w:r>
    </w:p>
    <w:p w14:paraId="50700A0B" w14:textId="3602DE51" w:rsidR="00FF5074" w:rsidRPr="00351FE0" w:rsidRDefault="00FF5074" w:rsidP="00084859">
      <w:r>
        <w:t xml:space="preserve">US Environmental Protection Authority (US EPA) (1998)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Dichloroacetic acid.</w:t>
      </w:r>
    </w:p>
    <w:sectPr w:rsidR="00FF5074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02F7E" w14:textId="77777777" w:rsidR="004406C2" w:rsidRDefault="004406C2" w:rsidP="00F43AD5">
      <w:pPr>
        <w:spacing w:after="0" w:line="240" w:lineRule="auto"/>
      </w:pPr>
      <w:r>
        <w:separator/>
      </w:r>
    </w:p>
  </w:endnote>
  <w:endnote w:type="continuationSeparator" w:id="0">
    <w:p w14:paraId="14DF330E" w14:textId="77777777" w:rsidR="004406C2" w:rsidRDefault="004406C2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B740136" w14:textId="0641A1E0" w:rsidR="008A36CF" w:rsidRDefault="00185004" w:rsidP="0034744C">
        <w:pPr>
          <w:pStyle w:val="Footer"/>
          <w:rPr>
            <w:sz w:val="18"/>
            <w:szCs w:val="18"/>
          </w:rPr>
        </w:pPr>
        <w:r w:rsidRPr="00185004">
          <w:rPr>
            <w:b/>
            <w:sz w:val="18"/>
            <w:szCs w:val="18"/>
          </w:rPr>
          <w:t>Dichloroacetic acid</w:t>
        </w:r>
        <w:r w:rsidR="008A36CF">
          <w:rPr>
            <w:b/>
            <w:sz w:val="18"/>
            <w:szCs w:val="18"/>
          </w:rPr>
          <w:t xml:space="preserve"> (</w:t>
        </w:r>
        <w:r w:rsidRPr="00185004">
          <w:rPr>
            <w:b/>
            <w:sz w:val="18"/>
            <w:szCs w:val="18"/>
          </w:rPr>
          <w:t>79-43-6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1C5F3788" w14:textId="18E116D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B62FA6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BA694" w14:textId="77777777" w:rsidR="004406C2" w:rsidRDefault="004406C2" w:rsidP="00F43AD5">
      <w:pPr>
        <w:spacing w:after="0" w:line="240" w:lineRule="auto"/>
      </w:pPr>
      <w:r>
        <w:separator/>
      </w:r>
    </w:p>
  </w:footnote>
  <w:footnote w:type="continuationSeparator" w:id="0">
    <w:p w14:paraId="745417B3" w14:textId="77777777" w:rsidR="004406C2" w:rsidRDefault="004406C2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2783A" w14:textId="2EEEC2CC" w:rsidR="008C3025" w:rsidRDefault="008C3025" w:rsidP="008C3025">
    <w:pPr>
      <w:pStyle w:val="Header"/>
      <w:jc w:val="right"/>
    </w:pPr>
    <w:r>
      <w:rPr>
        <w:noProof/>
        <w:lang w:eastAsia="en-AU"/>
      </w:rPr>
      <w:drawing>
        <wp:inline distT="0" distB="0" distL="0" distR="0" wp14:anchorId="55C15479" wp14:editId="01EB29DF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73D4672" w14:textId="754B4952" w:rsidR="008A36CF" w:rsidRPr="008C3025" w:rsidRDefault="008A36CF" w:rsidP="008C30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F60D1" w14:textId="423D8861" w:rsidR="008C3025" w:rsidRDefault="008C3025" w:rsidP="008C3025">
    <w:pPr>
      <w:pStyle w:val="Header"/>
      <w:jc w:val="right"/>
    </w:pPr>
    <w:r>
      <w:rPr>
        <w:noProof/>
        <w:lang w:eastAsia="en-AU"/>
      </w:rPr>
      <w:drawing>
        <wp:inline distT="0" distB="0" distL="0" distR="0" wp14:anchorId="785AC1F2" wp14:editId="313E9CEB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C36F37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308A71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3F97CB6"/>
    <w:multiLevelType w:val="hybridMultilevel"/>
    <w:tmpl w:val="5D724AD8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71A35970"/>
    <w:multiLevelType w:val="hybridMultilevel"/>
    <w:tmpl w:val="B60443F6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num w:numId="1" w16cid:durableId="646861100">
    <w:abstractNumId w:val="0"/>
  </w:num>
  <w:num w:numId="2" w16cid:durableId="505480540">
    <w:abstractNumId w:val="0"/>
  </w:num>
  <w:num w:numId="3" w16cid:durableId="1074088017">
    <w:abstractNumId w:val="0"/>
  </w:num>
  <w:num w:numId="4" w16cid:durableId="1797872919">
    <w:abstractNumId w:val="1"/>
  </w:num>
  <w:num w:numId="5" w16cid:durableId="200940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2EE2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092"/>
    <w:rsid w:val="00092D94"/>
    <w:rsid w:val="00095641"/>
    <w:rsid w:val="000B0868"/>
    <w:rsid w:val="000B3E12"/>
    <w:rsid w:val="000B3E78"/>
    <w:rsid w:val="000B7B48"/>
    <w:rsid w:val="000C0686"/>
    <w:rsid w:val="000C096D"/>
    <w:rsid w:val="000C139A"/>
    <w:rsid w:val="000C2053"/>
    <w:rsid w:val="000C248C"/>
    <w:rsid w:val="000D291C"/>
    <w:rsid w:val="000E5A54"/>
    <w:rsid w:val="000E63D3"/>
    <w:rsid w:val="000E67CF"/>
    <w:rsid w:val="000E6DE7"/>
    <w:rsid w:val="000F00EC"/>
    <w:rsid w:val="0010461E"/>
    <w:rsid w:val="001052DC"/>
    <w:rsid w:val="001069A8"/>
    <w:rsid w:val="00106FAA"/>
    <w:rsid w:val="00113443"/>
    <w:rsid w:val="00125ED8"/>
    <w:rsid w:val="001269A7"/>
    <w:rsid w:val="00131092"/>
    <w:rsid w:val="00137236"/>
    <w:rsid w:val="00140E6A"/>
    <w:rsid w:val="00146545"/>
    <w:rsid w:val="00146B75"/>
    <w:rsid w:val="0015266D"/>
    <w:rsid w:val="0015288A"/>
    <w:rsid w:val="00160F47"/>
    <w:rsid w:val="00164E88"/>
    <w:rsid w:val="00177CA1"/>
    <w:rsid w:val="00183823"/>
    <w:rsid w:val="00183942"/>
    <w:rsid w:val="00185004"/>
    <w:rsid w:val="001938E2"/>
    <w:rsid w:val="001A009E"/>
    <w:rsid w:val="001A1287"/>
    <w:rsid w:val="001A3859"/>
    <w:rsid w:val="001A3C9D"/>
    <w:rsid w:val="001A43F8"/>
    <w:rsid w:val="001B6339"/>
    <w:rsid w:val="001B73E4"/>
    <w:rsid w:val="001B79E5"/>
    <w:rsid w:val="001D56F0"/>
    <w:rsid w:val="001D663B"/>
    <w:rsid w:val="001D7B41"/>
    <w:rsid w:val="001D7F79"/>
    <w:rsid w:val="001E46DA"/>
    <w:rsid w:val="001E7D80"/>
    <w:rsid w:val="001F4B6C"/>
    <w:rsid w:val="001F6077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385B"/>
    <w:rsid w:val="00253BFA"/>
    <w:rsid w:val="0025734A"/>
    <w:rsid w:val="0026043E"/>
    <w:rsid w:val="00263255"/>
    <w:rsid w:val="0027046D"/>
    <w:rsid w:val="00276494"/>
    <w:rsid w:val="00277B0C"/>
    <w:rsid w:val="00290E92"/>
    <w:rsid w:val="002936F1"/>
    <w:rsid w:val="002A472C"/>
    <w:rsid w:val="002B1A2C"/>
    <w:rsid w:val="002C34F2"/>
    <w:rsid w:val="002C58FF"/>
    <w:rsid w:val="002C7AFE"/>
    <w:rsid w:val="002D05D2"/>
    <w:rsid w:val="002E0D61"/>
    <w:rsid w:val="002E4C7B"/>
    <w:rsid w:val="002E5710"/>
    <w:rsid w:val="002F175D"/>
    <w:rsid w:val="00306577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9A1"/>
    <w:rsid w:val="00347192"/>
    <w:rsid w:val="0034744C"/>
    <w:rsid w:val="00351FE0"/>
    <w:rsid w:val="00352615"/>
    <w:rsid w:val="0035412B"/>
    <w:rsid w:val="003567A8"/>
    <w:rsid w:val="00362895"/>
    <w:rsid w:val="00370DBF"/>
    <w:rsid w:val="003738B9"/>
    <w:rsid w:val="0038571D"/>
    <w:rsid w:val="00386093"/>
    <w:rsid w:val="003904A4"/>
    <w:rsid w:val="00391841"/>
    <w:rsid w:val="00391B6D"/>
    <w:rsid w:val="00394922"/>
    <w:rsid w:val="003A0E32"/>
    <w:rsid w:val="003A2B94"/>
    <w:rsid w:val="003B0FCA"/>
    <w:rsid w:val="003B387D"/>
    <w:rsid w:val="003C0D58"/>
    <w:rsid w:val="003D29E5"/>
    <w:rsid w:val="003D4FA3"/>
    <w:rsid w:val="003E0807"/>
    <w:rsid w:val="003E51FB"/>
    <w:rsid w:val="003E6B39"/>
    <w:rsid w:val="003F07E1"/>
    <w:rsid w:val="00401EA0"/>
    <w:rsid w:val="004030BC"/>
    <w:rsid w:val="00403F7D"/>
    <w:rsid w:val="004057DD"/>
    <w:rsid w:val="00406785"/>
    <w:rsid w:val="004079B4"/>
    <w:rsid w:val="00417A56"/>
    <w:rsid w:val="00420957"/>
    <w:rsid w:val="00422A10"/>
    <w:rsid w:val="00423668"/>
    <w:rsid w:val="00430179"/>
    <w:rsid w:val="004406C2"/>
    <w:rsid w:val="004414B5"/>
    <w:rsid w:val="00444482"/>
    <w:rsid w:val="00444B42"/>
    <w:rsid w:val="00445E44"/>
    <w:rsid w:val="004509E2"/>
    <w:rsid w:val="004515EE"/>
    <w:rsid w:val="004529F0"/>
    <w:rsid w:val="00460754"/>
    <w:rsid w:val="00460A03"/>
    <w:rsid w:val="00472A11"/>
    <w:rsid w:val="00472AAD"/>
    <w:rsid w:val="00474E33"/>
    <w:rsid w:val="0047506A"/>
    <w:rsid w:val="00476803"/>
    <w:rsid w:val="0048456D"/>
    <w:rsid w:val="00485BFD"/>
    <w:rsid w:val="004863D5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C6303"/>
    <w:rsid w:val="004C72CF"/>
    <w:rsid w:val="004D16A3"/>
    <w:rsid w:val="004D4AA1"/>
    <w:rsid w:val="004D6D68"/>
    <w:rsid w:val="004D7AE5"/>
    <w:rsid w:val="004E29C9"/>
    <w:rsid w:val="004E5EDD"/>
    <w:rsid w:val="004F448A"/>
    <w:rsid w:val="004F493D"/>
    <w:rsid w:val="004F65E8"/>
    <w:rsid w:val="0050005E"/>
    <w:rsid w:val="00502B88"/>
    <w:rsid w:val="00511AD2"/>
    <w:rsid w:val="005142C4"/>
    <w:rsid w:val="0051509C"/>
    <w:rsid w:val="005272E2"/>
    <w:rsid w:val="0053108F"/>
    <w:rsid w:val="00532B56"/>
    <w:rsid w:val="00534B10"/>
    <w:rsid w:val="005446A2"/>
    <w:rsid w:val="00544D2F"/>
    <w:rsid w:val="00546463"/>
    <w:rsid w:val="00551BD8"/>
    <w:rsid w:val="00573FFD"/>
    <w:rsid w:val="00576D00"/>
    <w:rsid w:val="00581055"/>
    <w:rsid w:val="0058608A"/>
    <w:rsid w:val="00591E38"/>
    <w:rsid w:val="00592BE1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5F0A3A"/>
    <w:rsid w:val="006013C1"/>
    <w:rsid w:val="0060669E"/>
    <w:rsid w:val="00610F2E"/>
    <w:rsid w:val="00611399"/>
    <w:rsid w:val="0061544D"/>
    <w:rsid w:val="00624C4E"/>
    <w:rsid w:val="00625200"/>
    <w:rsid w:val="006363A8"/>
    <w:rsid w:val="00636DB7"/>
    <w:rsid w:val="00650905"/>
    <w:rsid w:val="006532ED"/>
    <w:rsid w:val="006549F2"/>
    <w:rsid w:val="0065572A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A7010"/>
    <w:rsid w:val="006B160A"/>
    <w:rsid w:val="006B4E6C"/>
    <w:rsid w:val="006B50B6"/>
    <w:rsid w:val="006C015C"/>
    <w:rsid w:val="006C6D49"/>
    <w:rsid w:val="006D6570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375B3"/>
    <w:rsid w:val="00740E0E"/>
    <w:rsid w:val="00746068"/>
    <w:rsid w:val="00750212"/>
    <w:rsid w:val="0075335F"/>
    <w:rsid w:val="00754779"/>
    <w:rsid w:val="0075716D"/>
    <w:rsid w:val="00765F14"/>
    <w:rsid w:val="00770E31"/>
    <w:rsid w:val="0077156C"/>
    <w:rsid w:val="00772AE2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2BE"/>
    <w:rsid w:val="00834CC8"/>
    <w:rsid w:val="00835E00"/>
    <w:rsid w:val="00837113"/>
    <w:rsid w:val="008414E4"/>
    <w:rsid w:val="00843E21"/>
    <w:rsid w:val="0084508E"/>
    <w:rsid w:val="0085094E"/>
    <w:rsid w:val="00857A8A"/>
    <w:rsid w:val="008630EE"/>
    <w:rsid w:val="00864D13"/>
    <w:rsid w:val="008651DA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5B2"/>
    <w:rsid w:val="008B7983"/>
    <w:rsid w:val="008C2511"/>
    <w:rsid w:val="008C3025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2E1"/>
    <w:rsid w:val="00977524"/>
    <w:rsid w:val="00977E88"/>
    <w:rsid w:val="00984920"/>
    <w:rsid w:val="00990CC7"/>
    <w:rsid w:val="0099303A"/>
    <w:rsid w:val="009971C2"/>
    <w:rsid w:val="009A0DA2"/>
    <w:rsid w:val="009A1254"/>
    <w:rsid w:val="009A2B7C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1155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6F9E"/>
    <w:rsid w:val="00A70AD8"/>
    <w:rsid w:val="00A770D2"/>
    <w:rsid w:val="00A80B10"/>
    <w:rsid w:val="00A815A7"/>
    <w:rsid w:val="00A837BC"/>
    <w:rsid w:val="00A84504"/>
    <w:rsid w:val="00A8672F"/>
    <w:rsid w:val="00A92F43"/>
    <w:rsid w:val="00A93057"/>
    <w:rsid w:val="00A968B0"/>
    <w:rsid w:val="00AB2672"/>
    <w:rsid w:val="00AB2817"/>
    <w:rsid w:val="00AB3ECA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62FA6"/>
    <w:rsid w:val="00B71188"/>
    <w:rsid w:val="00B71EDD"/>
    <w:rsid w:val="00B731BC"/>
    <w:rsid w:val="00B76A41"/>
    <w:rsid w:val="00B87D4C"/>
    <w:rsid w:val="00B93646"/>
    <w:rsid w:val="00BA0B38"/>
    <w:rsid w:val="00BA1DBB"/>
    <w:rsid w:val="00BA4510"/>
    <w:rsid w:val="00BA4B54"/>
    <w:rsid w:val="00BA529A"/>
    <w:rsid w:val="00BB612A"/>
    <w:rsid w:val="00BC3E8E"/>
    <w:rsid w:val="00BD499F"/>
    <w:rsid w:val="00BD56DE"/>
    <w:rsid w:val="00BF2406"/>
    <w:rsid w:val="00C051E0"/>
    <w:rsid w:val="00C06E43"/>
    <w:rsid w:val="00C16315"/>
    <w:rsid w:val="00C21528"/>
    <w:rsid w:val="00C26F19"/>
    <w:rsid w:val="00C27C14"/>
    <w:rsid w:val="00C3091E"/>
    <w:rsid w:val="00C3560A"/>
    <w:rsid w:val="00C40FF1"/>
    <w:rsid w:val="00C419E2"/>
    <w:rsid w:val="00C5020E"/>
    <w:rsid w:val="00C57452"/>
    <w:rsid w:val="00C57494"/>
    <w:rsid w:val="00C61EDF"/>
    <w:rsid w:val="00C6239D"/>
    <w:rsid w:val="00C656D6"/>
    <w:rsid w:val="00C6594B"/>
    <w:rsid w:val="00C6691C"/>
    <w:rsid w:val="00C67FFB"/>
    <w:rsid w:val="00C7155E"/>
    <w:rsid w:val="00C71D1E"/>
    <w:rsid w:val="00C71D7D"/>
    <w:rsid w:val="00C74833"/>
    <w:rsid w:val="00C82EE1"/>
    <w:rsid w:val="00C850A0"/>
    <w:rsid w:val="00C85A86"/>
    <w:rsid w:val="00C978F0"/>
    <w:rsid w:val="00CA58FE"/>
    <w:rsid w:val="00CB1CB1"/>
    <w:rsid w:val="00CB6BC1"/>
    <w:rsid w:val="00CB6CB8"/>
    <w:rsid w:val="00CC1778"/>
    <w:rsid w:val="00CC1A68"/>
    <w:rsid w:val="00CC2123"/>
    <w:rsid w:val="00CD018B"/>
    <w:rsid w:val="00CD2BFD"/>
    <w:rsid w:val="00CE358E"/>
    <w:rsid w:val="00CE5A6E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361ED"/>
    <w:rsid w:val="00D44C89"/>
    <w:rsid w:val="00D516CD"/>
    <w:rsid w:val="00D57B22"/>
    <w:rsid w:val="00D668E6"/>
    <w:rsid w:val="00D70670"/>
    <w:rsid w:val="00D74D80"/>
    <w:rsid w:val="00D751C6"/>
    <w:rsid w:val="00D76624"/>
    <w:rsid w:val="00D87570"/>
    <w:rsid w:val="00D91CB9"/>
    <w:rsid w:val="00D97989"/>
    <w:rsid w:val="00D97D8D"/>
    <w:rsid w:val="00DA08A6"/>
    <w:rsid w:val="00DA352E"/>
    <w:rsid w:val="00DB46EF"/>
    <w:rsid w:val="00DC0D79"/>
    <w:rsid w:val="00DC7694"/>
    <w:rsid w:val="00DD1BF6"/>
    <w:rsid w:val="00DD2F9B"/>
    <w:rsid w:val="00DE2513"/>
    <w:rsid w:val="00DE26E8"/>
    <w:rsid w:val="00DE5F20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5875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17F0"/>
    <w:rsid w:val="00EC2EF8"/>
    <w:rsid w:val="00ED1D89"/>
    <w:rsid w:val="00ED3108"/>
    <w:rsid w:val="00ED66BC"/>
    <w:rsid w:val="00EE0A35"/>
    <w:rsid w:val="00EE1D84"/>
    <w:rsid w:val="00EE2AC2"/>
    <w:rsid w:val="00EE6CFE"/>
    <w:rsid w:val="00EF233A"/>
    <w:rsid w:val="00EF303E"/>
    <w:rsid w:val="00EF3A40"/>
    <w:rsid w:val="00EF7F78"/>
    <w:rsid w:val="00F01B08"/>
    <w:rsid w:val="00F01C4D"/>
    <w:rsid w:val="00F053FA"/>
    <w:rsid w:val="00F06076"/>
    <w:rsid w:val="00F10C97"/>
    <w:rsid w:val="00F11C71"/>
    <w:rsid w:val="00F16019"/>
    <w:rsid w:val="00F20E68"/>
    <w:rsid w:val="00F22093"/>
    <w:rsid w:val="00F236DF"/>
    <w:rsid w:val="00F346C8"/>
    <w:rsid w:val="00F43AD5"/>
    <w:rsid w:val="00F4402E"/>
    <w:rsid w:val="00F56DD0"/>
    <w:rsid w:val="00F60B34"/>
    <w:rsid w:val="00F6491C"/>
    <w:rsid w:val="00F64DF4"/>
    <w:rsid w:val="00F67BBB"/>
    <w:rsid w:val="00F75698"/>
    <w:rsid w:val="00F8516A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E77E4"/>
    <w:rsid w:val="00FF507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815A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D29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29E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29E5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29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29E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EA32968BF93744FAABC5FC124DBE0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D2459-1556-46A4-AC27-2E79E2305DAC}"/>
      </w:docPartPr>
      <w:docPartBody>
        <w:p w:rsidR="00D21A9F" w:rsidRDefault="00D21A9F">
          <w:pPr>
            <w:pStyle w:val="EA32968BF93744FAABC5FC124DBE04B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E3EB8C515844593865A0F376C9D6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51D0E3-9D01-43AB-BF1B-A9FA25DBE921}"/>
      </w:docPartPr>
      <w:docPartBody>
        <w:p w:rsidR="00F74D5C" w:rsidRDefault="007C6EC3" w:rsidP="007C6EC3">
          <w:pPr>
            <w:pStyle w:val="4E3EB8C515844593865A0F376C9D6495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0A6955E7FC747CCACD747144040E7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CED35-3577-4A85-A3E0-D35BDE7105AB}"/>
      </w:docPartPr>
      <w:docPartBody>
        <w:p w:rsidR="00FA1244" w:rsidRDefault="00D534F6" w:rsidP="00D534F6">
          <w:pPr>
            <w:pStyle w:val="00A6955E7FC747CCACD747144040E7FB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37236"/>
    <w:rsid w:val="00283025"/>
    <w:rsid w:val="003B0FCA"/>
    <w:rsid w:val="007C6EC3"/>
    <w:rsid w:val="00C6286B"/>
    <w:rsid w:val="00D21A9F"/>
    <w:rsid w:val="00D41E60"/>
    <w:rsid w:val="00D534F6"/>
    <w:rsid w:val="00F74D5C"/>
    <w:rsid w:val="00FA1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34F6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EA32968BF93744FAABC5FC124DBE04BD">
    <w:name w:val="EA32968BF93744FAABC5FC124DBE04BD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E3EB8C515844593865A0F376C9D6495">
    <w:name w:val="4E3EB8C515844593865A0F376C9D6495"/>
    <w:rsid w:val="007C6EC3"/>
  </w:style>
  <w:style w:type="paragraph" w:customStyle="1" w:styleId="00A6955E7FC747CCACD747144040E7FB">
    <w:name w:val="00A6955E7FC747CCACD747144040E7FB"/>
    <w:rsid w:val="00D534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8BAEAC-D359-48B9-9532-FD4F5B7CE0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E1DEDA-0951-4535-8E57-33784199DB73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1c567317-0c4d-4a62-8516-c22afd1b5354"/>
    <ds:schemaRef ds:uri="a0509f21-ed56-4150-9955-96be669e5f2d"/>
  </ds:schemaRefs>
</ds:datastoreItem>
</file>

<file path=customXml/itemProps3.xml><?xml version="1.0" encoding="utf-8"?>
<ds:datastoreItem xmlns:ds="http://schemas.openxmlformats.org/officeDocument/2006/customXml" ds:itemID="{95E39334-FE44-4436-979D-CCE8F868D29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105414-75D1-4933-B5D3-1EA0A193F1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2019-10-10T03:07:00Z</dcterms:created>
  <dcterms:modified xsi:type="dcterms:W3CDTF">2026-01-09T01:29:00Z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2025-12-22T05:13:55Z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06fd4ee5-f209-4dc8-9395-18dd21d494a5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